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31" w:rsidRPr="001D3C31" w:rsidRDefault="001D3C31" w:rsidP="00136136">
      <w:pPr>
        <w:pStyle w:val="BodyText"/>
        <w:rPr>
          <w:rFonts w:ascii="Times New Roman" w:hAnsi="Times New Roman" w:cs="Times New Roman"/>
          <w:b/>
          <w:bCs/>
          <w:i/>
          <w:iCs/>
          <w:lang w:val="en-US"/>
        </w:rPr>
      </w:pPr>
      <w:r w:rsidRPr="001D3C31">
        <w:rPr>
          <w:rFonts w:ascii="Times New Roman" w:hAnsi="Times New Roman" w:cs="Times New Roman"/>
          <w:b/>
          <w:bCs/>
          <w:i/>
          <w:iCs/>
          <w:lang w:val="en-US"/>
        </w:rPr>
        <w:t>S</w:t>
      </w:r>
      <w:r w:rsidR="00626164">
        <w:rPr>
          <w:rFonts w:ascii="Times New Roman" w:hAnsi="Times New Roman" w:cs="Times New Roman"/>
          <w:b/>
          <w:bCs/>
          <w:i/>
          <w:iCs/>
          <w:lang w:val="en-US"/>
        </w:rPr>
        <w:t>YLLABUS</w:t>
      </w:r>
      <w:bookmarkStart w:id="0" w:name="_GoBack"/>
      <w:bookmarkEnd w:id="0"/>
    </w:p>
    <w:p w:rsidR="001D3C31" w:rsidRPr="001D3C31" w:rsidRDefault="001D3C31" w:rsidP="00136136">
      <w:pPr>
        <w:pStyle w:val="BodyText"/>
        <w:rPr>
          <w:rFonts w:ascii="Times New Roman" w:hAnsi="Times New Roman" w:cs="Times New Roman"/>
          <w:b/>
          <w:bCs/>
          <w:i/>
          <w:iCs/>
          <w:lang w:val="en-US"/>
        </w:rPr>
      </w:pPr>
      <w:r w:rsidRPr="001D3C31">
        <w:rPr>
          <w:rFonts w:ascii="Times New Roman" w:hAnsi="Times New Roman" w:cs="Times New Roman"/>
          <w:b/>
          <w:bCs/>
          <w:i/>
          <w:iCs/>
          <w:lang w:val="en-US"/>
        </w:rPr>
        <w:t>for the State exam</w:t>
      </w:r>
    </w:p>
    <w:p w:rsidR="00A94DB2" w:rsidRPr="001D3C31" w:rsidRDefault="001D3C31" w:rsidP="00136136">
      <w:pPr>
        <w:pStyle w:val="BodyText"/>
        <w:rPr>
          <w:rFonts w:ascii="Times New Roman" w:hAnsi="Times New Roman" w:cs="Times New Roman"/>
          <w:b/>
          <w:bCs/>
          <w:i/>
          <w:iCs/>
          <w:lang w:val="en-US"/>
        </w:rPr>
      </w:pPr>
      <w:r w:rsidRPr="001D3C31">
        <w:rPr>
          <w:rFonts w:ascii="Times New Roman" w:hAnsi="Times New Roman" w:cs="Times New Roman"/>
          <w:b/>
          <w:bCs/>
          <w:i/>
          <w:iCs/>
          <w:lang w:val="en-US"/>
        </w:rPr>
        <w:t xml:space="preserve">in </w:t>
      </w:r>
      <w:r w:rsidR="00E9451E" w:rsidRPr="001D3C31">
        <w:rPr>
          <w:rFonts w:ascii="Times New Roman" w:hAnsi="Times New Roman" w:cs="Times New Roman"/>
          <w:b/>
          <w:bCs/>
          <w:i/>
          <w:iCs/>
          <w:lang w:val="en-US"/>
        </w:rPr>
        <w:t>Social pharmacy and Pharmaceutical legislation</w:t>
      </w:r>
    </w:p>
    <w:p w:rsidR="00136136" w:rsidRPr="001D3C31" w:rsidRDefault="00136136" w:rsidP="00136136">
      <w:pPr>
        <w:pStyle w:val="BodyText"/>
        <w:rPr>
          <w:rFonts w:ascii="Times New Roman" w:hAnsi="Times New Roman" w:cs="Times New Roman"/>
          <w:sz w:val="24"/>
          <w:szCs w:val="24"/>
          <w:lang w:val="en-US"/>
        </w:rPr>
      </w:pPr>
    </w:p>
    <w:tbl>
      <w:tblPr>
        <w:tblW w:w="8835" w:type="dxa"/>
        <w:tblInd w:w="66" w:type="dxa"/>
        <w:tblLayout w:type="fixed"/>
        <w:tblLook w:val="04A0" w:firstRow="1" w:lastRow="0" w:firstColumn="1" w:lastColumn="0" w:noHBand="0" w:noVBand="1"/>
      </w:tblPr>
      <w:tblGrid>
        <w:gridCol w:w="609"/>
        <w:gridCol w:w="8226"/>
      </w:tblGrid>
      <w:tr w:rsidR="00A97821" w:rsidRPr="001D3C31" w:rsidTr="001D3C31">
        <w:trPr>
          <w:trHeight w:val="346"/>
        </w:trPr>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w:t>
            </w:r>
          </w:p>
        </w:tc>
        <w:tc>
          <w:tcPr>
            <w:tcW w:w="8226" w:type="dxa"/>
          </w:tcPr>
          <w:p w:rsidR="00A97821" w:rsidRPr="001D3C31" w:rsidRDefault="00A97821" w:rsidP="00971D34">
            <w:pPr>
              <w:spacing w:line="360" w:lineRule="auto"/>
              <w:jc w:val="both"/>
              <w:rPr>
                <w:rFonts w:ascii="Times New Roman" w:hAnsi="Times New Roman" w:cs="Times New Roman"/>
                <w:sz w:val="24"/>
                <w:szCs w:val="24"/>
                <w:lang w:eastAsia="en-US"/>
              </w:rPr>
            </w:pPr>
            <w:r w:rsidRPr="001D3C31">
              <w:rPr>
                <w:rFonts w:ascii="Times New Roman" w:hAnsi="Times New Roman" w:cs="Times New Roman"/>
                <w:sz w:val="24"/>
                <w:szCs w:val="24"/>
                <w:lang w:eastAsia="en-US"/>
              </w:rPr>
              <w:t>Introduction – object, methods, tasks and goals. Basic concepts. Historical overview and stages in the development of pharmacy, pharmacy practice and profession. Relationship with other disciplines in the curriculum.</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w:t>
            </w:r>
          </w:p>
        </w:tc>
        <w:tc>
          <w:tcPr>
            <w:tcW w:w="8226" w:type="dxa"/>
          </w:tcPr>
          <w:p w:rsidR="00A97821" w:rsidRPr="001D3C31" w:rsidRDefault="00A97821" w:rsidP="00971D34">
            <w:pPr>
              <w:spacing w:line="360" w:lineRule="auto"/>
              <w:jc w:val="both"/>
              <w:rPr>
                <w:rFonts w:ascii="Times New Roman" w:hAnsi="Times New Roman" w:cs="Times New Roman"/>
                <w:sz w:val="24"/>
                <w:szCs w:val="24"/>
                <w:lang w:eastAsia="en-US"/>
              </w:rPr>
            </w:pPr>
            <w:r w:rsidRPr="001D3C31">
              <w:rPr>
                <w:rFonts w:ascii="Times New Roman" w:hAnsi="Times New Roman" w:cs="Times New Roman"/>
                <w:sz w:val="24"/>
                <w:szCs w:val="24"/>
                <w:lang w:eastAsia="en-US"/>
              </w:rPr>
              <w:t>General concepts of jurisprudence. Legal rules and legal entities. Regulations - types, content, action, hierarchy.</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w:t>
            </w:r>
          </w:p>
        </w:tc>
        <w:tc>
          <w:tcPr>
            <w:tcW w:w="8226" w:type="dxa"/>
          </w:tcPr>
          <w:p w:rsidR="00A97821" w:rsidRPr="001D3C31" w:rsidRDefault="00A97821" w:rsidP="00971D34">
            <w:pPr>
              <w:pStyle w:val="BodyTextIndent"/>
              <w:spacing w:line="360" w:lineRule="auto"/>
              <w:rPr>
                <w:rFonts w:ascii="Times New Roman" w:hAnsi="Times New Roman" w:cs="Times New Roman"/>
                <w:color w:val="222222"/>
                <w:sz w:val="24"/>
                <w:szCs w:val="24"/>
                <w:lang w:val="en-US"/>
              </w:rPr>
            </w:pPr>
            <w:r w:rsidRPr="001D3C31">
              <w:rPr>
                <w:rStyle w:val="hps"/>
                <w:rFonts w:ascii="Times New Roman" w:hAnsi="Times New Roman" w:cs="Times New Roman"/>
                <w:color w:val="222222"/>
                <w:sz w:val="24"/>
                <w:szCs w:val="24"/>
                <w:lang w:val="en-US"/>
              </w:rPr>
              <w:t xml:space="preserve">Labor </w:t>
            </w:r>
            <w:r w:rsidRPr="001D3C31">
              <w:rPr>
                <w:rFonts w:ascii="Times New Roman" w:hAnsi="Times New Roman" w:cs="Times New Roman"/>
                <w:sz w:val="24"/>
                <w:szCs w:val="24"/>
                <w:lang w:val="en-US" w:eastAsia="en-US"/>
              </w:rPr>
              <w:t>jurisprudence.</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Labour Code</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 origination</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of employment</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Civil Servants Act</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Law on</w:t>
            </w:r>
            <w:r w:rsidRPr="001D3C31">
              <w:rPr>
                <w:rFonts w:ascii="Times New Roman" w:hAnsi="Times New Roman" w:cs="Times New Roman"/>
                <w:color w:val="222222"/>
                <w:sz w:val="24"/>
                <w:szCs w:val="24"/>
                <w:lang w:val="en-US"/>
              </w:rPr>
              <w:t xml:space="preserve"> State A</w:t>
            </w:r>
            <w:r w:rsidRPr="001D3C31">
              <w:rPr>
                <w:rStyle w:val="hps"/>
                <w:rFonts w:ascii="Times New Roman" w:hAnsi="Times New Roman" w:cs="Times New Roman"/>
                <w:color w:val="222222"/>
                <w:sz w:val="24"/>
                <w:szCs w:val="24"/>
                <w:lang w:val="en-US"/>
              </w:rPr>
              <w:t>dministration.</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w:t>
            </w:r>
          </w:p>
        </w:tc>
        <w:tc>
          <w:tcPr>
            <w:tcW w:w="8226" w:type="dxa"/>
          </w:tcPr>
          <w:p w:rsidR="00A97821" w:rsidRPr="001D3C31" w:rsidRDefault="00971D34"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Insurance law</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 insurance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risks.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Health insurance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rights and obligations.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w:t>
            </w:r>
          </w:p>
        </w:tc>
        <w:tc>
          <w:tcPr>
            <w:tcW w:w="8226" w:type="dxa"/>
          </w:tcPr>
          <w:p w:rsidR="00A97821" w:rsidRPr="001D3C31" w:rsidRDefault="00A97821" w:rsidP="00971D34">
            <w:pPr>
              <w:pStyle w:val="NoSpacing"/>
              <w:spacing w:line="360" w:lineRule="auto"/>
              <w:rPr>
                <w:rFonts w:ascii="Times New Roman" w:hAnsi="Times New Roman" w:cs="Times New Roman"/>
                <w:sz w:val="24"/>
                <w:szCs w:val="24"/>
                <w:lang w:eastAsia="en-US"/>
              </w:rPr>
            </w:pPr>
            <w:r w:rsidRPr="001D3C31">
              <w:rPr>
                <w:rFonts w:ascii="Times New Roman" w:hAnsi="Times New Roman" w:cs="Times New Roman"/>
                <w:sz w:val="24"/>
                <w:szCs w:val="24"/>
                <w:lang w:eastAsia="en-US"/>
              </w:rPr>
              <w:t>National and European pharmaceutical legislation. National and European authorities and institutions in the field of medicinal products. International health and pharmaceutical organizations - species, areas of competence, role in aligning the requirements for medicinal products and activities with them.</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6.</w:t>
            </w:r>
          </w:p>
        </w:tc>
        <w:tc>
          <w:tcPr>
            <w:tcW w:w="8226" w:type="dxa"/>
          </w:tcPr>
          <w:p w:rsidR="00A97821" w:rsidRPr="001D3C31" w:rsidRDefault="00A97821"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Health legislation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 Bulgaria – Law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Health,</w:t>
            </w:r>
            <w:r w:rsidRPr="001D3C31">
              <w:rPr>
                <w:rFonts w:ascii="Times New Roman" w:hAnsi="Times New Roman" w:cs="Times New Roman"/>
                <w:color w:val="222222"/>
                <w:sz w:val="24"/>
                <w:szCs w:val="24"/>
              </w:rPr>
              <w:t xml:space="preserve"> Law of </w:t>
            </w:r>
            <w:r w:rsidRPr="001D3C31">
              <w:rPr>
                <w:rStyle w:val="hps"/>
                <w:rFonts w:ascii="Times New Roman" w:hAnsi="Times New Roman" w:cs="Times New Roman"/>
                <w:color w:val="222222"/>
                <w:sz w:val="24"/>
                <w:szCs w:val="24"/>
              </w:rPr>
              <w:t>Health Insurance, Low of Healthcare Establishments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general</w:t>
            </w:r>
            <w:r w:rsidRPr="001D3C31">
              <w:rPr>
                <w:rFonts w:ascii="Times New Roman" w:hAnsi="Times New Roman" w:cs="Times New Roman"/>
                <w:color w:val="222222"/>
                <w:sz w:val="24"/>
                <w:szCs w:val="24"/>
              </w:rPr>
              <w:t xml:space="preserve"> principles. </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7.</w:t>
            </w:r>
          </w:p>
        </w:tc>
        <w:tc>
          <w:tcPr>
            <w:tcW w:w="8226" w:type="dxa"/>
          </w:tcPr>
          <w:p w:rsidR="00A97821" w:rsidRPr="001D3C31" w:rsidRDefault="00A97821"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Law on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in Human Medicine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General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structure</w:t>
            </w:r>
            <w:r w:rsidRPr="001D3C31">
              <w:rPr>
                <w:rFonts w:ascii="Times New Roman" w:hAnsi="Times New Roman" w:cs="Times New Roman"/>
                <w:color w:val="222222"/>
                <w:sz w:val="24"/>
                <w:szCs w:val="24"/>
              </w:rPr>
              <w:t xml:space="preserve">, scope, </w:t>
            </w:r>
            <w:r w:rsidRPr="001D3C31">
              <w:rPr>
                <w:rStyle w:val="hps"/>
                <w:rFonts w:ascii="Times New Roman" w:hAnsi="Times New Roman" w:cs="Times New Roman"/>
                <w:color w:val="222222"/>
                <w:sz w:val="24"/>
                <w:szCs w:val="24"/>
              </w:rPr>
              <w:t>basic concepts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Harmonization with</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European directives.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Regulations.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8.</w:t>
            </w:r>
          </w:p>
        </w:tc>
        <w:tc>
          <w:tcPr>
            <w:tcW w:w="8226" w:type="dxa"/>
          </w:tcPr>
          <w:p w:rsidR="00A97821" w:rsidRPr="001D3C31" w:rsidRDefault="00A97821"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Narcotic Substances and Precursors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Act</w:t>
            </w:r>
            <w:r w:rsidRPr="001D3C31">
              <w:rPr>
                <w:rFonts w:ascii="Times New Roman" w:hAnsi="Times New Roman" w:cs="Times New Roman"/>
                <w:color w:val="222222"/>
                <w:sz w:val="24"/>
                <w:szCs w:val="24"/>
              </w:rPr>
              <w:t xml:space="preserve"> for the </w:t>
            </w:r>
            <w:r w:rsidRPr="001D3C31">
              <w:rPr>
                <w:rStyle w:val="hps"/>
                <w:rFonts w:ascii="Times New Roman" w:hAnsi="Times New Roman" w:cs="Times New Roman"/>
                <w:color w:val="222222"/>
                <w:sz w:val="24"/>
                <w:szCs w:val="24"/>
              </w:rPr>
              <w:t>Control of Narcotic Drugs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Precursors.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International Convention for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control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narcotic drugs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psychotropic substances.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Convention on the suppression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illicit trafficking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narcotic</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drugs and psychotropic substances</w:t>
            </w:r>
            <w:r w:rsidRPr="001D3C31">
              <w:rPr>
                <w:rFonts w:ascii="Times New Roman" w:hAnsi="Times New Roman" w:cs="Times New Roman"/>
                <w:color w:val="222222"/>
                <w:sz w:val="24"/>
                <w:szCs w:val="24"/>
              </w:rPr>
              <w:t xml:space="preserve">. Competent </w:t>
            </w:r>
            <w:r w:rsidRPr="001D3C31">
              <w:rPr>
                <w:rStyle w:val="hps"/>
                <w:rFonts w:ascii="Times New Roman" w:hAnsi="Times New Roman" w:cs="Times New Roman"/>
                <w:color w:val="222222"/>
                <w:sz w:val="24"/>
                <w:szCs w:val="24"/>
              </w:rPr>
              <w:t>Authorities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policies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to control and limit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spread of narcotic</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drugs.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Responsibilities and duties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Master of pharmacy</w:t>
            </w:r>
            <w:r w:rsidRPr="001D3C31">
              <w:rPr>
                <w:rFonts w:ascii="Times New Roman" w:hAnsi="Times New Roman" w:cs="Times New Roman"/>
                <w:color w:val="222222"/>
                <w:sz w:val="24"/>
                <w:szCs w:val="24"/>
              </w:rPr>
              <w:t>.</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9.</w:t>
            </w:r>
          </w:p>
        </w:tc>
        <w:tc>
          <w:tcPr>
            <w:tcW w:w="8226" w:type="dxa"/>
          </w:tcPr>
          <w:p w:rsidR="00A97821" w:rsidRPr="001D3C31" w:rsidRDefault="00A97821"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Regulated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professions.</w:t>
            </w:r>
            <w:r w:rsidRPr="001D3C31">
              <w:rPr>
                <w:rFonts w:ascii="Times New Roman" w:hAnsi="Times New Roman" w:cs="Times New Roman"/>
                <w:color w:val="222222"/>
                <w:sz w:val="24"/>
                <w:szCs w:val="24"/>
              </w:rPr>
              <w:t xml:space="preserve"> Law on the </w:t>
            </w:r>
            <w:r w:rsidRPr="001D3C31">
              <w:rPr>
                <w:rStyle w:val="hps"/>
                <w:rFonts w:ascii="Times New Roman" w:hAnsi="Times New Roman" w:cs="Times New Roman"/>
                <w:color w:val="222222"/>
                <w:sz w:val="24"/>
                <w:szCs w:val="24"/>
              </w:rPr>
              <w:t>Profe</w:t>
            </w:r>
            <w:r w:rsidR="001D3C31">
              <w:rPr>
                <w:rStyle w:val="hps"/>
                <w:rFonts w:ascii="Times New Roman" w:hAnsi="Times New Roman" w:cs="Times New Roman"/>
                <w:color w:val="222222"/>
                <w:sz w:val="24"/>
                <w:szCs w:val="24"/>
              </w:rPr>
              <w:t>s</w:t>
            </w:r>
            <w:r w:rsidRPr="001D3C31">
              <w:rPr>
                <w:rStyle w:val="hps"/>
                <w:rFonts w:ascii="Times New Roman" w:hAnsi="Times New Roman" w:cs="Times New Roman"/>
                <w:color w:val="222222"/>
                <w:sz w:val="24"/>
                <w:szCs w:val="24"/>
              </w:rPr>
              <w:t>sional Association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Masters of Pharmacy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Professional rights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responsibilities.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Recognition of qualifications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within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EU and EEA</w:t>
            </w:r>
            <w:r w:rsidRPr="001D3C31">
              <w:rPr>
                <w:rFonts w:ascii="Times New Roman" w:hAnsi="Times New Roman" w:cs="Times New Roman"/>
                <w:color w:val="222222"/>
                <w:sz w:val="24"/>
                <w:szCs w:val="24"/>
              </w:rPr>
              <w:t xml:space="preserve">. </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10.</w:t>
            </w:r>
          </w:p>
        </w:tc>
        <w:tc>
          <w:tcPr>
            <w:tcW w:w="8226" w:type="dxa"/>
          </w:tcPr>
          <w:p w:rsidR="00A97821" w:rsidRPr="001D3C31" w:rsidRDefault="00A97821" w:rsidP="00A97821">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regulation.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Why we should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regulate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Disclaimer</w:t>
            </w:r>
            <w:r w:rsidRPr="001D3C31">
              <w:rPr>
                <w:rFonts w:ascii="Times New Roman" w:hAnsi="Times New Roman" w:cs="Times New Roman"/>
                <w:color w:val="222222"/>
                <w:sz w:val="24"/>
                <w:szCs w:val="24"/>
              </w:rPr>
              <w:t xml:space="preserve">. </w:t>
            </w:r>
            <w:r w:rsidR="00104FFB" w:rsidRPr="001D3C31">
              <w:rPr>
                <w:rStyle w:val="hps"/>
                <w:rFonts w:ascii="Times New Roman" w:hAnsi="Times New Roman" w:cs="Times New Roman"/>
                <w:color w:val="222222"/>
                <w:sz w:val="24"/>
                <w:szCs w:val="24"/>
              </w:rPr>
              <w:t>Placing to the market of</w:t>
            </w:r>
            <w:r w:rsidR="00104FFB" w:rsidRPr="001D3C31">
              <w:rPr>
                <w:rFonts w:ascii="Times New Roman" w:hAnsi="Times New Roman" w:cs="Times New Roman"/>
                <w:color w:val="222222"/>
                <w:sz w:val="24"/>
                <w:szCs w:val="24"/>
              </w:rPr>
              <w:t xml:space="preserve"> </w:t>
            </w:r>
            <w:r w:rsidR="00104FFB" w:rsidRPr="001D3C31">
              <w:rPr>
                <w:rStyle w:val="hps"/>
                <w:rFonts w:ascii="Times New Roman" w:hAnsi="Times New Roman" w:cs="Times New Roman"/>
                <w:color w:val="222222"/>
                <w:sz w:val="24"/>
                <w:szCs w:val="24"/>
              </w:rPr>
              <w:t>medicinal products – general provisions</w:t>
            </w:r>
            <w:r w:rsidR="00104FFB" w:rsidRPr="001D3C31">
              <w:rPr>
                <w:rFonts w:ascii="Times New Roman" w:hAnsi="Times New Roman" w:cs="Times New Roman"/>
                <w:color w:val="222222"/>
                <w:sz w:val="24"/>
                <w:szCs w:val="24"/>
              </w:rPr>
              <w:t xml:space="preserve">. </w:t>
            </w:r>
            <w:r w:rsidR="00104FFB" w:rsidRPr="001D3C31">
              <w:rPr>
                <w:rStyle w:val="hps"/>
                <w:rFonts w:ascii="Times New Roman" w:hAnsi="Times New Roman" w:cs="Times New Roman"/>
                <w:color w:val="222222"/>
                <w:sz w:val="24"/>
                <w:szCs w:val="24"/>
              </w:rPr>
              <w:t>Requirements for documentation for the Marketing Authorization</w:t>
            </w:r>
            <w:r w:rsidR="00104FFB" w:rsidRPr="001D3C31">
              <w:rPr>
                <w:rFonts w:ascii="Times New Roman" w:hAnsi="Times New Roman" w:cs="Times New Roman"/>
                <w:color w:val="222222"/>
                <w:sz w:val="24"/>
                <w:szCs w:val="24"/>
              </w:rPr>
              <w:t xml:space="preserve"> </w:t>
            </w:r>
            <w:r w:rsidR="00104FFB" w:rsidRPr="001D3C31">
              <w:rPr>
                <w:rStyle w:val="hps"/>
                <w:rFonts w:ascii="Times New Roman" w:hAnsi="Times New Roman" w:cs="Times New Roman"/>
                <w:color w:val="222222"/>
                <w:sz w:val="24"/>
                <w:szCs w:val="24"/>
              </w:rPr>
              <w:t>of medicinal</w:t>
            </w:r>
            <w:r w:rsidR="00104FFB" w:rsidRPr="001D3C31">
              <w:rPr>
                <w:rFonts w:ascii="Times New Roman" w:hAnsi="Times New Roman" w:cs="Times New Roman"/>
                <w:color w:val="222222"/>
                <w:sz w:val="24"/>
                <w:szCs w:val="24"/>
              </w:rPr>
              <w:t xml:space="preserve"> </w:t>
            </w:r>
            <w:r w:rsidR="00104FFB" w:rsidRPr="001D3C31">
              <w:rPr>
                <w:rStyle w:val="hps"/>
                <w:rFonts w:ascii="Times New Roman" w:hAnsi="Times New Roman" w:cs="Times New Roman"/>
                <w:color w:val="222222"/>
                <w:sz w:val="24"/>
                <w:szCs w:val="24"/>
              </w:rPr>
              <w:t>products.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11.</w:t>
            </w:r>
          </w:p>
        </w:tc>
        <w:tc>
          <w:tcPr>
            <w:tcW w:w="8226" w:type="dxa"/>
          </w:tcPr>
          <w:p w:rsidR="00A97821" w:rsidRPr="001D3C31" w:rsidRDefault="00104FFB" w:rsidP="00104FFB">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Registration dossier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a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Requirements</w:t>
            </w:r>
            <w:r w:rsidRPr="001D3C31">
              <w:rPr>
                <w:rFonts w:ascii="Times New Roman" w:hAnsi="Times New Roman" w:cs="Times New Roman"/>
                <w:color w:val="222222"/>
                <w:sz w:val="24"/>
                <w:szCs w:val="24"/>
              </w:rPr>
              <w:t xml:space="preserve">, norms </w:t>
            </w:r>
            <w:r w:rsidRPr="001D3C31">
              <w:rPr>
                <w:rStyle w:val="hps"/>
                <w:rFonts w:ascii="Times New Roman" w:hAnsi="Times New Roman" w:cs="Times New Roman"/>
                <w:color w:val="222222"/>
                <w:sz w:val="24"/>
                <w:szCs w:val="24"/>
              </w:rPr>
              <w:t>and standards.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Modules.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Format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file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Specific requirements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for different types of</w:t>
            </w:r>
            <w:r w:rsidRPr="001D3C31">
              <w:rPr>
                <w:rFonts w:ascii="Times New Roman" w:hAnsi="Times New Roman" w:cs="Times New Roman"/>
                <w:color w:val="222222"/>
                <w:sz w:val="24"/>
                <w:szCs w:val="24"/>
              </w:rPr>
              <w:t xml:space="preserve"> medicinal </w:t>
            </w:r>
            <w:r w:rsidRPr="001D3C31">
              <w:rPr>
                <w:rStyle w:val="hps"/>
                <w:rFonts w:ascii="Times New Roman" w:hAnsi="Times New Roman" w:cs="Times New Roman"/>
                <w:color w:val="222222"/>
                <w:sz w:val="24"/>
                <w:szCs w:val="24"/>
              </w:rPr>
              <w:lastRenderedPageBreak/>
              <w:t>products.</w:t>
            </w:r>
            <w:r w:rsidRPr="001D3C31">
              <w:rPr>
                <w:rFonts w:ascii="Times New Roman" w:hAnsi="Times New Roman" w:cs="Times New Roman"/>
                <w:color w:val="222222"/>
                <w:sz w:val="24"/>
                <w:szCs w:val="24"/>
              </w:rPr>
              <w:t xml:space="preserve"> </w:t>
            </w:r>
            <w:r w:rsidRPr="001D3C31">
              <w:rPr>
                <w:rFonts w:ascii="Times New Roman" w:hAnsi="Times New Roman" w:cs="Times New Roman"/>
                <w:sz w:val="24"/>
                <w:szCs w:val="24"/>
              </w:rPr>
              <w:t>Assessment of authorization documentation. Assessment report. Public Assessment Report.</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lastRenderedPageBreak/>
              <w:t>12.</w:t>
            </w:r>
          </w:p>
        </w:tc>
        <w:tc>
          <w:tcPr>
            <w:tcW w:w="8226" w:type="dxa"/>
          </w:tcPr>
          <w:p w:rsidR="00A97821" w:rsidRPr="001D3C31" w:rsidRDefault="00104FFB" w:rsidP="00104FFB">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Procedures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for the Marketing Authorization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types</w:t>
            </w:r>
            <w:r w:rsidRPr="001D3C31">
              <w:rPr>
                <w:rFonts w:ascii="Times New Roman" w:hAnsi="Times New Roman" w:cs="Times New Roman"/>
                <w:color w:val="222222"/>
                <w:sz w:val="24"/>
                <w:szCs w:val="24"/>
              </w:rPr>
              <w:t xml:space="preserve">, scope, terms and </w:t>
            </w:r>
            <w:r w:rsidRPr="001D3C31">
              <w:rPr>
                <w:rStyle w:val="hps"/>
                <w:rFonts w:ascii="Times New Roman" w:hAnsi="Times New Roman" w:cs="Times New Roman"/>
                <w:color w:val="222222"/>
                <w:sz w:val="24"/>
                <w:szCs w:val="24"/>
              </w:rPr>
              <w:t>responsibilities of the Marketing Authorization Holders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the Competent authorities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(centralized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procedure,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mutual recognition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decentralized procedure,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national procedure</w:t>
            </w:r>
            <w:r w:rsidRPr="001D3C31">
              <w:rPr>
                <w:rFonts w:ascii="Times New Roman" w:hAnsi="Times New Roman" w:cs="Times New Roman"/>
                <w:color w:val="222222"/>
                <w:sz w:val="24"/>
                <w:szCs w:val="24"/>
              </w:rPr>
              <w:t>).</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13.</w:t>
            </w:r>
          </w:p>
        </w:tc>
        <w:tc>
          <w:tcPr>
            <w:tcW w:w="8226" w:type="dxa"/>
          </w:tcPr>
          <w:p w:rsidR="00A97821" w:rsidRPr="001D3C31" w:rsidRDefault="00104FFB" w:rsidP="00104FFB">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Placing to the market - Marketing Authorization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homeopathic and traditional herbal 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Specific requirements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homeopathic and traditional herbal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Procedures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for the Marketing Authorization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xml:space="preserve">Registration of homeopathic and traditional herbal medicinal products. </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14.</w:t>
            </w:r>
          </w:p>
        </w:tc>
        <w:tc>
          <w:tcPr>
            <w:tcW w:w="8226" w:type="dxa"/>
          </w:tcPr>
          <w:p w:rsidR="004B6DDB" w:rsidRPr="001D3C31" w:rsidRDefault="00104FFB" w:rsidP="00A97821">
            <w:pPr>
              <w:pStyle w:val="NoSpacing"/>
              <w:spacing w:line="360" w:lineRule="auto"/>
              <w:rPr>
                <w:rStyle w:val="hps"/>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Renewal of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xml:space="preserve">Marketing Authorization. </w:t>
            </w:r>
          </w:p>
          <w:p w:rsidR="00A97821" w:rsidRPr="001D3C31" w:rsidRDefault="004B6DDB" w:rsidP="00A97821">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Variations of Marketing Authorization.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Classification</w:t>
            </w:r>
            <w:r w:rsidRPr="001D3C31">
              <w:rPr>
                <w:rFonts w:ascii="Times New Roman" w:hAnsi="Times New Roman" w:cs="Times New Roman"/>
                <w:color w:val="222222"/>
                <w:sz w:val="24"/>
                <w:szCs w:val="24"/>
              </w:rPr>
              <w:t xml:space="preserve">, deadlines, </w:t>
            </w:r>
            <w:r w:rsidRPr="001D3C31">
              <w:rPr>
                <w:rStyle w:val="hps"/>
                <w:rFonts w:ascii="Times New Roman" w:hAnsi="Times New Roman" w:cs="Times New Roman"/>
                <w:color w:val="222222"/>
                <w:sz w:val="24"/>
                <w:szCs w:val="24"/>
              </w:rPr>
              <w:t>procedures.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Parallel imports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 products.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15.</w:t>
            </w:r>
          </w:p>
        </w:tc>
        <w:tc>
          <w:tcPr>
            <w:tcW w:w="8226" w:type="dxa"/>
          </w:tcPr>
          <w:p w:rsidR="004B6DDB" w:rsidRPr="001D3C31" w:rsidRDefault="004B6DDB" w:rsidP="00A97821">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Clinical trials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general provisions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clinical trials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with vulnerable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patients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Ethics committee,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permission to</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conduct clinical trials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variations, suspensions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clinical trial,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safety monitoring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non-interventional trials</w:t>
            </w:r>
            <w:r w:rsidRPr="001D3C31">
              <w:rPr>
                <w:rFonts w:ascii="Times New Roman" w:hAnsi="Times New Roman" w:cs="Times New Roman"/>
                <w:color w:val="222222"/>
                <w:sz w:val="24"/>
                <w:szCs w:val="24"/>
              </w:rPr>
              <w:t xml:space="preserve">. </w:t>
            </w:r>
          </w:p>
          <w:p w:rsidR="00A97821" w:rsidRPr="001D3C31" w:rsidRDefault="004B6DDB" w:rsidP="00A97821">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Medical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research projects.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International law</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 the field of</w:t>
            </w:r>
            <w:r w:rsidRPr="001D3C31">
              <w:rPr>
                <w:rFonts w:ascii="Times New Roman" w:hAnsi="Times New Roman" w:cs="Times New Roman"/>
                <w:color w:val="222222"/>
                <w:sz w:val="24"/>
                <w:szCs w:val="24"/>
              </w:rPr>
              <w:t xml:space="preserve"> the </w:t>
            </w:r>
            <w:r w:rsidRPr="001D3C31">
              <w:rPr>
                <w:rStyle w:val="hps"/>
                <w:rFonts w:ascii="Times New Roman" w:hAnsi="Times New Roman" w:cs="Times New Roman"/>
                <w:color w:val="222222"/>
                <w:sz w:val="24"/>
                <w:szCs w:val="24"/>
              </w:rPr>
              <w:t>clinical trials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research projects.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16.</w:t>
            </w:r>
          </w:p>
        </w:tc>
        <w:tc>
          <w:tcPr>
            <w:tcW w:w="8226" w:type="dxa"/>
          </w:tcPr>
          <w:p w:rsidR="004B6DDB" w:rsidRPr="001D3C31" w:rsidRDefault="004B6DDB" w:rsidP="00A97821">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Manufacturing and</w:t>
            </w:r>
            <w:r w:rsidRPr="001D3C31">
              <w:rPr>
                <w:rFonts w:ascii="Times New Roman" w:hAnsi="Times New Roman" w:cs="Times New Roman"/>
                <w:color w:val="222222"/>
                <w:sz w:val="24"/>
                <w:szCs w:val="24"/>
              </w:rPr>
              <w:t xml:space="preserve"> I</w:t>
            </w:r>
            <w:r w:rsidRPr="001D3C31">
              <w:rPr>
                <w:rStyle w:val="hps"/>
                <w:rFonts w:ascii="Times New Roman" w:hAnsi="Times New Roman" w:cs="Times New Roman"/>
                <w:color w:val="222222"/>
                <w:sz w:val="24"/>
                <w:szCs w:val="24"/>
              </w:rPr>
              <w:t>mportation of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active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substances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for clinical trials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Requirements</w:t>
            </w:r>
            <w:r w:rsidRPr="001D3C31">
              <w:rPr>
                <w:rFonts w:ascii="Times New Roman" w:hAnsi="Times New Roman" w:cs="Times New Roman"/>
                <w:color w:val="222222"/>
                <w:sz w:val="24"/>
                <w:szCs w:val="24"/>
              </w:rPr>
              <w:t xml:space="preserve">, documentation, </w:t>
            </w:r>
            <w:r w:rsidRPr="001D3C31">
              <w:rPr>
                <w:rStyle w:val="hps"/>
                <w:rFonts w:ascii="Times New Roman" w:hAnsi="Times New Roman" w:cs="Times New Roman"/>
                <w:color w:val="222222"/>
                <w:sz w:val="24"/>
                <w:szCs w:val="24"/>
              </w:rPr>
              <w:t>content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terms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procedures.</w:t>
            </w:r>
            <w:r w:rsidRPr="001D3C31">
              <w:rPr>
                <w:rFonts w:ascii="Times New Roman" w:hAnsi="Times New Roman" w:cs="Times New Roman"/>
                <w:color w:val="222222"/>
                <w:sz w:val="24"/>
                <w:szCs w:val="24"/>
              </w:rPr>
              <w:t xml:space="preserve"> </w:t>
            </w:r>
          </w:p>
          <w:p w:rsidR="00A97821" w:rsidRPr="001D3C31" w:rsidRDefault="004B6DDB" w:rsidP="004B6DDB">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Good Manufacturing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Practice. Responsibilities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Qualified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xml:space="preserve">person and the Quality control person. Person responsible for production. </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17.</w:t>
            </w:r>
          </w:p>
        </w:tc>
        <w:tc>
          <w:tcPr>
            <w:tcW w:w="8226" w:type="dxa"/>
          </w:tcPr>
          <w:p w:rsidR="00A97821" w:rsidRPr="001D3C31" w:rsidRDefault="00971D34" w:rsidP="00971D34">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Wholesale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requirements, procedures</w:t>
            </w:r>
            <w:r w:rsidRPr="001D3C31">
              <w:rPr>
                <w:rFonts w:ascii="Times New Roman" w:hAnsi="Times New Roman" w:cs="Times New Roman"/>
                <w:color w:val="222222"/>
                <w:sz w:val="24"/>
                <w:szCs w:val="24"/>
              </w:rPr>
              <w:t xml:space="preserve">, documentation </w:t>
            </w:r>
            <w:r w:rsidRPr="001D3C31">
              <w:rPr>
                <w:rStyle w:val="hps"/>
                <w:rFonts w:ascii="Times New Roman" w:hAnsi="Times New Roman" w:cs="Times New Roman"/>
                <w:color w:val="222222"/>
                <w:sz w:val="24"/>
                <w:szCs w:val="24"/>
              </w:rPr>
              <w:t>and deadlines.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Obligations and rights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the responsible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Master of pharmacy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Good Distribution Practice</w:t>
            </w:r>
            <w:r w:rsidRPr="001D3C31">
              <w:rPr>
                <w:rFonts w:ascii="Times New Roman" w:hAnsi="Times New Roman" w:cs="Times New Roman"/>
                <w:color w:val="222222"/>
                <w:sz w:val="24"/>
                <w:szCs w:val="24"/>
              </w:rPr>
              <w:t xml:space="preserve">. </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18.</w:t>
            </w:r>
          </w:p>
        </w:tc>
        <w:tc>
          <w:tcPr>
            <w:tcW w:w="8226" w:type="dxa"/>
          </w:tcPr>
          <w:p w:rsidR="00A97821" w:rsidRPr="001D3C31" w:rsidRDefault="00971D34" w:rsidP="00A97821">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Retail sale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pharmacies.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Ownership</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management,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requirements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structure. Hospital Pharmacy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characteristics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status</w:t>
            </w:r>
            <w:r w:rsidRPr="001D3C31">
              <w:rPr>
                <w:rFonts w:ascii="Times New Roman" w:hAnsi="Times New Roman" w:cs="Times New Roman"/>
                <w:color w:val="222222"/>
                <w:sz w:val="24"/>
                <w:szCs w:val="24"/>
              </w:rPr>
              <w:t xml:space="preserve">, activities and </w:t>
            </w:r>
            <w:r w:rsidRPr="001D3C31">
              <w:rPr>
                <w:rStyle w:val="hps"/>
                <w:rFonts w:ascii="Times New Roman" w:hAnsi="Times New Roman" w:cs="Times New Roman"/>
                <w:color w:val="222222"/>
                <w:sz w:val="24"/>
                <w:szCs w:val="24"/>
              </w:rPr>
              <w:t>responsibilities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Features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modern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pharmacy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trends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development directions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Features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characteristics of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pharmacies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 the Member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States.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Good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pharmacy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practice. Procedures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issuing a permission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retail</w:t>
            </w:r>
            <w:r w:rsidRPr="001D3C31">
              <w:rPr>
                <w:rFonts w:ascii="Times New Roman" w:hAnsi="Times New Roman" w:cs="Times New Roman"/>
                <w:color w:val="222222"/>
                <w:sz w:val="24"/>
                <w:szCs w:val="24"/>
              </w:rPr>
              <w:t xml:space="preserve">. </w:t>
            </w:r>
            <w:r w:rsidRPr="001D3C31">
              <w:rPr>
                <w:rFonts w:ascii="Times New Roman" w:hAnsi="Times New Roman" w:cs="Times New Roman"/>
                <w:color w:val="222222"/>
                <w:sz w:val="24"/>
                <w:szCs w:val="24"/>
              </w:rPr>
              <w:br/>
            </w:r>
            <w:r w:rsidRPr="001D3C31">
              <w:rPr>
                <w:rStyle w:val="hps"/>
                <w:rFonts w:ascii="Times New Roman" w:hAnsi="Times New Roman" w:cs="Times New Roman"/>
                <w:color w:val="222222"/>
                <w:sz w:val="24"/>
                <w:szCs w:val="24"/>
              </w:rPr>
              <w:t>Drug Stores.</w:t>
            </w:r>
          </w:p>
        </w:tc>
      </w:tr>
      <w:tr w:rsidR="00A97821" w:rsidRPr="001D3C31" w:rsidTr="001D3C31">
        <w:tc>
          <w:tcPr>
            <w:tcW w:w="609" w:type="dxa"/>
            <w:hideMark/>
          </w:tcPr>
          <w:p w:rsidR="00A97821" w:rsidRPr="001D3C31" w:rsidRDefault="00A97821" w:rsidP="00A97821">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lastRenderedPageBreak/>
              <w:t>19.</w:t>
            </w:r>
          </w:p>
        </w:tc>
        <w:tc>
          <w:tcPr>
            <w:tcW w:w="8226" w:type="dxa"/>
          </w:tcPr>
          <w:p w:rsidR="00971D34" w:rsidRPr="001D3C31" w:rsidRDefault="00971D34" w:rsidP="00971D34">
            <w:pPr>
              <w:pStyle w:val="BodyTextIndent"/>
              <w:spacing w:line="360" w:lineRule="auto"/>
              <w:rPr>
                <w:rStyle w:val="hps"/>
                <w:rFonts w:ascii="Times New Roman" w:hAnsi="Times New Roman" w:cs="Times New Roman"/>
                <w:color w:val="222222"/>
                <w:sz w:val="24"/>
                <w:szCs w:val="24"/>
                <w:lang w:val="en-US"/>
              </w:rPr>
            </w:pPr>
            <w:r w:rsidRPr="001D3C31">
              <w:rPr>
                <w:rStyle w:val="hps"/>
                <w:rFonts w:ascii="Times New Roman" w:hAnsi="Times New Roman" w:cs="Times New Roman"/>
                <w:color w:val="222222"/>
                <w:sz w:val="24"/>
                <w:szCs w:val="24"/>
                <w:lang w:val="en-US"/>
              </w:rPr>
              <w:t>Prescribing and</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dispensing of medicinal products</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Ordinance</w:t>
            </w:r>
            <w:r w:rsidRPr="001D3C31">
              <w:rPr>
                <w:rFonts w:ascii="Times New Roman" w:hAnsi="Times New Roman" w:cs="Times New Roman"/>
                <w:color w:val="222222"/>
                <w:sz w:val="24"/>
                <w:szCs w:val="24"/>
                <w:lang w:val="en-US"/>
              </w:rPr>
              <w:t xml:space="preserve"> for </w:t>
            </w:r>
            <w:r w:rsidRPr="001D3C31">
              <w:rPr>
                <w:rStyle w:val="hps"/>
                <w:rFonts w:ascii="Times New Roman" w:hAnsi="Times New Roman" w:cs="Times New Roman"/>
                <w:color w:val="222222"/>
                <w:sz w:val="24"/>
                <w:szCs w:val="24"/>
                <w:lang w:val="en-US"/>
              </w:rPr>
              <w:t>prescribing</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and</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dispensing of medicinal products</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Types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recipes, recipes</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stages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work.</w:t>
            </w:r>
          </w:p>
          <w:p w:rsidR="00A97821" w:rsidRPr="001D3C31" w:rsidRDefault="00971D34" w:rsidP="00971D34">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Prescribing and dispensing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 partially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paid</w:t>
            </w:r>
            <w:r w:rsidRPr="001D3C31">
              <w:rPr>
                <w:rFonts w:ascii="Times New Roman" w:hAnsi="Times New Roman" w:cs="Times New Roman"/>
                <w:color w:val="222222"/>
                <w:sz w:val="24"/>
                <w:szCs w:val="24"/>
              </w:rPr>
              <w:t xml:space="preserve"> and </w:t>
            </w:r>
            <w:r w:rsidRPr="001D3C31">
              <w:rPr>
                <w:rStyle w:val="hps"/>
                <w:rFonts w:ascii="Times New Roman" w:hAnsi="Times New Roman" w:cs="Times New Roman"/>
                <w:color w:val="222222"/>
                <w:sz w:val="24"/>
                <w:szCs w:val="24"/>
              </w:rPr>
              <w:t>free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recipes.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20.</w:t>
            </w:r>
          </w:p>
        </w:tc>
        <w:tc>
          <w:tcPr>
            <w:tcW w:w="8226" w:type="dxa"/>
          </w:tcPr>
          <w:p w:rsidR="00971D34" w:rsidRPr="001D3C31" w:rsidRDefault="00971D34" w:rsidP="00971D34">
            <w:pPr>
              <w:pStyle w:val="BodyTextIndent"/>
              <w:spacing w:line="360" w:lineRule="auto"/>
              <w:rPr>
                <w:rFonts w:ascii="Times New Roman" w:hAnsi="Times New Roman" w:cs="Times New Roman"/>
                <w:sz w:val="24"/>
                <w:szCs w:val="24"/>
                <w:lang w:val="en-US"/>
              </w:rPr>
            </w:pPr>
            <w:r w:rsidRPr="001D3C31">
              <w:rPr>
                <w:rStyle w:val="hps"/>
                <w:rFonts w:ascii="Times New Roman" w:hAnsi="Times New Roman" w:cs="Times New Roman"/>
                <w:color w:val="222222"/>
                <w:sz w:val="24"/>
                <w:szCs w:val="24"/>
                <w:lang w:val="en-US"/>
              </w:rPr>
              <w:t>Prescribing and</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dispensing of medicinal products</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containing narcotics drugs</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to the pharmacy.</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Reporting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movement</w:t>
            </w:r>
            <w:r w:rsidRPr="001D3C31">
              <w:rPr>
                <w:rFonts w:ascii="Times New Roman" w:hAnsi="Times New Roman" w:cs="Times New Roman"/>
                <w:color w:val="222222"/>
                <w:sz w:val="24"/>
                <w:szCs w:val="24"/>
                <w:lang w:val="en-US"/>
              </w:rPr>
              <w:t xml:space="preserve">, accountability and </w:t>
            </w:r>
            <w:r w:rsidRPr="001D3C31">
              <w:rPr>
                <w:rStyle w:val="hps"/>
                <w:rFonts w:ascii="Times New Roman" w:hAnsi="Times New Roman" w:cs="Times New Roman"/>
                <w:color w:val="222222"/>
                <w:sz w:val="24"/>
                <w:szCs w:val="24"/>
                <w:lang w:val="en-US"/>
              </w:rPr>
              <w:t>control of narcotic</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drugs</w:t>
            </w:r>
            <w:r w:rsidRPr="001D3C31">
              <w:rPr>
                <w:rFonts w:ascii="Times New Roman" w:hAnsi="Times New Roman" w:cs="Times New Roman"/>
                <w:sz w:val="24"/>
                <w:szCs w:val="24"/>
                <w:lang w:val="en-US"/>
              </w:rPr>
              <w:t>.</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21.</w:t>
            </w:r>
          </w:p>
        </w:tc>
        <w:tc>
          <w:tcPr>
            <w:tcW w:w="8226" w:type="dxa"/>
          </w:tcPr>
          <w:p w:rsidR="00C61500" w:rsidRPr="001D3C31" w:rsidRDefault="00C61500" w:rsidP="00971D34">
            <w:pPr>
              <w:pStyle w:val="NoSpacing"/>
              <w:spacing w:line="360" w:lineRule="auto"/>
              <w:rPr>
                <w:rStyle w:val="hps"/>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Labeling, Mock-ups and Product Information Leaflet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 products.</w:t>
            </w:r>
          </w:p>
          <w:p w:rsidR="00971D34" w:rsidRPr="001D3C31" w:rsidRDefault="00C61500" w:rsidP="00C61500">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Classification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xml:space="preserve">of medicinal products.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22.</w:t>
            </w:r>
          </w:p>
        </w:tc>
        <w:tc>
          <w:tcPr>
            <w:tcW w:w="8226" w:type="dxa"/>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 xml:space="preserve">Pharmacovigilance.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23.</w:t>
            </w:r>
          </w:p>
        </w:tc>
        <w:tc>
          <w:tcPr>
            <w:tcW w:w="8226" w:type="dxa"/>
          </w:tcPr>
          <w:p w:rsidR="00971D34" w:rsidRPr="001D3C31" w:rsidRDefault="00E9451E" w:rsidP="00C61500">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Pharmacoepidemiology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Basic</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concepts, objects</w:t>
            </w:r>
            <w:r w:rsidRPr="001D3C31">
              <w:rPr>
                <w:rFonts w:ascii="Times New Roman" w:hAnsi="Times New Roman" w:cs="Times New Roman"/>
                <w:color w:val="222222"/>
                <w:sz w:val="24"/>
                <w:szCs w:val="24"/>
              </w:rPr>
              <w:t xml:space="preserve">, methods, </w:t>
            </w:r>
            <w:r w:rsidRPr="001D3C31">
              <w:rPr>
                <w:rStyle w:val="hps"/>
                <w:rFonts w:ascii="Times New Roman" w:hAnsi="Times New Roman" w:cs="Times New Roman"/>
                <w:color w:val="222222"/>
                <w:sz w:val="24"/>
                <w:szCs w:val="24"/>
              </w:rPr>
              <w:t>goals and objectives</w:t>
            </w:r>
            <w:r w:rsidRPr="001D3C31">
              <w:rPr>
                <w:rFonts w:ascii="Times New Roman" w:hAnsi="Times New Roman" w:cs="Times New Roman"/>
                <w:color w:val="222222"/>
                <w:sz w:val="24"/>
                <w:szCs w:val="24"/>
              </w:rPr>
              <w:t>.</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24.</w:t>
            </w:r>
          </w:p>
        </w:tc>
        <w:tc>
          <w:tcPr>
            <w:tcW w:w="8226" w:type="dxa"/>
          </w:tcPr>
          <w:p w:rsidR="00C61500" w:rsidRPr="001D3C31" w:rsidRDefault="00C61500" w:rsidP="00C61500">
            <w:pPr>
              <w:pStyle w:val="NoSpacing"/>
              <w:spacing w:line="360" w:lineRule="auto"/>
              <w:rPr>
                <w:rStyle w:val="hps"/>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Borderline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Determining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origin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w:t>
            </w:r>
          </w:p>
          <w:p w:rsidR="00971D34" w:rsidRPr="001D3C31" w:rsidRDefault="00C61500" w:rsidP="00C61500">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Medical devices. Food and food supplements. Biocides.</w:t>
            </w:r>
            <w:r w:rsidRPr="001D3C31">
              <w:rPr>
                <w:rStyle w:val="shorttext"/>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Cosmetic products.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25.</w:t>
            </w:r>
          </w:p>
        </w:tc>
        <w:tc>
          <w:tcPr>
            <w:tcW w:w="8226" w:type="dxa"/>
          </w:tcPr>
          <w:p w:rsidR="00971D34" w:rsidRPr="001D3C31" w:rsidRDefault="00C61500" w:rsidP="00C61500">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Medicinal</w:t>
            </w:r>
            <w:r w:rsidRPr="001D3C31">
              <w:rPr>
                <w:rStyle w:val="shorttext"/>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used</w:t>
            </w:r>
            <w:r w:rsidRPr="001D3C31">
              <w:rPr>
                <w:rStyle w:val="shorttext"/>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w:t>
            </w:r>
            <w:r w:rsidRPr="001D3C31">
              <w:rPr>
                <w:rStyle w:val="shorttext"/>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pediatrics</w:t>
            </w:r>
            <w:r w:rsidRPr="001D3C31">
              <w:rPr>
                <w:rStyle w:val="shorttext"/>
                <w:rFonts w:ascii="Times New Roman" w:hAnsi="Times New Roman" w:cs="Times New Roman"/>
                <w:color w:val="222222"/>
                <w:sz w:val="24"/>
                <w:szCs w:val="24"/>
              </w:rPr>
              <w:t>.</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26.</w:t>
            </w:r>
          </w:p>
        </w:tc>
        <w:tc>
          <w:tcPr>
            <w:tcW w:w="8226" w:type="dxa"/>
          </w:tcPr>
          <w:p w:rsidR="00971D34" w:rsidRPr="001D3C31" w:rsidRDefault="00C61500" w:rsidP="00C61500">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O</w:t>
            </w:r>
            <w:r w:rsidR="00971D34" w:rsidRPr="001D3C31">
              <w:rPr>
                <w:rFonts w:ascii="Times New Roman" w:hAnsi="Times New Roman" w:cs="Times New Roman"/>
                <w:sz w:val="24"/>
                <w:szCs w:val="24"/>
              </w:rPr>
              <w:t xml:space="preserve">rphan drugs. </w:t>
            </w:r>
            <w:r w:rsidRPr="001D3C31">
              <w:rPr>
                <w:rFonts w:ascii="Times New Roman" w:hAnsi="Times New Roman" w:cs="Times New Roman"/>
                <w:sz w:val="24"/>
                <w:szCs w:val="24"/>
              </w:rPr>
              <w:t xml:space="preserve">Advance therapy. </w:t>
            </w:r>
          </w:p>
        </w:tc>
      </w:tr>
      <w:tr w:rsidR="00C61500" w:rsidRPr="001D3C31" w:rsidTr="001D3C31">
        <w:tc>
          <w:tcPr>
            <w:tcW w:w="609" w:type="dxa"/>
            <w:hideMark/>
          </w:tcPr>
          <w:p w:rsidR="00C61500" w:rsidRPr="001D3C31" w:rsidRDefault="00C61500" w:rsidP="00C61500">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27.</w:t>
            </w:r>
          </w:p>
        </w:tc>
        <w:tc>
          <w:tcPr>
            <w:tcW w:w="8226" w:type="dxa"/>
          </w:tcPr>
          <w:p w:rsidR="00C61500" w:rsidRPr="001D3C31" w:rsidRDefault="00C61500" w:rsidP="00C61500">
            <w:pPr>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State control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Competent Authorities responsible for state control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 of inspection.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Sanctions.</w:t>
            </w:r>
            <w:r w:rsidRPr="001D3C31">
              <w:rPr>
                <w:rFonts w:ascii="Times New Roman" w:hAnsi="Times New Roman" w:cs="Times New Roman"/>
                <w:color w:val="222222"/>
                <w:sz w:val="24"/>
                <w:szCs w:val="24"/>
              </w:rPr>
              <w:t xml:space="preserve"> </w:t>
            </w:r>
          </w:p>
        </w:tc>
      </w:tr>
      <w:tr w:rsidR="00C61500" w:rsidRPr="001D3C31" w:rsidTr="001D3C31">
        <w:tc>
          <w:tcPr>
            <w:tcW w:w="609" w:type="dxa"/>
            <w:hideMark/>
          </w:tcPr>
          <w:p w:rsidR="00C61500" w:rsidRPr="001D3C31" w:rsidRDefault="00C61500" w:rsidP="00C61500">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28.</w:t>
            </w:r>
          </w:p>
        </w:tc>
        <w:tc>
          <w:tcPr>
            <w:tcW w:w="8226" w:type="dxa"/>
          </w:tcPr>
          <w:p w:rsidR="00C61500" w:rsidRPr="001D3C31" w:rsidRDefault="00C61500" w:rsidP="00C61500">
            <w:pPr>
              <w:spacing w:line="360" w:lineRule="auto"/>
              <w:jc w:val="both"/>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Terms and conditions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sampling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testing on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state control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Blocking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withdrawn of medicinal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products from the market.</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29.</w:t>
            </w:r>
          </w:p>
        </w:tc>
        <w:tc>
          <w:tcPr>
            <w:tcW w:w="8226" w:type="dxa"/>
          </w:tcPr>
          <w:p w:rsidR="00971D34" w:rsidRPr="001D3C31" w:rsidRDefault="00C61500" w:rsidP="00C61500">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National 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Policy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Elements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the national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drug policy</w:t>
            </w:r>
            <w:r w:rsidRPr="001D3C31">
              <w:rPr>
                <w:rFonts w:ascii="Times New Roman" w:hAnsi="Times New Roman" w:cs="Times New Roman"/>
                <w:color w:val="222222"/>
                <w:sz w:val="24"/>
                <w:szCs w:val="24"/>
              </w:rPr>
              <w:t xml:space="preserve">. </w:t>
            </w:r>
            <w:r w:rsidRPr="001D3C31">
              <w:rPr>
                <w:rFonts w:ascii="Times New Roman" w:hAnsi="Times New Roman" w:cs="Times New Roman"/>
                <w:color w:val="222222"/>
                <w:sz w:val="24"/>
                <w:szCs w:val="24"/>
              </w:rPr>
              <w:br/>
            </w:r>
            <w:r w:rsidRPr="001D3C31">
              <w:rPr>
                <w:rStyle w:val="hps"/>
                <w:rFonts w:ascii="Times New Roman" w:hAnsi="Times New Roman" w:cs="Times New Roman"/>
                <w:color w:val="222222"/>
                <w:sz w:val="24"/>
                <w:szCs w:val="24"/>
              </w:rPr>
              <w:t>Essential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medicines, pricing and reimbursement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Selection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Criteria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recommendations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WHO.</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Standards and practices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 the EU.</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30.</w:t>
            </w:r>
          </w:p>
        </w:tc>
        <w:tc>
          <w:tcPr>
            <w:tcW w:w="8226" w:type="dxa"/>
          </w:tcPr>
          <w:p w:rsidR="00971D34" w:rsidRPr="001D3C31" w:rsidRDefault="00E9451E" w:rsidP="00E9451E">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utilization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rational 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use.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Availability and affordability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Independent sources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information.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Best practices for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drug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administration.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role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clinical pharmacy.</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31.</w:t>
            </w:r>
          </w:p>
        </w:tc>
        <w:tc>
          <w:tcPr>
            <w:tcW w:w="8226" w:type="dxa"/>
          </w:tcPr>
          <w:p w:rsidR="00971D34" w:rsidRPr="001D3C31" w:rsidRDefault="00E9451E" w:rsidP="00971D34">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Relationships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between companies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the budget.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Tax system.</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 taxes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items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tax,</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collection</w:t>
            </w:r>
            <w:r w:rsidRPr="001D3C31">
              <w:rPr>
                <w:rFonts w:ascii="Times New Roman" w:hAnsi="Times New Roman" w:cs="Times New Roman"/>
                <w:color w:val="222222"/>
                <w:sz w:val="24"/>
                <w:szCs w:val="24"/>
              </w:rPr>
              <w:t xml:space="preserve">.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32.</w:t>
            </w:r>
          </w:p>
        </w:tc>
        <w:tc>
          <w:tcPr>
            <w:tcW w:w="8226" w:type="dxa"/>
          </w:tcPr>
          <w:p w:rsidR="00971D34" w:rsidRPr="001D3C31" w:rsidRDefault="00E9451E" w:rsidP="00E9451E">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Accounting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definition</w:t>
            </w:r>
            <w:r w:rsidRPr="001D3C31">
              <w:rPr>
                <w:rFonts w:ascii="Times New Roman" w:hAnsi="Times New Roman" w:cs="Times New Roman"/>
                <w:color w:val="222222"/>
                <w:sz w:val="24"/>
                <w:szCs w:val="24"/>
              </w:rPr>
              <w:t xml:space="preserve">, goals, </w:t>
            </w:r>
            <w:r w:rsidRPr="001D3C31">
              <w:rPr>
                <w:rStyle w:val="hps"/>
                <w:rFonts w:ascii="Times New Roman" w:hAnsi="Times New Roman" w:cs="Times New Roman"/>
                <w:color w:val="222222"/>
                <w:sz w:val="24"/>
                <w:szCs w:val="24"/>
              </w:rPr>
              <w:t>reporting systems</w:t>
            </w:r>
            <w:r w:rsidRPr="001D3C31">
              <w:rPr>
                <w:rFonts w:ascii="Times New Roman" w:hAnsi="Times New Roman" w:cs="Times New Roman"/>
                <w:color w:val="222222"/>
                <w:sz w:val="24"/>
                <w:szCs w:val="24"/>
              </w:rPr>
              <w:t xml:space="preserve">, documents, and terms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safekeeping.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Methods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accounting. Inventory.</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33.</w:t>
            </w:r>
          </w:p>
        </w:tc>
        <w:tc>
          <w:tcPr>
            <w:tcW w:w="8226" w:type="dxa"/>
          </w:tcPr>
          <w:p w:rsidR="00971D34" w:rsidRPr="001D3C31" w:rsidRDefault="00E9451E" w:rsidP="00971D34">
            <w:pPr>
              <w:pStyle w:val="NoSpacing"/>
              <w:spacing w:line="360" w:lineRule="auto"/>
              <w:rPr>
                <w:rFonts w:ascii="Times New Roman" w:hAnsi="Times New Roman" w:cs="Times New Roman"/>
                <w:bCs/>
                <w:sz w:val="24"/>
                <w:szCs w:val="24"/>
              </w:rPr>
            </w:pPr>
            <w:r w:rsidRPr="001D3C31">
              <w:rPr>
                <w:rStyle w:val="hps"/>
                <w:rFonts w:ascii="Times New Roman" w:hAnsi="Times New Roman" w:cs="Times New Roman"/>
                <w:color w:val="222222"/>
                <w:sz w:val="24"/>
                <w:szCs w:val="24"/>
              </w:rPr>
              <w:t>Banking.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System</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organization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banking system.</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Role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functions of money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Monetary and fiscal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policy.</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Relationships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between companies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banks.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Finance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investment analysis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Financing and lending to</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companies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Funding sources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 loans.</w:t>
            </w:r>
          </w:p>
        </w:tc>
      </w:tr>
      <w:tr w:rsidR="00E9451E" w:rsidRPr="001D3C31" w:rsidTr="001D3C31">
        <w:tc>
          <w:tcPr>
            <w:tcW w:w="609" w:type="dxa"/>
            <w:hideMark/>
          </w:tcPr>
          <w:p w:rsidR="00E9451E" w:rsidRPr="001D3C31" w:rsidRDefault="00E9451E" w:rsidP="00E9451E">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34.</w:t>
            </w:r>
          </w:p>
        </w:tc>
        <w:tc>
          <w:tcPr>
            <w:tcW w:w="8226" w:type="dxa"/>
          </w:tcPr>
          <w:p w:rsidR="00E9451E" w:rsidRPr="001D3C31" w:rsidRDefault="00E9451E" w:rsidP="00E9451E">
            <w:pPr>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management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operations management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Basic functions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xml:space="preserve">of the </w:t>
            </w:r>
            <w:r w:rsidRPr="001D3C31">
              <w:rPr>
                <w:rStyle w:val="hps"/>
                <w:rFonts w:ascii="Times New Roman" w:hAnsi="Times New Roman" w:cs="Times New Roman"/>
                <w:color w:val="222222"/>
                <w:sz w:val="24"/>
                <w:szCs w:val="24"/>
              </w:rPr>
              <w:lastRenderedPageBreak/>
              <w:t>manager.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Operational and strategic</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management.</w:t>
            </w:r>
            <w:r w:rsidRPr="001D3C31">
              <w:rPr>
                <w:rFonts w:ascii="Times New Roman" w:hAnsi="Times New Roman" w:cs="Times New Roman"/>
                <w:color w:val="222222"/>
                <w:sz w:val="24"/>
                <w:szCs w:val="24"/>
              </w:rPr>
              <w:t xml:space="preserve"> </w:t>
            </w:r>
          </w:p>
        </w:tc>
      </w:tr>
      <w:tr w:rsidR="00E9451E" w:rsidRPr="001D3C31" w:rsidTr="001D3C31">
        <w:tc>
          <w:tcPr>
            <w:tcW w:w="609" w:type="dxa"/>
            <w:hideMark/>
          </w:tcPr>
          <w:p w:rsidR="00E9451E" w:rsidRPr="001D3C31" w:rsidRDefault="00E9451E" w:rsidP="00E9451E">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lastRenderedPageBreak/>
              <w:t>35.</w:t>
            </w:r>
          </w:p>
        </w:tc>
        <w:tc>
          <w:tcPr>
            <w:tcW w:w="8226" w:type="dxa"/>
          </w:tcPr>
          <w:p w:rsidR="00E9451E" w:rsidRPr="001D3C31" w:rsidRDefault="00E9451E" w:rsidP="00E9451E">
            <w:pPr>
              <w:spacing w:line="360" w:lineRule="auto"/>
              <w:jc w:val="both"/>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marketing.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Basic concepts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in marketing.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consumer demand.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Types of marketing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basic functions.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36.</w:t>
            </w:r>
          </w:p>
        </w:tc>
        <w:tc>
          <w:tcPr>
            <w:tcW w:w="8226" w:type="dxa"/>
          </w:tcPr>
          <w:p w:rsidR="00971D34" w:rsidRPr="001D3C31" w:rsidRDefault="00E9451E" w:rsidP="00E9451E">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Marketing concepts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nature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development.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Marketing strategies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 methods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techniques.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Management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the marketing mix</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Specific features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the 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marketing.</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37.</w:t>
            </w:r>
          </w:p>
        </w:tc>
        <w:tc>
          <w:tcPr>
            <w:tcW w:w="8226" w:type="dxa"/>
          </w:tcPr>
          <w:p w:rsidR="00971D34" w:rsidRPr="001D3C31" w:rsidRDefault="00E9451E" w:rsidP="00E9451E">
            <w:pPr>
              <w:pStyle w:val="NoSpacing"/>
              <w:spacing w:line="360" w:lineRule="auto"/>
              <w:rPr>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Prices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pricing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Control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and regulation</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prices.</w:t>
            </w:r>
            <w:r w:rsidRPr="001D3C31">
              <w:rPr>
                <w:rFonts w:ascii="Times New Roman" w:hAnsi="Times New Roman" w:cs="Times New Roman"/>
                <w:color w:val="222222"/>
                <w:sz w:val="24"/>
                <w:szCs w:val="24"/>
              </w:rPr>
              <w:t xml:space="preserve"> </w:t>
            </w:r>
            <w:r w:rsidRPr="001D3C31">
              <w:rPr>
                <w:rFonts w:ascii="Times New Roman" w:hAnsi="Times New Roman" w:cs="Times New Roman"/>
                <w:color w:val="222222"/>
                <w:sz w:val="24"/>
                <w:szCs w:val="24"/>
              </w:rPr>
              <w:br/>
            </w:r>
            <w:r w:rsidRPr="001D3C31">
              <w:rPr>
                <w:rStyle w:val="hps"/>
                <w:rFonts w:ascii="Times New Roman" w:hAnsi="Times New Roman" w:cs="Times New Roman"/>
                <w:color w:val="222222"/>
                <w:sz w:val="24"/>
                <w:szCs w:val="24"/>
              </w:rPr>
              <w:t>Systems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for reimbursement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medicinal products.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Positive list of medicines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Provision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medicines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under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Law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Health.</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38.</w:t>
            </w:r>
          </w:p>
        </w:tc>
        <w:tc>
          <w:tcPr>
            <w:tcW w:w="8226" w:type="dxa"/>
          </w:tcPr>
          <w:p w:rsidR="00971D34" w:rsidRPr="001D3C31" w:rsidRDefault="00971D34" w:rsidP="001D3C31">
            <w:pPr>
              <w:spacing w:line="360" w:lineRule="auto"/>
              <w:jc w:val="both"/>
              <w:rPr>
                <w:rFonts w:ascii="Times New Roman" w:hAnsi="Times New Roman" w:cs="Times New Roman"/>
                <w:sz w:val="24"/>
                <w:szCs w:val="24"/>
              </w:rPr>
            </w:pPr>
            <w:r w:rsidRPr="001D3C31">
              <w:rPr>
                <w:rFonts w:ascii="Times New Roman" w:hAnsi="Times New Roman" w:cs="Times New Roman"/>
                <w:sz w:val="24"/>
                <w:szCs w:val="24"/>
                <w:lang w:eastAsia="bg-BG"/>
              </w:rPr>
              <w:t xml:space="preserve">Measuring and Estimating Costs. </w:t>
            </w:r>
            <w:r w:rsidRPr="001D3C31">
              <w:rPr>
                <w:rFonts w:ascii="Times New Roman" w:hAnsi="Times New Roman" w:cs="Times New Roman"/>
                <w:sz w:val="24"/>
                <w:szCs w:val="24"/>
              </w:rPr>
              <w:t>Costing terms. Cost categorization. Alternative methods of categorization. Perspective. Timing adjustments for cost. Average versus marginal or incremental costs. Resources for cost estimations.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39.</w:t>
            </w:r>
          </w:p>
        </w:tc>
        <w:tc>
          <w:tcPr>
            <w:tcW w:w="8226" w:type="dxa"/>
          </w:tcPr>
          <w:p w:rsidR="00971D34" w:rsidRPr="001D3C31" w:rsidRDefault="00971D34" w:rsidP="00E9451E">
            <w:pPr>
              <w:pStyle w:val="BodyTextIndent"/>
              <w:spacing w:line="360" w:lineRule="auto"/>
              <w:rPr>
                <w:rFonts w:ascii="Times New Roman" w:hAnsi="Times New Roman" w:cs="Times New Roman"/>
                <w:bCs/>
                <w:sz w:val="24"/>
                <w:szCs w:val="24"/>
                <w:lang w:val="en-US"/>
              </w:rPr>
            </w:pPr>
            <w:r w:rsidRPr="001D3C31">
              <w:rPr>
                <w:rFonts w:ascii="Times New Roman" w:hAnsi="Times New Roman" w:cs="Times New Roman"/>
                <w:sz w:val="24"/>
                <w:szCs w:val="24"/>
                <w:lang w:val="en-US" w:eastAsia="bg-BG"/>
              </w:rPr>
              <w:t>Cost-Minimization Analysis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40.</w:t>
            </w:r>
          </w:p>
        </w:tc>
        <w:tc>
          <w:tcPr>
            <w:tcW w:w="8226" w:type="dxa"/>
          </w:tcPr>
          <w:p w:rsidR="00971D34" w:rsidRPr="001D3C31" w:rsidRDefault="00971D34" w:rsidP="00E9451E">
            <w:pPr>
              <w:autoSpaceDE w:val="0"/>
              <w:autoSpaceDN w:val="0"/>
              <w:adjustRightInd w:val="0"/>
              <w:spacing w:line="360" w:lineRule="auto"/>
              <w:jc w:val="both"/>
              <w:rPr>
                <w:rFonts w:ascii="Times New Roman" w:hAnsi="Times New Roman" w:cs="Times New Roman"/>
                <w:bCs/>
                <w:sz w:val="24"/>
                <w:szCs w:val="24"/>
              </w:rPr>
            </w:pPr>
            <w:r w:rsidRPr="001D3C31">
              <w:rPr>
                <w:rFonts w:ascii="Times New Roman" w:hAnsi="Times New Roman" w:cs="Times New Roman"/>
                <w:sz w:val="24"/>
                <w:szCs w:val="24"/>
                <w:lang w:eastAsia="bg-BG"/>
              </w:rPr>
              <w:t>Cost-Effectiveness Analysis</w:t>
            </w:r>
          </w:p>
          <w:p w:rsidR="00971D34" w:rsidRPr="001D3C31" w:rsidRDefault="00971D34" w:rsidP="00E9451E">
            <w:pPr>
              <w:autoSpaceDE w:val="0"/>
              <w:autoSpaceDN w:val="0"/>
              <w:adjustRightInd w:val="0"/>
              <w:spacing w:line="360" w:lineRule="auto"/>
              <w:jc w:val="both"/>
              <w:rPr>
                <w:rFonts w:ascii="Times New Roman" w:hAnsi="Times New Roman" w:cs="Times New Roman"/>
                <w:sz w:val="24"/>
                <w:szCs w:val="24"/>
              </w:rPr>
            </w:pPr>
            <w:r w:rsidRPr="001D3C31">
              <w:rPr>
                <w:rFonts w:ascii="Times New Roman" w:hAnsi="Times New Roman" w:cs="Times New Roman"/>
                <w:bCs/>
                <w:sz w:val="24"/>
                <w:szCs w:val="24"/>
              </w:rPr>
              <w:t xml:space="preserve"> Presentation of </w:t>
            </w:r>
            <w:r w:rsidRPr="001D3C31">
              <w:rPr>
                <w:rFonts w:ascii="Times New Roman" w:hAnsi="Times New Roman" w:cs="Times New Roman"/>
                <w:sz w:val="24"/>
                <w:szCs w:val="24"/>
                <w:lang w:eastAsia="bg-BG"/>
              </w:rPr>
              <w:t xml:space="preserve">cost and effectiveness. </w:t>
            </w:r>
            <w:r w:rsidRPr="001D3C31">
              <w:rPr>
                <w:rFonts w:ascii="Times New Roman" w:hAnsi="Times New Roman" w:cs="Times New Roman"/>
                <w:sz w:val="24"/>
                <w:szCs w:val="24"/>
              </w:rPr>
              <w:t xml:space="preserve"> </w:t>
            </w:r>
            <w:r w:rsidRPr="001D3C31">
              <w:rPr>
                <w:rFonts w:ascii="Times New Roman" w:hAnsi="Times New Roman" w:cs="Times New Roman"/>
                <w:sz w:val="24"/>
                <w:szCs w:val="24"/>
                <w:lang w:eastAsia="bg-BG"/>
              </w:rPr>
              <w:t xml:space="preserve">Cost-effectiveness grid. Cost-Effectiveness plane. Incremental net-benefit analysis. </w:t>
            </w:r>
            <w:r w:rsidRPr="001D3C31">
              <w:rPr>
                <w:rFonts w:ascii="Times New Roman" w:hAnsi="Times New Roman" w:cs="Times New Roman"/>
                <w:sz w:val="24"/>
                <w:szCs w:val="24"/>
              </w:rPr>
              <w:t xml:space="preserve">Intermediate outcomes versus primary outcomes.  Efficacy versus effectiveness. </w:t>
            </w:r>
          </w:p>
          <w:p w:rsidR="00971D34" w:rsidRPr="001D3C31" w:rsidRDefault="00971D34" w:rsidP="00E9451E">
            <w:pPr>
              <w:pStyle w:val="BodyTextIndent"/>
              <w:spacing w:line="360" w:lineRule="auto"/>
              <w:rPr>
                <w:rFonts w:ascii="Times New Roman" w:hAnsi="Times New Roman" w:cs="Times New Roman"/>
                <w:sz w:val="24"/>
                <w:szCs w:val="24"/>
                <w:lang w:val="en-US"/>
              </w:rPr>
            </w:pP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41.</w:t>
            </w:r>
          </w:p>
        </w:tc>
        <w:tc>
          <w:tcPr>
            <w:tcW w:w="8226" w:type="dxa"/>
          </w:tcPr>
          <w:p w:rsidR="00971D34" w:rsidRPr="001D3C31" w:rsidRDefault="00971D34" w:rsidP="00E9451E">
            <w:pPr>
              <w:spacing w:line="360" w:lineRule="auto"/>
              <w:jc w:val="both"/>
              <w:rPr>
                <w:rFonts w:ascii="Times New Roman" w:hAnsi="Times New Roman" w:cs="Times New Roman"/>
                <w:sz w:val="24"/>
                <w:szCs w:val="24"/>
                <w:vertAlign w:val="subscript"/>
              </w:rPr>
            </w:pPr>
            <w:r w:rsidRPr="001D3C31">
              <w:rPr>
                <w:rFonts w:ascii="Times New Roman" w:hAnsi="Times New Roman" w:cs="Times New Roman"/>
                <w:sz w:val="24"/>
                <w:szCs w:val="24"/>
                <w:lang w:eastAsia="bg-BG"/>
              </w:rPr>
              <w:t>Cost-Utility Analysis</w:t>
            </w:r>
            <w:r w:rsidRPr="001D3C31">
              <w:rPr>
                <w:rFonts w:ascii="Times New Roman" w:hAnsi="Times New Roman" w:cs="Times New Roman"/>
                <w:sz w:val="24"/>
                <w:szCs w:val="24"/>
              </w:rPr>
              <w:t>. Steps in calculating QALY</w:t>
            </w:r>
            <w:r w:rsidRPr="001D3C31">
              <w:rPr>
                <w:rFonts w:ascii="Times New Roman" w:hAnsi="Times New Roman" w:cs="Times New Roman"/>
                <w:sz w:val="24"/>
                <w:szCs w:val="24"/>
                <w:vertAlign w:val="subscript"/>
              </w:rPr>
              <w:t>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42.</w:t>
            </w:r>
          </w:p>
        </w:tc>
        <w:tc>
          <w:tcPr>
            <w:tcW w:w="8226" w:type="dxa"/>
          </w:tcPr>
          <w:p w:rsidR="00971D34" w:rsidRPr="001D3C31" w:rsidRDefault="00971D34" w:rsidP="00E9451E">
            <w:pPr>
              <w:spacing w:line="360" w:lineRule="auto"/>
              <w:jc w:val="both"/>
              <w:rPr>
                <w:rFonts w:ascii="Times New Roman" w:hAnsi="Times New Roman" w:cs="Times New Roman"/>
                <w:sz w:val="24"/>
                <w:szCs w:val="24"/>
              </w:rPr>
            </w:pPr>
            <w:r w:rsidRPr="001D3C31">
              <w:rPr>
                <w:rFonts w:ascii="Times New Roman" w:hAnsi="Times New Roman" w:cs="Times New Roman"/>
                <w:sz w:val="24"/>
                <w:szCs w:val="24"/>
                <w:lang w:eastAsia="bg-BG"/>
              </w:rPr>
              <w:t xml:space="preserve">Cost-Benefit Analysis. </w:t>
            </w:r>
            <w:r w:rsidRPr="001D3C31">
              <w:rPr>
                <w:rFonts w:ascii="Times New Roman" w:hAnsi="Times New Roman" w:cs="Times New Roman"/>
                <w:sz w:val="24"/>
                <w:szCs w:val="24"/>
              </w:rPr>
              <w:t xml:space="preserve">Advantages and disadvantages of </w:t>
            </w:r>
            <w:r w:rsidRPr="001D3C31">
              <w:rPr>
                <w:rFonts w:ascii="Times New Roman" w:hAnsi="Times New Roman" w:cs="Times New Roman"/>
                <w:sz w:val="24"/>
                <w:szCs w:val="24"/>
                <w:lang w:eastAsia="bg-BG"/>
              </w:rPr>
              <w:t xml:space="preserve">Cost-benefit analysis. Conducting </w:t>
            </w:r>
            <w:r w:rsidRPr="001D3C31">
              <w:rPr>
                <w:rFonts w:ascii="Times New Roman" w:hAnsi="Times New Roman" w:cs="Times New Roman"/>
                <w:sz w:val="24"/>
                <w:szCs w:val="24"/>
              </w:rPr>
              <w:t xml:space="preserve">of </w:t>
            </w:r>
            <w:r w:rsidRPr="001D3C31">
              <w:rPr>
                <w:rFonts w:ascii="Times New Roman" w:hAnsi="Times New Roman" w:cs="Times New Roman"/>
                <w:sz w:val="24"/>
                <w:szCs w:val="24"/>
                <w:lang w:eastAsia="bg-BG"/>
              </w:rPr>
              <w:t>Cost-benefit analysis. Difference between costs versus benefits. Measuring indirect and intangible benefits.  Calculating of results of costs and benefits. Calculating of cost/benefit ratio. Evaluations of Cost-benefit analyses in literature.</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43.</w:t>
            </w:r>
          </w:p>
        </w:tc>
        <w:tc>
          <w:tcPr>
            <w:tcW w:w="8226" w:type="dxa"/>
          </w:tcPr>
          <w:p w:rsidR="00971D34" w:rsidRPr="001D3C31" w:rsidRDefault="00971D34" w:rsidP="001D3C31">
            <w:pPr>
              <w:spacing w:line="360" w:lineRule="auto"/>
              <w:jc w:val="both"/>
              <w:rPr>
                <w:rFonts w:ascii="Times New Roman" w:hAnsi="Times New Roman" w:cs="Times New Roman"/>
                <w:sz w:val="24"/>
                <w:szCs w:val="24"/>
              </w:rPr>
            </w:pPr>
            <w:r w:rsidRPr="001D3C31">
              <w:rPr>
                <w:rFonts w:ascii="Times New Roman" w:hAnsi="Times New Roman" w:cs="Times New Roman"/>
                <w:sz w:val="24"/>
                <w:szCs w:val="24"/>
                <w:lang w:eastAsia="bg-BG"/>
              </w:rPr>
              <w:t>Health-Related Quality of Life: Health Status Measures</w:t>
            </w:r>
            <w:r w:rsidRPr="001D3C31">
              <w:rPr>
                <w:rFonts w:ascii="Times New Roman" w:hAnsi="Times New Roman" w:cs="Times New Roman"/>
                <w:sz w:val="24"/>
                <w:szCs w:val="24"/>
              </w:rPr>
              <w:t xml:space="preserve">-HRQoL: Utility measures versus health status measures. General or generic measures. Disease specific measures. Domains of health status.  General health perception. Pharmacoeconomics and health status measures.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44.</w:t>
            </w:r>
          </w:p>
        </w:tc>
        <w:tc>
          <w:tcPr>
            <w:tcW w:w="8226" w:type="dxa"/>
          </w:tcPr>
          <w:p w:rsidR="00971D34" w:rsidRPr="001D3C31" w:rsidRDefault="00971D34" w:rsidP="001D3C31">
            <w:pPr>
              <w:spacing w:line="360" w:lineRule="auto"/>
              <w:jc w:val="both"/>
              <w:rPr>
                <w:rFonts w:ascii="Times New Roman" w:hAnsi="Times New Roman" w:cs="Times New Roman"/>
                <w:sz w:val="24"/>
                <w:szCs w:val="24"/>
              </w:rPr>
            </w:pPr>
            <w:r w:rsidRPr="001D3C31">
              <w:rPr>
                <w:rFonts w:ascii="Times New Roman" w:hAnsi="Times New Roman" w:cs="Times New Roman"/>
                <w:sz w:val="24"/>
                <w:szCs w:val="24"/>
                <w:lang w:eastAsia="bg-BG"/>
              </w:rPr>
              <w:t xml:space="preserve">Decision Analysis: </w:t>
            </w:r>
            <w:r w:rsidRPr="001D3C31">
              <w:rPr>
                <w:rFonts w:ascii="Times New Roman" w:hAnsi="Times New Roman" w:cs="Times New Roman"/>
                <w:sz w:val="24"/>
                <w:szCs w:val="24"/>
              </w:rPr>
              <w:t xml:space="preserve">Steps in decision analysis.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45.</w:t>
            </w:r>
          </w:p>
        </w:tc>
        <w:tc>
          <w:tcPr>
            <w:tcW w:w="8226" w:type="dxa"/>
          </w:tcPr>
          <w:p w:rsidR="00971D34" w:rsidRPr="001D3C31" w:rsidRDefault="00971D34" w:rsidP="001D3C31">
            <w:pPr>
              <w:tabs>
                <w:tab w:val="left" w:pos="1843"/>
              </w:tabs>
              <w:spacing w:line="360" w:lineRule="auto"/>
              <w:jc w:val="both"/>
              <w:rPr>
                <w:rFonts w:ascii="Times New Roman" w:hAnsi="Times New Roman" w:cs="Times New Roman"/>
                <w:sz w:val="24"/>
                <w:szCs w:val="24"/>
              </w:rPr>
            </w:pPr>
            <w:r w:rsidRPr="001D3C31">
              <w:rPr>
                <w:rFonts w:ascii="Times New Roman" w:hAnsi="Times New Roman" w:cs="Times New Roman"/>
                <w:sz w:val="24"/>
                <w:szCs w:val="24"/>
                <w:lang w:eastAsia="bg-BG"/>
              </w:rPr>
              <w:t xml:space="preserve">Markov Modeling: </w:t>
            </w:r>
            <w:r w:rsidRPr="001D3C31">
              <w:rPr>
                <w:rFonts w:ascii="Times New Roman" w:hAnsi="Times New Roman" w:cs="Times New Roman"/>
                <w:sz w:val="24"/>
                <w:szCs w:val="24"/>
              </w:rPr>
              <w:t xml:space="preserve">Steps in </w:t>
            </w:r>
            <w:r w:rsidRPr="001D3C31">
              <w:rPr>
                <w:rFonts w:ascii="Times New Roman" w:hAnsi="Times New Roman" w:cs="Times New Roman"/>
                <w:sz w:val="24"/>
                <w:szCs w:val="24"/>
                <w:lang w:eastAsia="bg-BG"/>
              </w:rPr>
              <w:t>Markov Modeling</w:t>
            </w:r>
            <w:r w:rsidRPr="001D3C31">
              <w:rPr>
                <w:rFonts w:ascii="Times New Roman" w:hAnsi="Times New Roman" w:cs="Times New Roman"/>
                <w:sz w:val="24"/>
                <w:szCs w:val="24"/>
              </w:rPr>
              <w:t xml:space="preserve">. Disadvantages of </w:t>
            </w:r>
            <w:r w:rsidRPr="001D3C31">
              <w:rPr>
                <w:rFonts w:ascii="Times New Roman" w:hAnsi="Times New Roman" w:cs="Times New Roman"/>
                <w:sz w:val="24"/>
                <w:szCs w:val="24"/>
                <w:lang w:eastAsia="bg-BG"/>
              </w:rPr>
              <w:t>Markov. Modeling</w:t>
            </w:r>
            <w:r w:rsidRPr="001D3C31">
              <w:rPr>
                <w:rFonts w:ascii="Times New Roman" w:hAnsi="Times New Roman" w:cs="Times New Roman"/>
                <w:sz w:val="24"/>
                <w:szCs w:val="24"/>
              </w:rPr>
              <w:t xml:space="preserve">. Advanced issues. Calculation methods. Half-cycle corrections.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46.</w:t>
            </w:r>
          </w:p>
        </w:tc>
        <w:tc>
          <w:tcPr>
            <w:tcW w:w="8226" w:type="dxa"/>
          </w:tcPr>
          <w:p w:rsidR="00971D34" w:rsidRPr="001D3C31" w:rsidRDefault="00971D34" w:rsidP="001D3C31">
            <w:pPr>
              <w:spacing w:line="360" w:lineRule="auto"/>
              <w:rPr>
                <w:rFonts w:ascii="Times New Roman" w:hAnsi="Times New Roman" w:cs="Times New Roman"/>
                <w:sz w:val="24"/>
                <w:szCs w:val="24"/>
              </w:rPr>
            </w:pPr>
            <w:r w:rsidRPr="001D3C31">
              <w:rPr>
                <w:rFonts w:ascii="Times New Roman" w:hAnsi="Times New Roman" w:cs="Times New Roman"/>
                <w:sz w:val="24"/>
                <w:szCs w:val="24"/>
              </w:rPr>
              <w:t>Pharmacoeconomics</w:t>
            </w:r>
            <w:r w:rsidRPr="001D3C31">
              <w:rPr>
                <w:rFonts w:ascii="Times New Roman" w:hAnsi="Times New Roman" w:cs="Times New Roman"/>
                <w:sz w:val="24"/>
                <w:szCs w:val="24"/>
                <w:lang w:eastAsia="bg-BG"/>
              </w:rPr>
              <w:t xml:space="preserve"> of Pharmacy Services. </w:t>
            </w:r>
            <w:r w:rsidRPr="001D3C31">
              <w:rPr>
                <w:rFonts w:ascii="Times New Roman" w:hAnsi="Times New Roman" w:cs="Times New Roman"/>
                <w:sz w:val="24"/>
                <w:szCs w:val="24"/>
              </w:rPr>
              <w:t xml:space="preserve">History of </w:t>
            </w:r>
            <w:r w:rsidRPr="001D3C31">
              <w:rPr>
                <w:rFonts w:ascii="Times New Roman" w:hAnsi="Times New Roman" w:cs="Times New Roman"/>
                <w:sz w:val="24"/>
                <w:szCs w:val="24"/>
                <w:lang w:eastAsia="bg-BG"/>
              </w:rPr>
              <w:t>pharmacy services</w:t>
            </w:r>
            <w:r w:rsidRPr="001D3C31">
              <w:rPr>
                <w:rFonts w:ascii="Times New Roman" w:hAnsi="Times New Roman" w:cs="Times New Roman"/>
                <w:sz w:val="24"/>
                <w:szCs w:val="24"/>
              </w:rPr>
              <w:t xml:space="preserve">. Review of research. Summaries of specific multipharmacy projects.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lastRenderedPageBreak/>
              <w:t>47.</w:t>
            </w:r>
          </w:p>
        </w:tc>
        <w:tc>
          <w:tcPr>
            <w:tcW w:w="8226" w:type="dxa"/>
          </w:tcPr>
          <w:p w:rsidR="00971D34" w:rsidRPr="001D3C31" w:rsidRDefault="00971D34" w:rsidP="00E9451E">
            <w:pPr>
              <w:pStyle w:val="NoSpacing"/>
              <w:spacing w:line="360" w:lineRule="auto"/>
              <w:rPr>
                <w:rFonts w:ascii="Times New Roman" w:hAnsi="Times New Roman" w:cs="Times New Roman"/>
                <w:color w:val="222222"/>
                <w:sz w:val="24"/>
                <w:szCs w:val="24"/>
              </w:rPr>
            </w:pPr>
            <w:r w:rsidRPr="001D3C31">
              <w:rPr>
                <w:rFonts w:ascii="Times New Roman" w:hAnsi="Times New Roman" w:cs="Times New Roman"/>
                <w:sz w:val="24"/>
                <w:szCs w:val="24"/>
              </w:rPr>
              <w:t xml:space="preserve">Health Technology Assessment. </w:t>
            </w:r>
            <w:r w:rsidRPr="001D3C31">
              <w:rPr>
                <w:rStyle w:val="hps"/>
                <w:rFonts w:ascii="Times New Roman" w:hAnsi="Times New Roman" w:cs="Times New Roman"/>
                <w:color w:val="222222"/>
                <w:sz w:val="24"/>
                <w:szCs w:val="24"/>
              </w:rPr>
              <w:t xml:space="preserve">Stakeholders in health technology assessment. Essence of health technology assessment. Clinical effectiveness assessment. Economic analysis (assessment) of the health technology. Assessment (analysis) of the budget impact of the health technology. </w:t>
            </w:r>
            <w:bookmarkStart w:id="1" w:name="result_box52"/>
            <w:bookmarkEnd w:id="1"/>
            <w:r w:rsidRPr="001D3C31">
              <w:rPr>
                <w:rStyle w:val="hps"/>
                <w:rFonts w:ascii="Times New Roman" w:hAnsi="Times New Roman" w:cs="Times New Roman"/>
                <w:color w:val="222222"/>
                <w:sz w:val="24"/>
                <w:szCs w:val="24"/>
              </w:rPr>
              <w:t xml:space="preserve">Assessment of social, ethical and organizational aspects of the health technology.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48.</w:t>
            </w:r>
          </w:p>
        </w:tc>
        <w:tc>
          <w:tcPr>
            <w:tcW w:w="8226" w:type="dxa"/>
          </w:tcPr>
          <w:p w:rsidR="00971D34" w:rsidRPr="001D3C31" w:rsidRDefault="00C61500" w:rsidP="0071070F">
            <w:pPr>
              <w:pStyle w:val="NoSpacing"/>
              <w:spacing w:line="360" w:lineRule="auto"/>
              <w:rPr>
                <w:rFonts w:ascii="Times New Roman" w:hAnsi="Times New Roman" w:cs="Times New Roman"/>
                <w:color w:val="222222"/>
                <w:sz w:val="24"/>
                <w:szCs w:val="24"/>
                <w:lang w:eastAsia="en-US"/>
              </w:rPr>
            </w:pPr>
            <w:r w:rsidRPr="001D3C31">
              <w:rPr>
                <w:rFonts w:ascii="Times New Roman" w:hAnsi="Times New Roman" w:cs="Times New Roman"/>
                <w:color w:val="222222"/>
                <w:sz w:val="24"/>
                <w:szCs w:val="24"/>
                <w:lang w:eastAsia="en-US"/>
              </w:rPr>
              <w:t>The concept of "Pharmaceutical care". The pharmacist and the process of drug use. Safety and effectiveness of drug use. Main objectives, functions and phases of pharmaceutical care. Pharmaceutical care in the practice of pharmacy - monitoring of therapeutic results.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49.</w:t>
            </w:r>
          </w:p>
        </w:tc>
        <w:tc>
          <w:tcPr>
            <w:tcW w:w="8226" w:type="dxa"/>
          </w:tcPr>
          <w:p w:rsidR="00D62C2A" w:rsidRPr="001D3C31" w:rsidRDefault="00D62C2A" w:rsidP="0071070F">
            <w:pPr>
              <w:pStyle w:val="NoSpacing"/>
              <w:spacing w:line="360" w:lineRule="auto"/>
              <w:rPr>
                <w:rStyle w:val="hps"/>
                <w:rFonts w:ascii="Times New Roman" w:hAnsi="Times New Roman" w:cs="Times New Roman"/>
                <w:color w:val="222222"/>
                <w:sz w:val="24"/>
                <w:szCs w:val="24"/>
              </w:rPr>
            </w:pPr>
            <w:r w:rsidRPr="001D3C31">
              <w:rPr>
                <w:rStyle w:val="hps"/>
                <w:rFonts w:ascii="Times New Roman" w:hAnsi="Times New Roman" w:cs="Times New Roman"/>
                <w:color w:val="222222"/>
                <w:sz w:val="24"/>
                <w:szCs w:val="24"/>
              </w:rPr>
              <w:t>Strategies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to improve the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compliance of the patient</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The relationship of doctor-</w:t>
            </w:r>
            <w:r w:rsidRPr="001D3C31">
              <w:rPr>
                <w:rStyle w:val="atn"/>
                <w:rFonts w:ascii="Times New Roman" w:hAnsi="Times New Roman" w:cs="Times New Roman"/>
                <w:color w:val="222222"/>
                <w:sz w:val="24"/>
                <w:szCs w:val="24"/>
              </w:rPr>
              <w:t>patient-</w:t>
            </w:r>
            <w:r w:rsidRPr="001D3C31">
              <w:rPr>
                <w:rFonts w:ascii="Times New Roman" w:hAnsi="Times New Roman" w:cs="Times New Roman"/>
                <w:color w:val="222222"/>
                <w:sz w:val="24"/>
                <w:szCs w:val="24"/>
              </w:rPr>
              <w:t xml:space="preserve">pharmacist </w:t>
            </w:r>
            <w:r w:rsidRPr="001D3C31">
              <w:rPr>
                <w:rStyle w:val="hps"/>
                <w:rFonts w:ascii="Times New Roman" w:hAnsi="Times New Roman" w:cs="Times New Roman"/>
                <w:color w:val="222222"/>
                <w:sz w:val="24"/>
                <w:szCs w:val="24"/>
              </w:rPr>
              <w:t>- a major</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factor in the level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compliance.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Ways to</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improve the level of</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compliance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by improving</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communication.</w:t>
            </w:r>
          </w:p>
          <w:p w:rsidR="00971D34" w:rsidRPr="001D3C31" w:rsidRDefault="00D62C2A" w:rsidP="0071070F">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Ethical,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psychological and</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deontological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issues</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of 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care</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to patients.</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50.</w:t>
            </w:r>
          </w:p>
        </w:tc>
        <w:tc>
          <w:tcPr>
            <w:tcW w:w="8226" w:type="dxa"/>
          </w:tcPr>
          <w:p w:rsidR="00971D34" w:rsidRPr="001D3C31" w:rsidRDefault="00D62C2A" w:rsidP="0071070F">
            <w:pPr>
              <w:pStyle w:val="NoSpacing"/>
              <w:spacing w:line="360" w:lineRule="auto"/>
              <w:rPr>
                <w:rFonts w:ascii="Times New Roman" w:hAnsi="Times New Roman" w:cs="Times New Roman"/>
                <w:color w:val="000000"/>
                <w:sz w:val="24"/>
                <w:szCs w:val="24"/>
              </w:rPr>
            </w:pPr>
            <w:r w:rsidRPr="001D3C31">
              <w:rPr>
                <w:rFonts w:ascii="Times New Roman" w:hAnsi="Times New Roman" w:cs="Times New Roman"/>
                <w:color w:val="222222"/>
                <w:sz w:val="24"/>
                <w:szCs w:val="24"/>
                <w:lang w:eastAsia="en-US"/>
              </w:rPr>
              <w:t>Pharmaceutical care</w:t>
            </w:r>
            <w:r w:rsidRPr="001D3C31">
              <w:rPr>
                <w:rFonts w:ascii="Times New Roman" w:hAnsi="Times New Roman" w:cs="Times New Roman"/>
                <w:color w:val="000000"/>
                <w:sz w:val="24"/>
                <w:szCs w:val="24"/>
              </w:rPr>
              <w:t xml:space="preserve"> in real practice. Assessment of therapeutics results.</w:t>
            </w:r>
          </w:p>
        </w:tc>
      </w:tr>
      <w:tr w:rsidR="00D62C2A" w:rsidRPr="001D3C31" w:rsidTr="001D3C31">
        <w:tc>
          <w:tcPr>
            <w:tcW w:w="609" w:type="dxa"/>
            <w:hideMark/>
          </w:tcPr>
          <w:p w:rsidR="00D62C2A" w:rsidRPr="001D3C31" w:rsidRDefault="00D62C2A" w:rsidP="00D62C2A">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51.</w:t>
            </w:r>
          </w:p>
        </w:tc>
        <w:tc>
          <w:tcPr>
            <w:tcW w:w="8226" w:type="dxa"/>
          </w:tcPr>
          <w:p w:rsidR="00D62C2A" w:rsidRPr="001D3C31" w:rsidRDefault="00D62C2A" w:rsidP="0071070F">
            <w:pPr>
              <w:pStyle w:val="BodyTextIndent"/>
              <w:spacing w:line="360" w:lineRule="auto"/>
              <w:rPr>
                <w:rFonts w:ascii="Times New Roman" w:hAnsi="Times New Roman" w:cs="Times New Roman"/>
                <w:sz w:val="24"/>
                <w:szCs w:val="24"/>
                <w:lang w:val="en-US"/>
              </w:rPr>
            </w:pPr>
            <w:r w:rsidRPr="001D3C31">
              <w:rPr>
                <w:rStyle w:val="hps"/>
                <w:rFonts w:ascii="Times New Roman" w:hAnsi="Times New Roman" w:cs="Times New Roman"/>
                <w:color w:val="222222"/>
                <w:sz w:val="24"/>
                <w:szCs w:val="24"/>
                <w:lang w:val="en-US"/>
              </w:rPr>
              <w:t>Pharmaceutical</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care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patients with</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cardiovascular diseases.</w:t>
            </w:r>
            <w:r w:rsidRPr="001D3C31">
              <w:rPr>
                <w:rFonts w:ascii="Times New Roman" w:hAnsi="Times New Roman" w:cs="Times New Roman"/>
                <w:color w:val="222222"/>
                <w:sz w:val="24"/>
                <w:szCs w:val="24"/>
                <w:lang w:val="en-US"/>
              </w:rPr>
              <w:t xml:space="preserve"> </w:t>
            </w:r>
          </w:p>
        </w:tc>
      </w:tr>
      <w:tr w:rsidR="00D62C2A" w:rsidRPr="001D3C31" w:rsidTr="001D3C31">
        <w:tc>
          <w:tcPr>
            <w:tcW w:w="609" w:type="dxa"/>
            <w:hideMark/>
          </w:tcPr>
          <w:p w:rsidR="00D62C2A" w:rsidRPr="001D3C31" w:rsidRDefault="00D62C2A" w:rsidP="00D62C2A">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52.</w:t>
            </w:r>
          </w:p>
        </w:tc>
        <w:tc>
          <w:tcPr>
            <w:tcW w:w="8226" w:type="dxa"/>
          </w:tcPr>
          <w:p w:rsidR="00D62C2A" w:rsidRPr="001D3C31" w:rsidRDefault="00D62C2A" w:rsidP="0071070F">
            <w:pPr>
              <w:pStyle w:val="BodyTextIndent"/>
              <w:spacing w:line="360" w:lineRule="auto"/>
              <w:rPr>
                <w:rFonts w:ascii="Times New Roman" w:hAnsi="Times New Roman" w:cs="Times New Roman"/>
                <w:sz w:val="24"/>
                <w:szCs w:val="24"/>
                <w:lang w:val="en-US"/>
              </w:rPr>
            </w:pPr>
            <w:r w:rsidRPr="001D3C31">
              <w:rPr>
                <w:rStyle w:val="hps"/>
                <w:rFonts w:ascii="Times New Roman" w:hAnsi="Times New Roman" w:cs="Times New Roman"/>
                <w:color w:val="222222"/>
                <w:sz w:val="24"/>
                <w:szCs w:val="24"/>
                <w:lang w:val="en-US"/>
              </w:rPr>
              <w:t>Pharmaceutical</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care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patients with</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diabetes</w:t>
            </w:r>
            <w:r w:rsidRPr="001D3C31">
              <w:rPr>
                <w:rFonts w:ascii="Times New Roman" w:hAnsi="Times New Roman" w:cs="Times New Roman"/>
                <w:color w:val="222222"/>
                <w:sz w:val="24"/>
                <w:szCs w:val="24"/>
                <w:lang w:val="en-US"/>
              </w:rPr>
              <w:t xml:space="preserve">. </w:t>
            </w:r>
          </w:p>
        </w:tc>
      </w:tr>
      <w:tr w:rsidR="00D62C2A" w:rsidRPr="001D3C31" w:rsidTr="001D3C31">
        <w:tc>
          <w:tcPr>
            <w:tcW w:w="609" w:type="dxa"/>
            <w:hideMark/>
          </w:tcPr>
          <w:p w:rsidR="00D62C2A" w:rsidRPr="001D3C31" w:rsidRDefault="00D62C2A" w:rsidP="00D62C2A">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53.</w:t>
            </w:r>
          </w:p>
        </w:tc>
        <w:tc>
          <w:tcPr>
            <w:tcW w:w="8226" w:type="dxa"/>
          </w:tcPr>
          <w:p w:rsidR="00D62C2A" w:rsidRPr="001D3C31" w:rsidRDefault="00D62C2A" w:rsidP="0071070F">
            <w:pPr>
              <w:pStyle w:val="BodyTextIndent"/>
              <w:spacing w:line="360" w:lineRule="auto"/>
              <w:rPr>
                <w:rFonts w:ascii="Times New Roman" w:hAnsi="Times New Roman" w:cs="Times New Roman"/>
                <w:sz w:val="24"/>
                <w:szCs w:val="24"/>
                <w:lang w:val="en-US"/>
              </w:rPr>
            </w:pPr>
            <w:r w:rsidRPr="001D3C31">
              <w:rPr>
                <w:rStyle w:val="hps"/>
                <w:rFonts w:ascii="Times New Roman" w:hAnsi="Times New Roman" w:cs="Times New Roman"/>
                <w:color w:val="222222"/>
                <w:sz w:val="24"/>
                <w:szCs w:val="24"/>
                <w:lang w:val="en-US"/>
              </w:rPr>
              <w:t>Pharmaceutical</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care of</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patients with</w:t>
            </w:r>
            <w:r w:rsidRPr="001D3C31">
              <w:rPr>
                <w:rFonts w:ascii="Times New Roman" w:hAnsi="Times New Roman" w:cs="Times New Roman"/>
                <w:color w:val="222222"/>
                <w:sz w:val="24"/>
                <w:szCs w:val="24"/>
                <w:lang w:val="en-US"/>
              </w:rPr>
              <w:t xml:space="preserve"> </w:t>
            </w:r>
            <w:r w:rsidRPr="001D3C31">
              <w:rPr>
                <w:rStyle w:val="hps"/>
                <w:rFonts w:ascii="Times New Roman" w:hAnsi="Times New Roman" w:cs="Times New Roman"/>
                <w:color w:val="222222"/>
                <w:sz w:val="24"/>
                <w:szCs w:val="24"/>
                <w:lang w:val="en-US"/>
              </w:rPr>
              <w:t>asthma</w:t>
            </w:r>
            <w:r w:rsidRPr="001D3C31">
              <w:rPr>
                <w:rFonts w:ascii="Times New Roman" w:hAnsi="Times New Roman" w:cs="Times New Roman"/>
                <w:color w:val="222222"/>
                <w:sz w:val="24"/>
                <w:szCs w:val="24"/>
                <w:lang w:val="en-US"/>
              </w:rPr>
              <w:t xml:space="preserve">.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54.</w:t>
            </w:r>
          </w:p>
        </w:tc>
        <w:tc>
          <w:tcPr>
            <w:tcW w:w="8226" w:type="dxa"/>
          </w:tcPr>
          <w:p w:rsidR="00971D34" w:rsidRPr="001D3C31" w:rsidRDefault="00D62C2A" w:rsidP="0071070F">
            <w:pPr>
              <w:pStyle w:val="NoSpacing"/>
              <w:spacing w:line="360" w:lineRule="auto"/>
              <w:rPr>
                <w:rFonts w:ascii="Times New Roman" w:hAnsi="Times New Roman" w:cs="Times New Roman"/>
                <w:sz w:val="24"/>
                <w:szCs w:val="24"/>
              </w:rPr>
            </w:pPr>
            <w:r w:rsidRPr="001D3C31">
              <w:rPr>
                <w:rStyle w:val="hps"/>
                <w:rFonts w:ascii="Times New Roman" w:hAnsi="Times New Roman" w:cs="Times New Roman"/>
                <w:color w:val="222222"/>
                <w:sz w:val="24"/>
                <w:szCs w:val="24"/>
              </w:rPr>
              <w:t>Pharmaceutical</w:t>
            </w:r>
            <w:r w:rsidRPr="001D3C31">
              <w:rPr>
                <w:rFonts w:ascii="Times New Roman" w:hAnsi="Times New Roman" w:cs="Times New Roman"/>
                <w:color w:val="222222"/>
                <w:sz w:val="24"/>
                <w:szCs w:val="24"/>
              </w:rPr>
              <w:t xml:space="preserve"> </w:t>
            </w:r>
            <w:r w:rsidRPr="001D3C31">
              <w:rPr>
                <w:rStyle w:val="hps"/>
                <w:rFonts w:ascii="Times New Roman" w:hAnsi="Times New Roman" w:cs="Times New Roman"/>
                <w:color w:val="222222"/>
                <w:sz w:val="24"/>
                <w:szCs w:val="24"/>
              </w:rPr>
              <w:t>care of</w:t>
            </w:r>
            <w:r w:rsidRPr="001D3C31">
              <w:rPr>
                <w:rFonts w:ascii="Times New Roman" w:hAnsi="Times New Roman" w:cs="Times New Roman"/>
                <w:color w:val="222222"/>
                <w:sz w:val="24"/>
                <w:szCs w:val="24"/>
              </w:rPr>
              <w:t xml:space="preserve"> children. </w:t>
            </w:r>
          </w:p>
        </w:tc>
      </w:tr>
      <w:tr w:rsidR="00971D34" w:rsidRPr="001D3C31" w:rsidTr="001D3C31">
        <w:tc>
          <w:tcPr>
            <w:tcW w:w="609" w:type="dxa"/>
            <w:hideMark/>
          </w:tcPr>
          <w:p w:rsidR="00971D34" w:rsidRPr="001D3C31" w:rsidRDefault="00971D34" w:rsidP="00971D34">
            <w:pPr>
              <w:pStyle w:val="NoSpacing"/>
              <w:spacing w:line="360" w:lineRule="auto"/>
              <w:rPr>
                <w:rFonts w:ascii="Times New Roman" w:hAnsi="Times New Roman" w:cs="Times New Roman"/>
                <w:sz w:val="24"/>
                <w:szCs w:val="24"/>
              </w:rPr>
            </w:pPr>
            <w:r w:rsidRPr="001D3C31">
              <w:rPr>
                <w:rFonts w:ascii="Times New Roman" w:hAnsi="Times New Roman" w:cs="Times New Roman"/>
                <w:sz w:val="24"/>
                <w:szCs w:val="24"/>
              </w:rPr>
              <w:t>55.</w:t>
            </w:r>
          </w:p>
        </w:tc>
        <w:tc>
          <w:tcPr>
            <w:tcW w:w="8226" w:type="dxa"/>
          </w:tcPr>
          <w:p w:rsidR="00971D34" w:rsidRPr="001D3C31" w:rsidRDefault="00D62C2A" w:rsidP="001D3C31">
            <w:pPr>
              <w:pStyle w:val="NoSpacing"/>
              <w:spacing w:line="360" w:lineRule="auto"/>
              <w:rPr>
                <w:rFonts w:ascii="Times New Roman" w:hAnsi="Times New Roman" w:cs="Times New Roman"/>
                <w:color w:val="222222"/>
                <w:sz w:val="24"/>
                <w:szCs w:val="24"/>
                <w:lang w:eastAsia="en-US"/>
              </w:rPr>
            </w:pPr>
            <w:r w:rsidRPr="001D3C31">
              <w:rPr>
                <w:rFonts w:ascii="Times New Roman" w:hAnsi="Times New Roman" w:cs="Times New Roman"/>
                <w:color w:val="222222"/>
                <w:sz w:val="24"/>
                <w:szCs w:val="24"/>
                <w:lang w:eastAsia="en-US"/>
              </w:rPr>
              <w:t>Pharmaceutical care of elderly patients - patients with hypertension</w:t>
            </w:r>
            <w:r w:rsidR="0071070F" w:rsidRPr="001D3C31">
              <w:rPr>
                <w:rFonts w:ascii="Times New Roman" w:hAnsi="Times New Roman" w:cs="Times New Roman"/>
                <w:color w:val="222222"/>
                <w:sz w:val="24"/>
                <w:szCs w:val="24"/>
                <w:lang w:eastAsia="en-US"/>
              </w:rPr>
              <w:t xml:space="preserve">, </w:t>
            </w:r>
            <w:r w:rsidR="0071070F" w:rsidRPr="001D3C31">
              <w:rPr>
                <w:rStyle w:val="hps"/>
                <w:rFonts w:ascii="Times New Roman" w:hAnsi="Times New Roman" w:cs="Times New Roman"/>
                <w:color w:val="222222"/>
                <w:sz w:val="24"/>
                <w:szCs w:val="24"/>
              </w:rPr>
              <w:t>musculo-skeletal disorders, insomnia, nervous system</w:t>
            </w:r>
            <w:r w:rsidR="0071070F" w:rsidRPr="001D3C31">
              <w:rPr>
                <w:rFonts w:ascii="Times New Roman" w:hAnsi="Times New Roman" w:cs="Times New Roman"/>
                <w:color w:val="222222"/>
                <w:sz w:val="24"/>
                <w:szCs w:val="24"/>
                <w:lang w:eastAsia="en-US"/>
              </w:rPr>
              <w:t xml:space="preserve"> disorders. </w:t>
            </w:r>
          </w:p>
        </w:tc>
      </w:tr>
    </w:tbl>
    <w:p w:rsidR="007073A3" w:rsidRPr="001D3C31" w:rsidRDefault="007073A3" w:rsidP="00A94DB2">
      <w:pPr>
        <w:spacing w:line="276" w:lineRule="auto"/>
        <w:rPr>
          <w:rFonts w:asciiTheme="minorHAnsi" w:hAnsiTheme="minorHAnsi"/>
        </w:rPr>
      </w:pPr>
    </w:p>
    <w:p w:rsidR="005470CB" w:rsidRPr="001D3C31" w:rsidRDefault="005470CB" w:rsidP="00A94DB2">
      <w:pPr>
        <w:spacing w:line="276" w:lineRule="auto"/>
        <w:rPr>
          <w:rFonts w:asciiTheme="minorHAnsi" w:hAnsiTheme="minorHAnsi"/>
        </w:rPr>
      </w:pPr>
    </w:p>
    <w:p w:rsidR="005470CB" w:rsidRPr="001D3C31" w:rsidRDefault="0071070F" w:rsidP="0071070F">
      <w:pPr>
        <w:spacing w:line="276" w:lineRule="auto"/>
        <w:rPr>
          <w:rFonts w:asciiTheme="minorHAnsi" w:hAnsiTheme="minorHAnsi"/>
        </w:rPr>
      </w:pPr>
      <w:r w:rsidRPr="001D3C31">
        <w:rPr>
          <w:rFonts w:ascii="Times New Roman" w:hAnsi="Times New Roman" w:cs="Times New Roman"/>
          <w:b/>
          <w:bCs/>
          <w:sz w:val="24"/>
          <w:szCs w:val="24"/>
        </w:rPr>
        <w:t xml:space="preserve"> </w:t>
      </w:r>
    </w:p>
    <w:sectPr w:rsidR="005470CB" w:rsidRPr="001D3C31" w:rsidSect="007073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12" w:rsidRDefault="00FC3612" w:rsidP="00136136">
      <w:r>
        <w:separator/>
      </w:r>
    </w:p>
  </w:endnote>
  <w:endnote w:type="continuationSeparator" w:id="0">
    <w:p w:rsidR="00FC3612" w:rsidRDefault="00FC3612" w:rsidP="0013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140"/>
      <w:docPartObj>
        <w:docPartGallery w:val="Page Numbers (Bottom of Page)"/>
        <w:docPartUnique/>
      </w:docPartObj>
    </w:sdtPr>
    <w:sdtEndPr/>
    <w:sdtContent>
      <w:p w:rsidR="00136136" w:rsidRDefault="004B6DDB">
        <w:pPr>
          <w:pStyle w:val="Footer"/>
          <w:jc w:val="right"/>
        </w:pPr>
        <w:r>
          <w:fldChar w:fldCharType="begin"/>
        </w:r>
        <w:r>
          <w:instrText xml:space="preserve"> PAGE   \* MERGEFORMAT </w:instrText>
        </w:r>
        <w:r>
          <w:fldChar w:fldCharType="separate"/>
        </w:r>
        <w:r w:rsidR="00626164">
          <w:rPr>
            <w:noProof/>
          </w:rPr>
          <w:t>1</w:t>
        </w:r>
        <w:r>
          <w:rPr>
            <w:noProof/>
          </w:rPr>
          <w:fldChar w:fldCharType="end"/>
        </w:r>
      </w:p>
    </w:sdtContent>
  </w:sdt>
  <w:p w:rsidR="00136136" w:rsidRDefault="0013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12" w:rsidRDefault="00FC3612" w:rsidP="00136136">
      <w:r>
        <w:separator/>
      </w:r>
    </w:p>
  </w:footnote>
  <w:footnote w:type="continuationSeparator" w:id="0">
    <w:p w:rsidR="00FC3612" w:rsidRDefault="00FC3612" w:rsidP="0013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B6D"/>
    <w:multiLevelType w:val="hybridMultilevel"/>
    <w:tmpl w:val="1564EE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111E81"/>
    <w:multiLevelType w:val="hybridMultilevel"/>
    <w:tmpl w:val="571E8D72"/>
    <w:lvl w:ilvl="0" w:tplc="0409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3A8361FB"/>
    <w:multiLevelType w:val="singleLevel"/>
    <w:tmpl w:val="9E76AAAC"/>
    <w:lvl w:ilvl="0">
      <w:start w:val="1"/>
      <w:numFmt w:val="decimal"/>
      <w:lvlText w:val="%1."/>
      <w:lvlJc w:val="left"/>
      <w:pPr>
        <w:tabs>
          <w:tab w:val="num" w:pos="360"/>
        </w:tabs>
        <w:ind w:left="360" w:hanging="360"/>
      </w:pPr>
      <w:rPr>
        <w:color w:val="auto"/>
      </w:rPr>
    </w:lvl>
  </w:abstractNum>
  <w:abstractNum w:abstractNumId="3" w15:restartNumberingAfterBreak="0">
    <w:nsid w:val="4A5A1BF4"/>
    <w:multiLevelType w:val="hybridMultilevel"/>
    <w:tmpl w:val="1564EE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3A5406D"/>
    <w:multiLevelType w:val="hybridMultilevel"/>
    <w:tmpl w:val="1564EE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6136"/>
    <w:rsid w:val="000F71E0"/>
    <w:rsid w:val="00104FFB"/>
    <w:rsid w:val="00136136"/>
    <w:rsid w:val="00192ED6"/>
    <w:rsid w:val="001D3C31"/>
    <w:rsid w:val="001F4879"/>
    <w:rsid w:val="00206519"/>
    <w:rsid w:val="0021477B"/>
    <w:rsid w:val="00257DCE"/>
    <w:rsid w:val="002B4FE1"/>
    <w:rsid w:val="00353FDF"/>
    <w:rsid w:val="003C2C9E"/>
    <w:rsid w:val="0044700A"/>
    <w:rsid w:val="0045184E"/>
    <w:rsid w:val="0049118A"/>
    <w:rsid w:val="004B6DDB"/>
    <w:rsid w:val="005470CB"/>
    <w:rsid w:val="00602F73"/>
    <w:rsid w:val="00626164"/>
    <w:rsid w:val="00632D22"/>
    <w:rsid w:val="006B7B3D"/>
    <w:rsid w:val="007073A3"/>
    <w:rsid w:val="0071070F"/>
    <w:rsid w:val="007E156D"/>
    <w:rsid w:val="008A5242"/>
    <w:rsid w:val="00971D34"/>
    <w:rsid w:val="009B73D7"/>
    <w:rsid w:val="00A12995"/>
    <w:rsid w:val="00A83788"/>
    <w:rsid w:val="00A94DB2"/>
    <w:rsid w:val="00A97821"/>
    <w:rsid w:val="00AC79D1"/>
    <w:rsid w:val="00B833B2"/>
    <w:rsid w:val="00C61500"/>
    <w:rsid w:val="00CA14C7"/>
    <w:rsid w:val="00CD1C93"/>
    <w:rsid w:val="00D32979"/>
    <w:rsid w:val="00D433F5"/>
    <w:rsid w:val="00D62C2A"/>
    <w:rsid w:val="00D653F9"/>
    <w:rsid w:val="00E9451E"/>
    <w:rsid w:val="00EF5D9E"/>
    <w:rsid w:val="00F113B0"/>
    <w:rsid w:val="00F22295"/>
    <w:rsid w:val="00F3209B"/>
    <w:rsid w:val="00F706F0"/>
    <w:rsid w:val="00FC3612"/>
    <w:rsid w:val="00FF6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D10F0-8C58-474C-9FAD-10BE5D1B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36"/>
    <w:pPr>
      <w:spacing w:after="0" w:line="240" w:lineRule="auto"/>
    </w:pPr>
    <w:rPr>
      <w:rFonts w:ascii="MS Sans Serif" w:eastAsia="Times New Roman" w:hAnsi="MS Sans Serif" w:cs="MS Sans Serif"/>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6136"/>
    <w:pPr>
      <w:jc w:val="center"/>
    </w:pPr>
    <w:rPr>
      <w:sz w:val="28"/>
      <w:szCs w:val="28"/>
      <w:lang w:val="bg-BG"/>
    </w:rPr>
  </w:style>
  <w:style w:type="character" w:customStyle="1" w:styleId="TitleChar">
    <w:name w:val="Title Char"/>
    <w:basedOn w:val="DefaultParagraphFont"/>
    <w:link w:val="Title"/>
    <w:rsid w:val="00136136"/>
    <w:rPr>
      <w:rFonts w:ascii="MS Sans Serif" w:eastAsia="Times New Roman" w:hAnsi="MS Sans Serif" w:cs="MS Sans Serif"/>
      <w:sz w:val="28"/>
      <w:szCs w:val="28"/>
      <w:lang w:eastAsia="zh-CN"/>
    </w:rPr>
  </w:style>
  <w:style w:type="paragraph" w:styleId="BodyText">
    <w:name w:val="Body Text"/>
    <w:basedOn w:val="Normal"/>
    <w:link w:val="BodyTextChar"/>
    <w:semiHidden/>
    <w:unhideWhenUsed/>
    <w:rsid w:val="00136136"/>
    <w:pPr>
      <w:jc w:val="center"/>
    </w:pPr>
    <w:rPr>
      <w:sz w:val="28"/>
      <w:szCs w:val="28"/>
      <w:lang w:val="bg-BG"/>
    </w:rPr>
  </w:style>
  <w:style w:type="character" w:customStyle="1" w:styleId="BodyTextChar">
    <w:name w:val="Body Text Char"/>
    <w:basedOn w:val="DefaultParagraphFont"/>
    <w:link w:val="BodyText"/>
    <w:semiHidden/>
    <w:rsid w:val="00136136"/>
    <w:rPr>
      <w:rFonts w:ascii="MS Sans Serif" w:eastAsia="Times New Roman" w:hAnsi="MS Sans Serif" w:cs="MS Sans Serif"/>
      <w:sz w:val="28"/>
      <w:szCs w:val="28"/>
      <w:lang w:eastAsia="zh-CN"/>
    </w:rPr>
  </w:style>
  <w:style w:type="paragraph" w:styleId="BodyTextIndent">
    <w:name w:val="Body Text Indent"/>
    <w:basedOn w:val="Normal"/>
    <w:link w:val="BodyTextIndentChar"/>
    <w:unhideWhenUsed/>
    <w:rsid w:val="00136136"/>
    <w:pPr>
      <w:jc w:val="both"/>
    </w:pPr>
    <w:rPr>
      <w:sz w:val="28"/>
      <w:szCs w:val="28"/>
      <w:lang w:val="bg-BG"/>
    </w:rPr>
  </w:style>
  <w:style w:type="character" w:customStyle="1" w:styleId="BodyTextIndentChar">
    <w:name w:val="Body Text Indent Char"/>
    <w:basedOn w:val="DefaultParagraphFont"/>
    <w:link w:val="BodyTextIndent"/>
    <w:rsid w:val="00136136"/>
    <w:rPr>
      <w:rFonts w:ascii="MS Sans Serif" w:eastAsia="Times New Roman" w:hAnsi="MS Sans Serif" w:cs="MS Sans Serif"/>
      <w:sz w:val="28"/>
      <w:szCs w:val="28"/>
      <w:lang w:eastAsia="zh-CN"/>
    </w:rPr>
  </w:style>
  <w:style w:type="paragraph" w:styleId="Header">
    <w:name w:val="header"/>
    <w:basedOn w:val="Normal"/>
    <w:link w:val="HeaderChar"/>
    <w:uiPriority w:val="99"/>
    <w:semiHidden/>
    <w:unhideWhenUsed/>
    <w:rsid w:val="00136136"/>
    <w:pPr>
      <w:tabs>
        <w:tab w:val="center" w:pos="4536"/>
        <w:tab w:val="right" w:pos="9072"/>
      </w:tabs>
    </w:pPr>
  </w:style>
  <w:style w:type="character" w:customStyle="1" w:styleId="HeaderChar">
    <w:name w:val="Header Char"/>
    <w:basedOn w:val="DefaultParagraphFont"/>
    <w:link w:val="Header"/>
    <w:uiPriority w:val="99"/>
    <w:semiHidden/>
    <w:rsid w:val="00136136"/>
    <w:rPr>
      <w:rFonts w:ascii="MS Sans Serif" w:eastAsia="Times New Roman" w:hAnsi="MS Sans Serif" w:cs="MS Sans Serif"/>
      <w:sz w:val="20"/>
      <w:szCs w:val="20"/>
      <w:lang w:val="en-US" w:eastAsia="zh-CN"/>
    </w:rPr>
  </w:style>
  <w:style w:type="paragraph" w:styleId="Footer">
    <w:name w:val="footer"/>
    <w:basedOn w:val="Normal"/>
    <w:link w:val="FooterChar"/>
    <w:uiPriority w:val="99"/>
    <w:unhideWhenUsed/>
    <w:rsid w:val="00136136"/>
    <w:pPr>
      <w:tabs>
        <w:tab w:val="center" w:pos="4536"/>
        <w:tab w:val="right" w:pos="9072"/>
      </w:tabs>
    </w:pPr>
  </w:style>
  <w:style w:type="character" w:customStyle="1" w:styleId="FooterChar">
    <w:name w:val="Footer Char"/>
    <w:basedOn w:val="DefaultParagraphFont"/>
    <w:link w:val="Footer"/>
    <w:uiPriority w:val="99"/>
    <w:rsid w:val="00136136"/>
    <w:rPr>
      <w:rFonts w:ascii="MS Sans Serif" w:eastAsia="Times New Roman" w:hAnsi="MS Sans Serif" w:cs="MS Sans Serif"/>
      <w:sz w:val="20"/>
      <w:szCs w:val="20"/>
      <w:lang w:val="en-US" w:eastAsia="zh-CN"/>
    </w:rPr>
  </w:style>
  <w:style w:type="character" w:customStyle="1" w:styleId="hps">
    <w:name w:val="hps"/>
    <w:basedOn w:val="DefaultParagraphFont"/>
    <w:rsid w:val="001F4879"/>
  </w:style>
  <w:style w:type="paragraph" w:styleId="ListParagraph">
    <w:name w:val="List Paragraph"/>
    <w:basedOn w:val="Normal"/>
    <w:uiPriority w:val="34"/>
    <w:qFormat/>
    <w:rsid w:val="00632D22"/>
    <w:pPr>
      <w:ind w:left="720"/>
      <w:contextualSpacing/>
    </w:pPr>
  </w:style>
  <w:style w:type="paragraph" w:styleId="NoSpacing">
    <w:name w:val="No Spacing"/>
    <w:uiPriority w:val="1"/>
    <w:qFormat/>
    <w:rsid w:val="005470CB"/>
    <w:pPr>
      <w:spacing w:after="0" w:line="240" w:lineRule="auto"/>
    </w:pPr>
    <w:rPr>
      <w:rFonts w:ascii="MS Sans Serif" w:eastAsia="Times New Roman" w:hAnsi="MS Sans Serif" w:cs="MS Sans Serif"/>
      <w:sz w:val="20"/>
      <w:szCs w:val="20"/>
      <w:lang w:val="en-US" w:eastAsia="zh-CN"/>
    </w:rPr>
  </w:style>
  <w:style w:type="character" w:customStyle="1" w:styleId="longtext">
    <w:name w:val="long_text"/>
    <w:basedOn w:val="DefaultParagraphFont"/>
    <w:rsid w:val="00971D34"/>
  </w:style>
  <w:style w:type="character" w:customStyle="1" w:styleId="shorttext">
    <w:name w:val="short_text"/>
    <w:basedOn w:val="DefaultParagraphFont"/>
    <w:rsid w:val="00C61500"/>
  </w:style>
  <w:style w:type="character" w:customStyle="1" w:styleId="atn">
    <w:name w:val="atn"/>
    <w:basedOn w:val="DefaultParagraphFont"/>
    <w:rsid w:val="00D6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2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Anela Ivanova</cp:lastModifiedBy>
  <cp:revision>13</cp:revision>
  <dcterms:created xsi:type="dcterms:W3CDTF">2017-01-18T08:24:00Z</dcterms:created>
  <dcterms:modified xsi:type="dcterms:W3CDTF">2023-05-02T16:31:00Z</dcterms:modified>
</cp:coreProperties>
</file>