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77" w:rsidRPr="00C46371" w:rsidRDefault="00C46371" w:rsidP="00426204">
      <w:pPr>
        <w:spacing w:line="360" w:lineRule="auto"/>
        <w:jc w:val="center"/>
        <w:rPr>
          <w:b/>
          <w:sz w:val="28"/>
          <w:szCs w:val="28"/>
        </w:rPr>
      </w:pPr>
      <w:r w:rsidRPr="00C46371">
        <w:rPr>
          <w:b/>
          <w:sz w:val="28"/>
          <w:szCs w:val="28"/>
        </w:rPr>
        <w:t>СТАНОВИЩЕ</w:t>
      </w:r>
    </w:p>
    <w:p w:rsidR="00C46371" w:rsidRDefault="00C46371" w:rsidP="00426204">
      <w:pPr>
        <w:spacing w:line="360" w:lineRule="auto"/>
        <w:jc w:val="center"/>
      </w:pPr>
      <w:r>
        <w:t xml:space="preserve">от проф. </w:t>
      </w:r>
      <w:proofErr w:type="spellStart"/>
      <w:r>
        <w:t>д.и.н</w:t>
      </w:r>
      <w:proofErr w:type="spellEnd"/>
      <w:r>
        <w:t xml:space="preserve">. Стела Дончева </w:t>
      </w:r>
    </w:p>
    <w:p w:rsidR="00C46371" w:rsidRDefault="00C46371" w:rsidP="00426204">
      <w:pPr>
        <w:spacing w:line="360" w:lineRule="auto"/>
        <w:jc w:val="center"/>
      </w:pPr>
      <w:r>
        <w:t>за дисертационния труд на Пет</w:t>
      </w:r>
      <w:r w:rsidR="00C05CAE">
        <w:t>ь</w:t>
      </w:r>
      <w:r>
        <w:t>о Пламенов Иванов на тема: „Войска и въоръжение в средновековна България (</w:t>
      </w:r>
      <w:r>
        <w:rPr>
          <w:lang w:val="en-US"/>
        </w:rPr>
        <w:t xml:space="preserve">VII-XI </w:t>
      </w:r>
      <w:r>
        <w:t>в.)“</w:t>
      </w:r>
      <w:r w:rsidR="000F23DC">
        <w:rPr>
          <w:lang w:val="en-US"/>
        </w:rPr>
        <w:t xml:space="preserve"> </w:t>
      </w:r>
      <w:r>
        <w:t>за присъждане на научната и образователна степен „доктор“ в направление: 2.2. История и археология</w:t>
      </w:r>
    </w:p>
    <w:p w:rsidR="002338F6" w:rsidRDefault="00C46371" w:rsidP="00426204">
      <w:pPr>
        <w:spacing w:line="360" w:lineRule="auto"/>
        <w:ind w:firstLine="851"/>
        <w:jc w:val="both"/>
      </w:pPr>
      <w:r>
        <w:t xml:space="preserve">Предложеният за обсъждане труд засяга една съществена страна от обществено-политическия живот в средновековна България, а именно войсковата организация и въоръжението през ранното средновековие. Темата, която вече няколко десетилетия е в обсега на научния интерес на историци и археолози е отразена в няколко монографични изследвания и голям брой студии и статии, чиито брой продължава да нараства с всяка нова находка. </w:t>
      </w:r>
      <w:r w:rsidR="002338F6">
        <w:t>Сред тази книжнина може да бъде поставен и настоящия дисертационен труд, чиито преимущества се състоят към неговата балансирана насоченост към историческата и изворова база, а също в археологическия материал и конкретната употреба на оръжието и въоръжението през разглеждания период. Всичко това доказва съществуването на стройна и организирана военна структура, подчинена на строга йерархична система.</w:t>
      </w:r>
    </w:p>
    <w:p w:rsidR="000F23DC" w:rsidRDefault="000F23DC" w:rsidP="00CC3355">
      <w:pPr>
        <w:spacing w:line="360" w:lineRule="auto"/>
        <w:ind w:firstLine="851"/>
        <w:jc w:val="both"/>
      </w:pPr>
      <w:r w:rsidRPr="000F23DC">
        <w:t>Дисертационният труд е оформен в две части – текст и приложения. Първата част съдържа общо увод, обзор на основната изворова база, преглед на научните изследвания, четири глави и приложение – общо 762 стр. Втората част включва 18 снимки, схеми и таблици на ранносредновековни оръжия и различен тип снаряжение, общо 78 изображения, включващи снимки и миниатюри, 6 схеми на боен строй и 12 карти – общо 35 стр.</w:t>
      </w:r>
      <w:r w:rsidR="00CC3355">
        <w:t xml:space="preserve"> Първите три</w:t>
      </w:r>
      <w:r w:rsidR="002338F6">
        <w:t xml:space="preserve"> глави се отнасят до командния състав на войската, родовете войска и тяхното въоръжение, както и </w:t>
      </w:r>
      <w:r>
        <w:t xml:space="preserve">до </w:t>
      </w:r>
      <w:r w:rsidR="002338F6">
        <w:t>стратегията и</w:t>
      </w:r>
      <w:r>
        <w:t xml:space="preserve"> тактиката и полевата организация на </w:t>
      </w:r>
      <w:r w:rsidR="002338F6">
        <w:t xml:space="preserve">военното дело. </w:t>
      </w:r>
      <w:r w:rsidR="00CC3355">
        <w:t xml:space="preserve">Последната четвърта глава под наслов „Военни структури на държавата“ обръща внимание </w:t>
      </w:r>
      <w:r w:rsidR="00CC3355" w:rsidRPr="00CC3355">
        <w:t>на военния потенциал</w:t>
      </w:r>
      <w:r w:rsidR="00CC3355">
        <w:t xml:space="preserve"> на ранносредновековна България</w:t>
      </w:r>
      <w:r w:rsidR="00CC3355" w:rsidRPr="00CC3355">
        <w:t xml:space="preserve"> на фона на ресурсите</w:t>
      </w:r>
      <w:r w:rsidR="00CC3355">
        <w:t xml:space="preserve"> и сведенията от </w:t>
      </w:r>
      <w:r w:rsidR="00CC3355" w:rsidRPr="00CC3355">
        <w:t>наративните източници.</w:t>
      </w:r>
      <w:r w:rsidR="00CC3355">
        <w:t xml:space="preserve"> В заключителната част са изведени изводите от направеното изследване</w:t>
      </w:r>
      <w:r w:rsidR="00A87464">
        <w:t>, според които п</w:t>
      </w:r>
      <w:r w:rsidR="00CC3355">
        <w:t>о отношение на</w:t>
      </w:r>
      <w:r w:rsidR="00A87464">
        <w:t xml:space="preserve"> въоръжението в България </w:t>
      </w:r>
      <w:r w:rsidR="00CC3355">
        <w:t xml:space="preserve">се наблюдава </w:t>
      </w:r>
      <w:r w:rsidR="00A87464">
        <w:t xml:space="preserve">пълна приемственост с периода </w:t>
      </w:r>
      <w:r w:rsidR="00CC3355">
        <w:t>преди заселването на Балк</w:t>
      </w:r>
      <w:r w:rsidR="00A87464">
        <w:t>аните. Българската войска използва</w:t>
      </w:r>
      <w:r w:rsidR="00CC3355">
        <w:t xml:space="preserve"> широк арсенал от оръжия, но най-често и най-ефикасно използвани са сложно-съставни</w:t>
      </w:r>
      <w:r w:rsidR="00A87464">
        <w:t xml:space="preserve">те рефлексни лъкове, дългите </w:t>
      </w:r>
      <w:r w:rsidR="00CC3355">
        <w:t>кавалерийски копия, къси</w:t>
      </w:r>
      <w:r w:rsidR="00A87464">
        <w:t>те</w:t>
      </w:r>
      <w:r w:rsidR="00CC3355">
        <w:t xml:space="preserve"> метателни копия и саби</w:t>
      </w:r>
      <w:r w:rsidR="00A87464">
        <w:t>те. Направеният анализ</w:t>
      </w:r>
      <w:r w:rsidR="00CC3355">
        <w:t xml:space="preserve"> на археологическите находки ясно показва, че еволюционните п</w:t>
      </w:r>
      <w:r w:rsidR="00A87464">
        <w:t>роцеси в развитието на основните оръжия</w:t>
      </w:r>
      <w:r w:rsidR="00CC3355">
        <w:t xml:space="preserve"> са сходни с тези в евразийското пространство.</w:t>
      </w:r>
    </w:p>
    <w:p w:rsidR="006E5568" w:rsidRDefault="00643EA4" w:rsidP="00426204">
      <w:pPr>
        <w:spacing w:line="360" w:lineRule="auto"/>
        <w:ind w:firstLine="851"/>
        <w:jc w:val="both"/>
      </w:pPr>
      <w:r>
        <w:lastRenderedPageBreak/>
        <w:t xml:space="preserve">Прегледът на значителния по </w:t>
      </w:r>
      <w:r w:rsidR="00A87464">
        <w:t>обем дисертационен труд от над 7</w:t>
      </w:r>
      <w:r>
        <w:t>00 страници те</w:t>
      </w:r>
      <w:r w:rsidR="00A87464">
        <w:t>кст, който надхвърля</w:t>
      </w:r>
      <w:r>
        <w:t xml:space="preserve"> минимума за подобно изследване и илюстративния</w:t>
      </w:r>
      <w:r w:rsidR="00A87464">
        <w:t>т</w:t>
      </w:r>
      <w:r>
        <w:t xml:space="preserve"> мате</w:t>
      </w:r>
      <w:r w:rsidR="00A87464">
        <w:t>риал към него</w:t>
      </w:r>
      <w:r>
        <w:t xml:space="preserve"> показва, че целите на изследването са успешно постигнати. Налице са както необходимата систематизация на историческите сведения и извори, така и предложена реконструкция на структурата и организацията на войската и принадлежащото й въоръжение. Дисертантът ясно определя це</w:t>
      </w:r>
      <w:r w:rsidR="00A87464">
        <w:t>лта на работата</w:t>
      </w:r>
      <w:r>
        <w:t xml:space="preserve">, в която археологическият материал е само един от източниците в подкрепа на историческата интерпретация. </w:t>
      </w:r>
      <w:r w:rsidR="006E5568">
        <w:t>На практика</w:t>
      </w:r>
      <w:r w:rsidR="000F23DC">
        <w:rPr>
          <w:lang w:val="en-US"/>
        </w:rPr>
        <w:t>,</w:t>
      </w:r>
      <w:r w:rsidR="006E5568">
        <w:t xml:space="preserve"> опитът да се представи цялостен поглед върху основните аспекти на военното дело и организация в ранносредновековната българска държава е успешен. </w:t>
      </w:r>
      <w:r w:rsidR="00C37022">
        <w:t>В подкрепа на последното е и подробната библиография, която включва всички по-известни разработки по тази тематика, както и наличната изворова база.</w:t>
      </w:r>
    </w:p>
    <w:p w:rsidR="000F23DC" w:rsidRDefault="006E5568" w:rsidP="00426204">
      <w:pPr>
        <w:spacing w:line="360" w:lineRule="auto"/>
        <w:ind w:firstLine="851"/>
        <w:jc w:val="both"/>
      </w:pPr>
      <w:r>
        <w:t>Към това трябва да се добави, че предметът на дисертационния труд, а именно полевата организация, тактиката и военната структура е аргументирано разработен и защитен на базата на наличните сведения, отразяващи вярно традициите и промените във въоръжението и организацията на военния потенциал в държавата през този период.</w:t>
      </w:r>
      <w:r w:rsidR="00C46371">
        <w:t xml:space="preserve"> </w:t>
      </w:r>
      <w:r>
        <w:t>В подкрепа на това се явява и Приложението към основния текст на дисерта</w:t>
      </w:r>
      <w:r w:rsidR="00CC3355">
        <w:t>ционния труд, включващо общо 96</w:t>
      </w:r>
      <w:r>
        <w:t xml:space="preserve"> изображения, сред които </w:t>
      </w:r>
      <w:r w:rsidR="00CC3355">
        <w:t>схеми, карти, планове и фотоси на находки, свързани с темата</w:t>
      </w:r>
      <w:r>
        <w:t xml:space="preserve">. </w:t>
      </w:r>
      <w:r w:rsidR="000F23DC">
        <w:t>Трябва да бъде отбелязано, че докторантът е взел под внимание направените при предварителното обсъждане бележки и е коригирал текста съобразно тях. Това се отнася и за Приложението и включеният в него илюстративен материал, който значително е повишил своето качество и информативност</w:t>
      </w:r>
      <w:r w:rsidR="00A87464">
        <w:t>, намалил е обема си</w:t>
      </w:r>
      <w:r w:rsidR="000F23DC">
        <w:t xml:space="preserve"> и се явява успешно допъл</w:t>
      </w:r>
      <w:r w:rsidR="00A87464">
        <w:t xml:space="preserve">нение към текстовата част, която също е съкратена  и преработена сполучливо. Така цялостната разработка – текст </w:t>
      </w:r>
      <w:r w:rsidR="0084476A">
        <w:t>и изображения е добила балансиран и стегнат вид, което я прави удобно за възприятие и ползване четиво след своевременната публикация на труда.</w:t>
      </w:r>
    </w:p>
    <w:p w:rsidR="007926C3" w:rsidRDefault="0084476A" w:rsidP="00426204">
      <w:pPr>
        <w:spacing w:line="360" w:lineRule="auto"/>
        <w:ind w:firstLine="851"/>
        <w:jc w:val="both"/>
        <w:rPr>
          <w:bCs/>
        </w:rPr>
      </w:pPr>
      <w:r>
        <w:rPr>
          <w:bCs/>
        </w:rPr>
        <w:t xml:space="preserve">Казаното до тук ми дава пълното основание да предложа на многоуважаваното научно жури да присъди на </w:t>
      </w:r>
      <w:r>
        <w:t>Петьо Пламенов Иванов</w:t>
      </w:r>
      <w:r>
        <w:rPr>
          <w:bCs/>
        </w:rPr>
        <w:t xml:space="preserve"> образователната и научна степен „доктор“ в </w:t>
      </w:r>
      <w:r w:rsidRPr="00D73F1B">
        <w:rPr>
          <w:bCs/>
        </w:rPr>
        <w:t>научна област 2. Хуманитарни науки,</w:t>
      </w:r>
      <w:r>
        <w:rPr>
          <w:bCs/>
        </w:rPr>
        <w:t xml:space="preserve"> професионално направление 2.2. </w:t>
      </w:r>
      <w:r w:rsidRPr="00D73F1B">
        <w:rPr>
          <w:bCs/>
        </w:rPr>
        <w:t>История и археология</w:t>
      </w:r>
      <w:r>
        <w:rPr>
          <w:bCs/>
        </w:rPr>
        <w:t>.</w:t>
      </w:r>
    </w:p>
    <w:p w:rsidR="00426204" w:rsidRDefault="0084476A" w:rsidP="00426204">
      <w:pPr>
        <w:spacing w:line="360" w:lineRule="auto"/>
        <w:ind w:firstLine="851"/>
        <w:jc w:val="both"/>
      </w:pPr>
      <w:bookmarkStart w:id="0" w:name="_GoBack"/>
      <w:bookmarkEnd w:id="0"/>
      <w:r>
        <w:t>10.03.2024</w:t>
      </w:r>
      <w:r w:rsidR="00426204">
        <w:t xml:space="preserve"> г.                                                                </w:t>
      </w:r>
      <w:r w:rsidR="00426204">
        <w:rPr>
          <w:noProof/>
          <w:lang w:eastAsia="bg-BG"/>
        </w:rPr>
        <w:drawing>
          <wp:inline distT="0" distB="0" distL="0" distR="0" wp14:anchorId="2778F0E2">
            <wp:extent cx="810895" cy="66421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204" w:rsidRDefault="00426204" w:rsidP="00426204">
      <w:pPr>
        <w:spacing w:line="360" w:lineRule="auto"/>
        <w:ind w:firstLine="851"/>
        <w:jc w:val="both"/>
      </w:pPr>
      <w:r>
        <w:t xml:space="preserve">Шумен                                                               / проф. </w:t>
      </w:r>
      <w:proofErr w:type="spellStart"/>
      <w:r>
        <w:t>д.и.н</w:t>
      </w:r>
      <w:proofErr w:type="spellEnd"/>
      <w:r>
        <w:t>. Стела Дончева/</w:t>
      </w:r>
    </w:p>
    <w:sectPr w:rsidR="00426204" w:rsidSect="00F62CCF">
      <w:pgSz w:w="11906" w:h="16838"/>
      <w:pgMar w:top="1418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9D"/>
    <w:rsid w:val="000F23DC"/>
    <w:rsid w:val="002338F6"/>
    <w:rsid w:val="0040749D"/>
    <w:rsid w:val="00426204"/>
    <w:rsid w:val="00580A95"/>
    <w:rsid w:val="00593477"/>
    <w:rsid w:val="00643EA4"/>
    <w:rsid w:val="006E5568"/>
    <w:rsid w:val="007926C3"/>
    <w:rsid w:val="0084476A"/>
    <w:rsid w:val="00A87464"/>
    <w:rsid w:val="00C05CAE"/>
    <w:rsid w:val="00C37022"/>
    <w:rsid w:val="00C46371"/>
    <w:rsid w:val="00CC3355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C980A-59F4-4C3C-9F33-438A87A7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2023-11-20T17:37:00Z</dcterms:created>
  <dcterms:modified xsi:type="dcterms:W3CDTF">2024-03-09T13:15:00Z</dcterms:modified>
</cp:coreProperties>
</file>