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14B" w:rsidRPr="00673A0D" w:rsidRDefault="0070614B" w:rsidP="0070614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673A0D">
        <w:rPr>
          <w:rFonts w:ascii="Times New Roman" w:hAnsi="Times New Roman" w:cs="Times New Roman"/>
          <w:b/>
          <w:sz w:val="28"/>
          <w:szCs w:val="28"/>
          <w:lang w:val="bg-BG"/>
        </w:rPr>
        <w:t>Конспект за изпит</w:t>
      </w:r>
    </w:p>
    <w:p w:rsidR="0070614B" w:rsidRPr="00673A0D" w:rsidRDefault="0070614B" w:rsidP="0070614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73A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 2.1 Филология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народите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Европа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Америка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Африка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Азия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>Австралия</w:t>
      </w:r>
      <w:proofErr w:type="spellEnd"/>
      <w:r w:rsidRPr="00673A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3A0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bg-BG"/>
        </w:rPr>
        <w:t>Викториа</w:t>
      </w:r>
      <w:r w:rsidRPr="00673A0D">
        <w:rPr>
          <w:rFonts w:ascii="Times New Roman" w:hAnsi="Times New Roman" w:cs="Times New Roman"/>
          <w:b/>
          <w:sz w:val="28"/>
          <w:szCs w:val="28"/>
          <w:lang w:val="bg-BG"/>
        </w:rPr>
        <w:t>нска</w:t>
      </w:r>
      <w:proofErr w:type="spellEnd"/>
      <w:r w:rsidRPr="00673A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литература – на английски език)</w:t>
      </w:r>
    </w:p>
    <w:p w:rsidR="0070614B" w:rsidRDefault="0070614B" w:rsidP="007061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73A0D">
        <w:rPr>
          <w:rFonts w:ascii="Times New Roman" w:hAnsi="Times New Roman" w:cs="Times New Roman"/>
          <w:sz w:val="28"/>
          <w:szCs w:val="28"/>
          <w:lang w:val="bg-BG"/>
        </w:rPr>
        <w:t>за кандидат-докторанти</w:t>
      </w:r>
    </w:p>
    <w:p w:rsidR="0070614B" w:rsidRDefault="0070614B" w:rsidP="007061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0614B" w:rsidRDefault="0070614B" w:rsidP="0070614B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70614B" w:rsidRDefault="0070614B" w:rsidP="0070614B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0614B">
        <w:rPr>
          <w:rFonts w:ascii="Times New Roman" w:hAnsi="Times New Roman" w:cs="Times New Roman"/>
          <w:b/>
          <w:sz w:val="28"/>
          <w:szCs w:val="28"/>
          <w:lang w:val="bg-BG"/>
        </w:rPr>
        <w:t>Писмен изпит</w:t>
      </w:r>
    </w:p>
    <w:p w:rsidR="0070614B" w:rsidRDefault="0070614B" w:rsidP="0070614B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0614B" w:rsidRDefault="0070614B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Realism and Romanticism in Dickens’s early novels (</w:t>
      </w:r>
      <w:r>
        <w:rPr>
          <w:rFonts w:ascii="Times New Roman" w:hAnsi="Times New Roman" w:cs="Times New Roman"/>
          <w:i/>
          <w:sz w:val="28"/>
          <w:szCs w:val="28"/>
        </w:rPr>
        <w:t>The Pickwick Papers, Oliver Twist).</w:t>
      </w:r>
    </w:p>
    <w:p w:rsidR="0070614B" w:rsidRDefault="0070614B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The Realism of Dickens’s late novels </w:t>
      </w:r>
      <w:r w:rsidR="000D1A2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Dombey and Son, David Copperfield, Bleak House, Great Expectations).</w:t>
      </w:r>
    </w:p>
    <w:p w:rsidR="000D1A27" w:rsidRDefault="000D1A27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Realism without Romanticism in Thackeray’s novels</w:t>
      </w:r>
      <w:r>
        <w:rPr>
          <w:rFonts w:ascii="Times New Roman" w:hAnsi="Times New Roman" w:cs="Times New Roman"/>
          <w:i/>
          <w:sz w:val="28"/>
          <w:szCs w:val="28"/>
        </w:rPr>
        <w:t xml:space="preserve"> (Vanity Fair, Henry Esmond).</w:t>
      </w:r>
    </w:p>
    <w:p w:rsidR="000D1A27" w:rsidRDefault="000D1A27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4.Romanticism and Realism in the novels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Brontes</w:t>
      </w:r>
      <w:proofErr w:type="spellEnd"/>
    </w:p>
    <w:p w:rsidR="000D1A27" w:rsidRDefault="000D1A27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Romanticism in </w:t>
      </w:r>
      <w:r>
        <w:rPr>
          <w:rFonts w:ascii="Times New Roman" w:hAnsi="Times New Roman" w:cs="Times New Roman"/>
          <w:i/>
          <w:sz w:val="28"/>
          <w:szCs w:val="28"/>
        </w:rPr>
        <w:t>Wuthering Heights.</w:t>
      </w:r>
    </w:p>
    <w:p w:rsidR="000D1A27" w:rsidRDefault="000D1A27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Realism and Romanticism in </w:t>
      </w:r>
      <w:r>
        <w:rPr>
          <w:rFonts w:ascii="Times New Roman" w:hAnsi="Times New Roman" w:cs="Times New Roman"/>
          <w:i/>
          <w:sz w:val="28"/>
          <w:szCs w:val="28"/>
        </w:rPr>
        <w:t>Jane Eyre.</w:t>
      </w:r>
    </w:p>
    <w:p w:rsidR="000D1A27" w:rsidRDefault="000D1A27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The Condition of England novel</w:t>
      </w:r>
    </w:p>
    <w:p w:rsidR="000D1A27" w:rsidRDefault="000D1A27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Realism and Romanticism in Disraeli’s </w:t>
      </w:r>
      <w:r>
        <w:rPr>
          <w:rFonts w:ascii="Times New Roman" w:hAnsi="Times New Roman" w:cs="Times New Roman"/>
          <w:i/>
          <w:sz w:val="28"/>
          <w:szCs w:val="28"/>
        </w:rPr>
        <w:t>Sybil</w:t>
      </w:r>
      <w:r w:rsidR="00A34EA8">
        <w:rPr>
          <w:rFonts w:ascii="Times New Roman" w:hAnsi="Times New Roman" w:cs="Times New Roman"/>
          <w:i/>
          <w:sz w:val="28"/>
          <w:szCs w:val="28"/>
        </w:rPr>
        <w:t>.</w:t>
      </w:r>
    </w:p>
    <w:p w:rsidR="00A34EA8" w:rsidRDefault="00A34EA8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Mrs.</w:t>
      </w:r>
      <w:r w:rsidR="008F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Gaskell’s gritty realism in </w:t>
      </w:r>
      <w:r>
        <w:rPr>
          <w:rFonts w:ascii="Times New Roman" w:hAnsi="Times New Roman" w:cs="Times New Roman"/>
          <w:i/>
          <w:sz w:val="28"/>
          <w:szCs w:val="28"/>
        </w:rPr>
        <w:t xml:space="preserve">Mary Barton </w:t>
      </w:r>
      <w:r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i/>
          <w:sz w:val="28"/>
          <w:szCs w:val="28"/>
        </w:rPr>
        <w:t xml:space="preserve"> North and South.</w:t>
      </w:r>
    </w:p>
    <w:p w:rsidR="00A34EA8" w:rsidRDefault="00A34EA8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George Eliot’s psychological realism in</w:t>
      </w:r>
      <w:r>
        <w:rPr>
          <w:rFonts w:ascii="Times New Roman" w:hAnsi="Times New Roman" w:cs="Times New Roman"/>
          <w:i/>
          <w:sz w:val="28"/>
          <w:szCs w:val="28"/>
        </w:rPr>
        <w:t xml:space="preserve"> Adam Bede, The Mill on the Floss, Silas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Marner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</w:t>
      </w:r>
      <w:r>
        <w:rPr>
          <w:rFonts w:ascii="Times New Roman" w:hAnsi="Times New Roman" w:cs="Times New Roman"/>
          <w:i/>
          <w:sz w:val="28"/>
          <w:szCs w:val="28"/>
        </w:rPr>
        <w:t xml:space="preserve"> Middlemarch.</w:t>
      </w:r>
    </w:p>
    <w:p w:rsidR="00A34EA8" w:rsidRDefault="00A34EA8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Realism and Naturalism in Thomas Hardy’s novels (</w:t>
      </w:r>
      <w:r w:rsidRPr="00A34EA8">
        <w:rPr>
          <w:rFonts w:ascii="Times New Roman" w:hAnsi="Times New Roman" w:cs="Times New Roman"/>
          <w:i/>
          <w:sz w:val="28"/>
          <w:szCs w:val="28"/>
        </w:rPr>
        <w:t>Far from the Madding Crowd, The</w:t>
      </w:r>
      <w:r>
        <w:rPr>
          <w:rFonts w:ascii="Times New Roman" w:hAnsi="Times New Roman" w:cs="Times New Roman"/>
          <w:i/>
          <w:sz w:val="28"/>
          <w:szCs w:val="28"/>
        </w:rPr>
        <w:t xml:space="preserve"> Return of the Native, Tess of the D’Urbervilles, Jude the Obscure).</w:t>
      </w:r>
    </w:p>
    <w:p w:rsidR="00D756AB" w:rsidRDefault="00A34EA8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Impressionism and Symbolism in J.</w:t>
      </w:r>
      <w:r w:rsidR="008F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Conrad’s fiction </w:t>
      </w:r>
      <w:r w:rsidR="00D756AB">
        <w:rPr>
          <w:rFonts w:ascii="Times New Roman" w:hAnsi="Times New Roman" w:cs="Times New Roman"/>
          <w:i/>
          <w:sz w:val="28"/>
          <w:szCs w:val="28"/>
        </w:rPr>
        <w:t>(The Nigger of the Narcissus, Heart of Darkness, Lord Jim, Nostromo).</w:t>
      </w:r>
    </w:p>
    <w:p w:rsidR="00D756AB" w:rsidRDefault="00D756AB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Realism and Romanticism in Victorian Poetry: A.</w:t>
      </w:r>
      <w:r w:rsidR="008F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Tennyson, R.</w:t>
      </w:r>
      <w:r w:rsidR="008F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Browning,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D.G.Rossetti</w:t>
      </w:r>
      <w:proofErr w:type="spellEnd"/>
      <w:r>
        <w:rPr>
          <w:rFonts w:ascii="Times New Roman" w:hAnsi="Times New Roman" w:cs="Times New Roman"/>
          <w:sz w:val="28"/>
          <w:szCs w:val="28"/>
        </w:rPr>
        <w:t>, Christina Rossetti, G.</w:t>
      </w:r>
      <w:r w:rsidR="008F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M.</w:t>
      </w:r>
      <w:r w:rsidR="008F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Hopkins.</w:t>
      </w:r>
    </w:p>
    <w:p w:rsidR="00D756AB" w:rsidRDefault="00D756AB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O.Wilde’s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aestheticism in </w:t>
      </w:r>
      <w:r>
        <w:rPr>
          <w:rFonts w:ascii="Times New Roman" w:hAnsi="Times New Roman" w:cs="Times New Roman"/>
          <w:i/>
          <w:sz w:val="28"/>
          <w:szCs w:val="28"/>
        </w:rPr>
        <w:t>The Picture of Dorian Gray.</w:t>
      </w:r>
    </w:p>
    <w:p w:rsidR="00D756AB" w:rsidRDefault="00D756AB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Shavian realism</w:t>
      </w:r>
      <w:r>
        <w:rPr>
          <w:rFonts w:ascii="Times New Roman" w:hAnsi="Times New Roman" w:cs="Times New Roman"/>
          <w:i/>
          <w:sz w:val="28"/>
          <w:szCs w:val="28"/>
        </w:rPr>
        <w:t xml:space="preserve"> (Mrs.</w:t>
      </w:r>
      <w:r w:rsidR="00E85A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Warren’s Profession, Candida, Pygmalion. St.</w:t>
      </w:r>
      <w:r w:rsidR="00E85AF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Joan).</w:t>
      </w:r>
    </w:p>
    <w:p w:rsidR="00D756AB" w:rsidRDefault="00D756AB" w:rsidP="0070614B">
      <w:pPr>
        <w:rPr>
          <w:rFonts w:ascii="Times New Roman" w:hAnsi="Times New Roman" w:cs="Times New Roman"/>
          <w:i/>
          <w:sz w:val="28"/>
          <w:szCs w:val="28"/>
        </w:rPr>
      </w:pPr>
    </w:p>
    <w:p w:rsidR="00737CCF" w:rsidRDefault="004B477D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Allen, Walter. </w:t>
      </w:r>
      <w:r>
        <w:rPr>
          <w:rFonts w:ascii="Times New Roman" w:hAnsi="Times New Roman" w:cs="Times New Roman"/>
          <w:i/>
          <w:sz w:val="28"/>
          <w:szCs w:val="28"/>
        </w:rPr>
        <w:t>The English Novel.</w:t>
      </w:r>
      <w:r w:rsidR="00703068">
        <w:rPr>
          <w:rFonts w:ascii="Times New Roman" w:hAnsi="Times New Roman" w:cs="Times New Roman"/>
          <w:sz w:val="28"/>
          <w:szCs w:val="28"/>
        </w:rPr>
        <w:t xml:space="preserve"> Phoenix House.</w:t>
      </w:r>
    </w:p>
    <w:p w:rsidR="00703068" w:rsidRPr="00703068" w:rsidRDefault="00703068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Ghent, Dorothy. </w:t>
      </w:r>
      <w:r>
        <w:rPr>
          <w:rFonts w:ascii="Times New Roman" w:hAnsi="Times New Roman" w:cs="Times New Roman"/>
          <w:i/>
          <w:sz w:val="28"/>
          <w:szCs w:val="28"/>
        </w:rPr>
        <w:t>The English Novel, Form and Function.</w:t>
      </w:r>
      <w:r w:rsidR="00E85AFC">
        <w:rPr>
          <w:rFonts w:ascii="Times New Roman" w:hAnsi="Times New Roman" w:cs="Times New Roman"/>
          <w:sz w:val="28"/>
          <w:szCs w:val="28"/>
        </w:rPr>
        <w:t xml:space="preserve"> Harper &amp; Row.</w:t>
      </w:r>
    </w:p>
    <w:p w:rsidR="00737CCF" w:rsidRDefault="00737CCF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Horsman, Alan.</w:t>
      </w:r>
      <w:r>
        <w:rPr>
          <w:rFonts w:ascii="Times New Roman" w:hAnsi="Times New Roman" w:cs="Times New Roman"/>
          <w:i/>
          <w:sz w:val="28"/>
          <w:szCs w:val="28"/>
        </w:rPr>
        <w:t xml:space="preserve"> The Victorian Novel.</w:t>
      </w:r>
      <w:r>
        <w:rPr>
          <w:rFonts w:ascii="Times New Roman" w:hAnsi="Times New Roman" w:cs="Times New Roman"/>
          <w:sz w:val="28"/>
          <w:szCs w:val="28"/>
        </w:rPr>
        <w:t xml:space="preserve"> Clarendon Press, Oxford,</w:t>
      </w:r>
      <w:r w:rsidR="00360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1990.</w:t>
      </w:r>
    </w:p>
    <w:p w:rsidR="00737CCF" w:rsidRDefault="00737CCF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O’Gorman, Francis, ed. </w:t>
      </w:r>
      <w:r>
        <w:rPr>
          <w:rFonts w:ascii="Times New Roman" w:hAnsi="Times New Roman" w:cs="Times New Roman"/>
          <w:i/>
          <w:sz w:val="28"/>
          <w:szCs w:val="28"/>
        </w:rPr>
        <w:t xml:space="preserve">The Victorian Novel. </w:t>
      </w:r>
      <w:r>
        <w:rPr>
          <w:rFonts w:ascii="Times New Roman" w:hAnsi="Times New Roman" w:cs="Times New Roman"/>
          <w:sz w:val="28"/>
          <w:szCs w:val="28"/>
        </w:rPr>
        <w:t>Blackwell, 2002.</w:t>
      </w:r>
    </w:p>
    <w:p w:rsidR="00737CCF" w:rsidRDefault="00737CCF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David, Deidre, ed.</w:t>
      </w:r>
      <w:r>
        <w:rPr>
          <w:rFonts w:ascii="Times New Roman" w:hAnsi="Times New Roman" w:cs="Times New Roman"/>
          <w:i/>
          <w:sz w:val="28"/>
          <w:szCs w:val="28"/>
        </w:rPr>
        <w:t xml:space="preserve"> The Cambridge Companion to the Victorian Novel.</w:t>
      </w:r>
      <w:r>
        <w:rPr>
          <w:rFonts w:ascii="Times New Roman" w:hAnsi="Times New Roman" w:cs="Times New Roman"/>
          <w:sz w:val="28"/>
          <w:szCs w:val="28"/>
        </w:rPr>
        <w:t xml:space="preserve"> Cambridge UP, 2001.</w:t>
      </w:r>
    </w:p>
    <w:p w:rsidR="00491CEE" w:rsidRDefault="000229B8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Price,</w:t>
      </w:r>
      <w:r w:rsidR="00491CEE">
        <w:rPr>
          <w:rFonts w:ascii="Times New Roman" w:hAnsi="Times New Roman" w:cs="Times New Roman"/>
          <w:sz w:val="28"/>
          <w:szCs w:val="28"/>
        </w:rPr>
        <w:t xml:space="preserve"> Martin, ed. </w:t>
      </w:r>
      <w:r w:rsidR="00491CEE">
        <w:rPr>
          <w:rFonts w:ascii="Times New Roman" w:hAnsi="Times New Roman" w:cs="Times New Roman"/>
          <w:i/>
          <w:sz w:val="28"/>
          <w:szCs w:val="28"/>
        </w:rPr>
        <w:t>Dickens: A Collection of Critical Essays, Prentice Hall, 1987.</w:t>
      </w:r>
    </w:p>
    <w:p w:rsidR="00491CEE" w:rsidRDefault="00491CEE" w:rsidP="007061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Hobsbaum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Philip. </w:t>
      </w:r>
      <w:r>
        <w:rPr>
          <w:rFonts w:ascii="Times New Roman" w:hAnsi="Times New Roman" w:cs="Times New Roman"/>
          <w:i/>
          <w:sz w:val="28"/>
          <w:szCs w:val="28"/>
        </w:rPr>
        <w:t>A Reader’s Guide to Charles Dickens.</w:t>
      </w:r>
      <w:r>
        <w:rPr>
          <w:rFonts w:ascii="Times New Roman" w:hAnsi="Times New Roman" w:cs="Times New Roman"/>
          <w:sz w:val="28"/>
          <w:szCs w:val="28"/>
        </w:rPr>
        <w:t xml:space="preserve"> Thames &amp; Hudson, 1981.</w:t>
      </w:r>
    </w:p>
    <w:p w:rsidR="003605AC" w:rsidRDefault="003605AC" w:rsidP="007061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Allott</w:t>
      </w:r>
      <w:proofErr w:type="spellEnd"/>
      <w:r>
        <w:rPr>
          <w:rFonts w:ascii="Times New Roman" w:hAnsi="Times New Roman" w:cs="Times New Roman"/>
          <w:sz w:val="28"/>
          <w:szCs w:val="28"/>
        </w:rPr>
        <w:t>, Miriam.</w:t>
      </w:r>
      <w:r>
        <w:rPr>
          <w:rFonts w:ascii="Times New Roman" w:hAnsi="Times New Roman" w:cs="Times New Roman"/>
          <w:i/>
          <w:sz w:val="28"/>
          <w:szCs w:val="28"/>
        </w:rPr>
        <w:t xml:space="preserve"> Wuthering Heights. </w:t>
      </w:r>
      <w:r>
        <w:rPr>
          <w:rFonts w:ascii="Times New Roman" w:hAnsi="Times New Roman" w:cs="Times New Roman"/>
          <w:sz w:val="28"/>
          <w:szCs w:val="28"/>
        </w:rPr>
        <w:t>A Casebook. Macmillan.</w:t>
      </w:r>
    </w:p>
    <w:p w:rsidR="003605AC" w:rsidRDefault="003605AC" w:rsidP="007061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Allott</w:t>
      </w:r>
      <w:proofErr w:type="spellEnd"/>
      <w:r>
        <w:rPr>
          <w:rFonts w:ascii="Times New Roman" w:hAnsi="Times New Roman" w:cs="Times New Roman"/>
          <w:sz w:val="28"/>
          <w:szCs w:val="28"/>
        </w:rPr>
        <w:t>, Miriam, ed.</w:t>
      </w:r>
      <w:r>
        <w:rPr>
          <w:rFonts w:ascii="Times New Roman" w:hAnsi="Times New Roman" w:cs="Times New Roman"/>
          <w:i/>
          <w:sz w:val="28"/>
          <w:szCs w:val="28"/>
        </w:rPr>
        <w:t xml:space="preserve"> Jane Eyre and Villette. </w:t>
      </w:r>
      <w:r>
        <w:rPr>
          <w:rFonts w:ascii="Times New Roman" w:hAnsi="Times New Roman" w:cs="Times New Roman"/>
          <w:sz w:val="28"/>
          <w:szCs w:val="28"/>
        </w:rPr>
        <w:t>A Casebook. Macmillan, 1973.</w:t>
      </w:r>
    </w:p>
    <w:p w:rsidR="00CF4161" w:rsidRDefault="003605AC" w:rsidP="0070614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Creeger</w:t>
      </w:r>
      <w:proofErr w:type="spellEnd"/>
      <w:r>
        <w:rPr>
          <w:rFonts w:ascii="Times New Roman" w:hAnsi="Times New Roman" w:cs="Times New Roman"/>
          <w:sz w:val="28"/>
          <w:szCs w:val="28"/>
        </w:rPr>
        <w:t>, George R.</w:t>
      </w:r>
      <w:r w:rsidR="00CF4161">
        <w:rPr>
          <w:rFonts w:ascii="Times New Roman" w:hAnsi="Times New Roman" w:cs="Times New Roman"/>
          <w:sz w:val="28"/>
          <w:szCs w:val="28"/>
        </w:rPr>
        <w:t>, ed.</w:t>
      </w:r>
      <w:r w:rsidR="00CF4161">
        <w:rPr>
          <w:rFonts w:ascii="Times New Roman" w:hAnsi="Times New Roman" w:cs="Times New Roman"/>
          <w:i/>
          <w:sz w:val="28"/>
          <w:szCs w:val="28"/>
        </w:rPr>
        <w:t xml:space="preserve"> George Eliot, A Collection of Critical Essays.</w:t>
      </w:r>
      <w:r w:rsidR="00CF4161">
        <w:rPr>
          <w:rFonts w:ascii="Times New Roman" w:hAnsi="Times New Roman" w:cs="Times New Roman"/>
          <w:sz w:val="28"/>
          <w:szCs w:val="28"/>
        </w:rPr>
        <w:t xml:space="preserve"> Prentice Hall, N.J. 1970.</w:t>
      </w:r>
    </w:p>
    <w:p w:rsidR="00CF4161" w:rsidRDefault="00CF4161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Draper, R.P., ed. </w:t>
      </w:r>
      <w:r>
        <w:rPr>
          <w:rFonts w:ascii="Times New Roman" w:hAnsi="Times New Roman" w:cs="Times New Roman"/>
          <w:i/>
          <w:sz w:val="28"/>
          <w:szCs w:val="28"/>
        </w:rPr>
        <w:t xml:space="preserve">The Mill on the Floss and Silas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Marner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 Casebook. Macmillan, 1986.</w:t>
      </w:r>
    </w:p>
    <w:p w:rsidR="00CF4161" w:rsidRDefault="00CF4161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Guerard, Albert J., ed. </w:t>
      </w:r>
      <w:r>
        <w:rPr>
          <w:rFonts w:ascii="Times New Roman" w:hAnsi="Times New Roman" w:cs="Times New Roman"/>
          <w:i/>
          <w:sz w:val="28"/>
          <w:szCs w:val="28"/>
        </w:rPr>
        <w:t>Hardy. A Collection of Critical Essays.</w:t>
      </w:r>
      <w:r>
        <w:rPr>
          <w:rFonts w:ascii="Times New Roman" w:hAnsi="Times New Roman" w:cs="Times New Roman"/>
          <w:sz w:val="28"/>
          <w:szCs w:val="28"/>
        </w:rPr>
        <w:t xml:space="preserve"> Prentice Hall, N.J., 1986.</w:t>
      </w:r>
    </w:p>
    <w:p w:rsidR="00CF4161" w:rsidRDefault="00CF4161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Draper R.P., ed.</w:t>
      </w:r>
      <w:r>
        <w:rPr>
          <w:rFonts w:ascii="Times New Roman" w:hAnsi="Times New Roman" w:cs="Times New Roman"/>
          <w:i/>
          <w:sz w:val="28"/>
          <w:szCs w:val="28"/>
        </w:rPr>
        <w:t xml:space="preserve"> Hardy: The Tragic Novels. </w:t>
      </w:r>
      <w:r>
        <w:rPr>
          <w:rFonts w:ascii="Times New Roman" w:hAnsi="Times New Roman" w:cs="Times New Roman"/>
          <w:sz w:val="28"/>
          <w:szCs w:val="28"/>
        </w:rPr>
        <w:t>A Casebook., Macmillan, 1985.</w:t>
      </w:r>
    </w:p>
    <w:p w:rsidR="004B477D" w:rsidRDefault="00CF4161" w:rsidP="0070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Watt, Ian. </w:t>
      </w:r>
      <w:r>
        <w:rPr>
          <w:rFonts w:ascii="Times New Roman" w:hAnsi="Times New Roman" w:cs="Times New Roman"/>
          <w:i/>
          <w:sz w:val="28"/>
          <w:szCs w:val="28"/>
        </w:rPr>
        <w:t>Conrad in the Nineteenth</w:t>
      </w:r>
      <w:r w:rsidR="004B477D">
        <w:rPr>
          <w:rFonts w:ascii="Times New Roman" w:hAnsi="Times New Roman" w:cs="Times New Roman"/>
          <w:i/>
          <w:sz w:val="28"/>
          <w:szCs w:val="28"/>
        </w:rPr>
        <w:t xml:space="preserve"> Century.</w:t>
      </w:r>
      <w:r w:rsidR="004B477D">
        <w:rPr>
          <w:rFonts w:ascii="Times New Roman" w:hAnsi="Times New Roman" w:cs="Times New Roman"/>
          <w:sz w:val="28"/>
          <w:szCs w:val="28"/>
        </w:rPr>
        <w:t xml:space="preserve"> University of California Press, 1981.</w:t>
      </w:r>
    </w:p>
    <w:p w:rsidR="003605AC" w:rsidRPr="003605AC" w:rsidRDefault="004B477D" w:rsidP="0070614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Watson, J.R., ed.</w:t>
      </w:r>
      <w:r>
        <w:rPr>
          <w:rFonts w:ascii="Times New Roman" w:hAnsi="Times New Roman" w:cs="Times New Roman"/>
          <w:i/>
          <w:sz w:val="28"/>
          <w:szCs w:val="28"/>
        </w:rPr>
        <w:t xml:space="preserve"> Men and Women and Other Poems. </w:t>
      </w:r>
      <w:r>
        <w:rPr>
          <w:rFonts w:ascii="Times New Roman" w:hAnsi="Times New Roman" w:cs="Times New Roman"/>
          <w:sz w:val="28"/>
          <w:szCs w:val="28"/>
        </w:rPr>
        <w:t>A Casebook. Macmillan.</w:t>
      </w:r>
      <w:r w:rsidR="003605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05AC" w:rsidRPr="003605AC" w:rsidRDefault="003605AC" w:rsidP="0070614B">
      <w:pPr>
        <w:rPr>
          <w:rFonts w:ascii="Times New Roman" w:hAnsi="Times New Roman" w:cs="Times New Roman"/>
          <w:sz w:val="28"/>
          <w:szCs w:val="28"/>
        </w:rPr>
      </w:pPr>
    </w:p>
    <w:p w:rsidR="00A34EA8" w:rsidRPr="00A34EA8" w:rsidRDefault="00A34EA8" w:rsidP="0070614B">
      <w:pPr>
        <w:rPr>
          <w:rFonts w:ascii="Times New Roman" w:hAnsi="Times New Roman" w:cs="Times New Roman"/>
          <w:i/>
          <w:sz w:val="28"/>
          <w:szCs w:val="28"/>
        </w:rPr>
      </w:pPr>
      <w:r w:rsidRPr="00A34E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614B" w:rsidRPr="00A34EA8" w:rsidRDefault="0070614B" w:rsidP="007061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614B" w:rsidRPr="00A34EA8" w:rsidRDefault="0070614B" w:rsidP="0070614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0614B" w:rsidRPr="00673A0D" w:rsidRDefault="0070614B" w:rsidP="00706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673A0D">
        <w:rPr>
          <w:rFonts w:ascii="Times New Roman" w:eastAsia="Calibri" w:hAnsi="Times New Roman" w:cs="Times New Roman"/>
          <w:b/>
          <w:sz w:val="28"/>
          <w:szCs w:val="28"/>
          <w:lang w:val="bg-BG"/>
        </w:rPr>
        <w:t>Устен изпит</w:t>
      </w:r>
    </w:p>
    <w:p w:rsidR="0070614B" w:rsidRPr="00673A0D" w:rsidRDefault="0070614B" w:rsidP="00706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</w:p>
    <w:p w:rsidR="0070614B" w:rsidRPr="00673A0D" w:rsidRDefault="0070614B" w:rsidP="007061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  <w:r w:rsidRPr="00673A0D">
        <w:rPr>
          <w:rFonts w:ascii="Times New Roman" w:eastAsia="Calibri" w:hAnsi="Times New Roman" w:cs="Times New Roman"/>
          <w:sz w:val="28"/>
          <w:szCs w:val="28"/>
          <w:lang w:val="bg-BG"/>
        </w:rPr>
        <w:t>Устният изпит представлява събеседване в свободен формат с кандидатите, като основен акцент е дискусия по темата, разработена на писмения изпит, както и установяването на спектъра от научни интереси на база на научни публикации, участие в научни конференции, разработки и др.</w:t>
      </w:r>
    </w:p>
    <w:p w:rsidR="0070614B" w:rsidRPr="00673A0D" w:rsidRDefault="0070614B" w:rsidP="0070614B">
      <w:pPr>
        <w:rPr>
          <w:rFonts w:ascii="Times New Roman" w:hAnsi="Times New Roman" w:cs="Times New Roman"/>
          <w:sz w:val="28"/>
          <w:szCs w:val="28"/>
        </w:rPr>
      </w:pPr>
    </w:p>
    <w:p w:rsidR="0070614B" w:rsidRPr="00673A0D" w:rsidRDefault="0070614B" w:rsidP="0070614B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73A0D">
        <w:rPr>
          <w:rFonts w:ascii="Times New Roman" w:hAnsi="Times New Roman" w:cs="Times New Roman"/>
          <w:sz w:val="28"/>
          <w:szCs w:val="28"/>
          <w:lang w:val="bg-BG"/>
        </w:rPr>
        <w:t>Съставил:</w:t>
      </w:r>
      <w:r w:rsidR="001F1FD5">
        <w:rPr>
          <w:rFonts w:ascii="Times New Roman" w:hAnsi="Times New Roman" w:cs="Times New Roman"/>
          <w:sz w:val="28"/>
          <w:szCs w:val="28"/>
          <w:lang w:val="bg-BG"/>
        </w:rPr>
        <w:t xml:space="preserve"> доц. д-р Аспарух Аспарухов.</w:t>
      </w:r>
    </w:p>
    <w:p w:rsidR="00E62FBD" w:rsidRDefault="00E62FBD"/>
    <w:sectPr w:rsidR="00E62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D21"/>
    <w:multiLevelType w:val="hybridMultilevel"/>
    <w:tmpl w:val="56BE3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372EB"/>
    <w:multiLevelType w:val="hybridMultilevel"/>
    <w:tmpl w:val="CC683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DF5A7B"/>
    <w:multiLevelType w:val="hybridMultilevel"/>
    <w:tmpl w:val="CCECF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10E26"/>
    <w:multiLevelType w:val="hybridMultilevel"/>
    <w:tmpl w:val="8046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3628"/>
    <w:multiLevelType w:val="hybridMultilevel"/>
    <w:tmpl w:val="C64A7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F43D9A"/>
    <w:multiLevelType w:val="hybridMultilevel"/>
    <w:tmpl w:val="0E8EB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953237"/>
    <w:multiLevelType w:val="hybridMultilevel"/>
    <w:tmpl w:val="68BEB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BE4B24"/>
    <w:multiLevelType w:val="hybridMultilevel"/>
    <w:tmpl w:val="EBBE9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61"/>
    <w:rsid w:val="000229B8"/>
    <w:rsid w:val="000D1A27"/>
    <w:rsid w:val="000F23AF"/>
    <w:rsid w:val="001C7D52"/>
    <w:rsid w:val="001F1FD5"/>
    <w:rsid w:val="00316DFF"/>
    <w:rsid w:val="003605AC"/>
    <w:rsid w:val="00375D37"/>
    <w:rsid w:val="003B3171"/>
    <w:rsid w:val="00491CEE"/>
    <w:rsid w:val="004B477D"/>
    <w:rsid w:val="00703068"/>
    <w:rsid w:val="0070614B"/>
    <w:rsid w:val="00737CCF"/>
    <w:rsid w:val="008A0461"/>
    <w:rsid w:val="008F1FA6"/>
    <w:rsid w:val="00A07A59"/>
    <w:rsid w:val="00A34EA8"/>
    <w:rsid w:val="00AC2C22"/>
    <w:rsid w:val="00C174F9"/>
    <w:rsid w:val="00CF2A34"/>
    <w:rsid w:val="00CF4161"/>
    <w:rsid w:val="00D2371C"/>
    <w:rsid w:val="00D756AB"/>
    <w:rsid w:val="00D81800"/>
    <w:rsid w:val="00E62FBD"/>
    <w:rsid w:val="00E8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0EB2-3777-4764-9FF7-9407CCB8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480" w:lineRule="atLeas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14B"/>
    <w:pPr>
      <w:spacing w:after="160" w:line="259" w:lineRule="auto"/>
      <w:ind w:firstLine="0"/>
      <w:jc w:val="left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Asparuh</dc:creator>
  <cp:keywords/>
  <dc:description/>
  <cp:lastModifiedBy>Мариана Дикова</cp:lastModifiedBy>
  <cp:revision>2</cp:revision>
  <dcterms:created xsi:type="dcterms:W3CDTF">2023-07-24T12:16:00Z</dcterms:created>
  <dcterms:modified xsi:type="dcterms:W3CDTF">2023-07-24T12:16:00Z</dcterms:modified>
</cp:coreProperties>
</file>