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1F8069DB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D61D3A">
        <w:rPr>
          <w:rFonts w:ascii="TimesNewRoman" w:hAnsi="TimesNewRoman" w:cs="TimesNewRoman"/>
          <w:sz w:val="32"/>
          <w:szCs w:val="32"/>
        </w:rPr>
        <w:t>2</w:t>
      </w:r>
      <w:r w:rsidR="00475379">
        <w:rPr>
          <w:sz w:val="32"/>
          <w:szCs w:val="32"/>
        </w:rPr>
        <w:t>8</w:t>
      </w:r>
      <w:r w:rsidR="004B0A82" w:rsidRPr="004B0A82">
        <w:rPr>
          <w:sz w:val="32"/>
          <w:szCs w:val="32"/>
        </w:rPr>
        <w:t>.0</w:t>
      </w:r>
      <w:r w:rsidR="00475379">
        <w:rPr>
          <w:sz w:val="32"/>
          <w:szCs w:val="32"/>
        </w:rPr>
        <w:t>6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D61D3A">
        <w:rPr>
          <w:rFonts w:ascii="TimesNewRoman" w:hAnsi="TimesNewRoman" w:cs="TimesNewRoman"/>
          <w:sz w:val="32"/>
          <w:szCs w:val="32"/>
        </w:rPr>
        <w:t>сряда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710655">
        <w:rPr>
          <w:rFonts w:ascii="TimesNewRoman" w:hAnsi="TimesNewRoman" w:cs="TimesNewRoman"/>
          <w:sz w:val="32"/>
          <w:szCs w:val="32"/>
          <w:lang w:val="en-US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38B5A64E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D61D3A">
        <w:rPr>
          <w:rFonts w:ascii="TimesNewRoman" w:hAnsi="TimesNewRoman" w:cs="TimesNewRoman"/>
          <w:sz w:val="32"/>
          <w:szCs w:val="32"/>
        </w:rPr>
        <w:t>501</w:t>
      </w:r>
      <w:r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000BDE54" w:rsidR="00520B2F" w:rsidRPr="004B0A82" w:rsidRDefault="00D61D3A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Емануил Пламенов Йорданов</w:t>
      </w:r>
    </w:p>
    <w:p w14:paraId="0EA959BB" w14:textId="677B3370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475379">
        <w:rPr>
          <w:sz w:val="28"/>
          <w:szCs w:val="28"/>
        </w:rPr>
        <w:t>Ф</w:t>
      </w:r>
      <w:r w:rsidR="00D61D3A">
        <w:rPr>
          <w:sz w:val="28"/>
          <w:szCs w:val="28"/>
        </w:rPr>
        <w:t>изикохимия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135E48D3" w:rsidR="00520B2F" w:rsidRPr="00D61D3A" w:rsidRDefault="00520B2F" w:rsidP="00D61D3A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D61D3A" w:rsidRPr="00D61D3A">
        <w:rPr>
          <w:i/>
          <w:iCs/>
        </w:rPr>
        <w:t xml:space="preserve"> </w:t>
      </w:r>
      <w:r w:rsidR="00D61D3A" w:rsidRPr="00D61D3A">
        <w:rPr>
          <w:b/>
          <w:bCs/>
          <w:i/>
          <w:iCs/>
          <w:sz w:val="32"/>
          <w:szCs w:val="32"/>
          <w:u w:val="single"/>
        </w:rPr>
        <w:t>Ретроспективно проучване на лекарствената употреба, наличността и достъпността на биоподобни лекарствени продукти, съдържащи моноклинални антитела в България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34A7CC1C" w14:textId="4E7E4C13" w:rsidR="00D61D3A" w:rsidRPr="007D452F" w:rsidRDefault="00520B2F" w:rsidP="00D61D3A">
      <w:pPr>
        <w:autoSpaceDE w:val="0"/>
        <w:autoSpaceDN w:val="0"/>
        <w:adjustRightInd w:val="0"/>
        <w:rPr>
          <w:rFonts w:ascii="Arial" w:hAnsi="Arial" w:cs="Arial"/>
        </w:rPr>
      </w:pPr>
      <w:r w:rsidRPr="004326D2">
        <w:rPr>
          <w:b/>
          <w:sz w:val="28"/>
          <w:szCs w:val="28"/>
        </w:rPr>
        <w:t>Науч</w:t>
      </w:r>
      <w:r w:rsidR="00D61D3A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ръководител: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D61D3A" w:rsidRPr="00D61D3A">
        <w:rPr>
          <w:b/>
          <w:bCs/>
          <w:sz w:val="28"/>
          <w:szCs w:val="28"/>
        </w:rPr>
        <w:t>проф. д-р Емил Христов, дф</w:t>
      </w:r>
    </w:p>
    <w:p w14:paraId="78AB9F4F" w14:textId="244E0D44" w:rsidR="00966AD8" w:rsidRPr="00B97D87" w:rsidRDefault="00966AD8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6B7691E" w14:textId="55FF12AC" w:rsidR="00520B2F" w:rsidRDefault="00520B2F" w:rsidP="00D61D3A">
      <w:pPr>
        <w:jc w:val="both"/>
      </w:pPr>
      <w:r w:rsidRPr="004326D2">
        <w:rPr>
          <w:b/>
          <w:sz w:val="28"/>
          <w:szCs w:val="28"/>
        </w:rPr>
        <w:t>Рецензенти:</w:t>
      </w:r>
      <w:r w:rsidR="00B97D87">
        <w:rPr>
          <w:b/>
          <w:sz w:val="28"/>
          <w:szCs w:val="28"/>
        </w:rPr>
        <w:t xml:space="preserve"> </w:t>
      </w:r>
      <w:r w:rsidR="00D61D3A" w:rsidRPr="00D61D3A">
        <w:rPr>
          <w:b/>
          <w:bCs/>
          <w:sz w:val="28"/>
          <w:szCs w:val="28"/>
          <w:shd w:val="clear" w:color="auto" w:fill="FFFFFF"/>
        </w:rPr>
        <w:t xml:space="preserve">проф. Златка Димитрова Димитрова, дфн и </w:t>
      </w:r>
      <w:r w:rsidR="00D61D3A" w:rsidRPr="00D61D3A">
        <w:rPr>
          <w:b/>
          <w:bCs/>
          <w:sz w:val="28"/>
          <w:szCs w:val="28"/>
        </w:rPr>
        <w:t>проф. д-р Кънчо Трифонов Чамов, дмн</w:t>
      </w:r>
    </w:p>
    <w:p w14:paraId="76FAA920" w14:textId="77777777" w:rsidR="00D61D3A" w:rsidRDefault="00D61D3A" w:rsidP="00D61D3A">
      <w:pPr>
        <w:jc w:val="both"/>
        <w:rPr>
          <w:rFonts w:ascii="TimesNewRoman" w:hAnsi="TimesNewRoman" w:cs="TimesNewRoman"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520B2F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3B5626"/>
    <w:rsid w:val="004326D2"/>
    <w:rsid w:val="00475379"/>
    <w:rsid w:val="004B0A82"/>
    <w:rsid w:val="0052064A"/>
    <w:rsid w:val="00520B2F"/>
    <w:rsid w:val="0056666F"/>
    <w:rsid w:val="005C50D0"/>
    <w:rsid w:val="006475A7"/>
    <w:rsid w:val="00710655"/>
    <w:rsid w:val="00797425"/>
    <w:rsid w:val="008A0F0C"/>
    <w:rsid w:val="00966AD8"/>
    <w:rsid w:val="009B4FA4"/>
    <w:rsid w:val="00AF369C"/>
    <w:rsid w:val="00B97D87"/>
    <w:rsid w:val="00BC5D77"/>
    <w:rsid w:val="00CF68F0"/>
    <w:rsid w:val="00D61D3A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32</cp:revision>
  <dcterms:created xsi:type="dcterms:W3CDTF">2018-07-18T11:27:00Z</dcterms:created>
  <dcterms:modified xsi:type="dcterms:W3CDTF">2023-06-09T06:24:00Z</dcterms:modified>
</cp:coreProperties>
</file>