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314" w:rsidRDefault="00082314" w:rsidP="00082314">
      <w:pPr>
        <w:pStyle w:val="Default"/>
      </w:pPr>
    </w:p>
    <w:p w:rsidR="00082314" w:rsidRP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КОНСПЕКТ </w:t>
      </w:r>
      <w:r>
        <w:rPr>
          <w:sz w:val="23"/>
          <w:szCs w:val="23"/>
          <w:lang w:val="bg-BG"/>
        </w:rPr>
        <w:t>за прием на докторанти.</w:t>
      </w:r>
    </w:p>
    <w:p w:rsidR="00082314" w:rsidRP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Българска етнология. </w:t>
      </w:r>
    </w:p>
    <w:p w:rsidR="00082314" w:rsidRDefault="00082314" w:rsidP="00082314">
      <w:pPr>
        <w:pStyle w:val="Default"/>
        <w:rPr>
          <w:sz w:val="23"/>
          <w:szCs w:val="23"/>
        </w:rPr>
      </w:pPr>
    </w:p>
    <w:p w:rsidR="00082314" w:rsidRDefault="00082314" w:rsidP="00082314">
      <w:pPr>
        <w:pStyle w:val="Default"/>
        <w:rPr>
          <w:sz w:val="23"/>
          <w:szCs w:val="23"/>
        </w:rPr>
      </w:pPr>
    </w:p>
    <w:p w:rsid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1. </w:t>
      </w:r>
      <w:r>
        <w:rPr>
          <w:sz w:val="23"/>
          <w:szCs w:val="23"/>
          <w:lang w:val="bg-BG"/>
        </w:rPr>
        <w:t xml:space="preserve">Методи на етнологията. Теренни и архивни изследвания в България. </w:t>
      </w:r>
    </w:p>
    <w:p w:rsid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  <w:lang w:val="bg-BG"/>
        </w:rPr>
        <w:t xml:space="preserve">Зараждане и специфики на българската етнология през Възраждането. </w:t>
      </w:r>
    </w:p>
    <w:p w:rsid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</w:rPr>
        <w:t xml:space="preserve">3.  </w:t>
      </w:r>
      <w:proofErr w:type="spellStart"/>
      <w:r>
        <w:rPr>
          <w:sz w:val="23"/>
          <w:szCs w:val="23"/>
        </w:rPr>
        <w:t>Развитие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българската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етнология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Освобождението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края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Втората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световна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война</w:t>
      </w:r>
      <w:proofErr w:type="spellEnd"/>
      <w:r>
        <w:rPr>
          <w:sz w:val="23"/>
          <w:szCs w:val="23"/>
        </w:rPr>
        <w:t xml:space="preserve">. </w:t>
      </w:r>
      <w:r>
        <w:rPr>
          <w:sz w:val="23"/>
          <w:szCs w:val="23"/>
          <w:lang w:val="bg-BG"/>
        </w:rPr>
        <w:t xml:space="preserve">Ключови фигури и постижения. </w:t>
      </w:r>
    </w:p>
    <w:p w:rsid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 xml:space="preserve">4. </w:t>
      </w:r>
      <w:proofErr w:type="spellStart"/>
      <w:r>
        <w:rPr>
          <w:sz w:val="23"/>
          <w:szCs w:val="23"/>
        </w:rPr>
        <w:t>Съвременна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българска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етнология</w:t>
      </w:r>
      <w:proofErr w:type="spellEnd"/>
      <w:r>
        <w:rPr>
          <w:sz w:val="23"/>
          <w:szCs w:val="23"/>
        </w:rPr>
        <w:t xml:space="preserve">. </w:t>
      </w:r>
      <w:r>
        <w:rPr>
          <w:sz w:val="23"/>
          <w:szCs w:val="23"/>
          <w:lang w:val="bg-BG"/>
        </w:rPr>
        <w:t xml:space="preserve">Изследователски полета и институции. </w:t>
      </w:r>
    </w:p>
    <w:p w:rsid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5. Традиционна българска култура. Основни полета на изследване.</w:t>
      </w:r>
    </w:p>
    <w:p w:rsidR="00082314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6. Съвременно представяне на традиционната българска култура. Музеи и възстановки.</w:t>
      </w:r>
    </w:p>
    <w:p w:rsidR="00082314" w:rsidRDefault="00082314" w:rsidP="00082314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>7</w:t>
      </w:r>
      <w:r>
        <w:rPr>
          <w:sz w:val="23"/>
          <w:szCs w:val="23"/>
        </w:rPr>
        <w:t xml:space="preserve">. </w:t>
      </w:r>
      <w:r>
        <w:rPr>
          <w:sz w:val="23"/>
          <w:szCs w:val="23"/>
          <w:lang w:val="bg-BG"/>
        </w:rPr>
        <w:t>И</w:t>
      </w:r>
      <w:proofErr w:type="spellStart"/>
      <w:r>
        <w:rPr>
          <w:sz w:val="23"/>
          <w:szCs w:val="23"/>
        </w:rPr>
        <w:t>зследванията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етн</w:t>
      </w:r>
      <w:proofErr w:type="spellEnd"/>
      <w:r>
        <w:rPr>
          <w:sz w:val="23"/>
          <w:szCs w:val="23"/>
          <w:lang w:val="bg-BG"/>
        </w:rPr>
        <w:t>ически и религиозни групи в Бъл</w:t>
      </w:r>
      <w:proofErr w:type="spellStart"/>
      <w:r>
        <w:rPr>
          <w:sz w:val="23"/>
          <w:szCs w:val="23"/>
        </w:rPr>
        <w:t>гария</w:t>
      </w:r>
      <w:proofErr w:type="spellEnd"/>
      <w:r>
        <w:rPr>
          <w:sz w:val="23"/>
          <w:szCs w:val="23"/>
        </w:rPr>
        <w:t xml:space="preserve">. </w:t>
      </w:r>
      <w:r>
        <w:rPr>
          <w:sz w:val="23"/>
          <w:szCs w:val="23"/>
          <w:lang w:val="bg-BG"/>
        </w:rPr>
        <w:t>Ключови автори и публикации</w:t>
      </w:r>
      <w:r>
        <w:rPr>
          <w:sz w:val="23"/>
          <w:szCs w:val="23"/>
        </w:rPr>
        <w:t xml:space="preserve">. </w:t>
      </w:r>
    </w:p>
    <w:p w:rsidR="00082314" w:rsidRDefault="00082314" w:rsidP="00082314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>8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Ромите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България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Изследвания</w:t>
      </w:r>
      <w:proofErr w:type="spellEnd"/>
      <w:r>
        <w:rPr>
          <w:sz w:val="23"/>
          <w:szCs w:val="23"/>
          <w:lang w:val="bg-BG"/>
        </w:rPr>
        <w:t xml:space="preserve"> в областта на етнологията и други социални науки. </w:t>
      </w:r>
      <w:r>
        <w:rPr>
          <w:sz w:val="23"/>
          <w:szCs w:val="23"/>
        </w:rPr>
        <w:t xml:space="preserve"> </w:t>
      </w:r>
    </w:p>
    <w:p w:rsidR="00082314" w:rsidRDefault="00082314" w:rsidP="00082314">
      <w:pPr>
        <w:pStyle w:val="Default"/>
        <w:rPr>
          <w:sz w:val="23"/>
          <w:szCs w:val="23"/>
        </w:rPr>
      </w:pPr>
      <w:r>
        <w:rPr>
          <w:sz w:val="23"/>
          <w:szCs w:val="23"/>
          <w:lang w:val="bg-BG"/>
        </w:rPr>
        <w:t>9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Турците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България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Изследвания</w:t>
      </w:r>
      <w:proofErr w:type="spellEnd"/>
      <w:r>
        <w:rPr>
          <w:sz w:val="23"/>
          <w:szCs w:val="23"/>
          <w:lang w:val="bg-BG"/>
        </w:rPr>
        <w:t xml:space="preserve"> в областта на етнологията и други социални науки</w:t>
      </w:r>
      <w:r>
        <w:rPr>
          <w:sz w:val="23"/>
          <w:szCs w:val="23"/>
        </w:rPr>
        <w:t xml:space="preserve">. </w:t>
      </w:r>
    </w:p>
    <w:p w:rsidR="00082314" w:rsidRPr="00F01AFD" w:rsidRDefault="00082314" w:rsidP="00082314">
      <w:pPr>
        <w:pStyle w:val="Default"/>
        <w:rPr>
          <w:sz w:val="23"/>
          <w:szCs w:val="23"/>
          <w:lang w:val="bg-BG"/>
        </w:rPr>
      </w:pPr>
      <w:r>
        <w:rPr>
          <w:sz w:val="23"/>
          <w:szCs w:val="23"/>
          <w:lang w:val="bg-BG"/>
        </w:rPr>
        <w:t>10</w:t>
      </w:r>
      <w:r>
        <w:rPr>
          <w:sz w:val="23"/>
          <w:szCs w:val="23"/>
        </w:rPr>
        <w:t xml:space="preserve">. </w:t>
      </w:r>
      <w:r w:rsidR="00F01AFD">
        <w:rPr>
          <w:sz w:val="23"/>
          <w:szCs w:val="23"/>
          <w:lang w:val="bg-BG"/>
        </w:rPr>
        <w:t>Ревитализация на народната култура в съвременността.</w:t>
      </w:r>
    </w:p>
    <w:p w:rsidR="00082314" w:rsidRDefault="00082314" w:rsidP="00082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bg-BG"/>
        </w:rPr>
        <w:t>1</w:t>
      </w:r>
      <w:r w:rsidR="00F01AFD">
        <w:rPr>
          <w:sz w:val="23"/>
          <w:szCs w:val="23"/>
          <w:lang w:val="bg-BG"/>
        </w:rPr>
        <w:t xml:space="preserve">. </w:t>
      </w:r>
      <w:proofErr w:type="spellStart"/>
      <w:r>
        <w:rPr>
          <w:sz w:val="23"/>
          <w:szCs w:val="23"/>
        </w:rPr>
        <w:t>Българите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мюсюлмани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Изследвания</w:t>
      </w:r>
      <w:proofErr w:type="spellEnd"/>
      <w:r>
        <w:rPr>
          <w:sz w:val="23"/>
          <w:szCs w:val="23"/>
          <w:lang w:val="bg-BG"/>
        </w:rPr>
        <w:t xml:space="preserve"> в областта на етнологията и други социални науки</w:t>
      </w:r>
      <w:r>
        <w:rPr>
          <w:sz w:val="23"/>
          <w:szCs w:val="23"/>
        </w:rPr>
        <w:t xml:space="preserve">. </w:t>
      </w:r>
    </w:p>
    <w:p w:rsidR="00082314" w:rsidRDefault="00082314" w:rsidP="000823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</w:t>
      </w:r>
      <w:r>
        <w:rPr>
          <w:sz w:val="23"/>
          <w:szCs w:val="23"/>
          <w:lang w:val="bg-BG"/>
        </w:rPr>
        <w:t>2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Новите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имигрантски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групи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България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Изследвания</w:t>
      </w:r>
      <w:proofErr w:type="spellEnd"/>
      <w:r>
        <w:rPr>
          <w:sz w:val="23"/>
          <w:szCs w:val="23"/>
          <w:lang w:val="bg-BG"/>
        </w:rPr>
        <w:t xml:space="preserve"> в областта на етнологията и други социални науки</w:t>
      </w:r>
      <w:r>
        <w:rPr>
          <w:sz w:val="23"/>
          <w:szCs w:val="23"/>
        </w:rPr>
        <w:t>.</w:t>
      </w:r>
    </w:p>
    <w:p w:rsidR="00DC1D41" w:rsidRDefault="00DC1D41" w:rsidP="00082314">
      <w:pPr>
        <w:pStyle w:val="Default"/>
        <w:rPr>
          <w:b/>
          <w:bCs/>
          <w:sz w:val="23"/>
          <w:szCs w:val="23"/>
        </w:rPr>
      </w:pPr>
    </w:p>
    <w:p w:rsidR="00DC1D41" w:rsidRDefault="00DC1D41" w:rsidP="00082314">
      <w:pPr>
        <w:pStyle w:val="Default"/>
        <w:rPr>
          <w:b/>
          <w:bCs/>
          <w:sz w:val="23"/>
          <w:szCs w:val="23"/>
        </w:rPr>
      </w:pPr>
    </w:p>
    <w:p w:rsidR="00DC1D41" w:rsidRDefault="00DC1D41" w:rsidP="00082314">
      <w:pPr>
        <w:pStyle w:val="Default"/>
        <w:rPr>
          <w:b/>
          <w:bCs/>
          <w:sz w:val="23"/>
          <w:szCs w:val="23"/>
        </w:rPr>
      </w:pPr>
    </w:p>
    <w:p w:rsidR="00DC1D41" w:rsidRDefault="00DC1D41" w:rsidP="00082314">
      <w:pPr>
        <w:pStyle w:val="Default"/>
        <w:rPr>
          <w:b/>
          <w:bCs/>
          <w:sz w:val="23"/>
          <w:szCs w:val="23"/>
        </w:rPr>
      </w:pPr>
    </w:p>
    <w:p w:rsidR="00082314" w:rsidRDefault="00082314" w:rsidP="0008231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БИБЛИОГРАФИЯ: </w:t>
      </w:r>
    </w:p>
    <w:p w:rsidR="00DC1D41" w:rsidRPr="003670D0" w:rsidRDefault="00DC1D41" w:rsidP="003670D0">
      <w:pPr>
        <w:pStyle w:val="Default"/>
        <w:rPr>
          <w:i/>
          <w:iCs/>
          <w:sz w:val="22"/>
          <w:szCs w:val="22"/>
        </w:rPr>
      </w:pPr>
    </w:p>
    <w:p w:rsidR="00082314" w:rsidRPr="003670D0" w:rsidRDefault="00082314" w:rsidP="003670D0">
      <w:proofErr w:type="spellStart"/>
      <w:r w:rsidRPr="003670D0">
        <w:rPr>
          <w:b/>
          <w:iCs/>
        </w:rPr>
        <w:t>Аспекти</w:t>
      </w:r>
      <w:proofErr w:type="spellEnd"/>
      <w:r w:rsidRPr="003670D0">
        <w:rPr>
          <w:iCs/>
        </w:rPr>
        <w:t xml:space="preserve"> </w:t>
      </w:r>
      <w:proofErr w:type="spellStart"/>
      <w:r w:rsidRPr="003670D0">
        <w:t>на</w:t>
      </w:r>
      <w:proofErr w:type="spellEnd"/>
      <w:r w:rsidRPr="003670D0">
        <w:t xml:space="preserve"> </w:t>
      </w:r>
      <w:proofErr w:type="spellStart"/>
      <w:r w:rsidRPr="003670D0">
        <w:t>етнокултурната</w:t>
      </w:r>
      <w:proofErr w:type="spellEnd"/>
      <w:r w:rsidRPr="003670D0">
        <w:t xml:space="preserve"> </w:t>
      </w:r>
      <w:proofErr w:type="spellStart"/>
      <w:r w:rsidRPr="003670D0">
        <w:t>ситуация</w:t>
      </w:r>
      <w:proofErr w:type="spellEnd"/>
      <w:r w:rsidRPr="003670D0">
        <w:t xml:space="preserve"> в </w:t>
      </w:r>
      <w:proofErr w:type="spellStart"/>
      <w:r w:rsidRPr="003670D0">
        <w:t>България</w:t>
      </w:r>
      <w:proofErr w:type="spellEnd"/>
      <w:r w:rsidRPr="003670D0">
        <w:t xml:space="preserve">. </w:t>
      </w:r>
      <w:proofErr w:type="spellStart"/>
      <w:r w:rsidRPr="003670D0">
        <w:t>Преработено</w:t>
      </w:r>
      <w:proofErr w:type="spellEnd"/>
      <w:r w:rsidRPr="003670D0">
        <w:t xml:space="preserve"> и </w:t>
      </w:r>
      <w:proofErr w:type="spellStart"/>
      <w:r w:rsidRPr="003670D0">
        <w:t>допълнено</w:t>
      </w:r>
      <w:proofErr w:type="spellEnd"/>
      <w:r w:rsidRPr="003670D0">
        <w:t xml:space="preserve"> </w:t>
      </w:r>
      <w:proofErr w:type="spellStart"/>
      <w:r w:rsidRPr="003670D0">
        <w:t>издание</w:t>
      </w:r>
      <w:proofErr w:type="spellEnd"/>
      <w:r w:rsidRPr="003670D0">
        <w:t xml:space="preserve">. С., 1994. </w:t>
      </w:r>
    </w:p>
    <w:p w:rsidR="003670D0" w:rsidRDefault="003670D0" w:rsidP="003670D0">
      <w:pPr>
        <w:rPr>
          <w:lang w:val="bg-BG"/>
        </w:rPr>
      </w:pPr>
      <w:r w:rsidRPr="003670D0">
        <w:rPr>
          <w:b/>
          <w:lang w:val="bg-BG"/>
        </w:rPr>
        <w:t>Бонева. В</w:t>
      </w:r>
      <w:r w:rsidRPr="003670D0">
        <w:rPr>
          <w:lang w:val="bg-BG"/>
        </w:rPr>
        <w:t>. 2011 Музеи и туризъм в България. Велико Търново, Фабер</w:t>
      </w:r>
    </w:p>
    <w:p w:rsidR="003670D0" w:rsidRDefault="003670D0" w:rsidP="003670D0">
      <w:pPr>
        <w:rPr>
          <w:lang w:val="bg-BG"/>
        </w:rPr>
      </w:pPr>
      <w:r>
        <w:rPr>
          <w:b/>
          <w:lang w:val="bg-BG"/>
        </w:rPr>
        <w:t>Б</w:t>
      </w:r>
      <w:r w:rsidRPr="003670D0">
        <w:rPr>
          <w:b/>
          <w:lang w:val="bg-BG"/>
        </w:rPr>
        <w:t>онева, В.</w:t>
      </w:r>
      <w:r w:rsidRPr="003670D0">
        <w:rPr>
          <w:lang w:val="bg-BG"/>
        </w:rPr>
        <w:t xml:space="preserve"> 2014 Музейната мрежа в България. Велико Търново, Фабер</w:t>
      </w:r>
    </w:p>
    <w:p w:rsidR="003670D0" w:rsidRPr="003670D0" w:rsidRDefault="003670D0" w:rsidP="003670D0">
      <w:pPr>
        <w:rPr>
          <w:lang w:val="bg-BG"/>
        </w:rPr>
      </w:pPr>
      <w:r w:rsidRPr="003670D0">
        <w:rPr>
          <w:b/>
          <w:lang w:val="bg-BG"/>
        </w:rPr>
        <w:t>Бонева, В.</w:t>
      </w:r>
      <w:r w:rsidRPr="003670D0">
        <w:rPr>
          <w:lang w:val="bg-BG"/>
        </w:rPr>
        <w:t xml:space="preserve"> 2014 . Мемориалните музеи и експозиции в културната инфраструктура на съвременна България. Велико Търново, Фабер </w:t>
      </w:r>
    </w:p>
    <w:p w:rsidR="00082314" w:rsidRDefault="00082314" w:rsidP="003670D0">
      <w:proofErr w:type="spellStart"/>
      <w:r w:rsidRPr="003670D0">
        <w:rPr>
          <w:b/>
          <w:iCs/>
        </w:rPr>
        <w:t>Връзки</w:t>
      </w:r>
      <w:proofErr w:type="spellEnd"/>
      <w:r w:rsidRPr="003670D0">
        <w:rPr>
          <w:iCs/>
        </w:rPr>
        <w:t xml:space="preserve"> </w:t>
      </w:r>
      <w:proofErr w:type="spellStart"/>
      <w:r w:rsidRPr="003670D0">
        <w:t>на</w:t>
      </w:r>
      <w:proofErr w:type="spellEnd"/>
      <w:r w:rsidRPr="003670D0">
        <w:t xml:space="preserve"> </w:t>
      </w:r>
      <w:proofErr w:type="spellStart"/>
      <w:r w:rsidRPr="003670D0">
        <w:t>съвместимост</w:t>
      </w:r>
      <w:proofErr w:type="spellEnd"/>
      <w:r w:rsidRPr="003670D0">
        <w:t xml:space="preserve"> и </w:t>
      </w:r>
      <w:proofErr w:type="spellStart"/>
      <w:r w:rsidRPr="003670D0">
        <w:t>несъвместимост</w:t>
      </w:r>
      <w:proofErr w:type="spellEnd"/>
      <w:r w:rsidRPr="003670D0">
        <w:t xml:space="preserve"> </w:t>
      </w:r>
      <w:proofErr w:type="spellStart"/>
      <w:r w:rsidRPr="003670D0">
        <w:t>между</w:t>
      </w:r>
      <w:proofErr w:type="spellEnd"/>
      <w:r w:rsidRPr="003670D0">
        <w:t xml:space="preserve"> </w:t>
      </w:r>
      <w:proofErr w:type="spellStart"/>
      <w:r w:rsidRPr="003670D0">
        <w:t>християни</w:t>
      </w:r>
      <w:proofErr w:type="spellEnd"/>
      <w:r w:rsidRPr="003670D0">
        <w:t xml:space="preserve"> и </w:t>
      </w:r>
      <w:proofErr w:type="spellStart"/>
      <w:r w:rsidRPr="003670D0">
        <w:t>мюсюлмани</w:t>
      </w:r>
      <w:proofErr w:type="spellEnd"/>
      <w:r w:rsidRPr="003670D0">
        <w:t xml:space="preserve"> в </w:t>
      </w:r>
      <w:proofErr w:type="spellStart"/>
      <w:r w:rsidRPr="003670D0">
        <w:t>България</w:t>
      </w:r>
      <w:proofErr w:type="spellEnd"/>
      <w:r w:rsidRPr="003670D0">
        <w:t xml:space="preserve">. С., 1995. </w:t>
      </w:r>
    </w:p>
    <w:p w:rsidR="003670D0" w:rsidRDefault="00DC1D41" w:rsidP="003670D0">
      <w:pPr>
        <w:rPr>
          <w:b/>
          <w:color w:val="202122"/>
          <w:shd w:val="clear" w:color="auto" w:fill="FFFFFF"/>
          <w:lang w:val="bg-BG"/>
        </w:rPr>
      </w:pPr>
      <w:proofErr w:type="spellStart"/>
      <w:r w:rsidRPr="003670D0">
        <w:rPr>
          <w:b/>
          <w:iCs/>
          <w:shd w:val="clear" w:color="auto" w:fill="FFFFFF"/>
        </w:rPr>
        <w:t>Гаврилова</w:t>
      </w:r>
      <w:proofErr w:type="spellEnd"/>
      <w:r w:rsidRPr="003670D0">
        <w:rPr>
          <w:b/>
          <w:iCs/>
          <w:shd w:val="clear" w:color="auto" w:fill="FFFFFF"/>
          <w:lang w:val="bg-BG"/>
        </w:rPr>
        <w:t>,</w:t>
      </w:r>
      <w:r w:rsidRPr="003670D0">
        <w:rPr>
          <w:b/>
          <w:iCs/>
          <w:shd w:val="clear" w:color="auto" w:fill="FFFFFF"/>
        </w:rPr>
        <w:t xml:space="preserve"> Р. 1999</w:t>
      </w:r>
      <w:r w:rsidRPr="003670D0">
        <w:rPr>
          <w:b/>
          <w:iCs/>
          <w:shd w:val="clear" w:color="auto" w:fill="FFFFFF"/>
          <w:lang w:val="bg-BG"/>
        </w:rPr>
        <w:t>.</w:t>
      </w:r>
      <w:r w:rsidRPr="003670D0">
        <w:rPr>
          <w:iCs/>
          <w:shd w:val="clear" w:color="auto" w:fill="FFFFFF"/>
        </w:rPr>
        <w:t xml:space="preserve"> </w:t>
      </w:r>
      <w:proofErr w:type="spellStart"/>
      <w:r w:rsidRPr="003670D0">
        <w:rPr>
          <w:iCs/>
          <w:shd w:val="clear" w:color="auto" w:fill="FFFFFF"/>
        </w:rPr>
        <w:t>Колелото</w:t>
      </w:r>
      <w:proofErr w:type="spellEnd"/>
      <w:r w:rsidRPr="003670D0">
        <w:rPr>
          <w:iCs/>
          <w:shd w:val="clear" w:color="auto" w:fill="FFFFFF"/>
        </w:rPr>
        <w:t xml:space="preserve"> </w:t>
      </w:r>
      <w:proofErr w:type="spellStart"/>
      <w:r w:rsidRPr="003670D0">
        <w:rPr>
          <w:iCs/>
          <w:shd w:val="clear" w:color="auto" w:fill="FFFFFF"/>
        </w:rPr>
        <w:t>на</w:t>
      </w:r>
      <w:proofErr w:type="spellEnd"/>
      <w:r w:rsidRPr="003670D0">
        <w:rPr>
          <w:iCs/>
          <w:shd w:val="clear" w:color="auto" w:fill="FFFFFF"/>
        </w:rPr>
        <w:t xml:space="preserve"> </w:t>
      </w:r>
      <w:proofErr w:type="spellStart"/>
      <w:r w:rsidRPr="003670D0">
        <w:rPr>
          <w:iCs/>
          <w:shd w:val="clear" w:color="auto" w:fill="FFFFFF"/>
        </w:rPr>
        <w:t>живота</w:t>
      </w:r>
      <w:proofErr w:type="spellEnd"/>
      <w:r w:rsidRPr="003670D0">
        <w:rPr>
          <w:iCs/>
          <w:shd w:val="clear" w:color="auto" w:fill="FFFFFF"/>
          <w:lang w:val="bg-BG"/>
        </w:rPr>
        <w:t>.</w:t>
      </w:r>
      <w:r w:rsidRPr="003670D0">
        <w:rPr>
          <w:iCs/>
          <w:shd w:val="clear" w:color="auto" w:fill="FFFFFF"/>
        </w:rPr>
        <w:t xml:space="preserve"> </w:t>
      </w:r>
      <w:r w:rsidRPr="003670D0">
        <w:rPr>
          <w:rFonts w:eastAsia="Calibri"/>
          <w:lang w:val="bg-BG"/>
        </w:rPr>
        <w:t xml:space="preserve">София: </w:t>
      </w:r>
      <w:proofErr w:type="spellStart"/>
      <w:r w:rsidRPr="003670D0">
        <w:rPr>
          <w:iCs/>
          <w:shd w:val="clear" w:color="auto" w:fill="FFFFFF"/>
        </w:rPr>
        <w:t>Университетско</w:t>
      </w:r>
      <w:proofErr w:type="spellEnd"/>
      <w:r w:rsidRPr="003670D0">
        <w:rPr>
          <w:iCs/>
          <w:shd w:val="clear" w:color="auto" w:fill="FFFFFF"/>
        </w:rPr>
        <w:t xml:space="preserve"> </w:t>
      </w:r>
      <w:proofErr w:type="spellStart"/>
      <w:r w:rsidRPr="003670D0">
        <w:rPr>
          <w:iCs/>
          <w:shd w:val="clear" w:color="auto" w:fill="FFFFFF"/>
        </w:rPr>
        <w:t>издателство</w:t>
      </w:r>
      <w:proofErr w:type="spellEnd"/>
      <w:r w:rsidRPr="003670D0">
        <w:rPr>
          <w:iCs/>
          <w:shd w:val="clear" w:color="auto" w:fill="FFFFFF"/>
        </w:rPr>
        <w:t xml:space="preserve"> „</w:t>
      </w:r>
      <w:proofErr w:type="spellStart"/>
      <w:r w:rsidRPr="003670D0">
        <w:rPr>
          <w:iCs/>
          <w:shd w:val="clear" w:color="auto" w:fill="FFFFFF"/>
        </w:rPr>
        <w:t>Св</w:t>
      </w:r>
      <w:proofErr w:type="spellEnd"/>
      <w:r w:rsidRPr="003670D0">
        <w:rPr>
          <w:iCs/>
          <w:shd w:val="clear" w:color="auto" w:fill="FFFFFF"/>
        </w:rPr>
        <w:t xml:space="preserve">. </w:t>
      </w:r>
      <w:proofErr w:type="spellStart"/>
      <w:r w:rsidRPr="003670D0">
        <w:rPr>
          <w:iCs/>
          <w:shd w:val="clear" w:color="auto" w:fill="FFFFFF"/>
        </w:rPr>
        <w:t>Климент</w:t>
      </w:r>
      <w:proofErr w:type="spellEnd"/>
      <w:r w:rsidRPr="003670D0">
        <w:rPr>
          <w:iCs/>
          <w:shd w:val="clear" w:color="auto" w:fill="FFFFFF"/>
        </w:rPr>
        <w:t xml:space="preserve"> </w:t>
      </w:r>
      <w:proofErr w:type="spellStart"/>
      <w:r w:rsidRPr="003670D0">
        <w:rPr>
          <w:iCs/>
          <w:shd w:val="clear" w:color="auto" w:fill="FFFFFF"/>
        </w:rPr>
        <w:t>Охридски</w:t>
      </w:r>
      <w:proofErr w:type="spellEnd"/>
      <w:r w:rsidRPr="003670D0">
        <w:rPr>
          <w:b/>
          <w:color w:val="202122"/>
          <w:shd w:val="clear" w:color="auto" w:fill="FFFFFF"/>
          <w:lang w:val="bg-BG"/>
        </w:rPr>
        <w:t xml:space="preserve"> </w:t>
      </w:r>
    </w:p>
    <w:p w:rsidR="003670D0" w:rsidRDefault="00DC1D41" w:rsidP="003670D0">
      <w:pPr>
        <w:rPr>
          <w:b/>
          <w:iCs/>
          <w:lang w:val="bg-BG"/>
        </w:rPr>
      </w:pPr>
      <w:r w:rsidRPr="003670D0">
        <w:rPr>
          <w:b/>
          <w:color w:val="202122"/>
          <w:shd w:val="clear" w:color="auto" w:fill="FFFFFF"/>
          <w:lang w:val="bg-BG"/>
        </w:rPr>
        <w:t>Генчев, С</w:t>
      </w:r>
      <w:r w:rsidRPr="003670D0">
        <w:rPr>
          <w:color w:val="202122"/>
          <w:shd w:val="clear" w:color="auto" w:fill="FFFFFF"/>
          <w:lang w:val="bg-BG"/>
        </w:rPr>
        <w:t>. и др. 1993 (съст.) Софийски край. Етнографски и езикови проучвания. София, БАН</w:t>
      </w:r>
      <w:r w:rsidR="003670D0" w:rsidRPr="003670D0">
        <w:rPr>
          <w:iCs/>
        </w:rPr>
        <w:t xml:space="preserve"> </w:t>
      </w:r>
    </w:p>
    <w:p w:rsidR="003670D0" w:rsidRDefault="003670D0" w:rsidP="003670D0">
      <w:pPr>
        <w:rPr>
          <w:b/>
          <w:lang w:val="bg-BG"/>
        </w:rPr>
      </w:pPr>
      <w:r w:rsidRPr="003670D0">
        <w:rPr>
          <w:b/>
          <w:iCs/>
          <w:lang w:val="bg-BG"/>
        </w:rPr>
        <w:t>Георгиева, Ив</w:t>
      </w:r>
      <w:r w:rsidRPr="003670D0">
        <w:rPr>
          <w:iCs/>
          <w:lang w:val="bg-BG"/>
        </w:rPr>
        <w:t xml:space="preserve">. (съст.) </w:t>
      </w:r>
      <w:proofErr w:type="spellStart"/>
      <w:r w:rsidRPr="003670D0">
        <w:rPr>
          <w:iCs/>
        </w:rPr>
        <w:t>Българските</w:t>
      </w:r>
      <w:proofErr w:type="spellEnd"/>
      <w:r w:rsidRPr="003670D0">
        <w:rPr>
          <w:iCs/>
        </w:rPr>
        <w:t xml:space="preserve"> </w:t>
      </w:r>
      <w:proofErr w:type="spellStart"/>
      <w:r w:rsidRPr="003670D0">
        <w:t>алиани</w:t>
      </w:r>
      <w:proofErr w:type="spellEnd"/>
      <w:r w:rsidRPr="003670D0">
        <w:t xml:space="preserve">. </w:t>
      </w:r>
      <w:proofErr w:type="spellStart"/>
      <w:r w:rsidRPr="003670D0">
        <w:t>Сборник</w:t>
      </w:r>
      <w:proofErr w:type="spellEnd"/>
      <w:r w:rsidRPr="003670D0">
        <w:t xml:space="preserve"> </w:t>
      </w:r>
      <w:proofErr w:type="spellStart"/>
      <w:r w:rsidRPr="003670D0">
        <w:t>етнографски</w:t>
      </w:r>
      <w:proofErr w:type="spellEnd"/>
      <w:r w:rsidRPr="003670D0">
        <w:t xml:space="preserve"> </w:t>
      </w:r>
      <w:proofErr w:type="spellStart"/>
      <w:r w:rsidRPr="003670D0">
        <w:t>материали</w:t>
      </w:r>
      <w:proofErr w:type="spellEnd"/>
      <w:r w:rsidRPr="003670D0">
        <w:t xml:space="preserve">. С., 1991. </w:t>
      </w:r>
    </w:p>
    <w:p w:rsidR="003670D0" w:rsidRDefault="00DC1D41" w:rsidP="003670D0">
      <w:pPr>
        <w:rPr>
          <w:b/>
          <w:lang w:val="bg-BG"/>
        </w:rPr>
      </w:pPr>
      <w:r w:rsidRPr="003670D0">
        <w:rPr>
          <w:b/>
          <w:lang w:val="bg-BG"/>
        </w:rPr>
        <w:t>Груев, М. 2009.</w:t>
      </w:r>
      <w:r w:rsidRPr="003670D0">
        <w:rPr>
          <w:lang w:val="bg-BG"/>
        </w:rPr>
        <w:t xml:space="preserve"> Преорани слогове: Колективизация и социална промяна в българския северозапада 40-те и 50-те  години на XX век. София: Сиела</w:t>
      </w:r>
      <w:r w:rsidRPr="003670D0">
        <w:rPr>
          <w:b/>
          <w:lang w:val="bg-BG"/>
        </w:rPr>
        <w:t xml:space="preserve"> </w:t>
      </w:r>
    </w:p>
    <w:p w:rsidR="003670D0" w:rsidRDefault="00DC1D41" w:rsidP="003670D0">
      <w:pPr>
        <w:rPr>
          <w:rFonts w:eastAsia="TimesNewRomanPSMT"/>
        </w:rPr>
      </w:pPr>
      <w:proofErr w:type="spellStart"/>
      <w:r w:rsidRPr="003670D0">
        <w:rPr>
          <w:rFonts w:eastAsia="TimesNewRomanPSMT"/>
          <w:b/>
          <w:bCs/>
        </w:rPr>
        <w:t>Деч</w:t>
      </w:r>
      <w:proofErr w:type="spellEnd"/>
      <w:r w:rsidRPr="003670D0">
        <w:rPr>
          <w:rFonts w:eastAsia="TimesNewRomanPSMT"/>
          <w:b/>
          <w:bCs/>
          <w:lang w:val="bg-BG"/>
        </w:rPr>
        <w:t>е</w:t>
      </w:r>
      <w:proofErr w:type="spellStart"/>
      <w:r w:rsidRPr="003670D0">
        <w:rPr>
          <w:rFonts w:eastAsia="TimesNewRomanPSMT"/>
          <w:b/>
          <w:bCs/>
        </w:rPr>
        <w:t>ва</w:t>
      </w:r>
      <w:proofErr w:type="spellEnd"/>
      <w:r w:rsidRPr="003670D0">
        <w:rPr>
          <w:rFonts w:eastAsia="TimesNewRomanPSMT"/>
          <w:b/>
          <w:bCs/>
        </w:rPr>
        <w:t>, М. 2003</w:t>
      </w:r>
      <w:r w:rsidRPr="003670D0">
        <w:rPr>
          <w:rFonts w:eastAsia="TimesNewRomanPSMT"/>
          <w:b/>
          <w:bCs/>
          <w:lang w:val="bg-BG"/>
        </w:rPr>
        <w:t>.</w:t>
      </w:r>
      <w:r w:rsidRPr="003670D0">
        <w:rPr>
          <w:rFonts w:eastAsia="TimesNewRomanPSMT"/>
          <w:b/>
          <w:bCs/>
        </w:rPr>
        <w:t xml:space="preserve"> </w:t>
      </w:r>
      <w:proofErr w:type="spellStart"/>
      <w:r w:rsidRPr="003670D0">
        <w:rPr>
          <w:rFonts w:eastAsia="TimesNewRomanPSMT"/>
        </w:rPr>
        <w:t>Новият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стар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път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на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гурбета</w:t>
      </w:r>
      <w:proofErr w:type="spellEnd"/>
      <w:r w:rsidRPr="003670D0">
        <w:rPr>
          <w:rFonts w:eastAsia="TimesNewRomanPSMT"/>
        </w:rPr>
        <w:t>. В</w:t>
      </w:r>
      <w:r w:rsidRPr="003670D0">
        <w:rPr>
          <w:rFonts w:eastAsia="TimesNewRomanPSMT"/>
          <w:lang w:val="bg-BG"/>
        </w:rPr>
        <w:t>:</w:t>
      </w:r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Да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живееш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там</w:t>
      </w:r>
      <w:proofErr w:type="spellEnd"/>
      <w:r w:rsidRPr="003670D0">
        <w:rPr>
          <w:rFonts w:eastAsia="TimesNewRomanPSMT"/>
        </w:rPr>
        <w:t xml:space="preserve">, </w:t>
      </w:r>
      <w:proofErr w:type="spellStart"/>
      <w:r w:rsidRPr="003670D0">
        <w:rPr>
          <w:rFonts w:eastAsia="TimesNewRomanPSMT"/>
        </w:rPr>
        <w:t>да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се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сънуваш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тук</w:t>
      </w:r>
      <w:proofErr w:type="spellEnd"/>
      <w:r w:rsidRPr="003670D0">
        <w:rPr>
          <w:rFonts w:eastAsia="TimesNewRomanPSMT"/>
        </w:rPr>
        <w:t xml:space="preserve">. </w:t>
      </w:r>
      <w:proofErr w:type="spellStart"/>
      <w:r w:rsidRPr="003670D0">
        <w:rPr>
          <w:rFonts w:eastAsia="TimesNewRomanPSMT"/>
        </w:rPr>
        <w:t>Емиграционни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процеси</w:t>
      </w:r>
      <w:proofErr w:type="spellEnd"/>
      <w:r w:rsidRPr="003670D0">
        <w:rPr>
          <w:rFonts w:eastAsia="TimesNewRomanPSMT"/>
        </w:rPr>
        <w:t xml:space="preserve"> в </w:t>
      </w:r>
      <w:proofErr w:type="spellStart"/>
      <w:r w:rsidRPr="003670D0">
        <w:rPr>
          <w:rFonts w:eastAsia="TimesNewRomanPSMT"/>
        </w:rPr>
        <w:t>началото</w:t>
      </w:r>
      <w:proofErr w:type="spellEnd"/>
      <w:r w:rsidRPr="003670D0">
        <w:rPr>
          <w:rFonts w:eastAsia="TimesNewRomanPSMT"/>
        </w:rPr>
        <w:t xml:space="preserve"> </w:t>
      </w:r>
      <w:proofErr w:type="spellStart"/>
      <w:r w:rsidRPr="003670D0">
        <w:rPr>
          <w:rFonts w:eastAsia="TimesNewRomanPSMT"/>
        </w:rPr>
        <w:t>на</w:t>
      </w:r>
      <w:proofErr w:type="spellEnd"/>
      <w:r w:rsidRPr="003670D0">
        <w:rPr>
          <w:rFonts w:eastAsia="TimesNewRomanPSMT"/>
        </w:rPr>
        <w:t xml:space="preserve"> ХХІ </w:t>
      </w:r>
      <w:proofErr w:type="spellStart"/>
      <w:r w:rsidRPr="003670D0">
        <w:rPr>
          <w:rFonts w:eastAsia="TimesNewRomanPSMT"/>
        </w:rPr>
        <w:t>век</w:t>
      </w:r>
      <w:proofErr w:type="spellEnd"/>
      <w:r w:rsidRPr="003670D0">
        <w:rPr>
          <w:rFonts w:eastAsia="TimesNewRomanPSMT"/>
          <w:lang w:val="bg-BG"/>
        </w:rPr>
        <w:t>,</w:t>
      </w:r>
      <w:r w:rsidRPr="003670D0">
        <w:rPr>
          <w:rFonts w:eastAsia="TimesNewRomanPSMT"/>
        </w:rPr>
        <w:t xml:space="preserve"> 124-140. </w:t>
      </w:r>
      <w:proofErr w:type="spellStart"/>
      <w:r w:rsidRPr="003670D0">
        <w:rPr>
          <w:rFonts w:eastAsia="TimesNewRomanPSMT"/>
        </w:rPr>
        <w:t>София</w:t>
      </w:r>
      <w:proofErr w:type="spellEnd"/>
      <w:r w:rsidRPr="003670D0">
        <w:rPr>
          <w:rFonts w:eastAsia="TimesNewRomanPSMT"/>
        </w:rPr>
        <w:t>: МЦИМКВ</w:t>
      </w:r>
    </w:p>
    <w:p w:rsidR="003670D0" w:rsidRDefault="00082314" w:rsidP="003670D0">
      <w:proofErr w:type="spellStart"/>
      <w:r w:rsidRPr="003670D0">
        <w:rPr>
          <w:b/>
          <w:iCs/>
        </w:rPr>
        <w:t>Етническата</w:t>
      </w:r>
      <w:proofErr w:type="spellEnd"/>
      <w:r w:rsidRPr="003670D0">
        <w:rPr>
          <w:iCs/>
        </w:rPr>
        <w:t xml:space="preserve"> </w:t>
      </w:r>
      <w:proofErr w:type="spellStart"/>
      <w:r w:rsidRPr="003670D0">
        <w:t>картина</w:t>
      </w:r>
      <w:proofErr w:type="spellEnd"/>
      <w:r w:rsidRPr="003670D0">
        <w:t xml:space="preserve"> в </w:t>
      </w:r>
      <w:proofErr w:type="spellStart"/>
      <w:r w:rsidRPr="003670D0">
        <w:t>България</w:t>
      </w:r>
      <w:proofErr w:type="spellEnd"/>
      <w:r w:rsidRPr="003670D0">
        <w:t xml:space="preserve">. </w:t>
      </w:r>
      <w:proofErr w:type="spellStart"/>
      <w:r w:rsidRPr="003670D0">
        <w:t>Проучвания</w:t>
      </w:r>
      <w:proofErr w:type="spellEnd"/>
      <w:r w:rsidRPr="003670D0">
        <w:t xml:space="preserve"> 1992 г. С., 1993. </w:t>
      </w:r>
    </w:p>
    <w:p w:rsidR="003670D0" w:rsidRDefault="00082314" w:rsidP="003670D0">
      <w:pPr>
        <w:rPr>
          <w:rFonts w:eastAsia="Calibri"/>
          <w:b/>
          <w:lang w:val="bg-BG"/>
        </w:rPr>
      </w:pPr>
      <w:proofErr w:type="spellStart"/>
      <w:r w:rsidRPr="003670D0">
        <w:rPr>
          <w:b/>
          <w:iCs/>
        </w:rPr>
        <w:lastRenderedPageBreak/>
        <w:t>Желязкова</w:t>
      </w:r>
      <w:proofErr w:type="spellEnd"/>
      <w:r w:rsidRPr="003670D0">
        <w:rPr>
          <w:b/>
          <w:iCs/>
        </w:rPr>
        <w:t>, А</w:t>
      </w:r>
      <w:r w:rsidRPr="003670D0">
        <w:rPr>
          <w:iCs/>
        </w:rPr>
        <w:t xml:space="preserve">. </w:t>
      </w:r>
      <w:r w:rsidR="003670D0" w:rsidRPr="003670D0">
        <w:rPr>
          <w:iCs/>
          <w:lang w:val="bg-BG"/>
        </w:rPr>
        <w:t>(съст.)</w:t>
      </w:r>
      <w:r w:rsidRPr="003670D0">
        <w:rPr>
          <w:iCs/>
        </w:rPr>
        <w:t xml:space="preserve"> </w:t>
      </w:r>
      <w:proofErr w:type="spellStart"/>
      <w:r w:rsidRPr="003670D0">
        <w:t>Мюсюлманските</w:t>
      </w:r>
      <w:proofErr w:type="spellEnd"/>
      <w:r w:rsidRPr="003670D0">
        <w:t xml:space="preserve"> </w:t>
      </w:r>
      <w:proofErr w:type="spellStart"/>
      <w:r w:rsidRPr="003670D0">
        <w:t>общности</w:t>
      </w:r>
      <w:proofErr w:type="spellEnd"/>
      <w:r w:rsidRPr="003670D0">
        <w:t xml:space="preserve"> </w:t>
      </w:r>
      <w:proofErr w:type="spellStart"/>
      <w:r w:rsidRPr="003670D0">
        <w:t>на</w:t>
      </w:r>
      <w:proofErr w:type="spellEnd"/>
      <w:r w:rsidRPr="003670D0">
        <w:t xml:space="preserve"> </w:t>
      </w:r>
      <w:proofErr w:type="spellStart"/>
      <w:r w:rsidRPr="003670D0">
        <w:t>Балканите</w:t>
      </w:r>
      <w:proofErr w:type="spellEnd"/>
      <w:r w:rsidRPr="003670D0">
        <w:t xml:space="preserve"> и в </w:t>
      </w:r>
      <w:proofErr w:type="spellStart"/>
      <w:r w:rsidRPr="003670D0">
        <w:t>България</w:t>
      </w:r>
      <w:proofErr w:type="spellEnd"/>
      <w:r w:rsidRPr="003670D0">
        <w:t xml:space="preserve">. </w:t>
      </w:r>
      <w:proofErr w:type="spellStart"/>
      <w:r w:rsidRPr="003670D0">
        <w:t>Исторически</w:t>
      </w:r>
      <w:proofErr w:type="spellEnd"/>
      <w:r w:rsidRPr="003670D0">
        <w:t xml:space="preserve"> </w:t>
      </w:r>
      <w:proofErr w:type="spellStart"/>
      <w:r w:rsidRPr="003670D0">
        <w:t>ескизи</w:t>
      </w:r>
      <w:proofErr w:type="spellEnd"/>
      <w:r w:rsidRPr="003670D0">
        <w:t xml:space="preserve">. С., 1997. </w:t>
      </w:r>
    </w:p>
    <w:p w:rsidR="00DC1D41" w:rsidRPr="003670D0" w:rsidRDefault="00DC1D41" w:rsidP="003670D0">
      <w:r w:rsidRPr="003670D0">
        <w:rPr>
          <w:rFonts w:eastAsia="Calibri"/>
          <w:b/>
          <w:lang w:val="bg-BG"/>
        </w:rPr>
        <w:t>Иванова, Р.</w:t>
      </w:r>
      <w:r w:rsidRPr="003670D0">
        <w:rPr>
          <w:rFonts w:eastAsia="Calibri"/>
          <w:lang w:val="bg-BG"/>
        </w:rPr>
        <w:t xml:space="preserve"> </w:t>
      </w:r>
      <w:r w:rsidRPr="003670D0">
        <w:rPr>
          <w:rFonts w:eastAsia="Calibri"/>
          <w:b/>
          <w:lang w:val="bg-BG"/>
        </w:rPr>
        <w:t>2006.</w:t>
      </w:r>
      <w:r w:rsidRPr="003670D0">
        <w:rPr>
          <w:rFonts w:eastAsia="Calibri"/>
          <w:lang w:val="bg-BG"/>
        </w:rPr>
        <w:t xml:space="preserve"> Култура на нашето всекидневие. В. Търново: Фабер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Кальонски</w:t>
      </w:r>
      <w:proofErr w:type="spellEnd"/>
      <w:r w:rsidRPr="003670D0">
        <w:rPr>
          <w:b/>
          <w:iCs/>
        </w:rPr>
        <w:t xml:space="preserve">, А., М. </w:t>
      </w:r>
      <w:proofErr w:type="spellStart"/>
      <w:r w:rsidRPr="003670D0">
        <w:rPr>
          <w:b/>
          <w:iCs/>
        </w:rPr>
        <w:t>Груев</w:t>
      </w:r>
      <w:proofErr w:type="spellEnd"/>
      <w:r w:rsidRPr="003670D0">
        <w:t xml:space="preserve">. </w:t>
      </w:r>
      <w:proofErr w:type="spellStart"/>
      <w:r w:rsidRPr="003670D0">
        <w:t>Възродителният</w:t>
      </w:r>
      <w:proofErr w:type="spellEnd"/>
      <w:r w:rsidRPr="003670D0">
        <w:t xml:space="preserve"> </w:t>
      </w:r>
      <w:proofErr w:type="spellStart"/>
      <w:r w:rsidRPr="003670D0">
        <w:t>процес</w:t>
      </w:r>
      <w:proofErr w:type="spellEnd"/>
      <w:r w:rsidRPr="003670D0">
        <w:t xml:space="preserve">. </w:t>
      </w:r>
      <w:proofErr w:type="spellStart"/>
      <w:r w:rsidRPr="003670D0">
        <w:t>Мюсюлманските</w:t>
      </w:r>
      <w:proofErr w:type="spellEnd"/>
      <w:r w:rsidRPr="003670D0">
        <w:t xml:space="preserve"> </w:t>
      </w:r>
      <w:proofErr w:type="spellStart"/>
      <w:r w:rsidRPr="003670D0">
        <w:t>общности</w:t>
      </w:r>
      <w:proofErr w:type="spellEnd"/>
      <w:r w:rsidRPr="003670D0">
        <w:t xml:space="preserve"> и </w:t>
      </w:r>
      <w:proofErr w:type="spellStart"/>
      <w:r w:rsidRPr="003670D0">
        <w:t>комунистическият</w:t>
      </w:r>
      <w:proofErr w:type="spellEnd"/>
      <w:r w:rsidRPr="003670D0">
        <w:t xml:space="preserve"> </w:t>
      </w:r>
      <w:proofErr w:type="spellStart"/>
      <w:r w:rsidRPr="003670D0">
        <w:t>режим</w:t>
      </w:r>
      <w:proofErr w:type="spellEnd"/>
      <w:r w:rsidRPr="003670D0">
        <w:t xml:space="preserve">. </w:t>
      </w:r>
      <w:r w:rsidR="003670D0" w:rsidRPr="003670D0">
        <w:rPr>
          <w:lang w:val="bg-BG"/>
        </w:rPr>
        <w:t xml:space="preserve">С., </w:t>
      </w:r>
      <w:proofErr w:type="spellStart"/>
      <w:r w:rsidRPr="003670D0">
        <w:t>Сиела</w:t>
      </w:r>
      <w:proofErr w:type="spellEnd"/>
      <w:r w:rsidRPr="003670D0">
        <w:t xml:space="preserve">. 2012. 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Карамихова</w:t>
      </w:r>
      <w:proofErr w:type="spellEnd"/>
      <w:r w:rsidRPr="003670D0">
        <w:rPr>
          <w:b/>
          <w:iCs/>
        </w:rPr>
        <w:t>, М</w:t>
      </w:r>
      <w:r w:rsidRPr="003670D0">
        <w:t xml:space="preserve">. </w:t>
      </w:r>
      <w:proofErr w:type="spellStart"/>
      <w:r w:rsidRPr="003670D0">
        <w:t>Въведение</w:t>
      </w:r>
      <w:proofErr w:type="spellEnd"/>
      <w:r w:rsidRPr="003670D0">
        <w:t xml:space="preserve"> в </w:t>
      </w:r>
      <w:proofErr w:type="spellStart"/>
      <w:r w:rsidRPr="003670D0">
        <w:t>изучаването</w:t>
      </w:r>
      <w:proofErr w:type="spellEnd"/>
      <w:r w:rsidRPr="003670D0">
        <w:t xml:space="preserve"> </w:t>
      </w:r>
      <w:proofErr w:type="spellStart"/>
      <w:r w:rsidRPr="003670D0">
        <w:t>на</w:t>
      </w:r>
      <w:proofErr w:type="spellEnd"/>
      <w:r w:rsidRPr="003670D0">
        <w:t xml:space="preserve"> </w:t>
      </w:r>
      <w:proofErr w:type="spellStart"/>
      <w:r w:rsidRPr="003670D0">
        <w:t>етнокултурни</w:t>
      </w:r>
      <w:proofErr w:type="spellEnd"/>
      <w:r w:rsidRPr="003670D0">
        <w:t xml:space="preserve"> </w:t>
      </w:r>
      <w:proofErr w:type="spellStart"/>
      <w:r w:rsidRPr="003670D0">
        <w:t>групи</w:t>
      </w:r>
      <w:proofErr w:type="spellEnd"/>
      <w:r w:rsidRPr="003670D0">
        <w:t xml:space="preserve">. УИ, ВТУ, 2014. 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Кирилова</w:t>
      </w:r>
      <w:proofErr w:type="spellEnd"/>
      <w:r w:rsidRPr="003670D0">
        <w:rPr>
          <w:b/>
          <w:iCs/>
        </w:rPr>
        <w:t>, А</w:t>
      </w:r>
      <w:r w:rsidRPr="003670D0">
        <w:rPr>
          <w:iCs/>
        </w:rPr>
        <w:t xml:space="preserve">. </w:t>
      </w:r>
      <w:r w:rsidR="003670D0" w:rsidRPr="003670D0">
        <w:rPr>
          <w:iCs/>
          <w:lang w:val="bg-BG"/>
        </w:rPr>
        <w:t xml:space="preserve">(съст.) </w:t>
      </w:r>
      <w:proofErr w:type="spellStart"/>
      <w:r w:rsidRPr="003670D0">
        <w:t>Армъните</w:t>
      </w:r>
      <w:proofErr w:type="spellEnd"/>
      <w:r w:rsidRPr="003670D0">
        <w:t xml:space="preserve"> в </w:t>
      </w:r>
      <w:proofErr w:type="spellStart"/>
      <w:r w:rsidRPr="003670D0">
        <w:t>България</w:t>
      </w:r>
      <w:proofErr w:type="spellEnd"/>
      <w:r w:rsidRPr="003670D0">
        <w:t xml:space="preserve">. С., 1998. 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Кръстева</w:t>
      </w:r>
      <w:proofErr w:type="spellEnd"/>
      <w:r w:rsidRPr="003670D0">
        <w:rPr>
          <w:b/>
          <w:iCs/>
        </w:rPr>
        <w:t>, А</w:t>
      </w:r>
      <w:r w:rsidRPr="003670D0">
        <w:rPr>
          <w:iCs/>
        </w:rPr>
        <w:t xml:space="preserve">. </w:t>
      </w:r>
      <w:r w:rsidR="003670D0" w:rsidRPr="003670D0">
        <w:rPr>
          <w:iCs/>
          <w:lang w:val="bg-BG"/>
        </w:rPr>
        <w:t xml:space="preserve">(съст.) </w:t>
      </w:r>
      <w:proofErr w:type="spellStart"/>
      <w:r w:rsidRPr="003670D0">
        <w:t>Общности</w:t>
      </w:r>
      <w:proofErr w:type="spellEnd"/>
      <w:r w:rsidRPr="003670D0">
        <w:t xml:space="preserve"> и </w:t>
      </w:r>
      <w:proofErr w:type="spellStart"/>
      <w:r w:rsidRPr="003670D0">
        <w:t>идентичности</w:t>
      </w:r>
      <w:proofErr w:type="spellEnd"/>
      <w:r w:rsidRPr="003670D0">
        <w:t xml:space="preserve"> в </w:t>
      </w:r>
      <w:proofErr w:type="spellStart"/>
      <w:r w:rsidRPr="003670D0">
        <w:t>България</w:t>
      </w:r>
      <w:proofErr w:type="spellEnd"/>
      <w:r w:rsidRPr="003670D0">
        <w:t xml:space="preserve">. С., 1998. 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Марушиакова</w:t>
      </w:r>
      <w:proofErr w:type="spellEnd"/>
      <w:r w:rsidRPr="003670D0">
        <w:rPr>
          <w:b/>
          <w:iCs/>
        </w:rPr>
        <w:t xml:space="preserve">, Е., В. </w:t>
      </w:r>
      <w:proofErr w:type="spellStart"/>
      <w:r w:rsidRPr="003670D0">
        <w:rPr>
          <w:b/>
          <w:iCs/>
        </w:rPr>
        <w:t>Попов</w:t>
      </w:r>
      <w:proofErr w:type="spellEnd"/>
      <w:r w:rsidRPr="003670D0">
        <w:rPr>
          <w:iCs/>
        </w:rPr>
        <w:t xml:space="preserve">. </w:t>
      </w:r>
      <w:proofErr w:type="spellStart"/>
      <w:r w:rsidRPr="003670D0">
        <w:t>Циганите</w:t>
      </w:r>
      <w:proofErr w:type="spellEnd"/>
      <w:r w:rsidRPr="003670D0">
        <w:t xml:space="preserve"> в </w:t>
      </w:r>
      <w:proofErr w:type="spellStart"/>
      <w:r w:rsidRPr="003670D0">
        <w:t>България</w:t>
      </w:r>
      <w:proofErr w:type="spellEnd"/>
      <w:r w:rsidRPr="003670D0">
        <w:t xml:space="preserve">. С., 1993. 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Мюсюлманската</w:t>
      </w:r>
      <w:proofErr w:type="spellEnd"/>
      <w:r w:rsidRPr="003670D0">
        <w:rPr>
          <w:iCs/>
        </w:rPr>
        <w:t xml:space="preserve"> </w:t>
      </w:r>
      <w:proofErr w:type="spellStart"/>
      <w:r w:rsidRPr="003670D0">
        <w:t>култура</w:t>
      </w:r>
      <w:proofErr w:type="spellEnd"/>
      <w:r w:rsidRPr="003670D0">
        <w:t xml:space="preserve"> </w:t>
      </w:r>
      <w:proofErr w:type="spellStart"/>
      <w:r w:rsidRPr="003670D0">
        <w:t>по</w:t>
      </w:r>
      <w:proofErr w:type="spellEnd"/>
      <w:r w:rsidRPr="003670D0">
        <w:t xml:space="preserve"> </w:t>
      </w:r>
      <w:proofErr w:type="spellStart"/>
      <w:r w:rsidRPr="003670D0">
        <w:t>българските</w:t>
      </w:r>
      <w:proofErr w:type="spellEnd"/>
      <w:r w:rsidRPr="003670D0">
        <w:t xml:space="preserve"> </w:t>
      </w:r>
      <w:proofErr w:type="spellStart"/>
      <w:r w:rsidRPr="003670D0">
        <w:t>земи</w:t>
      </w:r>
      <w:proofErr w:type="spellEnd"/>
      <w:r w:rsidRPr="003670D0">
        <w:t xml:space="preserve">. </w:t>
      </w:r>
      <w:proofErr w:type="spellStart"/>
      <w:r w:rsidRPr="003670D0">
        <w:t>Изследвания</w:t>
      </w:r>
      <w:proofErr w:type="spellEnd"/>
      <w:r w:rsidRPr="003670D0">
        <w:t xml:space="preserve">. С., 1998. 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Ненов</w:t>
      </w:r>
      <w:proofErr w:type="spellEnd"/>
      <w:r w:rsidRPr="003670D0">
        <w:rPr>
          <w:b/>
          <w:iCs/>
        </w:rPr>
        <w:t>,</w:t>
      </w:r>
      <w:r w:rsidRPr="003670D0">
        <w:rPr>
          <w:iCs/>
        </w:rPr>
        <w:t xml:space="preserve"> Н. </w:t>
      </w:r>
      <w:r w:rsidR="003670D0" w:rsidRPr="003670D0">
        <w:rPr>
          <w:iCs/>
          <w:lang w:val="bg-BG"/>
        </w:rPr>
        <w:t xml:space="preserve">(съст.) </w:t>
      </w:r>
      <w:proofErr w:type="spellStart"/>
      <w:r w:rsidRPr="003670D0">
        <w:t>Тихите</w:t>
      </w:r>
      <w:proofErr w:type="spellEnd"/>
      <w:r w:rsidRPr="003670D0">
        <w:t xml:space="preserve"> </w:t>
      </w:r>
      <w:proofErr w:type="spellStart"/>
      <w:r w:rsidRPr="003670D0">
        <w:t>арменци</w:t>
      </w:r>
      <w:proofErr w:type="spellEnd"/>
      <w:r w:rsidRPr="003670D0">
        <w:t xml:space="preserve">. Р. 2002. </w:t>
      </w:r>
    </w:p>
    <w:p w:rsidR="003670D0" w:rsidRDefault="003670D0" w:rsidP="003670D0">
      <w:r w:rsidRPr="003670D0">
        <w:rPr>
          <w:b/>
        </w:rPr>
        <w:t>Н</w:t>
      </w:r>
      <w:r w:rsidRPr="003670D0">
        <w:rPr>
          <w:b/>
          <w:lang w:val="bg-BG"/>
        </w:rPr>
        <w:t xml:space="preserve">енов, </w:t>
      </w:r>
      <w:proofErr w:type="gramStart"/>
      <w:r w:rsidRPr="003670D0">
        <w:rPr>
          <w:b/>
          <w:lang w:val="bg-BG"/>
        </w:rPr>
        <w:t>Н</w:t>
      </w:r>
      <w:r w:rsidRPr="003670D0">
        <w:rPr>
          <w:lang w:val="bg-BG"/>
        </w:rPr>
        <w:t xml:space="preserve">. </w:t>
      </w:r>
      <w:r w:rsidRPr="003670D0">
        <w:t>.</w:t>
      </w:r>
      <w:proofErr w:type="gramEnd"/>
      <w:r w:rsidRPr="003670D0">
        <w:t xml:space="preserve"> </w:t>
      </w:r>
      <w:r w:rsidRPr="003670D0">
        <w:rPr>
          <w:lang w:val="bg-BG"/>
        </w:rPr>
        <w:t xml:space="preserve">2016 </w:t>
      </w:r>
      <w:proofErr w:type="spellStart"/>
      <w:r w:rsidRPr="003670D0">
        <w:t>Общуване</w:t>
      </w:r>
      <w:proofErr w:type="spellEnd"/>
      <w:r w:rsidRPr="003670D0">
        <w:t xml:space="preserve"> с </w:t>
      </w:r>
      <w:proofErr w:type="spellStart"/>
      <w:r w:rsidRPr="003670D0">
        <w:t>наследството</w:t>
      </w:r>
      <w:proofErr w:type="spellEnd"/>
      <w:r w:rsidRPr="003670D0">
        <w:t xml:space="preserve">. В </w:t>
      </w:r>
      <w:proofErr w:type="spellStart"/>
      <w:r w:rsidRPr="003670D0">
        <w:t>търсене</w:t>
      </w:r>
      <w:proofErr w:type="spellEnd"/>
      <w:r w:rsidRPr="003670D0">
        <w:t xml:space="preserve"> </w:t>
      </w:r>
      <w:proofErr w:type="spellStart"/>
      <w:r w:rsidRPr="003670D0">
        <w:t>на</w:t>
      </w:r>
      <w:proofErr w:type="spellEnd"/>
      <w:r w:rsidRPr="003670D0">
        <w:t xml:space="preserve"> </w:t>
      </w:r>
      <w:proofErr w:type="spellStart"/>
      <w:r w:rsidRPr="003670D0">
        <w:t>музейни</w:t>
      </w:r>
      <w:proofErr w:type="spellEnd"/>
      <w:r w:rsidRPr="003670D0">
        <w:t xml:space="preserve"> </w:t>
      </w:r>
      <w:proofErr w:type="spellStart"/>
      <w:r w:rsidRPr="003670D0">
        <w:t>траектории</w:t>
      </w:r>
      <w:proofErr w:type="spellEnd"/>
      <w:r w:rsidRPr="003670D0">
        <w:t xml:space="preserve">. </w:t>
      </w:r>
      <w:proofErr w:type="spellStart"/>
      <w:r w:rsidRPr="003670D0">
        <w:t>София</w:t>
      </w:r>
      <w:proofErr w:type="spellEnd"/>
      <w:r w:rsidRPr="003670D0">
        <w:t xml:space="preserve">: </w:t>
      </w:r>
      <w:bookmarkStart w:id="0" w:name="_GoBack"/>
      <w:bookmarkEnd w:id="0"/>
      <w:proofErr w:type="spellStart"/>
      <w:r w:rsidRPr="003670D0">
        <w:t>Импресарско-издателска</w:t>
      </w:r>
      <w:proofErr w:type="spellEnd"/>
      <w:r w:rsidRPr="003670D0">
        <w:t xml:space="preserve"> </w:t>
      </w:r>
      <w:proofErr w:type="spellStart"/>
      <w:r w:rsidRPr="003670D0">
        <w:t>къща</w:t>
      </w:r>
      <w:proofErr w:type="spellEnd"/>
      <w:r w:rsidRPr="003670D0">
        <w:t xml:space="preserve"> „</w:t>
      </w:r>
      <w:proofErr w:type="gramStart"/>
      <w:r w:rsidRPr="003670D0">
        <w:t>РОД“</w:t>
      </w:r>
      <w:proofErr w:type="gramEnd"/>
    </w:p>
    <w:p w:rsidR="003670D0" w:rsidRDefault="00082314" w:rsidP="003670D0">
      <w:proofErr w:type="spellStart"/>
      <w:r w:rsidRPr="003670D0">
        <w:rPr>
          <w:b/>
        </w:rPr>
        <w:t>Пампоров</w:t>
      </w:r>
      <w:proofErr w:type="spellEnd"/>
      <w:r w:rsidRPr="003670D0">
        <w:rPr>
          <w:b/>
        </w:rPr>
        <w:t>, А</w:t>
      </w:r>
      <w:r w:rsidRPr="003670D0">
        <w:t xml:space="preserve">. </w:t>
      </w:r>
      <w:proofErr w:type="spellStart"/>
      <w:r w:rsidRPr="003670D0">
        <w:t>Ромското</w:t>
      </w:r>
      <w:proofErr w:type="spellEnd"/>
      <w:r w:rsidRPr="003670D0">
        <w:t xml:space="preserve"> </w:t>
      </w:r>
      <w:proofErr w:type="spellStart"/>
      <w:r w:rsidRPr="003670D0">
        <w:t>семейство</w:t>
      </w:r>
      <w:proofErr w:type="spellEnd"/>
      <w:r w:rsidRPr="003670D0">
        <w:t xml:space="preserve"> – </w:t>
      </w:r>
      <w:proofErr w:type="spellStart"/>
      <w:r w:rsidRPr="003670D0">
        <w:t>аспекти</w:t>
      </w:r>
      <w:proofErr w:type="spellEnd"/>
      <w:r w:rsidRPr="003670D0">
        <w:t xml:space="preserve"> </w:t>
      </w:r>
      <w:proofErr w:type="spellStart"/>
      <w:r w:rsidRPr="003670D0">
        <w:t>на</w:t>
      </w:r>
      <w:proofErr w:type="spellEnd"/>
      <w:r w:rsidRPr="003670D0">
        <w:t xml:space="preserve"> </w:t>
      </w:r>
      <w:proofErr w:type="spellStart"/>
      <w:r w:rsidRPr="003670D0">
        <w:t>всекидневието</w:t>
      </w:r>
      <w:proofErr w:type="spellEnd"/>
      <w:r w:rsidRPr="003670D0">
        <w:t xml:space="preserve">. </w:t>
      </w:r>
      <w:proofErr w:type="spellStart"/>
      <w:r w:rsidRPr="003670D0">
        <w:t>София</w:t>
      </w:r>
      <w:proofErr w:type="spellEnd"/>
      <w:r w:rsidRPr="003670D0">
        <w:t xml:space="preserve">: </w:t>
      </w:r>
      <w:proofErr w:type="spellStart"/>
      <w:r w:rsidRPr="003670D0">
        <w:t>Ефект</w:t>
      </w:r>
      <w:proofErr w:type="spellEnd"/>
      <w:r w:rsidRPr="003670D0">
        <w:t xml:space="preserve">, 2004. </w:t>
      </w:r>
    </w:p>
    <w:p w:rsidR="003670D0" w:rsidRDefault="003670D0" w:rsidP="003670D0">
      <w:pPr>
        <w:rPr>
          <w:color w:val="202122"/>
          <w:shd w:val="clear" w:color="auto" w:fill="FFFFFF"/>
        </w:rPr>
      </w:pPr>
      <w:r w:rsidRPr="003670D0">
        <w:rPr>
          <w:b/>
          <w:color w:val="202122"/>
          <w:shd w:val="clear" w:color="auto" w:fill="FFFFFF"/>
          <w:lang w:val="bg-BG"/>
        </w:rPr>
        <w:t>Папучиев, Н</w:t>
      </w:r>
      <w:r w:rsidRPr="003670D0">
        <w:rPr>
          <w:color w:val="202122"/>
          <w:shd w:val="clear" w:color="auto" w:fill="FFFFFF"/>
          <w:lang w:val="bg-BG"/>
        </w:rPr>
        <w:t xml:space="preserve">. 2019 </w:t>
      </w:r>
      <w:proofErr w:type="spellStart"/>
      <w:r w:rsidRPr="003670D0">
        <w:rPr>
          <w:color w:val="202122"/>
          <w:shd w:val="clear" w:color="auto" w:fill="FFFFFF"/>
        </w:rPr>
        <w:t>Музеят</w:t>
      </w:r>
      <w:proofErr w:type="spellEnd"/>
      <w:r w:rsidRPr="003670D0">
        <w:rPr>
          <w:color w:val="202122"/>
          <w:shd w:val="clear" w:color="auto" w:fill="FFFFFF"/>
        </w:rPr>
        <w:t xml:space="preserve"> – </w:t>
      </w:r>
      <w:proofErr w:type="spellStart"/>
      <w:r w:rsidRPr="003670D0">
        <w:rPr>
          <w:color w:val="202122"/>
          <w:shd w:val="clear" w:color="auto" w:fill="FFFFFF"/>
        </w:rPr>
        <w:t>възможен</w:t>
      </w:r>
      <w:proofErr w:type="spellEnd"/>
      <w:r w:rsidRPr="003670D0">
        <w:rPr>
          <w:color w:val="202122"/>
          <w:shd w:val="clear" w:color="auto" w:fill="FFFFFF"/>
        </w:rPr>
        <w:t xml:space="preserve"> и </w:t>
      </w:r>
      <w:proofErr w:type="spellStart"/>
      <w:r w:rsidRPr="003670D0">
        <w:rPr>
          <w:color w:val="202122"/>
          <w:shd w:val="clear" w:color="auto" w:fill="FFFFFF"/>
        </w:rPr>
        <w:t>невъзможен</w:t>
      </w:r>
      <w:proofErr w:type="spellEnd"/>
      <w:r w:rsidRPr="003670D0">
        <w:rPr>
          <w:color w:val="202122"/>
          <w:shd w:val="clear" w:color="auto" w:fill="FFFFFF"/>
        </w:rPr>
        <w:t xml:space="preserve">. </w:t>
      </w:r>
      <w:proofErr w:type="spellStart"/>
      <w:r w:rsidRPr="003670D0">
        <w:rPr>
          <w:color w:val="202122"/>
          <w:shd w:val="clear" w:color="auto" w:fill="FFFFFF"/>
        </w:rPr>
        <w:t>Предизвикателства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на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масовата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култура</w:t>
      </w:r>
      <w:proofErr w:type="spellEnd"/>
      <w:r w:rsidRPr="003670D0">
        <w:rPr>
          <w:color w:val="202122"/>
          <w:shd w:val="clear" w:color="auto" w:fill="FFFFFF"/>
        </w:rPr>
        <w:t xml:space="preserve">, </w:t>
      </w:r>
      <w:proofErr w:type="spellStart"/>
      <w:r w:rsidRPr="003670D0">
        <w:rPr>
          <w:color w:val="202122"/>
          <w:shd w:val="clear" w:color="auto" w:fill="FFFFFF"/>
        </w:rPr>
        <w:t>стратегии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на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пазара</w:t>
      </w:r>
      <w:proofErr w:type="spellEnd"/>
      <w:r w:rsidRPr="003670D0">
        <w:rPr>
          <w:color w:val="202122"/>
          <w:shd w:val="clear" w:color="auto" w:fill="FFFFFF"/>
        </w:rPr>
        <w:t xml:space="preserve"> и </w:t>
      </w:r>
      <w:proofErr w:type="spellStart"/>
      <w:r w:rsidRPr="003670D0">
        <w:rPr>
          <w:color w:val="202122"/>
          <w:shd w:val="clear" w:color="auto" w:fill="FFFFFF"/>
        </w:rPr>
        <w:t>носталгично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помнене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на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r w:rsidRPr="003670D0">
        <w:rPr>
          <w:color w:val="202122"/>
          <w:shd w:val="clear" w:color="auto" w:fill="FFFFFF"/>
        </w:rPr>
        <w:t>миналото</w:t>
      </w:r>
      <w:proofErr w:type="spellEnd"/>
      <w:r w:rsidRPr="003670D0">
        <w:rPr>
          <w:color w:val="202122"/>
          <w:shd w:val="clear" w:color="auto" w:fill="FFFFFF"/>
        </w:rPr>
        <w:t xml:space="preserve">. </w:t>
      </w:r>
      <w:proofErr w:type="spellStart"/>
      <w:r w:rsidRPr="003670D0">
        <w:rPr>
          <w:color w:val="202122"/>
          <w:shd w:val="clear" w:color="auto" w:fill="FFFFFF"/>
        </w:rPr>
        <w:t>София</w:t>
      </w:r>
      <w:proofErr w:type="spellEnd"/>
      <w:r w:rsidRPr="003670D0">
        <w:rPr>
          <w:color w:val="202122"/>
          <w:shd w:val="clear" w:color="auto" w:fill="FFFFFF"/>
        </w:rPr>
        <w:t>, ИК „</w:t>
      </w:r>
      <w:proofErr w:type="spellStart"/>
      <w:r w:rsidRPr="003670D0">
        <w:rPr>
          <w:color w:val="202122"/>
          <w:shd w:val="clear" w:color="auto" w:fill="FFFFFF"/>
        </w:rPr>
        <w:t>Кралица</w:t>
      </w:r>
      <w:proofErr w:type="spellEnd"/>
      <w:r w:rsidRPr="003670D0">
        <w:rPr>
          <w:color w:val="202122"/>
          <w:shd w:val="clear" w:color="auto" w:fill="FFFFFF"/>
        </w:rPr>
        <w:t xml:space="preserve"> </w:t>
      </w:r>
      <w:proofErr w:type="spellStart"/>
      <w:proofErr w:type="gramStart"/>
      <w:r w:rsidRPr="003670D0">
        <w:rPr>
          <w:color w:val="202122"/>
          <w:shd w:val="clear" w:color="auto" w:fill="FFFFFF"/>
        </w:rPr>
        <w:t>Маб</w:t>
      </w:r>
      <w:proofErr w:type="spellEnd"/>
      <w:r w:rsidRPr="003670D0">
        <w:rPr>
          <w:color w:val="202122"/>
          <w:shd w:val="clear" w:color="auto" w:fill="FFFFFF"/>
        </w:rPr>
        <w:t>“</w:t>
      </w:r>
      <w:proofErr w:type="gramEnd"/>
      <w:r w:rsidRPr="003670D0">
        <w:rPr>
          <w:color w:val="202122"/>
          <w:shd w:val="clear" w:color="auto" w:fill="FFFFFF"/>
        </w:rPr>
        <w:t>, 2019.</w:t>
      </w:r>
    </w:p>
    <w:p w:rsidR="00082314" w:rsidRPr="003670D0" w:rsidRDefault="00082314" w:rsidP="003670D0">
      <w:proofErr w:type="spellStart"/>
      <w:r w:rsidRPr="003670D0">
        <w:rPr>
          <w:b/>
          <w:iCs/>
        </w:rPr>
        <w:t>Пимпирева</w:t>
      </w:r>
      <w:proofErr w:type="spellEnd"/>
      <w:r w:rsidRPr="003670D0">
        <w:rPr>
          <w:b/>
          <w:iCs/>
        </w:rPr>
        <w:t>, Ж.</w:t>
      </w:r>
      <w:r w:rsidRPr="003670D0">
        <w:rPr>
          <w:iCs/>
        </w:rPr>
        <w:t xml:space="preserve"> </w:t>
      </w:r>
      <w:proofErr w:type="spellStart"/>
      <w:r w:rsidRPr="003670D0">
        <w:t>Каракачаните</w:t>
      </w:r>
      <w:proofErr w:type="spellEnd"/>
      <w:r w:rsidRPr="003670D0">
        <w:t xml:space="preserve"> в </w:t>
      </w:r>
      <w:proofErr w:type="spellStart"/>
      <w:r w:rsidRPr="003670D0">
        <w:t>България</w:t>
      </w:r>
      <w:proofErr w:type="spellEnd"/>
      <w:r w:rsidRPr="003670D0">
        <w:t xml:space="preserve">. С., 1996. </w:t>
      </w:r>
    </w:p>
    <w:sectPr w:rsidR="00082314" w:rsidRPr="00367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D5AC7"/>
    <w:multiLevelType w:val="hybridMultilevel"/>
    <w:tmpl w:val="9386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E3A05"/>
    <w:multiLevelType w:val="hybridMultilevel"/>
    <w:tmpl w:val="93861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14"/>
    <w:rsid w:val="0001498F"/>
    <w:rsid w:val="00082314"/>
    <w:rsid w:val="002B65C4"/>
    <w:rsid w:val="003670D0"/>
    <w:rsid w:val="00DC1D41"/>
    <w:rsid w:val="00F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89BEA-265D-4BBD-98CD-225A7F9F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23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</dc:creator>
  <cp:keywords/>
  <dc:description/>
  <cp:lastModifiedBy>Work</cp:lastModifiedBy>
  <cp:revision>2</cp:revision>
  <dcterms:created xsi:type="dcterms:W3CDTF">2022-09-19T17:55:00Z</dcterms:created>
  <dcterms:modified xsi:type="dcterms:W3CDTF">2022-09-19T17:55:00Z</dcterms:modified>
</cp:coreProperties>
</file>