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5E" w:rsidRPr="00DF295E" w:rsidRDefault="00DF295E" w:rsidP="00DF295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Arial"/>
          <w:b/>
          <w:lang w:val="ru-RU"/>
        </w:rPr>
      </w:pPr>
      <w:bookmarkStart w:id="0" w:name="_GoBack"/>
      <w:bookmarkEnd w:id="0"/>
      <w:r w:rsidRPr="00DF295E">
        <w:rPr>
          <w:rFonts w:ascii="Times New Roman" w:hAnsi="Times New Roman" w:cs="Arial"/>
          <w:b/>
          <w:lang w:val="ru-RU"/>
        </w:rPr>
        <w:t>П Р О Г Р А М А</w:t>
      </w:r>
    </w:p>
    <w:p w:rsidR="00DF295E" w:rsidRPr="00DF295E" w:rsidRDefault="00DF295E" w:rsidP="00DF295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Arial"/>
          <w:b/>
          <w:lang w:val="ru-RU"/>
        </w:rPr>
      </w:pPr>
    </w:p>
    <w:p w:rsidR="00DF295E" w:rsidRPr="00DF295E" w:rsidRDefault="00DF295E" w:rsidP="005B172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Arial"/>
          <w:b/>
          <w:lang w:val="ru-RU"/>
        </w:rPr>
      </w:pPr>
      <w:r w:rsidRPr="00DF295E">
        <w:rPr>
          <w:rFonts w:ascii="Times New Roman" w:hAnsi="Times New Roman" w:cs="Arial"/>
          <w:b/>
          <w:lang w:val="ru-RU"/>
        </w:rPr>
        <w:t>ЗА КАНДИДАТ-ДОКТОРАНТСКИ КОНКУРС ПО</w:t>
      </w:r>
      <w:r w:rsidR="005B172A">
        <w:rPr>
          <w:rFonts w:ascii="Times New Roman" w:hAnsi="Times New Roman" w:cs="Arial"/>
          <w:b/>
          <w:lang w:val="ru-RU"/>
        </w:rPr>
        <w:t xml:space="preserve"> </w:t>
      </w:r>
      <w:r w:rsidRPr="00DF295E">
        <w:rPr>
          <w:rFonts w:ascii="Times New Roman" w:hAnsi="Times New Roman" w:cs="Arial"/>
          <w:b/>
          <w:lang w:val="ru-RU"/>
        </w:rPr>
        <w:t xml:space="preserve">2.1. ФИЛОЛОГИЯ </w:t>
      </w:r>
      <w:r w:rsidR="005B172A">
        <w:rPr>
          <w:rFonts w:ascii="Times New Roman" w:hAnsi="Times New Roman" w:cs="Arial"/>
          <w:b/>
          <w:lang w:val="ru-RU"/>
        </w:rPr>
        <w:t xml:space="preserve">ЛИТЕРАТУРА НА НАРОДИТЕ ОТ ЕВРОПА, АМЕРИКА, АЗИЯ И АВСТРАЛИЯ  </w:t>
      </w:r>
      <w:r w:rsidR="005B172A" w:rsidRPr="00DF295E">
        <w:rPr>
          <w:rFonts w:ascii="Times New Roman" w:hAnsi="Times New Roman" w:cs="Arial"/>
          <w:b/>
          <w:lang w:val="ru-RU"/>
        </w:rPr>
        <w:t>(</w:t>
      </w:r>
      <w:r w:rsidR="005B172A">
        <w:rPr>
          <w:rFonts w:ascii="Times New Roman" w:hAnsi="Times New Roman" w:cs="Arial"/>
          <w:b/>
          <w:lang w:val="ru-RU"/>
        </w:rPr>
        <w:t>АРАБСКО ЛИТЕРАТУРОЗНАНИЕ</w:t>
      </w:r>
      <w:r w:rsidRPr="00DF295E">
        <w:rPr>
          <w:rFonts w:ascii="Times New Roman" w:hAnsi="Times New Roman" w:cs="Arial"/>
          <w:b/>
          <w:lang w:val="ru-RU"/>
        </w:rPr>
        <w:t>)</w:t>
      </w:r>
    </w:p>
    <w:p w:rsidR="007F04AD" w:rsidRPr="00771AC2" w:rsidRDefault="007F04AD" w:rsidP="00CC72ED">
      <w:pPr>
        <w:jc w:val="center"/>
        <w:rPr>
          <w:rFonts w:ascii="Times New Roman" w:hAnsi="Times New Roman"/>
          <w:b/>
          <w:bCs/>
        </w:rPr>
      </w:pPr>
    </w:p>
    <w:p w:rsidR="007F04AD" w:rsidRDefault="007F04AD" w:rsidP="007F04AD">
      <w:pPr>
        <w:jc w:val="center"/>
        <w:rPr>
          <w:rFonts w:ascii="Times New Roman" w:hAnsi="Times New Roman"/>
          <w:b/>
          <w:bCs/>
          <w:lang w:val="bg-BG"/>
        </w:rPr>
      </w:pPr>
    </w:p>
    <w:p w:rsidR="00DF295E" w:rsidRDefault="00DF295E" w:rsidP="007F04AD">
      <w:pPr>
        <w:jc w:val="center"/>
        <w:rPr>
          <w:rFonts w:ascii="Times New Roman" w:hAnsi="Times New Roman"/>
          <w:b/>
          <w:bCs/>
          <w:lang w:val="bg-BG"/>
        </w:rPr>
      </w:pPr>
    </w:p>
    <w:p w:rsidR="001856DC" w:rsidRPr="00DF295E" w:rsidRDefault="001856DC" w:rsidP="001856DC">
      <w:pPr>
        <w:jc w:val="center"/>
        <w:rPr>
          <w:rFonts w:ascii="Times New Roman" w:hAnsi="Times New Roman"/>
          <w:b/>
          <w:bCs/>
          <w:u w:val="single"/>
          <w:lang w:val="bg-BG"/>
        </w:rPr>
      </w:pPr>
      <w:r w:rsidRPr="00DF295E">
        <w:rPr>
          <w:rFonts w:ascii="Times New Roman" w:hAnsi="Times New Roman"/>
          <w:b/>
          <w:bCs/>
          <w:u w:val="single"/>
          <w:lang w:val="bg-BG"/>
        </w:rPr>
        <w:t>РАННОСРЕДНОВЕКОВНА АРАБСКА ЛИТЕРАТУРА</w:t>
      </w:r>
    </w:p>
    <w:p w:rsidR="001856DC" w:rsidRDefault="001856DC" w:rsidP="001856DC">
      <w:pPr>
        <w:jc w:val="both"/>
        <w:textAlignment w:val="auto"/>
        <w:rPr>
          <w:rFonts w:ascii="Times New Roman" w:hAnsi="Times New Roman"/>
          <w:sz w:val="16"/>
          <w:szCs w:val="16"/>
          <w:lang w:val="bg-BG"/>
        </w:rPr>
      </w:pPr>
    </w:p>
    <w:p w:rsidR="0066475C" w:rsidRDefault="0066475C" w:rsidP="001856DC">
      <w:pPr>
        <w:jc w:val="both"/>
        <w:textAlignment w:val="auto"/>
        <w:rPr>
          <w:rFonts w:ascii="Times New Roman" w:hAnsi="Times New Roman"/>
          <w:lang w:val="bg-BG"/>
        </w:rPr>
      </w:pP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</w:t>
      </w:r>
      <w:r w:rsidR="001856DC" w:rsidRPr="001856DC">
        <w:rPr>
          <w:rFonts w:ascii="Times New Roman" w:hAnsi="Times New Roman"/>
          <w:lang w:val="bg-BG"/>
        </w:rPr>
        <w:t xml:space="preserve">. Основни извори на предислямския лиричен епос. </w:t>
      </w: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2</w:t>
      </w:r>
      <w:r w:rsidR="001856DC" w:rsidRPr="001856DC">
        <w:rPr>
          <w:rFonts w:ascii="Times New Roman" w:hAnsi="Times New Roman"/>
          <w:lang w:val="bg-BG"/>
        </w:rPr>
        <w:t>. Проблемът за автентичността на древноарабската устна поезия.</w:t>
      </w: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3</w:t>
      </w:r>
      <w:r w:rsidR="001856DC" w:rsidRPr="001856DC">
        <w:rPr>
          <w:rFonts w:ascii="Times New Roman" w:hAnsi="Times New Roman"/>
          <w:lang w:val="bg-BG"/>
        </w:rPr>
        <w:t>. Старата арабска поезия като “занаят” (нормативност, “украса”, музика).</w:t>
      </w: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4</w:t>
      </w:r>
      <w:r w:rsidR="001856DC" w:rsidRPr="001856DC">
        <w:rPr>
          <w:rFonts w:ascii="Times New Roman" w:hAnsi="Times New Roman"/>
          <w:lang w:val="bg-BG"/>
        </w:rPr>
        <w:t xml:space="preserve">. Традиционната арабска </w:t>
      </w:r>
      <w:r w:rsidR="001856DC" w:rsidRPr="0066475C">
        <w:rPr>
          <w:rFonts w:ascii="Times New Roman" w:hAnsi="Times New Roman"/>
          <w:i/>
          <w:iCs/>
          <w:lang w:val="bg-BG"/>
        </w:rPr>
        <w:t>касида</w:t>
      </w:r>
      <w:r w:rsidR="001856DC" w:rsidRPr="001856DC">
        <w:rPr>
          <w:rFonts w:ascii="Times New Roman" w:hAnsi="Times New Roman"/>
          <w:lang w:val="bg-BG"/>
        </w:rPr>
        <w:t>. Връзката ритуал–мит.</w:t>
      </w: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lang w:val="ru-RU"/>
        </w:rPr>
        <w:t>5</w:t>
      </w:r>
      <w:r w:rsidR="001856DC" w:rsidRPr="001856DC">
        <w:rPr>
          <w:rFonts w:ascii="Times New Roman" w:hAnsi="Times New Roman"/>
          <w:lang w:val="ru-RU"/>
        </w:rPr>
        <w:t xml:space="preserve">. </w:t>
      </w:r>
      <w:r w:rsidR="001856DC" w:rsidRPr="001856DC">
        <w:rPr>
          <w:rFonts w:ascii="Times New Roman" w:hAnsi="Times New Roman"/>
          <w:i/>
          <w:iCs/>
          <w:lang w:val="ru-RU"/>
        </w:rPr>
        <w:t xml:space="preserve">Муаллаките </w:t>
      </w:r>
      <w:r w:rsidR="001856DC" w:rsidRPr="001856DC">
        <w:rPr>
          <w:rFonts w:ascii="Times New Roman" w:hAnsi="Times New Roman"/>
          <w:lang w:val="ru-RU"/>
        </w:rPr>
        <w:t>като възпроизвеждаща знакова система.</w:t>
      </w: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ru-RU"/>
        </w:rPr>
        <w:t>6</w:t>
      </w:r>
      <w:r w:rsidR="001856DC" w:rsidRPr="001856D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bg-BG"/>
        </w:rPr>
        <w:t>Имру-</w:t>
      </w:r>
      <w:r w:rsidR="001856DC" w:rsidRPr="001856DC">
        <w:rPr>
          <w:rFonts w:ascii="Times New Roman" w:hAnsi="Times New Roman"/>
          <w:lang w:val="bg-BG"/>
        </w:rPr>
        <w:t xml:space="preserve">л-Кайс. Живот. Ислямска биографична трактовка (“Заблудения цар”). Творчество. </w:t>
      </w:r>
      <w:r w:rsidR="001856DC" w:rsidRPr="0066475C">
        <w:rPr>
          <w:rFonts w:ascii="Times New Roman" w:hAnsi="Times New Roman"/>
          <w:i/>
          <w:iCs/>
          <w:lang w:val="bg-BG"/>
        </w:rPr>
        <w:t>Муаллака</w:t>
      </w:r>
      <w:r w:rsidR="001856DC" w:rsidRPr="001856DC">
        <w:rPr>
          <w:rFonts w:ascii="Times New Roman" w:hAnsi="Times New Roman"/>
          <w:lang w:val="bg-BG"/>
        </w:rPr>
        <w:t>. Структура.</w:t>
      </w: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7</w:t>
      </w:r>
      <w:r w:rsidR="001856DC" w:rsidRPr="001856DC">
        <w:rPr>
          <w:rFonts w:ascii="Times New Roman" w:hAnsi="Times New Roman"/>
          <w:lang w:val="bg-BG"/>
        </w:rPr>
        <w:t xml:space="preserve">. Тарафа ибн ал-Абд. </w:t>
      </w:r>
      <w:r w:rsidR="001856DC" w:rsidRPr="00DC2796">
        <w:rPr>
          <w:rFonts w:ascii="Times New Roman" w:hAnsi="Times New Roman"/>
          <w:i/>
          <w:iCs/>
          <w:lang w:val="bg-BG"/>
        </w:rPr>
        <w:t>Муаллака</w:t>
      </w:r>
      <w:r w:rsidR="001856DC" w:rsidRPr="001856DC">
        <w:rPr>
          <w:rFonts w:ascii="Times New Roman" w:hAnsi="Times New Roman"/>
          <w:lang w:val="bg-BG"/>
        </w:rPr>
        <w:t>. Индивидуалност.</w:t>
      </w: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8</w:t>
      </w:r>
      <w:r w:rsidR="001856DC" w:rsidRPr="001856DC">
        <w:rPr>
          <w:rFonts w:ascii="Times New Roman" w:hAnsi="Times New Roman"/>
          <w:lang w:val="bg-BG"/>
        </w:rPr>
        <w:t xml:space="preserve">. Антара ибн Шаддад. Лирик и воин. </w:t>
      </w:r>
      <w:r w:rsidR="001856DC" w:rsidRPr="0066475C">
        <w:rPr>
          <w:rFonts w:ascii="Times New Roman" w:hAnsi="Times New Roman"/>
          <w:i/>
          <w:iCs/>
          <w:lang w:val="bg-BG"/>
        </w:rPr>
        <w:t>Муаллака</w:t>
      </w:r>
      <w:r w:rsidR="001856DC" w:rsidRPr="001856DC">
        <w:rPr>
          <w:rFonts w:ascii="Times New Roman" w:hAnsi="Times New Roman"/>
          <w:lang w:val="bg-BG"/>
        </w:rPr>
        <w:t>.</w:t>
      </w: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9</w:t>
      </w:r>
      <w:r w:rsidR="001856DC" w:rsidRPr="001856DC">
        <w:rPr>
          <w:rFonts w:ascii="Times New Roman" w:hAnsi="Times New Roman"/>
          <w:lang w:val="bg-BG"/>
        </w:rPr>
        <w:t xml:space="preserve">. Зухайр ибн Аби Сулма. Поет миротворец. </w:t>
      </w:r>
      <w:r w:rsidR="001856DC" w:rsidRPr="0066475C">
        <w:rPr>
          <w:rFonts w:ascii="Times New Roman" w:hAnsi="Times New Roman"/>
          <w:i/>
          <w:iCs/>
          <w:lang w:val="bg-BG"/>
        </w:rPr>
        <w:t>Муаллака</w:t>
      </w:r>
      <w:r w:rsidR="001856DC" w:rsidRPr="001856DC">
        <w:rPr>
          <w:rFonts w:ascii="Times New Roman" w:hAnsi="Times New Roman"/>
          <w:lang w:val="bg-BG"/>
        </w:rPr>
        <w:t>.</w:t>
      </w:r>
    </w:p>
    <w:p w:rsidR="001856DC" w:rsidRPr="001856DC" w:rsidRDefault="00DC2796" w:rsidP="0066475C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10</w:t>
      </w:r>
      <w:r w:rsidR="001856DC" w:rsidRPr="001856DC">
        <w:rPr>
          <w:rFonts w:ascii="Times New Roman" w:hAnsi="Times New Roman"/>
          <w:lang w:val="bg-BG"/>
        </w:rPr>
        <w:t>. Л</w:t>
      </w:r>
      <w:r w:rsidR="0066475C">
        <w:rPr>
          <w:rFonts w:ascii="Times New Roman" w:hAnsi="Times New Roman"/>
          <w:lang w:val="bg-BG"/>
        </w:rPr>
        <w:t>я</w:t>
      </w:r>
      <w:r w:rsidR="001856DC" w:rsidRPr="001856DC">
        <w:rPr>
          <w:rFonts w:ascii="Times New Roman" w:hAnsi="Times New Roman"/>
          <w:lang w:val="bg-BG"/>
        </w:rPr>
        <w:t xml:space="preserve">бид ибн Рабиа. Живот. Предислямско–протоислямско. </w:t>
      </w:r>
      <w:r w:rsidR="001856DC" w:rsidRPr="001856DC">
        <w:rPr>
          <w:rFonts w:ascii="Times New Roman" w:hAnsi="Times New Roman"/>
          <w:i/>
          <w:iCs/>
          <w:lang w:val="bg-BG"/>
        </w:rPr>
        <w:t>Муаллака</w:t>
      </w:r>
      <w:r w:rsidR="001856DC" w:rsidRPr="001856DC">
        <w:rPr>
          <w:rFonts w:ascii="Times New Roman" w:hAnsi="Times New Roman"/>
          <w:lang w:val="bg-BG"/>
        </w:rPr>
        <w:t>.</w:t>
      </w: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11</w:t>
      </w:r>
      <w:r w:rsidR="001856DC" w:rsidRPr="001856DC">
        <w:rPr>
          <w:rFonts w:ascii="Times New Roman" w:hAnsi="Times New Roman"/>
          <w:lang w:val="bg-BG"/>
        </w:rPr>
        <w:t>. Сезонните модели и касидата на Алкама. Ритуалът на пътуването. Бойните сцени като инкорпорирани в миметичен ритуален акт.</w:t>
      </w:r>
    </w:p>
    <w:p w:rsidR="001856DC" w:rsidRPr="001856DC" w:rsidRDefault="00DC2796" w:rsidP="00DC2796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12</w:t>
      </w:r>
      <w:r w:rsidR="001856DC" w:rsidRPr="001856DC">
        <w:rPr>
          <w:rFonts w:ascii="Times New Roman" w:hAnsi="Times New Roman"/>
          <w:lang w:val="bg-BG"/>
        </w:rPr>
        <w:t>. Предислямски религиозни поети. Ади ибн Зайд. Умайя ибн Аби ас-Салт.</w:t>
      </w: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13</w:t>
      </w:r>
      <w:r w:rsidR="001856DC" w:rsidRPr="001856DC">
        <w:rPr>
          <w:rFonts w:ascii="Times New Roman" w:hAnsi="Times New Roman"/>
          <w:lang w:val="bg-BG"/>
        </w:rPr>
        <w:t>. Коранът като литературен паметник.</w:t>
      </w: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14</w:t>
      </w:r>
      <w:r w:rsidR="001856DC" w:rsidRPr="001856DC">
        <w:rPr>
          <w:rFonts w:ascii="Times New Roman" w:hAnsi="Times New Roman"/>
          <w:lang w:val="bg-BG"/>
        </w:rPr>
        <w:t xml:space="preserve">. Поетите </w:t>
      </w:r>
      <w:r w:rsidR="001856DC" w:rsidRPr="001856DC">
        <w:rPr>
          <w:rFonts w:ascii="Times New Roman" w:hAnsi="Times New Roman"/>
          <w:i/>
          <w:iCs/>
          <w:lang w:val="bg-BG"/>
        </w:rPr>
        <w:t>мухадрами</w:t>
      </w:r>
      <w:r w:rsidR="001856DC" w:rsidRPr="001856DC">
        <w:rPr>
          <w:rFonts w:ascii="Times New Roman" w:hAnsi="Times New Roman"/>
          <w:lang w:val="bg-BG"/>
        </w:rPr>
        <w:t xml:space="preserve"> на границата на двете епохи (преди и след исляма). Ал-Аша. Ал-Ханса. Абу Хираш.</w:t>
      </w: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15</w:t>
      </w:r>
      <w:r w:rsidR="001856DC" w:rsidRPr="001856DC">
        <w:rPr>
          <w:rFonts w:ascii="Times New Roman" w:hAnsi="Times New Roman"/>
          <w:lang w:val="bg-BG"/>
        </w:rPr>
        <w:t xml:space="preserve">. Кааб ибн Зухайр. </w:t>
      </w:r>
      <w:r w:rsidR="001856DC" w:rsidRPr="00DC2796">
        <w:rPr>
          <w:rFonts w:ascii="Times New Roman" w:hAnsi="Times New Roman"/>
          <w:i/>
          <w:iCs/>
          <w:lang w:val="bg-BG"/>
        </w:rPr>
        <w:t>Касида на плаща</w:t>
      </w:r>
      <w:r w:rsidR="001856DC" w:rsidRPr="001856DC">
        <w:rPr>
          <w:rFonts w:ascii="Times New Roman" w:hAnsi="Times New Roman"/>
          <w:lang w:val="bg-BG"/>
        </w:rPr>
        <w:t xml:space="preserve">. Сведенията </w:t>
      </w:r>
      <w:r w:rsidR="001856DC" w:rsidRPr="001856DC">
        <w:rPr>
          <w:rFonts w:ascii="Times New Roman" w:hAnsi="Times New Roman"/>
          <w:i/>
          <w:iCs/>
          <w:lang w:val="bg-BG"/>
        </w:rPr>
        <w:t>ахбар</w:t>
      </w:r>
      <w:r w:rsidR="001856DC" w:rsidRPr="001856DC">
        <w:rPr>
          <w:rFonts w:ascii="Times New Roman" w:hAnsi="Times New Roman"/>
          <w:lang w:val="bg-BG"/>
        </w:rPr>
        <w:t xml:space="preserve"> за приемането на исляма от Кааб. Автентичност.</w:t>
      </w:r>
    </w:p>
    <w:p w:rsidR="001856DC" w:rsidRPr="001856DC" w:rsidRDefault="00DC2796" w:rsidP="00DC2796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16</w:t>
      </w:r>
      <w:r w:rsidR="001856DC" w:rsidRPr="001856DC">
        <w:rPr>
          <w:rFonts w:ascii="Times New Roman" w:hAnsi="Times New Roman"/>
          <w:lang w:val="bg-BG"/>
        </w:rPr>
        <w:t xml:space="preserve">. </w:t>
      </w:r>
      <w:r w:rsidRPr="00DC2796">
        <w:rPr>
          <w:rFonts w:ascii="Times New Roman" w:hAnsi="Times New Roman" w:hint="eastAsia"/>
          <w:lang w:val="bg-BG"/>
        </w:rPr>
        <w:t>Умайядска</w:t>
      </w:r>
      <w:r w:rsidRPr="00DC2796">
        <w:rPr>
          <w:rFonts w:ascii="Times New Roman" w:hAnsi="Times New Roman"/>
          <w:lang w:val="bg-BG"/>
        </w:rPr>
        <w:t xml:space="preserve"> </w:t>
      </w:r>
      <w:r w:rsidRPr="00DC2796">
        <w:rPr>
          <w:rFonts w:ascii="Times New Roman" w:hAnsi="Times New Roman" w:hint="eastAsia"/>
          <w:lang w:val="bg-BG"/>
        </w:rPr>
        <w:t>епоха</w:t>
      </w:r>
      <w:r w:rsidRPr="00DC2796">
        <w:rPr>
          <w:rFonts w:ascii="Times New Roman" w:hAnsi="Times New Roman"/>
          <w:lang w:val="bg-BG"/>
        </w:rPr>
        <w:t xml:space="preserve">. </w:t>
      </w:r>
      <w:r w:rsidR="001856DC" w:rsidRPr="001856DC">
        <w:rPr>
          <w:rFonts w:ascii="Times New Roman" w:hAnsi="Times New Roman"/>
          <w:lang w:val="bg-BG"/>
        </w:rPr>
        <w:t>Политическа поезия. Официална власт и опозиция.</w:t>
      </w:r>
      <w:r>
        <w:rPr>
          <w:rFonts w:ascii="Times New Roman" w:hAnsi="Times New Roman"/>
          <w:b/>
          <w:bCs/>
          <w:i/>
          <w:iCs/>
          <w:lang w:val="bg-BG"/>
        </w:rPr>
        <w:t xml:space="preserve"> </w:t>
      </w:r>
      <w:r w:rsidR="001856DC" w:rsidRPr="001856DC">
        <w:rPr>
          <w:rFonts w:ascii="Times New Roman" w:hAnsi="Times New Roman"/>
          <w:lang w:val="bg-BG"/>
        </w:rPr>
        <w:t>Шиитска поезия. Ал-Кумайт. Хариджитска поезия. Имран ибн Хиттан. Ат-Тириммах.</w:t>
      </w:r>
      <w:r>
        <w:rPr>
          <w:rFonts w:ascii="Times New Roman" w:hAnsi="Times New Roman"/>
          <w:b/>
          <w:bCs/>
          <w:i/>
          <w:iCs/>
          <w:lang w:val="bg-BG"/>
        </w:rPr>
        <w:t xml:space="preserve"> </w:t>
      </w:r>
      <w:r w:rsidR="001856DC" w:rsidRPr="001856DC">
        <w:rPr>
          <w:rFonts w:ascii="Times New Roman" w:hAnsi="Times New Roman"/>
          <w:lang w:val="bg-BG"/>
        </w:rPr>
        <w:t>Поезия на зубайритите. Ар-Рукайят.</w:t>
      </w:r>
    </w:p>
    <w:p w:rsidR="001856DC" w:rsidRPr="001856DC" w:rsidRDefault="00DC2796" w:rsidP="00DC2796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17</w:t>
      </w:r>
      <w:r w:rsidR="001856DC" w:rsidRPr="001856DC">
        <w:rPr>
          <w:rFonts w:ascii="Times New Roman" w:hAnsi="Times New Roman"/>
          <w:lang w:val="bg-BG"/>
        </w:rPr>
        <w:t xml:space="preserve">. Жанрът </w:t>
      </w:r>
      <w:r w:rsidR="001856DC" w:rsidRPr="00DC2796">
        <w:rPr>
          <w:rFonts w:ascii="Times New Roman" w:hAnsi="Times New Roman"/>
          <w:i/>
          <w:iCs/>
          <w:lang w:val="bg-BG"/>
        </w:rPr>
        <w:t>накаид</w:t>
      </w:r>
      <w:r w:rsidR="001856DC" w:rsidRPr="001856DC">
        <w:rPr>
          <w:rFonts w:ascii="Times New Roman" w:hAnsi="Times New Roman"/>
          <w:lang w:val="bg-BG"/>
        </w:rPr>
        <w:t>. Причини за разцвета му при Умайядите. Жанрови особености. Ал-Фараздак. Ал-Ахтал.</w:t>
      </w:r>
      <w:r w:rsidRPr="001856DC">
        <w:rPr>
          <w:rFonts w:ascii="Times New Roman" w:hAnsi="Times New Roman"/>
          <w:lang w:val="bg-BG"/>
        </w:rPr>
        <w:t xml:space="preserve"> </w:t>
      </w:r>
      <w:r w:rsidR="001856DC" w:rsidRPr="001856DC">
        <w:rPr>
          <w:rFonts w:ascii="Times New Roman" w:hAnsi="Times New Roman"/>
          <w:lang w:val="bg-BG"/>
        </w:rPr>
        <w:t>Джарир. 57. Хиджазка любовна лирика.</w:t>
      </w:r>
      <w:r>
        <w:rPr>
          <w:rFonts w:ascii="Times New Roman" w:hAnsi="Times New Roman"/>
          <w:lang w:val="bg-BG"/>
        </w:rPr>
        <w:t xml:space="preserve"> </w:t>
      </w:r>
      <w:r w:rsidR="001856DC" w:rsidRPr="001856DC">
        <w:rPr>
          <w:rFonts w:ascii="Times New Roman" w:hAnsi="Times New Roman"/>
          <w:lang w:val="bg-BG"/>
        </w:rPr>
        <w:t>Целомъдрена лирика. Маджнун Лайла. Джамил.</w:t>
      </w:r>
      <w:r>
        <w:rPr>
          <w:rFonts w:ascii="Times New Roman" w:hAnsi="Times New Roman"/>
          <w:b/>
          <w:bCs/>
          <w:i/>
          <w:iCs/>
          <w:lang w:val="bg-BG"/>
        </w:rPr>
        <w:t xml:space="preserve"> </w:t>
      </w:r>
      <w:r w:rsidR="001856DC" w:rsidRPr="001856DC">
        <w:rPr>
          <w:rFonts w:ascii="Times New Roman" w:hAnsi="Times New Roman"/>
          <w:lang w:val="bg-BG"/>
        </w:rPr>
        <w:t>Чувствена лирика. Умар ибн Аби Рабиа. Ал-Ахуас. Ал-Арджи.</w:t>
      </w:r>
    </w:p>
    <w:p w:rsidR="001856DC" w:rsidRPr="001856DC" w:rsidRDefault="00DC2796" w:rsidP="00DC2796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18</w:t>
      </w:r>
      <w:r w:rsidR="001856DC" w:rsidRPr="001856DC">
        <w:rPr>
          <w:rFonts w:ascii="Times New Roman" w:hAnsi="Times New Roman"/>
          <w:lang w:val="bg-BG"/>
        </w:rPr>
        <w:t>. Възникване на ранносредновековната арабска проза.</w:t>
      </w:r>
    </w:p>
    <w:p w:rsidR="001856DC" w:rsidRPr="001856DC" w:rsidRDefault="00DC2796" w:rsidP="001856DC">
      <w:pPr>
        <w:jc w:val="both"/>
        <w:textAlignment w:val="auto"/>
        <w:rPr>
          <w:rFonts w:ascii="Times New Roman" w:hAnsi="Times New Roman"/>
          <w:b/>
          <w:bCs/>
          <w:i/>
          <w:iCs/>
          <w:lang w:val="bg-BG"/>
        </w:rPr>
      </w:pPr>
      <w:r>
        <w:rPr>
          <w:rFonts w:ascii="Times New Roman" w:hAnsi="Times New Roman"/>
          <w:lang w:val="bg-BG"/>
        </w:rPr>
        <w:t>19</w:t>
      </w:r>
      <w:r w:rsidR="001856DC" w:rsidRPr="001856DC">
        <w:rPr>
          <w:rFonts w:ascii="Times New Roman" w:hAnsi="Times New Roman"/>
          <w:lang w:val="bg-BG"/>
        </w:rPr>
        <w:t>. Разцвет на ораторското изкуство.</w:t>
      </w:r>
    </w:p>
    <w:p w:rsidR="002F3A0D" w:rsidRPr="001856DC" w:rsidRDefault="002F3A0D" w:rsidP="001856DC">
      <w:pPr>
        <w:jc w:val="center"/>
        <w:textAlignment w:val="auto"/>
        <w:rPr>
          <w:rFonts w:ascii="Times New Roman" w:hAnsi="Times New Roman"/>
          <w:sz w:val="16"/>
          <w:szCs w:val="16"/>
          <w:lang w:val="bg-BG"/>
        </w:rPr>
      </w:pPr>
    </w:p>
    <w:p w:rsidR="001856DC" w:rsidRPr="001856DC" w:rsidRDefault="001856DC" w:rsidP="001856DC">
      <w:pPr>
        <w:jc w:val="center"/>
        <w:textAlignment w:val="auto"/>
        <w:rPr>
          <w:rFonts w:ascii="Times New Roman" w:hAnsi="Times New Roman"/>
          <w:sz w:val="16"/>
          <w:szCs w:val="16"/>
          <w:lang w:val="bg-BG"/>
        </w:rPr>
      </w:pPr>
    </w:p>
    <w:p w:rsidR="007F04AD" w:rsidRPr="00DF295E" w:rsidRDefault="007F04AD" w:rsidP="007F04AD">
      <w:pPr>
        <w:jc w:val="center"/>
        <w:rPr>
          <w:rFonts w:ascii="Times New Roman" w:hAnsi="Times New Roman"/>
          <w:b/>
          <w:bCs/>
          <w:u w:val="single"/>
          <w:lang w:val="bg-BG"/>
        </w:rPr>
      </w:pPr>
      <w:r w:rsidRPr="00DF295E">
        <w:rPr>
          <w:rFonts w:ascii="Times New Roman" w:hAnsi="Times New Roman"/>
          <w:b/>
          <w:bCs/>
          <w:u w:val="single"/>
          <w:lang w:val="bg-BG"/>
        </w:rPr>
        <w:t>КЪСНОСРЕДНОВЕКОВНА АРАБСКА ЛИТЕРАТУРА</w:t>
      </w:r>
    </w:p>
    <w:p w:rsidR="007F04AD" w:rsidRDefault="007F04AD" w:rsidP="007F04AD">
      <w:pPr>
        <w:jc w:val="both"/>
        <w:rPr>
          <w:rFonts w:ascii="Times New Roman" w:hAnsi="Times New Roman"/>
          <w:lang w:val="bg-BG"/>
        </w:rPr>
      </w:pPr>
    </w:p>
    <w:p w:rsidR="007F04AD" w:rsidRDefault="007F04AD" w:rsidP="0066475C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</w:t>
      </w:r>
      <w:r w:rsidR="0066475C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 xml:space="preserve"> Абасидската епоха. От арабските традиции към универсалните модели. Мутазилизъм. Шуубизъм. Зиндикизъм. Връщане към „класиката”.</w:t>
      </w:r>
    </w:p>
    <w:p w:rsidR="007F04AD" w:rsidRDefault="0066475C" w:rsidP="00E92797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2.</w:t>
      </w:r>
      <w:r w:rsidR="007F04AD">
        <w:rPr>
          <w:rFonts w:ascii="Times New Roman" w:hAnsi="Times New Roman"/>
          <w:lang w:val="bg-BG"/>
        </w:rPr>
        <w:t xml:space="preserve"> Башшар ибн Бурд. Преход от бедуинство към градски модели. Еволюция на шуубизма. Зиндикизъм. Любовна лирика. Други поетически жанрове. </w:t>
      </w:r>
    </w:p>
    <w:p w:rsidR="007F04AD" w:rsidRDefault="0066475C" w:rsidP="0057143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3.</w:t>
      </w:r>
      <w:r w:rsidR="007F04AD">
        <w:rPr>
          <w:rFonts w:ascii="Times New Roman" w:hAnsi="Times New Roman"/>
          <w:lang w:val="bg-BG"/>
        </w:rPr>
        <w:t xml:space="preserve"> Арабо-</w:t>
      </w:r>
      <w:r w:rsidR="0057143D">
        <w:rPr>
          <w:rFonts w:ascii="Times New Roman" w:hAnsi="Times New Roman"/>
          <w:lang w:val="bg-BG"/>
        </w:rPr>
        <w:t>мюсюлманската</w:t>
      </w:r>
      <w:r w:rsidR="007F04AD">
        <w:rPr>
          <w:rFonts w:ascii="Times New Roman" w:hAnsi="Times New Roman"/>
          <w:lang w:val="bg-BG"/>
        </w:rPr>
        <w:t xml:space="preserve"> теория за любовта.</w:t>
      </w:r>
    </w:p>
    <w:p w:rsidR="007F04AD" w:rsidRDefault="0066475C" w:rsidP="007F04A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>4.</w:t>
      </w:r>
      <w:r w:rsidR="007F04AD">
        <w:rPr>
          <w:rFonts w:ascii="Times New Roman" w:hAnsi="Times New Roman"/>
          <w:lang w:val="bg-BG"/>
        </w:rPr>
        <w:t xml:space="preserve"> Абасидска любовна лирика.</w:t>
      </w:r>
    </w:p>
    <w:p w:rsidR="007F04AD" w:rsidRDefault="0066475C" w:rsidP="007F04A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5.</w:t>
      </w:r>
      <w:r w:rsidR="007F04AD">
        <w:rPr>
          <w:rFonts w:ascii="Times New Roman" w:hAnsi="Times New Roman"/>
          <w:lang w:val="bg-BG"/>
        </w:rPr>
        <w:t xml:space="preserve"> Концептуално съдържание на жанра хамрият. Вино–леконравие. Вино–мъдрост. Газал–хамр.</w:t>
      </w:r>
    </w:p>
    <w:p w:rsidR="007F04AD" w:rsidRDefault="0066475C" w:rsidP="00E92797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6.</w:t>
      </w:r>
      <w:r w:rsidR="007F04AD">
        <w:rPr>
          <w:rFonts w:ascii="Times New Roman" w:hAnsi="Times New Roman"/>
          <w:lang w:val="bg-BG"/>
        </w:rPr>
        <w:t xml:space="preserve"> Абу Нуас. Стихове за виното (жанрът </w:t>
      </w:r>
      <w:r w:rsidR="007F04AD">
        <w:rPr>
          <w:rFonts w:ascii="Times New Roman" w:hAnsi="Times New Roman"/>
          <w:i/>
          <w:iCs/>
          <w:lang w:val="bg-BG"/>
        </w:rPr>
        <w:t>хамрият</w:t>
      </w:r>
      <w:r w:rsidR="007F04AD">
        <w:rPr>
          <w:rFonts w:ascii="Times New Roman" w:hAnsi="Times New Roman"/>
          <w:lang w:val="bg-BG"/>
        </w:rPr>
        <w:t>). Интертекстуалност. Ловни сцени (</w:t>
      </w:r>
      <w:r w:rsidR="007F04AD">
        <w:rPr>
          <w:rFonts w:ascii="Times New Roman" w:hAnsi="Times New Roman"/>
          <w:i/>
          <w:iCs/>
          <w:lang w:val="bg-BG"/>
        </w:rPr>
        <w:t>тардият</w:t>
      </w:r>
      <w:r w:rsidR="007F04AD">
        <w:rPr>
          <w:rFonts w:ascii="Times New Roman" w:hAnsi="Times New Roman"/>
          <w:lang w:val="bg-BG"/>
        </w:rPr>
        <w:t>). Философско-аскетична лирика (</w:t>
      </w:r>
      <w:r w:rsidR="007F04AD">
        <w:rPr>
          <w:rFonts w:ascii="Times New Roman" w:hAnsi="Times New Roman"/>
          <w:i/>
          <w:iCs/>
          <w:lang w:val="bg-BG"/>
        </w:rPr>
        <w:t>зухдият</w:t>
      </w:r>
      <w:r w:rsidR="007F04AD">
        <w:rPr>
          <w:rFonts w:ascii="Times New Roman" w:hAnsi="Times New Roman"/>
          <w:lang w:val="bg-BG"/>
        </w:rPr>
        <w:t xml:space="preserve">). Свободомислие. </w:t>
      </w:r>
      <w:r w:rsidR="007F04AD">
        <w:rPr>
          <w:rFonts w:ascii="Times New Roman" w:hAnsi="Times New Roman"/>
          <w:i/>
          <w:iCs/>
          <w:lang w:val="bg-BG"/>
        </w:rPr>
        <w:t>Мурджиитство</w:t>
      </w:r>
      <w:r w:rsidR="007F04AD">
        <w:rPr>
          <w:rFonts w:ascii="Times New Roman" w:hAnsi="Times New Roman"/>
          <w:lang w:val="bg-BG"/>
        </w:rPr>
        <w:t>.</w:t>
      </w:r>
    </w:p>
    <w:p w:rsidR="007F04AD" w:rsidRDefault="0066475C" w:rsidP="0057143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7. </w:t>
      </w:r>
      <w:r w:rsidR="007F04AD">
        <w:rPr>
          <w:rFonts w:ascii="Times New Roman" w:hAnsi="Times New Roman"/>
          <w:lang w:val="bg-BG"/>
        </w:rPr>
        <w:t xml:space="preserve">Абу Нуас и </w:t>
      </w:r>
      <w:r w:rsidR="007F04AD" w:rsidRPr="00E92797">
        <w:rPr>
          <w:rFonts w:ascii="Times New Roman" w:hAnsi="Times New Roman"/>
          <w:i/>
          <w:iCs/>
          <w:lang w:val="bg-BG"/>
        </w:rPr>
        <w:t>атлал</w:t>
      </w:r>
      <w:r w:rsidR="007F04AD">
        <w:rPr>
          <w:rFonts w:ascii="Times New Roman" w:hAnsi="Times New Roman"/>
          <w:lang w:val="bg-BG"/>
        </w:rPr>
        <w:t xml:space="preserve">-мотивът. Шуубизъм. Албер Арази и Евалд Вагнер за </w:t>
      </w:r>
      <w:r w:rsidR="0057143D" w:rsidRPr="0057143D">
        <w:rPr>
          <w:rFonts w:ascii="Times New Roman" w:hAnsi="Times New Roman"/>
          <w:lang w:val="bg-BG"/>
        </w:rPr>
        <w:t>ш</w:t>
      </w:r>
      <w:r w:rsidR="007F04AD">
        <w:rPr>
          <w:rFonts w:ascii="Times New Roman" w:hAnsi="Times New Roman"/>
          <w:lang w:val="bg-BG"/>
        </w:rPr>
        <w:t>уубизма на Абу Нуас.</w:t>
      </w:r>
    </w:p>
    <w:p w:rsidR="007F04AD" w:rsidRDefault="0066475C" w:rsidP="007F04A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8.</w:t>
      </w:r>
      <w:r w:rsidR="007F04AD">
        <w:rPr>
          <w:rFonts w:ascii="Times New Roman" w:hAnsi="Times New Roman"/>
          <w:lang w:val="bg-BG"/>
        </w:rPr>
        <w:t xml:space="preserve"> Мъдрост и аскетични традиции в средновековната арабската поезия. Тематика. </w:t>
      </w:r>
    </w:p>
    <w:p w:rsidR="007F04AD" w:rsidRDefault="0066475C" w:rsidP="007F04A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9.</w:t>
      </w:r>
      <w:r w:rsidR="007F04AD">
        <w:rPr>
          <w:rFonts w:ascii="Times New Roman" w:hAnsi="Times New Roman"/>
          <w:lang w:val="bg-BG"/>
        </w:rPr>
        <w:t xml:space="preserve"> Арабо-ислямската концепция за надеждата.</w:t>
      </w:r>
    </w:p>
    <w:p w:rsidR="007F04AD" w:rsidRDefault="0066475C" w:rsidP="00E92797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10.</w:t>
      </w:r>
      <w:r w:rsidR="007F04AD">
        <w:rPr>
          <w:rFonts w:ascii="Times New Roman" w:hAnsi="Times New Roman"/>
          <w:lang w:val="bg-BG"/>
        </w:rPr>
        <w:t xml:space="preserve"> Абу л-Атахия. Философско-аскетична лирика (</w:t>
      </w:r>
      <w:r w:rsidR="007F04AD">
        <w:rPr>
          <w:rFonts w:ascii="Times New Roman" w:hAnsi="Times New Roman"/>
          <w:i/>
          <w:iCs/>
          <w:lang w:val="bg-BG"/>
        </w:rPr>
        <w:t>зухдият</w:t>
      </w:r>
      <w:r w:rsidR="007F04AD">
        <w:rPr>
          <w:rFonts w:ascii="Times New Roman" w:hAnsi="Times New Roman"/>
          <w:lang w:val="bg-BG"/>
        </w:rPr>
        <w:t>).</w:t>
      </w:r>
    </w:p>
    <w:p w:rsidR="007F04AD" w:rsidRDefault="0066475C" w:rsidP="007F04A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11.</w:t>
      </w:r>
      <w:r w:rsidR="007F04AD">
        <w:rPr>
          <w:rFonts w:ascii="Times New Roman" w:hAnsi="Times New Roman"/>
          <w:lang w:val="bg-BG"/>
        </w:rPr>
        <w:t xml:space="preserve"> Абу л-Атахия и философията. Второстепенни жанрове (панегирици, любовна лирика, сатири).</w:t>
      </w:r>
    </w:p>
    <w:p w:rsidR="007F04AD" w:rsidRDefault="0066475C" w:rsidP="00E92797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12.</w:t>
      </w:r>
      <w:r w:rsidR="007F04AD">
        <w:rPr>
          <w:rFonts w:ascii="Times New Roman" w:hAnsi="Times New Roman"/>
          <w:lang w:val="bg-BG"/>
        </w:rPr>
        <w:t xml:space="preserve"> Абу Таммам и интелектуалното богатство на епохата. „Разкрасяване” и маниерност на стила.</w:t>
      </w:r>
    </w:p>
    <w:p w:rsidR="007F04AD" w:rsidRDefault="0066475C" w:rsidP="007F04A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13.</w:t>
      </w:r>
      <w:r w:rsidR="007F04AD">
        <w:rPr>
          <w:rFonts w:ascii="Times New Roman" w:hAnsi="Times New Roman"/>
          <w:lang w:val="bg-BG"/>
        </w:rPr>
        <w:t xml:space="preserve"> </w:t>
      </w:r>
      <w:r w:rsidR="00E92797">
        <w:rPr>
          <w:rFonts w:ascii="Times New Roman" w:hAnsi="Times New Roman"/>
          <w:lang w:val="bg-BG"/>
        </w:rPr>
        <w:t xml:space="preserve">Ал-Бухтури. </w:t>
      </w:r>
      <w:r w:rsidR="007F04AD">
        <w:rPr>
          <w:rFonts w:ascii="Times New Roman" w:hAnsi="Times New Roman"/>
          <w:lang w:val="bg-BG"/>
        </w:rPr>
        <w:t>Между бедуинството и цивилизацията. Теория на поетическите заемки и подражателството. Ал-Бухтури и Абу Таммам.</w:t>
      </w:r>
    </w:p>
    <w:p w:rsidR="007F04AD" w:rsidRDefault="0066475C" w:rsidP="00E92797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14.</w:t>
      </w:r>
      <w:r w:rsidR="007F04AD">
        <w:rPr>
          <w:rFonts w:ascii="Times New Roman" w:hAnsi="Times New Roman"/>
          <w:lang w:val="bg-BG"/>
        </w:rPr>
        <w:t xml:space="preserve"> Али ибн ал-Джахм. Основни теоретични проблеми в творчеството му. Сунизъм–мутазилизъм. Панегирици. Елегии. Сатири.</w:t>
      </w:r>
    </w:p>
    <w:p w:rsidR="007F04AD" w:rsidRDefault="0066475C" w:rsidP="00E92797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15.</w:t>
      </w:r>
      <w:r w:rsidR="007F04AD">
        <w:rPr>
          <w:rFonts w:ascii="Times New Roman" w:hAnsi="Times New Roman"/>
          <w:lang w:val="bg-BG"/>
        </w:rPr>
        <w:t xml:space="preserve"> Ибн ар-Руми. Новата пейзажна лирика. Ибн ар-Руми като сатирик. Идеи. Стил. </w:t>
      </w:r>
    </w:p>
    <w:p w:rsidR="007F04AD" w:rsidRDefault="0066475C" w:rsidP="007F04A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16.</w:t>
      </w:r>
      <w:r w:rsidR="007F04AD">
        <w:rPr>
          <w:rFonts w:ascii="Times New Roman" w:hAnsi="Times New Roman"/>
          <w:lang w:val="bg-BG"/>
        </w:rPr>
        <w:t xml:space="preserve"> Иб</w:t>
      </w:r>
      <w:r w:rsidR="00E92797">
        <w:rPr>
          <w:rFonts w:ascii="Times New Roman" w:hAnsi="Times New Roman"/>
          <w:lang w:val="bg-BG"/>
        </w:rPr>
        <w:t xml:space="preserve">н ал-Мутаз. </w:t>
      </w:r>
      <w:r w:rsidR="007F04AD">
        <w:rPr>
          <w:rFonts w:ascii="Times New Roman" w:hAnsi="Times New Roman"/>
          <w:lang w:val="bg-BG"/>
        </w:rPr>
        <w:t xml:space="preserve">Политически възгледи. Изображение на абасидската действителност. Описателност. Стихове за удоволствия. </w:t>
      </w:r>
    </w:p>
    <w:p w:rsidR="007F04AD" w:rsidRDefault="0066475C" w:rsidP="007F04A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17.</w:t>
      </w:r>
      <w:r w:rsidR="007F04AD">
        <w:rPr>
          <w:rFonts w:ascii="Times New Roman" w:hAnsi="Times New Roman"/>
          <w:lang w:val="bg-BG"/>
        </w:rPr>
        <w:t xml:space="preserve"> Ибн ал-Мутаз като теоретик. </w:t>
      </w:r>
      <w:r w:rsidR="007F04AD">
        <w:rPr>
          <w:rFonts w:ascii="Times New Roman" w:hAnsi="Times New Roman"/>
          <w:i/>
          <w:iCs/>
          <w:lang w:val="bg-BG"/>
        </w:rPr>
        <w:t>Книга за новия стил</w:t>
      </w:r>
      <w:r w:rsidR="007F04AD">
        <w:rPr>
          <w:rFonts w:ascii="Times New Roman" w:hAnsi="Times New Roman"/>
          <w:lang w:val="bg-BG"/>
        </w:rPr>
        <w:t>.</w:t>
      </w:r>
    </w:p>
    <w:p w:rsidR="007F04AD" w:rsidRDefault="0066475C" w:rsidP="007F04A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18.</w:t>
      </w:r>
      <w:r w:rsidR="007F04AD">
        <w:rPr>
          <w:rFonts w:ascii="Times New Roman" w:hAnsi="Times New Roman"/>
          <w:lang w:val="bg-BG"/>
        </w:rPr>
        <w:t xml:space="preserve"> Художествена проза през ранноабасидския период.</w:t>
      </w:r>
    </w:p>
    <w:p w:rsidR="007F04AD" w:rsidRDefault="0066475C" w:rsidP="007F04A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19.</w:t>
      </w:r>
      <w:r w:rsidR="007F04AD">
        <w:rPr>
          <w:rFonts w:ascii="Times New Roman" w:hAnsi="Times New Roman"/>
          <w:lang w:val="bg-BG"/>
        </w:rPr>
        <w:t xml:space="preserve"> Ибн Кутайба. Ал-Джахиз. </w:t>
      </w:r>
      <w:r w:rsidR="007F04AD">
        <w:rPr>
          <w:rFonts w:ascii="Times New Roman" w:hAnsi="Times New Roman"/>
          <w:i/>
          <w:iCs/>
          <w:lang w:val="bg-BG"/>
        </w:rPr>
        <w:t>Книга за скъперниците</w:t>
      </w:r>
      <w:r w:rsidR="007F04AD">
        <w:rPr>
          <w:rFonts w:ascii="Times New Roman" w:hAnsi="Times New Roman"/>
          <w:lang w:val="bg-BG"/>
        </w:rPr>
        <w:t>.</w:t>
      </w:r>
    </w:p>
    <w:p w:rsidR="007F04AD" w:rsidRDefault="0066475C" w:rsidP="00A933F4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20. Абу-</w:t>
      </w:r>
      <w:r w:rsidR="007F04AD">
        <w:rPr>
          <w:rFonts w:ascii="Times New Roman" w:hAnsi="Times New Roman"/>
          <w:lang w:val="bg-BG"/>
        </w:rPr>
        <w:t>т-Тайиб ал-Мутанабби. Панегирици, посветени на Сайф ад-Дауля. Сатири за евнуха Кафур. Еволюция на пенегиристичното изкуство.</w:t>
      </w:r>
    </w:p>
    <w:p w:rsidR="007F04AD" w:rsidRDefault="0066475C" w:rsidP="007F04A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21.</w:t>
      </w:r>
      <w:r w:rsidR="007F04AD">
        <w:rPr>
          <w:rFonts w:ascii="Times New Roman" w:hAnsi="Times New Roman"/>
          <w:lang w:val="bg-BG"/>
        </w:rPr>
        <w:t xml:space="preserve"> Ал-Мутанабби. Панегирикът като церемониал (</w:t>
      </w:r>
      <w:r w:rsidR="007F04AD">
        <w:rPr>
          <w:rFonts w:ascii="Times New Roman" w:hAnsi="Times New Roman"/>
          <w:i/>
          <w:iCs/>
          <w:lang w:val="bg-BG"/>
        </w:rPr>
        <w:t>Всеки човек е привикнал</w:t>
      </w:r>
      <w:r w:rsidR="007F04AD">
        <w:rPr>
          <w:rFonts w:ascii="Times New Roman" w:hAnsi="Times New Roman"/>
          <w:lang w:val="bg-BG"/>
        </w:rPr>
        <w:t>).</w:t>
      </w:r>
    </w:p>
    <w:p w:rsidR="007F04AD" w:rsidRDefault="0066475C" w:rsidP="00E92797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22. Абу-</w:t>
      </w:r>
      <w:r w:rsidR="007F04AD">
        <w:rPr>
          <w:rFonts w:ascii="Times New Roman" w:hAnsi="Times New Roman"/>
          <w:lang w:val="bg-BG"/>
        </w:rPr>
        <w:t xml:space="preserve">л-Аля ал-Маарри. </w:t>
      </w:r>
      <w:r w:rsidR="007F04AD" w:rsidRPr="00E92797">
        <w:rPr>
          <w:rFonts w:ascii="Times New Roman" w:hAnsi="Times New Roman"/>
          <w:i/>
          <w:iCs/>
          <w:lang w:val="bg-BG"/>
        </w:rPr>
        <w:t>Искри от огниво</w:t>
      </w:r>
      <w:r w:rsidR="007F04AD">
        <w:rPr>
          <w:rFonts w:ascii="Times New Roman" w:hAnsi="Times New Roman"/>
          <w:lang w:val="bg-BG"/>
        </w:rPr>
        <w:t xml:space="preserve">. Философията в поезията. </w:t>
      </w:r>
      <w:r w:rsidR="007F04AD" w:rsidRPr="00E92797">
        <w:rPr>
          <w:rFonts w:ascii="Times New Roman" w:hAnsi="Times New Roman"/>
          <w:i/>
          <w:iCs/>
          <w:lang w:val="bg-BG"/>
        </w:rPr>
        <w:t>Наложителност на неналожителното</w:t>
      </w:r>
      <w:r w:rsidR="007F04AD">
        <w:rPr>
          <w:rFonts w:ascii="Times New Roman" w:hAnsi="Times New Roman"/>
          <w:lang w:val="bg-BG"/>
        </w:rPr>
        <w:t xml:space="preserve"> (</w:t>
      </w:r>
      <w:r w:rsidR="007F04AD">
        <w:rPr>
          <w:rFonts w:ascii="Times New Roman" w:hAnsi="Times New Roman"/>
          <w:i/>
          <w:iCs/>
          <w:lang w:val="bg-BG"/>
        </w:rPr>
        <w:t>Лузум ма ля ялзам</w:t>
      </w:r>
      <w:r w:rsidR="007F04AD">
        <w:rPr>
          <w:rFonts w:ascii="Times New Roman" w:hAnsi="Times New Roman"/>
          <w:lang w:val="bg-BG"/>
        </w:rPr>
        <w:t>). Идеи.</w:t>
      </w:r>
    </w:p>
    <w:p w:rsidR="007F04AD" w:rsidRDefault="0066475C" w:rsidP="007F0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23. </w:t>
      </w:r>
      <w:r w:rsidR="007F04AD">
        <w:rPr>
          <w:rFonts w:ascii="Times New Roman" w:hAnsi="Times New Roman"/>
          <w:lang w:val="bg-BG"/>
        </w:rPr>
        <w:t>Ибн ал-Фарид. Личност. „Божествената” любов. Суфизмът в поезията.</w:t>
      </w:r>
    </w:p>
    <w:p w:rsidR="00E92797" w:rsidRPr="00E92797" w:rsidRDefault="0066475C" w:rsidP="007F04AD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bg-BG"/>
        </w:rPr>
        <w:t xml:space="preserve">4. </w:t>
      </w:r>
      <w:r w:rsidR="00E92797">
        <w:rPr>
          <w:rFonts w:ascii="Times New Roman" w:hAnsi="Times New Roman"/>
          <w:lang w:val="bg-BG"/>
        </w:rPr>
        <w:t xml:space="preserve">Абасидска проза. Жанрът </w:t>
      </w:r>
      <w:r w:rsidR="00E92797" w:rsidRPr="00E92797">
        <w:rPr>
          <w:rFonts w:ascii="Times New Roman" w:hAnsi="Times New Roman"/>
          <w:i/>
          <w:iCs/>
          <w:lang w:val="bg-BG"/>
        </w:rPr>
        <w:t>макама</w:t>
      </w:r>
      <w:r w:rsidR="00E92797">
        <w:rPr>
          <w:rFonts w:ascii="Times New Roman" w:hAnsi="Times New Roman"/>
          <w:lang w:val="bg-BG"/>
        </w:rPr>
        <w:t>.</w:t>
      </w:r>
    </w:p>
    <w:p w:rsidR="00DF295E" w:rsidRDefault="00DF295E">
      <w:pPr>
        <w:rPr>
          <w:rFonts w:ascii="Times New Roman" w:hAnsi="Times New Roman"/>
          <w:lang w:val="bg-BG"/>
        </w:rPr>
      </w:pPr>
    </w:p>
    <w:p w:rsidR="00DF295E" w:rsidRPr="00DF295E" w:rsidRDefault="00DF295E" w:rsidP="009459FB">
      <w:pPr>
        <w:jc w:val="center"/>
        <w:rPr>
          <w:rFonts w:ascii="Times New Roman" w:hAnsi="Times New Roman"/>
          <w:b/>
          <w:bCs/>
          <w:u w:val="single"/>
          <w:lang w:val="bg-BG"/>
        </w:rPr>
      </w:pPr>
      <w:r w:rsidRPr="00DF295E">
        <w:rPr>
          <w:rFonts w:ascii="Times New Roman" w:hAnsi="Times New Roman"/>
          <w:b/>
          <w:bCs/>
          <w:u w:val="single"/>
          <w:lang w:val="bg-BG"/>
        </w:rPr>
        <w:t xml:space="preserve">НОВА И </w:t>
      </w:r>
      <w:r w:rsidR="009459FB">
        <w:rPr>
          <w:rFonts w:ascii="Times New Roman" w:hAnsi="Times New Roman"/>
          <w:b/>
          <w:bCs/>
          <w:u w:val="single"/>
          <w:lang w:val="bg-BG"/>
        </w:rPr>
        <w:t>СЪВРЕМЕННА</w:t>
      </w:r>
      <w:r w:rsidRPr="00DF295E">
        <w:rPr>
          <w:rFonts w:ascii="Times New Roman" w:hAnsi="Times New Roman"/>
          <w:b/>
          <w:bCs/>
          <w:u w:val="single"/>
          <w:lang w:val="bg-BG"/>
        </w:rPr>
        <w:t xml:space="preserve"> АРАБСКА ЛИТЕРАТУРА</w:t>
      </w:r>
    </w:p>
    <w:p w:rsidR="00DF295E" w:rsidRPr="00DF295E" w:rsidRDefault="00DF295E" w:rsidP="00DF295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Arial"/>
          <w:lang w:val="bg-BG"/>
        </w:rPr>
      </w:pP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Arial"/>
          <w:lang w:val="bg-BG"/>
        </w:rPr>
      </w:pPr>
      <w:r w:rsidRPr="00DF295E">
        <w:rPr>
          <w:rFonts w:ascii="Times New Roman" w:hAnsi="Times New Roman" w:cs="Arial"/>
          <w:b/>
          <w:bCs/>
        </w:rPr>
        <w:t>I</w:t>
      </w:r>
      <w:r w:rsidRPr="00DF295E">
        <w:rPr>
          <w:rFonts w:ascii="Times New Roman" w:hAnsi="Times New Roman" w:cs="Arial"/>
          <w:b/>
          <w:bCs/>
          <w:lang w:val="ru-RU"/>
        </w:rPr>
        <w:t>.</w:t>
      </w:r>
      <w:r w:rsidRPr="00DF295E">
        <w:rPr>
          <w:rFonts w:ascii="Times New Roman" w:hAnsi="Times New Roman" w:cs="Arial"/>
          <w:lang w:val="ru-RU"/>
        </w:rPr>
        <w:t xml:space="preserve"> </w:t>
      </w:r>
      <w:r w:rsidRPr="00DF295E">
        <w:rPr>
          <w:rFonts w:ascii="Times New Roman" w:hAnsi="Times New Roman" w:cs="Arial"/>
          <w:b/>
          <w:bCs/>
          <w:lang w:val="bg-BG"/>
        </w:rPr>
        <w:t xml:space="preserve">Арабска литература през втората половина на </w:t>
      </w:r>
      <w:r w:rsidRPr="00DF295E">
        <w:rPr>
          <w:rFonts w:ascii="Times New Roman" w:hAnsi="Times New Roman" w:cs="Arial"/>
          <w:b/>
          <w:bCs/>
        </w:rPr>
        <w:t>XIX</w:t>
      </w:r>
      <w:r w:rsidRPr="00DF295E">
        <w:rPr>
          <w:rFonts w:ascii="Times New Roman" w:hAnsi="Times New Roman" w:cs="Arial"/>
          <w:b/>
          <w:bCs/>
          <w:lang w:val="bg-BG"/>
        </w:rPr>
        <w:t xml:space="preserve"> век</w:t>
      </w:r>
      <w:r w:rsidRPr="00DF295E">
        <w:rPr>
          <w:rFonts w:ascii="Times New Roman" w:hAnsi="Times New Roman" w:cs="Arial"/>
          <w:lang w:val="bg-BG"/>
        </w:rPr>
        <w:t>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Arial"/>
          <w:lang w:val="bg-BG"/>
        </w:rPr>
      </w:pPr>
      <w:r w:rsidRPr="00DF295E">
        <w:rPr>
          <w:rFonts w:ascii="Times New Roman" w:hAnsi="Times New Roman" w:cs="Arial"/>
          <w:lang w:val="bg-BG"/>
        </w:rPr>
        <w:t>1. Периодизация. Културни и литературни центрове. Издателска и преводаческа дейност. Периодични издания.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Arial"/>
          <w:rtl/>
          <w:lang w:val="bg-BG"/>
        </w:rPr>
      </w:pPr>
      <w:r w:rsidRPr="00DF295E">
        <w:rPr>
          <w:rFonts w:ascii="Times New Roman" w:hAnsi="Times New Roman" w:cs="Arial"/>
          <w:lang w:val="bg-BG"/>
        </w:rPr>
        <w:t xml:space="preserve">2. Литературни школи и особености на жанровата система през Възраждането. 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Arial"/>
          <w:lang w:val="bg-BG"/>
        </w:rPr>
      </w:pPr>
      <w:r w:rsidRPr="00DF295E">
        <w:rPr>
          <w:rFonts w:ascii="Times New Roman" w:hAnsi="Times New Roman" w:cs="Arial"/>
          <w:lang w:val="bg-BG"/>
        </w:rPr>
        <w:t xml:space="preserve">3. Неокласическа поезия. </w:t>
      </w:r>
      <w:r w:rsidRPr="00DF295E">
        <w:rPr>
          <w:rFonts w:ascii="Times New Roman" w:hAnsi="Times New Roman"/>
          <w:lang w:val="ru-RU"/>
        </w:rPr>
        <w:t xml:space="preserve">Творчеството на </w:t>
      </w:r>
      <w:r w:rsidRPr="00DF295E">
        <w:rPr>
          <w:rFonts w:ascii="Times New Roman" w:hAnsi="Times New Roman"/>
          <w:lang w:val="bg-BG"/>
        </w:rPr>
        <w:t>Махмуд Сами ал-Баруди, Ахмад Шауки, Хафиз Ибрахим и Халил Мутран.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Arial"/>
          <w:lang w:val="bg-BG"/>
        </w:rPr>
      </w:pPr>
      <w:r w:rsidRPr="00DF295E">
        <w:rPr>
          <w:rFonts w:ascii="Times New Roman" w:hAnsi="Times New Roman" w:cs="Arial"/>
          <w:lang w:val="bg-BG"/>
        </w:rPr>
        <w:t xml:space="preserve">4. Неокласическа проза. </w:t>
      </w:r>
      <w:r w:rsidRPr="00DF295E">
        <w:rPr>
          <w:rFonts w:ascii="Times New Roman" w:hAnsi="Times New Roman"/>
          <w:lang w:val="bg-BG"/>
        </w:rPr>
        <w:t>Творчеството на Рифа ат-Тахтауи, Ахмад Фарис аш-Шидияк, Насиф ал-Язиджи, Али Мубарак и Мухаммад ал-Мууайлихи.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Arial"/>
          <w:lang w:val="bg-BG"/>
        </w:rPr>
      </w:pPr>
      <w:r w:rsidRPr="00DF295E">
        <w:rPr>
          <w:rFonts w:ascii="Times New Roman" w:hAnsi="Times New Roman" w:cs="Arial"/>
          <w:lang w:val="bg-BG"/>
        </w:rPr>
        <w:t>5. Възрожденски романи.</w:t>
      </w:r>
      <w:r w:rsidRPr="00DF295E">
        <w:rPr>
          <w:rFonts w:ascii="Times New Roman" w:hAnsi="Times New Roman"/>
          <w:lang w:val="ru-RU"/>
        </w:rPr>
        <w:t xml:space="preserve"> Творчеството на Салим ал-Бустани и Джурджи Зайдан.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bg-BG"/>
        </w:rPr>
      </w:pPr>
      <w:r w:rsidRPr="00DF295E">
        <w:rPr>
          <w:rFonts w:ascii="Times New Roman" w:hAnsi="Times New Roman" w:cs="Arial"/>
          <w:lang w:val="bg-BG"/>
        </w:rPr>
        <w:t>6. Драматургия.</w:t>
      </w:r>
      <w:r w:rsidRPr="00DF295E">
        <w:rPr>
          <w:rFonts w:ascii="Times New Roman" w:hAnsi="Times New Roman"/>
          <w:lang w:val="bg-BG"/>
        </w:rPr>
        <w:t xml:space="preserve"> Творчеството на Марун ан-Наккаш, Ахмад Абу Халил ал-Каббани и Фарах Антун.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bg-BG"/>
        </w:rPr>
      </w:pP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  <w:r w:rsidRPr="00DF295E">
        <w:rPr>
          <w:rFonts w:ascii="Times New Roman" w:hAnsi="Times New Roman"/>
          <w:b/>
          <w:bCs/>
        </w:rPr>
        <w:lastRenderedPageBreak/>
        <w:t>II</w:t>
      </w:r>
      <w:r w:rsidRPr="00DF295E">
        <w:rPr>
          <w:rFonts w:ascii="Times New Roman" w:hAnsi="Times New Roman"/>
          <w:b/>
          <w:bCs/>
          <w:lang w:val="ru-RU"/>
        </w:rPr>
        <w:t>.</w:t>
      </w:r>
      <w:r w:rsidRPr="00DF295E">
        <w:rPr>
          <w:rFonts w:ascii="Times New Roman" w:hAnsi="Times New Roman" w:cs="Arial"/>
          <w:lang w:val="bg-BG"/>
        </w:rPr>
        <w:t xml:space="preserve"> </w:t>
      </w:r>
      <w:r w:rsidRPr="00DF295E">
        <w:rPr>
          <w:rFonts w:ascii="Times New Roman" w:hAnsi="Times New Roman" w:cs="Arial"/>
          <w:b/>
          <w:bCs/>
          <w:lang w:val="bg-BG"/>
        </w:rPr>
        <w:t xml:space="preserve">Арабска литература през първата половина на </w:t>
      </w:r>
      <w:r w:rsidRPr="00DF295E">
        <w:rPr>
          <w:rFonts w:ascii="Times New Roman" w:hAnsi="Times New Roman" w:cs="Arial"/>
          <w:b/>
          <w:bCs/>
        </w:rPr>
        <w:t>XX</w:t>
      </w:r>
      <w:r w:rsidRPr="00DF295E">
        <w:rPr>
          <w:rFonts w:ascii="Times New Roman" w:hAnsi="Times New Roman" w:cs="Arial"/>
          <w:b/>
          <w:bCs/>
          <w:lang w:val="bg-BG"/>
        </w:rPr>
        <w:t xml:space="preserve"> век.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  <w:r w:rsidRPr="00DF295E">
        <w:rPr>
          <w:rFonts w:ascii="Times New Roman" w:hAnsi="Times New Roman"/>
          <w:lang w:val="ru-RU"/>
        </w:rPr>
        <w:t xml:space="preserve">7. Модерната арабска литература като система. </w:t>
      </w:r>
      <w:r w:rsidRPr="00DF295E">
        <w:rPr>
          <w:rFonts w:ascii="Times New Roman" w:hAnsi="Times New Roman"/>
          <w:lang w:val="bg-BG"/>
        </w:rPr>
        <w:t>Исторически, социално-политически и културни предпоставки.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  <w:r w:rsidRPr="00DF295E">
        <w:rPr>
          <w:rFonts w:ascii="Times New Roman" w:hAnsi="Times New Roman"/>
          <w:lang w:val="ru-RU"/>
        </w:rPr>
        <w:t>8.</w:t>
      </w:r>
      <w:r w:rsidRPr="00DF295E">
        <w:rPr>
          <w:rFonts w:ascii="Times New Roman" w:hAnsi="Times New Roman"/>
          <w:lang w:val="bg-BG"/>
        </w:rPr>
        <w:t xml:space="preserve"> Литературните асоциации и сдружения: Перото, Диуан и Аполо.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  <w:r w:rsidRPr="00DF295E">
        <w:rPr>
          <w:rFonts w:ascii="Times New Roman" w:hAnsi="Times New Roman"/>
          <w:lang w:val="ru-RU"/>
        </w:rPr>
        <w:t>9.</w:t>
      </w:r>
      <w:r w:rsidRPr="00DF295E">
        <w:rPr>
          <w:rFonts w:ascii="Times New Roman" w:hAnsi="Times New Roman"/>
          <w:lang w:val="bg-BG"/>
        </w:rPr>
        <w:t xml:space="preserve"> Новелистична школа. Творчеството на братя Таймур и последователите им. 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  <w:r w:rsidRPr="00DF295E">
        <w:rPr>
          <w:rFonts w:ascii="Times New Roman" w:hAnsi="Times New Roman"/>
          <w:lang w:val="ru-RU"/>
        </w:rPr>
        <w:t>10. Нова поезия. Творчеството на Назик ал-Малаика, Бадр Шакир ас-Сайяб и Абд ал-Уахаб ал-Баяти.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  <w:r w:rsidRPr="00DF295E">
        <w:rPr>
          <w:rFonts w:ascii="Times New Roman" w:hAnsi="Times New Roman"/>
          <w:lang w:val="ru-RU"/>
        </w:rPr>
        <w:t xml:space="preserve">11. </w:t>
      </w:r>
      <w:r w:rsidRPr="00DF295E">
        <w:rPr>
          <w:rFonts w:ascii="Times New Roman" w:hAnsi="Times New Roman" w:cs="Arial"/>
          <w:lang w:val="bg-BG"/>
        </w:rPr>
        <w:t>Драматургия.</w:t>
      </w:r>
      <w:r w:rsidRPr="00DF295E">
        <w:rPr>
          <w:rFonts w:ascii="Times New Roman" w:hAnsi="Times New Roman"/>
          <w:lang w:val="bg-BG"/>
        </w:rPr>
        <w:t xml:space="preserve"> Интелектуалният театър на Тауфик ал-Хаким.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bg-BG"/>
        </w:rPr>
      </w:pPr>
      <w:r w:rsidRPr="00DF295E">
        <w:rPr>
          <w:rFonts w:ascii="Times New Roman" w:hAnsi="Times New Roman"/>
          <w:lang w:val="ru-RU"/>
        </w:rPr>
        <w:t xml:space="preserve">12. Съвременен роман. Творчеството на </w:t>
      </w:r>
      <w:r w:rsidRPr="00DF295E">
        <w:rPr>
          <w:rFonts w:ascii="Times New Roman" w:hAnsi="Times New Roman"/>
          <w:lang w:val="bg-BG"/>
        </w:rPr>
        <w:t>Мухаммад Хусайн Хайкал и университетското поколение.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  <w:r w:rsidRPr="00DF295E">
        <w:rPr>
          <w:rFonts w:ascii="Times New Roman" w:hAnsi="Times New Roman"/>
          <w:lang w:val="bg-BG"/>
        </w:rPr>
        <w:t>13. Ангажирана проза и критика. Творчеството на новите реалисти.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  <w:r w:rsidRPr="00DF295E">
        <w:rPr>
          <w:rFonts w:ascii="Times New Roman" w:hAnsi="Times New Roman"/>
          <w:b/>
          <w:bCs/>
        </w:rPr>
        <w:t>III</w:t>
      </w:r>
      <w:r w:rsidRPr="00DF295E">
        <w:rPr>
          <w:rFonts w:ascii="Times New Roman" w:hAnsi="Times New Roman"/>
          <w:b/>
          <w:bCs/>
          <w:lang w:val="ru-RU"/>
        </w:rPr>
        <w:t>.</w:t>
      </w:r>
      <w:r w:rsidRPr="00DF295E">
        <w:rPr>
          <w:rFonts w:ascii="Times New Roman" w:hAnsi="Times New Roman" w:cs="Arial"/>
          <w:b/>
          <w:bCs/>
          <w:lang w:val="bg-BG"/>
        </w:rPr>
        <w:t xml:space="preserve"> Арабска литература през втората половина на </w:t>
      </w:r>
      <w:r w:rsidRPr="00DF295E">
        <w:rPr>
          <w:rFonts w:ascii="Times New Roman" w:hAnsi="Times New Roman" w:cs="Arial"/>
          <w:b/>
          <w:bCs/>
        </w:rPr>
        <w:t>XX</w:t>
      </w:r>
      <w:r w:rsidRPr="00DF295E">
        <w:rPr>
          <w:rFonts w:ascii="Times New Roman" w:hAnsi="Times New Roman" w:cs="Arial"/>
          <w:b/>
          <w:bCs/>
          <w:lang w:val="bg-BG"/>
        </w:rPr>
        <w:t xml:space="preserve"> </w:t>
      </w:r>
      <w:r w:rsidRPr="00DF295E">
        <w:rPr>
          <w:rFonts w:ascii="Times New Roman" w:hAnsi="Times New Roman"/>
          <w:b/>
          <w:bCs/>
          <w:lang w:val="bg-BG"/>
        </w:rPr>
        <w:t>–</w:t>
      </w:r>
      <w:r w:rsidRPr="00DF295E">
        <w:rPr>
          <w:rFonts w:ascii="Times New Roman" w:hAnsi="Times New Roman" w:cs="Arial"/>
          <w:b/>
          <w:bCs/>
          <w:lang w:val="bg-BG"/>
        </w:rPr>
        <w:t xml:space="preserve"> началото на </w:t>
      </w:r>
      <w:r w:rsidRPr="00DF295E">
        <w:rPr>
          <w:rFonts w:ascii="Times New Roman" w:hAnsi="Times New Roman" w:cs="Arial"/>
          <w:b/>
          <w:bCs/>
        </w:rPr>
        <w:t>XXI</w:t>
      </w:r>
      <w:r w:rsidRPr="00DF295E">
        <w:rPr>
          <w:rFonts w:ascii="Times New Roman" w:hAnsi="Times New Roman" w:cs="Arial"/>
          <w:b/>
          <w:bCs/>
          <w:lang w:val="ru-RU"/>
        </w:rPr>
        <w:t xml:space="preserve"> </w:t>
      </w:r>
      <w:r w:rsidRPr="00DF295E">
        <w:rPr>
          <w:rFonts w:ascii="Times New Roman" w:hAnsi="Times New Roman" w:cs="Arial"/>
          <w:b/>
          <w:bCs/>
          <w:lang w:val="bg-BG"/>
        </w:rPr>
        <w:t>век.</w:t>
      </w:r>
      <w:r w:rsidRPr="00DF295E">
        <w:rPr>
          <w:rFonts w:ascii="Times New Roman" w:hAnsi="Times New Roman"/>
          <w:lang w:val="ru-RU"/>
        </w:rPr>
        <w:t xml:space="preserve"> 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  <w:r w:rsidRPr="00DF295E">
        <w:rPr>
          <w:rFonts w:ascii="Times New Roman" w:hAnsi="Times New Roman"/>
          <w:lang w:val="ru-RU"/>
        </w:rPr>
        <w:t>14. Жанрови трансформации на разказа. Традиционни, сценични и лирически разкази.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  <w:r w:rsidRPr="00DF295E">
        <w:rPr>
          <w:rFonts w:ascii="Times New Roman" w:hAnsi="Times New Roman"/>
          <w:lang w:val="ru-RU"/>
        </w:rPr>
        <w:t xml:space="preserve">15. Нова чувствителност и експериментална проза. Творчеството на </w:t>
      </w:r>
      <w:r w:rsidRPr="00DF295E">
        <w:rPr>
          <w:rFonts w:ascii="Times New Roman" w:hAnsi="Times New Roman"/>
          <w:lang w:val="bg-BG"/>
        </w:rPr>
        <w:t>Наджиб Махфуз,</w:t>
      </w:r>
      <w:r w:rsidRPr="00DF295E">
        <w:rPr>
          <w:rFonts w:ascii="Times New Roman" w:hAnsi="Times New Roman"/>
          <w:lang w:val="ru-RU"/>
        </w:rPr>
        <w:t xml:space="preserve"> Емил Хабиби</w:t>
      </w:r>
      <w:r w:rsidRPr="00DF295E">
        <w:rPr>
          <w:rFonts w:ascii="Times New Roman" w:hAnsi="Times New Roman"/>
          <w:lang w:val="bg-BG"/>
        </w:rPr>
        <w:t xml:space="preserve"> и </w:t>
      </w:r>
      <w:r w:rsidRPr="00DF295E">
        <w:rPr>
          <w:rFonts w:ascii="Times New Roman" w:hAnsi="Times New Roman"/>
          <w:lang w:val="ru-RU"/>
        </w:rPr>
        <w:t>Закария Тамир.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  <w:r w:rsidRPr="00DF295E">
        <w:rPr>
          <w:rFonts w:ascii="Times New Roman" w:hAnsi="Times New Roman"/>
          <w:lang w:val="ru-RU"/>
        </w:rPr>
        <w:t>16.</w:t>
      </w:r>
      <w:r w:rsidRPr="00DF295E">
        <w:rPr>
          <w:rFonts w:ascii="Times New Roman" w:hAnsi="Times New Roman"/>
          <w:lang w:val="bg-BG"/>
        </w:rPr>
        <w:t xml:space="preserve"> Свободен стих.</w:t>
      </w:r>
      <w:r w:rsidRPr="00DF295E">
        <w:rPr>
          <w:rFonts w:ascii="Times New Roman" w:hAnsi="Times New Roman"/>
          <w:lang w:val="ru-RU"/>
        </w:rPr>
        <w:t xml:space="preserve"> Поезията на Махмуд Даруиш, Самих ал-Касим</w:t>
      </w:r>
      <w:r w:rsidRPr="00DF295E">
        <w:rPr>
          <w:rFonts w:ascii="Times New Roman" w:hAnsi="Times New Roman"/>
          <w:lang w:val="bg-BG"/>
        </w:rPr>
        <w:t>,</w:t>
      </w:r>
      <w:r w:rsidRPr="00DF295E">
        <w:rPr>
          <w:rFonts w:ascii="Times New Roman" w:hAnsi="Times New Roman"/>
          <w:lang w:val="ru-RU"/>
        </w:rPr>
        <w:t xml:space="preserve"> Адунис и Низар ал-Каббани.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  <w:r w:rsidRPr="00DF295E">
        <w:rPr>
          <w:rFonts w:ascii="Times New Roman" w:hAnsi="Times New Roman"/>
          <w:lang w:val="ru-RU"/>
        </w:rPr>
        <w:t>17. Политически театър. Пиесите на Садалла Уанус и последователите му.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bg-BG"/>
        </w:rPr>
      </w:pPr>
      <w:r w:rsidRPr="00DF295E">
        <w:rPr>
          <w:rFonts w:ascii="Times New Roman" w:hAnsi="Times New Roman"/>
          <w:lang w:val="ru-RU"/>
        </w:rPr>
        <w:t xml:space="preserve">18. От модерното към постмодерното. Творчеството на </w:t>
      </w:r>
      <w:r w:rsidRPr="00DF295E">
        <w:rPr>
          <w:rFonts w:ascii="Times New Roman" w:hAnsi="Times New Roman"/>
          <w:lang w:val="bg-BG"/>
        </w:rPr>
        <w:t xml:space="preserve">Джамал ал-Гитани, Ибрахим ал-Куни, Хамад ал-Хамад и Худа ан-Наими. </w:t>
      </w:r>
    </w:p>
    <w:p w:rsidR="00DF295E" w:rsidRPr="00DF295E" w:rsidRDefault="00DF295E" w:rsidP="00061DF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  <w:r w:rsidRPr="00DF295E">
        <w:rPr>
          <w:rFonts w:ascii="Times New Roman" w:hAnsi="Times New Roman"/>
          <w:lang w:val="ru-RU"/>
        </w:rPr>
        <w:t>19.</w:t>
      </w:r>
      <w:r w:rsidRPr="00DF295E">
        <w:rPr>
          <w:rFonts w:ascii="Times New Roman" w:hAnsi="Times New Roman"/>
          <w:lang w:val="bg-BG"/>
        </w:rPr>
        <w:t xml:space="preserve"> Модерна критика. </w:t>
      </w:r>
      <w:r w:rsidRPr="00DF295E">
        <w:rPr>
          <w:rFonts w:ascii="Times New Roman" w:hAnsi="Times New Roman"/>
          <w:lang w:val="ru-RU"/>
        </w:rPr>
        <w:t xml:space="preserve">Теоретичните постановки на Шауки ад-Дайф, </w:t>
      </w:r>
      <w:r w:rsidRPr="00DF295E">
        <w:rPr>
          <w:rFonts w:ascii="Times New Roman" w:hAnsi="Times New Roman"/>
          <w:lang w:val="bg-BG"/>
        </w:rPr>
        <w:t>Мухаммад ал-Бадауи</w:t>
      </w:r>
      <w:r w:rsidRPr="00DF295E">
        <w:rPr>
          <w:rFonts w:ascii="Times New Roman" w:hAnsi="Times New Roman" w:hint="cs"/>
          <w:rtl/>
          <w:lang w:val="bg-BG"/>
        </w:rPr>
        <w:t xml:space="preserve"> </w:t>
      </w:r>
      <w:r w:rsidRPr="00DF295E">
        <w:rPr>
          <w:rFonts w:ascii="Times New Roman" w:hAnsi="Times New Roman"/>
          <w:lang w:val="bg-BG"/>
        </w:rPr>
        <w:t>и</w:t>
      </w:r>
      <w:r w:rsidRPr="00DF295E">
        <w:rPr>
          <w:rFonts w:ascii="Times New Roman" w:hAnsi="Times New Roman"/>
          <w:lang w:val="ru-RU"/>
        </w:rPr>
        <w:t xml:space="preserve"> Едуар ал-Харрат.</w:t>
      </w:r>
    </w:p>
    <w:p w:rsidR="00DF295E" w:rsidRPr="00DF295E" w:rsidRDefault="00DF295E" w:rsidP="00DC2796">
      <w:pPr>
        <w:overflowPunct/>
        <w:autoSpaceDE/>
        <w:autoSpaceDN/>
        <w:adjustRightInd/>
        <w:spacing w:before="360" w:after="240"/>
        <w:jc w:val="center"/>
        <w:textAlignment w:val="auto"/>
        <w:rPr>
          <w:rFonts w:ascii="Times New Roman" w:hAnsi="Times New Roman"/>
          <w:b/>
          <w:bCs/>
          <w:rtl/>
          <w:lang w:val="bg-BG" w:eastAsia="zh-CN"/>
        </w:rPr>
      </w:pPr>
      <w:r w:rsidRPr="00DF295E">
        <w:rPr>
          <w:rFonts w:ascii="Times New Roman" w:hAnsi="Times New Roman"/>
          <w:b/>
          <w:bCs/>
          <w:lang w:val="bg-BG" w:eastAsia="zh-CN"/>
        </w:rPr>
        <w:t>БИБЛИОГРАФИЯ</w:t>
      </w:r>
    </w:p>
    <w:p w:rsidR="0066475C" w:rsidRPr="00CC422A" w:rsidRDefault="00CC422A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u w:val="single"/>
          <w:lang w:val="bg-BG" w:eastAsia="zh-CN"/>
        </w:rPr>
      </w:pPr>
      <w:r w:rsidRPr="00CC422A">
        <w:rPr>
          <w:rFonts w:ascii="Times New Roman" w:hAnsi="Times New Roman"/>
          <w:b/>
          <w:bCs/>
          <w:u w:val="single"/>
          <w:lang w:val="bg-BG" w:eastAsia="zh-CN"/>
        </w:rPr>
        <w:t>Ранносредновековна и късносредновековна арабска литература</w:t>
      </w:r>
    </w:p>
    <w:p w:rsidR="0066475C" w:rsidRPr="002F3A0D" w:rsidRDefault="0066475C" w:rsidP="0066475C">
      <w:pPr>
        <w:overflowPunct/>
        <w:autoSpaceDE/>
        <w:autoSpaceDN/>
        <w:adjustRightInd/>
        <w:spacing w:before="360"/>
        <w:textAlignment w:val="auto"/>
        <w:rPr>
          <w:rFonts w:ascii="Times New Roman" w:hAnsi="Times New Roman"/>
          <w:b/>
          <w:bCs/>
          <w:i/>
          <w:iCs/>
          <w:lang w:val="bg-BG" w:eastAsia="zh-CN"/>
        </w:rPr>
      </w:pPr>
      <w:r w:rsidRPr="002F3A0D">
        <w:rPr>
          <w:rFonts w:ascii="Times New Roman" w:hAnsi="Times New Roman"/>
          <w:b/>
          <w:bCs/>
          <w:i/>
          <w:iCs/>
          <w:lang w:val="bg-BG" w:eastAsia="zh-CN"/>
        </w:rPr>
        <w:t>Основна:</w:t>
      </w:r>
    </w:p>
    <w:p w:rsidR="0066475C" w:rsidRPr="002F3A0D" w:rsidRDefault="0066475C" w:rsidP="0066475C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lang w:val="ru-RU" w:eastAsia="zh-CN"/>
        </w:rPr>
      </w:pPr>
    </w:p>
    <w:p w:rsidR="0066475C" w:rsidRPr="002F3A0D" w:rsidRDefault="0066475C" w:rsidP="0066475C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/>
          <w:lang w:val="bg-BG"/>
        </w:rPr>
      </w:pPr>
      <w:r w:rsidRPr="002F3A0D">
        <w:rPr>
          <w:rFonts w:ascii="Times New Roman" w:eastAsia="Cambria" w:hAnsi="Times New Roman"/>
          <w:b/>
          <w:lang w:val="de-DE"/>
        </w:rPr>
        <w:t>Теофанов, Цв.</w:t>
      </w:r>
      <w:r w:rsidRPr="002F3A0D">
        <w:rPr>
          <w:rFonts w:ascii="Times New Roman" w:eastAsia="Cambria" w:hAnsi="Times New Roman"/>
          <w:b/>
          <w:lang w:val="bg-BG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bg-BG"/>
        </w:rPr>
        <w:t>Езическата арабска поезия</w:t>
      </w:r>
      <w:r w:rsidRPr="002F3A0D">
        <w:rPr>
          <w:rFonts w:ascii="Times New Roman" w:eastAsia="Cambria" w:hAnsi="Times New Roman"/>
          <w:bCs/>
          <w:lang w:val="bg-BG"/>
        </w:rPr>
        <w:t>. София, 1998.</w:t>
      </w:r>
    </w:p>
    <w:p w:rsidR="0066475C" w:rsidRPr="002F3A0D" w:rsidRDefault="0066475C" w:rsidP="0066475C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Теофанов, Цв.</w:t>
      </w:r>
      <w:r w:rsidRPr="002F3A0D">
        <w:rPr>
          <w:rFonts w:ascii="Times New Roman" w:eastAsia="Cambria" w:hAnsi="Times New Roman"/>
          <w:bCs/>
          <w:lang w:val="de-DE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Арабската средновековна култура</w:t>
      </w:r>
      <w:r w:rsidRPr="002F3A0D">
        <w:rPr>
          <w:rFonts w:ascii="Times New Roman" w:eastAsia="Cambria" w:hAnsi="Times New Roman"/>
          <w:bCs/>
          <w:lang w:val="de-DE"/>
        </w:rPr>
        <w:t>. Т. 1. Контекст. Текст. Подтекст. С., 2001. Т. 2. Любов. Мъдрост. Вино. С., 2002.</w:t>
      </w:r>
    </w:p>
    <w:p w:rsidR="0066475C" w:rsidRPr="002F3A0D" w:rsidRDefault="0066475C" w:rsidP="0066475C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Теофанов, Цв.</w:t>
      </w:r>
      <w:r w:rsidRPr="002F3A0D">
        <w:rPr>
          <w:rFonts w:ascii="Times New Roman" w:eastAsia="Cambria" w:hAnsi="Times New Roman"/>
          <w:bCs/>
          <w:lang w:val="de-DE"/>
        </w:rPr>
        <w:t xml:space="preserve"> “Канонът – единство на индивидуалности (За старата арабска поезия)”.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Годишник на Софийския университет</w:t>
      </w:r>
      <w:r w:rsidRPr="002F3A0D">
        <w:rPr>
          <w:rFonts w:ascii="Times New Roman" w:eastAsia="Cambria" w:hAnsi="Times New Roman"/>
          <w:bCs/>
          <w:lang w:val="de-DE"/>
        </w:rPr>
        <w:t xml:space="preserve">, т. 84, 1 и 2. 1991, с. 205–248 (първа част), с. 151–198 (втора част).  </w:t>
      </w:r>
    </w:p>
    <w:p w:rsidR="0066475C" w:rsidRPr="002F3A0D" w:rsidRDefault="0066475C" w:rsidP="0066475C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</w:rPr>
      </w:pPr>
      <w:r w:rsidRPr="002F3A0D">
        <w:rPr>
          <w:rFonts w:ascii="Times New Roman" w:eastAsia="Cambria" w:hAnsi="Times New Roman"/>
          <w:bCs/>
          <w:i/>
          <w:iCs/>
        </w:rPr>
        <w:t>Arabic Literature to the End of the Umayyad Period</w:t>
      </w:r>
      <w:r w:rsidRPr="002F3A0D">
        <w:rPr>
          <w:rFonts w:ascii="Times New Roman" w:eastAsia="Cambria" w:hAnsi="Times New Roman"/>
          <w:bCs/>
        </w:rPr>
        <w:t xml:space="preserve"> (</w:t>
      </w:r>
      <w:r w:rsidRPr="002F3A0D">
        <w:rPr>
          <w:rFonts w:ascii="Times New Roman" w:eastAsia="Cambria" w:hAnsi="Times New Roman"/>
          <w:bCs/>
          <w:i/>
          <w:iCs/>
        </w:rPr>
        <w:t>The Cambridge History of Arabic Literature</w:t>
      </w:r>
      <w:r w:rsidRPr="002F3A0D">
        <w:rPr>
          <w:rFonts w:ascii="Times New Roman" w:eastAsia="Cambria" w:hAnsi="Times New Roman"/>
          <w:bCs/>
        </w:rPr>
        <w:t>) [Beeston, A. F. L., T. M. Johnstone, R. B. Serjeant, G. R. Smith (eds.)].</w:t>
      </w:r>
      <w:r w:rsidRPr="002F3A0D">
        <w:rPr>
          <w:rFonts w:ascii="Times New Roman" w:eastAsia="Cambria" w:hAnsi="Times New Roman"/>
          <w:bCs/>
          <w:i/>
          <w:iCs/>
        </w:rPr>
        <w:t xml:space="preserve"> Cambridge</w:t>
      </w:r>
      <w:r w:rsidRPr="002F3A0D">
        <w:rPr>
          <w:rFonts w:ascii="Times New Roman" w:eastAsia="Cambria" w:hAnsi="Times New Roman"/>
          <w:bCs/>
        </w:rPr>
        <w:t>, 1983.</w:t>
      </w:r>
    </w:p>
    <w:p w:rsidR="004C65B5" w:rsidRPr="002F3A0D" w:rsidRDefault="004C65B5" w:rsidP="004C65B5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Gelder, G. J. H. van.</w:t>
      </w:r>
      <w:r w:rsidRPr="002F3A0D">
        <w:rPr>
          <w:rFonts w:ascii="Times New Roman" w:eastAsia="Cambria" w:hAnsi="Times New Roman"/>
          <w:bCs/>
          <w:lang w:val="de-DE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Beyond the Line: Classical Arabic Literary Critics on the Coherence and Unity of the Poem</w:t>
      </w:r>
      <w:r w:rsidRPr="002F3A0D">
        <w:rPr>
          <w:rFonts w:ascii="Times New Roman" w:eastAsia="Cambria" w:hAnsi="Times New Roman"/>
          <w:bCs/>
          <w:lang w:val="de-DE"/>
        </w:rPr>
        <w:t>. Leiden, 1982.</w:t>
      </w:r>
    </w:p>
    <w:p w:rsidR="00CC422A" w:rsidRPr="002F3A0D" w:rsidRDefault="00CC422A" w:rsidP="00CC422A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Gruendler, Beatrice.</w:t>
      </w:r>
      <w:r w:rsidRPr="002F3A0D">
        <w:rPr>
          <w:rFonts w:ascii="Times New Roman" w:eastAsia="Cambria" w:hAnsi="Times New Roman"/>
          <w:bCs/>
          <w:lang w:val="de-DE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Medieval Arabic Praise Poetry: Ibn al-Rūmī and the Patron's Redemption</w:t>
      </w:r>
      <w:r w:rsidRPr="002F3A0D">
        <w:rPr>
          <w:rFonts w:ascii="Times New Roman" w:eastAsia="Cambria" w:hAnsi="Times New Roman"/>
          <w:bCs/>
          <w:lang w:val="de-DE"/>
        </w:rPr>
        <w:t xml:space="preserve">. London, 2003. </w:t>
      </w:r>
    </w:p>
    <w:p w:rsidR="004C65B5" w:rsidRPr="002F3A0D" w:rsidRDefault="004C65B5" w:rsidP="004C65B5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Kennedy, Philip F.</w:t>
      </w:r>
      <w:r w:rsidRPr="002F3A0D">
        <w:rPr>
          <w:rFonts w:ascii="Times New Roman" w:eastAsia="Cambria" w:hAnsi="Times New Roman"/>
          <w:bCs/>
          <w:lang w:val="de-DE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The Wine Song in Classical Arabic Poetry: Abū Nuwās and the Literary Tradition</w:t>
      </w:r>
      <w:r w:rsidRPr="002F3A0D">
        <w:rPr>
          <w:rFonts w:ascii="Times New Roman" w:eastAsia="Cambria" w:hAnsi="Times New Roman"/>
          <w:bCs/>
          <w:lang w:val="de-DE"/>
        </w:rPr>
        <w:t>. Oxford, 1997.</w:t>
      </w:r>
    </w:p>
    <w:p w:rsidR="004C65B5" w:rsidRPr="002F3A0D" w:rsidRDefault="004C65B5" w:rsidP="004C65B5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Ouyang, Wen-chin.</w:t>
      </w:r>
      <w:r w:rsidRPr="002F3A0D">
        <w:rPr>
          <w:rFonts w:ascii="Times New Roman" w:eastAsia="Cambria" w:hAnsi="Times New Roman"/>
          <w:bCs/>
          <w:lang w:val="de-DE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Literary Criticism in Medieval Arabic-Islamic Culture: The Making of a Tradition</w:t>
      </w:r>
      <w:r w:rsidRPr="002F3A0D">
        <w:rPr>
          <w:rFonts w:ascii="Times New Roman" w:eastAsia="Cambria" w:hAnsi="Times New Roman"/>
          <w:bCs/>
          <w:lang w:val="de-DE"/>
        </w:rPr>
        <w:t>. Edinburgh, 1997.</w:t>
      </w:r>
    </w:p>
    <w:p w:rsidR="0066475C" w:rsidRDefault="0066475C" w:rsidP="0066475C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Sperl, Stefan.</w:t>
      </w:r>
      <w:r w:rsidRPr="002F3A0D">
        <w:rPr>
          <w:rFonts w:ascii="Times New Roman" w:eastAsia="Cambria" w:hAnsi="Times New Roman"/>
          <w:bCs/>
          <w:lang w:val="de-DE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Mannerism in Arabic Poetry: A Structural Analysis of Selected Texts.</w:t>
      </w:r>
      <w:r w:rsidRPr="002F3A0D">
        <w:rPr>
          <w:rFonts w:ascii="Times New Roman" w:eastAsia="Cambria" w:hAnsi="Times New Roman"/>
          <w:bCs/>
          <w:lang w:val="de-DE"/>
        </w:rPr>
        <w:t xml:space="preserve"> Cambridge, 1989.</w:t>
      </w:r>
    </w:p>
    <w:p w:rsidR="00CC422A" w:rsidRPr="002F3A0D" w:rsidRDefault="00CC422A" w:rsidP="00CC422A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Stetkevych, Suzanne Pinckney</w:t>
      </w:r>
      <w:r w:rsidRPr="002F3A0D">
        <w:rPr>
          <w:rFonts w:ascii="Times New Roman" w:eastAsia="Cambria" w:hAnsi="Times New Roman"/>
          <w:bCs/>
          <w:lang w:val="de-DE"/>
        </w:rPr>
        <w:t xml:space="preserve">.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Reorientations: Arabic and Persian Poetry</w:t>
      </w:r>
      <w:r w:rsidRPr="002F3A0D">
        <w:rPr>
          <w:rFonts w:ascii="Times New Roman" w:eastAsia="Cambria" w:hAnsi="Times New Roman"/>
          <w:bCs/>
          <w:lang w:val="de-DE"/>
        </w:rPr>
        <w:t xml:space="preserve">. Indiana, 1994.  </w:t>
      </w:r>
    </w:p>
    <w:p w:rsidR="0066475C" w:rsidRPr="002F3A0D" w:rsidRDefault="0066475C" w:rsidP="0066475C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Stetkevych, Suzanne Pinckney</w:t>
      </w:r>
      <w:r w:rsidRPr="002F3A0D">
        <w:rPr>
          <w:rFonts w:ascii="Times New Roman" w:eastAsia="Cambria" w:hAnsi="Times New Roman"/>
          <w:bCs/>
          <w:lang w:val="de-DE"/>
        </w:rPr>
        <w:t xml:space="preserve">.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The Poetics of Islamic Legitimacy: Myth, Gender, and Ceremony in the Classical Arabic Ode</w:t>
      </w:r>
      <w:r w:rsidRPr="002F3A0D">
        <w:rPr>
          <w:rFonts w:ascii="Times New Roman" w:eastAsia="Cambria" w:hAnsi="Times New Roman"/>
          <w:bCs/>
          <w:lang w:val="de-DE"/>
        </w:rPr>
        <w:t>. Indiana, 2002.</w:t>
      </w:r>
    </w:p>
    <w:p w:rsidR="0066475C" w:rsidRDefault="0066475C" w:rsidP="0066475C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Sumi, Akiko Motoyoshi</w:t>
      </w:r>
      <w:r w:rsidRPr="002F3A0D">
        <w:rPr>
          <w:rFonts w:ascii="Times New Roman" w:eastAsia="Cambria" w:hAnsi="Times New Roman"/>
          <w:bCs/>
          <w:lang w:val="de-DE"/>
        </w:rPr>
        <w:t xml:space="preserve">.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 xml:space="preserve">Description in Classical Arabic Poetry: Waṣf, Ekphrasis, and Interarts Theory. </w:t>
      </w:r>
      <w:r w:rsidRPr="002F3A0D">
        <w:rPr>
          <w:rFonts w:ascii="Times New Roman" w:eastAsia="Cambria" w:hAnsi="Times New Roman"/>
          <w:bCs/>
          <w:lang w:val="de-DE"/>
        </w:rPr>
        <w:t>Leiden, 2004.</w:t>
      </w:r>
    </w:p>
    <w:p w:rsidR="0066475C" w:rsidRPr="002F3A0D" w:rsidRDefault="0066475C" w:rsidP="0066475C">
      <w:pPr>
        <w:overflowPunct/>
        <w:autoSpaceDE/>
        <w:autoSpaceDN/>
        <w:adjustRightInd/>
        <w:spacing w:before="360"/>
        <w:textAlignment w:val="auto"/>
        <w:rPr>
          <w:rFonts w:ascii="Times New Roman" w:hAnsi="Times New Roman"/>
          <w:b/>
          <w:bCs/>
          <w:i/>
          <w:iCs/>
          <w:lang w:val="bg-BG" w:eastAsia="zh-CN"/>
        </w:rPr>
      </w:pPr>
      <w:r w:rsidRPr="002F3A0D">
        <w:rPr>
          <w:rFonts w:ascii="Times New Roman" w:hAnsi="Times New Roman"/>
          <w:b/>
          <w:bCs/>
          <w:i/>
          <w:iCs/>
          <w:lang w:val="bg-BG" w:eastAsia="zh-CN"/>
        </w:rPr>
        <w:t>Допълнителна:</w:t>
      </w:r>
    </w:p>
    <w:p w:rsidR="0066475C" w:rsidRPr="002F3A0D" w:rsidRDefault="0066475C" w:rsidP="0066475C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lang w:val="ru-RU" w:eastAsia="zh-CN"/>
        </w:rPr>
      </w:pPr>
    </w:p>
    <w:p w:rsidR="0066475C" w:rsidRPr="002F3A0D" w:rsidRDefault="0066475C" w:rsidP="0066475C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Allen, Roger M. A.</w:t>
      </w:r>
      <w:r w:rsidRPr="002F3A0D">
        <w:rPr>
          <w:rFonts w:ascii="Times New Roman" w:eastAsia="Cambria" w:hAnsi="Times New Roman"/>
          <w:bCs/>
          <w:lang w:val="de-DE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An Introduction to Arabic Literature</w:t>
      </w:r>
      <w:r w:rsidRPr="002F3A0D">
        <w:rPr>
          <w:rFonts w:ascii="Times New Roman" w:eastAsia="Cambria" w:hAnsi="Times New Roman"/>
          <w:bCs/>
          <w:lang w:val="de-DE"/>
        </w:rPr>
        <w:t>. Cambridge, 2000.</w:t>
      </w:r>
    </w:p>
    <w:p w:rsidR="004C65B5" w:rsidRPr="002F3A0D" w:rsidRDefault="004C65B5" w:rsidP="004C65B5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Ashtiany, Julia (ed).</w:t>
      </w:r>
      <w:r w:rsidRPr="002F3A0D">
        <w:rPr>
          <w:rFonts w:ascii="Times New Roman" w:eastAsia="Cambria" w:hAnsi="Times New Roman"/>
          <w:bCs/>
          <w:lang w:val="de-DE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ʻAbbasid Belles-Lettres</w:t>
      </w:r>
      <w:r w:rsidRPr="002F3A0D">
        <w:rPr>
          <w:rFonts w:ascii="Times New Roman" w:eastAsia="Cambria" w:hAnsi="Times New Roman"/>
          <w:bCs/>
          <w:lang w:val="de-DE"/>
        </w:rPr>
        <w:t>. Cambridge, 1990.</w:t>
      </w:r>
    </w:p>
    <w:p w:rsidR="004C65B5" w:rsidRPr="002F3A0D" w:rsidRDefault="004C65B5" w:rsidP="004C65B5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Gelder, G. J. H. van.</w:t>
      </w:r>
      <w:r w:rsidRPr="002F3A0D">
        <w:rPr>
          <w:rFonts w:ascii="Times New Roman" w:eastAsia="Cambria" w:hAnsi="Times New Roman"/>
          <w:bCs/>
          <w:lang w:val="de-DE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Beyond the Line: Classical Arabic Literary Critics on the Coherence and Unity of the Poem</w:t>
      </w:r>
      <w:r w:rsidRPr="002F3A0D">
        <w:rPr>
          <w:rFonts w:ascii="Times New Roman" w:eastAsia="Cambria" w:hAnsi="Times New Roman"/>
          <w:bCs/>
          <w:lang w:val="de-DE"/>
        </w:rPr>
        <w:t>. Leiden, 1982.</w:t>
      </w:r>
    </w:p>
    <w:p w:rsidR="004C65B5" w:rsidRPr="002F3A0D" w:rsidRDefault="004C65B5" w:rsidP="004C65B5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Jacobi, Renate.</w:t>
      </w:r>
      <w:r w:rsidRPr="002F3A0D">
        <w:rPr>
          <w:rFonts w:ascii="Times New Roman" w:eastAsia="Cambria" w:hAnsi="Times New Roman"/>
          <w:bCs/>
          <w:lang w:val="de-DE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Studien zur Poetik der altarabischen Qaside</w:t>
      </w:r>
      <w:r w:rsidRPr="002F3A0D">
        <w:rPr>
          <w:rFonts w:ascii="Times New Roman" w:eastAsia="Cambria" w:hAnsi="Times New Roman"/>
          <w:bCs/>
          <w:lang w:val="de-DE"/>
        </w:rPr>
        <w:t>. Wiesbaden, 1971.</w:t>
      </w:r>
    </w:p>
    <w:p w:rsidR="004C65B5" w:rsidRPr="002F3A0D" w:rsidRDefault="004C65B5" w:rsidP="004C65B5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Meisami, Julie Scott</w:t>
      </w:r>
      <w:r w:rsidRPr="002F3A0D">
        <w:rPr>
          <w:rFonts w:ascii="Times New Roman" w:eastAsia="Cambria" w:hAnsi="Times New Roman"/>
          <w:bCs/>
          <w:lang w:val="de-DE"/>
        </w:rPr>
        <w:t xml:space="preserve">.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Structure and Meaning in Medieval Arabic and Persian Poetry: Orient pearls</w:t>
      </w:r>
      <w:r w:rsidRPr="002F3A0D">
        <w:rPr>
          <w:rFonts w:ascii="Times New Roman" w:eastAsia="Cambria" w:hAnsi="Times New Roman"/>
          <w:bCs/>
          <w:lang w:val="de-DE"/>
        </w:rPr>
        <w:t>. London, 2003.</w:t>
      </w:r>
    </w:p>
    <w:p w:rsidR="004C65B5" w:rsidRPr="002F3A0D" w:rsidRDefault="004C65B5" w:rsidP="004C65B5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Schipper, Arie.</w:t>
      </w:r>
      <w:r w:rsidRPr="002F3A0D">
        <w:rPr>
          <w:rFonts w:ascii="Times New Roman" w:eastAsia="Cambria" w:hAnsi="Times New Roman"/>
          <w:bCs/>
          <w:lang w:val="de-DE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Spanish Hebrew Poetry and the Arab Literary Tradition: Arabic Themes in Hebrew Andalusian Poetry</w:t>
      </w:r>
      <w:r w:rsidRPr="002F3A0D">
        <w:rPr>
          <w:rFonts w:ascii="Times New Roman" w:eastAsia="Cambria" w:hAnsi="Times New Roman"/>
          <w:bCs/>
          <w:lang w:val="de-DE"/>
        </w:rPr>
        <w:t xml:space="preserve">. Leiden, 1994. </w:t>
      </w:r>
    </w:p>
    <w:p w:rsidR="004C65B5" w:rsidRPr="002F3A0D" w:rsidRDefault="004C65B5" w:rsidP="004C65B5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Sperl, Stefan, C. Shackle.</w:t>
      </w:r>
      <w:r w:rsidRPr="002F3A0D">
        <w:rPr>
          <w:rFonts w:ascii="Times New Roman" w:eastAsia="Cambria" w:hAnsi="Times New Roman"/>
          <w:bCs/>
          <w:lang w:val="de-DE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Qasida Poetry in Islamic Asia and Africa: Eulogy's Bounty, Meaning's Abundance</w:t>
      </w:r>
      <w:r w:rsidRPr="002F3A0D">
        <w:rPr>
          <w:rFonts w:ascii="Times New Roman" w:eastAsia="Cambria" w:hAnsi="Times New Roman"/>
          <w:bCs/>
          <w:lang w:val="de-DE"/>
        </w:rPr>
        <w:t>. Leiden, 1996.</w:t>
      </w:r>
    </w:p>
    <w:p w:rsidR="004C65B5" w:rsidRPr="002F3A0D" w:rsidRDefault="004C65B5" w:rsidP="004C65B5">
      <w:pPr>
        <w:overflowPunct/>
        <w:autoSpaceDE/>
        <w:autoSpaceDN/>
        <w:adjustRightInd/>
        <w:textAlignment w:val="auto"/>
        <w:rPr>
          <w:rFonts w:ascii="Times New Roman" w:eastAsia="Cambria" w:hAnsi="Times New Roman"/>
          <w:bCs/>
          <w:lang w:val="de-DE"/>
        </w:rPr>
      </w:pPr>
      <w:r w:rsidRPr="002F3A0D">
        <w:rPr>
          <w:rFonts w:ascii="Times New Roman" w:eastAsia="Cambria" w:hAnsi="Times New Roman"/>
          <w:b/>
          <w:lang w:val="de-DE"/>
        </w:rPr>
        <w:t>Wagner, Ewald.</w:t>
      </w:r>
      <w:r w:rsidRPr="002F3A0D">
        <w:rPr>
          <w:rFonts w:ascii="Times New Roman" w:eastAsia="Cambria" w:hAnsi="Times New Roman"/>
          <w:bCs/>
          <w:lang w:val="de-DE"/>
        </w:rPr>
        <w:t xml:space="preserve"> </w:t>
      </w:r>
      <w:r w:rsidRPr="002F3A0D">
        <w:rPr>
          <w:rFonts w:ascii="Times New Roman" w:eastAsia="Cambria" w:hAnsi="Times New Roman"/>
          <w:bCs/>
          <w:i/>
          <w:iCs/>
          <w:lang w:val="de-DE"/>
        </w:rPr>
        <w:t>Grundzüge der klassischen arabischen Dichtung</w:t>
      </w:r>
      <w:r w:rsidRPr="002F3A0D">
        <w:rPr>
          <w:rFonts w:ascii="Times New Roman" w:eastAsia="Cambria" w:hAnsi="Times New Roman"/>
          <w:bCs/>
          <w:lang w:val="de-DE"/>
        </w:rPr>
        <w:t>. Darmstadt, 1987.</w:t>
      </w:r>
    </w:p>
    <w:p w:rsidR="004C65B5" w:rsidRPr="004C65B5" w:rsidRDefault="004C65B5" w:rsidP="009459FB">
      <w:pPr>
        <w:overflowPunct/>
        <w:autoSpaceDE/>
        <w:autoSpaceDN/>
        <w:adjustRightInd/>
        <w:spacing w:before="360"/>
        <w:textAlignment w:val="auto"/>
        <w:rPr>
          <w:rFonts w:ascii="Times New Roman" w:hAnsi="Times New Roman"/>
          <w:b/>
          <w:bCs/>
          <w:u w:val="single"/>
          <w:lang w:val="bg-BG" w:eastAsia="zh-CN"/>
        </w:rPr>
      </w:pPr>
      <w:r w:rsidRPr="004C65B5">
        <w:rPr>
          <w:rFonts w:ascii="Times New Roman" w:hAnsi="Times New Roman"/>
          <w:b/>
          <w:bCs/>
          <w:u w:val="single"/>
          <w:lang w:val="bg-BG" w:eastAsia="zh-CN"/>
        </w:rPr>
        <w:t xml:space="preserve">Нова и </w:t>
      </w:r>
      <w:r w:rsidR="009459FB">
        <w:rPr>
          <w:rFonts w:ascii="Times New Roman" w:hAnsi="Times New Roman"/>
          <w:b/>
          <w:bCs/>
          <w:u w:val="single"/>
          <w:lang w:val="bg-BG" w:eastAsia="zh-CN"/>
        </w:rPr>
        <w:t>съвременна</w:t>
      </w:r>
      <w:r w:rsidRPr="004C65B5">
        <w:rPr>
          <w:rFonts w:ascii="Times New Roman" w:hAnsi="Times New Roman"/>
          <w:b/>
          <w:bCs/>
          <w:u w:val="single"/>
          <w:lang w:val="bg-BG" w:eastAsia="zh-CN"/>
        </w:rPr>
        <w:t xml:space="preserve"> арабска литература</w:t>
      </w:r>
    </w:p>
    <w:p w:rsidR="0066475C" w:rsidRDefault="0066475C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lang w:val="bg-BG" w:eastAsia="zh-CN"/>
        </w:rPr>
      </w:pP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i/>
          <w:iCs/>
          <w:lang w:val="bg-BG" w:eastAsia="zh-CN"/>
        </w:rPr>
      </w:pPr>
      <w:r w:rsidRPr="00DF295E">
        <w:rPr>
          <w:rFonts w:ascii="Times New Roman" w:hAnsi="Times New Roman"/>
          <w:b/>
          <w:bCs/>
          <w:i/>
          <w:iCs/>
          <w:lang w:val="bg-BG" w:eastAsia="zh-CN"/>
        </w:rPr>
        <w:t>Основна:</w:t>
      </w:r>
    </w:p>
    <w:p w:rsidR="00DF295E" w:rsidRPr="00DF295E" w:rsidRDefault="00DF295E" w:rsidP="00DC2796">
      <w:pPr>
        <w:tabs>
          <w:tab w:val="right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rtl/>
          <w:lang w:val="bg-BG"/>
        </w:rPr>
      </w:pPr>
      <w:r w:rsidRPr="007F5EC9">
        <w:rPr>
          <w:rFonts w:ascii="Times New Roman" w:eastAsia="Calibri" w:hAnsi="Times New Roman" w:hint="cs"/>
          <w:b/>
          <w:bCs/>
          <w:sz w:val="28"/>
          <w:szCs w:val="28"/>
          <w:rtl/>
          <w:lang w:val="bg-BG"/>
        </w:rPr>
        <w:t>عبود، عبد</w:t>
      </w:r>
      <w:r w:rsidRPr="007F5EC9">
        <w:rPr>
          <w:rFonts w:ascii="Times New Roman" w:eastAsia="Calibri" w:hAnsi="Times New Roman" w:hint="cs"/>
          <w:sz w:val="28"/>
          <w:szCs w:val="28"/>
          <w:rtl/>
          <w:lang w:val="bg-BG"/>
        </w:rPr>
        <w:t>ه</w:t>
      </w:r>
      <w:r w:rsidRPr="007F5EC9">
        <w:rPr>
          <w:rFonts w:ascii="Times New Roman" w:eastAsia="Calibri" w:hAnsi="Times New Roman" w:hint="cs"/>
          <w:b/>
          <w:bCs/>
          <w:sz w:val="28"/>
          <w:szCs w:val="28"/>
          <w:rtl/>
          <w:lang w:val="bg-BG"/>
        </w:rPr>
        <w:t>.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 xml:space="preserve"> </w:t>
      </w:r>
      <w:r w:rsidRPr="007F5EC9">
        <w:rPr>
          <w:rFonts w:ascii="Times New Roman" w:eastAsia="Calibri" w:hAnsi="Times New Roman" w:hint="cs"/>
          <w:sz w:val="28"/>
          <w:szCs w:val="28"/>
          <w:rtl/>
          <w:lang w:val="bg-BG"/>
        </w:rPr>
        <w:t>الأدب المقارن. مشكلات وآفاق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. دمشق، 1999.</w:t>
      </w:r>
    </w:p>
    <w:p w:rsidR="00DF295E" w:rsidRPr="00DF295E" w:rsidRDefault="00DF295E" w:rsidP="00DC2796">
      <w:pPr>
        <w:tabs>
          <w:tab w:val="right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lang w:val="bg-BG"/>
        </w:rPr>
      </w:pPr>
      <w:r w:rsidRPr="007F5EC9">
        <w:rPr>
          <w:rFonts w:ascii="Times New Roman" w:eastAsia="Calibri" w:hAnsi="Times New Roman" w:hint="cs"/>
          <w:b/>
          <w:bCs/>
          <w:sz w:val="28"/>
          <w:szCs w:val="28"/>
          <w:rtl/>
          <w:lang w:val="bg-BG"/>
        </w:rPr>
        <w:t>الأطرش، محمود إراهيم</w:t>
      </w:r>
      <w:r w:rsidRPr="000F5882">
        <w:rPr>
          <w:rFonts w:ascii="Times New Roman" w:eastAsia="Calibri" w:hAnsi="Times New Roman" w:hint="cs"/>
          <w:b/>
          <w:bCs/>
          <w:sz w:val="28"/>
          <w:szCs w:val="28"/>
          <w:rtl/>
          <w:lang w:val="bg-BG"/>
        </w:rPr>
        <w:t>.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 xml:space="preserve"> اتجاهات القصة في سورية بعد الحرب العالمية الثانية. دمشق، 1982.</w:t>
      </w:r>
    </w:p>
    <w:p w:rsidR="00DF295E" w:rsidRPr="00DF295E" w:rsidRDefault="000F5882" w:rsidP="000F5882">
      <w:pPr>
        <w:tabs>
          <w:tab w:val="right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lang w:val="bg-BG"/>
        </w:rPr>
      </w:pPr>
      <w:r>
        <w:rPr>
          <w:rFonts w:ascii="Times New Roman" w:eastAsia="Calibri" w:hAnsi="Times New Roman" w:hint="cs"/>
          <w:b/>
          <w:bCs/>
          <w:sz w:val="28"/>
          <w:szCs w:val="28"/>
          <w:rtl/>
          <w:lang w:val="bg-BG"/>
        </w:rPr>
        <w:t>كامبل،</w:t>
      </w:r>
      <w:r w:rsidRPr="000F5882">
        <w:rPr>
          <w:rFonts w:ascii="Times New Roman" w:eastAsia="Calibri" w:hAnsi="Times New Roman" w:hint="cs"/>
          <w:b/>
          <w:bCs/>
          <w:sz w:val="28"/>
          <w:szCs w:val="28"/>
          <w:rtl/>
          <w:lang w:val="bg-BG"/>
        </w:rPr>
        <w:t xml:space="preserve"> </w:t>
      </w:r>
      <w:r>
        <w:rPr>
          <w:rFonts w:ascii="Times New Roman" w:eastAsia="Calibri" w:hAnsi="Times New Roman" w:hint="cs"/>
          <w:b/>
          <w:bCs/>
          <w:sz w:val="28"/>
          <w:szCs w:val="28"/>
          <w:rtl/>
          <w:lang w:val="bg-BG"/>
        </w:rPr>
        <w:t xml:space="preserve">روبرت ب. </w:t>
      </w:r>
      <w:r w:rsidR="00DF295E" w:rsidRPr="007F5EC9">
        <w:rPr>
          <w:rFonts w:ascii="Times New Roman" w:eastAsia="Calibri" w:hAnsi="Times New Roman" w:hint="cs"/>
          <w:sz w:val="28"/>
          <w:szCs w:val="28"/>
          <w:rtl/>
          <w:lang w:val="bg-BG"/>
        </w:rPr>
        <w:t>أ</w:t>
      </w:r>
      <w:r w:rsidR="00DF295E" w:rsidRPr="007F5EC9">
        <w:rPr>
          <w:rFonts w:ascii="Times New Roman" w:eastAsia="Calibri" w:hAnsi="Times New Roman"/>
          <w:sz w:val="28"/>
          <w:szCs w:val="28"/>
          <w:rtl/>
          <w:lang w:val="bg-BG"/>
        </w:rPr>
        <w:t>علام ال</w:t>
      </w:r>
      <w:r w:rsidR="00DF295E" w:rsidRPr="007F5EC9">
        <w:rPr>
          <w:rFonts w:ascii="Times New Roman" w:eastAsia="Calibri" w:hAnsi="Times New Roman" w:hint="cs"/>
          <w:sz w:val="28"/>
          <w:szCs w:val="28"/>
          <w:rtl/>
          <w:lang w:val="bg-BG"/>
        </w:rPr>
        <w:t>أ</w:t>
      </w:r>
      <w:r w:rsidR="00DF295E" w:rsidRPr="007F5EC9">
        <w:rPr>
          <w:rFonts w:ascii="Times New Roman" w:eastAsia="Calibri" w:hAnsi="Times New Roman"/>
          <w:sz w:val="28"/>
          <w:szCs w:val="28"/>
          <w:rtl/>
          <w:lang w:val="bg-BG"/>
        </w:rPr>
        <w:t>دب العربي المعاصر</w:t>
      </w:r>
      <w:r w:rsidR="00DF295E"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.</w:t>
      </w:r>
      <w:r w:rsidR="00DF295E"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</w:t>
      </w:r>
      <w:r>
        <w:rPr>
          <w:rFonts w:ascii="Times New Roman" w:eastAsia="Calibri" w:hAnsi="Times New Roman" w:hint="cs"/>
          <w:sz w:val="28"/>
          <w:szCs w:val="28"/>
          <w:rtl/>
          <w:lang w:val="bg-BG"/>
        </w:rPr>
        <w:t xml:space="preserve">سير وسيرة ذاتية. </w:t>
      </w:r>
      <w:r w:rsidR="00DF295E" w:rsidRPr="00DF295E">
        <w:rPr>
          <w:rFonts w:ascii="Times New Roman" w:eastAsia="Calibri" w:hAnsi="Times New Roman"/>
          <w:sz w:val="28"/>
          <w:szCs w:val="28"/>
          <w:rtl/>
          <w:lang w:val="bg-BG"/>
        </w:rPr>
        <w:t>بيروت، 1996</w:t>
      </w:r>
      <w:r w:rsidR="00DF295E"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 xml:space="preserve">. </w:t>
      </w:r>
    </w:p>
    <w:p w:rsidR="00DF295E" w:rsidRPr="00DF295E" w:rsidRDefault="00DF295E" w:rsidP="00DC2796">
      <w:pPr>
        <w:tabs>
          <w:tab w:val="right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lang w:val="bg-BG"/>
        </w:rPr>
      </w:pPr>
      <w:r w:rsidRPr="007F5EC9">
        <w:rPr>
          <w:rFonts w:ascii="Times New Roman" w:eastAsia="Calibri" w:hAnsi="Times New Roman"/>
          <w:b/>
          <w:bCs/>
          <w:sz w:val="28"/>
          <w:szCs w:val="28"/>
          <w:rtl/>
          <w:lang w:val="bg-BG"/>
        </w:rPr>
        <w:t xml:space="preserve">الخراط، </w:t>
      </w:r>
      <w:r w:rsidRPr="007F5EC9">
        <w:rPr>
          <w:rFonts w:ascii="Times New Roman" w:eastAsia="Calibri" w:hAnsi="Times New Roman" w:hint="cs"/>
          <w:b/>
          <w:bCs/>
          <w:sz w:val="28"/>
          <w:szCs w:val="28"/>
          <w:rtl/>
          <w:lang w:val="bg-BG"/>
        </w:rPr>
        <w:t>إ</w:t>
      </w:r>
      <w:r w:rsidRPr="007F5EC9">
        <w:rPr>
          <w:rFonts w:ascii="Times New Roman" w:eastAsia="Calibri" w:hAnsi="Times New Roman"/>
          <w:b/>
          <w:bCs/>
          <w:sz w:val="28"/>
          <w:szCs w:val="28"/>
          <w:rtl/>
          <w:lang w:val="bg-BG"/>
        </w:rPr>
        <w:t>دوار.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ما وراء الواقع. القاهرة، 1997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</w:t>
      </w:r>
    </w:p>
    <w:p w:rsidR="00DF295E" w:rsidRPr="00DF295E" w:rsidRDefault="00DF295E" w:rsidP="00DC2796">
      <w:pPr>
        <w:tabs>
          <w:tab w:val="right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rtl/>
          <w:lang w:val="bg-BG"/>
        </w:rPr>
      </w:pPr>
      <w:r w:rsidRPr="007F5EC9">
        <w:rPr>
          <w:rFonts w:ascii="Times New Roman" w:eastAsia="Calibri" w:hAnsi="Times New Roman"/>
          <w:b/>
          <w:bCs/>
          <w:sz w:val="28"/>
          <w:szCs w:val="28"/>
          <w:rtl/>
          <w:lang w:val="bg-BG"/>
        </w:rPr>
        <w:t>درّاج، فيصل.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ما بعد الحداثة في عالم بلا حداثة. في: مجلة الكرمل، العدد 51، ربيع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 xml:space="preserve">1997. </w:t>
      </w:r>
    </w:p>
    <w:p w:rsidR="009459FB" w:rsidRDefault="00DF295E" w:rsidP="00DC2796">
      <w:pPr>
        <w:tabs>
          <w:tab w:val="right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lang w:val="bg-BG"/>
        </w:rPr>
      </w:pPr>
      <w:r w:rsidRPr="007F5EC9">
        <w:rPr>
          <w:rFonts w:ascii="Times New Roman" w:eastAsia="Calibri" w:hAnsi="Times New Roman"/>
          <w:b/>
          <w:bCs/>
          <w:sz w:val="28"/>
          <w:szCs w:val="28"/>
          <w:rtl/>
          <w:lang w:val="bg-BG"/>
        </w:rPr>
        <w:t>ريحانوفا، بيان.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نظرة 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إ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>لى النثر العربي السوري عن بعد. في: مجلة جامعة البعث،</w:t>
      </w:r>
      <w:r w:rsidRPr="00DF295E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المجلد </w:t>
      </w:r>
      <w:r w:rsidRPr="00DF295E">
        <w:rPr>
          <w:rFonts w:ascii="Times New Roman" w:eastAsia="Calibri" w:hAnsi="Times New Roman"/>
          <w:sz w:val="28"/>
          <w:szCs w:val="28"/>
          <w:lang w:val="bg-BG"/>
        </w:rPr>
        <w:t>20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>. حمص، 1998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.</w:t>
      </w:r>
    </w:p>
    <w:p w:rsidR="009459FB" w:rsidRPr="008A67F2" w:rsidRDefault="009459FB" w:rsidP="009459FB">
      <w:pPr>
        <w:bidi/>
        <w:spacing w:line="276" w:lineRule="auto"/>
        <w:ind w:firstLine="26"/>
        <w:rPr>
          <w:rFonts w:ascii="Times New Roman" w:hAnsi="Times New Roman"/>
          <w:rtl/>
        </w:rPr>
      </w:pPr>
      <w:r w:rsidRPr="007F5EC9">
        <w:rPr>
          <w:rFonts w:ascii="Times New Roman" w:eastAsia="Calibri" w:hAnsi="Times New Roman"/>
          <w:b/>
          <w:bCs/>
          <w:sz w:val="28"/>
          <w:szCs w:val="28"/>
          <w:rtl/>
          <w:lang w:val="bg-BG"/>
        </w:rPr>
        <w:t>ريحانوفا، بيان</w:t>
      </w:r>
      <w:r w:rsidRPr="009459FB">
        <w:rPr>
          <w:rFonts w:ascii="Times New Roman" w:eastAsia="Calibri" w:hAnsi="Times New Roman"/>
          <w:b/>
          <w:bCs/>
          <w:sz w:val="28"/>
          <w:szCs w:val="28"/>
          <w:rtl/>
          <w:lang w:val="bg-BG"/>
        </w:rPr>
        <w:t>.</w:t>
      </w:r>
      <w:r w:rsidRPr="009459FB">
        <w:rPr>
          <w:rFonts w:ascii="Times New Roman" w:eastAsia="Calibri" w:hAnsi="Times New Roman"/>
          <w:sz w:val="28"/>
          <w:szCs w:val="28"/>
          <w:rtl/>
          <w:lang w:val="bg-BG"/>
        </w:rPr>
        <w:t xml:space="preserve"> </w:t>
      </w:r>
      <w:r w:rsidRPr="009459FB">
        <w:rPr>
          <w:rFonts w:ascii="Times New Roman" w:hAnsi="Times New Roman"/>
          <w:sz w:val="28"/>
          <w:szCs w:val="28"/>
          <w:rtl/>
        </w:rPr>
        <w:t>ظواهر الثقافة العربية والإسلامية. قراءات تطبيقية</w:t>
      </w:r>
      <w:r>
        <w:rPr>
          <w:rFonts w:ascii="Times New Roman" w:hAnsi="Times New Roman" w:hint="cs"/>
          <w:sz w:val="28"/>
          <w:szCs w:val="28"/>
          <w:rtl/>
        </w:rPr>
        <w:t>.</w:t>
      </w:r>
      <w:r w:rsidRPr="009459FB">
        <w:rPr>
          <w:rFonts w:ascii="Times New Roman" w:hAnsi="Times New Roman"/>
          <w:sz w:val="28"/>
          <w:szCs w:val="28"/>
          <w:rtl/>
        </w:rPr>
        <w:t xml:space="preserve"> إربد، 2018.</w:t>
      </w:r>
      <w:r w:rsidRPr="008A67F2">
        <w:rPr>
          <w:rFonts w:ascii="Times New Roman" w:hAnsi="Times New Roman"/>
          <w:rtl/>
        </w:rPr>
        <w:t xml:space="preserve"> </w:t>
      </w:r>
    </w:p>
    <w:p w:rsidR="00DF295E" w:rsidRPr="00DF295E" w:rsidRDefault="00DF295E" w:rsidP="00DC2796">
      <w:pPr>
        <w:tabs>
          <w:tab w:val="right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rtl/>
          <w:lang w:val="bg-BG"/>
        </w:rPr>
      </w:pPr>
      <w:r w:rsidRPr="007F5EC9">
        <w:rPr>
          <w:rFonts w:ascii="Times New Roman" w:eastAsia="Calibri" w:hAnsi="Times New Roman" w:hint="cs"/>
          <w:b/>
          <w:bCs/>
          <w:sz w:val="28"/>
          <w:szCs w:val="28"/>
          <w:rtl/>
          <w:lang w:val="bg-BG"/>
        </w:rPr>
        <w:t>سليمان، نبيل.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 xml:space="preserve"> الرواية العربية. دمشق، 1982. </w:t>
      </w:r>
    </w:p>
    <w:p w:rsidR="00DF295E" w:rsidRPr="00DF295E" w:rsidRDefault="00DF295E" w:rsidP="00DC2796">
      <w:pPr>
        <w:tabs>
          <w:tab w:val="right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lang w:val="bg-BG"/>
        </w:rPr>
      </w:pPr>
      <w:r w:rsidRPr="007F5EC9">
        <w:rPr>
          <w:rFonts w:ascii="Times New Roman" w:eastAsia="Calibri" w:hAnsi="Times New Roman"/>
          <w:b/>
          <w:bCs/>
          <w:sz w:val="28"/>
          <w:szCs w:val="28"/>
          <w:rtl/>
          <w:lang w:val="bg-BG"/>
        </w:rPr>
        <w:t>الشريف، جلال فاروق.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الشعر العربي الحديث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دمشق، 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 xml:space="preserve">1976. 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</w:t>
      </w:r>
    </w:p>
    <w:p w:rsidR="00DF295E" w:rsidRPr="00DF295E" w:rsidRDefault="00DF295E" w:rsidP="00DC2796">
      <w:pPr>
        <w:tabs>
          <w:tab w:val="right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</w:rPr>
      </w:pPr>
      <w:r w:rsidRPr="007F5EC9">
        <w:rPr>
          <w:rFonts w:ascii="Times New Roman" w:eastAsia="Calibri" w:hAnsi="Times New Roman" w:hint="cs"/>
          <w:b/>
          <w:bCs/>
          <w:sz w:val="28"/>
          <w:szCs w:val="28"/>
          <w:rtl/>
          <w:lang w:val="bg-BG"/>
        </w:rPr>
        <w:t>الشطي، سليمان.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 xml:space="preserve"> مدخل القصة القصيرة في الكويت. الكويت، 1993.</w:t>
      </w:r>
    </w:p>
    <w:p w:rsidR="00DF295E" w:rsidRPr="00DF295E" w:rsidRDefault="00DF295E" w:rsidP="00DC2796">
      <w:pPr>
        <w:tabs>
          <w:tab w:val="right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lang w:val="bg-BG"/>
        </w:rPr>
      </w:pPr>
      <w:r w:rsidRPr="007F5EC9">
        <w:rPr>
          <w:rFonts w:ascii="Times New Roman" w:eastAsia="Calibri" w:hAnsi="Times New Roman"/>
          <w:b/>
          <w:bCs/>
          <w:sz w:val="28"/>
          <w:szCs w:val="28"/>
          <w:rtl/>
          <w:lang w:val="bg-BG"/>
        </w:rPr>
        <w:t>شكري، غالي.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الروية العربية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دمشق، 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1978.</w:t>
      </w:r>
    </w:p>
    <w:p w:rsidR="00DF295E" w:rsidRPr="00DF295E" w:rsidRDefault="00DF295E" w:rsidP="00DC2796">
      <w:pPr>
        <w:tabs>
          <w:tab w:val="right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rtl/>
          <w:lang w:val="bg-BG"/>
        </w:rPr>
      </w:pPr>
      <w:r w:rsidRPr="007F5EC9">
        <w:rPr>
          <w:rFonts w:ascii="Times New Roman" w:eastAsia="Calibri" w:hAnsi="Times New Roman"/>
          <w:b/>
          <w:bCs/>
          <w:sz w:val="28"/>
          <w:szCs w:val="28"/>
          <w:rtl/>
          <w:lang w:val="bg-BG"/>
        </w:rPr>
        <w:t>ضيف، شوقي.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ال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أ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>دب العربي المعاصر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القاهرة، 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1976.</w:t>
      </w:r>
    </w:p>
    <w:p w:rsidR="00DF295E" w:rsidRPr="00DF295E" w:rsidRDefault="00DF295E" w:rsidP="00DC2796">
      <w:pPr>
        <w:tabs>
          <w:tab w:val="num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lang w:val="bg-BG"/>
        </w:rPr>
      </w:pPr>
      <w:r w:rsidRPr="007F5EC9">
        <w:rPr>
          <w:rFonts w:ascii="Times New Roman" w:eastAsia="Calibri" w:hAnsi="Times New Roman"/>
          <w:b/>
          <w:bCs/>
          <w:sz w:val="28"/>
          <w:szCs w:val="28"/>
          <w:rtl/>
          <w:lang w:val="bg-BG"/>
        </w:rPr>
        <w:t>عبد القادر، فاروق.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إ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>زدهار وسقوط المسرح المصري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دمشق، 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1983.</w:t>
      </w:r>
    </w:p>
    <w:p w:rsidR="00DF295E" w:rsidRPr="00DF295E" w:rsidRDefault="00DF295E" w:rsidP="00DC2796">
      <w:pPr>
        <w:tabs>
          <w:tab w:val="right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rtl/>
          <w:lang w:val="kk-KZ"/>
        </w:rPr>
      </w:pPr>
      <w:r w:rsidRPr="007F5EC9">
        <w:rPr>
          <w:rFonts w:ascii="Times New Roman" w:eastAsia="Calibri" w:hAnsi="Times New Roman" w:hint="cs"/>
          <w:b/>
          <w:bCs/>
          <w:sz w:val="28"/>
          <w:szCs w:val="28"/>
          <w:rtl/>
          <w:lang w:val="kk-KZ"/>
        </w:rPr>
        <w:t>عصفور، جابر.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kk-KZ"/>
        </w:rPr>
        <w:t xml:space="preserve"> زمن الرواية. دمشق، 1999.</w:t>
      </w:r>
    </w:p>
    <w:p w:rsidR="00DF295E" w:rsidRPr="00DF295E" w:rsidRDefault="00DF295E" w:rsidP="00DC2796">
      <w:pPr>
        <w:tabs>
          <w:tab w:val="right" w:pos="468"/>
        </w:tabs>
        <w:overflowPunct/>
        <w:autoSpaceDE/>
        <w:autoSpaceDN/>
        <w:bidi/>
        <w:adjustRightInd/>
        <w:jc w:val="both"/>
        <w:textAlignment w:val="auto"/>
        <w:rPr>
          <w:rFonts w:ascii="Times New Roman" w:eastAsia="Calibri" w:hAnsi="Times New Roman"/>
          <w:sz w:val="28"/>
          <w:szCs w:val="28"/>
          <w:lang w:val="bg-BG"/>
        </w:rPr>
      </w:pPr>
      <w:r w:rsidRPr="007F5EC9">
        <w:rPr>
          <w:rFonts w:ascii="Times New Roman" w:eastAsia="Calibri" w:hAnsi="Times New Roman"/>
          <w:b/>
          <w:bCs/>
          <w:sz w:val="28"/>
          <w:szCs w:val="28"/>
          <w:rtl/>
          <w:lang w:val="bg-BG"/>
        </w:rPr>
        <w:t>النساج، سيد حامد.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بانورمة الرواية العربية الحديثة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القاهرة، 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1980.</w:t>
      </w:r>
    </w:p>
    <w:p w:rsidR="00DF295E" w:rsidRPr="00DF295E" w:rsidRDefault="00DF295E" w:rsidP="00DC2796">
      <w:pPr>
        <w:tabs>
          <w:tab w:val="left" w:pos="18"/>
          <w:tab w:val="num" w:pos="468"/>
        </w:tabs>
        <w:overflowPunct/>
        <w:autoSpaceDE/>
        <w:autoSpaceDN/>
        <w:bidi/>
        <w:adjustRightInd/>
        <w:ind w:right="180"/>
        <w:jc w:val="both"/>
        <w:textAlignment w:val="auto"/>
        <w:rPr>
          <w:rFonts w:ascii="Times New Roman" w:eastAsia="Calibri" w:hAnsi="Times New Roman"/>
          <w:sz w:val="28"/>
          <w:szCs w:val="28"/>
          <w:lang w:val="bg-BG"/>
        </w:rPr>
      </w:pPr>
      <w:r w:rsidRPr="007F5EC9">
        <w:rPr>
          <w:rFonts w:ascii="Times New Roman" w:eastAsia="Calibri" w:hAnsi="Times New Roman"/>
          <w:b/>
          <w:bCs/>
          <w:sz w:val="28"/>
          <w:szCs w:val="28"/>
          <w:rtl/>
          <w:lang w:val="bg-BG"/>
        </w:rPr>
        <w:t>اليافي، نعيم.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 التطور الفني لشكل القصة القصيرة في ال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أ</w:t>
      </w:r>
      <w:r w:rsidRPr="00DF295E">
        <w:rPr>
          <w:rFonts w:ascii="Times New Roman" w:eastAsia="Calibri" w:hAnsi="Times New Roman"/>
          <w:sz w:val="28"/>
          <w:szCs w:val="28"/>
          <w:rtl/>
          <w:lang w:val="bg-BG"/>
        </w:rPr>
        <w:t xml:space="preserve">دب الشامي الحديث. دمشق، </w:t>
      </w:r>
      <w:r w:rsidRPr="00DF295E">
        <w:rPr>
          <w:rFonts w:ascii="Times New Roman" w:eastAsia="Calibri" w:hAnsi="Times New Roman" w:hint="cs"/>
          <w:sz w:val="28"/>
          <w:szCs w:val="28"/>
          <w:rtl/>
          <w:lang w:val="bg-BG"/>
        </w:rPr>
        <w:t>1986.</w:t>
      </w:r>
    </w:p>
    <w:p w:rsidR="00DF295E" w:rsidRPr="00DF295E" w:rsidRDefault="00DF295E" w:rsidP="00DC2796">
      <w:pPr>
        <w:overflowPunct/>
        <w:autoSpaceDE/>
        <w:autoSpaceDN/>
        <w:adjustRightInd/>
        <w:spacing w:before="360"/>
        <w:jc w:val="both"/>
        <w:textAlignment w:val="auto"/>
        <w:rPr>
          <w:rFonts w:ascii="Times New Roman" w:hAnsi="Times New Roman"/>
          <w:b/>
          <w:bCs/>
          <w:i/>
          <w:iCs/>
          <w:lang w:val="bg-BG" w:eastAsia="zh-CN"/>
        </w:rPr>
      </w:pPr>
      <w:r w:rsidRPr="00DF295E">
        <w:rPr>
          <w:rFonts w:ascii="Times New Roman" w:hAnsi="Times New Roman"/>
          <w:b/>
          <w:bCs/>
          <w:i/>
          <w:iCs/>
          <w:lang w:val="bg-BG" w:eastAsia="zh-CN"/>
        </w:rPr>
        <w:t>Допълнителна:</w:t>
      </w:r>
    </w:p>
    <w:p w:rsidR="004C65B5" w:rsidRDefault="004C65B5" w:rsidP="00DC279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Allen, R</w:t>
      </w:r>
      <w:r w:rsidR="007F5EC9">
        <w:rPr>
          <w:rFonts w:ascii="Times New Roman" w:eastAsia="Calibri" w:hAnsi="Times New Roman"/>
          <w:b/>
          <w:bCs/>
        </w:rPr>
        <w:t>oger</w:t>
      </w:r>
      <w:r w:rsidRPr="009459FB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An </w:t>
      </w:r>
      <w:r w:rsidRPr="002A23E6">
        <w:rPr>
          <w:rFonts w:ascii="Times New Roman" w:eastAsia="Calibri" w:hAnsi="Times New Roman"/>
          <w:i/>
          <w:iCs/>
        </w:rPr>
        <w:t>I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ntroduction to Arabic </w:t>
      </w:r>
      <w:r w:rsidRPr="002A23E6">
        <w:rPr>
          <w:rFonts w:ascii="Times New Roman" w:eastAsia="Calibri" w:hAnsi="Times New Roman"/>
          <w:i/>
          <w:iCs/>
        </w:rPr>
        <w:t>L</w:t>
      </w:r>
      <w:r w:rsidRPr="002A23E6">
        <w:rPr>
          <w:rFonts w:ascii="Times New Roman" w:eastAsia="Calibri" w:hAnsi="Times New Roman"/>
          <w:i/>
          <w:iCs/>
          <w:lang w:val="bg-BG"/>
        </w:rPr>
        <w:t>iterature</w:t>
      </w:r>
      <w:r w:rsidRPr="00DF295E">
        <w:rPr>
          <w:rFonts w:ascii="Times New Roman" w:eastAsia="Calibri" w:hAnsi="Times New Roman"/>
          <w:lang w:val="bg-BG"/>
        </w:rPr>
        <w:t>. Cambridge, 2000.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Allen, R</w:t>
      </w:r>
      <w:r w:rsidR="007F5EC9">
        <w:rPr>
          <w:rFonts w:ascii="Times New Roman" w:eastAsia="Calibri" w:hAnsi="Times New Roman"/>
          <w:b/>
          <w:bCs/>
        </w:rPr>
        <w:t>oger</w:t>
      </w:r>
      <w:r w:rsidRPr="007F5EC9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The Arabic </w:t>
      </w:r>
      <w:r w:rsidRPr="002A23E6">
        <w:rPr>
          <w:rFonts w:ascii="Times New Roman" w:eastAsia="Calibri" w:hAnsi="Times New Roman"/>
          <w:i/>
          <w:iCs/>
        </w:rPr>
        <w:t>N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ovel. An </w:t>
      </w:r>
      <w:r w:rsidRPr="002A23E6">
        <w:rPr>
          <w:rFonts w:ascii="Times New Roman" w:eastAsia="Calibri" w:hAnsi="Times New Roman"/>
          <w:i/>
          <w:iCs/>
        </w:rPr>
        <w:t>H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istorical and </w:t>
      </w:r>
      <w:r w:rsidRPr="002A23E6">
        <w:rPr>
          <w:rFonts w:ascii="Times New Roman" w:eastAsia="Calibri" w:hAnsi="Times New Roman"/>
          <w:i/>
          <w:iCs/>
        </w:rPr>
        <w:t>C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ritical </w:t>
      </w:r>
      <w:r w:rsidRPr="002A23E6">
        <w:rPr>
          <w:rFonts w:ascii="Times New Roman" w:eastAsia="Calibri" w:hAnsi="Times New Roman"/>
          <w:i/>
          <w:iCs/>
        </w:rPr>
        <w:t>I</w:t>
      </w:r>
      <w:r w:rsidRPr="002A23E6">
        <w:rPr>
          <w:rFonts w:ascii="Times New Roman" w:eastAsia="Calibri" w:hAnsi="Times New Roman"/>
          <w:i/>
          <w:iCs/>
          <w:lang w:val="bg-BG"/>
        </w:rPr>
        <w:t>ntroduction</w:t>
      </w:r>
      <w:r w:rsidRPr="00DF295E">
        <w:rPr>
          <w:rFonts w:ascii="Times New Roman" w:eastAsia="Calibri" w:hAnsi="Times New Roman"/>
          <w:lang w:val="bg-BG"/>
        </w:rPr>
        <w:t>. Manchester, 1982.</w:t>
      </w:r>
    </w:p>
    <w:p w:rsidR="00DF295E" w:rsidRPr="00DF295E" w:rsidRDefault="00DF295E" w:rsidP="007F5EC9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Badawi, M</w:t>
      </w:r>
      <w:r w:rsidR="007F5EC9">
        <w:rPr>
          <w:rFonts w:ascii="Times New Roman" w:eastAsia="Calibri" w:hAnsi="Times New Roman"/>
          <w:b/>
          <w:bCs/>
        </w:rPr>
        <w:t>uhammad</w:t>
      </w:r>
      <w:r w:rsidRPr="007F5EC9">
        <w:rPr>
          <w:rFonts w:ascii="Times New Roman" w:eastAsia="Calibri" w:hAnsi="Times New Roman"/>
          <w:b/>
          <w:bCs/>
          <w:lang w:val="bg-BG"/>
        </w:rPr>
        <w:t xml:space="preserve"> M</w:t>
      </w:r>
      <w:r w:rsidRPr="009459FB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Modern Arabic </w:t>
      </w:r>
      <w:r w:rsidRPr="002A23E6">
        <w:rPr>
          <w:rFonts w:ascii="Times New Roman" w:eastAsia="Calibri" w:hAnsi="Times New Roman"/>
          <w:i/>
          <w:iCs/>
        </w:rPr>
        <w:t>Li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terature and the </w:t>
      </w:r>
      <w:r w:rsidRPr="002A23E6">
        <w:rPr>
          <w:rFonts w:ascii="Times New Roman" w:eastAsia="Calibri" w:hAnsi="Times New Roman"/>
          <w:i/>
          <w:iCs/>
        </w:rPr>
        <w:t>W</w:t>
      </w:r>
      <w:r w:rsidRPr="002A23E6">
        <w:rPr>
          <w:rFonts w:ascii="Times New Roman" w:eastAsia="Calibri" w:hAnsi="Times New Roman"/>
          <w:i/>
          <w:iCs/>
          <w:lang w:val="bg-BG"/>
        </w:rPr>
        <w:t>est</w:t>
      </w:r>
      <w:r w:rsidRPr="00DF295E">
        <w:rPr>
          <w:rFonts w:ascii="Times New Roman" w:eastAsia="Calibri" w:hAnsi="Times New Roman"/>
          <w:lang w:val="bg-BG"/>
        </w:rPr>
        <w:t>. London, 1985.</w:t>
      </w:r>
    </w:p>
    <w:p w:rsidR="00DF295E" w:rsidRPr="00DF295E" w:rsidRDefault="00DF295E" w:rsidP="002A23E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Badawi, M</w:t>
      </w:r>
      <w:r w:rsidR="007F5EC9">
        <w:rPr>
          <w:rFonts w:ascii="Times New Roman" w:eastAsia="Calibri" w:hAnsi="Times New Roman"/>
          <w:b/>
          <w:bCs/>
        </w:rPr>
        <w:t>uhammad</w:t>
      </w:r>
      <w:r w:rsidRPr="007F5EC9">
        <w:rPr>
          <w:rFonts w:ascii="Times New Roman" w:eastAsia="Calibri" w:hAnsi="Times New Roman"/>
          <w:b/>
          <w:bCs/>
          <w:lang w:val="bg-BG"/>
        </w:rPr>
        <w:t xml:space="preserve"> M.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A </w:t>
      </w:r>
      <w:r w:rsidRPr="002A23E6">
        <w:rPr>
          <w:rFonts w:ascii="Times New Roman" w:eastAsia="Calibri" w:hAnsi="Times New Roman"/>
          <w:i/>
          <w:iCs/>
        </w:rPr>
        <w:t>C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ritical </w:t>
      </w:r>
      <w:r w:rsidRPr="002A23E6">
        <w:rPr>
          <w:rFonts w:ascii="Times New Roman" w:eastAsia="Calibri" w:hAnsi="Times New Roman"/>
          <w:i/>
          <w:iCs/>
        </w:rPr>
        <w:t>I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ntroduction to </w:t>
      </w:r>
      <w:r w:rsidRPr="002A23E6">
        <w:rPr>
          <w:rFonts w:ascii="Times New Roman" w:eastAsia="Calibri" w:hAnsi="Times New Roman"/>
          <w:i/>
          <w:iCs/>
        </w:rPr>
        <w:t>M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odern Arabic </w:t>
      </w:r>
      <w:r w:rsidRPr="002A23E6">
        <w:rPr>
          <w:rFonts w:ascii="Times New Roman" w:eastAsia="Calibri" w:hAnsi="Times New Roman"/>
          <w:i/>
          <w:iCs/>
        </w:rPr>
        <w:t>P</w:t>
      </w:r>
      <w:r w:rsidRPr="002A23E6">
        <w:rPr>
          <w:rFonts w:ascii="Times New Roman" w:eastAsia="Calibri" w:hAnsi="Times New Roman"/>
          <w:i/>
          <w:iCs/>
          <w:lang w:val="bg-BG"/>
        </w:rPr>
        <w:t>oetry</w:t>
      </w:r>
      <w:r w:rsidRPr="00DF295E">
        <w:rPr>
          <w:rFonts w:ascii="Times New Roman" w:eastAsia="Calibri" w:hAnsi="Times New Roman"/>
          <w:lang w:val="bg-BG"/>
        </w:rPr>
        <w:t>. Cambridge, 1975.</w:t>
      </w:r>
    </w:p>
    <w:p w:rsidR="00CA570B" w:rsidRPr="00DF295E" w:rsidRDefault="00CA570B" w:rsidP="00CA570B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rtl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Badawi, M</w:t>
      </w:r>
      <w:r>
        <w:rPr>
          <w:rFonts w:ascii="Times New Roman" w:eastAsia="Calibri" w:hAnsi="Times New Roman"/>
          <w:b/>
          <w:bCs/>
        </w:rPr>
        <w:t>uhammad</w:t>
      </w:r>
      <w:r w:rsidRPr="007F5EC9">
        <w:rPr>
          <w:rFonts w:ascii="Times New Roman" w:eastAsia="Calibri" w:hAnsi="Times New Roman"/>
          <w:b/>
          <w:bCs/>
          <w:lang w:val="bg-BG"/>
        </w:rPr>
        <w:t xml:space="preserve"> M.</w:t>
      </w:r>
      <w:r>
        <w:rPr>
          <w:rFonts w:ascii="Times New Roman" w:eastAsia="Calibri" w:hAnsi="Times New Roman"/>
          <w:b/>
          <w:bCs/>
        </w:rPr>
        <w:t>, ed.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Modern Arabic </w:t>
      </w:r>
      <w:r w:rsidRPr="00CA570B">
        <w:rPr>
          <w:rFonts w:ascii="Times New Roman" w:eastAsia="Calibri" w:hAnsi="Times New Roman"/>
          <w:i/>
          <w:iCs/>
        </w:rPr>
        <w:t>L</w:t>
      </w:r>
      <w:r w:rsidRPr="00CA570B">
        <w:rPr>
          <w:rFonts w:ascii="Times New Roman" w:eastAsia="Calibri" w:hAnsi="Times New Roman"/>
          <w:i/>
          <w:iCs/>
          <w:lang w:val="bg-BG"/>
        </w:rPr>
        <w:t>iterature</w:t>
      </w:r>
      <w:r w:rsidRPr="00DF295E">
        <w:rPr>
          <w:rFonts w:ascii="Times New Roman" w:eastAsia="Calibri" w:hAnsi="Times New Roman"/>
          <w:lang w:val="bg-BG"/>
        </w:rPr>
        <w:t>. Cambridge, 1992.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Cachia, P</w:t>
      </w:r>
      <w:r w:rsidR="002A23E6">
        <w:rPr>
          <w:rFonts w:ascii="Times New Roman" w:eastAsia="Calibri" w:hAnsi="Times New Roman"/>
          <w:b/>
          <w:bCs/>
        </w:rPr>
        <w:t>ier</w:t>
      </w:r>
      <w:r w:rsidRPr="007F5EC9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An </w:t>
      </w:r>
      <w:r w:rsidRPr="002A23E6">
        <w:rPr>
          <w:rFonts w:ascii="Times New Roman" w:eastAsia="Calibri" w:hAnsi="Times New Roman"/>
          <w:i/>
          <w:iCs/>
        </w:rPr>
        <w:t>O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verview of </w:t>
      </w:r>
      <w:r w:rsidRPr="002A23E6">
        <w:rPr>
          <w:rFonts w:ascii="Times New Roman" w:eastAsia="Calibri" w:hAnsi="Times New Roman"/>
          <w:i/>
          <w:iCs/>
        </w:rPr>
        <w:t>M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odern Arabic </w:t>
      </w:r>
      <w:r w:rsidRPr="002A23E6">
        <w:rPr>
          <w:rFonts w:ascii="Times New Roman" w:eastAsia="Calibri" w:hAnsi="Times New Roman"/>
          <w:i/>
          <w:iCs/>
        </w:rPr>
        <w:t>L</w:t>
      </w:r>
      <w:r w:rsidRPr="002A23E6">
        <w:rPr>
          <w:rFonts w:ascii="Times New Roman" w:eastAsia="Calibri" w:hAnsi="Times New Roman"/>
          <w:i/>
          <w:iCs/>
          <w:lang w:val="bg-BG"/>
        </w:rPr>
        <w:t>iterature</w:t>
      </w:r>
      <w:r w:rsidRPr="00DF295E">
        <w:rPr>
          <w:rFonts w:ascii="Times New Roman" w:eastAsia="Calibri" w:hAnsi="Times New Roman"/>
          <w:lang w:val="bg-BG"/>
        </w:rPr>
        <w:t>. Edinburgh, 1990.</w:t>
      </w:r>
    </w:p>
    <w:p w:rsidR="00DF295E" w:rsidRPr="00DF295E" w:rsidRDefault="00DF295E" w:rsidP="002A23E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El-Enany, R</w:t>
      </w:r>
      <w:r w:rsidR="002A23E6">
        <w:rPr>
          <w:rFonts w:ascii="Times New Roman" w:eastAsia="Calibri" w:hAnsi="Times New Roman"/>
          <w:b/>
          <w:bCs/>
        </w:rPr>
        <w:t>asheed</w:t>
      </w:r>
      <w:r w:rsidRPr="009459FB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Naguib Mahfouz: the </w:t>
      </w:r>
      <w:r w:rsidRPr="002A23E6">
        <w:rPr>
          <w:rFonts w:ascii="Times New Roman" w:eastAsia="Calibri" w:hAnsi="Times New Roman"/>
          <w:i/>
          <w:iCs/>
        </w:rPr>
        <w:t>P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ursuit of </w:t>
      </w:r>
      <w:r w:rsidRPr="002A23E6">
        <w:rPr>
          <w:rFonts w:ascii="Times New Roman" w:eastAsia="Calibri" w:hAnsi="Times New Roman"/>
          <w:i/>
          <w:iCs/>
        </w:rPr>
        <w:t>M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eaning (Arabic </w:t>
      </w:r>
      <w:r w:rsidRPr="002A23E6">
        <w:rPr>
          <w:rFonts w:ascii="Times New Roman" w:eastAsia="Calibri" w:hAnsi="Times New Roman"/>
          <w:i/>
          <w:iCs/>
        </w:rPr>
        <w:t>T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hought and </w:t>
      </w:r>
      <w:r w:rsidRPr="002A23E6">
        <w:rPr>
          <w:rFonts w:ascii="Times New Roman" w:eastAsia="Calibri" w:hAnsi="Times New Roman"/>
          <w:i/>
          <w:iCs/>
        </w:rPr>
        <w:t>C</w:t>
      </w:r>
      <w:r w:rsidRPr="002A23E6">
        <w:rPr>
          <w:rFonts w:ascii="Times New Roman" w:eastAsia="Calibri" w:hAnsi="Times New Roman"/>
          <w:i/>
          <w:iCs/>
          <w:lang w:val="bg-BG"/>
        </w:rPr>
        <w:t>ulture).</w:t>
      </w:r>
      <w:r w:rsidRPr="00DF295E">
        <w:rPr>
          <w:rFonts w:ascii="Times New Roman" w:eastAsia="Calibri" w:hAnsi="Times New Roman"/>
          <w:lang w:val="bg-BG"/>
        </w:rPr>
        <w:t xml:space="preserve"> Routledge, 1993.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El-Enany, R</w:t>
      </w:r>
      <w:r w:rsidR="002A23E6">
        <w:rPr>
          <w:rFonts w:ascii="Times New Roman" w:eastAsia="Calibri" w:hAnsi="Times New Roman"/>
          <w:b/>
          <w:bCs/>
        </w:rPr>
        <w:t>asheed</w:t>
      </w:r>
      <w:r w:rsidRPr="009459FB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2A23E6">
        <w:rPr>
          <w:rFonts w:ascii="Times New Roman" w:eastAsia="Calibri" w:hAnsi="Times New Roman"/>
          <w:i/>
          <w:iCs/>
          <w:lang w:val="bg-BG"/>
        </w:rPr>
        <w:t>Mahfouz (Life &amp; Times).</w:t>
      </w:r>
      <w:r w:rsidRPr="00DF295E">
        <w:rPr>
          <w:rFonts w:ascii="Times New Roman" w:eastAsia="Calibri" w:hAnsi="Times New Roman"/>
          <w:lang w:val="bg-BG"/>
        </w:rPr>
        <w:t xml:space="preserve"> Haus Publishing Limited, 2008.</w:t>
      </w:r>
    </w:p>
    <w:p w:rsidR="00DF295E" w:rsidRPr="00DF295E" w:rsidRDefault="00DF295E" w:rsidP="000E3F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Евстатиева</w:t>
      </w:r>
      <w:r w:rsidRPr="007F5EC9">
        <w:rPr>
          <w:rFonts w:ascii="Times New Roman" w:eastAsia="Calibri" w:hAnsi="Times New Roman"/>
          <w:b/>
          <w:bCs/>
          <w:lang w:val="ru-RU"/>
        </w:rPr>
        <w:t>,</w:t>
      </w:r>
      <w:r w:rsidRPr="007F5EC9">
        <w:rPr>
          <w:rFonts w:ascii="Times New Roman" w:eastAsia="Calibri" w:hAnsi="Times New Roman"/>
          <w:b/>
          <w:bCs/>
          <w:lang w:val="bg-BG"/>
        </w:rPr>
        <w:t xml:space="preserve"> Г</w:t>
      </w:r>
      <w:r w:rsidR="002A23E6">
        <w:rPr>
          <w:rFonts w:ascii="Times New Roman" w:eastAsia="Calibri" w:hAnsi="Times New Roman"/>
          <w:b/>
          <w:bCs/>
          <w:lang w:val="bg-BG"/>
        </w:rPr>
        <w:t>алина</w:t>
      </w:r>
      <w:r w:rsidRPr="009459FB">
        <w:rPr>
          <w:rFonts w:ascii="Times New Roman" w:eastAsia="Calibri" w:hAnsi="Times New Roman"/>
          <w:b/>
          <w:bCs/>
          <w:lang w:val="bg-BG"/>
        </w:rPr>
        <w:t xml:space="preserve">. </w:t>
      </w:r>
      <w:r w:rsidRPr="002A23E6">
        <w:rPr>
          <w:rFonts w:ascii="Times New Roman" w:eastAsia="Calibri" w:hAnsi="Times New Roman"/>
          <w:i/>
          <w:iCs/>
          <w:lang w:val="bg-BG"/>
        </w:rPr>
        <w:t>Арабското стихо</w:t>
      </w:r>
      <w:r w:rsidR="000E3F70">
        <w:rPr>
          <w:rFonts w:ascii="Times New Roman" w:eastAsia="Calibri" w:hAnsi="Times New Roman"/>
          <w:i/>
          <w:iCs/>
        </w:rPr>
        <w:t>знание</w:t>
      </w:r>
      <w:r w:rsidRPr="00DF295E">
        <w:rPr>
          <w:rFonts w:ascii="Times New Roman" w:eastAsia="Calibri" w:hAnsi="Times New Roman"/>
          <w:lang w:val="bg-BG"/>
        </w:rPr>
        <w:t>. София, 2011.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Hafez, S</w:t>
      </w:r>
      <w:r w:rsidR="002A23E6">
        <w:rPr>
          <w:rFonts w:ascii="Times New Roman" w:eastAsia="Calibri" w:hAnsi="Times New Roman"/>
          <w:b/>
          <w:bCs/>
        </w:rPr>
        <w:t>abry</w:t>
      </w:r>
      <w:r w:rsidRPr="009459FB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The </w:t>
      </w:r>
      <w:r w:rsidRPr="002A23E6">
        <w:rPr>
          <w:rFonts w:ascii="Times New Roman" w:eastAsia="Calibri" w:hAnsi="Times New Roman"/>
          <w:i/>
          <w:iCs/>
        </w:rPr>
        <w:t>G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enesis of Arabic </w:t>
      </w:r>
      <w:r w:rsidRPr="002A23E6">
        <w:rPr>
          <w:rFonts w:ascii="Times New Roman" w:eastAsia="Calibri" w:hAnsi="Times New Roman"/>
          <w:i/>
          <w:iCs/>
        </w:rPr>
        <w:t>N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arrative </w:t>
      </w:r>
      <w:r w:rsidRPr="002A23E6">
        <w:rPr>
          <w:rFonts w:ascii="Times New Roman" w:eastAsia="Calibri" w:hAnsi="Times New Roman"/>
          <w:i/>
          <w:iCs/>
        </w:rPr>
        <w:t>D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iscourse. A </w:t>
      </w:r>
      <w:r w:rsidRPr="002A23E6">
        <w:rPr>
          <w:rFonts w:ascii="Times New Roman" w:eastAsia="Calibri" w:hAnsi="Times New Roman"/>
          <w:i/>
          <w:iCs/>
        </w:rPr>
        <w:t>S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tudy in the </w:t>
      </w:r>
      <w:r w:rsidRPr="002A23E6">
        <w:rPr>
          <w:rFonts w:ascii="Times New Roman" w:eastAsia="Calibri" w:hAnsi="Times New Roman"/>
          <w:i/>
          <w:iCs/>
        </w:rPr>
        <w:t>S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ociology of </w:t>
      </w:r>
      <w:r w:rsidRPr="002A23E6">
        <w:rPr>
          <w:rFonts w:ascii="Times New Roman" w:eastAsia="Calibri" w:hAnsi="Times New Roman"/>
          <w:i/>
          <w:iCs/>
        </w:rPr>
        <w:t>M</w:t>
      </w:r>
      <w:r w:rsidRPr="002A23E6">
        <w:rPr>
          <w:rFonts w:ascii="Times New Roman" w:eastAsia="Calibri" w:hAnsi="Times New Roman"/>
          <w:i/>
          <w:iCs/>
          <w:lang w:val="bg-BG"/>
        </w:rPr>
        <w:t xml:space="preserve">odern Arabic </w:t>
      </w:r>
      <w:r w:rsidRPr="002A23E6">
        <w:rPr>
          <w:rFonts w:ascii="Times New Roman" w:eastAsia="Calibri" w:hAnsi="Times New Roman"/>
          <w:i/>
          <w:iCs/>
        </w:rPr>
        <w:t>L</w:t>
      </w:r>
      <w:r w:rsidRPr="002A23E6">
        <w:rPr>
          <w:rFonts w:ascii="Times New Roman" w:eastAsia="Calibri" w:hAnsi="Times New Roman"/>
          <w:i/>
          <w:iCs/>
          <w:lang w:val="bg-BG"/>
        </w:rPr>
        <w:t>iterature</w:t>
      </w:r>
      <w:r w:rsidRPr="00DF295E">
        <w:rPr>
          <w:rFonts w:ascii="Times New Roman" w:eastAsia="Calibri" w:hAnsi="Times New Roman"/>
          <w:lang w:val="bg-BG"/>
        </w:rPr>
        <w:t>. London</w:t>
      </w:r>
      <w:r w:rsidRPr="00DF295E">
        <w:rPr>
          <w:rFonts w:ascii="Times New Roman" w:eastAsia="Calibri" w:hAnsi="Times New Roman"/>
        </w:rPr>
        <w:t>, 1993</w:t>
      </w:r>
      <w:r w:rsidRPr="00DF295E">
        <w:rPr>
          <w:rFonts w:ascii="Times New Roman" w:eastAsia="Calibri" w:hAnsi="Times New Roman"/>
          <w:lang w:val="bg-BG"/>
        </w:rPr>
        <w:t>.</w:t>
      </w:r>
    </w:p>
    <w:p w:rsidR="00DF295E" w:rsidRPr="00DF295E" w:rsidRDefault="00DF295E" w:rsidP="002A23E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bg-BG"/>
        </w:rPr>
      </w:pPr>
      <w:r w:rsidRPr="007F5EC9">
        <w:rPr>
          <w:rFonts w:ascii="Times New Roman" w:hAnsi="Times New Roman"/>
          <w:b/>
          <w:bCs/>
        </w:rPr>
        <w:t>Hallaq, B</w:t>
      </w:r>
      <w:r w:rsidR="002A23E6">
        <w:rPr>
          <w:rFonts w:ascii="Times New Roman" w:hAnsi="Times New Roman"/>
          <w:b/>
          <w:bCs/>
        </w:rPr>
        <w:t>outros</w:t>
      </w:r>
      <w:r w:rsidRPr="00DF295E">
        <w:rPr>
          <w:rFonts w:ascii="Times New Roman" w:hAnsi="Times New Roman"/>
        </w:rPr>
        <w:t xml:space="preserve"> et </w:t>
      </w:r>
      <w:r w:rsidRPr="002A23E6">
        <w:rPr>
          <w:rFonts w:ascii="Times New Roman" w:hAnsi="Times New Roman"/>
          <w:b/>
          <w:bCs/>
        </w:rPr>
        <w:t>Toelle, H</w:t>
      </w:r>
      <w:r w:rsidR="002A23E6" w:rsidRPr="002A23E6">
        <w:rPr>
          <w:rFonts w:ascii="Times New Roman" w:hAnsi="Times New Roman"/>
          <w:b/>
          <w:bCs/>
        </w:rPr>
        <w:t>eidi</w:t>
      </w:r>
      <w:r w:rsidRPr="002A23E6">
        <w:rPr>
          <w:rFonts w:ascii="Times New Roman" w:hAnsi="Times New Roman"/>
          <w:b/>
          <w:bCs/>
        </w:rPr>
        <w:t>,</w:t>
      </w:r>
      <w:r w:rsidRPr="00DF295E">
        <w:rPr>
          <w:rFonts w:ascii="Times New Roman" w:hAnsi="Times New Roman"/>
        </w:rPr>
        <w:t xml:space="preserve"> </w:t>
      </w:r>
      <w:r w:rsidRPr="002A23E6">
        <w:rPr>
          <w:rFonts w:ascii="Times New Roman" w:hAnsi="Times New Roman"/>
          <w:b/>
          <w:bCs/>
        </w:rPr>
        <w:t>eds.</w:t>
      </w:r>
      <w:r w:rsidRPr="00DF295E">
        <w:rPr>
          <w:rFonts w:ascii="Times New Roman" w:hAnsi="Times New Roman"/>
        </w:rPr>
        <w:t xml:space="preserve"> </w:t>
      </w:r>
      <w:r w:rsidRPr="002A23E6">
        <w:rPr>
          <w:rFonts w:ascii="Times New Roman" w:hAnsi="Times New Roman"/>
          <w:i/>
          <w:iCs/>
        </w:rPr>
        <w:t>Histoire de la literature arabe moderne. Tome I, 1800</w:t>
      </w:r>
      <w:r w:rsidRPr="002A23E6">
        <w:rPr>
          <w:rFonts w:ascii="Times Beyrut Roman" w:hAnsi="Times Beyrut Roman"/>
          <w:i/>
          <w:iCs/>
          <w:sz w:val="28"/>
          <w:szCs w:val="28"/>
          <w:lang w:val="bg-BG"/>
        </w:rPr>
        <w:t>–</w:t>
      </w:r>
      <w:r w:rsidRPr="002A23E6">
        <w:rPr>
          <w:rFonts w:ascii="Times New Roman" w:hAnsi="Times New Roman"/>
          <w:i/>
          <w:iCs/>
        </w:rPr>
        <w:t>1945.</w:t>
      </w:r>
      <w:r w:rsidRPr="00DF295E">
        <w:rPr>
          <w:rFonts w:ascii="Times New Roman" w:hAnsi="Times New Roman"/>
        </w:rPr>
        <w:t xml:space="preserve"> Paris, 2007.</w:t>
      </w:r>
    </w:p>
    <w:p w:rsidR="00DF295E" w:rsidRPr="00DF295E" w:rsidRDefault="00DF295E" w:rsidP="00CA570B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Jayyusi, S</w:t>
      </w:r>
      <w:r w:rsidR="00CA570B">
        <w:rPr>
          <w:rFonts w:ascii="Times New Roman" w:eastAsia="Calibri" w:hAnsi="Times New Roman"/>
          <w:b/>
          <w:bCs/>
        </w:rPr>
        <w:t>alma</w:t>
      </w:r>
      <w:r w:rsidRPr="007F5EC9">
        <w:rPr>
          <w:rFonts w:ascii="Times New Roman" w:eastAsia="Calibri" w:hAnsi="Times New Roman"/>
          <w:b/>
          <w:bCs/>
          <w:lang w:val="bg-BG"/>
        </w:rPr>
        <w:t xml:space="preserve"> </w:t>
      </w:r>
      <w:r w:rsidR="00CA570B">
        <w:rPr>
          <w:rFonts w:ascii="Times New Roman" w:eastAsia="Calibri" w:hAnsi="Times New Roman"/>
          <w:b/>
          <w:bCs/>
        </w:rPr>
        <w:t>Kh</w:t>
      </w:r>
      <w:r w:rsidRPr="009459FB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Trends and </w:t>
      </w:r>
      <w:r w:rsidRPr="00CA570B">
        <w:rPr>
          <w:rFonts w:ascii="Times New Roman" w:eastAsia="Calibri" w:hAnsi="Times New Roman"/>
          <w:i/>
          <w:iCs/>
        </w:rPr>
        <w:t>M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ovements in </w:t>
      </w:r>
      <w:r w:rsidRPr="00CA570B">
        <w:rPr>
          <w:rFonts w:ascii="Times New Roman" w:eastAsia="Calibri" w:hAnsi="Times New Roman"/>
          <w:i/>
          <w:iCs/>
        </w:rPr>
        <w:t>M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odern Arabic </w:t>
      </w:r>
      <w:r w:rsidRPr="00CA570B">
        <w:rPr>
          <w:rFonts w:ascii="Times New Roman" w:eastAsia="Calibri" w:hAnsi="Times New Roman"/>
          <w:i/>
          <w:iCs/>
        </w:rPr>
        <w:t>P</w:t>
      </w:r>
      <w:r w:rsidRPr="00CA570B">
        <w:rPr>
          <w:rFonts w:ascii="Times New Roman" w:eastAsia="Calibri" w:hAnsi="Times New Roman"/>
          <w:i/>
          <w:iCs/>
          <w:lang w:val="bg-BG"/>
        </w:rPr>
        <w:t>oetry</w:t>
      </w:r>
      <w:r w:rsidRPr="00DF295E">
        <w:rPr>
          <w:rFonts w:ascii="Times New Roman" w:eastAsia="Calibri" w:hAnsi="Times New Roman"/>
          <w:lang w:val="bg-BG"/>
        </w:rPr>
        <w:t>. Leiden, 1971.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Kilpatrick, H</w:t>
      </w:r>
      <w:r w:rsidR="00CA570B">
        <w:rPr>
          <w:rFonts w:ascii="Times New Roman" w:eastAsia="Calibri" w:hAnsi="Times New Roman"/>
          <w:b/>
          <w:bCs/>
        </w:rPr>
        <w:t>ilary</w:t>
      </w:r>
      <w:r w:rsidRPr="009459FB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The </w:t>
      </w:r>
      <w:r w:rsidRPr="00CA570B">
        <w:rPr>
          <w:rFonts w:ascii="Times New Roman" w:eastAsia="Calibri" w:hAnsi="Times New Roman"/>
          <w:i/>
          <w:iCs/>
        </w:rPr>
        <w:t>M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odern Egyptian </w:t>
      </w:r>
      <w:r w:rsidRPr="00CA570B">
        <w:rPr>
          <w:rFonts w:ascii="Times New Roman" w:eastAsia="Calibri" w:hAnsi="Times New Roman"/>
          <w:i/>
          <w:iCs/>
        </w:rPr>
        <w:t>N</w:t>
      </w:r>
      <w:r w:rsidRPr="00CA570B">
        <w:rPr>
          <w:rFonts w:ascii="Times New Roman" w:eastAsia="Calibri" w:hAnsi="Times New Roman"/>
          <w:i/>
          <w:iCs/>
          <w:lang w:val="bg-BG"/>
        </w:rPr>
        <w:t>ovel</w:t>
      </w:r>
      <w:r w:rsidRPr="00DF295E">
        <w:rPr>
          <w:rFonts w:ascii="Times New Roman" w:eastAsia="Calibri" w:hAnsi="Times New Roman"/>
          <w:lang w:val="bg-BG"/>
        </w:rPr>
        <w:t>. London, 1975.</w:t>
      </w:r>
    </w:p>
    <w:p w:rsidR="00DF295E" w:rsidRPr="00DF295E" w:rsidRDefault="00DF295E" w:rsidP="002A23E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ru-RU"/>
        </w:rPr>
      </w:pPr>
      <w:r w:rsidRPr="007F5EC9">
        <w:rPr>
          <w:rFonts w:ascii="Times New Roman" w:eastAsia="Calibri" w:hAnsi="Times New Roman"/>
          <w:b/>
          <w:bCs/>
          <w:lang w:val="kk-KZ"/>
        </w:rPr>
        <w:t>Кирпиченко, В</w:t>
      </w:r>
      <w:r w:rsidR="002A23E6">
        <w:rPr>
          <w:rFonts w:ascii="Times New Roman" w:eastAsia="Calibri" w:hAnsi="Times New Roman"/>
          <w:b/>
          <w:bCs/>
          <w:lang w:val="kk-KZ"/>
        </w:rPr>
        <w:t>алерия и</w:t>
      </w:r>
      <w:r w:rsidRPr="00DF295E">
        <w:rPr>
          <w:rFonts w:ascii="Times New Roman" w:eastAsia="Calibri" w:hAnsi="Times New Roman"/>
          <w:lang w:val="kk-KZ"/>
        </w:rPr>
        <w:t xml:space="preserve"> </w:t>
      </w:r>
      <w:r w:rsidRPr="002A23E6">
        <w:rPr>
          <w:rFonts w:ascii="Times New Roman" w:eastAsia="Calibri" w:hAnsi="Times New Roman"/>
          <w:b/>
          <w:bCs/>
          <w:lang w:val="kk-KZ"/>
        </w:rPr>
        <w:t>Сафронов, В</w:t>
      </w:r>
      <w:r w:rsidR="002A23E6" w:rsidRPr="002A23E6">
        <w:rPr>
          <w:rFonts w:ascii="Times New Roman" w:eastAsia="Calibri" w:hAnsi="Times New Roman"/>
          <w:b/>
          <w:bCs/>
          <w:lang w:val="kk-KZ"/>
        </w:rPr>
        <w:t>ладимир</w:t>
      </w:r>
      <w:r w:rsidR="002A23E6" w:rsidRPr="009459FB">
        <w:rPr>
          <w:rFonts w:ascii="Times New Roman" w:eastAsia="Calibri" w:hAnsi="Times New Roman"/>
          <w:b/>
          <w:bCs/>
          <w:lang w:val="kk-KZ"/>
        </w:rPr>
        <w:t>.</w:t>
      </w:r>
      <w:r w:rsidRPr="00DF295E">
        <w:rPr>
          <w:rFonts w:ascii="Times New Roman" w:eastAsia="Calibri" w:hAnsi="Times New Roman"/>
          <w:lang w:val="kk-KZ"/>
        </w:rPr>
        <w:t xml:space="preserve"> </w:t>
      </w:r>
      <w:r w:rsidRPr="002A23E6">
        <w:rPr>
          <w:rFonts w:ascii="Times New Roman" w:eastAsia="Calibri" w:hAnsi="Times New Roman"/>
          <w:i/>
          <w:iCs/>
          <w:lang w:val="kk-KZ"/>
        </w:rPr>
        <w:t>История египетской литературы 19-20 веков.</w:t>
      </w:r>
      <w:r w:rsidRPr="00DF295E">
        <w:rPr>
          <w:rFonts w:ascii="Times New Roman" w:eastAsia="Calibri" w:hAnsi="Times New Roman"/>
          <w:lang w:val="kk-KZ"/>
        </w:rPr>
        <w:t xml:space="preserve"> Москва, 2002.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Krois, P</w:t>
      </w:r>
      <w:r w:rsidR="00CA570B">
        <w:rPr>
          <w:rFonts w:ascii="Times New Roman" w:eastAsia="Calibri" w:hAnsi="Times New Roman"/>
          <w:b/>
          <w:bCs/>
        </w:rPr>
        <w:t>eter</w:t>
      </w:r>
      <w:r w:rsidRPr="007F5EC9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CA570B">
        <w:rPr>
          <w:rFonts w:ascii="Times New Roman" w:eastAsia="Calibri" w:hAnsi="Times New Roman"/>
          <w:i/>
          <w:iCs/>
          <w:lang w:val="bg-BG"/>
        </w:rPr>
        <w:t>Kultur und literarische Übersetzung - eine Wechselbeziehung. Österreichische und syrisch-arabische kontextualisierung von kurzgeschichten Zakariyya Tamirs</w:t>
      </w:r>
      <w:r w:rsidRPr="00DF295E">
        <w:rPr>
          <w:rFonts w:ascii="Times New Roman" w:eastAsia="Calibri" w:hAnsi="Times New Roman"/>
          <w:lang w:val="bg-BG"/>
        </w:rPr>
        <w:t>. Wien, 2012.</w:t>
      </w:r>
    </w:p>
    <w:p w:rsidR="00DF295E" w:rsidRPr="00DF295E" w:rsidRDefault="00DF295E" w:rsidP="00DC2796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Michalak-Pikulska, B</w:t>
      </w:r>
      <w:r w:rsidR="00CA570B">
        <w:rPr>
          <w:rFonts w:ascii="Times New Roman" w:eastAsia="Calibri" w:hAnsi="Times New Roman"/>
          <w:b/>
          <w:bCs/>
        </w:rPr>
        <w:t>arbara</w:t>
      </w:r>
      <w:r w:rsidRPr="009459FB">
        <w:rPr>
          <w:rFonts w:ascii="Times New Roman" w:eastAsia="Calibri" w:hAnsi="Times New Roman"/>
          <w:b/>
          <w:bCs/>
          <w:lang w:val="bg-BG"/>
        </w:rPr>
        <w:t xml:space="preserve">. 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The Contemporary Kuwaiti </w:t>
      </w:r>
      <w:r w:rsidRPr="00CA570B">
        <w:rPr>
          <w:rFonts w:ascii="Times New Roman" w:eastAsia="Calibri" w:hAnsi="Times New Roman"/>
          <w:i/>
          <w:iCs/>
        </w:rPr>
        <w:t>S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hort </w:t>
      </w:r>
      <w:r w:rsidRPr="00CA570B">
        <w:rPr>
          <w:rFonts w:ascii="Times New Roman" w:eastAsia="Calibri" w:hAnsi="Times New Roman"/>
          <w:i/>
          <w:iCs/>
        </w:rPr>
        <w:t>S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tory in </w:t>
      </w:r>
      <w:r w:rsidRPr="00CA570B">
        <w:rPr>
          <w:rFonts w:ascii="Times New Roman" w:eastAsia="Calibri" w:hAnsi="Times New Roman"/>
          <w:i/>
          <w:iCs/>
        </w:rPr>
        <w:t>P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eace </w:t>
      </w:r>
      <w:r w:rsidRPr="00CA570B">
        <w:rPr>
          <w:rFonts w:ascii="Times New Roman" w:eastAsia="Calibri" w:hAnsi="Times New Roman"/>
          <w:i/>
          <w:iCs/>
        </w:rPr>
        <w:t>T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ime and </w:t>
      </w:r>
      <w:r w:rsidRPr="00CA570B">
        <w:rPr>
          <w:rFonts w:ascii="Times New Roman" w:eastAsia="Calibri" w:hAnsi="Times New Roman"/>
          <w:i/>
          <w:iCs/>
        </w:rPr>
        <w:t>W</w:t>
      </w:r>
      <w:r w:rsidRPr="00CA570B">
        <w:rPr>
          <w:rFonts w:ascii="Times New Roman" w:eastAsia="Calibri" w:hAnsi="Times New Roman"/>
          <w:i/>
          <w:iCs/>
          <w:lang w:val="bg-BG"/>
        </w:rPr>
        <w:t>ar /1929-1995/.</w:t>
      </w:r>
      <w:r w:rsidRPr="00DF295E">
        <w:rPr>
          <w:rFonts w:ascii="Times New Roman" w:eastAsia="Calibri" w:hAnsi="Times New Roman"/>
          <w:lang w:val="bg-BG"/>
        </w:rPr>
        <w:t xml:space="preserve"> Krakow, 1998.</w:t>
      </w:r>
    </w:p>
    <w:p w:rsidR="00DF295E" w:rsidRPr="00DF295E" w:rsidRDefault="00DF295E" w:rsidP="00CA570B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Moreh, Sh</w:t>
      </w:r>
      <w:r w:rsidR="00CA570B">
        <w:rPr>
          <w:rFonts w:ascii="Times New Roman" w:eastAsia="Calibri" w:hAnsi="Times New Roman"/>
          <w:b/>
          <w:bCs/>
        </w:rPr>
        <w:t>muel</w:t>
      </w:r>
      <w:r w:rsidRPr="007F5EC9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Studies in </w:t>
      </w:r>
      <w:r w:rsidRPr="00CA570B">
        <w:rPr>
          <w:rFonts w:ascii="Times New Roman" w:eastAsia="Calibri" w:hAnsi="Times New Roman"/>
          <w:i/>
          <w:iCs/>
        </w:rPr>
        <w:t>M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odern Arabic </w:t>
      </w:r>
      <w:r w:rsidRPr="00CA570B">
        <w:rPr>
          <w:rFonts w:ascii="Times New Roman" w:eastAsia="Calibri" w:hAnsi="Times New Roman"/>
          <w:i/>
          <w:iCs/>
        </w:rPr>
        <w:t>P</w:t>
      </w:r>
      <w:r w:rsidRPr="00CA570B">
        <w:rPr>
          <w:rFonts w:ascii="Times New Roman" w:eastAsia="Calibri" w:hAnsi="Times New Roman"/>
          <w:i/>
          <w:iCs/>
          <w:lang w:val="bg-BG"/>
        </w:rPr>
        <w:t xml:space="preserve">rose and </w:t>
      </w:r>
      <w:r w:rsidRPr="00CA570B">
        <w:rPr>
          <w:rFonts w:ascii="Times New Roman" w:eastAsia="Calibri" w:hAnsi="Times New Roman"/>
          <w:i/>
          <w:iCs/>
        </w:rPr>
        <w:t>P</w:t>
      </w:r>
      <w:r w:rsidRPr="00CA570B">
        <w:rPr>
          <w:rFonts w:ascii="Times New Roman" w:eastAsia="Calibri" w:hAnsi="Times New Roman"/>
          <w:i/>
          <w:iCs/>
          <w:lang w:val="bg-BG"/>
        </w:rPr>
        <w:t>oetry</w:t>
      </w:r>
      <w:r w:rsidRPr="00DF295E">
        <w:rPr>
          <w:rFonts w:ascii="Times New Roman" w:eastAsia="Calibri" w:hAnsi="Times New Roman"/>
          <w:lang w:val="bg-BG"/>
        </w:rPr>
        <w:t>. Leiden, New York, København and Köln, 1988.</w:t>
      </w:r>
    </w:p>
    <w:p w:rsidR="00DF295E" w:rsidRPr="00DF295E" w:rsidRDefault="00DF295E" w:rsidP="00DC2796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Rayhanova, B</w:t>
      </w:r>
      <w:r w:rsidR="00CA570B">
        <w:rPr>
          <w:rFonts w:ascii="Times New Roman" w:eastAsia="Calibri" w:hAnsi="Times New Roman"/>
          <w:b/>
          <w:bCs/>
        </w:rPr>
        <w:t>aian</w:t>
      </w:r>
      <w:r w:rsidRPr="007F5EC9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The </w:t>
      </w:r>
      <w:r w:rsidRPr="00DF295E">
        <w:rPr>
          <w:rFonts w:ascii="Times New Roman" w:eastAsia="Calibri" w:hAnsi="Times New Roman"/>
        </w:rPr>
        <w:t>C</w:t>
      </w:r>
      <w:r w:rsidRPr="00DF295E">
        <w:rPr>
          <w:rFonts w:ascii="Times New Roman" w:eastAsia="Calibri" w:hAnsi="Times New Roman"/>
          <w:lang w:val="bg-BG"/>
        </w:rPr>
        <w:t xml:space="preserve">oncept of the </w:t>
      </w:r>
      <w:r w:rsidRPr="00DF295E">
        <w:rPr>
          <w:rFonts w:ascii="Times New Roman" w:eastAsia="Calibri" w:hAnsi="Times New Roman"/>
        </w:rPr>
        <w:t>H</w:t>
      </w:r>
      <w:r w:rsidRPr="00DF295E">
        <w:rPr>
          <w:rFonts w:ascii="Times New Roman" w:eastAsia="Calibri" w:hAnsi="Times New Roman"/>
          <w:lang w:val="bg-BG"/>
        </w:rPr>
        <w:t xml:space="preserve">ero in </w:t>
      </w:r>
      <w:r w:rsidRPr="00DF295E">
        <w:rPr>
          <w:rFonts w:ascii="Times New Roman" w:eastAsia="Calibri" w:hAnsi="Times New Roman"/>
        </w:rPr>
        <w:t>M</w:t>
      </w:r>
      <w:r w:rsidRPr="00DF295E">
        <w:rPr>
          <w:rFonts w:ascii="Times New Roman" w:eastAsia="Calibri" w:hAnsi="Times New Roman"/>
          <w:lang w:val="bg-BG"/>
        </w:rPr>
        <w:t xml:space="preserve">odern Arabic </w:t>
      </w:r>
      <w:r w:rsidRPr="00DF295E">
        <w:rPr>
          <w:rFonts w:ascii="Times New Roman" w:eastAsia="Calibri" w:hAnsi="Times New Roman"/>
        </w:rPr>
        <w:t>P</w:t>
      </w:r>
      <w:r w:rsidRPr="00DF295E">
        <w:rPr>
          <w:rFonts w:ascii="Times New Roman" w:eastAsia="Calibri" w:hAnsi="Times New Roman"/>
          <w:lang w:val="bg-BG"/>
        </w:rPr>
        <w:t xml:space="preserve">rose. In: </w:t>
      </w:r>
      <w:r w:rsidRPr="00CA570B">
        <w:rPr>
          <w:rFonts w:ascii="Times New Roman" w:eastAsia="Calibri" w:hAnsi="Times New Roman"/>
          <w:i/>
          <w:iCs/>
          <w:lang w:val="bg-BG"/>
        </w:rPr>
        <w:t>Middle Eastern Literatures.</w:t>
      </w:r>
      <w:r w:rsidRPr="00DF295E">
        <w:rPr>
          <w:rFonts w:ascii="Times New Roman" w:eastAsia="Calibri" w:hAnsi="Times New Roman"/>
          <w:lang w:val="bg-BG"/>
        </w:rPr>
        <w:t xml:space="preserve"> Routledge, Vol. 9, No. 2, August, 2006</w:t>
      </w:r>
      <w:r w:rsidRPr="00DF295E">
        <w:rPr>
          <w:rFonts w:ascii="Times New Roman" w:eastAsia="Calibri" w:hAnsi="Times New Roman"/>
        </w:rPr>
        <w:t>.</w:t>
      </w:r>
    </w:p>
    <w:p w:rsidR="00DF295E" w:rsidRPr="00DF295E" w:rsidRDefault="00DF295E" w:rsidP="00DC2796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DF295E">
        <w:rPr>
          <w:rFonts w:ascii="Times New Roman" w:eastAsia="Calibri" w:hAnsi="Times New Roman"/>
          <w:lang w:val="bg-BG"/>
        </w:rPr>
        <w:t>&lt;&lt;http://www.tandfonline.com/doi/abs/10.1080/14752620600814343&gt;&gt;</w:t>
      </w:r>
    </w:p>
    <w:p w:rsidR="00DF295E" w:rsidRPr="00DF295E" w:rsidRDefault="00DF295E" w:rsidP="00DC2796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Райханова, Б</w:t>
      </w:r>
      <w:r w:rsidR="00E430D7">
        <w:rPr>
          <w:rFonts w:ascii="Times New Roman" w:eastAsia="Calibri" w:hAnsi="Times New Roman"/>
          <w:b/>
          <w:bCs/>
          <w:lang w:val="bg-BG"/>
        </w:rPr>
        <w:t>аян</w:t>
      </w:r>
      <w:r w:rsidRPr="007F5EC9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E430D7">
        <w:rPr>
          <w:rFonts w:ascii="Times New Roman" w:eastAsia="Calibri" w:hAnsi="Times New Roman"/>
          <w:i/>
          <w:iCs/>
          <w:lang w:val="bg-BG"/>
        </w:rPr>
        <w:t>Съвременни сирийски разкази</w:t>
      </w:r>
      <w:r w:rsidRPr="00DF295E">
        <w:rPr>
          <w:rFonts w:ascii="Times New Roman" w:eastAsia="Calibri" w:hAnsi="Times New Roman"/>
          <w:lang w:val="bg-BG"/>
        </w:rPr>
        <w:t>. София, 2006.</w:t>
      </w:r>
    </w:p>
    <w:p w:rsidR="00DF295E" w:rsidRPr="00DF295E" w:rsidRDefault="00DF295E" w:rsidP="009459FB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Райханова, Б</w:t>
      </w:r>
      <w:r w:rsidR="00E430D7">
        <w:rPr>
          <w:rFonts w:ascii="Times New Roman" w:eastAsia="Calibri" w:hAnsi="Times New Roman"/>
          <w:b/>
          <w:bCs/>
          <w:lang w:val="bg-BG"/>
        </w:rPr>
        <w:t>аян</w:t>
      </w:r>
      <w:r w:rsidRPr="007F5EC9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 w:eastAsia="en-GB"/>
        </w:rPr>
        <w:t xml:space="preserve"> </w:t>
      </w:r>
      <w:r w:rsidRPr="00E430D7">
        <w:rPr>
          <w:rFonts w:ascii="Times New Roman" w:eastAsia="Calibri" w:hAnsi="Times New Roman"/>
          <w:i/>
          <w:iCs/>
          <w:lang w:val="bg-BG" w:eastAsia="en-GB"/>
        </w:rPr>
        <w:t>Съвременна арабска проза: от неокласическото към постмодерното</w:t>
      </w:r>
      <w:r w:rsidRPr="00DF295E">
        <w:rPr>
          <w:rFonts w:ascii="Times New Roman" w:eastAsia="Calibri" w:hAnsi="Times New Roman"/>
          <w:lang w:val="bg-BG" w:eastAsia="en-GB"/>
        </w:rPr>
        <w:t xml:space="preserve">. </w:t>
      </w:r>
      <w:r w:rsidRPr="00DF295E">
        <w:rPr>
          <w:rFonts w:ascii="Times New Roman" w:eastAsia="Calibri" w:hAnsi="Times New Roman"/>
          <w:lang w:val="bg-BG"/>
        </w:rPr>
        <w:t>София, 201</w:t>
      </w:r>
      <w:r w:rsidR="009459FB">
        <w:rPr>
          <w:rFonts w:ascii="Times New Roman" w:eastAsia="Calibri" w:hAnsi="Times New Roman"/>
          <w:lang w:val="bg-BG"/>
        </w:rPr>
        <w:t>8</w:t>
      </w:r>
      <w:r w:rsidRPr="00DF295E">
        <w:rPr>
          <w:rFonts w:ascii="Times New Roman" w:eastAsia="Calibri" w:hAnsi="Times New Roman"/>
        </w:rPr>
        <w:t>.</w:t>
      </w:r>
    </w:p>
    <w:p w:rsidR="00DF295E" w:rsidRPr="00DF295E" w:rsidRDefault="00DF295E" w:rsidP="00DC2796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Somekh</w:t>
      </w:r>
      <w:r w:rsidRPr="007F5EC9">
        <w:rPr>
          <w:rFonts w:ascii="Times New Roman" w:eastAsia="Calibri" w:hAnsi="Times New Roman"/>
          <w:b/>
          <w:bCs/>
        </w:rPr>
        <w:t xml:space="preserve">, </w:t>
      </w:r>
      <w:r w:rsidRPr="007F5EC9">
        <w:rPr>
          <w:rFonts w:ascii="Times New Roman" w:eastAsia="Calibri" w:hAnsi="Times New Roman"/>
          <w:b/>
          <w:bCs/>
          <w:lang w:val="bg-BG"/>
        </w:rPr>
        <w:t>S</w:t>
      </w:r>
      <w:r w:rsidR="00E430D7">
        <w:rPr>
          <w:rFonts w:ascii="Times New Roman" w:eastAsia="Calibri" w:hAnsi="Times New Roman"/>
          <w:b/>
          <w:bCs/>
        </w:rPr>
        <w:t>asson</w:t>
      </w:r>
      <w:r w:rsidRPr="007F5EC9">
        <w:rPr>
          <w:rFonts w:ascii="Times New Roman" w:eastAsia="Calibri" w:hAnsi="Times New Roman"/>
          <w:b/>
          <w:bCs/>
        </w:rPr>
        <w:t>.</w:t>
      </w:r>
      <w:r w:rsidRPr="00DF295E">
        <w:rPr>
          <w:rFonts w:ascii="Times New Roman" w:eastAsia="Calibri" w:hAnsi="Times New Roman"/>
        </w:rPr>
        <w:t xml:space="preserve"> </w:t>
      </w:r>
      <w:r w:rsidRPr="00E430D7">
        <w:rPr>
          <w:rFonts w:ascii="Times New Roman" w:eastAsia="Calibri" w:hAnsi="Times New Roman"/>
          <w:i/>
          <w:iCs/>
          <w:lang w:val="bg-BG"/>
        </w:rPr>
        <w:t xml:space="preserve">Genre and </w:t>
      </w:r>
      <w:r w:rsidRPr="00E430D7">
        <w:rPr>
          <w:rFonts w:ascii="Times New Roman" w:eastAsia="Calibri" w:hAnsi="Times New Roman"/>
          <w:i/>
          <w:iCs/>
        </w:rPr>
        <w:t>L</w:t>
      </w:r>
      <w:r w:rsidRPr="00E430D7">
        <w:rPr>
          <w:rFonts w:ascii="Times New Roman" w:eastAsia="Calibri" w:hAnsi="Times New Roman"/>
          <w:i/>
          <w:iCs/>
          <w:lang w:val="bg-BG"/>
        </w:rPr>
        <w:t xml:space="preserve">anguage in </w:t>
      </w:r>
      <w:r w:rsidRPr="00E430D7">
        <w:rPr>
          <w:rFonts w:ascii="Times New Roman" w:eastAsia="Calibri" w:hAnsi="Times New Roman"/>
          <w:i/>
          <w:iCs/>
        </w:rPr>
        <w:t>M</w:t>
      </w:r>
      <w:r w:rsidRPr="00E430D7">
        <w:rPr>
          <w:rFonts w:ascii="Times New Roman" w:eastAsia="Calibri" w:hAnsi="Times New Roman"/>
          <w:i/>
          <w:iCs/>
          <w:lang w:val="bg-BG"/>
        </w:rPr>
        <w:t xml:space="preserve">odern Arabic </w:t>
      </w:r>
      <w:r w:rsidRPr="00E430D7">
        <w:rPr>
          <w:rFonts w:ascii="Times New Roman" w:eastAsia="Calibri" w:hAnsi="Times New Roman"/>
          <w:i/>
          <w:iCs/>
        </w:rPr>
        <w:t>L</w:t>
      </w:r>
      <w:r w:rsidRPr="00E430D7">
        <w:rPr>
          <w:rFonts w:ascii="Times New Roman" w:eastAsia="Calibri" w:hAnsi="Times New Roman"/>
          <w:i/>
          <w:iCs/>
          <w:lang w:val="bg-BG"/>
        </w:rPr>
        <w:t>iterature</w:t>
      </w:r>
      <w:r w:rsidRPr="00DF295E">
        <w:rPr>
          <w:rFonts w:ascii="Times New Roman" w:eastAsia="Calibri" w:hAnsi="Times New Roman"/>
          <w:lang w:val="bg-BG"/>
        </w:rPr>
        <w:t>. Wiesbaden, 1991.</w:t>
      </w:r>
    </w:p>
    <w:p w:rsidR="00DF295E" w:rsidRPr="00DF295E" w:rsidRDefault="00DF295E" w:rsidP="00DC2796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Starkey, P</w:t>
      </w:r>
      <w:r w:rsidR="00E430D7">
        <w:rPr>
          <w:rFonts w:ascii="Times New Roman" w:eastAsia="Calibri" w:hAnsi="Times New Roman"/>
          <w:b/>
          <w:bCs/>
        </w:rPr>
        <w:t>aul</w:t>
      </w:r>
      <w:r w:rsidRPr="007F5EC9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E430D7">
        <w:rPr>
          <w:rFonts w:ascii="Times New Roman" w:eastAsia="Calibri" w:hAnsi="Times New Roman"/>
          <w:i/>
          <w:iCs/>
          <w:lang w:val="bg-BG"/>
        </w:rPr>
        <w:t xml:space="preserve">Modern Arabic </w:t>
      </w:r>
      <w:r w:rsidRPr="00E430D7">
        <w:rPr>
          <w:rFonts w:ascii="Times New Roman" w:eastAsia="Calibri" w:hAnsi="Times New Roman"/>
          <w:i/>
          <w:iCs/>
        </w:rPr>
        <w:t>L</w:t>
      </w:r>
      <w:r w:rsidRPr="00E430D7">
        <w:rPr>
          <w:rFonts w:ascii="Times New Roman" w:eastAsia="Calibri" w:hAnsi="Times New Roman"/>
          <w:i/>
          <w:iCs/>
          <w:lang w:val="bg-BG"/>
        </w:rPr>
        <w:t>iterature</w:t>
      </w:r>
      <w:r w:rsidRPr="00DF295E">
        <w:rPr>
          <w:rFonts w:ascii="Times New Roman" w:eastAsia="Calibri" w:hAnsi="Times New Roman"/>
          <w:lang w:val="bg-BG"/>
        </w:rPr>
        <w:t>. Edinburgh, 2006.</w:t>
      </w:r>
    </w:p>
    <w:p w:rsidR="00DF295E" w:rsidRPr="00DF295E" w:rsidRDefault="00DF295E" w:rsidP="00DC2796">
      <w:pPr>
        <w:tabs>
          <w:tab w:val="left" w:pos="-1080"/>
          <w:tab w:val="left" w:pos="0"/>
        </w:tabs>
        <w:overflowPunct/>
        <w:autoSpaceDE/>
        <w:autoSpaceDN/>
        <w:adjustRightInd/>
        <w:ind w:right="-900"/>
        <w:jc w:val="both"/>
        <w:textAlignment w:val="auto"/>
        <w:rPr>
          <w:rFonts w:ascii="Times New Roman" w:eastAsia="Calibri" w:hAnsi="Times New Roman"/>
          <w:lang w:val="bg-BG"/>
        </w:rPr>
      </w:pPr>
      <w:r w:rsidRPr="007F5EC9">
        <w:rPr>
          <w:rFonts w:ascii="Times New Roman" w:eastAsia="Calibri" w:hAnsi="Times New Roman"/>
          <w:b/>
          <w:bCs/>
          <w:lang w:val="bg-BG"/>
        </w:rPr>
        <w:t>Walther, W</w:t>
      </w:r>
      <w:r w:rsidR="00E430D7">
        <w:rPr>
          <w:rFonts w:ascii="Times New Roman" w:eastAsia="Calibri" w:hAnsi="Times New Roman"/>
          <w:b/>
          <w:bCs/>
        </w:rPr>
        <w:t>iebke</w:t>
      </w:r>
      <w:r w:rsidRPr="007F5EC9">
        <w:rPr>
          <w:rFonts w:ascii="Times New Roman" w:eastAsia="Calibri" w:hAnsi="Times New Roman"/>
          <w:b/>
          <w:bCs/>
          <w:lang w:val="bg-BG"/>
        </w:rPr>
        <w:t>.</w:t>
      </w:r>
      <w:r w:rsidRPr="00DF295E">
        <w:rPr>
          <w:rFonts w:ascii="Times New Roman" w:eastAsia="Calibri" w:hAnsi="Times New Roman"/>
          <w:lang w:val="bg-BG"/>
        </w:rPr>
        <w:t xml:space="preserve"> </w:t>
      </w:r>
      <w:r w:rsidRPr="00E430D7">
        <w:rPr>
          <w:rFonts w:ascii="Times New Roman" w:eastAsia="Calibri" w:hAnsi="Times New Roman"/>
          <w:i/>
          <w:iCs/>
          <w:lang w:val="bg-BG"/>
        </w:rPr>
        <w:t>Kleine Geschichte der arabischen literature</w:t>
      </w:r>
      <w:r w:rsidRPr="00DF295E">
        <w:rPr>
          <w:rFonts w:ascii="Times New Roman" w:eastAsia="Calibri" w:hAnsi="Times New Roman"/>
          <w:lang w:val="bg-BG"/>
        </w:rPr>
        <w:t>. München, 2004.</w:t>
      </w:r>
    </w:p>
    <w:p w:rsidR="00DF295E" w:rsidRPr="00DF295E" w:rsidRDefault="00DF295E" w:rsidP="00DF295E">
      <w:pPr>
        <w:tabs>
          <w:tab w:val="left" w:pos="-1080"/>
          <w:tab w:val="left" w:pos="0"/>
        </w:tabs>
        <w:overflowPunct/>
        <w:autoSpaceDE/>
        <w:autoSpaceDN/>
        <w:adjustRightInd/>
        <w:spacing w:line="360" w:lineRule="auto"/>
        <w:ind w:right="-900"/>
        <w:jc w:val="both"/>
        <w:textAlignment w:val="auto"/>
        <w:rPr>
          <w:rFonts w:ascii="Times New Roman" w:eastAsia="Calibri" w:hAnsi="Times New Roman"/>
          <w:lang w:val="bg-BG"/>
        </w:rPr>
      </w:pPr>
    </w:p>
    <w:p w:rsidR="00DF295E" w:rsidRPr="00DF295E" w:rsidRDefault="00DF295E" w:rsidP="00DF295E">
      <w:pPr>
        <w:tabs>
          <w:tab w:val="left" w:pos="-1080"/>
          <w:tab w:val="left" w:pos="0"/>
        </w:tabs>
        <w:overflowPunct/>
        <w:autoSpaceDE/>
        <w:autoSpaceDN/>
        <w:adjustRightInd/>
        <w:spacing w:line="360" w:lineRule="auto"/>
        <w:ind w:right="-900"/>
        <w:jc w:val="both"/>
        <w:textAlignment w:val="auto"/>
        <w:rPr>
          <w:rFonts w:ascii="Times New Roman" w:eastAsia="Calibri" w:hAnsi="Times New Roman"/>
          <w:b/>
          <w:bCs/>
          <w:lang w:val="ru-RU"/>
        </w:rPr>
      </w:pPr>
    </w:p>
    <w:sectPr w:rsidR="00DF295E" w:rsidRPr="00DF295E" w:rsidSect="00DA109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B1" w:rsidRDefault="004F1EB1" w:rsidP="002F3A0D">
      <w:r>
        <w:separator/>
      </w:r>
    </w:p>
  </w:endnote>
  <w:endnote w:type="continuationSeparator" w:id="0">
    <w:p w:rsidR="004F1EB1" w:rsidRDefault="004F1EB1" w:rsidP="002F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Beyrut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A0D" w:rsidRDefault="002F3A0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16163" w:rsidRPr="00A16163">
      <w:rPr>
        <w:noProof/>
        <w:lang w:val="bg-BG"/>
      </w:rPr>
      <w:t>5</w:t>
    </w:r>
    <w:r>
      <w:fldChar w:fldCharType="end"/>
    </w:r>
  </w:p>
  <w:p w:rsidR="002F3A0D" w:rsidRDefault="002F3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B1" w:rsidRDefault="004F1EB1" w:rsidP="002F3A0D">
      <w:r>
        <w:separator/>
      </w:r>
    </w:p>
  </w:footnote>
  <w:footnote w:type="continuationSeparator" w:id="0">
    <w:p w:rsidR="004F1EB1" w:rsidRDefault="004F1EB1" w:rsidP="002F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AD"/>
    <w:rsid w:val="00061DFB"/>
    <w:rsid w:val="00087734"/>
    <w:rsid w:val="000E3F70"/>
    <w:rsid w:val="000F5882"/>
    <w:rsid w:val="001368CE"/>
    <w:rsid w:val="001856DC"/>
    <w:rsid w:val="00190EA2"/>
    <w:rsid w:val="001A2BC1"/>
    <w:rsid w:val="00277CEA"/>
    <w:rsid w:val="002A23E6"/>
    <w:rsid w:val="002C5BA0"/>
    <w:rsid w:val="002F3A0D"/>
    <w:rsid w:val="003E260C"/>
    <w:rsid w:val="0044641F"/>
    <w:rsid w:val="00450EC6"/>
    <w:rsid w:val="00491908"/>
    <w:rsid w:val="004B65CF"/>
    <w:rsid w:val="004C50CE"/>
    <w:rsid w:val="004C65B5"/>
    <w:rsid w:val="004E61B0"/>
    <w:rsid w:val="004F1EB1"/>
    <w:rsid w:val="00515E16"/>
    <w:rsid w:val="00564476"/>
    <w:rsid w:val="0057143D"/>
    <w:rsid w:val="005B172A"/>
    <w:rsid w:val="006122E8"/>
    <w:rsid w:val="00660381"/>
    <w:rsid w:val="0066475C"/>
    <w:rsid w:val="00686135"/>
    <w:rsid w:val="006964E3"/>
    <w:rsid w:val="006C4FA1"/>
    <w:rsid w:val="007356A8"/>
    <w:rsid w:val="00771AC2"/>
    <w:rsid w:val="007A5BA2"/>
    <w:rsid w:val="007E51E9"/>
    <w:rsid w:val="007F04AD"/>
    <w:rsid w:val="007F5EC9"/>
    <w:rsid w:val="008B49ED"/>
    <w:rsid w:val="0094504E"/>
    <w:rsid w:val="009459FB"/>
    <w:rsid w:val="00970294"/>
    <w:rsid w:val="00A16163"/>
    <w:rsid w:val="00A26516"/>
    <w:rsid w:val="00A766CB"/>
    <w:rsid w:val="00A933F4"/>
    <w:rsid w:val="00A940F1"/>
    <w:rsid w:val="00C40E3A"/>
    <w:rsid w:val="00C60808"/>
    <w:rsid w:val="00CA570B"/>
    <w:rsid w:val="00CB5ECE"/>
    <w:rsid w:val="00CC422A"/>
    <w:rsid w:val="00CC72ED"/>
    <w:rsid w:val="00D4629C"/>
    <w:rsid w:val="00DA109F"/>
    <w:rsid w:val="00DA6F93"/>
    <w:rsid w:val="00DC2796"/>
    <w:rsid w:val="00DF295E"/>
    <w:rsid w:val="00E2022D"/>
    <w:rsid w:val="00E430D7"/>
    <w:rsid w:val="00E92797"/>
    <w:rsid w:val="00ED6391"/>
    <w:rsid w:val="00EE2F0D"/>
    <w:rsid w:val="00F25D5C"/>
    <w:rsid w:val="00F45344"/>
    <w:rsid w:val="00F73651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ACAD2-0C27-4AB2-899C-B0576AC5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6DC"/>
    <w:pPr>
      <w:overflowPunct w:val="0"/>
      <w:autoSpaceDE w:val="0"/>
      <w:autoSpaceDN w:val="0"/>
      <w:adjustRightInd w:val="0"/>
      <w:textAlignment w:val="baseline"/>
    </w:pPr>
    <w:rPr>
      <w:rFonts w:ascii="Timok" w:eastAsia="Times New Roman" w:hAnsi="Tim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A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3A0D"/>
    <w:rPr>
      <w:rFonts w:ascii="Timok" w:eastAsia="Times New Roman" w:hAnsi="Timok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3A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F3A0D"/>
    <w:rPr>
      <w:rFonts w:ascii="Timok" w:eastAsia="Times New Roman" w:hAnsi="Timok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1700</Words>
  <Characters>9694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cp:lastModifiedBy>Мариана Дикова</cp:lastModifiedBy>
  <cp:revision>2</cp:revision>
  <dcterms:created xsi:type="dcterms:W3CDTF">2021-07-06T06:07:00Z</dcterms:created>
  <dcterms:modified xsi:type="dcterms:W3CDTF">2021-07-06T06:07:00Z</dcterms:modified>
</cp:coreProperties>
</file>