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8D" w:rsidRDefault="00D22E8D" w:rsidP="00D22E8D">
      <w:pPr>
        <w:jc w:val="both"/>
        <w:rPr>
          <w:highlight w:val="yellow"/>
        </w:rPr>
      </w:pPr>
    </w:p>
    <w:p w:rsidR="00D22E8D" w:rsidRPr="006B5F84" w:rsidRDefault="00D22E8D" w:rsidP="00D22E8D">
      <w:pPr>
        <w:tabs>
          <w:tab w:val="left" w:pos="900"/>
        </w:tabs>
        <w:spacing w:line="360" w:lineRule="auto"/>
        <w:ind w:left="4189" w:firstLine="851"/>
        <w:contextualSpacing/>
        <w:jc w:val="both"/>
        <w:rPr>
          <w:b/>
        </w:rPr>
      </w:pPr>
      <w:r w:rsidRPr="006B5F84">
        <w:rPr>
          <w:b/>
          <w:lang w:val="en-GB"/>
        </w:rPr>
        <w:tab/>
      </w:r>
      <w:r w:rsidRPr="006B5F84">
        <w:rPr>
          <w:b/>
          <w:lang w:val="en-GB"/>
        </w:rPr>
        <w:tab/>
      </w:r>
      <w:r w:rsidRPr="006B5F84">
        <w:rPr>
          <w:b/>
        </w:rPr>
        <w:t>Приложение № 6</w:t>
      </w:r>
    </w:p>
    <w:p w:rsidR="00D22E8D" w:rsidRPr="006B5F84" w:rsidRDefault="00D22E8D" w:rsidP="00D22E8D">
      <w:pPr>
        <w:tabs>
          <w:tab w:val="left" w:pos="900"/>
        </w:tabs>
        <w:spacing w:line="360" w:lineRule="auto"/>
        <w:contextualSpacing/>
        <w:jc w:val="both"/>
      </w:pPr>
    </w:p>
    <w:p w:rsidR="00D22E8D" w:rsidRPr="006B5F84" w:rsidRDefault="00D22E8D" w:rsidP="00D22E8D">
      <w:pPr>
        <w:tabs>
          <w:tab w:val="left" w:pos="900"/>
        </w:tabs>
        <w:spacing w:line="360" w:lineRule="auto"/>
        <w:ind w:left="4189" w:firstLine="851"/>
        <w:contextualSpacing/>
        <w:jc w:val="both"/>
      </w:pPr>
      <w:r w:rsidRPr="006B5F84">
        <w:tab/>
      </w:r>
      <w:r w:rsidRPr="006B5F84">
        <w:tab/>
        <w:t>Проект!</w:t>
      </w:r>
    </w:p>
    <w:p w:rsidR="00D22E8D" w:rsidRPr="006B5F84" w:rsidRDefault="00D22E8D" w:rsidP="00D22E8D">
      <w:pPr>
        <w:spacing w:line="360" w:lineRule="auto"/>
        <w:contextualSpacing/>
        <w:jc w:val="both"/>
      </w:pPr>
    </w:p>
    <w:p w:rsidR="00D22E8D" w:rsidRPr="006B5F84" w:rsidRDefault="00D22E8D" w:rsidP="00D22E8D">
      <w:pPr>
        <w:spacing w:line="360" w:lineRule="auto"/>
        <w:contextualSpacing/>
        <w:jc w:val="both"/>
        <w:rPr>
          <w:b/>
        </w:rPr>
      </w:pPr>
      <w:r w:rsidRPr="006B5F84">
        <w:rPr>
          <w:b/>
        </w:rPr>
        <w:t>Д О Г О В О Р</w:t>
      </w:r>
    </w:p>
    <w:p w:rsidR="00D22E8D" w:rsidRPr="006B5F84" w:rsidRDefault="00D22E8D" w:rsidP="00D22E8D">
      <w:pPr>
        <w:spacing w:line="360" w:lineRule="auto"/>
        <w:contextualSpacing/>
        <w:jc w:val="both"/>
        <w:rPr>
          <w:b/>
        </w:rPr>
      </w:pPr>
    </w:p>
    <w:p w:rsidR="00D22E8D" w:rsidRPr="006B5F84" w:rsidRDefault="00D22E8D" w:rsidP="00D22E8D">
      <w:pPr>
        <w:spacing w:line="360" w:lineRule="auto"/>
        <w:contextualSpacing/>
        <w:jc w:val="both"/>
      </w:pPr>
      <w:r w:rsidRPr="006B5F84">
        <w:t>Днес, .......................... 20</w:t>
      </w:r>
      <w:r w:rsidRPr="006B5F84">
        <w:rPr>
          <w:lang w:val="ru-RU"/>
        </w:rPr>
        <w:t>1</w:t>
      </w:r>
      <w:r w:rsidR="007E7733">
        <w:rPr>
          <w:lang w:val="ru-RU"/>
        </w:rPr>
        <w:t>9</w:t>
      </w:r>
      <w:r w:rsidRPr="006B5F84">
        <w:t xml:space="preserve"> г., в гр. София, между:</w:t>
      </w:r>
    </w:p>
    <w:p w:rsidR="00D22E8D" w:rsidRPr="006B5F84" w:rsidRDefault="00D22E8D" w:rsidP="00D22E8D">
      <w:pPr>
        <w:spacing w:line="360" w:lineRule="auto"/>
        <w:contextualSpacing/>
        <w:jc w:val="both"/>
      </w:pPr>
    </w:p>
    <w:p w:rsidR="00D22E8D" w:rsidRPr="003359F2" w:rsidRDefault="00D22E8D" w:rsidP="00D22E8D">
      <w:pPr>
        <w:autoSpaceDE w:val="0"/>
        <w:autoSpaceDN w:val="0"/>
        <w:adjustRightInd w:val="0"/>
        <w:spacing w:line="360" w:lineRule="auto"/>
        <w:contextualSpacing/>
        <w:jc w:val="both"/>
        <w:rPr>
          <w:lang w:eastAsia="en-US"/>
        </w:rPr>
      </w:pPr>
      <w:r w:rsidRPr="00F37E95">
        <w:rPr>
          <w:b/>
          <w:lang w:eastAsia="en-US"/>
        </w:rPr>
        <w:t>СОФИЙСКИ УНИВЕРСИТЕТ „Св. Климент Охридски“,</w:t>
      </w:r>
      <w:r w:rsidRPr="00F37E95">
        <w:rPr>
          <w:lang w:eastAsia="en-US"/>
        </w:rPr>
        <w:t xml:space="preserve"> със седалище и адрес на управление: София 1504, бул. „Цар Освободител” № 15, ЕИК по Булстат 000 670 680 и Ид № по ДДС BG 000 670 680, представляван от </w:t>
      </w:r>
      <w:r w:rsidRPr="00F37E95">
        <w:rPr>
          <w:lang w:val="en-GB" w:eastAsia="en-US"/>
        </w:rPr>
        <w:t>…………….</w:t>
      </w:r>
      <w:r w:rsidRPr="00F37E95">
        <w:rPr>
          <w:lang w:eastAsia="en-US"/>
        </w:rPr>
        <w:t xml:space="preserve"> в качеството </w:t>
      </w:r>
      <w:r w:rsidRPr="00F37E95">
        <w:rPr>
          <w:lang w:val="en-GB" w:eastAsia="en-US"/>
        </w:rPr>
        <w:t>……………..</w:t>
      </w:r>
      <w:r w:rsidRPr="00F37E95">
        <w:rPr>
          <w:lang w:eastAsia="en-US"/>
        </w:rPr>
        <w:t xml:space="preserve"> и </w:t>
      </w:r>
      <w:r w:rsidRPr="00F37E95">
        <w:rPr>
          <w:lang w:val="en-GB" w:eastAsia="en-US"/>
        </w:rPr>
        <w:t>……………</w:t>
      </w:r>
      <w:r w:rsidRPr="00F37E95">
        <w:rPr>
          <w:lang w:eastAsia="en-US"/>
        </w:rPr>
        <w:t xml:space="preserve"> в качеството </w:t>
      </w:r>
      <w:r w:rsidRPr="00F37E95">
        <w:rPr>
          <w:lang w:val="en-GB" w:eastAsia="en-US"/>
        </w:rPr>
        <w:t>……………….</w:t>
      </w:r>
      <w:r w:rsidRPr="00F37E95">
        <w:rPr>
          <w:lang w:eastAsia="en-US"/>
        </w:rPr>
        <w:t xml:space="preserve">, наричан за краткост </w:t>
      </w:r>
      <w:r w:rsidRPr="00F37E95">
        <w:rPr>
          <w:b/>
          <w:lang w:eastAsia="en-US"/>
        </w:rPr>
        <w:t>„ВЪЗЛОЖИТЕЛ“</w:t>
      </w:r>
      <w:r w:rsidRPr="00F37E95">
        <w:rPr>
          <w:lang w:eastAsia="en-US"/>
        </w:rPr>
        <w:t xml:space="preserve"> от една страна,</w:t>
      </w:r>
    </w:p>
    <w:p w:rsidR="00D22E8D" w:rsidRPr="003359F2" w:rsidRDefault="00D22E8D" w:rsidP="00D22E8D">
      <w:pPr>
        <w:shd w:val="clear" w:color="auto" w:fill="FFFFFF"/>
        <w:autoSpaceDE w:val="0"/>
        <w:autoSpaceDN w:val="0"/>
        <w:adjustRightInd w:val="0"/>
        <w:spacing w:line="360" w:lineRule="auto"/>
        <w:contextualSpacing/>
        <w:jc w:val="both"/>
        <w:rPr>
          <w:lang w:eastAsia="en-US"/>
        </w:rPr>
      </w:pPr>
      <w:r w:rsidRPr="00F37E95">
        <w:rPr>
          <w:lang w:eastAsia="en-US"/>
        </w:rPr>
        <w:t xml:space="preserve">и </w:t>
      </w:r>
    </w:p>
    <w:p w:rsidR="00D22E8D" w:rsidRPr="00F37E95" w:rsidRDefault="00D22E8D" w:rsidP="00D22E8D">
      <w:pPr>
        <w:shd w:val="clear" w:color="auto" w:fill="FFFFFF"/>
        <w:autoSpaceDE w:val="0"/>
        <w:autoSpaceDN w:val="0"/>
        <w:adjustRightInd w:val="0"/>
        <w:spacing w:line="360" w:lineRule="auto"/>
        <w:contextualSpacing/>
        <w:jc w:val="both"/>
      </w:pPr>
      <w:r w:rsidRPr="00F37E95">
        <w:rPr>
          <w:b/>
          <w:lang w:eastAsia="en-US"/>
        </w:rPr>
        <w:t>[</w:t>
      </w:r>
      <w:r w:rsidRPr="00F37E95">
        <w:rPr>
          <w:b/>
          <w:i/>
          <w:lang w:eastAsia="en-US"/>
        </w:rPr>
        <w:t>Наименование на изпълнителя</w:t>
      </w:r>
      <w:r w:rsidRPr="00F37E95">
        <w:rPr>
          <w:b/>
          <w:lang w:eastAsia="en-US"/>
        </w:rPr>
        <w:t>]</w:t>
      </w:r>
      <w:r w:rsidRPr="00F37E95">
        <w:t xml:space="preserve">, </w:t>
      </w:r>
      <w:r w:rsidRPr="00F37E95">
        <w:rPr>
          <w:lang w:eastAsia="en-US"/>
        </w:rPr>
        <w:t>с адрес: със седалище и адрес на управление: [</w:t>
      </w:r>
      <w:r w:rsidRPr="00F37E95">
        <w:rPr>
          <w:i/>
          <w:lang w:eastAsia="en-US"/>
        </w:rPr>
        <w:t>седалище и</w:t>
      </w:r>
      <w:r w:rsidRPr="00F37E95">
        <w:rPr>
          <w:lang w:eastAsia="en-US"/>
        </w:rPr>
        <w:t xml:space="preserve"> </w:t>
      </w:r>
      <w:r w:rsidRPr="00F37E95">
        <w:rPr>
          <w:i/>
          <w:lang w:eastAsia="en-US"/>
        </w:rPr>
        <w:t>адрес на управление на изпълнителя</w:t>
      </w:r>
      <w:r w:rsidRPr="00F37E95">
        <w:rPr>
          <w:lang w:eastAsia="en-US"/>
        </w:rPr>
        <w:t>],[ЕИК / код по Регистър БУЛСТАТ / регистрационен номер или друг идентификационен код […] [и ДДС номер […]</w:t>
      </w:r>
      <w:r w:rsidRPr="00F37E95">
        <w:t xml:space="preserve">,представляван/а/о от </w:t>
      </w:r>
      <w:r w:rsidRPr="00F37E95">
        <w:rPr>
          <w:lang w:eastAsia="en-US"/>
        </w:rPr>
        <w:t>[</w:t>
      </w:r>
      <w:r w:rsidRPr="00F37E95">
        <w:rPr>
          <w:i/>
          <w:lang w:eastAsia="en-US"/>
        </w:rPr>
        <w:t>имена на лицето или лицата, представляващи изпълнителя</w:t>
      </w:r>
      <w:r w:rsidRPr="00F37E95">
        <w:rPr>
          <w:lang w:eastAsia="en-US"/>
        </w:rPr>
        <w:t>], в качеството на [</w:t>
      </w:r>
      <w:r w:rsidRPr="00F37E95">
        <w:rPr>
          <w:i/>
          <w:lang w:eastAsia="en-US"/>
        </w:rPr>
        <w:t>длъжност/и на лицето или лицата, представляващи изпълнителя</w:t>
      </w:r>
      <w:r w:rsidRPr="00F37E95">
        <w:rPr>
          <w:lang w:eastAsia="en-US"/>
        </w:rPr>
        <w:t>]</w:t>
      </w:r>
      <w:r w:rsidRPr="00F37E95">
        <w:t xml:space="preserve">, наричан/а/о за краткост </w:t>
      </w:r>
      <w:r w:rsidRPr="00F37E95">
        <w:rPr>
          <w:b/>
          <w:color w:val="000000"/>
          <w:lang w:eastAsia="en-US"/>
        </w:rPr>
        <w:t>ИЗПЪЛНИТЕЛ</w:t>
      </w:r>
      <w:r w:rsidRPr="00F37E95">
        <w:t>, от друга страна,</w:t>
      </w:r>
    </w:p>
    <w:p w:rsidR="00D22E8D" w:rsidRPr="00F37E95" w:rsidRDefault="00D22E8D" w:rsidP="00D22E8D">
      <w:pPr>
        <w:shd w:val="clear" w:color="auto" w:fill="FFFFFF"/>
        <w:autoSpaceDE w:val="0"/>
        <w:autoSpaceDN w:val="0"/>
        <w:adjustRightInd w:val="0"/>
        <w:spacing w:line="360" w:lineRule="auto"/>
        <w:contextualSpacing/>
        <w:jc w:val="both"/>
      </w:pPr>
    </w:p>
    <w:p w:rsidR="00D22E8D" w:rsidRPr="00F37E95" w:rsidRDefault="00D22E8D" w:rsidP="00D22E8D">
      <w:pPr>
        <w:shd w:val="clear" w:color="auto" w:fill="FFFFFF"/>
        <w:autoSpaceDE w:val="0"/>
        <w:autoSpaceDN w:val="0"/>
        <w:adjustRightInd w:val="0"/>
        <w:spacing w:line="360" w:lineRule="auto"/>
        <w:contextualSpacing/>
        <w:jc w:val="both"/>
      </w:pPr>
      <w:r w:rsidRPr="00F37E95">
        <w:t>(</w:t>
      </w:r>
      <w:r w:rsidRPr="00F37E95">
        <w:rPr>
          <w:lang w:eastAsia="en-US"/>
        </w:rPr>
        <w:t>ВЪЗЛОЖИТЕЛЯТ и ИЗПЪЛНИТЕЛЯТ наричани заедно „</w:t>
      </w:r>
      <w:r w:rsidRPr="00F37E95">
        <w:rPr>
          <w:b/>
          <w:lang w:eastAsia="en-US"/>
        </w:rPr>
        <w:t>Страните</w:t>
      </w:r>
      <w:r w:rsidRPr="00F37E95">
        <w:rPr>
          <w:lang w:eastAsia="en-US"/>
        </w:rPr>
        <w:t>“, а всеки от тях поотделно „</w:t>
      </w:r>
      <w:r w:rsidRPr="00F37E95">
        <w:rPr>
          <w:b/>
          <w:lang w:eastAsia="en-US"/>
        </w:rPr>
        <w:t>Страна</w:t>
      </w:r>
      <w:r w:rsidRPr="00F37E95">
        <w:rPr>
          <w:lang w:eastAsia="en-US"/>
        </w:rPr>
        <w:t>“</w:t>
      </w:r>
      <w:r w:rsidRPr="00F37E95">
        <w:t>);</w:t>
      </w:r>
    </w:p>
    <w:p w:rsidR="00D22E8D" w:rsidRPr="00F37E95" w:rsidRDefault="00D22E8D" w:rsidP="00D22E8D">
      <w:pPr>
        <w:autoSpaceDE w:val="0"/>
        <w:autoSpaceDN w:val="0"/>
        <w:adjustRightInd w:val="0"/>
        <w:spacing w:line="360" w:lineRule="auto"/>
        <w:contextualSpacing/>
        <w:jc w:val="both"/>
      </w:pPr>
    </w:p>
    <w:p w:rsidR="00D22E8D" w:rsidRPr="00F37E95" w:rsidRDefault="00D22E8D" w:rsidP="00D22E8D">
      <w:pPr>
        <w:autoSpaceDE w:val="0"/>
        <w:autoSpaceDN w:val="0"/>
        <w:adjustRightInd w:val="0"/>
        <w:spacing w:line="360" w:lineRule="auto"/>
        <w:ind w:right="4"/>
        <w:contextualSpacing/>
        <w:jc w:val="both"/>
        <w:rPr>
          <w:lang w:eastAsia="en-US"/>
        </w:rPr>
      </w:pPr>
      <w:r w:rsidRPr="00F37E95">
        <w:rPr>
          <w:lang w:eastAsia="en-US"/>
        </w:rPr>
        <w:t>на основание чл. 112, ал. 1 от Закона за обществените поръчки /ЗОП/ и в изпълне</w:t>
      </w:r>
      <w:r>
        <w:rPr>
          <w:lang w:eastAsia="en-US"/>
        </w:rPr>
        <w:t xml:space="preserve">ние на Решение №……………./…………… </w:t>
      </w:r>
      <w:r w:rsidRPr="00F37E95">
        <w:rPr>
          <w:lang w:eastAsia="en-US"/>
        </w:rPr>
        <w:t>, се сключи настоящият договор за следното:</w:t>
      </w:r>
    </w:p>
    <w:p w:rsidR="00D22E8D" w:rsidRPr="006B5F84" w:rsidRDefault="00D22E8D" w:rsidP="00D22E8D">
      <w:pPr>
        <w:spacing w:line="360" w:lineRule="auto"/>
        <w:contextualSpacing/>
        <w:jc w:val="both"/>
        <w:rPr>
          <w:b/>
        </w:rPr>
      </w:pPr>
    </w:p>
    <w:p w:rsidR="00D22E8D" w:rsidRPr="006B5F84" w:rsidRDefault="00D22E8D" w:rsidP="00D22E8D">
      <w:pPr>
        <w:spacing w:line="360" w:lineRule="auto"/>
        <w:ind w:left="11" w:firstLine="556"/>
        <w:contextualSpacing/>
        <w:jc w:val="both"/>
        <w:rPr>
          <w:b/>
        </w:rPr>
      </w:pPr>
      <w:r w:rsidRPr="006B5F84">
        <w:rPr>
          <w:b/>
        </w:rPr>
        <w:t>I. ПРЕДМЕТ НА ДОГОВОРА</w:t>
      </w:r>
    </w:p>
    <w:p w:rsidR="00D22E8D" w:rsidRPr="006B5F84" w:rsidRDefault="00D22E8D" w:rsidP="00D22E8D">
      <w:pPr>
        <w:spacing w:line="360" w:lineRule="auto"/>
        <w:contextualSpacing/>
        <w:jc w:val="both"/>
        <w:rPr>
          <w:lang w:val="ru-RU"/>
        </w:rPr>
      </w:pPr>
      <w:r w:rsidRPr="006B5F84">
        <w:rPr>
          <w:b/>
        </w:rPr>
        <w:t>Чл. 1. (1)</w:t>
      </w:r>
      <w:r w:rsidRPr="006B5F84">
        <w:t xml:space="preserve"> ВЪЗЛОЖИТЕЛЯТ възлага, а </w:t>
      </w:r>
      <w:r w:rsidRPr="006B5F84">
        <w:rPr>
          <w:lang w:val="ru-RU"/>
        </w:rPr>
        <w:t>ИЗПЪЛНИТЕЛЯТ приема да изпълни следните дейности:</w:t>
      </w:r>
    </w:p>
    <w:p w:rsidR="00D22E8D" w:rsidRPr="004227ED" w:rsidRDefault="00C35F63" w:rsidP="00F1307B">
      <w:pPr>
        <w:widowControl w:val="0"/>
        <w:numPr>
          <w:ilvl w:val="0"/>
          <w:numId w:val="3"/>
        </w:numPr>
        <w:spacing w:line="360" w:lineRule="auto"/>
        <w:contextualSpacing/>
        <w:jc w:val="both"/>
        <w:rPr>
          <w:lang w:val="ru-RU"/>
        </w:rPr>
      </w:pPr>
      <w:r>
        <w:rPr>
          <w:bCs/>
        </w:rPr>
        <w:t>Д</w:t>
      </w:r>
      <w:r w:rsidRPr="00C35F63">
        <w:rPr>
          <w:bCs/>
        </w:rPr>
        <w:t>оставка, инсталиране, конфигуриране, тестване, пускане в експлоатация и инструктаж за работа с оборудването</w:t>
      </w:r>
      <w:r w:rsidR="00D22E8D" w:rsidRPr="004227ED">
        <w:rPr>
          <w:lang w:val="ru-RU"/>
        </w:rPr>
        <w:t xml:space="preserve"> </w:t>
      </w:r>
      <w:r>
        <w:rPr>
          <w:lang w:val="ru-RU"/>
        </w:rPr>
        <w:t>по</w:t>
      </w:r>
      <w:r w:rsidR="00D22E8D" w:rsidRPr="004227ED">
        <w:rPr>
          <w:lang w:val="ru-RU"/>
        </w:rPr>
        <w:t xml:space="preserve"> …………………. </w:t>
      </w:r>
      <w:proofErr w:type="gramStart"/>
      <w:r w:rsidR="00D22E8D" w:rsidRPr="004227ED">
        <w:rPr>
          <w:i/>
          <w:lang w:val="ru-RU"/>
        </w:rPr>
        <w:t>(попълва се за съответната обособена позиция, както следва:</w:t>
      </w:r>
      <w:proofErr w:type="gramEnd"/>
      <w:r w:rsidR="00D22E8D" w:rsidRPr="006B5F84">
        <w:t xml:space="preserve"> </w:t>
      </w:r>
      <w:r w:rsidR="004227ED" w:rsidRPr="004227ED">
        <w:rPr>
          <w:i/>
          <w:lang w:val="ru-RU"/>
        </w:rPr>
        <w:t>Обособена позиция № 1: Доставка на спектрометри;</w:t>
      </w:r>
      <w:r w:rsidR="004227ED" w:rsidRPr="004227ED">
        <w:rPr>
          <w:i/>
          <w:lang w:val="en-GB"/>
        </w:rPr>
        <w:t xml:space="preserve"> </w:t>
      </w:r>
      <w:r w:rsidR="004227ED" w:rsidRPr="004227ED">
        <w:rPr>
          <w:i/>
          <w:lang w:val="ru-RU"/>
        </w:rPr>
        <w:t>Обособена позиция № 2: Доставка на лазерен скенер с полеви таблет;</w:t>
      </w:r>
      <w:r w:rsidR="004227ED" w:rsidRPr="004227ED">
        <w:rPr>
          <w:i/>
          <w:lang w:val="en-GB"/>
        </w:rPr>
        <w:t xml:space="preserve"> </w:t>
      </w:r>
      <w:r w:rsidR="004227ED" w:rsidRPr="004227ED">
        <w:rPr>
          <w:i/>
          <w:lang w:val="ru-RU"/>
        </w:rPr>
        <w:t>Обособена позиция № 3: Доставка на система за дигитална радиография</w:t>
      </w:r>
      <w:proofErr w:type="gramStart"/>
      <w:r w:rsidR="004227ED" w:rsidRPr="004227ED">
        <w:rPr>
          <w:i/>
          <w:lang w:val="ru-RU"/>
        </w:rPr>
        <w:t>;О</w:t>
      </w:r>
      <w:proofErr w:type="gramEnd"/>
      <w:r w:rsidR="004227ED" w:rsidRPr="004227ED">
        <w:rPr>
          <w:i/>
          <w:lang w:val="ru-RU"/>
        </w:rPr>
        <w:t xml:space="preserve">бособена позиция № 4: </w:t>
      </w:r>
      <w:proofErr w:type="gramStart"/>
      <w:r w:rsidR="004227ED" w:rsidRPr="004227ED">
        <w:rPr>
          <w:i/>
          <w:lang w:val="ru-RU"/>
        </w:rPr>
        <w:t>Доставка на лазерен геодезически скенер</w:t>
      </w:r>
      <w:r w:rsidR="004227ED">
        <w:rPr>
          <w:i/>
          <w:lang w:val="en-GB"/>
        </w:rPr>
        <w:t>)</w:t>
      </w:r>
      <w:r w:rsidR="00D22E8D" w:rsidRPr="004227ED">
        <w:rPr>
          <w:i/>
          <w:lang w:val="ru-RU"/>
        </w:rPr>
        <w:t xml:space="preserve">, </w:t>
      </w:r>
      <w:r w:rsidR="00D22E8D" w:rsidRPr="004227ED">
        <w:rPr>
          <w:lang w:val="ru-RU"/>
        </w:rPr>
        <w:t xml:space="preserve">наричани за краткост в този договор оборудване/то или </w:t>
      </w:r>
      <w:r w:rsidR="00D22E8D" w:rsidRPr="004227ED">
        <w:rPr>
          <w:lang w:val="ru-RU"/>
        </w:rPr>
        <w:lastRenderedPageBreak/>
        <w:t>стока/та/и/ите.</w:t>
      </w:r>
      <w:proofErr w:type="gramEnd"/>
    </w:p>
    <w:p w:rsidR="00D22E8D" w:rsidRPr="00F37E95" w:rsidRDefault="00D22E8D" w:rsidP="00F1307B">
      <w:pPr>
        <w:widowControl w:val="0"/>
        <w:numPr>
          <w:ilvl w:val="0"/>
          <w:numId w:val="3"/>
        </w:numPr>
        <w:spacing w:line="360" w:lineRule="auto"/>
        <w:ind w:left="0" w:firstLine="360"/>
        <w:contextualSpacing/>
        <w:jc w:val="both"/>
        <w:rPr>
          <w:i/>
          <w:lang w:val="ru-RU"/>
        </w:rPr>
      </w:pPr>
      <w:r w:rsidRPr="00F37E95">
        <w:t>гаранционна поддръжка на оборудването по т. 1.</w:t>
      </w:r>
    </w:p>
    <w:p w:rsidR="00D22E8D" w:rsidRPr="006B5F84" w:rsidRDefault="00D22E8D" w:rsidP="00D22E8D">
      <w:pPr>
        <w:spacing w:line="360" w:lineRule="auto"/>
        <w:ind w:left="11"/>
        <w:contextualSpacing/>
        <w:jc w:val="both"/>
      </w:pPr>
      <w:r w:rsidRPr="006B5F84">
        <w:rPr>
          <w:b/>
        </w:rPr>
        <w:t>(2)</w:t>
      </w:r>
      <w:r w:rsidRPr="006B5F84">
        <w:t xml:space="preserve"> Видът, марката, моделът, производителят, количествените, функционалните и работни характеристики на стоките по </w:t>
      </w:r>
      <w:r>
        <w:t>ал.</w:t>
      </w:r>
      <w:r w:rsidRPr="006B5F84">
        <w:t xml:space="preserve"> 1</w:t>
      </w:r>
      <w:r>
        <w:t>, т. 1</w:t>
      </w:r>
      <w:r w:rsidRPr="006B5F84">
        <w:t xml:space="preserve"> са съгласно направеното техническо предложение (Приложение № 2 към договора).</w:t>
      </w:r>
    </w:p>
    <w:p w:rsidR="00D22E8D" w:rsidRPr="006B5F84" w:rsidRDefault="00D22E8D" w:rsidP="00D22E8D">
      <w:pPr>
        <w:spacing w:line="360" w:lineRule="auto"/>
        <w:ind w:left="11"/>
        <w:contextualSpacing/>
        <w:jc w:val="both"/>
      </w:pPr>
      <w:r w:rsidRPr="006B5F84">
        <w:rPr>
          <w:b/>
        </w:rPr>
        <w:t>(3)</w:t>
      </w:r>
      <w:r w:rsidRPr="006B5F84">
        <w:t xml:space="preserve"> Изпълнителят изпълнява дейностите по чл. 1, ал. 1 от договора в пълно съответствие с изискванията на ВЪЗЛОЖИТЕЛЯ съгласно документацията за участие в процедурата, техническото и ценовото си предложение – Приложения № 2 и № 3 към договора, представляващи неразделна част от него.</w:t>
      </w:r>
    </w:p>
    <w:p w:rsidR="00D22E8D" w:rsidRPr="006B5F84" w:rsidRDefault="00D22E8D" w:rsidP="00D22E8D">
      <w:pPr>
        <w:spacing w:line="360" w:lineRule="auto"/>
        <w:ind w:left="11"/>
        <w:contextualSpacing/>
        <w:jc w:val="both"/>
      </w:pPr>
      <w:r w:rsidRPr="006B5F84">
        <w:rPr>
          <w:b/>
        </w:rPr>
        <w:t xml:space="preserve">(4) </w:t>
      </w:r>
      <w:r w:rsidRPr="006B5F84">
        <w:t>Доставката на стоките по ал. 1, т. 1 следва да се осъществи в работно за администрацията време – от 8:30 часа до 17:30 часа.</w:t>
      </w:r>
    </w:p>
    <w:p w:rsidR="00D22E8D" w:rsidRPr="006B5F84" w:rsidRDefault="00D22E8D" w:rsidP="00D22E8D">
      <w:pPr>
        <w:tabs>
          <w:tab w:val="left" w:leader="dot" w:pos="739"/>
        </w:tabs>
        <w:autoSpaceDE w:val="0"/>
        <w:autoSpaceDN w:val="0"/>
        <w:adjustRightInd w:val="0"/>
        <w:spacing w:line="360" w:lineRule="auto"/>
        <w:contextualSpacing/>
        <w:jc w:val="both"/>
      </w:pPr>
      <w:r w:rsidRPr="006B5F84">
        <w:rPr>
          <w:b/>
        </w:rPr>
        <w:t>Чл. 2.</w:t>
      </w:r>
      <w:r w:rsidRPr="006B5F84">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обстоятелство.(ако е приложимо)</w:t>
      </w:r>
      <w:r w:rsidRPr="006B5F84">
        <w:footnoteReference w:id="1"/>
      </w:r>
    </w:p>
    <w:p w:rsidR="00D22E8D" w:rsidRPr="006B5F84" w:rsidRDefault="00D22E8D" w:rsidP="00D22E8D">
      <w:pPr>
        <w:spacing w:line="360" w:lineRule="auto"/>
        <w:contextualSpacing/>
        <w:jc w:val="both"/>
        <w:rPr>
          <w:b/>
        </w:rPr>
      </w:pPr>
    </w:p>
    <w:p w:rsidR="00D22E8D" w:rsidRPr="006B5F84" w:rsidRDefault="00D22E8D" w:rsidP="00D22E8D">
      <w:pPr>
        <w:spacing w:line="360" w:lineRule="auto"/>
        <w:contextualSpacing/>
        <w:jc w:val="both"/>
        <w:rPr>
          <w:b/>
          <w:caps/>
        </w:rPr>
      </w:pPr>
      <w:r w:rsidRPr="006B5F84">
        <w:rPr>
          <w:b/>
        </w:rPr>
        <w:t xml:space="preserve">II. ЦЕНА И </w:t>
      </w:r>
      <w:r w:rsidRPr="006B5F84">
        <w:rPr>
          <w:b/>
          <w:caps/>
        </w:rPr>
        <w:t>начин на</w:t>
      </w:r>
      <w:r w:rsidRPr="006B5F84">
        <w:rPr>
          <w:b/>
        </w:rPr>
        <w:t xml:space="preserve"> ПЛАЩАН</w:t>
      </w:r>
      <w:r w:rsidRPr="006B5F84">
        <w:rPr>
          <w:b/>
          <w:caps/>
        </w:rPr>
        <w:t>е</w:t>
      </w:r>
    </w:p>
    <w:p w:rsidR="00D22E8D" w:rsidRPr="006B5F84" w:rsidRDefault="00D22E8D" w:rsidP="00D22E8D">
      <w:pPr>
        <w:spacing w:line="360" w:lineRule="auto"/>
        <w:contextualSpacing/>
        <w:jc w:val="both"/>
      </w:pPr>
      <w:r w:rsidRPr="006B5F84">
        <w:rPr>
          <w:b/>
        </w:rPr>
        <w:t>Чл. 3. (1)</w:t>
      </w:r>
      <w:r w:rsidRPr="006B5F84">
        <w:t xml:space="preserve"> Общата цена (стойност) на договора е в размер на …………….. (…………………………) лева без ДДС, съответно ……………………….. лева с ДДС</w:t>
      </w:r>
      <w:r w:rsidRPr="00823648">
        <w:rPr>
          <w:rFonts w:hint="eastAsia"/>
        </w:rPr>
        <w:t xml:space="preserve"> </w:t>
      </w:r>
      <w:r>
        <w:t>(</w:t>
      </w:r>
      <w:r w:rsidRPr="00823648">
        <w:rPr>
          <w:rFonts w:hint="eastAsia"/>
        </w:rPr>
        <w:t>наричана</w:t>
      </w:r>
      <w:r w:rsidRPr="00823648">
        <w:t xml:space="preserve"> </w:t>
      </w:r>
      <w:r w:rsidRPr="00823648">
        <w:rPr>
          <w:rFonts w:hint="eastAsia"/>
        </w:rPr>
        <w:t>по</w:t>
      </w:r>
      <w:r w:rsidRPr="00823648">
        <w:t>-</w:t>
      </w:r>
      <w:r w:rsidRPr="00823648">
        <w:rPr>
          <w:rFonts w:hint="eastAsia"/>
        </w:rPr>
        <w:t>нататък</w:t>
      </w:r>
      <w:r w:rsidRPr="00823648">
        <w:t xml:space="preserve"> „</w:t>
      </w:r>
      <w:r w:rsidRPr="00823648">
        <w:rPr>
          <w:rFonts w:hint="eastAsia"/>
        </w:rPr>
        <w:t>Цената“</w:t>
      </w:r>
      <w:r w:rsidRPr="00823648">
        <w:t xml:space="preserve"> </w:t>
      </w:r>
      <w:r w:rsidRPr="00823648">
        <w:rPr>
          <w:rFonts w:hint="eastAsia"/>
        </w:rPr>
        <w:t>или</w:t>
      </w:r>
      <w:r w:rsidRPr="00823648">
        <w:t xml:space="preserve"> „</w:t>
      </w:r>
      <w:r w:rsidRPr="00823648">
        <w:rPr>
          <w:rFonts w:hint="eastAsia"/>
        </w:rPr>
        <w:t>Стойността</w:t>
      </w:r>
      <w:r w:rsidRPr="00823648">
        <w:t xml:space="preserve"> </w:t>
      </w:r>
      <w:r w:rsidRPr="00823648">
        <w:rPr>
          <w:rFonts w:hint="eastAsia"/>
        </w:rPr>
        <w:t>на</w:t>
      </w:r>
      <w:r w:rsidRPr="00823648">
        <w:t xml:space="preserve"> </w:t>
      </w:r>
      <w:r w:rsidRPr="00823648">
        <w:rPr>
          <w:rFonts w:hint="eastAsia"/>
        </w:rPr>
        <w:t>Договора“</w:t>
      </w:r>
      <w:r>
        <w:rPr>
          <w:lang w:val="en-GB"/>
        </w:rPr>
        <w:t>)</w:t>
      </w:r>
      <w:r w:rsidRPr="006B5F84">
        <w:t xml:space="preserve">, съгласно представеното от Изпълнителя „Ценово предложение“ </w:t>
      </w:r>
      <w:r w:rsidRPr="006B5F84">
        <w:rPr>
          <w:lang w:val="ru-RU"/>
        </w:rPr>
        <w:t>(</w:t>
      </w:r>
      <w:r w:rsidRPr="006B5F84">
        <w:t xml:space="preserve">Приложение № 3 към договора). </w:t>
      </w:r>
    </w:p>
    <w:p w:rsidR="00D22E8D" w:rsidRPr="006B5F84" w:rsidRDefault="00D22E8D" w:rsidP="00D22E8D">
      <w:pPr>
        <w:spacing w:line="360" w:lineRule="auto"/>
        <w:contextualSpacing/>
        <w:jc w:val="both"/>
      </w:pPr>
      <w:r w:rsidRPr="006B5F84">
        <w:rPr>
          <w:b/>
        </w:rPr>
        <w:t>(</w:t>
      </w:r>
      <w:r w:rsidR="0017723A">
        <w:rPr>
          <w:b/>
        </w:rPr>
        <w:t>2</w:t>
      </w:r>
      <w:r w:rsidRPr="006B5F84">
        <w:rPr>
          <w:b/>
        </w:rPr>
        <w:t>)</w:t>
      </w:r>
      <w:r w:rsidRPr="006B5F84">
        <w:t xml:space="preserve"> </w:t>
      </w:r>
      <w:r w:rsidR="0017723A">
        <w:t>Общата цена по ал. 1</w:t>
      </w:r>
      <w:r w:rsidRPr="006B5F84">
        <w:t xml:space="preserve"> включва всички необх</w:t>
      </w:r>
      <w:r>
        <w:t xml:space="preserve">одими разходи на Изпълнителя, в това число </w:t>
      </w:r>
      <w:r w:rsidRPr="006B5F84">
        <w:t>стойността на стоката</w:t>
      </w:r>
      <w:r>
        <w:t xml:space="preserve">, </w:t>
      </w:r>
      <w:r w:rsidRPr="006B5F84">
        <w:t>доставката</w:t>
      </w:r>
      <w:r>
        <w:t xml:space="preserve"> й франко сградата на В</w:t>
      </w:r>
      <w:r w:rsidRPr="006B5F84">
        <w:t xml:space="preserve">ъзложителя, </w:t>
      </w:r>
      <w:r w:rsidRPr="007A5A35">
        <w:rPr>
          <w:rFonts w:hint="eastAsia"/>
        </w:rPr>
        <w:t>товаро</w:t>
      </w:r>
      <w:r w:rsidRPr="007A5A35">
        <w:t>-</w:t>
      </w:r>
      <w:r w:rsidRPr="007A5A35">
        <w:rPr>
          <w:rFonts w:hint="eastAsia"/>
        </w:rPr>
        <w:t>разтоварни</w:t>
      </w:r>
      <w:r w:rsidRPr="007A5A35">
        <w:t xml:space="preserve"> </w:t>
      </w:r>
      <w:r w:rsidRPr="007A5A35">
        <w:rPr>
          <w:rFonts w:hint="eastAsia"/>
        </w:rPr>
        <w:t>и</w:t>
      </w:r>
      <w:r w:rsidRPr="007A5A35">
        <w:t xml:space="preserve"> </w:t>
      </w:r>
      <w:r w:rsidRPr="007A5A35">
        <w:rPr>
          <w:rFonts w:hint="eastAsia"/>
        </w:rPr>
        <w:t>транспортни</w:t>
      </w:r>
      <w:r w:rsidRPr="007A5A35">
        <w:t xml:space="preserve"> </w:t>
      </w:r>
      <w:r w:rsidRPr="007A5A35">
        <w:rPr>
          <w:rFonts w:hint="eastAsia"/>
        </w:rPr>
        <w:t>дейности</w:t>
      </w:r>
      <w:r w:rsidRPr="007A5A35">
        <w:t xml:space="preserve"> </w:t>
      </w:r>
      <w:r w:rsidRPr="007A5A35">
        <w:rPr>
          <w:rFonts w:hint="eastAsia"/>
        </w:rPr>
        <w:t>и</w:t>
      </w:r>
      <w:r w:rsidRPr="007A5A35">
        <w:t xml:space="preserve"> </w:t>
      </w:r>
      <w:r w:rsidRPr="007A5A35">
        <w:rPr>
          <w:rFonts w:hint="eastAsia"/>
        </w:rPr>
        <w:t>разходи</w:t>
      </w:r>
      <w:r w:rsidRPr="006B5F84">
        <w:t>, опаковка и м</w:t>
      </w:r>
      <w:r>
        <w:t>аркировка, вносни мита и такси</w:t>
      </w:r>
      <w:r w:rsidRPr="006B5F84">
        <w:t>, застраховки, гаранционн</w:t>
      </w:r>
      <w:r>
        <w:t>а поддръжка</w:t>
      </w:r>
      <w:r w:rsidRPr="006B5F84">
        <w:t xml:space="preserve"> и др. Възложителят не дължи заплащането на каквито и да е разноски, направени от Изпълнителя, извън оферираната цена. </w:t>
      </w:r>
    </w:p>
    <w:p w:rsidR="00D22E8D" w:rsidRPr="0017723A" w:rsidRDefault="00D22E8D" w:rsidP="00D22E8D">
      <w:pPr>
        <w:spacing w:line="360" w:lineRule="auto"/>
        <w:contextualSpacing/>
        <w:jc w:val="both"/>
      </w:pPr>
      <w:r w:rsidRPr="006B5F84">
        <w:rPr>
          <w:b/>
        </w:rPr>
        <w:t>(</w:t>
      </w:r>
      <w:r w:rsidR="0017723A">
        <w:rPr>
          <w:b/>
        </w:rPr>
        <w:t>2</w:t>
      </w:r>
      <w:r w:rsidRPr="006B5F84">
        <w:rPr>
          <w:b/>
        </w:rPr>
        <w:t>)</w:t>
      </w:r>
      <w:r w:rsidRPr="006B5F84">
        <w:t xml:space="preserve"> </w:t>
      </w:r>
      <w:r w:rsidRPr="008D6F45">
        <w:rPr>
          <w:rFonts w:hint="eastAsia"/>
          <w:lang w:val="en-GB"/>
        </w:rPr>
        <w:t>Общата</w:t>
      </w:r>
      <w:r w:rsidRPr="008D6F45">
        <w:rPr>
          <w:lang w:val="en-GB"/>
        </w:rPr>
        <w:t xml:space="preserve"> </w:t>
      </w:r>
      <w:r w:rsidRPr="008D6F45">
        <w:rPr>
          <w:rFonts w:hint="eastAsia"/>
          <w:lang w:val="en-GB"/>
        </w:rPr>
        <w:t>цена</w:t>
      </w:r>
      <w:r w:rsidRPr="008D6F45">
        <w:rPr>
          <w:lang w:val="en-GB"/>
        </w:rPr>
        <w:t xml:space="preserve"> </w:t>
      </w:r>
      <w:r w:rsidR="0017723A">
        <w:t xml:space="preserve">по ал. 1 </w:t>
      </w:r>
      <w:r w:rsidRPr="008D6F45">
        <w:rPr>
          <w:rFonts w:hint="eastAsia"/>
          <w:lang w:val="en-GB"/>
        </w:rPr>
        <w:t>е</w:t>
      </w:r>
      <w:r w:rsidRPr="008D6F45">
        <w:rPr>
          <w:lang w:val="en-GB"/>
        </w:rPr>
        <w:t xml:space="preserve"> </w:t>
      </w:r>
      <w:r w:rsidRPr="008D6F45">
        <w:rPr>
          <w:rFonts w:hint="eastAsia"/>
          <w:lang w:val="en-GB"/>
        </w:rPr>
        <w:t>окончателна</w:t>
      </w:r>
      <w:r w:rsidRPr="008D6F45">
        <w:rPr>
          <w:lang w:val="en-GB"/>
        </w:rPr>
        <w:t xml:space="preserve"> </w:t>
      </w:r>
      <w:r w:rsidRPr="008D6F45">
        <w:rPr>
          <w:rFonts w:hint="eastAsia"/>
          <w:lang w:val="en-GB"/>
        </w:rPr>
        <w:t>и</w:t>
      </w:r>
      <w:r w:rsidRPr="008D6F45">
        <w:rPr>
          <w:lang w:val="en-GB"/>
        </w:rPr>
        <w:t xml:space="preserve"> </w:t>
      </w:r>
      <w:r w:rsidRPr="008D6F45">
        <w:rPr>
          <w:rFonts w:hint="eastAsia"/>
          <w:lang w:val="en-GB"/>
        </w:rPr>
        <w:t>не</w:t>
      </w:r>
      <w:r w:rsidRPr="008D6F45">
        <w:rPr>
          <w:lang w:val="en-GB"/>
        </w:rPr>
        <w:t xml:space="preserve"> </w:t>
      </w:r>
      <w:r w:rsidRPr="008D6F45">
        <w:rPr>
          <w:rFonts w:hint="eastAsia"/>
          <w:lang w:val="en-GB"/>
        </w:rPr>
        <w:t>подлежи</w:t>
      </w:r>
      <w:r w:rsidRPr="008D6F45">
        <w:rPr>
          <w:lang w:val="en-GB"/>
        </w:rPr>
        <w:t xml:space="preserve"> </w:t>
      </w:r>
      <w:r w:rsidRPr="008D6F45">
        <w:rPr>
          <w:rFonts w:hint="eastAsia"/>
          <w:lang w:val="en-GB"/>
        </w:rPr>
        <w:t>на</w:t>
      </w:r>
      <w:r w:rsidRPr="008D6F45">
        <w:rPr>
          <w:lang w:val="en-GB"/>
        </w:rPr>
        <w:t xml:space="preserve"> </w:t>
      </w:r>
      <w:r w:rsidRPr="008D6F45">
        <w:rPr>
          <w:rFonts w:hint="eastAsia"/>
          <w:lang w:val="en-GB"/>
        </w:rPr>
        <w:t>актуализация</w:t>
      </w:r>
      <w:r w:rsidRPr="008D6F45">
        <w:rPr>
          <w:lang w:val="en-GB"/>
        </w:rPr>
        <w:t xml:space="preserve"> </w:t>
      </w:r>
      <w:r w:rsidRPr="008D6F45">
        <w:rPr>
          <w:rFonts w:hint="eastAsia"/>
          <w:lang w:val="en-GB"/>
        </w:rPr>
        <w:t>за</w:t>
      </w:r>
      <w:r w:rsidRPr="008D6F45">
        <w:rPr>
          <w:lang w:val="en-GB"/>
        </w:rPr>
        <w:t xml:space="preserve"> </w:t>
      </w:r>
      <w:r w:rsidRPr="008D6F45">
        <w:rPr>
          <w:rFonts w:hint="eastAsia"/>
          <w:lang w:val="en-GB"/>
        </w:rPr>
        <w:t>срока</w:t>
      </w:r>
      <w:r w:rsidRPr="008D6F45">
        <w:rPr>
          <w:lang w:val="en-GB"/>
        </w:rPr>
        <w:t xml:space="preserve"> </w:t>
      </w:r>
      <w:r w:rsidRPr="008D6F45">
        <w:rPr>
          <w:rFonts w:hint="eastAsia"/>
          <w:lang w:val="en-GB"/>
        </w:rPr>
        <w:t>на</w:t>
      </w:r>
      <w:r w:rsidRPr="008D6F45">
        <w:rPr>
          <w:lang w:val="en-GB"/>
        </w:rPr>
        <w:t xml:space="preserve"> </w:t>
      </w:r>
      <w:r w:rsidRPr="008D6F45">
        <w:rPr>
          <w:rFonts w:hint="eastAsia"/>
          <w:lang w:val="en-GB"/>
        </w:rPr>
        <w:t>настоящия</w:t>
      </w:r>
      <w:r w:rsidRPr="008D6F45">
        <w:rPr>
          <w:lang w:val="en-GB"/>
        </w:rPr>
        <w:t xml:space="preserve"> </w:t>
      </w:r>
      <w:r w:rsidRPr="008D6F45">
        <w:rPr>
          <w:rFonts w:hint="eastAsia"/>
          <w:lang w:val="en-GB"/>
        </w:rPr>
        <w:t>договор</w:t>
      </w:r>
      <w:r w:rsidR="0017723A">
        <w:t>, освен при намаляването й в полза на възложителя.</w:t>
      </w:r>
    </w:p>
    <w:p w:rsidR="00D22E8D" w:rsidRDefault="00D22E8D" w:rsidP="00D22E8D">
      <w:pPr>
        <w:spacing w:line="360" w:lineRule="auto"/>
        <w:contextualSpacing/>
        <w:jc w:val="both"/>
        <w:rPr>
          <w:bCs/>
        </w:rPr>
      </w:pPr>
      <w:r w:rsidRPr="006B5F84">
        <w:rPr>
          <w:b/>
        </w:rPr>
        <w:lastRenderedPageBreak/>
        <w:t>Чл. 4.</w:t>
      </w:r>
      <w:r w:rsidRPr="006B5F84">
        <w:t xml:space="preserve"> </w:t>
      </w:r>
      <w:r w:rsidRPr="006B5F84">
        <w:rPr>
          <w:b/>
        </w:rPr>
        <w:t>(1)</w:t>
      </w:r>
      <w:r w:rsidRPr="006B5F84">
        <w:t xml:space="preserve"> </w:t>
      </w:r>
      <w:r w:rsidRPr="008D6F45">
        <w:t xml:space="preserve">Възложителят плаща </w:t>
      </w:r>
      <w:r>
        <w:t>дължимата по договора цена</w:t>
      </w:r>
      <w:r w:rsidRPr="008D6F45">
        <w:t xml:space="preserve"> в левове, </w:t>
      </w:r>
      <w:r w:rsidRPr="008D6F45">
        <w:rPr>
          <w:bCs/>
        </w:rPr>
        <w:t>по банков път, както следва:</w:t>
      </w:r>
    </w:p>
    <w:p w:rsidR="00D22E8D" w:rsidRPr="008D6F45" w:rsidRDefault="00D22E8D" w:rsidP="00D22E8D">
      <w:pPr>
        <w:spacing w:line="360" w:lineRule="auto"/>
        <w:contextualSpacing/>
        <w:jc w:val="both"/>
        <w:rPr>
          <w:bCs/>
        </w:rPr>
      </w:pPr>
      <w:r w:rsidRPr="00105E9D">
        <w:rPr>
          <w:b/>
          <w:bCs/>
        </w:rPr>
        <w:t>1.</w:t>
      </w:r>
      <w:r w:rsidRPr="008D6F45">
        <w:rPr>
          <w:bCs/>
        </w:rPr>
        <w:t xml:space="preserve"> авансово, в размер </w:t>
      </w:r>
      <w:r w:rsidR="000F57FA">
        <w:rPr>
          <w:bCs/>
        </w:rPr>
        <w:t xml:space="preserve">10 </w:t>
      </w:r>
      <w:r w:rsidRPr="000F57FA">
        <w:rPr>
          <w:bCs/>
        </w:rPr>
        <w:t>% (</w:t>
      </w:r>
      <w:r w:rsidR="000F57FA" w:rsidRPr="000F57FA">
        <w:rPr>
          <w:bCs/>
        </w:rPr>
        <w:t>десет на сто</w:t>
      </w:r>
      <w:r w:rsidRPr="000F57FA">
        <w:rPr>
          <w:bCs/>
        </w:rPr>
        <w:t>)</w:t>
      </w:r>
      <w:r>
        <w:rPr>
          <w:bCs/>
          <w:i/>
        </w:rPr>
        <w:t xml:space="preserve"> </w:t>
      </w:r>
      <w:r>
        <w:rPr>
          <w:bCs/>
        </w:rPr>
        <w:t>от Стойността на догово</w:t>
      </w:r>
      <w:r w:rsidRPr="008D6F45">
        <w:rPr>
          <w:bCs/>
        </w:rPr>
        <w:t xml:space="preserve">ра, </w:t>
      </w:r>
      <w:r>
        <w:rPr>
          <w:bCs/>
        </w:rPr>
        <w:t>в срок до 5</w:t>
      </w:r>
      <w:r w:rsidRPr="008D6F45">
        <w:rPr>
          <w:bCs/>
        </w:rPr>
        <w:t xml:space="preserve"> (</w:t>
      </w:r>
      <w:r>
        <w:rPr>
          <w:bCs/>
        </w:rPr>
        <w:t>пет</w:t>
      </w:r>
      <w:r w:rsidRPr="008D6F45">
        <w:rPr>
          <w:bCs/>
        </w:rPr>
        <w:t xml:space="preserve">) </w:t>
      </w:r>
      <w:r>
        <w:rPr>
          <w:bCs/>
        </w:rPr>
        <w:t xml:space="preserve">работни </w:t>
      </w:r>
      <w:r w:rsidRPr="008D6F45">
        <w:rPr>
          <w:bCs/>
        </w:rPr>
        <w:t xml:space="preserve">дни от датата на влизане на договора в сила срещу представена от изпълнителя </w:t>
      </w:r>
      <w:r>
        <w:rPr>
          <w:bCs/>
        </w:rPr>
        <w:t xml:space="preserve">при подписване на договора </w:t>
      </w:r>
      <w:r w:rsidRPr="008D6F45">
        <w:rPr>
          <w:bCs/>
        </w:rPr>
        <w:t>гаранция, обезпечаваща авансово предоставените средства в размер</w:t>
      </w:r>
      <w:r>
        <w:rPr>
          <w:bCs/>
        </w:rPr>
        <w:t>а</w:t>
      </w:r>
      <w:r w:rsidRPr="008D6F45">
        <w:rPr>
          <w:bCs/>
        </w:rPr>
        <w:t xml:space="preserve"> на </w:t>
      </w:r>
      <w:r w:rsidRPr="001D7483">
        <w:rPr>
          <w:bCs/>
        </w:rPr>
        <w:t>авансовото</w:t>
      </w:r>
      <w:r w:rsidRPr="008D6F45">
        <w:rPr>
          <w:bCs/>
        </w:rPr>
        <w:t xml:space="preserve"> плащане с включен ДДС, както и фактура оригинал</w:t>
      </w:r>
      <w:r>
        <w:rPr>
          <w:bCs/>
        </w:rPr>
        <w:t xml:space="preserve">. </w:t>
      </w:r>
      <w:r w:rsidRPr="000777CC">
        <w:rPr>
          <w:rFonts w:hint="eastAsia"/>
          <w:bCs/>
        </w:rPr>
        <w:t>Направеното</w:t>
      </w:r>
      <w:r w:rsidRPr="000777CC">
        <w:rPr>
          <w:bCs/>
        </w:rPr>
        <w:t xml:space="preserve"> </w:t>
      </w:r>
      <w:r w:rsidRPr="000777CC">
        <w:rPr>
          <w:rFonts w:hint="eastAsia"/>
          <w:bCs/>
        </w:rPr>
        <w:t>авансово</w:t>
      </w:r>
      <w:r w:rsidRPr="000777CC">
        <w:rPr>
          <w:bCs/>
        </w:rPr>
        <w:t xml:space="preserve"> </w:t>
      </w:r>
      <w:r w:rsidRPr="000777CC">
        <w:rPr>
          <w:rFonts w:hint="eastAsia"/>
          <w:bCs/>
        </w:rPr>
        <w:t>плащане</w:t>
      </w:r>
      <w:r w:rsidRPr="000777CC">
        <w:rPr>
          <w:bCs/>
        </w:rPr>
        <w:t xml:space="preserve"> </w:t>
      </w:r>
      <w:r w:rsidRPr="000777CC">
        <w:rPr>
          <w:rFonts w:hint="eastAsia"/>
          <w:bCs/>
        </w:rPr>
        <w:t>се</w:t>
      </w:r>
      <w:r w:rsidRPr="000777CC">
        <w:rPr>
          <w:bCs/>
        </w:rPr>
        <w:t xml:space="preserve"> </w:t>
      </w:r>
      <w:r w:rsidRPr="000777CC">
        <w:rPr>
          <w:rFonts w:hint="eastAsia"/>
          <w:bCs/>
        </w:rPr>
        <w:t>приспада</w:t>
      </w:r>
      <w:r w:rsidRPr="000777CC">
        <w:rPr>
          <w:bCs/>
        </w:rPr>
        <w:t xml:space="preserve"> </w:t>
      </w:r>
      <w:r w:rsidRPr="000777CC">
        <w:rPr>
          <w:rFonts w:hint="eastAsia"/>
          <w:bCs/>
        </w:rPr>
        <w:t>от</w:t>
      </w:r>
      <w:r w:rsidRPr="000777CC">
        <w:rPr>
          <w:bCs/>
        </w:rPr>
        <w:t xml:space="preserve"> </w:t>
      </w:r>
      <w:r w:rsidRPr="000777CC">
        <w:rPr>
          <w:rFonts w:hint="eastAsia"/>
          <w:bCs/>
        </w:rPr>
        <w:t>окончателното</w:t>
      </w:r>
      <w:r w:rsidRPr="000777CC">
        <w:rPr>
          <w:bCs/>
        </w:rPr>
        <w:t xml:space="preserve"> </w:t>
      </w:r>
      <w:r w:rsidRPr="000777CC">
        <w:rPr>
          <w:rFonts w:hint="eastAsia"/>
          <w:bCs/>
        </w:rPr>
        <w:t>плащане</w:t>
      </w:r>
      <w:r w:rsidRPr="000777CC">
        <w:rPr>
          <w:bCs/>
        </w:rPr>
        <w:t xml:space="preserve"> </w:t>
      </w:r>
      <w:r w:rsidRPr="000777CC">
        <w:rPr>
          <w:rFonts w:hint="eastAsia"/>
          <w:bCs/>
        </w:rPr>
        <w:t>по</w:t>
      </w:r>
      <w:r>
        <w:rPr>
          <w:bCs/>
        </w:rPr>
        <w:t xml:space="preserve"> т. 2; </w:t>
      </w:r>
    </w:p>
    <w:p w:rsidR="00D22E8D" w:rsidRPr="000C21D8" w:rsidRDefault="00D22E8D" w:rsidP="00D22E8D">
      <w:pPr>
        <w:spacing w:line="360" w:lineRule="auto"/>
        <w:contextualSpacing/>
        <w:jc w:val="both"/>
        <w:rPr>
          <w:bCs/>
          <w:lang w:val="en-GB"/>
        </w:rPr>
      </w:pPr>
      <w:r w:rsidRPr="00105E9D">
        <w:rPr>
          <w:b/>
          <w:bCs/>
        </w:rPr>
        <w:t>2.</w:t>
      </w:r>
      <w:r w:rsidRPr="008D6F45">
        <w:rPr>
          <w:bCs/>
        </w:rPr>
        <w:t xml:space="preserve"> </w:t>
      </w:r>
      <w:r>
        <w:rPr>
          <w:bCs/>
        </w:rPr>
        <w:t xml:space="preserve">окончателно в размер на </w:t>
      </w:r>
      <w:r w:rsidRPr="008D6F45">
        <w:rPr>
          <w:bCs/>
        </w:rPr>
        <w:t>остатък</w:t>
      </w:r>
      <w:r w:rsidR="009C301E">
        <w:rPr>
          <w:bCs/>
        </w:rPr>
        <w:t>а от дължимото възнаграждение</w:t>
      </w:r>
      <w:r w:rsidRPr="008D6F45">
        <w:rPr>
          <w:bCs/>
        </w:rPr>
        <w:t xml:space="preserve"> </w:t>
      </w:r>
      <w:r>
        <w:rPr>
          <w:bCs/>
        </w:rPr>
        <w:t xml:space="preserve">(разликата между авансово платената сума и стойността на реално доставеното оборудване по договора) </w:t>
      </w:r>
      <w:r w:rsidRPr="008D6F45">
        <w:rPr>
          <w:bCs/>
        </w:rPr>
        <w:t>в срок до 30 (тридесет) дни</w:t>
      </w:r>
      <w:r>
        <w:rPr>
          <w:bCs/>
        </w:rPr>
        <w:t>,</w:t>
      </w:r>
      <w:r w:rsidRPr="008D6F45">
        <w:rPr>
          <w:bCs/>
        </w:rPr>
        <w:t xml:space="preserve"> считано от датата на представяне на подп</w:t>
      </w:r>
      <w:r>
        <w:rPr>
          <w:bCs/>
        </w:rPr>
        <w:t>ис</w:t>
      </w:r>
      <w:r w:rsidRPr="008D6F45">
        <w:rPr>
          <w:bCs/>
        </w:rPr>
        <w:t>ан обобщен протокол по чл.</w:t>
      </w:r>
      <w:r>
        <w:rPr>
          <w:bCs/>
        </w:rPr>
        <w:t xml:space="preserve"> 13, ал. 7</w:t>
      </w:r>
      <w:r w:rsidRPr="008D6F45">
        <w:rPr>
          <w:bCs/>
        </w:rPr>
        <w:t xml:space="preserve"> от договора и фактура оригинал.</w:t>
      </w:r>
    </w:p>
    <w:p w:rsidR="00D22E8D" w:rsidRPr="006B5F84" w:rsidRDefault="00D22E8D" w:rsidP="00D22E8D">
      <w:pPr>
        <w:spacing w:line="360" w:lineRule="auto"/>
        <w:contextualSpacing/>
        <w:jc w:val="both"/>
        <w:rPr>
          <w:bCs/>
        </w:rPr>
      </w:pPr>
      <w:r w:rsidRPr="00943428">
        <w:rPr>
          <w:b/>
          <w:bCs/>
        </w:rPr>
        <w:t>(2)</w:t>
      </w:r>
      <w:r>
        <w:rPr>
          <w:bCs/>
        </w:rPr>
        <w:t xml:space="preserve"> </w:t>
      </w:r>
      <w:r w:rsidRPr="00943428">
        <w:rPr>
          <w:rFonts w:hint="eastAsia"/>
          <w:bCs/>
        </w:rPr>
        <w:t>Документите</w:t>
      </w:r>
      <w:r w:rsidRPr="00943428">
        <w:rPr>
          <w:bCs/>
        </w:rPr>
        <w:t xml:space="preserve"> </w:t>
      </w:r>
      <w:r w:rsidRPr="00943428">
        <w:rPr>
          <w:rFonts w:hint="eastAsia"/>
          <w:bCs/>
        </w:rPr>
        <w:t>по</w:t>
      </w:r>
      <w:r w:rsidRPr="00943428">
        <w:rPr>
          <w:bCs/>
        </w:rPr>
        <w:t xml:space="preserve"> </w:t>
      </w:r>
      <w:r w:rsidRPr="00943428">
        <w:rPr>
          <w:rFonts w:hint="eastAsia"/>
          <w:bCs/>
        </w:rPr>
        <w:t>ал</w:t>
      </w:r>
      <w:r w:rsidRPr="00943428">
        <w:rPr>
          <w:bCs/>
        </w:rPr>
        <w:t>. 1</w:t>
      </w:r>
      <w:r>
        <w:rPr>
          <w:bCs/>
        </w:rPr>
        <w:t xml:space="preserve"> (фактура и приемно-предавателен протокол)</w:t>
      </w:r>
      <w:r w:rsidRPr="00943428">
        <w:rPr>
          <w:bCs/>
        </w:rPr>
        <w:t xml:space="preserve"> </w:t>
      </w:r>
      <w:r w:rsidRPr="00943428">
        <w:rPr>
          <w:rFonts w:hint="eastAsia"/>
          <w:bCs/>
        </w:rPr>
        <w:t>се</w:t>
      </w:r>
      <w:r w:rsidRPr="00943428">
        <w:rPr>
          <w:bCs/>
        </w:rPr>
        <w:t xml:space="preserve"> </w:t>
      </w:r>
      <w:r w:rsidRPr="00943428">
        <w:rPr>
          <w:rFonts w:hint="eastAsia"/>
          <w:bCs/>
        </w:rPr>
        <w:t>считат</w:t>
      </w:r>
      <w:r w:rsidRPr="00943428">
        <w:rPr>
          <w:bCs/>
        </w:rPr>
        <w:t xml:space="preserve"> </w:t>
      </w:r>
      <w:r w:rsidRPr="00943428">
        <w:rPr>
          <w:rFonts w:hint="eastAsia"/>
          <w:bCs/>
        </w:rPr>
        <w:t>за</w:t>
      </w:r>
      <w:r w:rsidRPr="00943428">
        <w:rPr>
          <w:bCs/>
        </w:rPr>
        <w:t xml:space="preserve"> </w:t>
      </w:r>
      <w:r w:rsidRPr="00943428">
        <w:rPr>
          <w:rFonts w:hint="eastAsia"/>
          <w:bCs/>
        </w:rPr>
        <w:t>надлежно</w:t>
      </w:r>
      <w:r w:rsidRPr="00943428">
        <w:rPr>
          <w:bCs/>
        </w:rPr>
        <w:t xml:space="preserve"> </w:t>
      </w:r>
      <w:r w:rsidRPr="00943428">
        <w:rPr>
          <w:rFonts w:hint="eastAsia"/>
          <w:bCs/>
        </w:rPr>
        <w:t>представени</w:t>
      </w:r>
      <w:r w:rsidRPr="00943428">
        <w:rPr>
          <w:bCs/>
        </w:rPr>
        <w:t xml:space="preserve"> </w:t>
      </w:r>
      <w:r>
        <w:rPr>
          <w:bCs/>
        </w:rPr>
        <w:t xml:space="preserve">от Изпълнителя </w:t>
      </w:r>
      <w:r w:rsidRPr="00943428">
        <w:rPr>
          <w:rFonts w:hint="eastAsia"/>
          <w:bCs/>
        </w:rPr>
        <w:t>с</w:t>
      </w:r>
      <w:r w:rsidRPr="00943428">
        <w:rPr>
          <w:bCs/>
        </w:rPr>
        <w:t xml:space="preserve"> </w:t>
      </w:r>
      <w:r w:rsidRPr="00943428">
        <w:rPr>
          <w:rFonts w:hint="eastAsia"/>
          <w:bCs/>
        </w:rPr>
        <w:t>входирането</w:t>
      </w:r>
      <w:r w:rsidRPr="00943428">
        <w:rPr>
          <w:bCs/>
        </w:rPr>
        <w:t xml:space="preserve"> </w:t>
      </w:r>
      <w:r w:rsidRPr="00943428">
        <w:rPr>
          <w:rFonts w:hint="eastAsia"/>
          <w:bCs/>
        </w:rPr>
        <w:t>им</w:t>
      </w:r>
      <w:r w:rsidRPr="00943428">
        <w:rPr>
          <w:bCs/>
        </w:rPr>
        <w:t xml:space="preserve"> </w:t>
      </w:r>
      <w:r w:rsidRPr="00943428">
        <w:rPr>
          <w:rFonts w:hint="eastAsia"/>
          <w:bCs/>
        </w:rPr>
        <w:t>с</w:t>
      </w:r>
      <w:r w:rsidRPr="00943428">
        <w:rPr>
          <w:bCs/>
        </w:rPr>
        <w:t xml:space="preserve"> </w:t>
      </w:r>
      <w:r w:rsidRPr="00943428">
        <w:rPr>
          <w:rFonts w:hint="eastAsia"/>
          <w:bCs/>
        </w:rPr>
        <w:t>придружително</w:t>
      </w:r>
      <w:r w:rsidRPr="00943428">
        <w:rPr>
          <w:bCs/>
        </w:rPr>
        <w:t xml:space="preserve"> </w:t>
      </w:r>
      <w:r w:rsidRPr="00943428">
        <w:rPr>
          <w:rFonts w:hint="eastAsia"/>
          <w:bCs/>
        </w:rPr>
        <w:t>писмо</w:t>
      </w:r>
      <w:r w:rsidRPr="00943428">
        <w:rPr>
          <w:bCs/>
        </w:rPr>
        <w:t xml:space="preserve"> </w:t>
      </w:r>
      <w:r w:rsidRPr="00943428">
        <w:rPr>
          <w:rFonts w:hint="eastAsia"/>
          <w:bCs/>
        </w:rPr>
        <w:t>в</w:t>
      </w:r>
      <w:r w:rsidRPr="00943428">
        <w:rPr>
          <w:bCs/>
        </w:rPr>
        <w:t xml:space="preserve"> </w:t>
      </w:r>
      <w:r w:rsidRPr="00EA41D1">
        <w:rPr>
          <w:rFonts w:hint="eastAsia"/>
          <w:bCs/>
        </w:rPr>
        <w:t>деловодството</w:t>
      </w:r>
      <w:r w:rsidRPr="00EA41D1">
        <w:rPr>
          <w:bCs/>
        </w:rPr>
        <w:t xml:space="preserve"> </w:t>
      </w:r>
      <w:r w:rsidRPr="00EA41D1">
        <w:rPr>
          <w:rFonts w:hint="eastAsia"/>
          <w:bCs/>
        </w:rPr>
        <w:t>на</w:t>
      </w:r>
      <w:r w:rsidRPr="00EA41D1">
        <w:rPr>
          <w:bCs/>
        </w:rPr>
        <w:t xml:space="preserve"> </w:t>
      </w:r>
      <w:r w:rsidRPr="00EA41D1">
        <w:rPr>
          <w:rFonts w:hint="eastAsia"/>
          <w:bCs/>
        </w:rPr>
        <w:t>СУ</w:t>
      </w:r>
      <w:r w:rsidRPr="00EA41D1">
        <w:rPr>
          <w:bCs/>
        </w:rPr>
        <w:t xml:space="preserve"> „</w:t>
      </w:r>
      <w:r w:rsidRPr="00EA41D1">
        <w:rPr>
          <w:rFonts w:hint="eastAsia"/>
          <w:bCs/>
        </w:rPr>
        <w:t>Св</w:t>
      </w:r>
      <w:r w:rsidRPr="00EA41D1">
        <w:rPr>
          <w:bCs/>
        </w:rPr>
        <w:t>.</w:t>
      </w:r>
      <w:r w:rsidRPr="00EA41D1">
        <w:rPr>
          <w:rFonts w:hint="eastAsia"/>
          <w:bCs/>
        </w:rPr>
        <w:t>Климент</w:t>
      </w:r>
      <w:r w:rsidRPr="00EA41D1">
        <w:rPr>
          <w:bCs/>
        </w:rPr>
        <w:t xml:space="preserve"> </w:t>
      </w:r>
      <w:r w:rsidRPr="00EA41D1">
        <w:rPr>
          <w:rFonts w:hint="eastAsia"/>
          <w:bCs/>
        </w:rPr>
        <w:t>Охридски“</w:t>
      </w:r>
      <w:r w:rsidRPr="00EA41D1">
        <w:rPr>
          <w:bCs/>
        </w:rPr>
        <w:t xml:space="preserve">, </w:t>
      </w:r>
      <w:r w:rsidRPr="00EA41D1">
        <w:rPr>
          <w:rFonts w:hint="eastAsia"/>
          <w:bCs/>
        </w:rPr>
        <w:t>стая</w:t>
      </w:r>
      <w:r w:rsidRPr="00EA41D1">
        <w:rPr>
          <w:bCs/>
        </w:rPr>
        <w:t xml:space="preserve"> 114 </w:t>
      </w:r>
      <w:r w:rsidRPr="00EA41D1">
        <w:rPr>
          <w:rFonts w:hint="eastAsia"/>
          <w:bCs/>
        </w:rPr>
        <w:t>и</w:t>
      </w:r>
      <w:r w:rsidRPr="00EA41D1">
        <w:rPr>
          <w:bCs/>
        </w:rPr>
        <w:t xml:space="preserve"> 115 </w:t>
      </w:r>
      <w:r w:rsidRPr="00EA41D1">
        <w:rPr>
          <w:rFonts w:hint="eastAsia"/>
          <w:bCs/>
        </w:rPr>
        <w:t>в</w:t>
      </w:r>
      <w:r w:rsidRPr="00EA41D1">
        <w:rPr>
          <w:bCs/>
        </w:rPr>
        <w:t xml:space="preserve"> </w:t>
      </w:r>
      <w:r w:rsidRPr="00EA41D1">
        <w:rPr>
          <w:rFonts w:hint="eastAsia"/>
          <w:bCs/>
        </w:rPr>
        <w:t>сградата</w:t>
      </w:r>
      <w:r w:rsidRPr="00EA41D1">
        <w:rPr>
          <w:bCs/>
        </w:rPr>
        <w:t xml:space="preserve"> </w:t>
      </w:r>
      <w:r w:rsidRPr="00EA41D1">
        <w:rPr>
          <w:rFonts w:hint="eastAsia"/>
          <w:bCs/>
        </w:rPr>
        <w:t>на</w:t>
      </w:r>
      <w:r w:rsidRPr="00EA41D1">
        <w:rPr>
          <w:bCs/>
        </w:rPr>
        <w:t xml:space="preserve"> </w:t>
      </w:r>
      <w:r w:rsidRPr="00EA41D1">
        <w:rPr>
          <w:rFonts w:hint="eastAsia"/>
          <w:bCs/>
        </w:rPr>
        <w:t>Ректората</w:t>
      </w:r>
      <w:r w:rsidRPr="00EA41D1">
        <w:rPr>
          <w:bCs/>
        </w:rPr>
        <w:t xml:space="preserve">, </w:t>
      </w:r>
      <w:r w:rsidRPr="00EA41D1">
        <w:rPr>
          <w:rFonts w:hint="eastAsia"/>
          <w:bCs/>
        </w:rPr>
        <w:t>з</w:t>
      </w:r>
      <w:r w:rsidRPr="00943428">
        <w:rPr>
          <w:rFonts w:hint="eastAsia"/>
          <w:bCs/>
        </w:rPr>
        <w:t>а</w:t>
      </w:r>
      <w:r w:rsidRPr="00943428">
        <w:rPr>
          <w:bCs/>
        </w:rPr>
        <w:t xml:space="preserve"> </w:t>
      </w:r>
      <w:r w:rsidRPr="00943428">
        <w:rPr>
          <w:rFonts w:hint="eastAsia"/>
          <w:bCs/>
        </w:rPr>
        <w:t>което</w:t>
      </w:r>
      <w:r w:rsidRPr="00943428">
        <w:rPr>
          <w:bCs/>
        </w:rPr>
        <w:t xml:space="preserve"> </w:t>
      </w:r>
      <w:r w:rsidRPr="00943428">
        <w:rPr>
          <w:rFonts w:hint="eastAsia"/>
          <w:bCs/>
        </w:rPr>
        <w:t>на</w:t>
      </w:r>
      <w:r w:rsidRPr="00943428">
        <w:rPr>
          <w:bCs/>
        </w:rPr>
        <w:t xml:space="preserve"> </w:t>
      </w:r>
      <w:r>
        <w:rPr>
          <w:bCs/>
        </w:rPr>
        <w:t>И</w:t>
      </w:r>
      <w:r w:rsidRPr="00943428">
        <w:rPr>
          <w:rFonts w:hint="eastAsia"/>
          <w:bCs/>
        </w:rPr>
        <w:t>зпълнителя</w:t>
      </w:r>
      <w:r w:rsidRPr="00943428">
        <w:rPr>
          <w:bCs/>
        </w:rPr>
        <w:t xml:space="preserve"> </w:t>
      </w:r>
      <w:r w:rsidRPr="00943428">
        <w:rPr>
          <w:rFonts w:hint="eastAsia"/>
          <w:bCs/>
        </w:rPr>
        <w:t>се</w:t>
      </w:r>
      <w:r w:rsidRPr="00943428">
        <w:rPr>
          <w:bCs/>
        </w:rPr>
        <w:t xml:space="preserve"> </w:t>
      </w:r>
      <w:r w:rsidRPr="00943428">
        <w:rPr>
          <w:rFonts w:hint="eastAsia"/>
          <w:bCs/>
        </w:rPr>
        <w:t>предоставя</w:t>
      </w:r>
      <w:r w:rsidRPr="00943428">
        <w:rPr>
          <w:bCs/>
        </w:rPr>
        <w:t xml:space="preserve"> </w:t>
      </w:r>
      <w:r w:rsidRPr="00943428">
        <w:rPr>
          <w:rFonts w:hint="eastAsia"/>
          <w:bCs/>
        </w:rPr>
        <w:t>входящ</w:t>
      </w:r>
      <w:r w:rsidRPr="00943428">
        <w:rPr>
          <w:bCs/>
        </w:rPr>
        <w:t xml:space="preserve"> </w:t>
      </w:r>
      <w:r w:rsidRPr="00943428">
        <w:rPr>
          <w:rFonts w:hint="eastAsia"/>
          <w:bCs/>
        </w:rPr>
        <w:t>номер</w:t>
      </w:r>
      <w:r w:rsidRPr="00943428">
        <w:rPr>
          <w:bCs/>
        </w:rPr>
        <w:t xml:space="preserve"> </w:t>
      </w:r>
      <w:r w:rsidRPr="00943428">
        <w:rPr>
          <w:rFonts w:hint="eastAsia"/>
          <w:bCs/>
        </w:rPr>
        <w:t>и</w:t>
      </w:r>
      <w:r w:rsidRPr="00943428">
        <w:rPr>
          <w:bCs/>
        </w:rPr>
        <w:t xml:space="preserve"> </w:t>
      </w:r>
      <w:r w:rsidRPr="00943428">
        <w:rPr>
          <w:rFonts w:hint="eastAsia"/>
          <w:bCs/>
        </w:rPr>
        <w:t>дата</w:t>
      </w:r>
      <w:r w:rsidRPr="00943428">
        <w:rPr>
          <w:bCs/>
        </w:rPr>
        <w:t xml:space="preserve"> </w:t>
      </w:r>
      <w:r w:rsidRPr="00943428">
        <w:rPr>
          <w:rFonts w:hint="eastAsia"/>
          <w:bCs/>
        </w:rPr>
        <w:t>на</w:t>
      </w:r>
      <w:r w:rsidRPr="00943428">
        <w:rPr>
          <w:bCs/>
        </w:rPr>
        <w:t xml:space="preserve"> </w:t>
      </w:r>
      <w:r w:rsidRPr="00943428">
        <w:rPr>
          <w:rFonts w:hint="eastAsia"/>
          <w:bCs/>
        </w:rPr>
        <w:t>входиране</w:t>
      </w:r>
      <w:r w:rsidRPr="00943428">
        <w:rPr>
          <w:bCs/>
        </w:rPr>
        <w:t xml:space="preserve"> </w:t>
      </w:r>
      <w:r w:rsidRPr="00943428">
        <w:rPr>
          <w:rFonts w:hint="eastAsia"/>
          <w:bCs/>
        </w:rPr>
        <w:t>на</w:t>
      </w:r>
      <w:r w:rsidRPr="00943428">
        <w:rPr>
          <w:bCs/>
        </w:rPr>
        <w:t xml:space="preserve"> </w:t>
      </w:r>
      <w:r w:rsidRPr="00943428">
        <w:rPr>
          <w:rFonts w:hint="eastAsia"/>
          <w:bCs/>
        </w:rPr>
        <w:t>документите</w:t>
      </w:r>
      <w:r w:rsidRPr="00943428">
        <w:rPr>
          <w:bCs/>
        </w:rPr>
        <w:t>.</w:t>
      </w:r>
    </w:p>
    <w:p w:rsidR="00D22E8D" w:rsidRDefault="00D22E8D" w:rsidP="00D22E8D">
      <w:pPr>
        <w:spacing w:line="360" w:lineRule="auto"/>
        <w:contextualSpacing/>
        <w:jc w:val="both"/>
      </w:pPr>
      <w:r>
        <w:rPr>
          <w:b/>
          <w:bCs/>
        </w:rPr>
        <w:t>(3</w:t>
      </w:r>
      <w:r w:rsidRPr="006B5F84">
        <w:rPr>
          <w:b/>
          <w:bCs/>
        </w:rPr>
        <w:t>)</w:t>
      </w:r>
      <w:r w:rsidRPr="006B5F84">
        <w:rPr>
          <w:bCs/>
        </w:rPr>
        <w:t xml:space="preserve"> Всяка представена от Изпълнителя фактура следва да съдържа</w:t>
      </w:r>
      <w:r w:rsidRPr="006B5F84">
        <w:t xml:space="preserve"> всички необходими законови реквизити, регистрационния индекс на договора</w:t>
      </w:r>
      <w:r>
        <w:rPr>
          <w:lang w:val="en-GB"/>
        </w:rPr>
        <w:t xml:space="preserve"> </w:t>
      </w:r>
      <w:r>
        <w:t>и предмета му</w:t>
      </w:r>
      <w:r w:rsidRPr="006B5F84">
        <w:t xml:space="preserve">, </w:t>
      </w:r>
      <w:r>
        <w:t>както и</w:t>
      </w:r>
      <w:r w:rsidRPr="00014997">
        <w:t xml:space="preserve"> </w:t>
      </w:r>
      <w:r w:rsidRPr="00014997">
        <w:rPr>
          <w:rFonts w:hint="eastAsia"/>
        </w:rPr>
        <w:t>текста</w:t>
      </w:r>
      <w:r w:rsidRPr="00014997">
        <w:t xml:space="preserve">: </w:t>
      </w:r>
      <w:r w:rsidRPr="00014997">
        <w:rPr>
          <w:rFonts w:hint="eastAsia"/>
        </w:rPr>
        <w:t>Разходът</w:t>
      </w:r>
      <w:r w:rsidRPr="00014997">
        <w:t xml:space="preserve"> </w:t>
      </w:r>
      <w:r w:rsidRPr="00014997">
        <w:rPr>
          <w:rFonts w:hint="eastAsia"/>
        </w:rPr>
        <w:t>е</w:t>
      </w:r>
      <w:r w:rsidRPr="00014997">
        <w:t xml:space="preserve"> </w:t>
      </w:r>
      <w:r w:rsidRPr="00014997">
        <w:rPr>
          <w:rFonts w:hint="eastAsia"/>
        </w:rPr>
        <w:t>по</w:t>
      </w:r>
      <w:r w:rsidRPr="00014997">
        <w:t xml:space="preserve"> </w:t>
      </w:r>
      <w:r w:rsidR="00853DB0" w:rsidRPr="00853DB0">
        <w:t>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6B5F84">
        <w:t xml:space="preserve">. При липса на някой от реквизитите Възложителят има право да откаже извършването на плащането до представянето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 </w:t>
      </w:r>
    </w:p>
    <w:p w:rsidR="00D22E8D" w:rsidRPr="000F57FA" w:rsidRDefault="00D22E8D" w:rsidP="00D22E8D">
      <w:pPr>
        <w:spacing w:line="360" w:lineRule="auto"/>
        <w:contextualSpacing/>
        <w:jc w:val="both"/>
        <w:rPr>
          <w:rStyle w:val="FontStyle23"/>
          <w:bCs/>
          <w:sz w:val="24"/>
          <w:szCs w:val="24"/>
        </w:rPr>
      </w:pPr>
      <w:r>
        <w:rPr>
          <w:rStyle w:val="FontStyle23"/>
          <w:b/>
          <w:bCs/>
        </w:rPr>
        <w:t>(4</w:t>
      </w:r>
      <w:r w:rsidRPr="000F57FA">
        <w:rPr>
          <w:rStyle w:val="FontStyle23"/>
          <w:b/>
          <w:bCs/>
          <w:sz w:val="24"/>
          <w:szCs w:val="24"/>
        </w:rPr>
        <w:t>)</w:t>
      </w:r>
      <w:r w:rsidRPr="000F57FA">
        <w:rPr>
          <w:rStyle w:val="FontStyle23"/>
          <w:bCs/>
          <w:sz w:val="24"/>
          <w:szCs w:val="24"/>
        </w:rPr>
        <w:t xml:space="preserve"> </w:t>
      </w:r>
      <w:r w:rsidRPr="000F57FA">
        <w:rPr>
          <w:rStyle w:val="FontStyle23"/>
          <w:rFonts w:hint="eastAsia"/>
          <w:bCs/>
          <w:sz w:val="24"/>
          <w:szCs w:val="24"/>
          <w:lang w:val="en-GB"/>
        </w:rPr>
        <w:t>Плащането</w:t>
      </w:r>
      <w:r w:rsidRPr="000F57FA">
        <w:rPr>
          <w:rStyle w:val="FontStyle23"/>
          <w:bCs/>
          <w:sz w:val="24"/>
          <w:szCs w:val="24"/>
          <w:lang w:val="en-GB"/>
        </w:rPr>
        <w:t xml:space="preserve"> </w:t>
      </w:r>
      <w:r w:rsidRPr="000F57FA">
        <w:rPr>
          <w:rStyle w:val="FontStyle23"/>
          <w:rFonts w:hint="eastAsia"/>
          <w:bCs/>
          <w:sz w:val="24"/>
          <w:szCs w:val="24"/>
          <w:lang w:val="en-GB"/>
        </w:rPr>
        <w:t>се</w:t>
      </w:r>
      <w:r w:rsidRPr="000F57FA">
        <w:rPr>
          <w:rStyle w:val="FontStyle23"/>
          <w:bCs/>
          <w:sz w:val="24"/>
          <w:szCs w:val="24"/>
          <w:lang w:val="en-GB"/>
        </w:rPr>
        <w:t xml:space="preserve"> </w:t>
      </w:r>
      <w:r w:rsidRPr="000F57FA">
        <w:rPr>
          <w:rStyle w:val="FontStyle23"/>
          <w:rFonts w:hint="eastAsia"/>
          <w:bCs/>
          <w:sz w:val="24"/>
          <w:szCs w:val="24"/>
          <w:lang w:val="en-GB"/>
        </w:rPr>
        <w:t>спира</w:t>
      </w:r>
      <w:r w:rsidRPr="000F57FA">
        <w:rPr>
          <w:rStyle w:val="FontStyle23"/>
          <w:bCs/>
          <w:sz w:val="24"/>
          <w:szCs w:val="24"/>
          <w:lang w:val="en-GB"/>
        </w:rPr>
        <w:t xml:space="preserve">, </w:t>
      </w:r>
      <w:r w:rsidRPr="000F57FA">
        <w:rPr>
          <w:rStyle w:val="FontStyle23"/>
          <w:rFonts w:hint="eastAsia"/>
          <w:bCs/>
          <w:sz w:val="24"/>
          <w:szCs w:val="24"/>
          <w:lang w:val="en-GB"/>
        </w:rPr>
        <w:t>когато</w:t>
      </w:r>
      <w:r w:rsidRPr="000F57FA">
        <w:rPr>
          <w:rStyle w:val="FontStyle23"/>
          <w:bCs/>
          <w:sz w:val="24"/>
          <w:szCs w:val="24"/>
          <w:lang w:val="en-GB"/>
        </w:rPr>
        <w:t xml:space="preserve"> </w:t>
      </w:r>
      <w:r w:rsidRPr="000F57FA">
        <w:rPr>
          <w:rStyle w:val="FontStyle23"/>
          <w:rFonts w:hint="eastAsia"/>
          <w:bCs/>
          <w:sz w:val="24"/>
          <w:szCs w:val="24"/>
          <w:lang w:val="en-GB"/>
        </w:rPr>
        <w:t>Изпълнителят</w:t>
      </w:r>
      <w:r w:rsidRPr="000F57FA">
        <w:rPr>
          <w:rStyle w:val="FontStyle23"/>
          <w:bCs/>
          <w:sz w:val="24"/>
          <w:szCs w:val="24"/>
          <w:lang w:val="en-GB"/>
        </w:rPr>
        <w:t xml:space="preserve"> </w:t>
      </w:r>
      <w:r w:rsidRPr="000F57FA">
        <w:rPr>
          <w:rStyle w:val="FontStyle23"/>
          <w:rFonts w:hint="eastAsia"/>
          <w:bCs/>
          <w:sz w:val="24"/>
          <w:szCs w:val="24"/>
          <w:lang w:val="en-GB"/>
        </w:rPr>
        <w:t>бъде</w:t>
      </w:r>
      <w:r w:rsidRPr="000F57FA">
        <w:rPr>
          <w:rStyle w:val="FontStyle23"/>
          <w:bCs/>
          <w:sz w:val="24"/>
          <w:szCs w:val="24"/>
          <w:lang w:val="en-GB"/>
        </w:rPr>
        <w:t xml:space="preserve"> </w:t>
      </w:r>
      <w:r w:rsidRPr="000F57FA">
        <w:rPr>
          <w:rStyle w:val="FontStyle23"/>
          <w:rFonts w:hint="eastAsia"/>
          <w:bCs/>
          <w:sz w:val="24"/>
          <w:szCs w:val="24"/>
          <w:lang w:val="en-GB"/>
        </w:rPr>
        <w:t>уведомен</w:t>
      </w:r>
      <w:r w:rsidRPr="000F57FA">
        <w:rPr>
          <w:rStyle w:val="FontStyle23"/>
          <w:bCs/>
          <w:sz w:val="24"/>
          <w:szCs w:val="24"/>
          <w:lang w:val="en-GB"/>
        </w:rPr>
        <w:t xml:space="preserve">, </w:t>
      </w:r>
      <w:r w:rsidRPr="000F57FA">
        <w:rPr>
          <w:rStyle w:val="FontStyle23"/>
          <w:rFonts w:hint="eastAsia"/>
          <w:bCs/>
          <w:sz w:val="24"/>
          <w:szCs w:val="24"/>
          <w:lang w:val="en-GB"/>
        </w:rPr>
        <w:t>че</w:t>
      </w:r>
      <w:r w:rsidRPr="000F57FA">
        <w:rPr>
          <w:rStyle w:val="FontStyle23"/>
          <w:bCs/>
          <w:sz w:val="24"/>
          <w:szCs w:val="24"/>
          <w:lang w:val="en-GB"/>
        </w:rPr>
        <w:t xml:space="preserve"> </w:t>
      </w:r>
      <w:r w:rsidRPr="000F57FA">
        <w:rPr>
          <w:rStyle w:val="FontStyle23"/>
          <w:rFonts w:hint="eastAsia"/>
          <w:bCs/>
          <w:sz w:val="24"/>
          <w:szCs w:val="24"/>
          <w:lang w:val="en-GB"/>
        </w:rPr>
        <w:t>фактурата</w:t>
      </w:r>
      <w:r w:rsidRPr="000F57FA">
        <w:rPr>
          <w:rStyle w:val="FontStyle23"/>
          <w:bCs/>
          <w:sz w:val="24"/>
          <w:szCs w:val="24"/>
          <w:lang w:val="en-GB"/>
        </w:rPr>
        <w:t xml:space="preserve"> </w:t>
      </w:r>
      <w:r w:rsidRPr="000F57FA">
        <w:rPr>
          <w:rStyle w:val="FontStyle23"/>
          <w:rFonts w:hint="eastAsia"/>
          <w:bCs/>
          <w:sz w:val="24"/>
          <w:szCs w:val="24"/>
          <w:lang w:val="en-GB"/>
        </w:rPr>
        <w:t>му</w:t>
      </w:r>
      <w:r w:rsidRPr="000F57FA">
        <w:rPr>
          <w:rStyle w:val="FontStyle23"/>
          <w:bCs/>
          <w:sz w:val="24"/>
          <w:szCs w:val="24"/>
          <w:lang w:val="en-GB"/>
        </w:rPr>
        <w:t xml:space="preserve"> </w:t>
      </w:r>
      <w:r w:rsidRPr="000F57FA">
        <w:rPr>
          <w:rStyle w:val="FontStyle23"/>
          <w:rFonts w:hint="eastAsia"/>
          <w:bCs/>
          <w:sz w:val="24"/>
          <w:szCs w:val="24"/>
          <w:lang w:val="en-GB"/>
        </w:rPr>
        <w:t>не</w:t>
      </w:r>
      <w:r w:rsidRPr="000F57FA">
        <w:rPr>
          <w:rStyle w:val="FontStyle23"/>
          <w:bCs/>
          <w:sz w:val="24"/>
          <w:szCs w:val="24"/>
          <w:lang w:val="en-GB"/>
        </w:rPr>
        <w:t xml:space="preserve"> </w:t>
      </w:r>
      <w:r w:rsidRPr="000F57FA">
        <w:rPr>
          <w:rStyle w:val="FontStyle23"/>
          <w:rFonts w:hint="eastAsia"/>
          <w:bCs/>
          <w:sz w:val="24"/>
          <w:szCs w:val="24"/>
          <w:lang w:val="en-GB"/>
        </w:rPr>
        <w:t>може</w:t>
      </w:r>
      <w:r w:rsidRPr="000F57FA">
        <w:rPr>
          <w:rStyle w:val="FontStyle23"/>
          <w:bCs/>
          <w:sz w:val="24"/>
          <w:szCs w:val="24"/>
          <w:lang w:val="en-GB"/>
        </w:rPr>
        <w:t xml:space="preserve"> </w:t>
      </w:r>
      <w:r w:rsidRPr="000F57FA">
        <w:rPr>
          <w:rStyle w:val="FontStyle23"/>
          <w:rFonts w:hint="eastAsia"/>
          <w:bCs/>
          <w:sz w:val="24"/>
          <w:szCs w:val="24"/>
          <w:lang w:val="en-GB"/>
        </w:rPr>
        <w:t>да</w:t>
      </w:r>
      <w:r w:rsidRPr="000F57FA">
        <w:rPr>
          <w:rStyle w:val="FontStyle23"/>
          <w:bCs/>
          <w:sz w:val="24"/>
          <w:szCs w:val="24"/>
          <w:lang w:val="en-GB"/>
        </w:rPr>
        <w:t xml:space="preserve"> </w:t>
      </w:r>
      <w:r w:rsidRPr="000F57FA">
        <w:rPr>
          <w:rStyle w:val="FontStyle23"/>
          <w:rFonts w:hint="eastAsia"/>
          <w:bCs/>
          <w:sz w:val="24"/>
          <w:szCs w:val="24"/>
          <w:lang w:val="en-GB"/>
        </w:rPr>
        <w:t>бъде</w:t>
      </w:r>
      <w:r w:rsidRPr="000F57FA">
        <w:rPr>
          <w:rStyle w:val="FontStyle23"/>
          <w:bCs/>
          <w:sz w:val="24"/>
          <w:szCs w:val="24"/>
          <w:lang w:val="en-GB"/>
        </w:rPr>
        <w:t xml:space="preserve"> </w:t>
      </w:r>
      <w:r w:rsidRPr="000F57FA">
        <w:rPr>
          <w:rStyle w:val="FontStyle23"/>
          <w:rFonts w:hint="eastAsia"/>
          <w:bCs/>
          <w:sz w:val="24"/>
          <w:szCs w:val="24"/>
          <w:lang w:val="en-GB"/>
        </w:rPr>
        <w:t>платена</w:t>
      </w:r>
      <w:r w:rsidRPr="000F57FA">
        <w:rPr>
          <w:rStyle w:val="FontStyle23"/>
          <w:bCs/>
          <w:sz w:val="24"/>
          <w:szCs w:val="24"/>
          <w:lang w:val="en-GB"/>
        </w:rPr>
        <w:t xml:space="preserve">, </w:t>
      </w:r>
      <w:r w:rsidRPr="000F57FA">
        <w:rPr>
          <w:rStyle w:val="FontStyle23"/>
          <w:rFonts w:hint="eastAsia"/>
          <w:bCs/>
          <w:sz w:val="24"/>
          <w:szCs w:val="24"/>
          <w:lang w:val="en-GB"/>
        </w:rPr>
        <w:t>тъй</w:t>
      </w:r>
      <w:r w:rsidRPr="000F57FA">
        <w:rPr>
          <w:rStyle w:val="FontStyle23"/>
          <w:bCs/>
          <w:sz w:val="24"/>
          <w:szCs w:val="24"/>
          <w:lang w:val="en-GB"/>
        </w:rPr>
        <w:t xml:space="preserve"> </w:t>
      </w:r>
      <w:r w:rsidRPr="000F57FA">
        <w:rPr>
          <w:rStyle w:val="FontStyle23"/>
          <w:rFonts w:hint="eastAsia"/>
          <w:bCs/>
          <w:sz w:val="24"/>
          <w:szCs w:val="24"/>
          <w:lang w:val="en-GB"/>
        </w:rPr>
        <w:t>като</w:t>
      </w:r>
      <w:r w:rsidRPr="000F57FA">
        <w:rPr>
          <w:rStyle w:val="FontStyle23"/>
          <w:bCs/>
          <w:sz w:val="24"/>
          <w:szCs w:val="24"/>
          <w:lang w:val="en-GB"/>
        </w:rPr>
        <w:t xml:space="preserve"> </w:t>
      </w:r>
      <w:r w:rsidRPr="000F57FA">
        <w:rPr>
          <w:rStyle w:val="FontStyle23"/>
          <w:rFonts w:hint="eastAsia"/>
          <w:bCs/>
          <w:sz w:val="24"/>
          <w:szCs w:val="24"/>
          <w:lang w:val="en-GB"/>
        </w:rPr>
        <w:t>сумата</w:t>
      </w:r>
      <w:r w:rsidRPr="000F57FA">
        <w:rPr>
          <w:rStyle w:val="FontStyle23"/>
          <w:bCs/>
          <w:sz w:val="24"/>
          <w:szCs w:val="24"/>
          <w:lang w:val="en-GB"/>
        </w:rPr>
        <w:t xml:space="preserve"> </w:t>
      </w:r>
      <w:r w:rsidRPr="000F57FA">
        <w:rPr>
          <w:rStyle w:val="FontStyle23"/>
          <w:rFonts w:hint="eastAsia"/>
          <w:bCs/>
          <w:sz w:val="24"/>
          <w:szCs w:val="24"/>
          <w:lang w:val="en-GB"/>
        </w:rPr>
        <w:t>не</w:t>
      </w:r>
      <w:r w:rsidRPr="000F57FA">
        <w:rPr>
          <w:rStyle w:val="FontStyle23"/>
          <w:bCs/>
          <w:sz w:val="24"/>
          <w:szCs w:val="24"/>
          <w:lang w:val="en-GB"/>
        </w:rPr>
        <w:t xml:space="preserve"> </w:t>
      </w:r>
      <w:r w:rsidRPr="000F57FA">
        <w:rPr>
          <w:rStyle w:val="FontStyle23"/>
          <w:rFonts w:hint="eastAsia"/>
          <w:bCs/>
          <w:sz w:val="24"/>
          <w:szCs w:val="24"/>
          <w:lang w:val="en-GB"/>
        </w:rPr>
        <w:t>е</w:t>
      </w:r>
      <w:r w:rsidRPr="000F57FA">
        <w:rPr>
          <w:rStyle w:val="FontStyle23"/>
          <w:bCs/>
          <w:sz w:val="24"/>
          <w:szCs w:val="24"/>
          <w:lang w:val="en-GB"/>
        </w:rPr>
        <w:t xml:space="preserve"> </w:t>
      </w:r>
      <w:r w:rsidRPr="000F57FA">
        <w:rPr>
          <w:rStyle w:val="FontStyle23"/>
          <w:rFonts w:hint="eastAsia"/>
          <w:bCs/>
          <w:sz w:val="24"/>
          <w:szCs w:val="24"/>
          <w:lang w:val="en-GB"/>
        </w:rPr>
        <w:t>дължима</w:t>
      </w:r>
      <w:r w:rsidRPr="000F57FA">
        <w:rPr>
          <w:rStyle w:val="FontStyle23"/>
          <w:bCs/>
          <w:sz w:val="24"/>
          <w:szCs w:val="24"/>
          <w:lang w:val="en-GB"/>
        </w:rPr>
        <w:t xml:space="preserve"> </w:t>
      </w:r>
      <w:r w:rsidRPr="000F57FA">
        <w:rPr>
          <w:rStyle w:val="FontStyle23"/>
          <w:rFonts w:hint="eastAsia"/>
          <w:bCs/>
          <w:sz w:val="24"/>
          <w:szCs w:val="24"/>
          <w:lang w:val="en-GB"/>
        </w:rPr>
        <w:t>поради</w:t>
      </w:r>
      <w:r w:rsidRPr="000F57FA">
        <w:rPr>
          <w:rStyle w:val="FontStyle23"/>
          <w:bCs/>
          <w:sz w:val="24"/>
          <w:szCs w:val="24"/>
          <w:lang w:val="en-GB"/>
        </w:rPr>
        <w:t xml:space="preserve"> </w:t>
      </w:r>
      <w:r w:rsidRPr="000F57FA">
        <w:rPr>
          <w:rStyle w:val="FontStyle23"/>
          <w:rFonts w:hint="eastAsia"/>
          <w:bCs/>
          <w:sz w:val="24"/>
          <w:szCs w:val="24"/>
          <w:lang w:val="en-GB"/>
        </w:rPr>
        <w:t>липсващи</w:t>
      </w:r>
      <w:r w:rsidRPr="000F57FA">
        <w:rPr>
          <w:rStyle w:val="FontStyle23"/>
          <w:bCs/>
          <w:sz w:val="24"/>
          <w:szCs w:val="24"/>
          <w:lang w:val="en-GB"/>
        </w:rPr>
        <w:t xml:space="preserve"> </w:t>
      </w:r>
      <w:r w:rsidRPr="000F57FA">
        <w:rPr>
          <w:rStyle w:val="FontStyle23"/>
          <w:rFonts w:hint="eastAsia"/>
          <w:bCs/>
          <w:sz w:val="24"/>
          <w:szCs w:val="24"/>
          <w:lang w:val="en-GB"/>
        </w:rPr>
        <w:t>и</w:t>
      </w:r>
      <w:r w:rsidRPr="000F57FA">
        <w:rPr>
          <w:rStyle w:val="FontStyle23"/>
          <w:bCs/>
          <w:sz w:val="24"/>
          <w:szCs w:val="24"/>
          <w:lang w:val="en-GB"/>
        </w:rPr>
        <w:t>/</w:t>
      </w:r>
      <w:r w:rsidRPr="000F57FA">
        <w:rPr>
          <w:rStyle w:val="FontStyle23"/>
          <w:rFonts w:hint="eastAsia"/>
          <w:bCs/>
          <w:sz w:val="24"/>
          <w:szCs w:val="24"/>
          <w:lang w:val="en-GB"/>
        </w:rPr>
        <w:t>или</w:t>
      </w:r>
      <w:r w:rsidRPr="000F57FA">
        <w:rPr>
          <w:rStyle w:val="FontStyle23"/>
          <w:bCs/>
          <w:sz w:val="24"/>
          <w:szCs w:val="24"/>
          <w:lang w:val="en-GB"/>
        </w:rPr>
        <w:t xml:space="preserve"> </w:t>
      </w:r>
      <w:r w:rsidRPr="000F57FA">
        <w:rPr>
          <w:rStyle w:val="FontStyle23"/>
          <w:rFonts w:hint="eastAsia"/>
          <w:bCs/>
          <w:sz w:val="24"/>
          <w:szCs w:val="24"/>
          <w:lang w:val="en-GB"/>
        </w:rPr>
        <w:t>некоректни</w:t>
      </w:r>
      <w:r w:rsidRPr="000F57FA">
        <w:rPr>
          <w:rStyle w:val="FontStyle23"/>
          <w:bCs/>
          <w:sz w:val="24"/>
          <w:szCs w:val="24"/>
          <w:lang w:val="en-GB"/>
        </w:rPr>
        <w:t xml:space="preserve"> </w:t>
      </w:r>
      <w:r w:rsidRPr="000F57FA">
        <w:rPr>
          <w:rStyle w:val="FontStyle23"/>
          <w:rFonts w:hint="eastAsia"/>
          <w:bCs/>
          <w:sz w:val="24"/>
          <w:szCs w:val="24"/>
          <w:lang w:val="en-GB"/>
        </w:rPr>
        <w:t>придружителни</w:t>
      </w:r>
      <w:r w:rsidRPr="000F57FA">
        <w:rPr>
          <w:rStyle w:val="FontStyle23"/>
          <w:bCs/>
          <w:sz w:val="24"/>
          <w:szCs w:val="24"/>
          <w:lang w:val="en-GB"/>
        </w:rPr>
        <w:t xml:space="preserve"> </w:t>
      </w:r>
      <w:r w:rsidRPr="000F57FA">
        <w:rPr>
          <w:rStyle w:val="FontStyle23"/>
          <w:rFonts w:hint="eastAsia"/>
          <w:bCs/>
          <w:sz w:val="24"/>
          <w:szCs w:val="24"/>
          <w:lang w:val="en-GB"/>
        </w:rPr>
        <w:t>документи</w:t>
      </w:r>
      <w:r w:rsidRPr="000F57FA">
        <w:rPr>
          <w:rStyle w:val="FontStyle23"/>
          <w:bCs/>
          <w:sz w:val="24"/>
          <w:szCs w:val="24"/>
          <w:lang w:val="en-GB"/>
        </w:rPr>
        <w:t xml:space="preserve"> </w:t>
      </w:r>
      <w:r w:rsidRPr="000F57FA">
        <w:rPr>
          <w:rStyle w:val="FontStyle23"/>
          <w:rFonts w:hint="eastAsia"/>
          <w:bCs/>
          <w:sz w:val="24"/>
          <w:szCs w:val="24"/>
          <w:lang w:val="en-GB"/>
        </w:rPr>
        <w:t>или</w:t>
      </w:r>
      <w:r w:rsidRPr="000F57FA">
        <w:rPr>
          <w:rStyle w:val="FontStyle23"/>
          <w:bCs/>
          <w:sz w:val="24"/>
          <w:szCs w:val="24"/>
          <w:lang w:val="en-GB"/>
        </w:rPr>
        <w:t xml:space="preserve"> </w:t>
      </w:r>
      <w:r w:rsidRPr="000F57FA">
        <w:rPr>
          <w:rStyle w:val="FontStyle23"/>
          <w:rFonts w:hint="eastAsia"/>
          <w:bCs/>
          <w:sz w:val="24"/>
          <w:szCs w:val="24"/>
          <w:lang w:val="en-GB"/>
        </w:rPr>
        <w:t>наличие</w:t>
      </w:r>
      <w:r w:rsidRPr="000F57FA">
        <w:rPr>
          <w:rStyle w:val="FontStyle23"/>
          <w:bCs/>
          <w:sz w:val="24"/>
          <w:szCs w:val="24"/>
          <w:lang w:val="en-GB"/>
        </w:rPr>
        <w:t xml:space="preserve"> </w:t>
      </w:r>
      <w:r w:rsidRPr="000F57FA">
        <w:rPr>
          <w:rStyle w:val="FontStyle23"/>
          <w:rFonts w:hint="eastAsia"/>
          <w:bCs/>
          <w:sz w:val="24"/>
          <w:szCs w:val="24"/>
          <w:lang w:val="en-GB"/>
        </w:rPr>
        <w:t>на</w:t>
      </w:r>
      <w:r w:rsidRPr="000F57FA">
        <w:rPr>
          <w:rStyle w:val="FontStyle23"/>
          <w:bCs/>
          <w:sz w:val="24"/>
          <w:szCs w:val="24"/>
          <w:lang w:val="en-GB"/>
        </w:rPr>
        <w:t xml:space="preserve"> </w:t>
      </w:r>
      <w:r w:rsidRPr="000F57FA">
        <w:rPr>
          <w:rStyle w:val="FontStyle23"/>
          <w:rFonts w:hint="eastAsia"/>
          <w:bCs/>
          <w:sz w:val="24"/>
          <w:szCs w:val="24"/>
          <w:lang w:val="en-GB"/>
        </w:rPr>
        <w:t>доказателства</w:t>
      </w:r>
      <w:r w:rsidRPr="000F57FA">
        <w:rPr>
          <w:rStyle w:val="FontStyle23"/>
          <w:bCs/>
          <w:sz w:val="24"/>
          <w:szCs w:val="24"/>
          <w:lang w:val="en-GB"/>
        </w:rPr>
        <w:t xml:space="preserve">, </w:t>
      </w:r>
      <w:r w:rsidRPr="000F57FA">
        <w:rPr>
          <w:rStyle w:val="FontStyle23"/>
          <w:rFonts w:hint="eastAsia"/>
          <w:bCs/>
          <w:sz w:val="24"/>
          <w:szCs w:val="24"/>
          <w:lang w:val="en-GB"/>
        </w:rPr>
        <w:t>че</w:t>
      </w:r>
      <w:r w:rsidRPr="000F57FA">
        <w:rPr>
          <w:rStyle w:val="FontStyle23"/>
          <w:bCs/>
          <w:sz w:val="24"/>
          <w:szCs w:val="24"/>
          <w:lang w:val="en-GB"/>
        </w:rPr>
        <w:t xml:space="preserve"> </w:t>
      </w:r>
      <w:r w:rsidRPr="000F57FA">
        <w:rPr>
          <w:rStyle w:val="FontStyle23"/>
          <w:rFonts w:hint="eastAsia"/>
          <w:bCs/>
          <w:sz w:val="24"/>
          <w:szCs w:val="24"/>
          <w:lang w:val="en-GB"/>
        </w:rPr>
        <w:t>разходът</w:t>
      </w:r>
      <w:r w:rsidRPr="000F57FA">
        <w:rPr>
          <w:rStyle w:val="FontStyle23"/>
          <w:bCs/>
          <w:sz w:val="24"/>
          <w:szCs w:val="24"/>
          <w:lang w:val="en-GB"/>
        </w:rPr>
        <w:t xml:space="preserve"> </w:t>
      </w:r>
      <w:r w:rsidRPr="000F57FA">
        <w:rPr>
          <w:rStyle w:val="FontStyle23"/>
          <w:rFonts w:hint="eastAsia"/>
          <w:bCs/>
          <w:sz w:val="24"/>
          <w:szCs w:val="24"/>
          <w:lang w:val="en-GB"/>
        </w:rPr>
        <w:t>е</w:t>
      </w:r>
      <w:r w:rsidRPr="000F57FA">
        <w:rPr>
          <w:rStyle w:val="FontStyle23"/>
          <w:bCs/>
          <w:sz w:val="24"/>
          <w:szCs w:val="24"/>
          <w:lang w:val="en-GB"/>
        </w:rPr>
        <w:t xml:space="preserve"> </w:t>
      </w:r>
      <w:r w:rsidRPr="000F57FA">
        <w:rPr>
          <w:rStyle w:val="FontStyle23"/>
          <w:rFonts w:hint="eastAsia"/>
          <w:bCs/>
          <w:sz w:val="24"/>
          <w:szCs w:val="24"/>
          <w:lang w:val="en-GB"/>
        </w:rPr>
        <w:t>неправомерен</w:t>
      </w:r>
      <w:r w:rsidRPr="000F57FA">
        <w:rPr>
          <w:rStyle w:val="FontStyle23"/>
          <w:bCs/>
          <w:sz w:val="24"/>
          <w:szCs w:val="24"/>
          <w:lang w:val="en-GB"/>
        </w:rPr>
        <w:t xml:space="preserve">. </w:t>
      </w:r>
      <w:proofErr w:type="gramStart"/>
      <w:r w:rsidRPr="000F57FA">
        <w:rPr>
          <w:rStyle w:val="FontStyle23"/>
          <w:rFonts w:hint="eastAsia"/>
          <w:bCs/>
          <w:sz w:val="24"/>
          <w:szCs w:val="24"/>
          <w:lang w:val="en-GB"/>
        </w:rPr>
        <w:t>В</w:t>
      </w:r>
      <w:r w:rsidRPr="000F57FA">
        <w:rPr>
          <w:rStyle w:val="FontStyle23"/>
          <w:bCs/>
          <w:sz w:val="24"/>
          <w:szCs w:val="24"/>
          <w:lang w:val="en-GB"/>
        </w:rPr>
        <w:t xml:space="preserve"> </w:t>
      </w:r>
      <w:r w:rsidRPr="000F57FA">
        <w:rPr>
          <w:rStyle w:val="FontStyle23"/>
          <w:rFonts w:hint="eastAsia"/>
          <w:bCs/>
          <w:sz w:val="24"/>
          <w:szCs w:val="24"/>
          <w:lang w:val="en-GB"/>
        </w:rPr>
        <w:t>този</w:t>
      </w:r>
      <w:r w:rsidRPr="000F57FA">
        <w:rPr>
          <w:rStyle w:val="FontStyle23"/>
          <w:bCs/>
          <w:sz w:val="24"/>
          <w:szCs w:val="24"/>
          <w:lang w:val="en-GB"/>
        </w:rPr>
        <w:t xml:space="preserve"> </w:t>
      </w:r>
      <w:r w:rsidRPr="000F57FA">
        <w:rPr>
          <w:rStyle w:val="FontStyle23"/>
          <w:rFonts w:hint="eastAsia"/>
          <w:bCs/>
          <w:sz w:val="24"/>
          <w:szCs w:val="24"/>
          <w:lang w:val="en-GB"/>
        </w:rPr>
        <w:t>случай</w:t>
      </w:r>
      <w:r w:rsidRPr="000F57FA">
        <w:rPr>
          <w:rStyle w:val="FontStyle23"/>
          <w:bCs/>
          <w:sz w:val="24"/>
          <w:szCs w:val="24"/>
          <w:lang w:val="en-GB"/>
        </w:rPr>
        <w:t xml:space="preserve"> </w:t>
      </w:r>
      <w:r w:rsidRPr="000F57FA">
        <w:rPr>
          <w:rStyle w:val="FontStyle23"/>
          <w:rFonts w:hint="eastAsia"/>
          <w:bCs/>
          <w:sz w:val="24"/>
          <w:szCs w:val="24"/>
          <w:lang w:val="en-GB"/>
        </w:rPr>
        <w:t>Изпълнителят</w:t>
      </w:r>
      <w:r w:rsidRPr="000F57FA">
        <w:rPr>
          <w:rStyle w:val="FontStyle23"/>
          <w:bCs/>
          <w:sz w:val="24"/>
          <w:szCs w:val="24"/>
          <w:lang w:val="en-GB"/>
        </w:rPr>
        <w:t xml:space="preserve"> </w:t>
      </w:r>
      <w:r w:rsidRPr="000F57FA">
        <w:rPr>
          <w:rStyle w:val="FontStyle23"/>
          <w:rFonts w:hint="eastAsia"/>
          <w:bCs/>
          <w:sz w:val="24"/>
          <w:szCs w:val="24"/>
          <w:lang w:val="en-GB"/>
        </w:rPr>
        <w:t>трябва</w:t>
      </w:r>
      <w:r w:rsidRPr="000F57FA">
        <w:rPr>
          <w:rStyle w:val="FontStyle23"/>
          <w:bCs/>
          <w:sz w:val="24"/>
          <w:szCs w:val="24"/>
          <w:lang w:val="en-GB"/>
        </w:rPr>
        <w:t xml:space="preserve"> </w:t>
      </w:r>
      <w:r w:rsidRPr="000F57FA">
        <w:rPr>
          <w:rStyle w:val="FontStyle23"/>
          <w:rFonts w:hint="eastAsia"/>
          <w:bCs/>
          <w:sz w:val="24"/>
          <w:szCs w:val="24"/>
          <w:lang w:val="en-GB"/>
        </w:rPr>
        <w:t>да</w:t>
      </w:r>
      <w:r w:rsidRPr="000F57FA">
        <w:rPr>
          <w:rStyle w:val="FontStyle23"/>
          <w:bCs/>
          <w:sz w:val="24"/>
          <w:szCs w:val="24"/>
          <w:lang w:val="en-GB"/>
        </w:rPr>
        <w:t xml:space="preserve"> </w:t>
      </w:r>
      <w:r w:rsidRPr="000F57FA">
        <w:rPr>
          <w:rStyle w:val="FontStyle23"/>
          <w:rFonts w:hint="eastAsia"/>
          <w:bCs/>
          <w:sz w:val="24"/>
          <w:szCs w:val="24"/>
          <w:lang w:val="en-GB"/>
        </w:rPr>
        <w:t>даде</w:t>
      </w:r>
      <w:r w:rsidRPr="000F57FA">
        <w:rPr>
          <w:rStyle w:val="FontStyle23"/>
          <w:bCs/>
          <w:sz w:val="24"/>
          <w:szCs w:val="24"/>
          <w:lang w:val="en-GB"/>
        </w:rPr>
        <w:t xml:space="preserve"> </w:t>
      </w:r>
      <w:r w:rsidRPr="000F57FA">
        <w:rPr>
          <w:rStyle w:val="FontStyle23"/>
          <w:rFonts w:hint="eastAsia"/>
          <w:bCs/>
          <w:sz w:val="24"/>
          <w:szCs w:val="24"/>
          <w:lang w:val="en-GB"/>
        </w:rPr>
        <w:t>разяснения</w:t>
      </w:r>
      <w:r w:rsidRPr="000F57FA">
        <w:rPr>
          <w:rStyle w:val="FontStyle23"/>
          <w:bCs/>
          <w:sz w:val="24"/>
          <w:szCs w:val="24"/>
          <w:lang w:val="en-GB"/>
        </w:rPr>
        <w:t xml:space="preserve">, </w:t>
      </w:r>
      <w:r w:rsidRPr="000F57FA">
        <w:rPr>
          <w:rStyle w:val="FontStyle23"/>
          <w:rFonts w:hint="eastAsia"/>
          <w:bCs/>
          <w:sz w:val="24"/>
          <w:szCs w:val="24"/>
          <w:lang w:val="en-GB"/>
        </w:rPr>
        <w:t>да</w:t>
      </w:r>
      <w:r w:rsidRPr="000F57FA">
        <w:rPr>
          <w:rStyle w:val="FontStyle23"/>
          <w:bCs/>
          <w:sz w:val="24"/>
          <w:szCs w:val="24"/>
          <w:lang w:val="en-GB"/>
        </w:rPr>
        <w:t xml:space="preserve"> </w:t>
      </w:r>
      <w:r w:rsidRPr="000F57FA">
        <w:rPr>
          <w:rStyle w:val="FontStyle23"/>
          <w:rFonts w:hint="eastAsia"/>
          <w:bCs/>
          <w:sz w:val="24"/>
          <w:szCs w:val="24"/>
          <w:lang w:val="en-GB"/>
        </w:rPr>
        <w:t>направи</w:t>
      </w:r>
      <w:r w:rsidRPr="000F57FA">
        <w:rPr>
          <w:rStyle w:val="FontStyle23"/>
          <w:bCs/>
          <w:sz w:val="24"/>
          <w:szCs w:val="24"/>
          <w:lang w:val="en-GB"/>
        </w:rPr>
        <w:t xml:space="preserve"> </w:t>
      </w:r>
      <w:r w:rsidRPr="000F57FA">
        <w:rPr>
          <w:rStyle w:val="FontStyle23"/>
          <w:rFonts w:hint="eastAsia"/>
          <w:bCs/>
          <w:sz w:val="24"/>
          <w:szCs w:val="24"/>
          <w:lang w:val="en-GB"/>
        </w:rPr>
        <w:t>изменения</w:t>
      </w:r>
      <w:r w:rsidRPr="000F57FA">
        <w:rPr>
          <w:rStyle w:val="FontStyle23"/>
          <w:bCs/>
          <w:sz w:val="24"/>
          <w:szCs w:val="24"/>
          <w:lang w:val="en-GB"/>
        </w:rPr>
        <w:t xml:space="preserve"> </w:t>
      </w:r>
      <w:r w:rsidRPr="000F57FA">
        <w:rPr>
          <w:rStyle w:val="FontStyle23"/>
          <w:rFonts w:hint="eastAsia"/>
          <w:bCs/>
          <w:sz w:val="24"/>
          <w:szCs w:val="24"/>
          <w:lang w:val="en-GB"/>
        </w:rPr>
        <w:t>или</w:t>
      </w:r>
      <w:r w:rsidRPr="000F57FA">
        <w:rPr>
          <w:rStyle w:val="FontStyle23"/>
          <w:bCs/>
          <w:sz w:val="24"/>
          <w:szCs w:val="24"/>
          <w:lang w:val="en-GB"/>
        </w:rPr>
        <w:t xml:space="preserve"> </w:t>
      </w:r>
      <w:r w:rsidRPr="000F57FA">
        <w:rPr>
          <w:rStyle w:val="FontStyle23"/>
          <w:rFonts w:hint="eastAsia"/>
          <w:bCs/>
          <w:sz w:val="24"/>
          <w:szCs w:val="24"/>
          <w:lang w:val="en-GB"/>
        </w:rPr>
        <w:t>представи</w:t>
      </w:r>
      <w:r w:rsidRPr="000F57FA">
        <w:rPr>
          <w:rStyle w:val="FontStyle23"/>
          <w:bCs/>
          <w:sz w:val="24"/>
          <w:szCs w:val="24"/>
          <w:lang w:val="en-GB"/>
        </w:rPr>
        <w:t xml:space="preserve"> </w:t>
      </w:r>
      <w:r w:rsidRPr="000F57FA">
        <w:rPr>
          <w:rStyle w:val="FontStyle23"/>
          <w:rFonts w:hint="eastAsia"/>
          <w:bCs/>
          <w:sz w:val="24"/>
          <w:szCs w:val="24"/>
          <w:lang w:val="en-GB"/>
        </w:rPr>
        <w:t>допълнителна</w:t>
      </w:r>
      <w:r w:rsidRPr="000F57FA">
        <w:rPr>
          <w:rStyle w:val="FontStyle23"/>
          <w:bCs/>
          <w:sz w:val="24"/>
          <w:szCs w:val="24"/>
          <w:lang w:val="en-GB"/>
        </w:rPr>
        <w:t xml:space="preserve"> </w:t>
      </w:r>
      <w:r w:rsidRPr="000F57FA">
        <w:rPr>
          <w:rStyle w:val="FontStyle23"/>
          <w:rFonts w:hint="eastAsia"/>
          <w:bCs/>
          <w:sz w:val="24"/>
          <w:szCs w:val="24"/>
          <w:lang w:val="en-GB"/>
        </w:rPr>
        <w:t>информация</w:t>
      </w:r>
      <w:r w:rsidRPr="000F57FA">
        <w:rPr>
          <w:rStyle w:val="FontStyle23"/>
          <w:bCs/>
          <w:sz w:val="24"/>
          <w:szCs w:val="24"/>
          <w:lang w:val="en-GB"/>
        </w:rPr>
        <w:t xml:space="preserve"> </w:t>
      </w:r>
      <w:r w:rsidRPr="000F57FA">
        <w:rPr>
          <w:rStyle w:val="FontStyle23"/>
          <w:rFonts w:hint="eastAsia"/>
          <w:bCs/>
          <w:sz w:val="24"/>
          <w:szCs w:val="24"/>
          <w:lang w:val="en-GB"/>
        </w:rPr>
        <w:t>в</w:t>
      </w:r>
      <w:r w:rsidRPr="000F57FA">
        <w:rPr>
          <w:rStyle w:val="FontStyle23"/>
          <w:bCs/>
          <w:sz w:val="24"/>
          <w:szCs w:val="24"/>
          <w:lang w:val="en-GB"/>
        </w:rPr>
        <w:t xml:space="preserve"> </w:t>
      </w:r>
      <w:r w:rsidRPr="000F57FA">
        <w:rPr>
          <w:rStyle w:val="FontStyle23"/>
          <w:rFonts w:hint="eastAsia"/>
          <w:bCs/>
          <w:sz w:val="24"/>
          <w:szCs w:val="24"/>
          <w:lang w:val="en-GB"/>
        </w:rPr>
        <w:t>срок</w:t>
      </w:r>
      <w:r w:rsidRPr="000F57FA">
        <w:rPr>
          <w:rStyle w:val="FontStyle23"/>
          <w:bCs/>
          <w:sz w:val="24"/>
          <w:szCs w:val="24"/>
          <w:lang w:val="en-GB"/>
        </w:rPr>
        <w:t xml:space="preserve"> </w:t>
      </w:r>
      <w:r w:rsidRPr="000F57FA">
        <w:rPr>
          <w:rStyle w:val="FontStyle23"/>
          <w:rFonts w:hint="eastAsia"/>
          <w:bCs/>
          <w:sz w:val="24"/>
          <w:szCs w:val="24"/>
          <w:lang w:val="en-GB"/>
        </w:rPr>
        <w:t>от</w:t>
      </w:r>
      <w:r w:rsidRPr="000F57FA">
        <w:rPr>
          <w:rStyle w:val="FontStyle23"/>
          <w:bCs/>
          <w:sz w:val="24"/>
          <w:szCs w:val="24"/>
          <w:lang w:val="en-GB"/>
        </w:rPr>
        <w:t xml:space="preserve"> 3 (</w:t>
      </w:r>
      <w:r w:rsidRPr="000F57FA">
        <w:rPr>
          <w:rStyle w:val="FontStyle23"/>
          <w:rFonts w:hint="eastAsia"/>
          <w:bCs/>
          <w:sz w:val="24"/>
          <w:szCs w:val="24"/>
          <w:lang w:val="en-GB"/>
        </w:rPr>
        <w:t>три</w:t>
      </w:r>
      <w:r w:rsidRPr="000F57FA">
        <w:rPr>
          <w:rStyle w:val="FontStyle23"/>
          <w:bCs/>
          <w:sz w:val="24"/>
          <w:szCs w:val="24"/>
          <w:lang w:val="en-GB"/>
        </w:rPr>
        <w:t xml:space="preserve">) </w:t>
      </w:r>
      <w:r w:rsidRPr="000F57FA">
        <w:rPr>
          <w:rStyle w:val="FontStyle23"/>
          <w:rFonts w:hint="eastAsia"/>
          <w:bCs/>
          <w:sz w:val="24"/>
          <w:szCs w:val="24"/>
          <w:lang w:val="en-GB"/>
        </w:rPr>
        <w:t>работни</w:t>
      </w:r>
      <w:r w:rsidRPr="000F57FA">
        <w:rPr>
          <w:rStyle w:val="FontStyle23"/>
          <w:bCs/>
          <w:sz w:val="24"/>
          <w:szCs w:val="24"/>
          <w:lang w:val="en-GB"/>
        </w:rPr>
        <w:t xml:space="preserve"> </w:t>
      </w:r>
      <w:r w:rsidRPr="000F57FA">
        <w:rPr>
          <w:rStyle w:val="FontStyle23"/>
          <w:rFonts w:hint="eastAsia"/>
          <w:bCs/>
          <w:sz w:val="24"/>
          <w:szCs w:val="24"/>
          <w:lang w:val="en-GB"/>
        </w:rPr>
        <w:t>дни</w:t>
      </w:r>
      <w:r w:rsidRPr="000F57FA">
        <w:rPr>
          <w:rStyle w:val="FontStyle23"/>
          <w:bCs/>
          <w:sz w:val="24"/>
          <w:szCs w:val="24"/>
          <w:lang w:val="en-GB"/>
        </w:rPr>
        <w:t xml:space="preserve">, </w:t>
      </w:r>
      <w:r w:rsidRPr="000F57FA">
        <w:rPr>
          <w:rStyle w:val="FontStyle23"/>
          <w:rFonts w:hint="eastAsia"/>
          <w:bCs/>
          <w:sz w:val="24"/>
          <w:szCs w:val="24"/>
          <w:lang w:val="en-GB"/>
        </w:rPr>
        <w:t>след</w:t>
      </w:r>
      <w:r w:rsidRPr="000F57FA">
        <w:rPr>
          <w:rStyle w:val="FontStyle23"/>
          <w:bCs/>
          <w:sz w:val="24"/>
          <w:szCs w:val="24"/>
          <w:lang w:val="en-GB"/>
        </w:rPr>
        <w:t xml:space="preserve"> </w:t>
      </w:r>
      <w:r w:rsidRPr="000F57FA">
        <w:rPr>
          <w:rStyle w:val="FontStyle23"/>
          <w:rFonts w:hint="eastAsia"/>
          <w:bCs/>
          <w:sz w:val="24"/>
          <w:szCs w:val="24"/>
          <w:lang w:val="en-GB"/>
        </w:rPr>
        <w:t>като</w:t>
      </w:r>
      <w:r w:rsidRPr="000F57FA">
        <w:rPr>
          <w:rStyle w:val="FontStyle23"/>
          <w:bCs/>
          <w:sz w:val="24"/>
          <w:szCs w:val="24"/>
          <w:lang w:val="en-GB"/>
        </w:rPr>
        <w:t xml:space="preserve"> </w:t>
      </w:r>
      <w:r w:rsidRPr="000F57FA">
        <w:rPr>
          <w:rStyle w:val="FontStyle23"/>
          <w:rFonts w:hint="eastAsia"/>
          <w:bCs/>
          <w:sz w:val="24"/>
          <w:szCs w:val="24"/>
          <w:lang w:val="en-GB"/>
        </w:rPr>
        <w:t>бъде</w:t>
      </w:r>
      <w:r w:rsidRPr="000F57FA">
        <w:rPr>
          <w:rStyle w:val="FontStyle23"/>
          <w:bCs/>
          <w:sz w:val="24"/>
          <w:szCs w:val="24"/>
          <w:lang w:val="en-GB"/>
        </w:rPr>
        <w:t xml:space="preserve"> </w:t>
      </w:r>
      <w:r w:rsidRPr="000F57FA">
        <w:rPr>
          <w:rStyle w:val="FontStyle23"/>
          <w:rFonts w:hint="eastAsia"/>
          <w:bCs/>
          <w:sz w:val="24"/>
          <w:szCs w:val="24"/>
          <w:lang w:val="en-GB"/>
        </w:rPr>
        <w:t>уведомен</w:t>
      </w:r>
      <w:r w:rsidRPr="000F57FA">
        <w:rPr>
          <w:rStyle w:val="FontStyle23"/>
          <w:bCs/>
          <w:sz w:val="24"/>
          <w:szCs w:val="24"/>
          <w:lang w:val="en-GB"/>
        </w:rPr>
        <w:t xml:space="preserve"> </w:t>
      </w:r>
      <w:r w:rsidRPr="000F57FA">
        <w:rPr>
          <w:rStyle w:val="FontStyle23"/>
          <w:rFonts w:hint="eastAsia"/>
          <w:bCs/>
          <w:sz w:val="24"/>
          <w:szCs w:val="24"/>
          <w:lang w:val="en-GB"/>
        </w:rPr>
        <w:t>за</w:t>
      </w:r>
      <w:r w:rsidRPr="000F57FA">
        <w:rPr>
          <w:rStyle w:val="FontStyle23"/>
          <w:bCs/>
          <w:sz w:val="24"/>
          <w:szCs w:val="24"/>
          <w:lang w:val="en-GB"/>
        </w:rPr>
        <w:t xml:space="preserve"> </w:t>
      </w:r>
      <w:r w:rsidRPr="000F57FA">
        <w:rPr>
          <w:rStyle w:val="FontStyle23"/>
          <w:rFonts w:hint="eastAsia"/>
          <w:bCs/>
          <w:sz w:val="24"/>
          <w:szCs w:val="24"/>
          <w:lang w:val="en-GB"/>
        </w:rPr>
        <w:t>това</w:t>
      </w:r>
      <w:r w:rsidRPr="000F57FA">
        <w:rPr>
          <w:rStyle w:val="FontStyle23"/>
          <w:bCs/>
          <w:sz w:val="24"/>
          <w:szCs w:val="24"/>
          <w:lang w:val="en-GB"/>
        </w:rPr>
        <w:t>.</w:t>
      </w:r>
      <w:proofErr w:type="gramEnd"/>
      <w:r w:rsidRPr="000F57FA">
        <w:rPr>
          <w:rStyle w:val="FontStyle23"/>
          <w:bCs/>
          <w:sz w:val="24"/>
          <w:szCs w:val="24"/>
          <w:lang w:val="en-GB"/>
        </w:rPr>
        <w:t xml:space="preserve"> </w:t>
      </w:r>
      <w:proofErr w:type="gramStart"/>
      <w:r w:rsidRPr="000F57FA">
        <w:rPr>
          <w:rStyle w:val="FontStyle23"/>
          <w:rFonts w:hint="eastAsia"/>
          <w:bCs/>
          <w:sz w:val="24"/>
          <w:szCs w:val="24"/>
          <w:lang w:val="en-GB"/>
        </w:rPr>
        <w:t>В</w:t>
      </w:r>
      <w:r w:rsidRPr="000F57FA">
        <w:rPr>
          <w:rStyle w:val="FontStyle23"/>
          <w:bCs/>
          <w:sz w:val="24"/>
          <w:szCs w:val="24"/>
          <w:lang w:val="en-GB"/>
        </w:rPr>
        <w:t xml:space="preserve"> </w:t>
      </w:r>
      <w:r w:rsidRPr="000F57FA">
        <w:rPr>
          <w:rStyle w:val="FontStyle23"/>
          <w:rFonts w:hint="eastAsia"/>
          <w:bCs/>
          <w:sz w:val="24"/>
          <w:szCs w:val="24"/>
          <w:lang w:val="en-GB"/>
        </w:rPr>
        <w:t>този</w:t>
      </w:r>
      <w:r w:rsidRPr="000F57FA">
        <w:rPr>
          <w:rStyle w:val="FontStyle23"/>
          <w:bCs/>
          <w:sz w:val="24"/>
          <w:szCs w:val="24"/>
          <w:lang w:val="en-GB"/>
        </w:rPr>
        <w:t xml:space="preserve"> </w:t>
      </w:r>
      <w:r w:rsidRPr="000F57FA">
        <w:rPr>
          <w:rStyle w:val="FontStyle23"/>
          <w:rFonts w:hint="eastAsia"/>
          <w:bCs/>
          <w:sz w:val="24"/>
          <w:szCs w:val="24"/>
          <w:lang w:val="en-GB"/>
        </w:rPr>
        <w:t>случай</w:t>
      </w:r>
      <w:r w:rsidRPr="000F57FA">
        <w:rPr>
          <w:rStyle w:val="FontStyle23"/>
          <w:bCs/>
          <w:sz w:val="24"/>
          <w:szCs w:val="24"/>
          <w:lang w:val="en-GB"/>
        </w:rPr>
        <w:t xml:space="preserve"> </w:t>
      </w:r>
      <w:r w:rsidRPr="000F57FA">
        <w:rPr>
          <w:rStyle w:val="FontStyle23"/>
          <w:rFonts w:hint="eastAsia"/>
          <w:bCs/>
          <w:sz w:val="24"/>
          <w:szCs w:val="24"/>
          <w:lang w:val="en-GB"/>
        </w:rPr>
        <w:t>срокът</w:t>
      </w:r>
      <w:r w:rsidRPr="000F57FA">
        <w:rPr>
          <w:rStyle w:val="FontStyle23"/>
          <w:bCs/>
          <w:sz w:val="24"/>
          <w:szCs w:val="24"/>
          <w:lang w:val="en-GB"/>
        </w:rPr>
        <w:t xml:space="preserve"> </w:t>
      </w:r>
      <w:r w:rsidRPr="000F57FA">
        <w:rPr>
          <w:rStyle w:val="FontStyle23"/>
          <w:rFonts w:hint="eastAsia"/>
          <w:bCs/>
          <w:sz w:val="24"/>
          <w:szCs w:val="24"/>
          <w:lang w:val="en-GB"/>
        </w:rPr>
        <w:t>за</w:t>
      </w:r>
      <w:r w:rsidRPr="000F57FA">
        <w:rPr>
          <w:rStyle w:val="FontStyle23"/>
          <w:bCs/>
          <w:sz w:val="24"/>
          <w:szCs w:val="24"/>
          <w:lang w:val="en-GB"/>
        </w:rPr>
        <w:t xml:space="preserve"> </w:t>
      </w:r>
      <w:r w:rsidRPr="000F57FA">
        <w:rPr>
          <w:rStyle w:val="FontStyle23"/>
          <w:rFonts w:hint="eastAsia"/>
          <w:bCs/>
          <w:sz w:val="24"/>
          <w:szCs w:val="24"/>
          <w:lang w:val="en-GB"/>
        </w:rPr>
        <w:t>извършване</w:t>
      </w:r>
      <w:r w:rsidRPr="000F57FA">
        <w:rPr>
          <w:rStyle w:val="FontStyle23"/>
          <w:bCs/>
          <w:sz w:val="24"/>
          <w:szCs w:val="24"/>
          <w:lang w:val="en-GB"/>
        </w:rPr>
        <w:t xml:space="preserve"> </w:t>
      </w:r>
      <w:r w:rsidRPr="000F57FA">
        <w:rPr>
          <w:rStyle w:val="FontStyle23"/>
          <w:rFonts w:hint="eastAsia"/>
          <w:bCs/>
          <w:sz w:val="24"/>
          <w:szCs w:val="24"/>
          <w:lang w:val="en-GB"/>
        </w:rPr>
        <w:t>на</w:t>
      </w:r>
      <w:r w:rsidRPr="000F57FA">
        <w:rPr>
          <w:rStyle w:val="FontStyle23"/>
          <w:bCs/>
          <w:sz w:val="24"/>
          <w:szCs w:val="24"/>
          <w:lang w:val="en-GB"/>
        </w:rPr>
        <w:t xml:space="preserve"> </w:t>
      </w:r>
      <w:r w:rsidRPr="000F57FA">
        <w:rPr>
          <w:rStyle w:val="FontStyle23"/>
          <w:rFonts w:hint="eastAsia"/>
          <w:bCs/>
          <w:sz w:val="24"/>
          <w:szCs w:val="24"/>
          <w:lang w:val="en-GB"/>
        </w:rPr>
        <w:t>плащане</w:t>
      </w:r>
      <w:r w:rsidRPr="000F57FA">
        <w:rPr>
          <w:rStyle w:val="FontStyle23"/>
          <w:bCs/>
          <w:sz w:val="24"/>
          <w:szCs w:val="24"/>
          <w:lang w:val="en-GB"/>
        </w:rPr>
        <w:t xml:space="preserve"> </w:t>
      </w:r>
      <w:r w:rsidRPr="000F57FA">
        <w:rPr>
          <w:rStyle w:val="FontStyle23"/>
          <w:rFonts w:hint="eastAsia"/>
          <w:bCs/>
          <w:sz w:val="24"/>
          <w:szCs w:val="24"/>
          <w:lang w:val="en-GB"/>
        </w:rPr>
        <w:t>към</w:t>
      </w:r>
      <w:r w:rsidRPr="000F57FA">
        <w:rPr>
          <w:rStyle w:val="FontStyle23"/>
          <w:bCs/>
          <w:sz w:val="24"/>
          <w:szCs w:val="24"/>
          <w:lang w:val="en-GB"/>
        </w:rPr>
        <w:t xml:space="preserve"> </w:t>
      </w:r>
      <w:r w:rsidRPr="000F57FA">
        <w:rPr>
          <w:rStyle w:val="FontStyle23"/>
          <w:rFonts w:hint="eastAsia"/>
          <w:bCs/>
          <w:sz w:val="24"/>
          <w:szCs w:val="24"/>
          <w:lang w:val="en-GB"/>
        </w:rPr>
        <w:t>ИЗПЪЛНИТЕЛЯ</w:t>
      </w:r>
      <w:r w:rsidRPr="000F57FA">
        <w:rPr>
          <w:rStyle w:val="FontStyle23"/>
          <w:bCs/>
          <w:sz w:val="24"/>
          <w:szCs w:val="24"/>
          <w:lang w:val="en-GB"/>
        </w:rPr>
        <w:t xml:space="preserve"> </w:t>
      </w:r>
      <w:r w:rsidRPr="000F57FA">
        <w:rPr>
          <w:rStyle w:val="FontStyle23"/>
          <w:rFonts w:hint="eastAsia"/>
          <w:bCs/>
          <w:sz w:val="24"/>
          <w:szCs w:val="24"/>
          <w:lang w:val="en-GB"/>
        </w:rPr>
        <w:t>започва</w:t>
      </w:r>
      <w:r w:rsidRPr="000F57FA">
        <w:rPr>
          <w:rStyle w:val="FontStyle23"/>
          <w:bCs/>
          <w:sz w:val="24"/>
          <w:szCs w:val="24"/>
          <w:lang w:val="en-GB"/>
        </w:rPr>
        <w:t xml:space="preserve"> </w:t>
      </w:r>
      <w:r w:rsidRPr="000F57FA">
        <w:rPr>
          <w:rStyle w:val="FontStyle23"/>
          <w:rFonts w:hint="eastAsia"/>
          <w:bCs/>
          <w:sz w:val="24"/>
          <w:szCs w:val="24"/>
          <w:lang w:val="en-GB"/>
        </w:rPr>
        <w:t>да</w:t>
      </w:r>
      <w:r w:rsidRPr="000F57FA">
        <w:rPr>
          <w:rStyle w:val="FontStyle23"/>
          <w:bCs/>
          <w:sz w:val="24"/>
          <w:szCs w:val="24"/>
          <w:lang w:val="en-GB"/>
        </w:rPr>
        <w:t xml:space="preserve"> </w:t>
      </w:r>
      <w:r w:rsidRPr="000F57FA">
        <w:rPr>
          <w:rStyle w:val="FontStyle23"/>
          <w:rFonts w:hint="eastAsia"/>
          <w:bCs/>
          <w:sz w:val="24"/>
          <w:szCs w:val="24"/>
          <w:lang w:val="en-GB"/>
        </w:rPr>
        <w:t>тече</w:t>
      </w:r>
      <w:r w:rsidRPr="000F57FA">
        <w:rPr>
          <w:rStyle w:val="FontStyle23"/>
          <w:bCs/>
          <w:sz w:val="24"/>
          <w:szCs w:val="24"/>
          <w:lang w:val="en-GB"/>
        </w:rPr>
        <w:t xml:space="preserve"> </w:t>
      </w:r>
      <w:r w:rsidRPr="000F57FA">
        <w:rPr>
          <w:rStyle w:val="FontStyle23"/>
          <w:rFonts w:hint="eastAsia"/>
          <w:bCs/>
          <w:sz w:val="24"/>
          <w:szCs w:val="24"/>
          <w:lang w:val="en-GB"/>
        </w:rPr>
        <w:t>от</w:t>
      </w:r>
      <w:r w:rsidRPr="000F57FA">
        <w:rPr>
          <w:rStyle w:val="FontStyle23"/>
          <w:bCs/>
          <w:sz w:val="24"/>
          <w:szCs w:val="24"/>
          <w:lang w:val="en-GB"/>
        </w:rPr>
        <w:t xml:space="preserve"> </w:t>
      </w:r>
      <w:r w:rsidRPr="000F57FA">
        <w:rPr>
          <w:rStyle w:val="FontStyle23"/>
          <w:rFonts w:hint="eastAsia"/>
          <w:bCs/>
          <w:sz w:val="24"/>
          <w:szCs w:val="24"/>
          <w:lang w:val="en-GB"/>
        </w:rPr>
        <w:t>датата</w:t>
      </w:r>
      <w:r w:rsidRPr="000F57FA">
        <w:rPr>
          <w:rStyle w:val="FontStyle23"/>
          <w:bCs/>
          <w:sz w:val="24"/>
          <w:szCs w:val="24"/>
          <w:lang w:val="en-GB"/>
        </w:rPr>
        <w:t xml:space="preserve">, </w:t>
      </w:r>
      <w:r w:rsidRPr="000F57FA">
        <w:rPr>
          <w:rStyle w:val="FontStyle23"/>
          <w:rFonts w:hint="eastAsia"/>
          <w:bCs/>
          <w:sz w:val="24"/>
          <w:szCs w:val="24"/>
          <w:lang w:val="en-GB"/>
        </w:rPr>
        <w:t>на</w:t>
      </w:r>
      <w:r w:rsidRPr="000F57FA">
        <w:rPr>
          <w:rStyle w:val="FontStyle23"/>
          <w:bCs/>
          <w:sz w:val="24"/>
          <w:szCs w:val="24"/>
          <w:lang w:val="en-GB"/>
        </w:rPr>
        <w:t xml:space="preserve"> </w:t>
      </w:r>
      <w:r w:rsidRPr="000F57FA">
        <w:rPr>
          <w:rStyle w:val="FontStyle23"/>
          <w:rFonts w:hint="eastAsia"/>
          <w:bCs/>
          <w:sz w:val="24"/>
          <w:szCs w:val="24"/>
          <w:lang w:val="en-GB"/>
        </w:rPr>
        <w:t>която</w:t>
      </w:r>
      <w:r w:rsidRPr="000F57FA">
        <w:rPr>
          <w:rStyle w:val="FontStyle23"/>
          <w:bCs/>
          <w:sz w:val="24"/>
          <w:szCs w:val="24"/>
          <w:lang w:val="en-GB"/>
        </w:rPr>
        <w:t xml:space="preserve"> </w:t>
      </w:r>
      <w:r w:rsidRPr="000F57FA">
        <w:rPr>
          <w:rStyle w:val="FontStyle23"/>
          <w:rFonts w:hint="eastAsia"/>
          <w:bCs/>
          <w:sz w:val="24"/>
          <w:szCs w:val="24"/>
          <w:lang w:val="en-GB"/>
        </w:rPr>
        <w:t>ВЪЗЛОЖИТЕЛЯТ</w:t>
      </w:r>
      <w:r w:rsidRPr="000F57FA">
        <w:rPr>
          <w:rStyle w:val="FontStyle23"/>
          <w:bCs/>
          <w:sz w:val="24"/>
          <w:szCs w:val="24"/>
          <w:lang w:val="en-GB"/>
        </w:rPr>
        <w:t xml:space="preserve"> </w:t>
      </w:r>
      <w:r w:rsidRPr="000F57FA">
        <w:rPr>
          <w:rStyle w:val="FontStyle23"/>
          <w:rFonts w:hint="eastAsia"/>
          <w:bCs/>
          <w:sz w:val="24"/>
          <w:szCs w:val="24"/>
          <w:lang w:val="en-GB"/>
        </w:rPr>
        <w:t>получи</w:t>
      </w:r>
      <w:r w:rsidRPr="000F57FA">
        <w:rPr>
          <w:rStyle w:val="FontStyle23"/>
          <w:bCs/>
          <w:sz w:val="24"/>
          <w:szCs w:val="24"/>
          <w:lang w:val="en-GB"/>
        </w:rPr>
        <w:t xml:space="preserve"> </w:t>
      </w:r>
      <w:r w:rsidRPr="000F57FA">
        <w:rPr>
          <w:rStyle w:val="FontStyle23"/>
          <w:rFonts w:hint="eastAsia"/>
          <w:bCs/>
          <w:sz w:val="24"/>
          <w:szCs w:val="24"/>
          <w:lang w:val="en-GB"/>
        </w:rPr>
        <w:t>правилно</w:t>
      </w:r>
      <w:r w:rsidRPr="000F57FA">
        <w:rPr>
          <w:rStyle w:val="FontStyle23"/>
          <w:bCs/>
          <w:sz w:val="24"/>
          <w:szCs w:val="24"/>
          <w:lang w:val="en-GB"/>
        </w:rPr>
        <w:t xml:space="preserve"> </w:t>
      </w:r>
      <w:r w:rsidRPr="000F57FA">
        <w:rPr>
          <w:rStyle w:val="FontStyle23"/>
          <w:rFonts w:hint="eastAsia"/>
          <w:bCs/>
          <w:sz w:val="24"/>
          <w:szCs w:val="24"/>
          <w:lang w:val="en-GB"/>
        </w:rPr>
        <w:t>оформена</w:t>
      </w:r>
      <w:r w:rsidRPr="000F57FA">
        <w:rPr>
          <w:rStyle w:val="FontStyle23"/>
          <w:bCs/>
          <w:sz w:val="24"/>
          <w:szCs w:val="24"/>
          <w:lang w:val="en-GB"/>
        </w:rPr>
        <w:t xml:space="preserve"> </w:t>
      </w:r>
      <w:r w:rsidRPr="000F57FA">
        <w:rPr>
          <w:rStyle w:val="FontStyle23"/>
          <w:rFonts w:hint="eastAsia"/>
          <w:bCs/>
          <w:sz w:val="24"/>
          <w:szCs w:val="24"/>
          <w:lang w:val="en-GB"/>
        </w:rPr>
        <w:t>фактура</w:t>
      </w:r>
      <w:r w:rsidRPr="000F57FA">
        <w:rPr>
          <w:rStyle w:val="FontStyle23"/>
          <w:bCs/>
          <w:sz w:val="24"/>
          <w:szCs w:val="24"/>
          <w:lang w:val="en-GB"/>
        </w:rPr>
        <w:t xml:space="preserve"> </w:t>
      </w:r>
      <w:r w:rsidRPr="000F57FA">
        <w:rPr>
          <w:rStyle w:val="FontStyle23"/>
          <w:rFonts w:hint="eastAsia"/>
          <w:bCs/>
          <w:sz w:val="24"/>
          <w:szCs w:val="24"/>
          <w:lang w:val="en-GB"/>
        </w:rPr>
        <w:t>и</w:t>
      </w:r>
      <w:r w:rsidRPr="000F57FA">
        <w:rPr>
          <w:rStyle w:val="FontStyle23"/>
          <w:bCs/>
          <w:sz w:val="24"/>
          <w:szCs w:val="24"/>
          <w:lang w:val="en-GB"/>
        </w:rPr>
        <w:t>/</w:t>
      </w:r>
      <w:r w:rsidRPr="000F57FA">
        <w:rPr>
          <w:rStyle w:val="FontStyle23"/>
          <w:rFonts w:hint="eastAsia"/>
          <w:bCs/>
          <w:sz w:val="24"/>
          <w:szCs w:val="24"/>
          <w:lang w:val="en-GB"/>
        </w:rPr>
        <w:t>или</w:t>
      </w:r>
      <w:r w:rsidRPr="000F57FA">
        <w:rPr>
          <w:rStyle w:val="FontStyle23"/>
          <w:bCs/>
          <w:sz w:val="24"/>
          <w:szCs w:val="24"/>
          <w:lang w:val="en-GB"/>
        </w:rPr>
        <w:t xml:space="preserve"> </w:t>
      </w:r>
      <w:r w:rsidRPr="000F57FA">
        <w:rPr>
          <w:rStyle w:val="FontStyle23"/>
          <w:rFonts w:hint="eastAsia"/>
          <w:bCs/>
          <w:sz w:val="24"/>
          <w:szCs w:val="24"/>
          <w:lang w:val="en-GB"/>
        </w:rPr>
        <w:t>поисканите</w:t>
      </w:r>
      <w:r w:rsidRPr="000F57FA">
        <w:rPr>
          <w:rStyle w:val="FontStyle23"/>
          <w:bCs/>
          <w:sz w:val="24"/>
          <w:szCs w:val="24"/>
          <w:lang w:val="en-GB"/>
        </w:rPr>
        <w:t xml:space="preserve"> </w:t>
      </w:r>
      <w:r w:rsidRPr="000F57FA">
        <w:rPr>
          <w:rStyle w:val="FontStyle23"/>
          <w:rFonts w:hint="eastAsia"/>
          <w:bCs/>
          <w:sz w:val="24"/>
          <w:szCs w:val="24"/>
          <w:lang w:val="en-GB"/>
        </w:rPr>
        <w:t>разяснения</w:t>
      </w:r>
      <w:r w:rsidRPr="000F57FA">
        <w:rPr>
          <w:rStyle w:val="FontStyle23"/>
          <w:bCs/>
          <w:sz w:val="24"/>
          <w:szCs w:val="24"/>
          <w:lang w:val="en-GB"/>
        </w:rPr>
        <w:t xml:space="preserve">, </w:t>
      </w:r>
      <w:r w:rsidRPr="000F57FA">
        <w:rPr>
          <w:rStyle w:val="FontStyle23"/>
          <w:rFonts w:hint="eastAsia"/>
          <w:bCs/>
          <w:sz w:val="24"/>
          <w:szCs w:val="24"/>
          <w:lang w:val="en-GB"/>
        </w:rPr>
        <w:t>корекции</w:t>
      </w:r>
      <w:r w:rsidRPr="000F57FA">
        <w:rPr>
          <w:rStyle w:val="FontStyle23"/>
          <w:bCs/>
          <w:sz w:val="24"/>
          <w:szCs w:val="24"/>
          <w:lang w:val="en-GB"/>
        </w:rPr>
        <w:t xml:space="preserve"> </w:t>
      </w:r>
      <w:r w:rsidRPr="000F57FA">
        <w:rPr>
          <w:rStyle w:val="FontStyle23"/>
          <w:rFonts w:hint="eastAsia"/>
          <w:bCs/>
          <w:sz w:val="24"/>
          <w:szCs w:val="24"/>
          <w:lang w:val="en-GB"/>
        </w:rPr>
        <w:t>и</w:t>
      </w:r>
      <w:r w:rsidRPr="000F57FA">
        <w:rPr>
          <w:rStyle w:val="FontStyle23"/>
          <w:bCs/>
          <w:sz w:val="24"/>
          <w:szCs w:val="24"/>
          <w:lang w:val="en-GB"/>
        </w:rPr>
        <w:t>/</w:t>
      </w:r>
      <w:r w:rsidRPr="000F57FA">
        <w:rPr>
          <w:rStyle w:val="FontStyle23"/>
          <w:rFonts w:hint="eastAsia"/>
          <w:bCs/>
          <w:sz w:val="24"/>
          <w:szCs w:val="24"/>
          <w:lang w:val="en-GB"/>
        </w:rPr>
        <w:t>или</w:t>
      </w:r>
      <w:r w:rsidRPr="000F57FA">
        <w:rPr>
          <w:rStyle w:val="FontStyle23"/>
          <w:bCs/>
          <w:sz w:val="24"/>
          <w:szCs w:val="24"/>
          <w:lang w:val="en-GB"/>
        </w:rPr>
        <w:t xml:space="preserve"> </w:t>
      </w:r>
      <w:r w:rsidRPr="000F57FA">
        <w:rPr>
          <w:rStyle w:val="FontStyle23"/>
          <w:rFonts w:hint="eastAsia"/>
          <w:bCs/>
          <w:sz w:val="24"/>
          <w:szCs w:val="24"/>
          <w:lang w:val="en-GB"/>
        </w:rPr>
        <w:t>допълнителна</w:t>
      </w:r>
      <w:r w:rsidRPr="000F57FA">
        <w:rPr>
          <w:rStyle w:val="FontStyle23"/>
          <w:bCs/>
          <w:sz w:val="24"/>
          <w:szCs w:val="24"/>
          <w:lang w:val="en-GB"/>
        </w:rPr>
        <w:t xml:space="preserve"> </w:t>
      </w:r>
      <w:r w:rsidRPr="000F57FA">
        <w:rPr>
          <w:rStyle w:val="FontStyle23"/>
          <w:rFonts w:hint="eastAsia"/>
          <w:bCs/>
          <w:sz w:val="24"/>
          <w:szCs w:val="24"/>
          <w:lang w:val="en-GB"/>
        </w:rPr>
        <w:t>информация</w:t>
      </w:r>
      <w:r w:rsidR="000F57FA">
        <w:rPr>
          <w:rStyle w:val="FontStyle23"/>
          <w:bCs/>
          <w:sz w:val="24"/>
          <w:szCs w:val="24"/>
        </w:rPr>
        <w:t>.</w:t>
      </w:r>
      <w:proofErr w:type="gramEnd"/>
    </w:p>
    <w:p w:rsidR="00D22E8D" w:rsidRPr="00F37E95" w:rsidRDefault="00D22E8D" w:rsidP="00D22E8D">
      <w:pPr>
        <w:spacing w:line="360" w:lineRule="auto"/>
        <w:contextualSpacing/>
        <w:jc w:val="both"/>
        <w:rPr>
          <w:rStyle w:val="FontStyle23"/>
        </w:rPr>
      </w:pPr>
      <w:r w:rsidRPr="006B5F84">
        <w:rPr>
          <w:rStyle w:val="FontStyle23"/>
          <w:b/>
          <w:bCs/>
          <w:lang w:val="en-GB"/>
        </w:rPr>
        <w:lastRenderedPageBreak/>
        <w:t>(</w:t>
      </w:r>
      <w:r>
        <w:rPr>
          <w:rStyle w:val="FontStyle23"/>
          <w:b/>
          <w:bCs/>
        </w:rPr>
        <w:t>5</w:t>
      </w:r>
      <w:r w:rsidRPr="006B5F84">
        <w:rPr>
          <w:rStyle w:val="FontStyle23"/>
          <w:b/>
          <w:bCs/>
          <w:lang w:val="en-GB"/>
        </w:rPr>
        <w:t>)</w:t>
      </w:r>
      <w:r w:rsidRPr="006B5F84">
        <w:t xml:space="preserve"> Възложителят не заплаща суми за непълно и/или некачествено извършена от Изпълнителя доставка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D22E8D" w:rsidRPr="006B5F84" w:rsidRDefault="00D22E8D" w:rsidP="00D22E8D">
      <w:pPr>
        <w:spacing w:line="360" w:lineRule="auto"/>
        <w:contextualSpacing/>
        <w:jc w:val="both"/>
        <w:rPr>
          <w:bCs/>
        </w:rPr>
      </w:pPr>
      <w:r w:rsidRPr="006B5F84">
        <w:rPr>
          <w:b/>
          <w:bCs/>
        </w:rPr>
        <w:t>Чл. 5. (1)</w:t>
      </w:r>
      <w:r w:rsidRPr="006B5F84">
        <w:rPr>
          <w:bCs/>
        </w:rPr>
        <w:t xml:space="preserve"> Изпълнителят сам избира формата на гаранцията</w:t>
      </w:r>
      <w:r w:rsidRPr="000C21D8">
        <w:rPr>
          <w:bCs/>
        </w:rPr>
        <w:t>, обезпечаваща авансово предоставените средства, съгласно чл. 111, ал. 5 ЗОП</w:t>
      </w:r>
      <w:r>
        <w:rPr>
          <w:bCs/>
        </w:rPr>
        <w:t>, като:</w:t>
      </w:r>
    </w:p>
    <w:p w:rsidR="00D22E8D" w:rsidRPr="006B5F84" w:rsidRDefault="00D22E8D" w:rsidP="00D22E8D">
      <w:pPr>
        <w:spacing w:line="360" w:lineRule="auto"/>
        <w:contextualSpacing/>
        <w:jc w:val="both"/>
        <w:rPr>
          <w:bCs/>
        </w:rPr>
      </w:pPr>
      <w:r w:rsidRPr="00105E9D">
        <w:rPr>
          <w:b/>
          <w:bCs/>
        </w:rPr>
        <w:t>1.</w:t>
      </w:r>
      <w:r w:rsidRPr="006B5F84">
        <w:rPr>
          <w:bCs/>
        </w:rPr>
        <w:t xml:space="preserve"> Паричната сума се превежда в сметка на СУ „Св. Климент Охридски“: IBAN BG43 BNBG 9661 3300 1743 01– в лева; BIC BNBGBGSD, Банка – БНБ – ЦУ пл. „Александър І“ № 1.</w:t>
      </w:r>
    </w:p>
    <w:p w:rsidR="00D22E8D" w:rsidRPr="006B5F84" w:rsidRDefault="00D22E8D" w:rsidP="00D22E8D">
      <w:pPr>
        <w:spacing w:line="360" w:lineRule="auto"/>
        <w:contextualSpacing/>
        <w:jc w:val="both"/>
        <w:rPr>
          <w:bCs/>
        </w:rPr>
      </w:pPr>
      <w:r w:rsidRPr="006B5F84">
        <w:rPr>
          <w:bCs/>
        </w:rPr>
        <w:t>Внасянето на сумата се удостовер</w:t>
      </w:r>
      <w:r>
        <w:rPr>
          <w:bCs/>
        </w:rPr>
        <w:t>ява с платежно нареждане.</w:t>
      </w:r>
    </w:p>
    <w:p w:rsidR="00D22E8D" w:rsidRPr="006B5F84" w:rsidRDefault="00D22E8D" w:rsidP="00D22E8D">
      <w:pPr>
        <w:spacing w:line="360" w:lineRule="auto"/>
        <w:contextualSpacing/>
        <w:jc w:val="both"/>
        <w:rPr>
          <w:bCs/>
        </w:rPr>
      </w:pPr>
      <w:r w:rsidRPr="00105E9D">
        <w:rPr>
          <w:b/>
          <w:bCs/>
        </w:rPr>
        <w:t>2.</w:t>
      </w:r>
      <w:r w:rsidRPr="006B5F84">
        <w:rPr>
          <w:bCs/>
        </w:rPr>
        <w:t xml:space="preserve"> Банковата гаранция, издадена в полза на СУ „Св. Климент Охридски“, е неотменима, безусловна и изискуема при първо поискване, в което ВЪЗЛОЖИТЕЛЯТ заяви, че Изпълнителят не е изпълнил задълженията си и/или ги е изпълнил неточно. Тя е със срок на валидност, равен на срока </w:t>
      </w:r>
      <w:r w:rsidRPr="00414FB3">
        <w:rPr>
          <w:bCs/>
        </w:rPr>
        <w:t>по чл. 9, ал. 2, удължен</w:t>
      </w:r>
      <w:r w:rsidRPr="006B5F84">
        <w:rPr>
          <w:bCs/>
        </w:rPr>
        <w:t xml:space="preserve"> с 30 (тридесет) дни. Текстът на банковата гаранция се съгласува с Възложителя.</w:t>
      </w:r>
    </w:p>
    <w:p w:rsidR="00D22E8D" w:rsidRPr="006B5F84" w:rsidRDefault="00D22E8D" w:rsidP="00D22E8D">
      <w:pPr>
        <w:spacing w:line="360" w:lineRule="auto"/>
        <w:contextualSpacing/>
        <w:jc w:val="both"/>
        <w:rPr>
          <w:bCs/>
        </w:rPr>
      </w:pPr>
      <w:r w:rsidRPr="00105E9D">
        <w:rPr>
          <w:b/>
          <w:bCs/>
        </w:rPr>
        <w:t>3.</w:t>
      </w:r>
      <w:r w:rsidRPr="006B5F84">
        <w:rPr>
          <w:bCs/>
        </w:rPr>
        <w:t xml:space="preserve"> Застраховката следва да покрива </w:t>
      </w:r>
      <w:r>
        <w:rPr>
          <w:bCs/>
        </w:rPr>
        <w:t xml:space="preserve">отговорността на Изпълнителя </w:t>
      </w:r>
      <w:r w:rsidRPr="006B5F84">
        <w:rPr>
          <w:bCs/>
        </w:rPr>
        <w:t xml:space="preserve">и не може да бъде използвана за обезпечение на отговорността на Изпълнителя по друг договор. Възложителят следва да бъде посочен като трето ползващо се лице по тази застраховка. Застраховката е със срок на валидност, равен на срока </w:t>
      </w:r>
      <w:r w:rsidRPr="00414FB3">
        <w:rPr>
          <w:bCs/>
        </w:rPr>
        <w:t>по чл. 9, ал. 2, удължен</w:t>
      </w:r>
      <w:r w:rsidRPr="006B5F84">
        <w:rPr>
          <w:bCs/>
        </w:rPr>
        <w:t xml:space="preserve"> с 30 (тридесет) дни. Текстът на застраховката се съгласува с ВъзложителЯ.</w:t>
      </w:r>
    </w:p>
    <w:p w:rsidR="00D22E8D" w:rsidRPr="006B5F84" w:rsidRDefault="00D22E8D" w:rsidP="00D22E8D">
      <w:pPr>
        <w:spacing w:line="360" w:lineRule="auto"/>
        <w:contextualSpacing/>
        <w:jc w:val="both"/>
      </w:pPr>
      <w:r w:rsidRPr="006B5F84">
        <w:rPr>
          <w:b/>
        </w:rPr>
        <w:t>(</w:t>
      </w:r>
      <w:r w:rsidRPr="006B5F84">
        <w:rPr>
          <w:b/>
          <w:lang w:val="en-GB"/>
        </w:rPr>
        <w:t>2</w:t>
      </w:r>
      <w:r w:rsidRPr="006B5F84">
        <w:rPr>
          <w:b/>
        </w:rPr>
        <w:t>)</w:t>
      </w:r>
      <w:r w:rsidR="007D36BF">
        <w:t xml:space="preserve"> Възложителят</w:t>
      </w:r>
      <w:r w:rsidRPr="006B5F84">
        <w:t xml:space="preserve"> усвоява гаранцията</w:t>
      </w:r>
      <w:r w:rsidRPr="008D6F45">
        <w:t>,</w:t>
      </w:r>
      <w:r w:rsidRPr="008D6F45">
        <w:rPr>
          <w:bCs/>
        </w:rPr>
        <w:t xml:space="preserve"> обезпечаваща авансово предоставените средства,</w:t>
      </w:r>
      <w:r w:rsidRPr="008D6F45">
        <w:t xml:space="preserve"> при неизпълнение и/или неточно изпълнение – частично, забавено и/или некачествено, от страна на Изпълнителя. Възложителят има право да</w:t>
      </w:r>
      <w:r w:rsidRPr="006B5F84">
        <w:t xml:space="preserve">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D22E8D" w:rsidRPr="006B5F84" w:rsidRDefault="00D22E8D" w:rsidP="00D22E8D">
      <w:pPr>
        <w:spacing w:line="360" w:lineRule="auto"/>
        <w:contextualSpacing/>
        <w:jc w:val="both"/>
        <w:rPr>
          <w:lang w:val="en-GB"/>
        </w:rPr>
      </w:pPr>
      <w:r w:rsidRPr="006B5F84">
        <w:rPr>
          <w:b/>
        </w:rPr>
        <w:t>(</w:t>
      </w:r>
      <w:r w:rsidRPr="006B5F84">
        <w:rPr>
          <w:b/>
          <w:lang w:val="en-GB"/>
        </w:rPr>
        <w:t>3</w:t>
      </w:r>
      <w:r w:rsidRPr="006B5F84">
        <w:rPr>
          <w:b/>
        </w:rPr>
        <w:t>)</w:t>
      </w:r>
      <w:r w:rsidRPr="006B5F84">
        <w:t xml:space="preserve"> ВЪЗЛОЖИТЕЛЯТ освобождава гаранцията в срок до три календарни дни след връщане или усвояване на аванса, без да начислява лихва върху нея. Авансът се счита за </w:t>
      </w:r>
      <w:r w:rsidRPr="00414FB3">
        <w:t>усвоен с подписване на протокола по чл</w:t>
      </w:r>
      <w:r>
        <w:t>. 13, ал. 7</w:t>
      </w:r>
      <w:r w:rsidRPr="00414FB3">
        <w:t xml:space="preserve"> договора.</w:t>
      </w:r>
    </w:p>
    <w:p w:rsidR="00D22E8D" w:rsidRPr="006B5F84" w:rsidRDefault="00D22E8D" w:rsidP="00D22E8D">
      <w:pPr>
        <w:spacing w:line="360" w:lineRule="auto"/>
        <w:contextualSpacing/>
        <w:jc w:val="both"/>
      </w:pPr>
      <w:r w:rsidRPr="006B5F84">
        <w:rPr>
          <w:b/>
          <w:bCs/>
        </w:rPr>
        <w:t xml:space="preserve">Чл. </w:t>
      </w:r>
      <w:r w:rsidRPr="006B5F84">
        <w:rPr>
          <w:b/>
          <w:bCs/>
          <w:lang w:val="en-GB"/>
        </w:rPr>
        <w:t>6</w:t>
      </w:r>
      <w:r w:rsidRPr="006B5F84">
        <w:rPr>
          <w:b/>
          <w:bCs/>
        </w:rPr>
        <w:t xml:space="preserve">. (1) </w:t>
      </w:r>
      <w:r w:rsidRPr="006B5F84">
        <w:t>Възложителят плаща срещу надлежно издадена фактура по следната сметка на Изпълнителя:</w:t>
      </w:r>
    </w:p>
    <w:p w:rsidR="00D22E8D" w:rsidRPr="006B5F84" w:rsidRDefault="00D22E8D" w:rsidP="00D22E8D">
      <w:pPr>
        <w:spacing w:line="360" w:lineRule="auto"/>
        <w:contextualSpacing/>
        <w:jc w:val="both"/>
      </w:pPr>
      <w:r w:rsidRPr="006B5F84">
        <w:t xml:space="preserve">IBAN: </w:t>
      </w:r>
    </w:p>
    <w:p w:rsidR="00D22E8D" w:rsidRPr="006B5F84" w:rsidRDefault="00D22E8D" w:rsidP="00D22E8D">
      <w:pPr>
        <w:spacing w:line="360" w:lineRule="auto"/>
        <w:contextualSpacing/>
        <w:jc w:val="both"/>
      </w:pPr>
      <w:r w:rsidRPr="006B5F84">
        <w:t xml:space="preserve">BIC: </w:t>
      </w:r>
    </w:p>
    <w:p w:rsidR="00D50290" w:rsidRDefault="00D50290" w:rsidP="00D50290">
      <w:pPr>
        <w:pStyle w:val="BodyTextIndent"/>
        <w:spacing w:line="360" w:lineRule="auto"/>
        <w:ind w:left="0"/>
        <w:contextualSpacing/>
        <w:jc w:val="both"/>
        <w:rPr>
          <w:rFonts w:ascii="Times New Roman" w:hAnsi="Times New Roman"/>
          <w:sz w:val="24"/>
          <w:szCs w:val="24"/>
        </w:rPr>
      </w:pPr>
      <w:r w:rsidRPr="00D50290">
        <w:rPr>
          <w:rFonts w:ascii="Times New Roman" w:hAnsi="Times New Roman"/>
          <w:sz w:val="24"/>
          <w:szCs w:val="24"/>
        </w:rPr>
        <w:t>Банк</w:t>
      </w:r>
      <w:r w:rsidR="00D22E8D" w:rsidRPr="00D50290">
        <w:rPr>
          <w:rFonts w:ascii="Times New Roman" w:hAnsi="Times New Roman"/>
          <w:sz w:val="24"/>
          <w:szCs w:val="24"/>
        </w:rPr>
        <w:t xml:space="preserve">а: </w:t>
      </w:r>
    </w:p>
    <w:p w:rsidR="00D22E8D" w:rsidRPr="00D50290" w:rsidRDefault="00D22E8D" w:rsidP="00D50290">
      <w:pPr>
        <w:pStyle w:val="BodyTextIndent"/>
        <w:spacing w:line="360" w:lineRule="auto"/>
        <w:ind w:left="0"/>
        <w:contextualSpacing/>
        <w:jc w:val="both"/>
        <w:rPr>
          <w:rFonts w:ascii="Times New Roman" w:hAnsi="Times New Roman"/>
          <w:sz w:val="24"/>
          <w:szCs w:val="24"/>
        </w:rPr>
      </w:pPr>
      <w:r w:rsidRPr="00D50290">
        <w:rPr>
          <w:rFonts w:ascii="Times New Roman" w:hAnsi="Times New Roman"/>
          <w:sz w:val="24"/>
          <w:szCs w:val="24"/>
        </w:rPr>
        <w:t>Титуляр на сметката: …………………………….</w:t>
      </w:r>
    </w:p>
    <w:p w:rsidR="00D22E8D" w:rsidRPr="006B5F84" w:rsidRDefault="00D22E8D" w:rsidP="00D22E8D">
      <w:pPr>
        <w:autoSpaceDE w:val="0"/>
        <w:autoSpaceDN w:val="0"/>
        <w:adjustRightInd w:val="0"/>
        <w:spacing w:line="360" w:lineRule="auto"/>
        <w:contextualSpacing/>
        <w:jc w:val="both"/>
      </w:pPr>
      <w:r w:rsidRPr="006B5F84">
        <w:rPr>
          <w:b/>
          <w:bCs/>
        </w:rPr>
        <w:lastRenderedPageBreak/>
        <w:t xml:space="preserve">(2) </w:t>
      </w:r>
      <w:r w:rsidRPr="006B5F84">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22E8D" w:rsidRPr="00432BBA" w:rsidRDefault="00D22E8D" w:rsidP="00D22E8D">
      <w:pPr>
        <w:tabs>
          <w:tab w:val="left" w:leader="dot" w:pos="739"/>
        </w:tabs>
        <w:autoSpaceDE w:val="0"/>
        <w:autoSpaceDN w:val="0"/>
        <w:adjustRightInd w:val="0"/>
        <w:spacing w:line="360" w:lineRule="auto"/>
        <w:contextualSpacing/>
        <w:jc w:val="both"/>
      </w:pPr>
      <w:r w:rsidRPr="006B5F84">
        <w:rPr>
          <w:b/>
          <w:bCs/>
        </w:rPr>
        <w:t>Чл</w:t>
      </w:r>
      <w:r w:rsidRPr="006B5F84">
        <w:rPr>
          <w:b/>
          <w:lang w:val="en-GB"/>
        </w:rPr>
        <w:t>. 7</w:t>
      </w:r>
      <w:r w:rsidRPr="00432BBA">
        <w:rPr>
          <w:b/>
          <w:lang w:val="en-GB"/>
        </w:rPr>
        <w:t>.</w:t>
      </w:r>
      <w:r w:rsidRPr="00432BBA">
        <w:rPr>
          <w:b/>
        </w:rPr>
        <w:t xml:space="preserve"> (1) </w:t>
      </w:r>
      <w:r w:rsidRPr="007A5A35">
        <w:rPr>
          <w:rFonts w:hint="eastAsia"/>
        </w:rPr>
        <w:t>Когато</w:t>
      </w:r>
      <w:r w:rsidRPr="007A5A35">
        <w:t xml:space="preserve"> </w:t>
      </w:r>
      <w:r w:rsidRPr="007A5A35">
        <w:rPr>
          <w:rFonts w:hint="eastAsia"/>
        </w:rPr>
        <w:t>частта</w:t>
      </w:r>
      <w:r w:rsidRPr="007A5A35">
        <w:t xml:space="preserve"> </w:t>
      </w:r>
      <w:r w:rsidRPr="007A5A35">
        <w:rPr>
          <w:rFonts w:hint="eastAsia"/>
        </w:rPr>
        <w:t>от</w:t>
      </w:r>
      <w:r w:rsidRPr="007A5A35">
        <w:t xml:space="preserve"> </w:t>
      </w:r>
      <w:r w:rsidRPr="007A5A35">
        <w:rPr>
          <w:rFonts w:hint="eastAsia"/>
        </w:rPr>
        <w:t>поръчката</w:t>
      </w:r>
      <w:r w:rsidRPr="007A5A35">
        <w:t xml:space="preserve">, </w:t>
      </w:r>
      <w:r w:rsidRPr="007A5A35">
        <w:rPr>
          <w:rFonts w:hint="eastAsia"/>
        </w:rPr>
        <w:t>която</w:t>
      </w:r>
      <w:r w:rsidRPr="007A5A35">
        <w:t xml:space="preserve"> </w:t>
      </w:r>
      <w:r w:rsidRPr="007A5A35">
        <w:rPr>
          <w:rFonts w:hint="eastAsia"/>
        </w:rPr>
        <w:t>се</w:t>
      </w:r>
      <w:r w:rsidRPr="007A5A35">
        <w:t xml:space="preserve"> </w:t>
      </w:r>
      <w:r w:rsidRPr="007A5A35">
        <w:rPr>
          <w:rFonts w:hint="eastAsia"/>
        </w:rPr>
        <w:t>изпълнява</w:t>
      </w:r>
      <w:r w:rsidRPr="007A5A35">
        <w:t xml:space="preserve"> </w:t>
      </w:r>
      <w:r w:rsidRPr="007A5A35">
        <w:rPr>
          <w:rFonts w:hint="eastAsia"/>
        </w:rPr>
        <w:t>от</w:t>
      </w:r>
      <w:r w:rsidRPr="007A5A35">
        <w:t xml:space="preserve"> </w:t>
      </w:r>
      <w:r w:rsidRPr="007A5A35">
        <w:rPr>
          <w:rFonts w:hint="eastAsia"/>
        </w:rPr>
        <w:t>подизпълнител</w:t>
      </w:r>
      <w:r w:rsidRPr="007A5A35">
        <w:t xml:space="preserve">, </w:t>
      </w:r>
      <w:r w:rsidRPr="007A5A35">
        <w:rPr>
          <w:rFonts w:hint="eastAsia"/>
        </w:rPr>
        <w:t>може</w:t>
      </w:r>
      <w:r w:rsidRPr="007A5A35">
        <w:t xml:space="preserve"> </w:t>
      </w:r>
      <w:r w:rsidRPr="007A5A35">
        <w:rPr>
          <w:rFonts w:hint="eastAsia"/>
        </w:rPr>
        <w:t>да</w:t>
      </w:r>
      <w:r w:rsidRPr="007A5A35">
        <w:t xml:space="preserve"> </w:t>
      </w:r>
      <w:r w:rsidRPr="007A5A35">
        <w:rPr>
          <w:rFonts w:hint="eastAsia"/>
        </w:rPr>
        <w:t>бъде</w:t>
      </w:r>
      <w:r w:rsidRPr="007A5A35">
        <w:t xml:space="preserve"> </w:t>
      </w:r>
      <w:r w:rsidRPr="007A5A35">
        <w:rPr>
          <w:rFonts w:hint="eastAsia"/>
        </w:rPr>
        <w:t>предадена</w:t>
      </w:r>
      <w:r w:rsidRPr="007A5A35">
        <w:t xml:space="preserve"> </w:t>
      </w:r>
      <w:r w:rsidRPr="007A5A35">
        <w:rPr>
          <w:rFonts w:hint="eastAsia"/>
        </w:rPr>
        <w:t>като</w:t>
      </w:r>
      <w:r w:rsidRPr="007A5A35">
        <w:t xml:space="preserve"> </w:t>
      </w:r>
      <w:r w:rsidRPr="007A5A35">
        <w:rPr>
          <w:rFonts w:hint="eastAsia"/>
        </w:rPr>
        <w:t>отделен</w:t>
      </w:r>
      <w:r w:rsidRPr="007A5A35">
        <w:t xml:space="preserve"> </w:t>
      </w:r>
      <w:r w:rsidRPr="007A5A35">
        <w:rPr>
          <w:rFonts w:hint="eastAsia"/>
        </w:rPr>
        <w:t>обект</w:t>
      </w:r>
      <w:r w:rsidRPr="007A5A35">
        <w:t xml:space="preserve"> </w:t>
      </w:r>
      <w:r w:rsidRPr="007A5A35">
        <w:rPr>
          <w:rFonts w:hint="eastAsia"/>
        </w:rPr>
        <w:t>на</w:t>
      </w:r>
      <w:r w:rsidRPr="007A5A35">
        <w:t xml:space="preserve"> </w:t>
      </w:r>
      <w:r w:rsidRPr="007A5A35">
        <w:rPr>
          <w:rFonts w:hint="eastAsia"/>
        </w:rPr>
        <w:t>Изпълнителя</w:t>
      </w:r>
      <w:r w:rsidRPr="007A5A35">
        <w:t xml:space="preserve"> </w:t>
      </w:r>
      <w:r w:rsidRPr="007A5A35">
        <w:rPr>
          <w:rFonts w:hint="eastAsia"/>
        </w:rPr>
        <w:t>или</w:t>
      </w:r>
      <w:r w:rsidRPr="007A5A35">
        <w:t xml:space="preserve"> </w:t>
      </w:r>
      <w:r w:rsidRPr="007A5A35">
        <w:rPr>
          <w:rFonts w:hint="eastAsia"/>
        </w:rPr>
        <w:t>на</w:t>
      </w:r>
      <w:r w:rsidRPr="007A5A35">
        <w:t xml:space="preserve"> </w:t>
      </w:r>
      <w:r w:rsidRPr="007A5A35">
        <w:rPr>
          <w:rFonts w:hint="eastAsia"/>
        </w:rPr>
        <w:t>Възложителя</w:t>
      </w:r>
      <w:r w:rsidRPr="007A5A35">
        <w:t xml:space="preserve">, </w:t>
      </w:r>
      <w:r w:rsidRPr="007A5A35">
        <w:rPr>
          <w:rFonts w:hint="eastAsia"/>
        </w:rPr>
        <w:t>Възложителят</w:t>
      </w:r>
      <w:r w:rsidRPr="007A5A35">
        <w:t xml:space="preserve"> </w:t>
      </w:r>
      <w:r w:rsidRPr="007A5A35">
        <w:rPr>
          <w:rFonts w:hint="eastAsia"/>
        </w:rPr>
        <w:t>заплаща</w:t>
      </w:r>
      <w:r w:rsidRPr="007A5A35">
        <w:t xml:space="preserve"> </w:t>
      </w:r>
      <w:r w:rsidRPr="007A5A35">
        <w:rPr>
          <w:rFonts w:hint="eastAsia"/>
        </w:rPr>
        <w:t>възнаграждение</w:t>
      </w:r>
      <w:r w:rsidRPr="007A5A35">
        <w:t xml:space="preserve"> </w:t>
      </w:r>
      <w:r w:rsidRPr="007A5A35">
        <w:rPr>
          <w:rFonts w:hint="eastAsia"/>
        </w:rPr>
        <w:t>за</w:t>
      </w:r>
      <w:r w:rsidRPr="007A5A35">
        <w:t xml:space="preserve"> </w:t>
      </w:r>
      <w:r w:rsidRPr="007A5A35">
        <w:rPr>
          <w:rFonts w:hint="eastAsia"/>
        </w:rPr>
        <w:t>тази</w:t>
      </w:r>
      <w:r w:rsidRPr="007A5A35">
        <w:t xml:space="preserve"> </w:t>
      </w:r>
      <w:r w:rsidRPr="007A5A35">
        <w:rPr>
          <w:rFonts w:hint="eastAsia"/>
        </w:rPr>
        <w:t>част</w:t>
      </w:r>
      <w:r w:rsidRPr="007A5A35">
        <w:t xml:space="preserve"> </w:t>
      </w:r>
      <w:r w:rsidRPr="007A5A35">
        <w:rPr>
          <w:rFonts w:hint="eastAsia"/>
        </w:rPr>
        <w:t>директно</w:t>
      </w:r>
      <w:r w:rsidRPr="007A5A35">
        <w:t xml:space="preserve"> </w:t>
      </w:r>
      <w:r w:rsidRPr="007A5A35">
        <w:rPr>
          <w:rFonts w:hint="eastAsia"/>
        </w:rPr>
        <w:t>на</w:t>
      </w:r>
      <w:r w:rsidRPr="007A5A35">
        <w:t xml:space="preserve"> </w:t>
      </w:r>
      <w:r w:rsidRPr="007A5A35">
        <w:rPr>
          <w:rFonts w:hint="eastAsia"/>
        </w:rPr>
        <w:t>подизпълнителя</w:t>
      </w:r>
      <w:r w:rsidRPr="00432BBA">
        <w:t>.</w:t>
      </w:r>
    </w:p>
    <w:p w:rsidR="00D22E8D" w:rsidRPr="00432BBA" w:rsidRDefault="00D22E8D" w:rsidP="00D22E8D">
      <w:pPr>
        <w:autoSpaceDE w:val="0"/>
        <w:autoSpaceDN w:val="0"/>
        <w:adjustRightInd w:val="0"/>
        <w:spacing w:line="360" w:lineRule="auto"/>
        <w:contextualSpacing/>
        <w:jc w:val="both"/>
      </w:pPr>
      <w:r w:rsidRPr="00432BBA">
        <w:rPr>
          <w:b/>
        </w:rPr>
        <w:t>(2)</w:t>
      </w:r>
      <w:r w:rsidRPr="00432BBA">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22E8D" w:rsidRPr="006B5F84" w:rsidRDefault="00D22E8D" w:rsidP="00D22E8D">
      <w:pPr>
        <w:autoSpaceDE w:val="0"/>
        <w:autoSpaceDN w:val="0"/>
        <w:adjustRightInd w:val="0"/>
        <w:spacing w:line="360" w:lineRule="auto"/>
        <w:contextualSpacing/>
        <w:jc w:val="both"/>
      </w:pPr>
      <w:r w:rsidRPr="00432BBA">
        <w:rPr>
          <w:b/>
        </w:rPr>
        <w:t>(3)</w:t>
      </w:r>
      <w:r w:rsidRPr="00432BBA">
        <w:t xml:space="preserve">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D22E8D" w:rsidRPr="00965628" w:rsidRDefault="00D22E8D" w:rsidP="00D22E8D">
      <w:pPr>
        <w:spacing w:line="360" w:lineRule="auto"/>
        <w:contextualSpacing/>
        <w:jc w:val="both"/>
      </w:pPr>
      <w:r w:rsidRPr="006B5F84">
        <w:rPr>
          <w:b/>
        </w:rPr>
        <w:t>Чл</w:t>
      </w:r>
      <w:r w:rsidRPr="00EB3255">
        <w:rPr>
          <w:b/>
        </w:rPr>
        <w:t>. 8.</w:t>
      </w:r>
      <w:r w:rsidRPr="00EB3255">
        <w:t xml:space="preserve"> Всяко плащане по този Договор се финансира </w:t>
      </w:r>
      <w:r w:rsidRPr="00965628">
        <w:rPr>
          <w:rFonts w:hint="eastAsia"/>
        </w:rPr>
        <w:t>от</w:t>
      </w:r>
      <w:r w:rsidRPr="00965628">
        <w:t xml:space="preserve"> </w:t>
      </w:r>
      <w:r w:rsidRPr="00965628">
        <w:rPr>
          <w:rFonts w:hint="eastAsia"/>
        </w:rPr>
        <w:t>бюджета</w:t>
      </w:r>
      <w:r w:rsidRPr="00965628">
        <w:t xml:space="preserve"> </w:t>
      </w:r>
      <w:r w:rsidRPr="00965628">
        <w:rPr>
          <w:rFonts w:hint="eastAsia"/>
        </w:rPr>
        <w:t>на</w:t>
      </w:r>
      <w:r w:rsidRPr="00965628">
        <w:t xml:space="preserve"> </w:t>
      </w:r>
      <w:r w:rsidR="00853DB0" w:rsidRPr="00853DB0">
        <w:t>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965628">
        <w:t>.</w:t>
      </w:r>
    </w:p>
    <w:p w:rsidR="00D22E8D" w:rsidRPr="006B5F84" w:rsidRDefault="00D22E8D" w:rsidP="00D22E8D">
      <w:pPr>
        <w:spacing w:line="360" w:lineRule="auto"/>
        <w:contextualSpacing/>
        <w:jc w:val="both"/>
      </w:pPr>
    </w:p>
    <w:p w:rsidR="00D22E8D" w:rsidRPr="006B5F84" w:rsidRDefault="00D22E8D" w:rsidP="00D22E8D">
      <w:pPr>
        <w:spacing w:line="360" w:lineRule="auto"/>
        <w:contextualSpacing/>
        <w:jc w:val="both"/>
        <w:rPr>
          <w:b/>
        </w:rPr>
      </w:pPr>
      <w:r w:rsidRPr="006B5F84">
        <w:rPr>
          <w:b/>
        </w:rPr>
        <w:t>III. СРОК И МЯСТО НА ИЗПЪЛНЕНИЕ</w:t>
      </w:r>
    </w:p>
    <w:p w:rsidR="00D22E8D" w:rsidRPr="006B5F84" w:rsidRDefault="00D22E8D" w:rsidP="00D22E8D">
      <w:pPr>
        <w:shd w:val="clear" w:color="auto" w:fill="FFFFFF"/>
        <w:tabs>
          <w:tab w:val="left" w:pos="720"/>
        </w:tabs>
        <w:spacing w:line="360" w:lineRule="auto"/>
        <w:ind w:right="29"/>
        <w:contextualSpacing/>
        <w:jc w:val="both"/>
      </w:pPr>
      <w:r w:rsidRPr="006B5F84">
        <w:rPr>
          <w:b/>
        </w:rPr>
        <w:t xml:space="preserve">Чл. </w:t>
      </w:r>
      <w:r>
        <w:rPr>
          <w:b/>
        </w:rPr>
        <w:t>9</w:t>
      </w:r>
      <w:r w:rsidRPr="006B5F84">
        <w:rPr>
          <w:b/>
        </w:rPr>
        <w:t xml:space="preserve">. (1) </w:t>
      </w:r>
      <w:r w:rsidRPr="006B5F84">
        <w:t>Настоящият договор влиза в сила от датата на регистриране</w:t>
      </w:r>
      <w:r>
        <w:t>то му</w:t>
      </w:r>
      <w:r w:rsidRPr="006B5F84">
        <w:t xml:space="preserve"> в деловодната система на СУ „СВ. КЛИМЕНТ ОХРИДСКИ“, която се поставя на всички екземпляри на Договора, и е със срок на действие до </w:t>
      </w:r>
      <w:r w:rsidRPr="008D6F45">
        <w:t xml:space="preserve">изтичане </w:t>
      </w:r>
      <w:r>
        <w:t xml:space="preserve">на </w:t>
      </w:r>
      <w:r w:rsidRPr="0041697F">
        <w:rPr>
          <w:rFonts w:hint="eastAsia"/>
        </w:rPr>
        <w:t>всички</w:t>
      </w:r>
      <w:r w:rsidRPr="0041697F">
        <w:t xml:space="preserve"> </w:t>
      </w:r>
      <w:r w:rsidRPr="0041697F">
        <w:rPr>
          <w:rFonts w:hint="eastAsia"/>
        </w:rPr>
        <w:t>гаранционни</w:t>
      </w:r>
      <w:r w:rsidRPr="0041697F">
        <w:t xml:space="preserve"> </w:t>
      </w:r>
      <w:r w:rsidRPr="0041697F">
        <w:rPr>
          <w:rFonts w:hint="eastAsia"/>
        </w:rPr>
        <w:t>срокове</w:t>
      </w:r>
      <w:r w:rsidRPr="0041697F">
        <w:t xml:space="preserve"> </w:t>
      </w:r>
      <w:r w:rsidRPr="0041697F">
        <w:rPr>
          <w:rFonts w:hint="eastAsia"/>
        </w:rPr>
        <w:t>и</w:t>
      </w:r>
      <w:r w:rsidRPr="0041697F">
        <w:t xml:space="preserve"> </w:t>
      </w:r>
      <w:r w:rsidRPr="0041697F">
        <w:rPr>
          <w:rFonts w:hint="eastAsia"/>
        </w:rPr>
        <w:t>изпълнение</w:t>
      </w:r>
      <w:r w:rsidRPr="0041697F">
        <w:t xml:space="preserve"> </w:t>
      </w:r>
      <w:r w:rsidRPr="0041697F">
        <w:rPr>
          <w:rFonts w:hint="eastAsia"/>
        </w:rPr>
        <w:t>на</w:t>
      </w:r>
      <w:r w:rsidRPr="0041697F">
        <w:t xml:space="preserve"> </w:t>
      </w:r>
      <w:r w:rsidRPr="0041697F">
        <w:rPr>
          <w:rFonts w:hint="eastAsia"/>
        </w:rPr>
        <w:t>всички</w:t>
      </w:r>
      <w:r w:rsidRPr="0041697F">
        <w:t xml:space="preserve"> </w:t>
      </w:r>
      <w:r w:rsidRPr="0041697F">
        <w:rPr>
          <w:rFonts w:hint="eastAsia"/>
        </w:rPr>
        <w:t>поети</w:t>
      </w:r>
      <w:r w:rsidRPr="0041697F">
        <w:t xml:space="preserve"> </w:t>
      </w:r>
      <w:r w:rsidRPr="0041697F">
        <w:rPr>
          <w:rFonts w:hint="eastAsia"/>
        </w:rPr>
        <w:t>от</w:t>
      </w:r>
      <w:r w:rsidRPr="0041697F">
        <w:t xml:space="preserve"> </w:t>
      </w:r>
      <w:r w:rsidRPr="0041697F">
        <w:rPr>
          <w:rFonts w:hint="eastAsia"/>
        </w:rPr>
        <w:t>страните</w:t>
      </w:r>
      <w:r w:rsidRPr="0041697F">
        <w:t xml:space="preserve"> </w:t>
      </w:r>
      <w:r w:rsidRPr="0041697F">
        <w:rPr>
          <w:rFonts w:hint="eastAsia"/>
        </w:rPr>
        <w:t>задължения</w:t>
      </w:r>
      <w:r w:rsidRPr="008D6F45">
        <w:t>.</w:t>
      </w:r>
    </w:p>
    <w:p w:rsidR="00D22E8D" w:rsidRDefault="00D22E8D" w:rsidP="00D22E8D">
      <w:pPr>
        <w:shd w:val="clear" w:color="auto" w:fill="FFFFFF"/>
        <w:tabs>
          <w:tab w:val="left" w:pos="720"/>
        </w:tabs>
        <w:spacing w:line="360" w:lineRule="auto"/>
        <w:ind w:right="29"/>
        <w:contextualSpacing/>
        <w:jc w:val="both"/>
      </w:pPr>
      <w:r w:rsidRPr="006B5F84">
        <w:rPr>
          <w:b/>
        </w:rPr>
        <w:t>(2)</w:t>
      </w:r>
      <w:r w:rsidRPr="006B5F84">
        <w:t xml:space="preserve"> Срокът за </w:t>
      </w:r>
      <w:r w:rsidR="00A367B2">
        <w:t>д</w:t>
      </w:r>
      <w:r w:rsidR="00A367B2" w:rsidRPr="00A367B2">
        <w:rPr>
          <w:bCs/>
        </w:rPr>
        <w:t>оставка, инсталиране, конфигуриране, тестване, пускане в експлоатация и инструктаж за работа с оборудването</w:t>
      </w:r>
      <w:r w:rsidR="00A367B2">
        <w:rPr>
          <w:bCs/>
        </w:rPr>
        <w:t xml:space="preserve"> </w:t>
      </w:r>
      <w:r w:rsidRPr="006B5F84">
        <w:t xml:space="preserve">е </w:t>
      </w:r>
      <w:r w:rsidRPr="006A4A2E">
        <w:t>…………………………. д</w:t>
      </w:r>
      <w:r w:rsidRPr="008D6F45">
        <w:t>ни, считано от датата на влизане на договора в сила.</w:t>
      </w:r>
    </w:p>
    <w:p w:rsidR="00D22E8D" w:rsidRPr="006B5F84" w:rsidRDefault="00D22E8D" w:rsidP="00D22E8D">
      <w:pPr>
        <w:shd w:val="clear" w:color="auto" w:fill="FFFFFF"/>
        <w:tabs>
          <w:tab w:val="left" w:pos="720"/>
        </w:tabs>
        <w:spacing w:line="360" w:lineRule="auto"/>
        <w:ind w:right="29"/>
        <w:contextualSpacing/>
        <w:jc w:val="both"/>
      </w:pPr>
      <w:r w:rsidRPr="001B7809">
        <w:rPr>
          <w:b/>
        </w:rPr>
        <w:t>(3)</w:t>
      </w:r>
      <w:r>
        <w:t xml:space="preserve"> </w:t>
      </w:r>
      <w:r w:rsidRPr="008D6F45">
        <w:rPr>
          <w:rFonts w:hint="eastAsia"/>
        </w:rPr>
        <w:t>Гаранционният</w:t>
      </w:r>
      <w:r w:rsidRPr="008D6F45">
        <w:t xml:space="preserve"> </w:t>
      </w:r>
      <w:r w:rsidRPr="008D6F45">
        <w:rPr>
          <w:rFonts w:hint="eastAsia"/>
        </w:rPr>
        <w:t>срок</w:t>
      </w:r>
      <w:r w:rsidRPr="008D6F45">
        <w:t xml:space="preserve"> </w:t>
      </w:r>
      <w:r w:rsidRPr="008D6F45">
        <w:rPr>
          <w:rFonts w:hint="eastAsia"/>
        </w:rPr>
        <w:t>на</w:t>
      </w:r>
      <w:r>
        <w:t xml:space="preserve"> стоките</w:t>
      </w:r>
      <w:r w:rsidRPr="008D6F45">
        <w:t xml:space="preserve"> </w:t>
      </w:r>
      <w:r w:rsidRPr="008D6F45">
        <w:rPr>
          <w:rFonts w:hint="eastAsia"/>
        </w:rPr>
        <w:t>е</w:t>
      </w:r>
      <w:r>
        <w:t xml:space="preserve"> съгласно посоченото в Техническото предложение на Изпълнителя</w:t>
      </w:r>
      <w:r w:rsidRPr="008D6F45">
        <w:t xml:space="preserve">, </w:t>
      </w:r>
      <w:r>
        <w:t>и</w:t>
      </w:r>
      <w:r w:rsidRPr="008D6F45">
        <w:t xml:space="preserve"> </w:t>
      </w:r>
      <w:r w:rsidRPr="008D6F45">
        <w:rPr>
          <w:rFonts w:hint="eastAsia"/>
        </w:rPr>
        <w:t>започва</w:t>
      </w:r>
      <w:r w:rsidRPr="008D6F45">
        <w:t xml:space="preserve"> </w:t>
      </w:r>
      <w:r w:rsidRPr="008D6F45">
        <w:rPr>
          <w:rFonts w:hint="eastAsia"/>
        </w:rPr>
        <w:t>да</w:t>
      </w:r>
      <w:r w:rsidRPr="008D6F45">
        <w:t xml:space="preserve"> </w:t>
      </w:r>
      <w:r w:rsidRPr="008D6F45">
        <w:rPr>
          <w:rFonts w:hint="eastAsia"/>
        </w:rPr>
        <w:t>тече</w:t>
      </w:r>
      <w:r w:rsidRPr="008D6F45">
        <w:t xml:space="preserve"> </w:t>
      </w:r>
      <w:r w:rsidRPr="008D6F45">
        <w:rPr>
          <w:rFonts w:hint="eastAsia"/>
        </w:rPr>
        <w:t>от</w:t>
      </w:r>
      <w:r w:rsidRPr="008D6F45">
        <w:t xml:space="preserve"> </w:t>
      </w:r>
      <w:r w:rsidRPr="008D6F45">
        <w:rPr>
          <w:rFonts w:hint="eastAsia"/>
        </w:rPr>
        <w:t>датата</w:t>
      </w:r>
      <w:r w:rsidRPr="008D6F45">
        <w:t xml:space="preserve"> </w:t>
      </w:r>
      <w:r w:rsidRPr="008D6F45">
        <w:rPr>
          <w:rFonts w:hint="eastAsia"/>
        </w:rPr>
        <w:t>на</w:t>
      </w:r>
      <w:r w:rsidRPr="008D6F45">
        <w:t xml:space="preserve"> </w:t>
      </w:r>
      <w:r w:rsidRPr="008D6F45">
        <w:rPr>
          <w:rFonts w:hint="eastAsia"/>
        </w:rPr>
        <w:t>подписване</w:t>
      </w:r>
      <w:r w:rsidRPr="008D6F45">
        <w:t xml:space="preserve"> </w:t>
      </w:r>
      <w:r w:rsidRPr="008D6F45">
        <w:rPr>
          <w:rFonts w:hint="eastAsia"/>
        </w:rPr>
        <w:t>на</w:t>
      </w:r>
      <w:r w:rsidRPr="008D6F45">
        <w:t xml:space="preserve"> </w:t>
      </w:r>
      <w:r w:rsidRPr="008D6F45">
        <w:rPr>
          <w:rFonts w:hint="eastAsia"/>
        </w:rPr>
        <w:t>двустранен</w:t>
      </w:r>
      <w:r w:rsidRPr="008D6F45">
        <w:t xml:space="preserve"> </w:t>
      </w:r>
      <w:r w:rsidRPr="008D6F45">
        <w:rPr>
          <w:rFonts w:hint="eastAsia"/>
        </w:rPr>
        <w:t>прием</w:t>
      </w:r>
      <w:r>
        <w:t>н</w:t>
      </w:r>
      <w:r w:rsidRPr="008D6F45">
        <w:rPr>
          <w:rFonts w:hint="eastAsia"/>
        </w:rPr>
        <w:t>о</w:t>
      </w:r>
      <w:r w:rsidRPr="008D6F45">
        <w:t>-</w:t>
      </w:r>
      <w:r w:rsidRPr="008D6F45">
        <w:rPr>
          <w:rFonts w:hint="eastAsia"/>
        </w:rPr>
        <w:t>предавателен</w:t>
      </w:r>
      <w:r w:rsidRPr="008D6F45">
        <w:t xml:space="preserve"> </w:t>
      </w:r>
      <w:r w:rsidRPr="008D6F45">
        <w:rPr>
          <w:rFonts w:hint="eastAsia"/>
        </w:rPr>
        <w:t>протокол</w:t>
      </w:r>
      <w:r w:rsidRPr="008D6F45">
        <w:t xml:space="preserve">  </w:t>
      </w:r>
      <w:r w:rsidRPr="008D6F45">
        <w:rPr>
          <w:rFonts w:hint="eastAsia"/>
        </w:rPr>
        <w:t>за</w:t>
      </w:r>
      <w:r w:rsidRPr="008D6F45">
        <w:t xml:space="preserve"> </w:t>
      </w:r>
      <w:r w:rsidRPr="008D6F45">
        <w:rPr>
          <w:rFonts w:hint="eastAsia"/>
        </w:rPr>
        <w:t>приемане</w:t>
      </w:r>
      <w:r w:rsidRPr="008D6F45">
        <w:t xml:space="preserve">  </w:t>
      </w:r>
      <w:r w:rsidRPr="008D6F45">
        <w:rPr>
          <w:rFonts w:hint="eastAsia"/>
        </w:rPr>
        <w:t>на</w:t>
      </w:r>
      <w:r w:rsidRPr="008D6F45">
        <w:t xml:space="preserve"> </w:t>
      </w:r>
      <w:r w:rsidRPr="008D6F45">
        <w:rPr>
          <w:rFonts w:hint="eastAsia"/>
        </w:rPr>
        <w:t>доставената</w:t>
      </w:r>
      <w:r w:rsidRPr="008D6F45">
        <w:t xml:space="preserve"> </w:t>
      </w:r>
      <w:r>
        <w:t>стока.</w:t>
      </w:r>
    </w:p>
    <w:p w:rsidR="00D22E8D" w:rsidRPr="006B5F84" w:rsidRDefault="00D22E8D" w:rsidP="00D22E8D">
      <w:pPr>
        <w:spacing w:line="360" w:lineRule="auto"/>
        <w:contextualSpacing/>
        <w:jc w:val="both"/>
      </w:pPr>
      <w:r w:rsidRPr="006B5F84">
        <w:rPr>
          <w:b/>
        </w:rPr>
        <w:t xml:space="preserve">Чл. </w:t>
      </w:r>
      <w:r>
        <w:rPr>
          <w:b/>
        </w:rPr>
        <w:t>10</w:t>
      </w:r>
      <w:r w:rsidRPr="006B5F84">
        <w:rPr>
          <w:b/>
        </w:rPr>
        <w:t>.</w:t>
      </w:r>
      <w:r w:rsidRPr="006B5F84">
        <w:t xml:space="preserve"> Изпълнителят се задължава да достави, включително разтовари </w:t>
      </w:r>
      <w:r>
        <w:t>стоките</w:t>
      </w:r>
      <w:r w:rsidRPr="006B5F84">
        <w:t xml:space="preserve">, </w:t>
      </w:r>
      <w:r>
        <w:t>посочени</w:t>
      </w:r>
      <w:r w:rsidRPr="006B5F84">
        <w:t xml:space="preserve"> в чл. 1, ал. 1, т. 1 от договора</w:t>
      </w:r>
      <w:r>
        <w:t>,</w:t>
      </w:r>
      <w:r w:rsidRPr="006B5F84">
        <w:t xml:space="preserve"> за негова сметка </w:t>
      </w:r>
      <w:r w:rsidR="00853DB0">
        <w:t>до</w:t>
      </w:r>
      <w:r w:rsidRPr="006B5F84">
        <w:t xml:space="preserve"> </w:t>
      </w:r>
      <w:r w:rsidR="00853DB0" w:rsidRPr="00853DB0">
        <w:rPr>
          <w:bCs/>
        </w:rPr>
        <w:t xml:space="preserve">сградата на </w:t>
      </w:r>
      <w:r w:rsidR="00853DB0" w:rsidRPr="00853DB0">
        <w:rPr>
          <w:b/>
        </w:rPr>
        <w:t>Център по архиометрия с лаборатория по консервация и реставрация</w:t>
      </w:r>
      <w:r w:rsidR="00853DB0" w:rsidRPr="00853DB0">
        <w:rPr>
          <w:bCs/>
        </w:rPr>
        <w:t xml:space="preserve"> към Софийски университет „Св. Климент Охридски“ на адрес: гр. София, кв. Лозенец, ул. Галичица №35</w:t>
      </w:r>
      <w:r w:rsidRPr="006B5F84">
        <w:t>.</w:t>
      </w:r>
    </w:p>
    <w:p w:rsidR="00D22E8D" w:rsidRPr="006B5F84" w:rsidRDefault="00D22E8D" w:rsidP="00D22E8D">
      <w:pPr>
        <w:shd w:val="clear" w:color="auto" w:fill="FFFFFF"/>
        <w:tabs>
          <w:tab w:val="left" w:pos="720"/>
        </w:tabs>
        <w:spacing w:line="360" w:lineRule="auto"/>
        <w:ind w:right="29"/>
        <w:contextualSpacing/>
        <w:jc w:val="both"/>
      </w:pPr>
    </w:p>
    <w:p w:rsidR="00D22E8D" w:rsidRPr="006B5F84" w:rsidRDefault="00D22E8D" w:rsidP="00F1307B">
      <w:pPr>
        <w:numPr>
          <w:ilvl w:val="0"/>
          <w:numId w:val="10"/>
        </w:numPr>
        <w:spacing w:line="360" w:lineRule="auto"/>
        <w:ind w:right="-96"/>
        <w:contextualSpacing/>
        <w:jc w:val="both"/>
        <w:outlineLvl w:val="2"/>
        <w:rPr>
          <w:b/>
          <w:lang w:eastAsia="en-US"/>
        </w:rPr>
      </w:pPr>
      <w:r w:rsidRPr="006B5F84">
        <w:rPr>
          <w:b/>
          <w:lang w:eastAsia="en-US"/>
        </w:rPr>
        <w:lastRenderedPageBreak/>
        <w:t>ПРАВА И ЗАДЪЛЖЕНИЯ НА СТРАНИТЕ</w:t>
      </w:r>
    </w:p>
    <w:p w:rsidR="00D22E8D" w:rsidRPr="006B5F84" w:rsidRDefault="00D22E8D" w:rsidP="00D22E8D">
      <w:pPr>
        <w:spacing w:line="360" w:lineRule="auto"/>
        <w:contextualSpacing/>
        <w:jc w:val="both"/>
        <w:rPr>
          <w:rFonts w:eastAsia="Calibri"/>
        </w:rPr>
      </w:pPr>
      <w:r w:rsidRPr="006B5F84">
        <w:rPr>
          <w:rFonts w:eastAsia="Calibri"/>
          <w:b/>
          <w:bCs/>
          <w:lang w:eastAsia="en-US"/>
        </w:rPr>
        <w:t xml:space="preserve">Чл. </w:t>
      </w:r>
      <w:r>
        <w:rPr>
          <w:rFonts w:eastAsia="Calibri"/>
          <w:b/>
          <w:bCs/>
          <w:lang w:eastAsia="en-US"/>
        </w:rPr>
        <w:t>11</w:t>
      </w:r>
      <w:r w:rsidRPr="006B5F84">
        <w:rPr>
          <w:rFonts w:eastAsia="Calibri"/>
          <w:b/>
          <w:bCs/>
          <w:lang w:eastAsia="en-US"/>
        </w:rPr>
        <w:t>.</w:t>
      </w:r>
      <w:r w:rsidRPr="006B5F84">
        <w:rPr>
          <w:rFonts w:eastAsia="Calibri"/>
          <w:b/>
          <w:bCs/>
          <w:lang w:val="en-US" w:eastAsia="en-US"/>
        </w:rPr>
        <w:t xml:space="preserve"> </w:t>
      </w:r>
      <w:r w:rsidRPr="006B5F84">
        <w:rPr>
          <w:rFonts w:eastAsia="Calibri"/>
          <w:b/>
          <w:bCs/>
          <w:lang w:eastAsia="en-US"/>
        </w:rPr>
        <w:t>(1)</w:t>
      </w:r>
      <w:r w:rsidRPr="006B5F84">
        <w:rPr>
          <w:rFonts w:eastAsia="Calibri"/>
          <w:b/>
          <w:bCs/>
          <w:lang w:val="en-US" w:eastAsia="en-US"/>
        </w:rPr>
        <w:t xml:space="preserve"> </w:t>
      </w:r>
      <w:r w:rsidRPr="001D7B8F">
        <w:rPr>
          <w:rFonts w:eastAsia="Calibri"/>
        </w:rPr>
        <w:t>Възложителят</w:t>
      </w:r>
      <w:r w:rsidRPr="006B5F84">
        <w:rPr>
          <w:rFonts w:eastAsia="Calibri"/>
        </w:rPr>
        <w:t xml:space="preserve"> има право:</w:t>
      </w:r>
    </w:p>
    <w:p w:rsidR="00D22E8D" w:rsidRPr="006B5F84" w:rsidRDefault="00D22E8D" w:rsidP="00F1307B">
      <w:pPr>
        <w:numPr>
          <w:ilvl w:val="0"/>
          <w:numId w:val="5"/>
        </w:numPr>
        <w:tabs>
          <w:tab w:val="left" w:pos="709"/>
        </w:tabs>
        <w:spacing w:line="360" w:lineRule="auto"/>
        <w:contextualSpacing/>
        <w:jc w:val="both"/>
        <w:rPr>
          <w:rFonts w:eastAsia="Calibri"/>
          <w:spacing w:val="4"/>
          <w:lang w:eastAsia="en-US"/>
        </w:rPr>
      </w:pPr>
      <w:r w:rsidRPr="006B5F84">
        <w:rPr>
          <w:rFonts w:eastAsia="Calibri"/>
          <w:spacing w:val="4"/>
          <w:lang w:eastAsia="en-US"/>
        </w:rPr>
        <w:t>да иска от Изпълнителя 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 Те</w:t>
      </w:r>
      <w:r>
        <w:rPr>
          <w:rFonts w:eastAsia="Calibri"/>
          <w:spacing w:val="4"/>
          <w:lang w:eastAsia="en-US"/>
        </w:rPr>
        <w:t>хническото и Ценово предложение;</w:t>
      </w:r>
    </w:p>
    <w:p w:rsidR="00D22E8D" w:rsidRPr="006B5F84" w:rsidRDefault="00D22E8D" w:rsidP="00F1307B">
      <w:pPr>
        <w:numPr>
          <w:ilvl w:val="0"/>
          <w:numId w:val="5"/>
        </w:numPr>
        <w:tabs>
          <w:tab w:val="left" w:pos="709"/>
        </w:tabs>
        <w:spacing w:line="360" w:lineRule="auto"/>
        <w:contextualSpacing/>
        <w:jc w:val="both"/>
        <w:rPr>
          <w:rFonts w:eastAsia="Calibri"/>
          <w:spacing w:val="4"/>
          <w:lang w:eastAsia="en-US"/>
        </w:rPr>
      </w:pPr>
      <w:r w:rsidRPr="006B5F84">
        <w:rPr>
          <w:rFonts w:eastAsia="Calibri"/>
          <w:spacing w:val="4"/>
          <w:lang w:eastAsia="en-US"/>
        </w:rPr>
        <w:t>да осъществява контрол на процеса по изпълнение на настоящия договор;</w:t>
      </w:r>
    </w:p>
    <w:p w:rsidR="00D22E8D" w:rsidRPr="006B5F84" w:rsidRDefault="00D22E8D" w:rsidP="00F1307B">
      <w:pPr>
        <w:numPr>
          <w:ilvl w:val="0"/>
          <w:numId w:val="5"/>
        </w:numPr>
        <w:tabs>
          <w:tab w:val="left" w:pos="709"/>
        </w:tabs>
        <w:spacing w:line="360" w:lineRule="auto"/>
        <w:contextualSpacing/>
        <w:jc w:val="both"/>
        <w:rPr>
          <w:rFonts w:eastAsia="Calibri"/>
          <w:spacing w:val="4"/>
          <w:lang w:eastAsia="en-US"/>
        </w:rPr>
      </w:pPr>
      <w:r w:rsidRPr="006B5F84">
        <w:rPr>
          <w:rFonts w:eastAsia="Calibri"/>
          <w:spacing w:val="4"/>
          <w:lang w:eastAsia="en-US"/>
        </w:rPr>
        <w:t>да дава указания на Изпълнителя, чрез определените лица, които са задължителни за него, по повод изпълнението на възложените дейности;</w:t>
      </w:r>
    </w:p>
    <w:p w:rsidR="00D22E8D" w:rsidRDefault="00D22E8D" w:rsidP="00F1307B">
      <w:pPr>
        <w:numPr>
          <w:ilvl w:val="0"/>
          <w:numId w:val="5"/>
        </w:numPr>
        <w:tabs>
          <w:tab w:val="left" w:pos="709"/>
          <w:tab w:val="left" w:pos="1080"/>
        </w:tabs>
        <w:spacing w:line="360" w:lineRule="auto"/>
        <w:contextualSpacing/>
        <w:jc w:val="both"/>
        <w:rPr>
          <w:rFonts w:eastAsia="Calibri"/>
          <w:spacing w:val="4"/>
          <w:lang w:eastAsia="en-US"/>
        </w:rPr>
      </w:pPr>
      <w:r w:rsidRPr="006B5F84">
        <w:rPr>
          <w:rFonts w:eastAsia="Calibri"/>
          <w:spacing w:val="4"/>
          <w:lang w:eastAsia="en-US"/>
        </w:rPr>
        <w:t>да задържи съответна част от гаранцията за изпълнение при неизпълнение от страна на Изпълнителя на клаузи на договора и да получи неустойка в размера, определен в настоящия договор;</w:t>
      </w:r>
    </w:p>
    <w:p w:rsidR="00D22E8D" w:rsidRPr="00414FB3" w:rsidRDefault="00D22E8D" w:rsidP="00F1307B">
      <w:pPr>
        <w:numPr>
          <w:ilvl w:val="0"/>
          <w:numId w:val="5"/>
        </w:numPr>
        <w:tabs>
          <w:tab w:val="left" w:pos="709"/>
          <w:tab w:val="left" w:pos="1080"/>
        </w:tabs>
        <w:spacing w:line="360" w:lineRule="auto"/>
        <w:contextualSpacing/>
        <w:jc w:val="both"/>
        <w:rPr>
          <w:rFonts w:eastAsia="Calibri"/>
          <w:spacing w:val="4"/>
          <w:lang w:eastAsia="en-US"/>
        </w:rPr>
      </w:pPr>
      <w:r w:rsidRPr="00EB3255">
        <w:rPr>
          <w:rFonts w:eastAsia="Calibri"/>
          <w:spacing w:val="4"/>
          <w:lang w:eastAsia="en-US"/>
        </w:rPr>
        <w:t>да изиска от Изпълнителя да сключи и да му предостави договори за подизпълнение с посочените в офертата му подизпълнители; (</w:t>
      </w:r>
      <w:r w:rsidRPr="00414FB3">
        <w:rPr>
          <w:rFonts w:eastAsia="Calibri"/>
          <w:i/>
          <w:spacing w:val="4"/>
          <w:lang w:eastAsia="en-US"/>
        </w:rPr>
        <w:t>приложимо е, в случай че изпълнителят ще използва подизпълнител/и</w:t>
      </w:r>
      <w:r w:rsidRPr="00414FB3">
        <w:rPr>
          <w:rFonts w:eastAsia="Calibri"/>
          <w:spacing w:val="4"/>
          <w:lang w:eastAsia="en-US"/>
        </w:rPr>
        <w:t>);</w:t>
      </w:r>
    </w:p>
    <w:p w:rsidR="00D22E8D" w:rsidRDefault="00D22E8D" w:rsidP="00F1307B">
      <w:pPr>
        <w:numPr>
          <w:ilvl w:val="0"/>
          <w:numId w:val="5"/>
        </w:numPr>
        <w:tabs>
          <w:tab w:val="num" w:pos="142"/>
          <w:tab w:val="left" w:pos="709"/>
          <w:tab w:val="left" w:pos="1080"/>
        </w:tabs>
        <w:spacing w:line="360" w:lineRule="auto"/>
        <w:ind w:left="142" w:firstLine="142"/>
        <w:contextualSpacing/>
        <w:jc w:val="both"/>
        <w:rPr>
          <w:rFonts w:eastAsia="Calibri"/>
          <w:spacing w:val="4"/>
          <w:lang w:eastAsia="en-US"/>
        </w:rPr>
      </w:pPr>
      <w:r w:rsidRPr="006B5F84">
        <w:rPr>
          <w:rFonts w:eastAsia="Calibri"/>
          <w:spacing w:val="4"/>
          <w:lang w:eastAsia="en-US"/>
        </w:rPr>
        <w:t xml:space="preserve">да изисква информация от </w:t>
      </w:r>
      <w:r w:rsidRPr="001D7B8F">
        <w:rPr>
          <w:rFonts w:eastAsia="Calibri"/>
          <w:spacing w:val="4"/>
          <w:lang w:eastAsia="en-US"/>
        </w:rPr>
        <w:t>Изпълнителя, свързана с изпълнението на настоящия договор;</w:t>
      </w:r>
    </w:p>
    <w:p w:rsidR="00D22E8D" w:rsidRPr="006332F9" w:rsidRDefault="00D22E8D" w:rsidP="00F1307B">
      <w:pPr>
        <w:numPr>
          <w:ilvl w:val="0"/>
          <w:numId w:val="5"/>
        </w:numPr>
        <w:tabs>
          <w:tab w:val="num" w:pos="142"/>
          <w:tab w:val="left" w:pos="709"/>
          <w:tab w:val="left" w:pos="1080"/>
        </w:tabs>
        <w:spacing w:line="360" w:lineRule="auto"/>
        <w:ind w:left="142" w:firstLine="142"/>
        <w:contextualSpacing/>
        <w:jc w:val="both"/>
        <w:rPr>
          <w:rFonts w:eastAsia="Calibri"/>
          <w:lang w:eastAsia="en-US"/>
        </w:rPr>
      </w:pPr>
      <w:r w:rsidRPr="006332F9">
        <w:rPr>
          <w:rFonts w:eastAsia="Calibri"/>
          <w:spacing w:val="4"/>
          <w:lang w:eastAsia="en-US"/>
        </w:rPr>
        <w:t>да откаже приемането на част или цялото количество оборудване, както и да откаже да заплати съответното възнаграждение, когато Изпълнителят се е отклонил от изискванията за доставката по чл. 1 от настоящия договор - в случаите на неизпълнение (непълно, неточно, забавено изпълнение или пълно неизпълнение).</w:t>
      </w:r>
    </w:p>
    <w:p w:rsidR="00D22E8D" w:rsidRPr="001D7B8F" w:rsidRDefault="00D22E8D" w:rsidP="00D22E8D">
      <w:pPr>
        <w:spacing w:line="360" w:lineRule="auto"/>
        <w:contextualSpacing/>
        <w:jc w:val="both"/>
        <w:rPr>
          <w:rFonts w:eastAsia="Calibri"/>
          <w:lang w:eastAsia="en-US"/>
        </w:rPr>
      </w:pPr>
      <w:r w:rsidRPr="001D7B8F">
        <w:rPr>
          <w:rFonts w:eastAsia="Calibri"/>
          <w:b/>
          <w:lang w:eastAsia="en-US"/>
        </w:rPr>
        <w:t xml:space="preserve">(2) </w:t>
      </w:r>
      <w:r w:rsidRPr="001D7B8F">
        <w:rPr>
          <w:rFonts w:eastAsia="Calibri"/>
          <w:lang w:eastAsia="en-US"/>
        </w:rPr>
        <w:t>Възложителят се задължава:</w:t>
      </w:r>
    </w:p>
    <w:p w:rsidR="00D22E8D" w:rsidRPr="006B5F84" w:rsidRDefault="00D22E8D" w:rsidP="00F1307B">
      <w:pPr>
        <w:numPr>
          <w:ilvl w:val="0"/>
          <w:numId w:val="6"/>
        </w:numPr>
        <w:tabs>
          <w:tab w:val="left" w:pos="567"/>
          <w:tab w:val="left" w:pos="1080"/>
          <w:tab w:val="num" w:pos="1134"/>
        </w:tabs>
        <w:spacing w:line="360" w:lineRule="auto"/>
        <w:ind w:left="22" w:hanging="22"/>
        <w:contextualSpacing/>
        <w:jc w:val="both"/>
        <w:rPr>
          <w:rFonts w:eastAsia="Calibri"/>
          <w:spacing w:val="4"/>
          <w:lang w:eastAsia="en-US"/>
        </w:rPr>
      </w:pPr>
      <w:r w:rsidRPr="001D7B8F">
        <w:rPr>
          <w:rFonts w:eastAsia="Calibri"/>
          <w:spacing w:val="4"/>
          <w:lang w:eastAsia="en-US"/>
        </w:rPr>
        <w:t xml:space="preserve">да </w:t>
      </w:r>
      <w:r w:rsidRPr="001D7B8F">
        <w:rPr>
          <w:rFonts w:eastAsia="Calibri"/>
          <w:lang w:eastAsia="en-US"/>
        </w:rPr>
        <w:t xml:space="preserve">окаже необходимото съдействие на </w:t>
      </w:r>
      <w:r w:rsidRPr="001D7B8F">
        <w:rPr>
          <w:rFonts w:eastAsia="Calibri"/>
          <w:spacing w:val="4"/>
          <w:lang w:eastAsia="en-US"/>
        </w:rPr>
        <w:t>Изпълнителя</w:t>
      </w:r>
      <w:r w:rsidRPr="006B5F84">
        <w:rPr>
          <w:rFonts w:eastAsia="Calibri"/>
          <w:spacing w:val="4"/>
          <w:lang w:eastAsia="en-US"/>
        </w:rPr>
        <w:t xml:space="preserve"> за извършване на дейностите по настоящия договор;</w:t>
      </w:r>
    </w:p>
    <w:p w:rsidR="00D22E8D" w:rsidRPr="006B5F84" w:rsidRDefault="00D22E8D" w:rsidP="00F1307B">
      <w:pPr>
        <w:numPr>
          <w:ilvl w:val="0"/>
          <w:numId w:val="6"/>
        </w:numPr>
        <w:tabs>
          <w:tab w:val="left" w:pos="567"/>
          <w:tab w:val="num" w:pos="1134"/>
        </w:tabs>
        <w:spacing w:line="360" w:lineRule="auto"/>
        <w:ind w:left="0" w:firstLine="0"/>
        <w:contextualSpacing/>
        <w:jc w:val="both"/>
        <w:rPr>
          <w:rFonts w:eastAsia="Calibri"/>
          <w:spacing w:val="4"/>
          <w:lang w:eastAsia="en-US"/>
        </w:rPr>
      </w:pPr>
      <w:r w:rsidRPr="006B5F84">
        <w:rPr>
          <w:rFonts w:eastAsia="Calibri"/>
          <w:spacing w:val="4"/>
          <w:lang w:eastAsia="en-US"/>
        </w:rPr>
        <w:t xml:space="preserve">да приеме доставката и да подпише </w:t>
      </w:r>
      <w:r>
        <w:rPr>
          <w:rFonts w:eastAsia="Calibri"/>
          <w:spacing w:val="4"/>
          <w:lang w:eastAsia="en-US"/>
        </w:rPr>
        <w:t xml:space="preserve">приемно-предавателен </w:t>
      </w:r>
      <w:r w:rsidRPr="006B5F84">
        <w:rPr>
          <w:rFonts w:eastAsia="Calibri"/>
          <w:spacing w:val="4"/>
          <w:lang w:eastAsia="en-US"/>
        </w:rPr>
        <w:t>протокол при качествено и точно изпълнение;</w:t>
      </w:r>
    </w:p>
    <w:p w:rsidR="00D22E8D" w:rsidRPr="006B5F84" w:rsidRDefault="00D22E8D" w:rsidP="00F1307B">
      <w:pPr>
        <w:numPr>
          <w:ilvl w:val="0"/>
          <w:numId w:val="6"/>
        </w:numPr>
        <w:tabs>
          <w:tab w:val="left" w:pos="567"/>
          <w:tab w:val="num" w:pos="1134"/>
        </w:tabs>
        <w:spacing w:line="360" w:lineRule="auto"/>
        <w:ind w:left="0" w:firstLine="0"/>
        <w:contextualSpacing/>
        <w:jc w:val="both"/>
        <w:rPr>
          <w:rFonts w:eastAsia="Calibri"/>
          <w:spacing w:val="4"/>
          <w:lang w:eastAsia="en-US"/>
        </w:rPr>
      </w:pPr>
      <w:r w:rsidRPr="006B5F84">
        <w:rPr>
          <w:rFonts w:eastAsia="Calibri"/>
          <w:lang w:eastAsia="en-US"/>
        </w:rPr>
        <w:t>да заплати размера на договорената цена, съобразно реда и при условията на този договор;</w:t>
      </w:r>
    </w:p>
    <w:p w:rsidR="00D22E8D" w:rsidRPr="00414FB3" w:rsidRDefault="00D22E8D" w:rsidP="00F1307B">
      <w:pPr>
        <w:numPr>
          <w:ilvl w:val="0"/>
          <w:numId w:val="6"/>
        </w:numPr>
        <w:tabs>
          <w:tab w:val="left" w:pos="567"/>
          <w:tab w:val="num" w:pos="1134"/>
        </w:tabs>
        <w:spacing w:line="360" w:lineRule="auto"/>
        <w:ind w:left="0" w:firstLine="0"/>
        <w:contextualSpacing/>
        <w:jc w:val="both"/>
        <w:rPr>
          <w:rFonts w:eastAsia="Calibri"/>
          <w:spacing w:val="4"/>
          <w:lang w:eastAsia="en-US"/>
        </w:rPr>
      </w:pPr>
      <w:r w:rsidRPr="006B5F84">
        <w:rPr>
          <w:rFonts w:eastAsia="Calibri"/>
          <w:lang w:eastAsia="en-US"/>
        </w:rPr>
        <w:t>да не позволява на неупълномощени лица да настройват, разглобяват или ремонтират доставената техника в гаранционния срок.</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 xml:space="preserve">Чл. </w:t>
      </w:r>
      <w:r>
        <w:rPr>
          <w:rFonts w:eastAsia="Calibri"/>
          <w:b/>
          <w:lang w:eastAsia="en-US"/>
        </w:rPr>
        <w:t>12</w:t>
      </w:r>
      <w:r w:rsidRPr="006B5F84">
        <w:rPr>
          <w:rFonts w:eastAsia="Calibri"/>
          <w:b/>
          <w:lang w:eastAsia="en-US"/>
        </w:rPr>
        <w:t xml:space="preserve">. (1) </w:t>
      </w:r>
      <w:r w:rsidRPr="001D7B8F">
        <w:rPr>
          <w:rFonts w:eastAsia="Calibri"/>
          <w:lang w:eastAsia="en-US"/>
        </w:rPr>
        <w:t>Изпълнителят има право:</w:t>
      </w:r>
    </w:p>
    <w:p w:rsidR="00D22E8D" w:rsidRPr="00EB3255" w:rsidRDefault="00D22E8D" w:rsidP="00F1307B">
      <w:pPr>
        <w:numPr>
          <w:ilvl w:val="0"/>
          <w:numId w:val="7"/>
        </w:numPr>
        <w:tabs>
          <w:tab w:val="clear" w:pos="1069"/>
          <w:tab w:val="num" w:pos="426"/>
        </w:tabs>
        <w:spacing w:line="360" w:lineRule="auto"/>
        <w:ind w:left="0" w:firstLine="0"/>
        <w:contextualSpacing/>
        <w:jc w:val="both"/>
        <w:rPr>
          <w:rFonts w:eastAsia="Calibri"/>
          <w:spacing w:val="4"/>
          <w:lang w:eastAsia="en-US"/>
        </w:rPr>
      </w:pPr>
      <w:r w:rsidRPr="006B5F84">
        <w:rPr>
          <w:rFonts w:eastAsia="Calibri"/>
          <w:spacing w:val="4"/>
          <w:lang w:eastAsia="en-US"/>
        </w:rPr>
        <w:t xml:space="preserve">да получава от </w:t>
      </w:r>
      <w:r w:rsidRPr="00EB3255">
        <w:rPr>
          <w:rFonts w:eastAsia="Calibri"/>
          <w:spacing w:val="4"/>
          <w:lang w:eastAsia="en-US"/>
        </w:rPr>
        <w:t>Възложителя съдействие и информация с оглед изпълнение на дейностите по предмета на договора;</w:t>
      </w:r>
    </w:p>
    <w:p w:rsidR="00D22E8D" w:rsidRPr="00EB3255" w:rsidRDefault="00D22E8D" w:rsidP="00F1307B">
      <w:pPr>
        <w:numPr>
          <w:ilvl w:val="0"/>
          <w:numId w:val="7"/>
        </w:numPr>
        <w:tabs>
          <w:tab w:val="clear" w:pos="1069"/>
          <w:tab w:val="num" w:pos="426"/>
        </w:tabs>
        <w:spacing w:line="360" w:lineRule="auto"/>
        <w:ind w:left="0" w:firstLine="0"/>
        <w:contextualSpacing/>
        <w:jc w:val="both"/>
        <w:rPr>
          <w:rFonts w:eastAsia="Calibri"/>
          <w:spacing w:val="4"/>
          <w:lang w:eastAsia="en-US"/>
        </w:rPr>
      </w:pPr>
      <w:r w:rsidRPr="00EB3255">
        <w:rPr>
          <w:lang w:eastAsia="en-US"/>
        </w:rPr>
        <w:t>да иска от Възложителя приемане на изпълнената доставка при условията и сроковете, определени в настоящия договор;</w:t>
      </w:r>
    </w:p>
    <w:p w:rsidR="00D22E8D" w:rsidRPr="00EB3255" w:rsidRDefault="00D22E8D" w:rsidP="00F1307B">
      <w:pPr>
        <w:numPr>
          <w:ilvl w:val="0"/>
          <w:numId w:val="7"/>
        </w:numPr>
        <w:tabs>
          <w:tab w:val="clear" w:pos="1069"/>
          <w:tab w:val="num" w:pos="426"/>
        </w:tabs>
        <w:spacing w:line="360" w:lineRule="auto"/>
        <w:ind w:left="0" w:firstLine="0"/>
        <w:contextualSpacing/>
        <w:jc w:val="both"/>
        <w:rPr>
          <w:rFonts w:eastAsia="Calibri"/>
          <w:spacing w:val="4"/>
          <w:lang w:eastAsia="en-US"/>
        </w:rPr>
      </w:pPr>
      <w:r w:rsidRPr="00EB3255">
        <w:rPr>
          <w:rFonts w:eastAsia="Calibri"/>
          <w:spacing w:val="4"/>
          <w:lang w:eastAsia="en-US"/>
        </w:rPr>
        <w:lastRenderedPageBreak/>
        <w:t xml:space="preserve">да иска проверка и приемане на доставката чрез определени от </w:t>
      </w:r>
      <w:r w:rsidRPr="00EB3255">
        <w:rPr>
          <w:rFonts w:eastAsia="Calibri"/>
          <w:caps/>
          <w:spacing w:val="4"/>
          <w:lang w:eastAsia="en-US"/>
        </w:rPr>
        <w:t>В</w:t>
      </w:r>
      <w:r w:rsidRPr="00EB3255">
        <w:rPr>
          <w:rFonts w:eastAsia="Calibri"/>
          <w:spacing w:val="4"/>
          <w:lang w:eastAsia="en-US"/>
        </w:rPr>
        <w:t>ъзложителя лица;</w:t>
      </w:r>
    </w:p>
    <w:p w:rsidR="00D22E8D" w:rsidRPr="006B5F84" w:rsidRDefault="00D22E8D" w:rsidP="00D22E8D">
      <w:pPr>
        <w:tabs>
          <w:tab w:val="left" w:pos="567"/>
        </w:tabs>
        <w:spacing w:line="360" w:lineRule="auto"/>
        <w:contextualSpacing/>
        <w:jc w:val="both"/>
        <w:rPr>
          <w:rFonts w:eastAsia="Calibri"/>
          <w:spacing w:val="4"/>
          <w:lang w:eastAsia="en-US"/>
        </w:rPr>
      </w:pPr>
      <w:r w:rsidRPr="006A4A2E">
        <w:rPr>
          <w:rFonts w:eastAsia="Calibri"/>
          <w:b/>
          <w:lang w:eastAsia="en-US"/>
        </w:rPr>
        <w:t>4.</w:t>
      </w:r>
      <w:r>
        <w:rPr>
          <w:rFonts w:eastAsia="Calibri"/>
          <w:lang w:eastAsia="en-US"/>
        </w:rPr>
        <w:t xml:space="preserve"> </w:t>
      </w:r>
      <w:r w:rsidRPr="006B5F84">
        <w:rPr>
          <w:rFonts w:eastAsia="Calibri"/>
          <w:lang w:eastAsia="en-US"/>
        </w:rPr>
        <w:t xml:space="preserve">да получи </w:t>
      </w:r>
      <w:r>
        <w:rPr>
          <w:rFonts w:eastAsia="Calibri"/>
          <w:lang w:eastAsia="en-US"/>
        </w:rPr>
        <w:t>уговореното възнаграждение</w:t>
      </w:r>
      <w:r w:rsidRPr="006B5F84">
        <w:rPr>
          <w:rFonts w:eastAsia="Calibri"/>
          <w:lang w:eastAsia="en-US"/>
        </w:rPr>
        <w:t xml:space="preserve"> съобразно реда и при условията на този договор.</w:t>
      </w:r>
    </w:p>
    <w:p w:rsidR="00D22E8D" w:rsidRPr="006B5F84" w:rsidRDefault="00D22E8D" w:rsidP="00D22E8D">
      <w:pPr>
        <w:tabs>
          <w:tab w:val="left" w:pos="567"/>
        </w:tabs>
        <w:spacing w:line="360" w:lineRule="auto"/>
        <w:contextualSpacing/>
        <w:jc w:val="both"/>
        <w:rPr>
          <w:rFonts w:eastAsia="Calibri"/>
          <w:spacing w:val="4"/>
          <w:lang w:eastAsia="en-US"/>
        </w:rPr>
      </w:pPr>
      <w:r w:rsidRPr="006B5F84">
        <w:rPr>
          <w:rFonts w:eastAsia="Calibri"/>
          <w:b/>
          <w:spacing w:val="4"/>
          <w:lang w:eastAsia="en-US"/>
        </w:rPr>
        <w:t>(2)</w:t>
      </w:r>
      <w:r w:rsidRPr="006B5F84">
        <w:rPr>
          <w:rFonts w:eastAsia="Calibri"/>
          <w:spacing w:val="4"/>
          <w:lang w:eastAsia="en-US"/>
        </w:rPr>
        <w:t xml:space="preserve"> </w:t>
      </w:r>
      <w:r w:rsidRPr="001D7B8F">
        <w:rPr>
          <w:rFonts w:eastAsia="Calibri"/>
          <w:spacing w:val="4"/>
          <w:lang w:eastAsia="en-US"/>
        </w:rPr>
        <w:t>Изпълнителят се задължава:</w:t>
      </w:r>
    </w:p>
    <w:p w:rsidR="00D22E8D"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rFonts w:eastAsia="Calibri"/>
          <w:spacing w:val="4"/>
          <w:lang w:eastAsia="en-US"/>
        </w:rPr>
        <w:t>да изпълни задълженията си по договора с грижата на добрия търговец, точно (в количествено, качествено и времево отношение), в съответствие с приложимото законодателство, Техническата спецификация, Техническото и Ценовото си предложение и да упражнява всичките си права, с оглед защита интересите на Възложителя;</w:t>
      </w:r>
    </w:p>
    <w:p w:rsidR="00D22E8D" w:rsidRPr="006006F6"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006F6">
        <w:rPr>
          <w:rFonts w:eastAsia="Calibri"/>
          <w:spacing w:val="4"/>
          <w:lang w:eastAsia="en-US"/>
        </w:rPr>
        <w:t>да спазва всички приложими нормативни актове, разпоредби, стандарти и други изисквания, свързани с предмета на Договора</w:t>
      </w:r>
      <w:r>
        <w:rPr>
          <w:rFonts w:eastAsia="Calibri"/>
          <w:spacing w:val="4"/>
          <w:lang w:eastAsia="en-US"/>
        </w:rPr>
        <w:t>;</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Pr>
          <w:rFonts w:eastAsia="Calibri"/>
          <w:spacing w:val="4"/>
          <w:lang w:eastAsia="en-US"/>
        </w:rPr>
        <w:t xml:space="preserve">да </w:t>
      </w:r>
      <w:r w:rsidRPr="006B5F84">
        <w:rPr>
          <w:rFonts w:eastAsia="Calibri"/>
          <w:spacing w:val="4"/>
          <w:lang w:eastAsia="en-US"/>
        </w:rPr>
        <w:t xml:space="preserve">достави на свой риск договорените в чл. 1 от настоящия договор количества и вид </w:t>
      </w:r>
      <w:r>
        <w:rPr>
          <w:rFonts w:eastAsia="Calibri"/>
          <w:spacing w:val="4"/>
          <w:lang w:eastAsia="en-US"/>
        </w:rPr>
        <w:t>стоки</w:t>
      </w:r>
      <w:r w:rsidRPr="006B5F84">
        <w:rPr>
          <w:rFonts w:eastAsia="Calibri"/>
          <w:spacing w:val="4"/>
          <w:lang w:eastAsia="en-US"/>
        </w:rPr>
        <w:t>;</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rFonts w:eastAsia="Calibri"/>
          <w:spacing w:val="4"/>
          <w:lang w:eastAsia="en-US"/>
        </w:rPr>
        <w:t>да организира транспортирането и разтоварването на стоките до мястото на доставката за своя сметка;</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rFonts w:eastAsia="Calibri"/>
          <w:spacing w:val="4"/>
          <w:lang w:eastAsia="en-US"/>
        </w:rPr>
        <w:t>да прехвърли на</w:t>
      </w:r>
      <w:r w:rsidRPr="001D7B8F">
        <w:rPr>
          <w:rFonts w:eastAsia="Calibri"/>
          <w:spacing w:val="4"/>
          <w:lang w:eastAsia="en-US"/>
        </w:rPr>
        <w:t xml:space="preserve"> </w:t>
      </w:r>
      <w:r w:rsidRPr="001D7B8F">
        <w:rPr>
          <w:rFonts w:eastAsia="Calibri"/>
          <w:caps/>
          <w:spacing w:val="4"/>
          <w:lang w:eastAsia="en-US"/>
        </w:rPr>
        <w:t>В</w:t>
      </w:r>
      <w:r w:rsidRPr="001D7B8F">
        <w:rPr>
          <w:rFonts w:eastAsia="Calibri"/>
          <w:spacing w:val="4"/>
          <w:lang w:eastAsia="en-US"/>
        </w:rPr>
        <w:t>ъзложителя</w:t>
      </w:r>
      <w:r w:rsidRPr="006B5F84">
        <w:rPr>
          <w:rFonts w:eastAsia="Calibri"/>
          <w:spacing w:val="4"/>
          <w:lang w:eastAsia="en-US"/>
        </w:rPr>
        <w:t xml:space="preserve"> собствеността на доставените стоки с приемно-предавателен протокол и всички изискуеми документи, сертификати и др., съгласно приложимото законодателство и условията на обявената поръчка;</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t>в случай че преди изпълнение на доставката по договора, предложеното в офертата на изпълнителя оборудване е спряно от производство, изпълнителят предлага оборудване със същите или по-добри характеристики от актуалната продуктова листа на съответния производител. Доставката на съответното оборудване става след проверка и писмено одобрение по отношение на техническите характеристики от Възложителя;</w:t>
      </w:r>
    </w:p>
    <w:p w:rsidR="00D22E8D" w:rsidRPr="006A0922" w:rsidRDefault="00D22E8D" w:rsidP="00F1307B">
      <w:pPr>
        <w:numPr>
          <w:ilvl w:val="0"/>
          <w:numId w:val="8"/>
        </w:numPr>
        <w:tabs>
          <w:tab w:val="clear" w:pos="1069"/>
          <w:tab w:val="num" w:pos="426"/>
        </w:tabs>
        <w:spacing w:line="360" w:lineRule="auto"/>
        <w:ind w:left="0" w:firstLine="0"/>
        <w:contextualSpacing/>
        <w:jc w:val="both"/>
        <w:rPr>
          <w:rFonts w:eastAsia="Calibri"/>
          <w:b/>
          <w:caps/>
          <w:spacing w:val="4"/>
          <w:lang w:eastAsia="en-US"/>
        </w:rPr>
      </w:pPr>
      <w:r w:rsidRPr="006A0922">
        <w:rPr>
          <w:bCs/>
          <w:lang w:val="ru-RU"/>
        </w:rPr>
        <w:t>да изпълнява указанията и изискванията на Възложителя, изразени при съгласуване, одобряване и приемане изпълнението на дейностите по договора</w:t>
      </w:r>
      <w:r>
        <w:rPr>
          <w:bCs/>
          <w:lang w:val="ru-RU"/>
        </w:rPr>
        <w:t>;</w:t>
      </w:r>
    </w:p>
    <w:p w:rsidR="00D22E8D" w:rsidRPr="006A0922" w:rsidRDefault="00D22E8D" w:rsidP="00F1307B">
      <w:pPr>
        <w:numPr>
          <w:ilvl w:val="0"/>
          <w:numId w:val="8"/>
        </w:numPr>
        <w:tabs>
          <w:tab w:val="clear" w:pos="1069"/>
          <w:tab w:val="num" w:pos="426"/>
        </w:tabs>
        <w:spacing w:line="360" w:lineRule="auto"/>
        <w:ind w:left="0" w:firstLine="0"/>
        <w:contextualSpacing/>
        <w:jc w:val="both"/>
        <w:rPr>
          <w:rFonts w:eastAsia="Calibri"/>
          <w:b/>
          <w:caps/>
          <w:spacing w:val="4"/>
          <w:lang w:eastAsia="en-US"/>
        </w:rPr>
      </w:pPr>
      <w:r w:rsidRPr="006A0922">
        <w:rPr>
          <w:rFonts w:eastAsia="Calibri"/>
          <w:spacing w:val="4"/>
          <w:lang w:eastAsia="en-US"/>
        </w:rPr>
        <w:t xml:space="preserve">да осигури гаранционна поддръжка на </w:t>
      </w:r>
      <w:r>
        <w:rPr>
          <w:rFonts w:eastAsia="Calibri"/>
          <w:spacing w:val="4"/>
          <w:lang w:eastAsia="en-US"/>
        </w:rPr>
        <w:t>доставените стоки</w:t>
      </w:r>
      <w:r w:rsidRPr="006A0922">
        <w:rPr>
          <w:rFonts w:eastAsia="Calibri"/>
          <w:spacing w:val="4"/>
          <w:lang w:eastAsia="en-US"/>
        </w:rPr>
        <w:t xml:space="preserve"> в рамките на гаранционния срок по реда и при условията на раздел</w:t>
      </w:r>
      <w:r>
        <w:rPr>
          <w:rFonts w:eastAsia="Calibri"/>
          <w:spacing w:val="4"/>
          <w:lang w:eastAsia="en-US"/>
        </w:rPr>
        <w:t xml:space="preserve"> </w:t>
      </w:r>
      <w:r>
        <w:rPr>
          <w:rFonts w:eastAsia="Calibri"/>
          <w:spacing w:val="4"/>
          <w:lang w:val="en-GB" w:eastAsia="en-US"/>
        </w:rPr>
        <w:t xml:space="preserve">VI </w:t>
      </w:r>
      <w:r w:rsidRPr="006A0922">
        <w:rPr>
          <w:rFonts w:eastAsia="Calibri"/>
          <w:spacing w:val="4"/>
          <w:lang w:eastAsia="en-US"/>
        </w:rPr>
        <w:t>от договора</w:t>
      </w:r>
      <w:r w:rsidRPr="00EB3255">
        <w:rPr>
          <w:rFonts w:eastAsia="Calibri"/>
          <w:caps/>
          <w:spacing w:val="4"/>
          <w:lang w:eastAsia="en-US"/>
        </w:rPr>
        <w:t>;</w:t>
      </w:r>
    </w:p>
    <w:p w:rsidR="00D22E8D" w:rsidRPr="00AD01C9" w:rsidRDefault="00D22E8D" w:rsidP="00F1307B">
      <w:pPr>
        <w:numPr>
          <w:ilvl w:val="0"/>
          <w:numId w:val="8"/>
        </w:numPr>
        <w:tabs>
          <w:tab w:val="clear" w:pos="1069"/>
          <w:tab w:val="num" w:pos="426"/>
        </w:tabs>
        <w:spacing w:line="360" w:lineRule="auto"/>
        <w:ind w:left="0" w:firstLine="0"/>
        <w:contextualSpacing/>
        <w:jc w:val="both"/>
        <w:rPr>
          <w:rFonts w:eastAsia="Calibri"/>
          <w:b/>
          <w:bCs/>
          <w:spacing w:val="4"/>
          <w:lang w:eastAsia="en-US"/>
        </w:rPr>
      </w:pPr>
      <w:r>
        <w:rPr>
          <w:rFonts w:eastAsia="Calibri"/>
          <w:spacing w:val="4"/>
          <w:lang w:eastAsia="en-US"/>
        </w:rPr>
        <w:t>п</w:t>
      </w:r>
      <w:r w:rsidRPr="00AD01C9">
        <w:rPr>
          <w:rFonts w:eastAsia="Calibri"/>
          <w:spacing w:val="4"/>
          <w:lang w:eastAsia="en-US"/>
        </w:rPr>
        <w:t xml:space="preserve">ри изпълнението на всички дейности по </w:t>
      </w:r>
      <w:r>
        <w:rPr>
          <w:rFonts w:eastAsia="Calibri"/>
          <w:spacing w:val="4"/>
          <w:lang w:eastAsia="en-US"/>
        </w:rPr>
        <w:t>предмета на договора</w:t>
      </w:r>
      <w:r w:rsidRPr="00AD01C9">
        <w:rPr>
          <w:rFonts w:eastAsia="Calibri"/>
          <w:spacing w:val="4"/>
          <w:lang w:eastAsia="en-US"/>
        </w:rPr>
        <w:t xml:space="preserve"> </w:t>
      </w:r>
      <w:r w:rsidRPr="00AD01C9">
        <w:rPr>
          <w:rFonts w:eastAsia="Calibri"/>
          <w:bCs/>
          <w:spacing w:val="4"/>
          <w:lang w:eastAsia="en-US"/>
        </w:rPr>
        <w:t xml:space="preserve">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w:t>
      </w:r>
      <w:r w:rsidRPr="00AD01C9">
        <w:t>Оперативна програма „Наука и образование за интелигентен растеж“</w:t>
      </w:r>
      <w:r w:rsidR="00EA6F8B">
        <w:t xml:space="preserve"> 2014-2020</w:t>
      </w:r>
      <w:r w:rsidRPr="00AD01C9">
        <w:t>, приоритетна ос 1 „Научни изследвания и технологично развитие“</w:t>
      </w:r>
      <w:r w:rsidRPr="00AD01C9">
        <w:rPr>
          <w:rFonts w:eastAsia="Calibri"/>
          <w:bCs/>
          <w:spacing w:val="4"/>
          <w:lang w:eastAsia="en-US"/>
        </w:rPr>
        <w:t xml:space="preserve">. Тези мерки трябва да бъдат планирани и изпълнени в съответствие с приложимите правила за информиране и публичност, съгласно </w:t>
      </w:r>
      <w:r w:rsidRPr="00AD01C9">
        <w:rPr>
          <w:rFonts w:eastAsia="Calibri"/>
          <w:bCs/>
          <w:spacing w:val="4"/>
          <w:lang w:eastAsia="en-US"/>
        </w:rPr>
        <w:lastRenderedPageBreak/>
        <w:t>Приложение XII, т. 2.2 от Регламент (ЕС) № 1303/2013</w:t>
      </w:r>
      <w:r w:rsidRPr="00AD01C9">
        <w:rPr>
          <w:rFonts w:eastAsia="Calibri"/>
          <w:bCs/>
          <w:spacing w:val="4"/>
          <w:vertAlign w:val="superscript"/>
          <w:lang w:eastAsia="en-US"/>
        </w:rPr>
        <w:footnoteReference w:id="2"/>
      </w:r>
      <w:r w:rsidRPr="00AD01C9">
        <w:rPr>
          <w:rFonts w:eastAsia="Calibri"/>
          <w:bCs/>
          <w:spacing w:val="4"/>
          <w:vertAlign w:val="superscript"/>
          <w:lang w:eastAsia="en-US"/>
        </w:rPr>
        <w:t xml:space="preserve"> </w:t>
      </w:r>
      <w:r w:rsidRPr="00AD01C9">
        <w:rPr>
          <w:rFonts w:eastAsia="Calibri"/>
          <w:bCs/>
          <w:spacing w:val="4"/>
          <w:lang w:eastAsia="en-US"/>
        </w:rPr>
        <w:t xml:space="preserve">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    </w:t>
      </w:r>
    </w:p>
    <w:p w:rsidR="00D22E8D" w:rsidRPr="00FF7FD3"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Pr>
          <w:rFonts w:eastAsia="Calibri"/>
          <w:spacing w:val="4"/>
          <w:lang w:eastAsia="en-US"/>
        </w:rPr>
        <w:t>в</w:t>
      </w:r>
      <w:r w:rsidRPr="00AD01C9">
        <w:rPr>
          <w:rFonts w:eastAsia="Calibri"/>
          <w:spacing w:val="4"/>
          <w:lang w:eastAsia="en-US"/>
        </w:rPr>
        <w:t xml:space="preserve">ъв всички публикации в каквато и да било форма и среда, включително Интернет,  всяка информация, предоставена от изпълнителя, както и </w:t>
      </w:r>
      <w:r w:rsidRPr="00AD01C9">
        <w:rPr>
          <w:rFonts w:eastAsia="Calibri"/>
          <w:spacing w:val="4"/>
          <w:lang w:val="en-US" w:eastAsia="en-US"/>
        </w:rPr>
        <w:t xml:space="preserve">във всички документи, </w:t>
      </w:r>
      <w:r w:rsidRPr="00AD01C9">
        <w:rPr>
          <w:rFonts w:eastAsia="Calibri"/>
          <w:spacing w:val="4"/>
          <w:lang w:eastAsia="en-US"/>
        </w:rPr>
        <w:t xml:space="preserve">свързани с </w:t>
      </w:r>
      <w:r w:rsidRPr="00AD01C9">
        <w:rPr>
          <w:rFonts w:eastAsia="Calibri"/>
          <w:spacing w:val="4"/>
          <w:lang w:val="en-US" w:eastAsia="en-US"/>
        </w:rPr>
        <w:t>изпълнение</w:t>
      </w:r>
      <w:r w:rsidRPr="00AD01C9">
        <w:rPr>
          <w:rFonts w:eastAsia="Calibri"/>
          <w:spacing w:val="4"/>
          <w:lang w:eastAsia="en-US"/>
        </w:rPr>
        <w:t>то</w:t>
      </w:r>
      <w:r w:rsidRPr="00AD01C9">
        <w:rPr>
          <w:rFonts w:eastAsia="Calibri"/>
          <w:spacing w:val="4"/>
          <w:lang w:val="en-US" w:eastAsia="en-US"/>
        </w:rPr>
        <w:t xml:space="preserve"> на дейностите </w:t>
      </w:r>
      <w:r>
        <w:rPr>
          <w:rFonts w:eastAsia="Calibri"/>
          <w:spacing w:val="4"/>
          <w:lang w:eastAsia="en-US"/>
        </w:rPr>
        <w:t>по предмета на договора,</w:t>
      </w:r>
      <w:r w:rsidRPr="00AD01C9">
        <w:rPr>
          <w:rFonts w:eastAsia="Calibri"/>
          <w:spacing w:val="4"/>
          <w:lang w:eastAsia="en-US"/>
        </w:rPr>
        <w:t xml:space="preserve"> да спазва стриктно горепосочените изискванията, като за тази цел се използват освен емблемите и логата посочени по-горе, още и следния текст: „Документът е създаден с финансовата подкрепа на Оперативна програма „</w:t>
      </w:r>
      <w:r w:rsidRPr="00FF7FD3">
        <w:t>Наука и образование за интелигентен растеж“</w:t>
      </w:r>
      <w:r>
        <w:rPr>
          <w:rFonts w:eastAsia="Calibri"/>
          <w:spacing w:val="4"/>
          <w:lang w:eastAsia="en-US"/>
        </w:rPr>
        <w:t xml:space="preserve"> </w:t>
      </w:r>
      <w:r w:rsidRPr="00AD01C9">
        <w:rPr>
          <w:rFonts w:eastAsia="Calibri"/>
          <w:spacing w:val="4"/>
          <w:lang w:eastAsia="en-US"/>
        </w:rPr>
        <w:t xml:space="preserve">, съфинансирана от Европейския съюз чрез Европейския фонд за регионално развитие. Цялата отговорност за съдържанието на документа се носи от …………….….. </w:t>
      </w:r>
      <w:r w:rsidRPr="00AD01C9">
        <w:rPr>
          <w:rFonts w:eastAsia="Calibri"/>
          <w:i/>
          <w:spacing w:val="4"/>
          <w:lang w:eastAsia="en-US"/>
        </w:rPr>
        <w:t>(посочва се наименованието на Изпълнителя)</w:t>
      </w:r>
      <w:r w:rsidRPr="00AD01C9">
        <w:rPr>
          <w:rFonts w:eastAsia="Calibri"/>
          <w:spacing w:val="4"/>
          <w:lang w:eastAsia="en-US"/>
        </w:rPr>
        <w:t xml:space="preserve">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b/>
          <w:caps/>
          <w:spacing w:val="4"/>
          <w:lang w:eastAsia="en-US"/>
        </w:rPr>
      </w:pPr>
      <w:r w:rsidRPr="006B5F84">
        <w:rPr>
          <w:rFonts w:eastAsia="Calibri"/>
          <w:spacing w:val="4"/>
          <w:lang w:eastAsia="en-US"/>
        </w:rPr>
        <w:t xml:space="preserve">да предоставя всякаква информация на </w:t>
      </w:r>
      <w:r w:rsidRPr="001D7B8F">
        <w:rPr>
          <w:rFonts w:eastAsia="Calibri"/>
          <w:spacing w:val="4"/>
          <w:lang w:eastAsia="en-US"/>
        </w:rPr>
        <w:t>Възложителя</w:t>
      </w:r>
      <w:r w:rsidRPr="006B5F84">
        <w:rPr>
          <w:rFonts w:eastAsia="Calibri"/>
          <w:spacing w:val="4"/>
          <w:lang w:eastAsia="en-US"/>
        </w:rPr>
        <w:t xml:space="preserve"> по негово запитване, свързана с изпълнението на договора;</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bCs/>
          <w:lang w:val="ru-RU"/>
        </w:rPr>
        <w:t>да уведомява писмено Възложителя</w:t>
      </w:r>
      <w:r w:rsidRPr="006B5F84">
        <w:rPr>
          <w:b/>
          <w:bCs/>
          <w:lang w:val="ru-RU"/>
        </w:rPr>
        <w:t xml:space="preserve"> </w:t>
      </w:r>
      <w:r w:rsidRPr="006B5F84">
        <w:rPr>
          <w:bCs/>
          <w:lang w:val="ru-RU"/>
        </w:rPr>
        <w:t>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rsidR="00D22E8D" w:rsidRPr="006B5F84" w:rsidRDefault="00D22E8D" w:rsidP="00F1307B">
      <w:pPr>
        <w:numPr>
          <w:ilvl w:val="0"/>
          <w:numId w:val="8"/>
        </w:numPr>
        <w:tabs>
          <w:tab w:val="clear" w:pos="1069"/>
          <w:tab w:val="num" w:pos="426"/>
        </w:tabs>
        <w:spacing w:line="360" w:lineRule="auto"/>
        <w:ind w:left="0" w:firstLine="0"/>
        <w:contextualSpacing/>
        <w:jc w:val="both"/>
        <w:rPr>
          <w:bCs/>
          <w:lang w:val="ru-RU"/>
        </w:rPr>
      </w:pPr>
      <w:r w:rsidRPr="006B5F84">
        <w:rPr>
          <w:bCs/>
          <w:lang w:val="ru-RU"/>
        </w:rPr>
        <w:t xml:space="preserve">да </w:t>
      </w:r>
      <w:r>
        <w:rPr>
          <w:bCs/>
          <w:lang w:val="ru-RU"/>
        </w:rPr>
        <w:t>извършва</w:t>
      </w:r>
      <w:r w:rsidRPr="006B5F84">
        <w:rPr>
          <w:bCs/>
          <w:lang w:val="ru-RU"/>
        </w:rPr>
        <w:t xml:space="preserve"> за своя сметка и в срока, указан в </w:t>
      </w:r>
      <w:r w:rsidRPr="00844E71">
        <w:rPr>
          <w:bCs/>
          <w:lang w:val="ru-RU"/>
        </w:rPr>
        <w:t>протокола по чл. 13</w:t>
      </w:r>
      <w:r>
        <w:rPr>
          <w:bCs/>
          <w:lang w:val="en-GB"/>
        </w:rPr>
        <w:t>,</w:t>
      </w:r>
      <w:r>
        <w:rPr>
          <w:bCs/>
        </w:rPr>
        <w:t xml:space="preserve"> ал. 3</w:t>
      </w:r>
      <w:r w:rsidRPr="00844E71">
        <w:rPr>
          <w:bCs/>
          <w:lang w:val="ru-RU"/>
        </w:rPr>
        <w:t xml:space="preserve"> от</w:t>
      </w:r>
      <w:r w:rsidRPr="006B5F84">
        <w:rPr>
          <w:bCs/>
          <w:lang w:val="ru-RU"/>
        </w:rPr>
        <w:t xml:space="preserve"> договора, всички работи по отстраняването на допуснати грешки, несъответствия, липси и др., констатирани от представители на Възложителя относно доставката;</w:t>
      </w:r>
    </w:p>
    <w:p w:rsidR="00D22E8D" w:rsidRPr="00635411"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35411">
        <w:rPr>
          <w:rFonts w:eastAsia="Calibri"/>
          <w:spacing w:val="4"/>
          <w:lang w:eastAsia="en-US"/>
        </w:rPr>
        <w:t>да предприеме всички необходими мерки за избягване на конфликт на интереси, както и да уведоми незабавно</w:t>
      </w:r>
      <w:r w:rsidRPr="00844E71">
        <w:rPr>
          <w:rFonts w:eastAsia="Calibri"/>
          <w:spacing w:val="4"/>
          <w:lang w:eastAsia="en-US"/>
        </w:rPr>
        <w:t xml:space="preserve"> Възложителя</w:t>
      </w:r>
      <w:r w:rsidRPr="00635411">
        <w:rPr>
          <w:rFonts w:eastAsia="Calibri"/>
          <w:spacing w:val="4"/>
          <w:lang w:eastAsia="en-US"/>
        </w:rPr>
        <w:t xml:space="preserve"> относно обстоятелство, което предизвиква или може да предизвика подобен конфликт, съгласно разпоредбите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w:t>
      </w:r>
    </w:p>
    <w:p w:rsidR="00D22E8D" w:rsidRPr="00635411"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35411">
        <w:rPr>
          <w:rFonts w:eastAsia="Calibri"/>
          <w:spacing w:val="4"/>
          <w:lang w:eastAsia="en-US"/>
        </w:rPr>
        <w:lastRenderedPageBreak/>
        <w:t>да предприеме всички необходими мерки за недопускане на нередности</w:t>
      </w:r>
      <w:r w:rsidRPr="00635411">
        <w:rPr>
          <w:rFonts w:eastAsia="Calibri"/>
          <w:spacing w:val="4"/>
          <w:lang w:eastAsia="en-US"/>
        </w:rPr>
        <w:footnoteReference w:id="3"/>
      </w:r>
      <w:r w:rsidRPr="00635411">
        <w:rPr>
          <w:rFonts w:eastAsia="Calibri"/>
          <w:spacing w:val="4"/>
          <w:lang w:eastAsia="en-US"/>
        </w:rPr>
        <w:t xml:space="preserve">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rsidR="00D22E8D" w:rsidRPr="00635411"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35411">
        <w:rPr>
          <w:rFonts w:eastAsia="Calibri"/>
          <w:spacing w:val="4"/>
          <w:lang w:eastAsia="en-US"/>
        </w:rPr>
        <w:t>да поддържа точно и систематизирано деловодство, както и пълна и точна счетоводна и друга отчетна документация за извършената услуга, позволяващо да се установи дали разходите са действително направени във вр</w:t>
      </w:r>
      <w:r>
        <w:rPr>
          <w:rFonts w:eastAsia="Calibri"/>
          <w:spacing w:val="4"/>
          <w:lang w:eastAsia="en-US"/>
        </w:rPr>
        <w:t>ъзка с изпълнението на договора;</w:t>
      </w:r>
    </w:p>
    <w:p w:rsidR="00D22E8D" w:rsidRPr="00635411"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35411">
        <w:rPr>
          <w:rFonts w:eastAsia="Calibri"/>
          <w:spacing w:val="4"/>
          <w:lang w:eastAsia="en-US"/>
        </w:rPr>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w:t>
      </w:r>
      <w:r>
        <w:rPr>
          <w:rFonts w:eastAsia="Calibri"/>
          <w:spacing w:val="4"/>
          <w:lang w:eastAsia="en-US"/>
        </w:rPr>
        <w:t xml:space="preserve">ди за период от 3 (три) години </w:t>
      </w:r>
      <w:r w:rsidRPr="00635411">
        <w:rPr>
          <w:rFonts w:eastAsia="Calibri"/>
          <w:spacing w:val="4"/>
          <w:lang w:eastAsia="en-US"/>
        </w:rPr>
        <w:t xml:space="preserve">след датата на приключване и отчитане на Оперативна програма </w:t>
      </w:r>
      <w:r w:rsidRPr="00635411">
        <w:rPr>
          <w:rFonts w:eastAsia="Calibri"/>
          <w:bCs/>
          <w:spacing w:val="4"/>
          <w:lang w:eastAsia="en-US"/>
        </w:rPr>
        <w:t>„Наука и обра</w:t>
      </w:r>
      <w:r>
        <w:rPr>
          <w:rFonts w:eastAsia="Calibri"/>
          <w:bCs/>
          <w:spacing w:val="4"/>
          <w:lang w:eastAsia="en-US"/>
        </w:rPr>
        <w:t>зование за интелигентен растеж“</w:t>
      </w:r>
      <w:r w:rsidR="00EA6F8B">
        <w:rPr>
          <w:rFonts w:eastAsia="Calibri"/>
          <w:bCs/>
          <w:spacing w:val="4"/>
          <w:lang w:eastAsia="en-US"/>
        </w:rPr>
        <w:t xml:space="preserve"> 2014-2020</w:t>
      </w:r>
      <w:r>
        <w:rPr>
          <w:rFonts w:eastAsia="Calibri"/>
          <w:bCs/>
          <w:spacing w:val="4"/>
          <w:lang w:eastAsia="en-US"/>
        </w:rPr>
        <w:t>;</w:t>
      </w:r>
    </w:p>
    <w:p w:rsidR="00D22E8D" w:rsidRPr="00B660C5"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B660C5">
        <w:rPr>
          <w:rFonts w:eastAsia="Calibri"/>
          <w:spacing w:val="4"/>
          <w:lang w:eastAsia="en-US"/>
        </w:rPr>
        <w:t>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w:t>
      </w:r>
      <w:r>
        <w:rPr>
          <w:rFonts w:eastAsia="Calibri"/>
          <w:spacing w:val="4"/>
          <w:lang w:eastAsia="en-US"/>
        </w:rPr>
        <w:t>ването на оперативната програма</w:t>
      </w:r>
      <w:r>
        <w:rPr>
          <w:rFonts w:eastAsia="Calibri"/>
          <w:spacing w:val="4"/>
          <w:lang w:val="en-GB" w:eastAsia="en-US"/>
        </w:rPr>
        <w:t>;</w:t>
      </w:r>
    </w:p>
    <w:p w:rsidR="00D22E8D" w:rsidRPr="00B660C5"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B660C5">
        <w:rPr>
          <w:rFonts w:eastAsia="Calibri"/>
          <w:spacing w:val="4"/>
          <w:lang w:eastAsia="en-US"/>
        </w:rPr>
        <w:t>да изпълнява мерките и препоръките, съдържащи се</w:t>
      </w:r>
      <w:r>
        <w:rPr>
          <w:rFonts w:eastAsia="Calibri"/>
          <w:spacing w:val="4"/>
          <w:lang w:eastAsia="en-US"/>
        </w:rPr>
        <w:t xml:space="preserve"> в докладите на органите по т.18</w:t>
      </w:r>
      <w:r>
        <w:rPr>
          <w:rFonts w:eastAsia="Calibri"/>
          <w:spacing w:val="4"/>
          <w:lang w:val="en-GB" w:eastAsia="en-US"/>
        </w:rPr>
        <w:t>;</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bCs/>
          <w:lang w:val="ru-RU"/>
        </w:rPr>
        <w:t>да спазва всички изисквания от Документацията за участие, които не са включени изрично в разпоредбите на настоящия договор, но са упоменати в Документацията;</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bCs/>
          <w:lang w:val="ru-RU"/>
        </w:rPr>
        <w:t>да издаде на ВЪЗЛОЖИТЕЛЯ надлежно оформена фактура за доставената стока съгл</w:t>
      </w:r>
      <w:r>
        <w:rPr>
          <w:bCs/>
          <w:lang w:val="ru-RU"/>
        </w:rPr>
        <w:t>асно условията на чл. 4, ал. 3</w:t>
      </w:r>
      <w:r w:rsidRPr="006B5F84">
        <w:rPr>
          <w:bCs/>
          <w:lang w:val="ru-RU"/>
        </w:rPr>
        <w:t xml:space="preserve"> от договора;</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bCs/>
          <w:lang w:val="ru-RU"/>
        </w:rPr>
        <w:t>да осигурява опаковка на стоките, която да запази от повреждане или влошаване качеството на стоката по време на транспорта до крайното назначение;</w:t>
      </w:r>
    </w:p>
    <w:p w:rsidR="00D22E8D" w:rsidRPr="006B5F84"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rFonts w:eastAsia="Calibri"/>
          <w:lang w:eastAsia="en-US"/>
        </w:rPr>
        <w:lastRenderedPageBreak/>
        <w:t>да предаде стоките, комплектовани с необходимите документи (потребителска документация, условия за гаранционна поддръжка и гаранционна карта);</w:t>
      </w:r>
    </w:p>
    <w:p w:rsidR="00D22E8D" w:rsidRPr="00B660C5" w:rsidRDefault="00D22E8D" w:rsidP="00F1307B">
      <w:pPr>
        <w:numPr>
          <w:ilvl w:val="0"/>
          <w:numId w:val="8"/>
        </w:numPr>
        <w:tabs>
          <w:tab w:val="clear" w:pos="1069"/>
          <w:tab w:val="num" w:pos="426"/>
        </w:tabs>
        <w:spacing w:line="360" w:lineRule="auto"/>
        <w:ind w:left="0" w:firstLine="0"/>
        <w:contextualSpacing/>
        <w:jc w:val="both"/>
        <w:rPr>
          <w:rFonts w:eastAsia="Calibri"/>
          <w:spacing w:val="4"/>
          <w:lang w:eastAsia="en-US"/>
        </w:rPr>
      </w:pPr>
      <w:r w:rsidRPr="006B5F84">
        <w:rPr>
          <w:lang w:val="ru-RU" w:eastAsia="en-US"/>
        </w:rPr>
        <w:t>на всяко отделно доставена стока Изпълнителят трябва трайно да залепи подходящ етикет, на който четливо да посочи името на фирмата</w:t>
      </w:r>
      <w:r w:rsidRPr="00B660C5">
        <w:rPr>
          <w:lang w:val="ru-RU" w:eastAsia="en-US"/>
        </w:rPr>
        <w:t>, ден, месец и година на изтичане на гаранцията;</w:t>
      </w:r>
    </w:p>
    <w:p w:rsidR="00D22E8D" w:rsidRPr="006332F9" w:rsidRDefault="00D22E8D" w:rsidP="00F1307B">
      <w:pPr>
        <w:numPr>
          <w:ilvl w:val="0"/>
          <w:numId w:val="8"/>
        </w:numPr>
        <w:tabs>
          <w:tab w:val="clear" w:pos="1069"/>
          <w:tab w:val="num" w:pos="426"/>
        </w:tabs>
        <w:spacing w:line="360" w:lineRule="auto"/>
        <w:ind w:left="0" w:firstLine="0"/>
        <w:contextualSpacing/>
        <w:jc w:val="both"/>
        <w:rPr>
          <w:lang w:val="ru-RU" w:eastAsia="en-US"/>
        </w:rPr>
      </w:pPr>
      <w:r w:rsidRPr="006B5F84">
        <w:rPr>
          <w:rFonts w:eastAsia="Calibri"/>
          <w:spacing w:val="4"/>
          <w:lang w:eastAsia="en-US"/>
        </w:rPr>
        <w:t xml:space="preserve">да пази имуществото на Възложителя с грижата на добър търговец. За вреди на лица или имущество при или по повод изпълнението на договора отговорността е изцяло на </w:t>
      </w:r>
      <w:r w:rsidRPr="006332F9">
        <w:rPr>
          <w:lang w:val="ru-RU" w:eastAsia="en-US"/>
        </w:rPr>
        <w:t>Изпълнителя. Същият носи регресна отговорност спрямо Възложителя, ако последният заплати обезщетение за такива вреди;</w:t>
      </w:r>
    </w:p>
    <w:p w:rsidR="00D22E8D" w:rsidRPr="006332F9" w:rsidRDefault="00D22E8D" w:rsidP="00F1307B">
      <w:pPr>
        <w:numPr>
          <w:ilvl w:val="0"/>
          <w:numId w:val="8"/>
        </w:numPr>
        <w:tabs>
          <w:tab w:val="clear" w:pos="1069"/>
          <w:tab w:val="num" w:pos="426"/>
        </w:tabs>
        <w:spacing w:line="360" w:lineRule="auto"/>
        <w:ind w:left="0" w:firstLine="0"/>
        <w:contextualSpacing/>
        <w:jc w:val="both"/>
        <w:rPr>
          <w:lang w:val="ru-RU"/>
        </w:rPr>
      </w:pPr>
      <w:r w:rsidRPr="006332F9">
        <w:rPr>
          <w:lang w:val="ru-RU" w:eastAsia="en-US"/>
        </w:rPr>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D22E8D" w:rsidRPr="00FF7FD3" w:rsidRDefault="00D22E8D" w:rsidP="00F1307B">
      <w:pPr>
        <w:numPr>
          <w:ilvl w:val="0"/>
          <w:numId w:val="8"/>
        </w:numPr>
        <w:spacing w:line="360" w:lineRule="auto"/>
        <w:ind w:left="0" w:firstLine="0"/>
        <w:contextualSpacing/>
        <w:jc w:val="both"/>
        <w:rPr>
          <w:rFonts w:eastAsia="Calibri"/>
          <w:spacing w:val="4"/>
          <w:lang w:eastAsia="en-US"/>
        </w:rPr>
      </w:pPr>
      <w:r w:rsidRPr="00FF7FD3">
        <w:rPr>
          <w:bCs/>
          <w:lang w:val="ru-RU"/>
        </w:rPr>
        <w:t>да сключи договори за подизпълнение с посочените в офертата му подизпълнители в срок от 3 календарни дни от</w:t>
      </w:r>
      <w:r w:rsidR="006332F9">
        <w:rPr>
          <w:bCs/>
          <w:lang w:val="ru-RU"/>
        </w:rPr>
        <w:t xml:space="preserve"> сключване на настоящия договор. </w:t>
      </w:r>
      <w:r w:rsidRPr="00FF7FD3">
        <w:rPr>
          <w:rFonts w:eastAsia="Calibri"/>
          <w:color w:val="000000"/>
          <w:lang w:eastAsia="en-US"/>
        </w:rPr>
        <w:t>В договора за подизпълнение следва да е предвидена забрана</w:t>
      </w:r>
      <w:r w:rsidRPr="00FF7FD3">
        <w:rPr>
          <w:rFonts w:eastAsia="Calibri"/>
          <w:lang w:eastAsia="en-US"/>
        </w:rPr>
        <w:t xml:space="preserve"> за превъзлагане на възложени с договора за подизпълнение </w:t>
      </w:r>
      <w:r w:rsidRPr="00FF7FD3">
        <w:rPr>
          <w:rFonts w:eastAsia="Calibri"/>
          <w:color w:val="000000"/>
          <w:lang w:eastAsia="en-US"/>
        </w:rPr>
        <w:t xml:space="preserve">дейности. </w:t>
      </w:r>
    </w:p>
    <w:p w:rsidR="00D22E8D" w:rsidRPr="006A0922" w:rsidRDefault="00D22E8D" w:rsidP="00F1307B">
      <w:pPr>
        <w:numPr>
          <w:ilvl w:val="0"/>
          <w:numId w:val="8"/>
        </w:numPr>
        <w:spacing w:line="360" w:lineRule="auto"/>
        <w:ind w:left="0" w:firstLine="0"/>
        <w:contextualSpacing/>
        <w:jc w:val="both"/>
        <w:rPr>
          <w:rFonts w:eastAsia="Calibri"/>
          <w:spacing w:val="4"/>
          <w:lang w:eastAsia="en-US"/>
        </w:rPr>
      </w:pPr>
      <w:r w:rsidRPr="00FF7FD3">
        <w:rPr>
          <w:rFonts w:eastAsia="Calibri"/>
          <w:color w:val="000000"/>
          <w:lang w:eastAsia="en-US"/>
        </w:rPr>
        <w:t xml:space="preserve">В срок от три дни от сключването на договор за подизпълнение, както и на допълнително споразумение за замяна на посочен в офертата подизпълнител, </w:t>
      </w:r>
      <w:r w:rsidRPr="00B660C5">
        <w:rPr>
          <w:rFonts w:eastAsia="Calibri"/>
          <w:color w:val="000000"/>
          <w:lang w:eastAsia="en-US"/>
        </w:rPr>
        <w:t>Изпълнителят изпраща на Възложителя копие на договора/допълнителното споразумение, заедно с доказателства, че са изпълнени</w:t>
      </w:r>
      <w:r w:rsidRPr="00FF7FD3">
        <w:rPr>
          <w:rFonts w:eastAsia="Calibri"/>
          <w:color w:val="000000"/>
          <w:lang w:eastAsia="en-US"/>
        </w:rPr>
        <w:t xml:space="preserve"> условията на чл. 66, ал. 2 или ал. 1</w:t>
      </w:r>
      <w:r w:rsidR="008D4F93">
        <w:rPr>
          <w:rFonts w:eastAsia="Calibri"/>
          <w:color w:val="000000"/>
          <w:lang w:eastAsia="en-US"/>
        </w:rPr>
        <w:t>4</w:t>
      </w:r>
      <w:bookmarkStart w:id="0" w:name="_GoBack"/>
      <w:bookmarkEnd w:id="0"/>
      <w:r w:rsidRPr="00FF7FD3">
        <w:rPr>
          <w:rFonts w:eastAsia="Calibri"/>
          <w:color w:val="000000"/>
          <w:lang w:eastAsia="en-US"/>
        </w:rPr>
        <w:t xml:space="preserve"> от ЗОП </w:t>
      </w:r>
      <w:r w:rsidRPr="00FF7FD3">
        <w:rPr>
          <w:rFonts w:eastAsia="Calibri"/>
          <w:color w:val="000000"/>
          <w:vertAlign w:val="superscript"/>
          <w:lang w:eastAsia="en-US"/>
        </w:rPr>
        <w:footnoteReference w:id="4"/>
      </w:r>
      <w:r w:rsidRPr="00FF7FD3">
        <w:rPr>
          <w:rFonts w:eastAsia="Calibri"/>
          <w:color w:val="000000"/>
          <w:lang w:eastAsia="en-US"/>
        </w:rPr>
        <w:t xml:space="preserve">.  </w:t>
      </w:r>
    </w:p>
    <w:p w:rsidR="00D22E8D" w:rsidRPr="00B660C5" w:rsidRDefault="00D22E8D" w:rsidP="00F1307B">
      <w:pPr>
        <w:numPr>
          <w:ilvl w:val="0"/>
          <w:numId w:val="8"/>
        </w:numPr>
        <w:spacing w:line="360" w:lineRule="auto"/>
        <w:ind w:left="0" w:firstLine="0"/>
        <w:contextualSpacing/>
        <w:jc w:val="both"/>
        <w:rPr>
          <w:rFonts w:eastAsia="Calibri"/>
          <w:spacing w:val="4"/>
          <w:lang w:eastAsia="en-US"/>
        </w:rPr>
      </w:pPr>
      <w:r w:rsidRPr="00B660C5">
        <w:rPr>
          <w:rFonts w:eastAsia="Calibri"/>
          <w:color w:val="000000"/>
          <w:lang w:eastAsia="en-US"/>
        </w:rPr>
        <w:t>Изпълнителят носи пълна отговорност за действията и/или бездействията на подизпълнителя/ите си, като участието му/им при изпълнението на поръчката, не изменя или намалява задълженията на Изпълнителя, съгласно настоящия договор</w:t>
      </w:r>
      <w:r w:rsidRPr="00B660C5">
        <w:rPr>
          <w:rFonts w:eastAsia="Calibri"/>
          <w:i/>
          <w:color w:val="000000"/>
          <w:lang w:val="ru-RU" w:eastAsia="en-US"/>
        </w:rPr>
        <w:t>.</w:t>
      </w:r>
    </w:p>
    <w:p w:rsidR="00D22E8D" w:rsidRPr="00B660C5" w:rsidRDefault="00D22E8D" w:rsidP="00F1307B">
      <w:pPr>
        <w:numPr>
          <w:ilvl w:val="0"/>
          <w:numId w:val="8"/>
        </w:numPr>
        <w:spacing w:line="360" w:lineRule="auto"/>
        <w:ind w:left="0" w:firstLine="0"/>
        <w:contextualSpacing/>
        <w:jc w:val="both"/>
        <w:rPr>
          <w:rFonts w:eastAsia="Calibri"/>
          <w:spacing w:val="4"/>
          <w:lang w:eastAsia="en-US"/>
        </w:rPr>
      </w:pPr>
      <w:r w:rsidRPr="00B660C5">
        <w:rPr>
          <w:rFonts w:eastAsia="Calibri"/>
          <w:lang w:eastAsia="en-US"/>
        </w:rPr>
        <w:t>В отношенията си с подизпълнителя/ите, Изпълнителят е длъжен да предвиди гаранции, че:</w:t>
      </w:r>
    </w:p>
    <w:p w:rsidR="00D22E8D" w:rsidRPr="00B660C5" w:rsidRDefault="00D22E8D" w:rsidP="00F1307B">
      <w:pPr>
        <w:numPr>
          <w:ilvl w:val="0"/>
          <w:numId w:val="9"/>
        </w:numPr>
        <w:spacing w:line="360" w:lineRule="auto"/>
        <w:ind w:left="0" w:firstLine="0"/>
        <w:contextualSpacing/>
        <w:jc w:val="both"/>
      </w:pPr>
      <w:r w:rsidRPr="00B660C5">
        <w:t>приложимите клаузи на настоящия договор са задължителни и за подизпълнителя/ите;</w:t>
      </w:r>
      <w:r w:rsidRPr="00B660C5">
        <w:rPr>
          <w:color w:val="000000"/>
        </w:rPr>
        <w:t xml:space="preserve"> </w:t>
      </w:r>
    </w:p>
    <w:p w:rsidR="00D22E8D" w:rsidRPr="00B660C5" w:rsidRDefault="00D22E8D" w:rsidP="00F1307B">
      <w:pPr>
        <w:numPr>
          <w:ilvl w:val="0"/>
          <w:numId w:val="9"/>
        </w:numPr>
        <w:spacing w:line="360" w:lineRule="auto"/>
        <w:ind w:left="0" w:firstLine="0"/>
        <w:contextualSpacing/>
        <w:jc w:val="both"/>
      </w:pPr>
      <w:r w:rsidRPr="00B660C5">
        <w:t>действията на подизпълнителя/ите няма да доведат пряко или косвено до неизпълнение на договора, за което Изпълнителят да иска освобождаването си от отговорност;</w:t>
      </w:r>
      <w:r w:rsidRPr="00B660C5">
        <w:rPr>
          <w:color w:val="000000"/>
        </w:rPr>
        <w:t xml:space="preserve"> </w:t>
      </w:r>
    </w:p>
    <w:p w:rsidR="00D22E8D" w:rsidRPr="00B660C5" w:rsidRDefault="00D22E8D" w:rsidP="00F1307B">
      <w:pPr>
        <w:numPr>
          <w:ilvl w:val="0"/>
          <w:numId w:val="9"/>
        </w:numPr>
        <w:spacing w:line="360" w:lineRule="auto"/>
        <w:ind w:left="0" w:firstLine="0"/>
        <w:contextualSpacing/>
        <w:jc w:val="both"/>
      </w:pPr>
      <w:r w:rsidRPr="00B660C5">
        <w:t>при осъществяване на контролните си функции, Възложителят и/или друг компетентен орган, ще могат без ограничения да извършват проверка на дейността и документацията на подизпълнителя/ите;</w:t>
      </w:r>
      <w:r w:rsidRPr="00B660C5">
        <w:rPr>
          <w:color w:val="000000"/>
        </w:rPr>
        <w:t xml:space="preserve"> </w:t>
      </w:r>
    </w:p>
    <w:p w:rsidR="00D22E8D" w:rsidRPr="00B83F64" w:rsidRDefault="00D22E8D" w:rsidP="00F1307B">
      <w:pPr>
        <w:numPr>
          <w:ilvl w:val="0"/>
          <w:numId w:val="9"/>
        </w:numPr>
        <w:spacing w:line="360" w:lineRule="auto"/>
        <w:ind w:left="0" w:firstLine="0"/>
        <w:contextualSpacing/>
        <w:jc w:val="both"/>
        <w:rPr>
          <w:i/>
        </w:rPr>
      </w:pPr>
      <w:r w:rsidRPr="00B660C5">
        <w:lastRenderedPageBreak/>
        <w:t>участието на подизпълнителя/ите ще е съобразно посоченото в офертата за участие на Изпълнителя, като замяната или включването на подизпълнител по време на изпълнение на настоящия договор ще се допуска по изключение, при обоснована от ИЗПЪЛНИТЕЛЯ необходимост за това,</w:t>
      </w:r>
      <w:r w:rsidRPr="00FF7FD3">
        <w:t xml:space="preserve"> и ако са изпълнени едновременно условията по чл. 66, ал. 1</w:t>
      </w:r>
      <w:r w:rsidR="00145746">
        <w:t>4</w:t>
      </w:r>
      <w:r w:rsidRPr="00FF7FD3">
        <w:t xml:space="preserve"> от ЗОП.</w:t>
      </w:r>
    </w:p>
    <w:p w:rsidR="00D22E8D" w:rsidRPr="00D35A7B" w:rsidRDefault="00D22E8D" w:rsidP="00D22E8D">
      <w:pPr>
        <w:spacing w:line="360" w:lineRule="auto"/>
        <w:contextualSpacing/>
        <w:jc w:val="both"/>
        <w:rPr>
          <w:i/>
        </w:rPr>
      </w:pPr>
    </w:p>
    <w:p w:rsidR="00D22E8D" w:rsidRPr="006B5F84" w:rsidRDefault="00D22E8D" w:rsidP="00D22E8D">
      <w:pPr>
        <w:spacing w:line="360" w:lineRule="auto"/>
        <w:contextualSpacing/>
        <w:jc w:val="both"/>
        <w:rPr>
          <w:b/>
        </w:rPr>
      </w:pPr>
      <w:r>
        <w:rPr>
          <w:b/>
        </w:rPr>
        <w:t>V</w:t>
      </w:r>
      <w:r w:rsidRPr="006B5F84">
        <w:rPr>
          <w:b/>
        </w:rPr>
        <w:t>. ПРЕДАВАНЕ</w:t>
      </w:r>
      <w:r>
        <w:rPr>
          <w:b/>
        </w:rPr>
        <w:t xml:space="preserve"> И ПРИЕМАНЕ</w:t>
      </w:r>
    </w:p>
    <w:p w:rsidR="00D22E8D" w:rsidRPr="006B5F84" w:rsidRDefault="00D22E8D" w:rsidP="00D22E8D">
      <w:pPr>
        <w:spacing w:line="360" w:lineRule="auto"/>
        <w:contextualSpacing/>
        <w:jc w:val="both"/>
      </w:pPr>
      <w:r>
        <w:rPr>
          <w:b/>
        </w:rPr>
        <w:t>Чл. 13</w:t>
      </w:r>
      <w:r w:rsidRPr="006B5F84">
        <w:rPr>
          <w:b/>
        </w:rPr>
        <w:t>.</w:t>
      </w:r>
      <w:r w:rsidRPr="006B5F84">
        <w:t xml:space="preserve"> </w:t>
      </w:r>
      <w:r w:rsidRPr="006B5F84">
        <w:rPr>
          <w:b/>
        </w:rPr>
        <w:t xml:space="preserve">(1)  </w:t>
      </w:r>
      <w:r w:rsidRPr="006B5F84">
        <w:t>ИЗПЪЛНИТЕЛЯТ уведомява Възложителя</w:t>
      </w:r>
      <w:r>
        <w:t xml:space="preserve"> по телефон, както и</w:t>
      </w:r>
      <w:r w:rsidRPr="006B5F84">
        <w:t xml:space="preserve"> </w:t>
      </w:r>
      <w:r>
        <w:t xml:space="preserve">на </w:t>
      </w:r>
      <w:r w:rsidRPr="00844E71">
        <w:t xml:space="preserve">електронен адрес и/или </w:t>
      </w:r>
      <w:r>
        <w:t xml:space="preserve">по </w:t>
      </w:r>
      <w:r w:rsidRPr="00844E71">
        <w:t>факс за</w:t>
      </w:r>
      <w:r w:rsidRPr="006B5F84">
        <w:t xml:space="preserve"> точната дата и предполагаемото време в рамките на работното време на администрацията за пристигане на доста</w:t>
      </w:r>
      <w:r>
        <w:t>вката на адреса, посочен в чл. 10</w:t>
      </w:r>
      <w:r w:rsidRPr="006B5F84">
        <w:t>.</w:t>
      </w:r>
    </w:p>
    <w:p w:rsidR="00D22E8D" w:rsidRPr="006B5F84" w:rsidRDefault="00D22E8D" w:rsidP="00D22E8D">
      <w:pPr>
        <w:spacing w:line="360" w:lineRule="auto"/>
        <w:contextualSpacing/>
        <w:jc w:val="both"/>
        <w:rPr>
          <w:spacing w:val="4"/>
        </w:rPr>
      </w:pPr>
      <w:r w:rsidRPr="006B5F84">
        <w:rPr>
          <w:b/>
        </w:rPr>
        <w:t>(2)</w:t>
      </w:r>
      <w:r w:rsidRPr="006B5F84">
        <w:t xml:space="preserve"> У</w:t>
      </w:r>
      <w:r>
        <w:t>пълномощени</w:t>
      </w:r>
      <w:r w:rsidRPr="006B5F84">
        <w:t>те представители на възложителя</w:t>
      </w:r>
      <w:r>
        <w:t xml:space="preserve"> </w:t>
      </w:r>
      <w:r w:rsidRPr="006B5F84">
        <w:t>извършва</w:t>
      </w:r>
      <w:r>
        <w:t>т</w:t>
      </w:r>
      <w:r w:rsidRPr="006B5F84">
        <w:t xml:space="preserve"> проверка и оглед на опаковката, маркировката, съдържанието и качеството</w:t>
      </w:r>
      <w:r>
        <w:t xml:space="preserve"> на доставената стока</w:t>
      </w:r>
      <w:r w:rsidRPr="006B5F84">
        <w:t xml:space="preserve"> относно съответствието им със спецификациите и придружаващите документи.</w:t>
      </w:r>
      <w:r w:rsidRPr="006B5F84">
        <w:rPr>
          <w:spacing w:val="4"/>
        </w:rPr>
        <w:t xml:space="preserve"> </w:t>
      </w:r>
    </w:p>
    <w:p w:rsidR="00D22E8D" w:rsidRPr="006B5F84" w:rsidRDefault="00D22E8D" w:rsidP="00D22E8D">
      <w:pPr>
        <w:spacing w:line="360" w:lineRule="auto"/>
        <w:contextualSpacing/>
        <w:jc w:val="both"/>
        <w:rPr>
          <w:spacing w:val="4"/>
        </w:rPr>
      </w:pPr>
      <w:r w:rsidRPr="006B5F84">
        <w:rPr>
          <w:b/>
          <w:spacing w:val="4"/>
        </w:rPr>
        <w:t xml:space="preserve">(3) </w:t>
      </w:r>
      <w:r w:rsidRPr="006B5F84">
        <w:rPr>
          <w:spacing w:val="4"/>
        </w:rPr>
        <w:t>При констатирани липси, несъответствия, недостатъци (дефекти) и/или грешки при получаването на стоките, същите се отразяват в констативен протокол, подписан от упълномощени представители на страните по договора, в който се указва срок за отстраняването им за сметка на Изпълнителя. В случай че констатиран дефект не може да бъде отстранен, Изпълнителят следва да замени дефектн</w:t>
      </w:r>
      <w:r>
        <w:rPr>
          <w:spacing w:val="4"/>
        </w:rPr>
        <w:t>ия компонент/стока с нов/</w:t>
      </w:r>
      <w:r w:rsidRPr="006B5F84">
        <w:rPr>
          <w:spacing w:val="4"/>
        </w:rPr>
        <w:t>нова.</w:t>
      </w:r>
      <w:r w:rsidRPr="006B5F84">
        <w:t xml:space="preserve"> </w:t>
      </w:r>
      <w:r w:rsidRPr="006B5F84">
        <w:rPr>
          <w:spacing w:val="4"/>
        </w:rPr>
        <w:t xml:space="preserve">В случай че Изпълнителят откаже да подпише констативния протокол, този факт и констатациите се удостоверяват от двама свидетели, съставеният протокол се изпраща до Изпълнителя, като е обвързващ за него по отношение описаните констатации </w:t>
      </w:r>
      <w:r>
        <w:rPr>
          <w:spacing w:val="4"/>
        </w:rPr>
        <w:t>за</w:t>
      </w:r>
      <w:r w:rsidRPr="006B5F84">
        <w:rPr>
          <w:spacing w:val="4"/>
        </w:rPr>
        <w:t xml:space="preserve"> липси, несъответствия и/или грешки и посочения срок за отстраняване им, считано от датата на получаване на протокола.</w:t>
      </w:r>
    </w:p>
    <w:p w:rsidR="00D22E8D" w:rsidRDefault="00D22E8D" w:rsidP="00D22E8D">
      <w:pPr>
        <w:spacing w:line="360" w:lineRule="auto"/>
        <w:contextualSpacing/>
        <w:jc w:val="both"/>
      </w:pPr>
      <w:r w:rsidRPr="006B5F84">
        <w:rPr>
          <w:b/>
          <w:spacing w:val="4"/>
        </w:rPr>
        <w:t xml:space="preserve">(4) </w:t>
      </w:r>
      <w:r w:rsidRPr="006B5F84">
        <w:rPr>
          <w:spacing w:val="4"/>
        </w:rPr>
        <w:t xml:space="preserve">При точно, качествено и отговарящо на изискванията изпълнение, </w:t>
      </w:r>
      <w:r w:rsidR="00145746">
        <w:rPr>
          <w:spacing w:val="4"/>
        </w:rPr>
        <w:t>приемането на доставеното оборудване</w:t>
      </w:r>
      <w:r w:rsidR="00C35F63" w:rsidRPr="00C35F63">
        <w:rPr>
          <w:spacing w:val="4"/>
        </w:rPr>
        <w:t>, ко</w:t>
      </w:r>
      <w:r w:rsidR="00145746">
        <w:rPr>
          <w:spacing w:val="4"/>
        </w:rPr>
        <w:t>е</w:t>
      </w:r>
      <w:r w:rsidR="00C35F63" w:rsidRPr="00C35F63">
        <w:rPr>
          <w:spacing w:val="4"/>
        </w:rPr>
        <w:t xml:space="preserve">то е </w:t>
      </w:r>
      <w:r w:rsidR="00C35F63" w:rsidRPr="00C35F63">
        <w:rPr>
          <w:bCs/>
          <w:spacing w:val="4"/>
        </w:rPr>
        <w:t>инсталирана, конфигуриран</w:t>
      </w:r>
      <w:r w:rsidR="00145746">
        <w:rPr>
          <w:bCs/>
          <w:spacing w:val="4"/>
        </w:rPr>
        <w:t>о</w:t>
      </w:r>
      <w:r w:rsidR="00C35F63" w:rsidRPr="00C35F63">
        <w:rPr>
          <w:bCs/>
          <w:spacing w:val="4"/>
        </w:rPr>
        <w:t>, тестван</w:t>
      </w:r>
      <w:r w:rsidR="00145746">
        <w:rPr>
          <w:bCs/>
          <w:spacing w:val="4"/>
        </w:rPr>
        <w:t>о</w:t>
      </w:r>
      <w:r w:rsidR="00C35F63" w:rsidRPr="00C35F63">
        <w:rPr>
          <w:bCs/>
          <w:spacing w:val="4"/>
        </w:rPr>
        <w:t>, пусканат</w:t>
      </w:r>
      <w:r w:rsidR="00145746">
        <w:rPr>
          <w:bCs/>
          <w:spacing w:val="4"/>
        </w:rPr>
        <w:t>о</w:t>
      </w:r>
      <w:r w:rsidR="00C35F63" w:rsidRPr="00C35F63">
        <w:rPr>
          <w:bCs/>
          <w:spacing w:val="4"/>
        </w:rPr>
        <w:t xml:space="preserve"> в експлоатация</w:t>
      </w:r>
      <w:r w:rsidR="00C35F63" w:rsidRPr="00C35F63">
        <w:rPr>
          <w:spacing w:val="4"/>
        </w:rPr>
        <w:t xml:space="preserve"> и за работа, с ко</w:t>
      </w:r>
      <w:r w:rsidR="00145746">
        <w:rPr>
          <w:spacing w:val="4"/>
        </w:rPr>
        <w:t>е</w:t>
      </w:r>
      <w:r w:rsidR="00C35F63" w:rsidRPr="00C35F63">
        <w:rPr>
          <w:spacing w:val="4"/>
        </w:rPr>
        <w:t>то е извършен инструктаж</w:t>
      </w:r>
      <w:r w:rsidR="00C35F63">
        <w:rPr>
          <w:spacing w:val="4"/>
        </w:rPr>
        <w:t>,</w:t>
      </w:r>
      <w:r w:rsidRPr="006B5F84">
        <w:rPr>
          <w:spacing w:val="4"/>
        </w:rPr>
        <w:t xml:space="preserve"> се удостоверява с приемно–предавателен протокол, подписан от</w:t>
      </w:r>
      <w:r>
        <w:rPr>
          <w:spacing w:val="4"/>
        </w:rPr>
        <w:t xml:space="preserve"> </w:t>
      </w:r>
      <w:r w:rsidRPr="006B5F84">
        <w:t>упълномощените представители на страните по договора. Заедно със стоката Изпълнителят п</w:t>
      </w:r>
      <w:r>
        <w:t>редоставя гаранционните карти, документация за експлоа</w:t>
      </w:r>
      <w:r w:rsidRPr="006B5F84">
        <w:t xml:space="preserve">тация, </w:t>
      </w:r>
      <w:r>
        <w:t>сертификатите и други придружаващи стоката документи</w:t>
      </w:r>
      <w:r w:rsidRPr="007D2455">
        <w:rPr>
          <w:rFonts w:hint="eastAsia"/>
        </w:rPr>
        <w:t xml:space="preserve"> съгласно</w:t>
      </w:r>
      <w:r w:rsidRPr="007D2455">
        <w:t xml:space="preserve"> </w:t>
      </w:r>
      <w:r w:rsidRPr="007D2455">
        <w:rPr>
          <w:rFonts w:hint="eastAsia"/>
        </w:rPr>
        <w:t>приложимото</w:t>
      </w:r>
      <w:r w:rsidRPr="007D2455">
        <w:t xml:space="preserve"> </w:t>
      </w:r>
      <w:r w:rsidRPr="007D2455">
        <w:rPr>
          <w:rFonts w:hint="eastAsia"/>
        </w:rPr>
        <w:t>законодателство</w:t>
      </w:r>
      <w:r w:rsidRPr="007D2455">
        <w:t xml:space="preserve"> </w:t>
      </w:r>
      <w:r w:rsidRPr="007D2455">
        <w:rPr>
          <w:rFonts w:hint="eastAsia"/>
        </w:rPr>
        <w:t>и</w:t>
      </w:r>
      <w:r w:rsidRPr="007D2455">
        <w:t xml:space="preserve"> </w:t>
      </w:r>
      <w:r w:rsidRPr="007D2455">
        <w:rPr>
          <w:rFonts w:hint="eastAsia"/>
        </w:rPr>
        <w:t>условията</w:t>
      </w:r>
      <w:r w:rsidRPr="007D2455">
        <w:t xml:space="preserve"> </w:t>
      </w:r>
      <w:r w:rsidRPr="007D2455">
        <w:rPr>
          <w:rFonts w:hint="eastAsia"/>
        </w:rPr>
        <w:t>на</w:t>
      </w:r>
      <w:r w:rsidRPr="007D2455">
        <w:t xml:space="preserve"> </w:t>
      </w:r>
      <w:r w:rsidRPr="007D2455">
        <w:rPr>
          <w:rFonts w:hint="eastAsia"/>
        </w:rPr>
        <w:t>обявената</w:t>
      </w:r>
      <w:r w:rsidRPr="007D2455">
        <w:t xml:space="preserve"> </w:t>
      </w:r>
      <w:r w:rsidRPr="007D2455">
        <w:rPr>
          <w:rFonts w:hint="eastAsia"/>
        </w:rPr>
        <w:t>поръчка</w:t>
      </w:r>
      <w:r>
        <w:t xml:space="preserve">, </w:t>
      </w:r>
      <w:r w:rsidRPr="006B5F84">
        <w:t xml:space="preserve">които се прилагат към протокола. </w:t>
      </w:r>
    </w:p>
    <w:p w:rsidR="00D22E8D" w:rsidRDefault="00D22E8D" w:rsidP="00D22E8D">
      <w:pPr>
        <w:spacing w:line="360" w:lineRule="auto"/>
        <w:contextualSpacing/>
        <w:jc w:val="both"/>
        <w:rPr>
          <w:spacing w:val="4"/>
        </w:rPr>
      </w:pPr>
      <w:r w:rsidRPr="006B5F84">
        <w:rPr>
          <w:b/>
          <w:spacing w:val="4"/>
        </w:rPr>
        <w:t>(5)</w:t>
      </w:r>
      <w:r w:rsidRPr="006B5F84">
        <w:rPr>
          <w:spacing w:val="4"/>
        </w:rPr>
        <w:t xml:space="preserve"> </w:t>
      </w:r>
      <w:r w:rsidRPr="008408DB">
        <w:rPr>
          <w:rFonts w:hint="eastAsia"/>
          <w:spacing w:val="4"/>
        </w:rPr>
        <w:t>Подписването</w:t>
      </w:r>
      <w:r w:rsidRPr="008408DB">
        <w:rPr>
          <w:spacing w:val="4"/>
        </w:rPr>
        <w:t xml:space="preserve"> </w:t>
      </w:r>
      <w:r w:rsidRPr="008408DB">
        <w:rPr>
          <w:rFonts w:hint="eastAsia"/>
          <w:spacing w:val="4"/>
        </w:rPr>
        <w:t>без</w:t>
      </w:r>
      <w:r w:rsidRPr="008408DB">
        <w:rPr>
          <w:spacing w:val="4"/>
        </w:rPr>
        <w:t xml:space="preserve"> </w:t>
      </w:r>
      <w:r w:rsidRPr="008408DB">
        <w:rPr>
          <w:rFonts w:hint="eastAsia"/>
          <w:spacing w:val="4"/>
        </w:rPr>
        <w:t>забележки</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прием</w:t>
      </w:r>
      <w:r>
        <w:rPr>
          <w:spacing w:val="4"/>
        </w:rPr>
        <w:t>н</w:t>
      </w:r>
      <w:r w:rsidRPr="008408DB">
        <w:rPr>
          <w:rFonts w:hint="eastAsia"/>
          <w:spacing w:val="4"/>
        </w:rPr>
        <w:t>о</w:t>
      </w:r>
      <w:r w:rsidRPr="008408DB">
        <w:rPr>
          <w:spacing w:val="4"/>
        </w:rPr>
        <w:t>-</w:t>
      </w:r>
      <w:r w:rsidRPr="008408DB">
        <w:rPr>
          <w:rFonts w:hint="eastAsia"/>
          <w:spacing w:val="4"/>
        </w:rPr>
        <w:t>предавателния</w:t>
      </w:r>
      <w:r w:rsidRPr="008408DB">
        <w:rPr>
          <w:spacing w:val="4"/>
        </w:rPr>
        <w:t xml:space="preserve"> </w:t>
      </w:r>
      <w:r w:rsidRPr="008408DB">
        <w:rPr>
          <w:rFonts w:hint="eastAsia"/>
          <w:spacing w:val="4"/>
        </w:rPr>
        <w:t>протокол</w:t>
      </w:r>
      <w:r w:rsidRPr="008408DB">
        <w:rPr>
          <w:spacing w:val="4"/>
        </w:rPr>
        <w:t xml:space="preserve"> </w:t>
      </w:r>
      <w:r w:rsidRPr="008408DB">
        <w:rPr>
          <w:rFonts w:hint="eastAsia"/>
          <w:spacing w:val="4"/>
        </w:rPr>
        <w:t>по</w:t>
      </w:r>
      <w:r w:rsidRPr="008408DB">
        <w:rPr>
          <w:spacing w:val="4"/>
        </w:rPr>
        <w:t xml:space="preserve"> </w:t>
      </w:r>
      <w:r>
        <w:rPr>
          <w:spacing w:val="4"/>
        </w:rPr>
        <w:t>ал. 4</w:t>
      </w:r>
      <w:r w:rsidRPr="008408DB">
        <w:rPr>
          <w:spacing w:val="4"/>
        </w:rPr>
        <w:t xml:space="preserve"> </w:t>
      </w:r>
      <w:r w:rsidRPr="008408DB">
        <w:rPr>
          <w:rFonts w:hint="eastAsia"/>
          <w:spacing w:val="4"/>
        </w:rPr>
        <w:t>има</w:t>
      </w:r>
      <w:r w:rsidRPr="008408DB">
        <w:rPr>
          <w:spacing w:val="4"/>
        </w:rPr>
        <w:t xml:space="preserve"> </w:t>
      </w:r>
      <w:r w:rsidRPr="008408DB">
        <w:rPr>
          <w:rFonts w:hint="eastAsia"/>
          <w:spacing w:val="4"/>
        </w:rPr>
        <w:t>силата</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приемане</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изпълнението</w:t>
      </w:r>
      <w:r w:rsidRPr="008408DB">
        <w:rPr>
          <w:spacing w:val="4"/>
        </w:rPr>
        <w:t xml:space="preserve"> </w:t>
      </w:r>
      <w:r w:rsidRPr="008408DB">
        <w:rPr>
          <w:rFonts w:hint="eastAsia"/>
          <w:spacing w:val="4"/>
        </w:rPr>
        <w:t>от</w:t>
      </w:r>
      <w:r w:rsidRPr="008408DB">
        <w:rPr>
          <w:spacing w:val="4"/>
        </w:rPr>
        <w:t xml:space="preserve"> </w:t>
      </w:r>
      <w:r w:rsidRPr="008408DB">
        <w:rPr>
          <w:rFonts w:hint="eastAsia"/>
          <w:spacing w:val="4"/>
        </w:rPr>
        <w:t>страна</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Възложителя</w:t>
      </w:r>
      <w:r w:rsidRPr="008408DB">
        <w:rPr>
          <w:spacing w:val="4"/>
        </w:rPr>
        <w:t xml:space="preserve">, </w:t>
      </w:r>
      <w:r w:rsidRPr="008408DB">
        <w:rPr>
          <w:rFonts w:hint="eastAsia"/>
          <w:spacing w:val="4"/>
        </w:rPr>
        <w:t>освен</w:t>
      </w:r>
      <w:r w:rsidRPr="008408DB">
        <w:rPr>
          <w:spacing w:val="4"/>
        </w:rPr>
        <w:t xml:space="preserve"> </w:t>
      </w:r>
      <w:r w:rsidRPr="008408DB">
        <w:rPr>
          <w:rFonts w:hint="eastAsia"/>
          <w:spacing w:val="4"/>
        </w:rPr>
        <w:t>в</w:t>
      </w:r>
      <w:r w:rsidRPr="008408DB">
        <w:rPr>
          <w:spacing w:val="4"/>
        </w:rPr>
        <w:t xml:space="preserve"> </w:t>
      </w:r>
      <w:r w:rsidRPr="008408DB">
        <w:rPr>
          <w:rFonts w:hint="eastAsia"/>
          <w:spacing w:val="4"/>
        </w:rPr>
        <w:t>случаите</w:t>
      </w:r>
      <w:r w:rsidRPr="008408DB">
        <w:rPr>
          <w:spacing w:val="4"/>
        </w:rPr>
        <w:t xml:space="preserve"> </w:t>
      </w:r>
      <w:r w:rsidRPr="008408DB">
        <w:rPr>
          <w:rFonts w:hint="eastAsia"/>
          <w:spacing w:val="4"/>
        </w:rPr>
        <w:t>на</w:t>
      </w:r>
      <w:r>
        <w:rPr>
          <w:spacing w:val="4"/>
        </w:rPr>
        <w:t xml:space="preserve"> </w:t>
      </w:r>
      <w:r w:rsidRPr="008408DB">
        <w:rPr>
          <w:spacing w:val="4"/>
        </w:rPr>
        <w:t xml:space="preserve"> </w:t>
      </w:r>
      <w:r>
        <w:rPr>
          <w:spacing w:val="4"/>
        </w:rPr>
        <w:t>н</w:t>
      </w:r>
      <w:r>
        <w:rPr>
          <w:rFonts w:hint="eastAsia"/>
          <w:spacing w:val="4"/>
        </w:rPr>
        <w:t>есъответствия</w:t>
      </w:r>
      <w:r w:rsidRPr="008408DB">
        <w:rPr>
          <w:spacing w:val="4"/>
        </w:rPr>
        <w:t xml:space="preserve">, </w:t>
      </w:r>
      <w:r w:rsidRPr="008408DB">
        <w:rPr>
          <w:rFonts w:hint="eastAsia"/>
          <w:spacing w:val="4"/>
        </w:rPr>
        <w:t>които</w:t>
      </w:r>
      <w:r w:rsidRPr="008408DB">
        <w:rPr>
          <w:spacing w:val="4"/>
        </w:rPr>
        <w:t xml:space="preserve"> </w:t>
      </w:r>
      <w:r w:rsidRPr="008408DB">
        <w:rPr>
          <w:rFonts w:hint="eastAsia"/>
          <w:spacing w:val="4"/>
        </w:rPr>
        <w:t>не</w:t>
      </w:r>
      <w:r w:rsidRPr="008408DB">
        <w:rPr>
          <w:spacing w:val="4"/>
        </w:rPr>
        <w:t xml:space="preserve"> </w:t>
      </w:r>
      <w:r w:rsidRPr="008408DB">
        <w:rPr>
          <w:rFonts w:hint="eastAsia"/>
          <w:spacing w:val="4"/>
        </w:rPr>
        <w:t>могат</w:t>
      </w:r>
      <w:r w:rsidRPr="008408DB">
        <w:rPr>
          <w:spacing w:val="4"/>
        </w:rPr>
        <w:t xml:space="preserve"> </w:t>
      </w:r>
      <w:r w:rsidRPr="008408DB">
        <w:rPr>
          <w:rFonts w:hint="eastAsia"/>
          <w:spacing w:val="4"/>
        </w:rPr>
        <w:t>да</w:t>
      </w:r>
      <w:r w:rsidRPr="008408DB">
        <w:rPr>
          <w:spacing w:val="4"/>
        </w:rPr>
        <w:t xml:space="preserve"> </w:t>
      </w:r>
      <w:r w:rsidRPr="008408DB">
        <w:rPr>
          <w:rFonts w:hint="eastAsia"/>
          <w:spacing w:val="4"/>
        </w:rPr>
        <w:t>бъдат</w:t>
      </w:r>
      <w:r w:rsidRPr="008408DB">
        <w:rPr>
          <w:spacing w:val="4"/>
        </w:rPr>
        <w:t xml:space="preserve"> </w:t>
      </w:r>
      <w:r w:rsidRPr="008408DB">
        <w:rPr>
          <w:rFonts w:hint="eastAsia"/>
          <w:spacing w:val="4"/>
        </w:rPr>
        <w:t>установени</w:t>
      </w:r>
      <w:r w:rsidRPr="008408DB">
        <w:rPr>
          <w:spacing w:val="4"/>
        </w:rPr>
        <w:t xml:space="preserve"> </w:t>
      </w:r>
      <w:r w:rsidRPr="008408DB">
        <w:rPr>
          <w:rFonts w:hint="eastAsia"/>
          <w:spacing w:val="4"/>
        </w:rPr>
        <w:t>при</w:t>
      </w:r>
      <w:r w:rsidRPr="008408DB">
        <w:rPr>
          <w:spacing w:val="4"/>
        </w:rPr>
        <w:t xml:space="preserve"> </w:t>
      </w:r>
      <w:r w:rsidRPr="008408DB">
        <w:rPr>
          <w:rFonts w:hint="eastAsia"/>
          <w:spacing w:val="4"/>
        </w:rPr>
        <w:t>обикновения</w:t>
      </w:r>
      <w:r w:rsidRPr="008408DB">
        <w:rPr>
          <w:spacing w:val="4"/>
        </w:rPr>
        <w:t xml:space="preserve"> </w:t>
      </w:r>
      <w:r w:rsidRPr="008408DB">
        <w:rPr>
          <w:rFonts w:hint="eastAsia"/>
          <w:spacing w:val="4"/>
        </w:rPr>
        <w:t>преглед</w:t>
      </w:r>
      <w:r w:rsidRPr="008408DB">
        <w:rPr>
          <w:spacing w:val="4"/>
        </w:rPr>
        <w:t xml:space="preserve"> </w:t>
      </w:r>
      <w:r w:rsidRPr="008408DB">
        <w:rPr>
          <w:rFonts w:hint="eastAsia"/>
          <w:spacing w:val="4"/>
        </w:rPr>
        <w:t>или</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несъответствия</w:t>
      </w:r>
      <w:r w:rsidRPr="008408DB">
        <w:rPr>
          <w:spacing w:val="4"/>
        </w:rPr>
        <w:t xml:space="preserve">, </w:t>
      </w:r>
      <w:r w:rsidRPr="008408DB">
        <w:rPr>
          <w:rFonts w:hint="eastAsia"/>
          <w:spacing w:val="4"/>
        </w:rPr>
        <w:t>проявили</w:t>
      </w:r>
      <w:r w:rsidRPr="008408DB">
        <w:rPr>
          <w:spacing w:val="4"/>
        </w:rPr>
        <w:t xml:space="preserve"> </w:t>
      </w:r>
      <w:r w:rsidRPr="008408DB">
        <w:rPr>
          <w:rFonts w:hint="eastAsia"/>
          <w:spacing w:val="4"/>
        </w:rPr>
        <w:t>се</w:t>
      </w:r>
      <w:r w:rsidRPr="008408DB">
        <w:rPr>
          <w:spacing w:val="4"/>
        </w:rPr>
        <w:t xml:space="preserve"> </w:t>
      </w:r>
      <w:r w:rsidRPr="008408DB">
        <w:rPr>
          <w:rFonts w:hint="eastAsia"/>
          <w:spacing w:val="4"/>
        </w:rPr>
        <w:t>в</w:t>
      </w:r>
      <w:r w:rsidRPr="008408DB">
        <w:rPr>
          <w:spacing w:val="4"/>
        </w:rPr>
        <w:t xml:space="preserve"> </w:t>
      </w:r>
      <w:r w:rsidRPr="008408DB">
        <w:rPr>
          <w:rFonts w:hint="eastAsia"/>
          <w:spacing w:val="4"/>
        </w:rPr>
        <w:t>рамките</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гаранционния</w:t>
      </w:r>
      <w:r w:rsidRPr="008408DB">
        <w:rPr>
          <w:spacing w:val="4"/>
        </w:rPr>
        <w:t xml:space="preserve"> </w:t>
      </w:r>
      <w:r w:rsidRPr="008408DB">
        <w:rPr>
          <w:rFonts w:hint="eastAsia"/>
          <w:spacing w:val="4"/>
        </w:rPr>
        <w:t>срок</w:t>
      </w:r>
      <w:r w:rsidRPr="008408DB">
        <w:rPr>
          <w:spacing w:val="4"/>
        </w:rPr>
        <w:t xml:space="preserve">. </w:t>
      </w:r>
      <w:r w:rsidRPr="008408DB">
        <w:rPr>
          <w:rFonts w:hint="eastAsia"/>
          <w:spacing w:val="4"/>
        </w:rPr>
        <w:t>Приемането</w:t>
      </w:r>
      <w:r w:rsidRPr="008408DB">
        <w:rPr>
          <w:spacing w:val="4"/>
        </w:rPr>
        <w:t xml:space="preserve"> </w:t>
      </w:r>
      <w:r w:rsidRPr="008408DB">
        <w:rPr>
          <w:rFonts w:hint="eastAsia"/>
          <w:spacing w:val="4"/>
        </w:rPr>
        <w:t>на</w:t>
      </w:r>
      <w:r w:rsidRPr="008408DB">
        <w:rPr>
          <w:spacing w:val="4"/>
        </w:rPr>
        <w:t xml:space="preserve"> </w:t>
      </w:r>
      <w:r w:rsidRPr="008408DB">
        <w:rPr>
          <w:rFonts w:hint="eastAsia"/>
          <w:spacing w:val="4"/>
        </w:rPr>
        <w:t>изпълнението</w:t>
      </w:r>
      <w:r w:rsidRPr="008408DB">
        <w:rPr>
          <w:spacing w:val="4"/>
        </w:rPr>
        <w:t xml:space="preserve"> </w:t>
      </w:r>
      <w:r w:rsidRPr="008408DB">
        <w:rPr>
          <w:rFonts w:hint="eastAsia"/>
          <w:spacing w:val="4"/>
        </w:rPr>
        <w:t>с</w:t>
      </w:r>
      <w:r w:rsidRPr="008408DB">
        <w:rPr>
          <w:spacing w:val="4"/>
        </w:rPr>
        <w:t xml:space="preserve"> </w:t>
      </w:r>
      <w:r>
        <w:rPr>
          <w:spacing w:val="4"/>
        </w:rPr>
        <w:t>п</w:t>
      </w:r>
      <w:r w:rsidRPr="008408DB">
        <w:rPr>
          <w:rFonts w:hint="eastAsia"/>
          <w:spacing w:val="4"/>
        </w:rPr>
        <w:t>рием</w:t>
      </w:r>
      <w:r>
        <w:rPr>
          <w:spacing w:val="4"/>
        </w:rPr>
        <w:t>н</w:t>
      </w:r>
      <w:r w:rsidRPr="008408DB">
        <w:rPr>
          <w:rFonts w:hint="eastAsia"/>
          <w:spacing w:val="4"/>
        </w:rPr>
        <w:t>о</w:t>
      </w:r>
      <w:r w:rsidRPr="008408DB">
        <w:rPr>
          <w:spacing w:val="4"/>
        </w:rPr>
        <w:t>-</w:t>
      </w:r>
      <w:r w:rsidRPr="008408DB">
        <w:rPr>
          <w:rFonts w:hint="eastAsia"/>
          <w:spacing w:val="4"/>
        </w:rPr>
        <w:lastRenderedPageBreak/>
        <w:t>предавателния</w:t>
      </w:r>
      <w:r w:rsidRPr="008408DB">
        <w:rPr>
          <w:spacing w:val="4"/>
        </w:rPr>
        <w:t xml:space="preserve"> </w:t>
      </w:r>
      <w:r w:rsidRPr="008408DB">
        <w:rPr>
          <w:rFonts w:hint="eastAsia"/>
          <w:spacing w:val="4"/>
        </w:rPr>
        <w:t>протокол</w:t>
      </w:r>
      <w:r w:rsidRPr="008408DB">
        <w:rPr>
          <w:spacing w:val="4"/>
        </w:rPr>
        <w:t xml:space="preserve"> </w:t>
      </w:r>
      <w:r w:rsidRPr="008408DB">
        <w:rPr>
          <w:rFonts w:hint="eastAsia"/>
          <w:spacing w:val="4"/>
        </w:rPr>
        <w:t>няма</w:t>
      </w:r>
      <w:r w:rsidRPr="008408DB">
        <w:rPr>
          <w:spacing w:val="4"/>
        </w:rPr>
        <w:t xml:space="preserve"> </w:t>
      </w:r>
      <w:r w:rsidRPr="008408DB">
        <w:rPr>
          <w:rFonts w:hint="eastAsia"/>
          <w:spacing w:val="4"/>
        </w:rPr>
        <w:t>отношение</w:t>
      </w:r>
      <w:r w:rsidRPr="008408DB">
        <w:rPr>
          <w:spacing w:val="4"/>
        </w:rPr>
        <w:t xml:space="preserve"> </w:t>
      </w:r>
      <w:r w:rsidRPr="008408DB">
        <w:rPr>
          <w:rFonts w:hint="eastAsia"/>
          <w:spacing w:val="4"/>
        </w:rPr>
        <w:t>към</w:t>
      </w:r>
      <w:r w:rsidRPr="008408DB">
        <w:rPr>
          <w:spacing w:val="4"/>
        </w:rPr>
        <w:t xml:space="preserve"> </w:t>
      </w:r>
      <w:r w:rsidRPr="008408DB">
        <w:rPr>
          <w:rFonts w:hint="eastAsia"/>
          <w:spacing w:val="4"/>
        </w:rPr>
        <w:t>установените</w:t>
      </w:r>
      <w:r w:rsidRPr="008408DB">
        <w:rPr>
          <w:spacing w:val="4"/>
        </w:rPr>
        <w:t xml:space="preserve"> </w:t>
      </w:r>
      <w:r w:rsidRPr="008408DB">
        <w:rPr>
          <w:rFonts w:hint="eastAsia"/>
          <w:spacing w:val="4"/>
        </w:rPr>
        <w:t>впоследствие</w:t>
      </w:r>
      <w:r w:rsidRPr="008408DB">
        <w:rPr>
          <w:spacing w:val="4"/>
        </w:rPr>
        <w:t xml:space="preserve"> </w:t>
      </w:r>
      <w:r w:rsidRPr="008408DB">
        <w:rPr>
          <w:rFonts w:hint="eastAsia"/>
          <w:spacing w:val="4"/>
        </w:rPr>
        <w:t>в</w:t>
      </w:r>
      <w:r w:rsidRPr="008408DB">
        <w:rPr>
          <w:spacing w:val="4"/>
        </w:rPr>
        <w:t xml:space="preserve"> </w:t>
      </w:r>
      <w:r w:rsidRPr="008408DB">
        <w:rPr>
          <w:rFonts w:hint="eastAsia"/>
          <w:spacing w:val="4"/>
        </w:rPr>
        <w:t>гаранционния</w:t>
      </w:r>
      <w:r w:rsidRPr="008408DB">
        <w:rPr>
          <w:spacing w:val="4"/>
        </w:rPr>
        <w:t xml:space="preserve"> </w:t>
      </w:r>
      <w:r w:rsidRPr="008408DB">
        <w:rPr>
          <w:rFonts w:hint="eastAsia"/>
          <w:spacing w:val="4"/>
        </w:rPr>
        <w:t>срок</w:t>
      </w:r>
      <w:r w:rsidRPr="008408DB">
        <w:rPr>
          <w:spacing w:val="4"/>
        </w:rPr>
        <w:t xml:space="preserve"> </w:t>
      </w:r>
      <w:r w:rsidRPr="008408DB">
        <w:rPr>
          <w:rFonts w:hint="eastAsia"/>
          <w:spacing w:val="4"/>
        </w:rPr>
        <w:t>несъответствия</w:t>
      </w:r>
      <w:r w:rsidRPr="008408DB">
        <w:rPr>
          <w:spacing w:val="4"/>
        </w:rPr>
        <w:t xml:space="preserve">, </w:t>
      </w:r>
      <w:r w:rsidRPr="008408DB">
        <w:rPr>
          <w:rFonts w:hint="eastAsia"/>
          <w:spacing w:val="4"/>
        </w:rPr>
        <w:t>които</w:t>
      </w:r>
      <w:r w:rsidRPr="008408DB">
        <w:rPr>
          <w:spacing w:val="4"/>
        </w:rPr>
        <w:t xml:space="preserve"> </w:t>
      </w:r>
      <w:r w:rsidRPr="008408DB">
        <w:rPr>
          <w:rFonts w:hint="eastAsia"/>
          <w:spacing w:val="4"/>
        </w:rPr>
        <w:t>Изпълнителят</w:t>
      </w:r>
      <w:r w:rsidRPr="008408DB">
        <w:rPr>
          <w:spacing w:val="4"/>
        </w:rPr>
        <w:t xml:space="preserve"> </w:t>
      </w:r>
      <w:r w:rsidRPr="008408DB">
        <w:rPr>
          <w:rFonts w:hint="eastAsia"/>
          <w:spacing w:val="4"/>
        </w:rPr>
        <w:t>е</w:t>
      </w:r>
      <w:r w:rsidRPr="008408DB">
        <w:rPr>
          <w:spacing w:val="4"/>
        </w:rPr>
        <w:t xml:space="preserve"> </w:t>
      </w:r>
      <w:r w:rsidRPr="008408DB">
        <w:rPr>
          <w:rFonts w:hint="eastAsia"/>
          <w:spacing w:val="4"/>
        </w:rPr>
        <w:t>длъжен</w:t>
      </w:r>
      <w:r w:rsidRPr="008408DB">
        <w:rPr>
          <w:spacing w:val="4"/>
        </w:rPr>
        <w:t xml:space="preserve"> </w:t>
      </w:r>
      <w:r w:rsidRPr="008408DB">
        <w:rPr>
          <w:rFonts w:hint="eastAsia"/>
          <w:spacing w:val="4"/>
        </w:rPr>
        <w:t>да</w:t>
      </w:r>
      <w:r w:rsidRPr="008408DB">
        <w:rPr>
          <w:spacing w:val="4"/>
        </w:rPr>
        <w:t xml:space="preserve"> </w:t>
      </w:r>
      <w:r w:rsidRPr="008408DB">
        <w:rPr>
          <w:rFonts w:hint="eastAsia"/>
          <w:spacing w:val="4"/>
        </w:rPr>
        <w:t>отстрани</w:t>
      </w:r>
      <w:r w:rsidRPr="008408DB">
        <w:rPr>
          <w:spacing w:val="4"/>
        </w:rPr>
        <w:t xml:space="preserve"> </w:t>
      </w:r>
      <w:r w:rsidRPr="008408DB">
        <w:rPr>
          <w:rFonts w:hint="eastAsia"/>
          <w:spacing w:val="4"/>
        </w:rPr>
        <w:t>за</w:t>
      </w:r>
      <w:r w:rsidRPr="008408DB">
        <w:rPr>
          <w:spacing w:val="4"/>
        </w:rPr>
        <w:t xml:space="preserve"> </w:t>
      </w:r>
      <w:r w:rsidRPr="008408DB">
        <w:rPr>
          <w:rFonts w:hint="eastAsia"/>
          <w:spacing w:val="4"/>
        </w:rPr>
        <w:t>своя</w:t>
      </w:r>
      <w:r w:rsidRPr="008408DB">
        <w:rPr>
          <w:spacing w:val="4"/>
        </w:rPr>
        <w:t xml:space="preserve"> </w:t>
      </w:r>
      <w:r w:rsidRPr="008408DB">
        <w:rPr>
          <w:rFonts w:hint="eastAsia"/>
          <w:spacing w:val="4"/>
        </w:rPr>
        <w:t>сметка</w:t>
      </w:r>
      <w:r w:rsidRPr="008408DB">
        <w:rPr>
          <w:spacing w:val="4"/>
        </w:rPr>
        <w:t>.</w:t>
      </w:r>
    </w:p>
    <w:p w:rsidR="00D22E8D" w:rsidRPr="00CA3926" w:rsidRDefault="00D22E8D" w:rsidP="00D22E8D">
      <w:pPr>
        <w:spacing w:line="360" w:lineRule="auto"/>
        <w:contextualSpacing/>
        <w:jc w:val="both"/>
        <w:rPr>
          <w:spacing w:val="4"/>
        </w:rPr>
      </w:pPr>
      <w:r w:rsidRPr="00BD5956">
        <w:rPr>
          <w:b/>
          <w:spacing w:val="4"/>
        </w:rPr>
        <w:t>(6)</w:t>
      </w:r>
      <w:r>
        <w:rPr>
          <w:spacing w:val="4"/>
        </w:rPr>
        <w:t xml:space="preserve"> </w:t>
      </w:r>
      <w:r w:rsidRPr="006B5F84">
        <w:rPr>
          <w:spacing w:val="4"/>
        </w:rPr>
        <w:t>Когато И</w:t>
      </w:r>
      <w:r>
        <w:rPr>
          <w:spacing w:val="4"/>
        </w:rPr>
        <w:t>зпълнителят</w:t>
      </w:r>
      <w:r w:rsidRPr="006B5F84">
        <w:rPr>
          <w:spacing w:val="4"/>
        </w:rPr>
        <w:t xml:space="preserve">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D22E8D" w:rsidRPr="00CA3926" w:rsidRDefault="00D22E8D" w:rsidP="00D22E8D">
      <w:pPr>
        <w:spacing w:line="360" w:lineRule="auto"/>
        <w:contextualSpacing/>
        <w:jc w:val="both"/>
      </w:pPr>
      <w:r>
        <w:rPr>
          <w:b/>
        </w:rPr>
        <w:t>(7</w:t>
      </w:r>
      <w:r w:rsidRPr="00CA3926">
        <w:rPr>
          <w:b/>
        </w:rPr>
        <w:t>)</w:t>
      </w:r>
      <w:r w:rsidRPr="00CA3926">
        <w:t xml:space="preserve"> </w:t>
      </w:r>
      <w:r>
        <w:t xml:space="preserve">В срок до 5 (пет) работни дни, считано от датата на последната доставена стока по договора, </w:t>
      </w:r>
      <w:r w:rsidRPr="00CA3926">
        <w:t>упълномощените представители на страните по договора подписват обобщен</w:t>
      </w:r>
      <w:r>
        <w:t xml:space="preserve"> приемо-предавателен протокол, в който се описва цялото доставено количество стоки по</w:t>
      </w:r>
      <w:r w:rsidRPr="00CA3926">
        <w:t xml:space="preserve"> до</w:t>
      </w:r>
      <w:r>
        <w:t xml:space="preserve">говора. Подписаният без забележки от страна на Възложителя обобщен протокол </w:t>
      </w:r>
      <w:r w:rsidRPr="00CA3926">
        <w:t>е основание за плащане към Изпълнителя.</w:t>
      </w:r>
    </w:p>
    <w:p w:rsidR="00D22E8D" w:rsidRPr="006B5F84" w:rsidRDefault="00D22E8D" w:rsidP="00D22E8D">
      <w:pPr>
        <w:autoSpaceDE w:val="0"/>
        <w:autoSpaceDN w:val="0"/>
        <w:adjustRightInd w:val="0"/>
        <w:spacing w:line="360" w:lineRule="auto"/>
        <w:contextualSpacing/>
        <w:jc w:val="both"/>
      </w:pPr>
      <w:r>
        <w:rPr>
          <w:b/>
          <w:spacing w:val="4"/>
        </w:rPr>
        <w:t>(</w:t>
      </w:r>
      <w:r>
        <w:rPr>
          <w:b/>
          <w:spacing w:val="4"/>
          <w:lang w:val="en-GB"/>
        </w:rPr>
        <w:t>8</w:t>
      </w:r>
      <w:r w:rsidRPr="006B5F84">
        <w:rPr>
          <w:b/>
          <w:spacing w:val="4"/>
        </w:rPr>
        <w:t>)</w:t>
      </w:r>
      <w:r w:rsidRPr="006B5F84">
        <w:rPr>
          <w:spacing w:val="4"/>
        </w:rPr>
        <w:t xml:space="preserve"> Всеки </w:t>
      </w:r>
      <w:r w:rsidRPr="006B5F84">
        <w:t>приемно-предавателнен протокол по договора се изготвя от Изпълнителя в два екземпляра, по един за всяка от страните, и следва да съдържа минимум следната информация:</w:t>
      </w:r>
    </w:p>
    <w:p w:rsidR="00D22E8D" w:rsidRPr="006B5F84" w:rsidRDefault="00D22E8D" w:rsidP="00F1307B">
      <w:pPr>
        <w:numPr>
          <w:ilvl w:val="0"/>
          <w:numId w:val="11"/>
        </w:numPr>
        <w:autoSpaceDE w:val="0"/>
        <w:autoSpaceDN w:val="0"/>
        <w:adjustRightInd w:val="0"/>
        <w:spacing w:line="360" w:lineRule="auto"/>
        <w:ind w:left="0" w:firstLine="360"/>
        <w:contextualSpacing/>
        <w:jc w:val="both"/>
      </w:pPr>
      <w:r w:rsidRPr="006B5F84">
        <w:t>предмет и номер на договора</w:t>
      </w:r>
      <w:r>
        <w:t>;</w:t>
      </w:r>
    </w:p>
    <w:p w:rsidR="00D22E8D" w:rsidRPr="006B5F84" w:rsidRDefault="00D22E8D" w:rsidP="00F1307B">
      <w:pPr>
        <w:numPr>
          <w:ilvl w:val="0"/>
          <w:numId w:val="11"/>
        </w:numPr>
        <w:autoSpaceDE w:val="0"/>
        <w:autoSpaceDN w:val="0"/>
        <w:adjustRightInd w:val="0"/>
        <w:spacing w:line="360" w:lineRule="auto"/>
        <w:ind w:left="0" w:firstLine="360"/>
        <w:contextualSpacing/>
        <w:jc w:val="both"/>
      </w:pPr>
      <w:r w:rsidRPr="006B5F84">
        <w:t>наименование, номер на проекта и наименование на програмата, от която се съфинансира;</w:t>
      </w:r>
    </w:p>
    <w:p w:rsidR="00D22E8D" w:rsidRPr="006B5F84" w:rsidRDefault="00D22E8D" w:rsidP="00F1307B">
      <w:pPr>
        <w:numPr>
          <w:ilvl w:val="0"/>
          <w:numId w:val="11"/>
        </w:numPr>
        <w:autoSpaceDE w:val="0"/>
        <w:autoSpaceDN w:val="0"/>
        <w:adjustRightInd w:val="0"/>
        <w:spacing w:line="360" w:lineRule="auto"/>
        <w:ind w:left="0" w:firstLine="360"/>
        <w:contextualSpacing/>
        <w:jc w:val="both"/>
      </w:pPr>
      <w:r w:rsidRPr="006B5F84">
        <w:t xml:space="preserve">описание на доставката, вид и количество на стоките, единичната и общата им цена, както </w:t>
      </w:r>
      <w:r w:rsidRPr="006B5F84">
        <w:rPr>
          <w:bCs/>
        </w:rPr>
        <w:t>и друга подходяща информация по преценка на страните</w:t>
      </w:r>
      <w:r w:rsidRPr="006B5F84">
        <w:t>;</w:t>
      </w:r>
    </w:p>
    <w:p w:rsidR="00D22E8D" w:rsidRPr="006B5F84" w:rsidRDefault="00D22E8D" w:rsidP="00F1307B">
      <w:pPr>
        <w:numPr>
          <w:ilvl w:val="0"/>
          <w:numId w:val="11"/>
        </w:numPr>
        <w:autoSpaceDE w:val="0"/>
        <w:autoSpaceDN w:val="0"/>
        <w:adjustRightInd w:val="0"/>
        <w:spacing w:line="360" w:lineRule="auto"/>
        <w:ind w:left="0" w:firstLine="360"/>
        <w:contextualSpacing/>
        <w:jc w:val="both"/>
      </w:pPr>
      <w:r w:rsidRPr="006B5F84">
        <w:t xml:space="preserve">текст, от който да е видно, че изпълненото е прието без забележки от </w:t>
      </w:r>
      <w:r>
        <w:rPr>
          <w:bCs/>
        </w:rPr>
        <w:t>В</w:t>
      </w:r>
      <w:r w:rsidRPr="006B5F84">
        <w:rPr>
          <w:bCs/>
        </w:rPr>
        <w:t>ъзложителя;</w:t>
      </w:r>
    </w:p>
    <w:p w:rsidR="00D22E8D" w:rsidRPr="006B5F84" w:rsidRDefault="00D22E8D" w:rsidP="00F1307B">
      <w:pPr>
        <w:numPr>
          <w:ilvl w:val="0"/>
          <w:numId w:val="11"/>
        </w:numPr>
        <w:autoSpaceDE w:val="0"/>
        <w:autoSpaceDN w:val="0"/>
        <w:adjustRightInd w:val="0"/>
        <w:spacing w:line="360" w:lineRule="auto"/>
        <w:ind w:left="0" w:firstLine="360"/>
        <w:contextualSpacing/>
        <w:jc w:val="both"/>
      </w:pPr>
      <w:r w:rsidRPr="006B5F84">
        <w:t>дата и място на подписване на протокола;</w:t>
      </w:r>
    </w:p>
    <w:p w:rsidR="00D22E8D" w:rsidRPr="00CA3926" w:rsidRDefault="00D22E8D" w:rsidP="00F1307B">
      <w:pPr>
        <w:numPr>
          <w:ilvl w:val="0"/>
          <w:numId w:val="11"/>
        </w:numPr>
        <w:autoSpaceDE w:val="0"/>
        <w:autoSpaceDN w:val="0"/>
        <w:adjustRightInd w:val="0"/>
        <w:spacing w:line="360" w:lineRule="auto"/>
        <w:ind w:left="0" w:firstLine="360"/>
        <w:contextualSpacing/>
        <w:jc w:val="both"/>
      </w:pPr>
      <w:r w:rsidRPr="006B5F84">
        <w:t>три имена и подпис на страните.</w:t>
      </w:r>
    </w:p>
    <w:p w:rsidR="00D22E8D" w:rsidRPr="006B5F84" w:rsidRDefault="00D22E8D" w:rsidP="00D22E8D">
      <w:pPr>
        <w:spacing w:line="360" w:lineRule="auto"/>
        <w:contextualSpacing/>
        <w:jc w:val="both"/>
      </w:pPr>
      <w:r w:rsidRPr="00CA3926">
        <w:rPr>
          <w:b/>
        </w:rPr>
        <w:t>Чл. 14.</w:t>
      </w:r>
      <w:r w:rsidRPr="006B5F84">
        <w:t xml:space="preserve"> Собствеността върху стоките, предмет на договора, преминава след </w:t>
      </w:r>
      <w:r>
        <w:t>под</w:t>
      </w:r>
      <w:r w:rsidRPr="006B5F84">
        <w:t>писване на съответния протокол</w:t>
      </w:r>
      <w:r>
        <w:t xml:space="preserve"> по чл. 13, ал. 4</w:t>
      </w:r>
      <w:r w:rsidRPr="006B5F84">
        <w:t xml:space="preserve">. До подписване на двустранния протокол по чл. </w:t>
      </w:r>
      <w:r>
        <w:t>чл. 13, ал. 4</w:t>
      </w:r>
      <w:r w:rsidRPr="006B5F84">
        <w:t xml:space="preserve"> от договора рискът от случайно погиване или повреждане на доставените стоки се носи от Изпълнителя.</w:t>
      </w:r>
    </w:p>
    <w:p w:rsidR="00D22E8D" w:rsidRPr="006B5F84" w:rsidRDefault="00D22E8D" w:rsidP="00D22E8D">
      <w:pPr>
        <w:spacing w:line="360" w:lineRule="auto"/>
        <w:contextualSpacing/>
        <w:jc w:val="both"/>
      </w:pPr>
      <w:r w:rsidRPr="00CA3926">
        <w:rPr>
          <w:b/>
        </w:rPr>
        <w:t>Чл. 15.</w:t>
      </w:r>
      <w:r w:rsidRPr="006B5F84">
        <w:t xml:space="preserve"> Лицата, упълномощени от Изпълнителя  да отговарят за изпълнението на договора, да поддържат пряка и постоянна връзка с Възложителя и да подписват съответните протоколи по договора са …………………………………………………………………………………………...</w:t>
      </w:r>
    </w:p>
    <w:p w:rsidR="00D22E8D" w:rsidRPr="006B5F84" w:rsidRDefault="00D22E8D" w:rsidP="00D22E8D">
      <w:pPr>
        <w:spacing w:line="360" w:lineRule="auto"/>
        <w:contextualSpacing/>
        <w:jc w:val="both"/>
      </w:pPr>
      <w:r w:rsidRPr="00CA3926">
        <w:rPr>
          <w:b/>
        </w:rPr>
        <w:t>Чл. 16.</w:t>
      </w:r>
      <w:r w:rsidRPr="006B5F84">
        <w:t xml:space="preserve"> Лицата, упълномощени от ВЪЗЛОЖИТЕЛЯ  да отговарят за изпълнението на договора, да поддържат пряка и постоянна връзка с ИЗПЪЛНИТЕЛЯ и да подписват съответните протоколи по договора са …………………………………………………………………………………………...</w:t>
      </w:r>
    </w:p>
    <w:p w:rsidR="00D22E8D" w:rsidRDefault="00D22E8D" w:rsidP="00D22E8D">
      <w:pPr>
        <w:spacing w:line="360" w:lineRule="auto"/>
        <w:contextualSpacing/>
        <w:jc w:val="both"/>
        <w:rPr>
          <w:b/>
        </w:rPr>
      </w:pPr>
    </w:p>
    <w:p w:rsidR="00D22E8D" w:rsidRPr="00700FA4" w:rsidRDefault="00D22E8D" w:rsidP="00D22E8D">
      <w:pPr>
        <w:spacing w:line="360" w:lineRule="auto"/>
        <w:contextualSpacing/>
        <w:jc w:val="both"/>
        <w:rPr>
          <w:b/>
          <w:caps/>
        </w:rPr>
      </w:pPr>
      <w:r w:rsidRPr="006B5F84">
        <w:rPr>
          <w:b/>
        </w:rPr>
        <w:t>V</w:t>
      </w:r>
      <w:r>
        <w:rPr>
          <w:b/>
          <w:lang w:val="en-GB"/>
        </w:rPr>
        <w:t>I</w:t>
      </w:r>
      <w:r w:rsidRPr="006B5F84">
        <w:rPr>
          <w:b/>
        </w:rPr>
        <w:t>. ГАРАН</w:t>
      </w:r>
      <w:r w:rsidRPr="006B5F84">
        <w:rPr>
          <w:b/>
          <w:caps/>
        </w:rPr>
        <w:t>ции</w:t>
      </w:r>
    </w:p>
    <w:p w:rsidR="00D22E8D" w:rsidRPr="006B5F84" w:rsidRDefault="00D22E8D" w:rsidP="00D22E8D">
      <w:pPr>
        <w:spacing w:line="360" w:lineRule="auto"/>
        <w:contextualSpacing/>
        <w:jc w:val="both"/>
      </w:pPr>
      <w:r>
        <w:rPr>
          <w:b/>
        </w:rPr>
        <w:lastRenderedPageBreak/>
        <w:t>Чл. 17</w:t>
      </w:r>
      <w:r w:rsidRPr="006B5F84">
        <w:rPr>
          <w:b/>
        </w:rPr>
        <w:t>.</w:t>
      </w:r>
      <w:r w:rsidRPr="006B5F84">
        <w:t xml:space="preserve"> Изпълнителят гарантира, че стоките, предмет на договора, са оригинални и неупотребявани, както и че отговарят на всички технически и други изисквания за нормално и безопасно ползване по предназначение в Република България.</w:t>
      </w:r>
    </w:p>
    <w:p w:rsidR="00D22E8D" w:rsidRDefault="00D22E8D" w:rsidP="00D22E8D">
      <w:pPr>
        <w:spacing w:line="360" w:lineRule="auto"/>
        <w:contextualSpacing/>
        <w:jc w:val="both"/>
        <w:rPr>
          <w:spacing w:val="4"/>
        </w:rPr>
      </w:pPr>
      <w:r>
        <w:rPr>
          <w:b/>
        </w:rPr>
        <w:t>Чл. 18</w:t>
      </w:r>
      <w:r w:rsidRPr="006B5F84">
        <w:rPr>
          <w:b/>
        </w:rPr>
        <w:t xml:space="preserve">. (1) </w:t>
      </w:r>
      <w:r w:rsidRPr="00CA3926">
        <w:rPr>
          <w:rFonts w:hint="eastAsia"/>
          <w:spacing w:val="4"/>
        </w:rPr>
        <w:t>Изпълнителят</w:t>
      </w:r>
      <w:r w:rsidRPr="00CA3926">
        <w:rPr>
          <w:spacing w:val="4"/>
        </w:rPr>
        <w:t xml:space="preserve"> </w:t>
      </w:r>
      <w:r w:rsidRPr="00CA3926">
        <w:rPr>
          <w:rFonts w:hint="eastAsia"/>
          <w:spacing w:val="4"/>
        </w:rPr>
        <w:t>гарантира</w:t>
      </w:r>
      <w:r w:rsidRPr="00CA3926">
        <w:rPr>
          <w:spacing w:val="4"/>
        </w:rPr>
        <w:t xml:space="preserve"> </w:t>
      </w:r>
      <w:r w:rsidRPr="00CA3926">
        <w:rPr>
          <w:rFonts w:hint="eastAsia"/>
          <w:spacing w:val="4"/>
        </w:rPr>
        <w:t>качеството</w:t>
      </w:r>
      <w:r w:rsidRPr="00CA3926">
        <w:rPr>
          <w:spacing w:val="4"/>
        </w:rPr>
        <w:t xml:space="preserve"> </w:t>
      </w:r>
      <w:r w:rsidRPr="00CA3926">
        <w:rPr>
          <w:rFonts w:hint="eastAsia"/>
          <w:spacing w:val="4"/>
        </w:rPr>
        <w:t>и</w:t>
      </w:r>
      <w:r w:rsidRPr="00CA3926">
        <w:rPr>
          <w:spacing w:val="4"/>
        </w:rPr>
        <w:t xml:space="preserve"> </w:t>
      </w:r>
      <w:r w:rsidRPr="00CA3926">
        <w:rPr>
          <w:rFonts w:hint="eastAsia"/>
          <w:spacing w:val="4"/>
        </w:rPr>
        <w:t>надеждността</w:t>
      </w:r>
      <w:r w:rsidRPr="00CA3926">
        <w:rPr>
          <w:spacing w:val="4"/>
        </w:rPr>
        <w:t xml:space="preserve"> </w:t>
      </w:r>
      <w:r w:rsidRPr="00CA3926">
        <w:rPr>
          <w:rFonts w:hint="eastAsia"/>
          <w:spacing w:val="4"/>
        </w:rPr>
        <w:t>на</w:t>
      </w:r>
      <w:r w:rsidRPr="00CA3926">
        <w:rPr>
          <w:spacing w:val="4"/>
        </w:rPr>
        <w:t xml:space="preserve"> </w:t>
      </w:r>
      <w:r w:rsidRPr="00CA3926">
        <w:rPr>
          <w:rFonts w:hint="eastAsia"/>
          <w:spacing w:val="4"/>
        </w:rPr>
        <w:t>доставените</w:t>
      </w:r>
      <w:r w:rsidRPr="00CA3926">
        <w:rPr>
          <w:spacing w:val="4"/>
        </w:rPr>
        <w:t xml:space="preserve"> </w:t>
      </w:r>
      <w:r w:rsidRPr="00CA3926">
        <w:rPr>
          <w:rFonts w:hint="eastAsia"/>
          <w:spacing w:val="4"/>
        </w:rPr>
        <w:t>от</w:t>
      </w:r>
      <w:r w:rsidRPr="00CA3926">
        <w:rPr>
          <w:spacing w:val="4"/>
        </w:rPr>
        <w:t xml:space="preserve"> </w:t>
      </w:r>
      <w:r w:rsidRPr="00CA3926">
        <w:rPr>
          <w:rFonts w:hint="eastAsia"/>
          <w:spacing w:val="4"/>
        </w:rPr>
        <w:t>него</w:t>
      </w:r>
      <w:r w:rsidRPr="00CA3926">
        <w:rPr>
          <w:spacing w:val="4"/>
        </w:rPr>
        <w:t xml:space="preserve"> стоки </w:t>
      </w:r>
      <w:r>
        <w:rPr>
          <w:spacing w:val="4"/>
        </w:rPr>
        <w:t xml:space="preserve">като осигурява </w:t>
      </w:r>
      <w:r w:rsidRPr="00CA3926">
        <w:rPr>
          <w:spacing w:val="4"/>
        </w:rPr>
        <w:t xml:space="preserve">гаранционна поддръжка </w:t>
      </w:r>
      <w:r w:rsidRPr="00CA3926">
        <w:rPr>
          <w:rFonts w:hint="eastAsia"/>
          <w:spacing w:val="4"/>
        </w:rPr>
        <w:t>в</w:t>
      </w:r>
      <w:r w:rsidRPr="00CA3926">
        <w:rPr>
          <w:spacing w:val="4"/>
        </w:rPr>
        <w:t xml:space="preserve"> </w:t>
      </w:r>
      <w:r w:rsidRPr="00CA3926">
        <w:rPr>
          <w:rFonts w:hint="eastAsia"/>
          <w:spacing w:val="4"/>
        </w:rPr>
        <w:t>рамките</w:t>
      </w:r>
      <w:r w:rsidRPr="00CA3926">
        <w:rPr>
          <w:spacing w:val="4"/>
        </w:rPr>
        <w:t xml:space="preserve"> </w:t>
      </w:r>
      <w:r w:rsidRPr="00CA3926">
        <w:rPr>
          <w:rFonts w:hint="eastAsia"/>
          <w:spacing w:val="4"/>
        </w:rPr>
        <w:t>на</w:t>
      </w:r>
      <w:r w:rsidRPr="00CA3926">
        <w:rPr>
          <w:spacing w:val="4"/>
        </w:rPr>
        <w:t xml:space="preserve"> </w:t>
      </w:r>
      <w:r w:rsidRPr="00CA3926">
        <w:rPr>
          <w:rFonts w:hint="eastAsia"/>
          <w:spacing w:val="4"/>
        </w:rPr>
        <w:t>предложения</w:t>
      </w:r>
      <w:r w:rsidRPr="00CA3926">
        <w:rPr>
          <w:spacing w:val="4"/>
        </w:rPr>
        <w:t xml:space="preserve"> </w:t>
      </w:r>
      <w:r w:rsidRPr="00CA3926">
        <w:rPr>
          <w:rFonts w:hint="eastAsia"/>
          <w:spacing w:val="4"/>
        </w:rPr>
        <w:t>от</w:t>
      </w:r>
      <w:r w:rsidRPr="00CA3926">
        <w:rPr>
          <w:spacing w:val="4"/>
        </w:rPr>
        <w:t xml:space="preserve"> </w:t>
      </w:r>
      <w:r w:rsidRPr="00CA3926">
        <w:rPr>
          <w:rFonts w:hint="eastAsia"/>
          <w:spacing w:val="4"/>
        </w:rPr>
        <w:t>него</w:t>
      </w:r>
      <w:r w:rsidRPr="00CA3926">
        <w:rPr>
          <w:spacing w:val="4"/>
        </w:rPr>
        <w:t xml:space="preserve"> </w:t>
      </w:r>
      <w:r w:rsidRPr="00CA3926">
        <w:rPr>
          <w:rFonts w:hint="eastAsia"/>
          <w:spacing w:val="4"/>
        </w:rPr>
        <w:t>гаранционен</w:t>
      </w:r>
      <w:r w:rsidRPr="00CA3926">
        <w:rPr>
          <w:spacing w:val="4"/>
        </w:rPr>
        <w:t xml:space="preserve"> </w:t>
      </w:r>
      <w:r>
        <w:rPr>
          <w:spacing w:val="4"/>
        </w:rPr>
        <w:t xml:space="preserve">срок </w:t>
      </w:r>
      <w:r w:rsidRPr="00CA3926">
        <w:rPr>
          <w:rFonts w:hint="eastAsia"/>
          <w:spacing w:val="4"/>
        </w:rPr>
        <w:t>съгласно</w:t>
      </w:r>
      <w:r w:rsidRPr="00CA3926">
        <w:rPr>
          <w:spacing w:val="4"/>
        </w:rPr>
        <w:t xml:space="preserve"> </w:t>
      </w:r>
      <w:r w:rsidRPr="00CA3926">
        <w:rPr>
          <w:rFonts w:hint="eastAsia"/>
          <w:spacing w:val="4"/>
        </w:rPr>
        <w:t>Техническото</w:t>
      </w:r>
      <w:r w:rsidRPr="00CA3926">
        <w:rPr>
          <w:spacing w:val="4"/>
        </w:rPr>
        <w:t xml:space="preserve"> </w:t>
      </w:r>
      <w:r w:rsidRPr="00CA3926">
        <w:rPr>
          <w:rFonts w:hint="eastAsia"/>
          <w:spacing w:val="4"/>
        </w:rPr>
        <w:t>предложение</w:t>
      </w:r>
      <w:r w:rsidRPr="00CA3926">
        <w:rPr>
          <w:spacing w:val="4"/>
        </w:rPr>
        <w:t xml:space="preserve">, </w:t>
      </w:r>
      <w:r w:rsidRPr="00CA3926">
        <w:rPr>
          <w:rFonts w:hint="eastAsia"/>
          <w:spacing w:val="4"/>
        </w:rPr>
        <w:t>Техническата</w:t>
      </w:r>
      <w:r w:rsidRPr="00CA3926">
        <w:rPr>
          <w:spacing w:val="4"/>
        </w:rPr>
        <w:t xml:space="preserve"> </w:t>
      </w:r>
      <w:r w:rsidRPr="00CA3926">
        <w:rPr>
          <w:rFonts w:hint="eastAsia"/>
          <w:spacing w:val="4"/>
        </w:rPr>
        <w:t>спецификация</w:t>
      </w:r>
      <w:r w:rsidRPr="00CA3926">
        <w:rPr>
          <w:spacing w:val="4"/>
        </w:rPr>
        <w:t xml:space="preserve"> </w:t>
      </w:r>
      <w:r w:rsidRPr="00CA3926">
        <w:rPr>
          <w:rFonts w:hint="eastAsia"/>
          <w:spacing w:val="4"/>
        </w:rPr>
        <w:t>и</w:t>
      </w:r>
      <w:r w:rsidRPr="00CA3926">
        <w:rPr>
          <w:spacing w:val="4"/>
        </w:rPr>
        <w:t xml:space="preserve"> </w:t>
      </w:r>
      <w:r w:rsidRPr="00CA3926">
        <w:rPr>
          <w:rFonts w:hint="eastAsia"/>
          <w:spacing w:val="4"/>
        </w:rPr>
        <w:t>техническите</w:t>
      </w:r>
      <w:r w:rsidRPr="00CA3926">
        <w:rPr>
          <w:spacing w:val="4"/>
        </w:rPr>
        <w:t xml:space="preserve"> </w:t>
      </w:r>
      <w:r w:rsidRPr="00CA3926">
        <w:rPr>
          <w:rFonts w:hint="eastAsia"/>
          <w:spacing w:val="4"/>
        </w:rPr>
        <w:t>стандарти</w:t>
      </w:r>
      <w:r w:rsidRPr="00CA3926">
        <w:rPr>
          <w:spacing w:val="4"/>
        </w:rPr>
        <w:t xml:space="preserve"> </w:t>
      </w:r>
      <w:r w:rsidRPr="00CA3926">
        <w:rPr>
          <w:rFonts w:hint="eastAsia"/>
          <w:spacing w:val="4"/>
        </w:rPr>
        <w:t>за</w:t>
      </w:r>
      <w:r w:rsidRPr="00CA3926">
        <w:rPr>
          <w:spacing w:val="4"/>
        </w:rPr>
        <w:t xml:space="preserve"> </w:t>
      </w:r>
      <w:r w:rsidRPr="00CA3926">
        <w:rPr>
          <w:rFonts w:hint="eastAsia"/>
          <w:spacing w:val="4"/>
        </w:rPr>
        <w:t>качество</w:t>
      </w:r>
      <w:r w:rsidRPr="00CA3926">
        <w:rPr>
          <w:spacing w:val="4"/>
        </w:rPr>
        <w:t xml:space="preserve"> </w:t>
      </w:r>
      <w:r w:rsidRPr="00CA3926">
        <w:rPr>
          <w:rFonts w:hint="eastAsia"/>
          <w:spacing w:val="4"/>
        </w:rPr>
        <w:t>и</w:t>
      </w:r>
      <w:r w:rsidRPr="00CA3926">
        <w:rPr>
          <w:spacing w:val="4"/>
        </w:rPr>
        <w:t xml:space="preserve"> </w:t>
      </w:r>
      <w:r w:rsidRPr="00CA3926">
        <w:rPr>
          <w:rFonts w:hint="eastAsia"/>
          <w:spacing w:val="4"/>
        </w:rPr>
        <w:t>безопасност</w:t>
      </w:r>
      <w:r w:rsidRPr="00440C40">
        <w:rPr>
          <w:spacing w:val="4"/>
        </w:rPr>
        <w:t>.</w:t>
      </w:r>
    </w:p>
    <w:p w:rsidR="00D22E8D" w:rsidRPr="006B5F84" w:rsidRDefault="00D22E8D" w:rsidP="00D22E8D">
      <w:pPr>
        <w:spacing w:line="360" w:lineRule="auto"/>
        <w:contextualSpacing/>
        <w:jc w:val="both"/>
        <w:rPr>
          <w:rFonts w:eastAsia="Calibri"/>
          <w:lang w:eastAsia="en-US"/>
        </w:rPr>
      </w:pPr>
      <w:r w:rsidRPr="006B5F84">
        <w:rPr>
          <w:rFonts w:eastAsia="Calibri"/>
          <w:b/>
          <w:spacing w:val="4"/>
          <w:lang w:eastAsia="en-US"/>
        </w:rPr>
        <w:t>(2)</w:t>
      </w:r>
      <w:r w:rsidRPr="006B5F84">
        <w:rPr>
          <w:rFonts w:eastAsia="Calibri"/>
          <w:spacing w:val="4"/>
          <w:lang w:eastAsia="en-US"/>
        </w:rPr>
        <w:t xml:space="preserve"> </w:t>
      </w:r>
      <w:r w:rsidRPr="006B5F84">
        <w:rPr>
          <w:rFonts w:eastAsia="Calibri"/>
          <w:lang w:eastAsia="en-US"/>
        </w:rPr>
        <w:t xml:space="preserve">Гаранционният срок по ал. 1 започва да тече от датата </w:t>
      </w:r>
      <w:r w:rsidRPr="006B5F84">
        <w:rPr>
          <w:rFonts w:eastAsia="Calibri"/>
          <w:spacing w:val="2"/>
          <w:lang w:eastAsia="en-US"/>
        </w:rPr>
        <w:t xml:space="preserve">на </w:t>
      </w:r>
      <w:r>
        <w:rPr>
          <w:rFonts w:eastAsia="Calibri"/>
          <w:spacing w:val="2"/>
          <w:lang w:eastAsia="en-US"/>
        </w:rPr>
        <w:t xml:space="preserve">подписване на </w:t>
      </w:r>
      <w:r w:rsidRPr="00CA3926">
        <w:rPr>
          <w:rFonts w:eastAsia="Calibri"/>
          <w:lang w:eastAsia="en-US"/>
        </w:rPr>
        <w:t>приемно-предавателн</w:t>
      </w:r>
      <w:r>
        <w:rPr>
          <w:rFonts w:eastAsia="Calibri"/>
          <w:lang w:eastAsia="en-US"/>
        </w:rPr>
        <w:t>ен протокол за приемане на стоката по 13, ал. 4</w:t>
      </w:r>
      <w:r w:rsidRPr="00CA3926">
        <w:rPr>
          <w:rFonts w:eastAsia="Calibri"/>
          <w:lang w:eastAsia="en-US"/>
        </w:rPr>
        <w:t xml:space="preserve"> от договора.</w:t>
      </w:r>
    </w:p>
    <w:p w:rsidR="00D22E8D" w:rsidRDefault="00D22E8D" w:rsidP="00D22E8D">
      <w:pPr>
        <w:spacing w:line="360" w:lineRule="auto"/>
        <w:contextualSpacing/>
        <w:jc w:val="both"/>
        <w:rPr>
          <w:rFonts w:eastAsia="Calibri"/>
          <w:spacing w:val="4"/>
          <w:kern w:val="1"/>
          <w:lang w:eastAsia="en-US"/>
        </w:rPr>
      </w:pPr>
      <w:r>
        <w:rPr>
          <w:b/>
          <w:spacing w:val="4"/>
        </w:rPr>
        <w:t>(3</w:t>
      </w:r>
      <w:r w:rsidRPr="009E3A95">
        <w:rPr>
          <w:b/>
          <w:spacing w:val="4"/>
        </w:rPr>
        <w:t>)</w:t>
      </w:r>
      <w:r>
        <w:rPr>
          <w:spacing w:val="4"/>
        </w:rPr>
        <w:t xml:space="preserve"> </w:t>
      </w:r>
      <w:r w:rsidRPr="009E3A95">
        <w:rPr>
          <w:rFonts w:eastAsia="Calibri"/>
          <w:bCs/>
          <w:spacing w:val="4"/>
          <w:kern w:val="1"/>
          <w:lang w:eastAsia="en-US"/>
        </w:rPr>
        <w:t xml:space="preserve">В случай че в гаранционния срок </w:t>
      </w:r>
      <w:r w:rsidRPr="009E3A95">
        <w:rPr>
          <w:rFonts w:eastAsia="Calibri"/>
          <w:spacing w:val="4"/>
          <w:kern w:val="1"/>
          <w:lang w:eastAsia="en-US"/>
        </w:rPr>
        <w:t xml:space="preserve">се констатира несъответствие и/или </w:t>
      </w:r>
      <w:r>
        <w:rPr>
          <w:rFonts w:eastAsia="Calibri"/>
          <w:spacing w:val="4"/>
          <w:kern w:val="1"/>
          <w:lang w:eastAsia="en-US"/>
        </w:rPr>
        <w:t>недостатък (</w:t>
      </w:r>
      <w:r w:rsidRPr="009E3A95">
        <w:rPr>
          <w:rFonts w:eastAsia="Calibri"/>
          <w:spacing w:val="4"/>
          <w:kern w:val="1"/>
          <w:lang w:eastAsia="en-US"/>
        </w:rPr>
        <w:t>дефект</w:t>
      </w:r>
      <w:r>
        <w:rPr>
          <w:rFonts w:eastAsia="Calibri"/>
          <w:spacing w:val="4"/>
          <w:kern w:val="1"/>
          <w:lang w:eastAsia="en-US"/>
        </w:rPr>
        <w:t>)</w:t>
      </w:r>
      <w:r w:rsidRPr="009E3A95">
        <w:rPr>
          <w:rFonts w:eastAsia="Calibri"/>
          <w:spacing w:val="4"/>
          <w:kern w:val="1"/>
          <w:lang w:eastAsia="en-US"/>
        </w:rPr>
        <w:t xml:space="preserve"> и/или повреда и/или друг проблем,</w:t>
      </w:r>
      <w:r w:rsidRPr="009E3A95">
        <w:rPr>
          <w:rFonts w:eastAsia="Calibri"/>
          <w:spacing w:val="4"/>
          <w:kern w:val="1"/>
          <w:lang w:val="en-US" w:eastAsia="en-US"/>
        </w:rPr>
        <w:t xml:space="preserve"> </w:t>
      </w:r>
      <w:r w:rsidRPr="00F80D6A">
        <w:rPr>
          <w:rFonts w:eastAsia="Calibri"/>
          <w:spacing w:val="4"/>
          <w:kern w:val="1"/>
          <w:lang w:eastAsia="en-US"/>
        </w:rPr>
        <w:t>Възложителят уведомява ИЗПЪЛНИТЕЛЯ по факс, е-mail или чрез регистриране</w:t>
      </w:r>
      <w:r w:rsidRPr="009E3A95">
        <w:rPr>
          <w:rFonts w:eastAsia="Calibri"/>
          <w:spacing w:val="4"/>
          <w:kern w:val="1"/>
          <w:lang w:eastAsia="en-US"/>
        </w:rPr>
        <w:t xml:space="preserve"> на проблем в on-line система</w:t>
      </w:r>
      <w:r>
        <w:rPr>
          <w:rFonts w:eastAsia="Calibri"/>
          <w:spacing w:val="4"/>
          <w:kern w:val="1"/>
          <w:lang w:eastAsia="en-US"/>
        </w:rPr>
        <w:t>та</w:t>
      </w:r>
      <w:r w:rsidRPr="009E3A95">
        <w:rPr>
          <w:rFonts w:eastAsia="Calibri"/>
          <w:spacing w:val="4"/>
          <w:kern w:val="1"/>
          <w:lang w:eastAsia="en-US"/>
        </w:rPr>
        <w:t xml:space="preserve"> за сервизно обслужване на </w:t>
      </w:r>
      <w:r>
        <w:rPr>
          <w:rFonts w:eastAsia="Calibri"/>
          <w:spacing w:val="4"/>
          <w:kern w:val="1"/>
          <w:lang w:eastAsia="en-US"/>
        </w:rPr>
        <w:t xml:space="preserve">изпълнителя </w:t>
      </w:r>
      <w:r w:rsidRPr="009E3A95">
        <w:rPr>
          <w:rFonts w:eastAsia="Calibri"/>
          <w:spacing w:val="4"/>
          <w:kern w:val="1"/>
          <w:lang w:eastAsia="en-US"/>
        </w:rPr>
        <w:t xml:space="preserve">в срок </w:t>
      </w:r>
      <w:r>
        <w:rPr>
          <w:rFonts w:eastAsia="Calibri"/>
          <w:spacing w:val="4"/>
          <w:kern w:val="1"/>
          <w:lang w:eastAsia="en-US"/>
        </w:rPr>
        <w:t>до 10</w:t>
      </w:r>
      <w:r w:rsidRPr="009E3A95">
        <w:rPr>
          <w:rFonts w:eastAsia="Calibri"/>
          <w:spacing w:val="4"/>
          <w:kern w:val="1"/>
          <w:lang w:eastAsia="en-US"/>
        </w:rPr>
        <w:t xml:space="preserve"> (</w:t>
      </w:r>
      <w:r>
        <w:rPr>
          <w:rFonts w:eastAsia="Calibri"/>
          <w:spacing w:val="4"/>
          <w:kern w:val="1"/>
          <w:lang w:eastAsia="en-US"/>
        </w:rPr>
        <w:t>десет</w:t>
      </w:r>
      <w:r w:rsidRPr="009E3A95">
        <w:rPr>
          <w:rFonts w:eastAsia="Calibri"/>
          <w:spacing w:val="4"/>
          <w:kern w:val="1"/>
          <w:lang w:eastAsia="en-US"/>
        </w:rPr>
        <w:t xml:space="preserve">) работни дни от датата на </w:t>
      </w:r>
      <w:r>
        <w:rPr>
          <w:rFonts w:eastAsia="Calibri"/>
          <w:spacing w:val="4"/>
          <w:kern w:val="1"/>
          <w:lang w:eastAsia="en-US"/>
        </w:rPr>
        <w:t>констатиране</w:t>
      </w:r>
      <w:r w:rsidRPr="009E3A95">
        <w:rPr>
          <w:rFonts w:eastAsia="Calibri"/>
          <w:spacing w:val="4"/>
          <w:kern w:val="1"/>
          <w:lang w:eastAsia="en-US"/>
        </w:rPr>
        <w:t xml:space="preserve"> на съответната нередовност</w:t>
      </w:r>
      <w:r>
        <w:rPr>
          <w:rFonts w:eastAsia="Calibri"/>
          <w:spacing w:val="4"/>
          <w:kern w:val="1"/>
          <w:lang w:eastAsia="en-US"/>
        </w:rPr>
        <w:t>,</w:t>
      </w:r>
      <w:r w:rsidRPr="0073453A">
        <w:rPr>
          <w:rFonts w:eastAsia="Calibri"/>
          <w:spacing w:val="4"/>
          <w:kern w:val="1"/>
          <w:lang w:eastAsia="en-US"/>
        </w:rPr>
        <w:t xml:space="preserve"> </w:t>
      </w:r>
      <w:r>
        <w:rPr>
          <w:rFonts w:eastAsia="Calibri"/>
          <w:spacing w:val="4"/>
          <w:kern w:val="1"/>
          <w:lang w:eastAsia="en-US"/>
        </w:rPr>
        <w:t>но не по-късно от деня, в който изтича гаранционният срок на стоката.</w:t>
      </w:r>
    </w:p>
    <w:p w:rsidR="00D22E8D" w:rsidRPr="006B5F84" w:rsidRDefault="00D22E8D" w:rsidP="00D22E8D">
      <w:pPr>
        <w:spacing w:line="360" w:lineRule="auto"/>
        <w:contextualSpacing/>
        <w:jc w:val="both"/>
        <w:rPr>
          <w:rFonts w:eastAsia="Calibri"/>
          <w:spacing w:val="4"/>
          <w:kern w:val="1"/>
          <w:lang w:eastAsia="en-US"/>
        </w:rPr>
      </w:pPr>
      <w:r>
        <w:rPr>
          <w:rFonts w:eastAsia="Calibri"/>
          <w:b/>
          <w:spacing w:val="4"/>
          <w:kern w:val="1"/>
          <w:lang w:eastAsia="en-US"/>
        </w:rPr>
        <w:t>(4</w:t>
      </w:r>
      <w:r w:rsidRPr="009E3A95">
        <w:rPr>
          <w:rFonts w:eastAsia="Calibri"/>
          <w:b/>
          <w:spacing w:val="4"/>
          <w:kern w:val="1"/>
          <w:lang w:eastAsia="en-US"/>
        </w:rPr>
        <w:t>)</w:t>
      </w:r>
      <w:r>
        <w:rPr>
          <w:rFonts w:eastAsia="Calibri"/>
          <w:spacing w:val="4"/>
          <w:kern w:val="1"/>
          <w:lang w:eastAsia="en-US"/>
        </w:rPr>
        <w:t xml:space="preserve"> С</w:t>
      </w:r>
      <w:r w:rsidRPr="009E3A95">
        <w:rPr>
          <w:rFonts w:eastAsia="Calibri"/>
          <w:spacing w:val="4"/>
          <w:kern w:val="1"/>
          <w:lang w:eastAsia="en-US"/>
        </w:rPr>
        <w:t>ервизната дейност се осъществява според гаранционните</w:t>
      </w:r>
      <w:r>
        <w:rPr>
          <w:rFonts w:eastAsia="Calibri"/>
          <w:spacing w:val="4"/>
          <w:kern w:val="1"/>
          <w:lang w:eastAsia="en-US"/>
        </w:rPr>
        <w:t xml:space="preserve"> условия на производителя.</w:t>
      </w:r>
    </w:p>
    <w:p w:rsidR="00D22E8D" w:rsidRDefault="00D22E8D" w:rsidP="00D22E8D">
      <w:pPr>
        <w:spacing w:line="360" w:lineRule="auto"/>
        <w:contextualSpacing/>
        <w:jc w:val="both"/>
        <w:rPr>
          <w:rFonts w:eastAsia="Calibri"/>
          <w:spacing w:val="4"/>
          <w:kern w:val="1"/>
          <w:lang w:eastAsia="en-US"/>
        </w:rPr>
      </w:pPr>
      <w:r>
        <w:rPr>
          <w:rFonts w:eastAsia="Calibri"/>
          <w:b/>
          <w:spacing w:val="4"/>
          <w:kern w:val="1"/>
          <w:lang w:eastAsia="en-US"/>
        </w:rPr>
        <w:t>(5</w:t>
      </w:r>
      <w:r w:rsidRPr="009E3A95">
        <w:rPr>
          <w:rFonts w:eastAsia="Calibri"/>
          <w:b/>
          <w:spacing w:val="4"/>
          <w:kern w:val="1"/>
          <w:lang w:eastAsia="en-US"/>
        </w:rPr>
        <w:t>)</w:t>
      </w:r>
      <w:r>
        <w:rPr>
          <w:rFonts w:eastAsia="Calibri"/>
          <w:spacing w:val="4"/>
          <w:kern w:val="1"/>
          <w:lang w:eastAsia="en-US"/>
        </w:rPr>
        <w:t xml:space="preserve"> </w:t>
      </w:r>
      <w:r w:rsidRPr="001D7B8F">
        <w:rPr>
          <w:rFonts w:eastAsia="Calibri"/>
          <w:spacing w:val="4"/>
          <w:kern w:val="1"/>
          <w:lang w:eastAsia="en-US"/>
        </w:rPr>
        <w:t>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В случай че проблемът не може да бъде отстранен и прави оборудването негодно за използване по предназначението му Изпълнителят е длъжен да замени за своя сметка съответната част или цялото оборудване с нова/ново, със същите или по-добри характеристики. В този случай продължава да тече гаранционния срок на заменената стока, считано от датата на приемането й с приемно-предавателен протокол</w:t>
      </w:r>
      <w:r>
        <w:rPr>
          <w:rFonts w:eastAsia="Calibri"/>
          <w:spacing w:val="4"/>
          <w:kern w:val="1"/>
          <w:lang w:eastAsia="en-US"/>
        </w:rPr>
        <w:t xml:space="preserve"> </w:t>
      </w:r>
      <w:r w:rsidRPr="001D7B8F">
        <w:rPr>
          <w:rFonts w:eastAsia="Calibri"/>
          <w:spacing w:val="4"/>
          <w:kern w:val="1"/>
          <w:lang w:eastAsia="en-US"/>
        </w:rPr>
        <w:t>по</w:t>
      </w:r>
      <w:r>
        <w:rPr>
          <w:rFonts w:eastAsia="Calibri"/>
          <w:spacing w:val="4"/>
          <w:kern w:val="1"/>
          <w:lang w:eastAsia="en-US"/>
        </w:rPr>
        <w:t xml:space="preserve"> чл. 13, ал. 4</w:t>
      </w:r>
      <w:r w:rsidRPr="009E3A95">
        <w:rPr>
          <w:rFonts w:eastAsia="Calibri"/>
          <w:spacing w:val="4"/>
          <w:kern w:val="1"/>
          <w:lang w:eastAsia="en-US"/>
        </w:rPr>
        <w:t xml:space="preserve">. </w:t>
      </w:r>
    </w:p>
    <w:p w:rsidR="00D22E8D" w:rsidRPr="006B5F84" w:rsidRDefault="00D22E8D" w:rsidP="00D22E8D">
      <w:pPr>
        <w:spacing w:line="360" w:lineRule="auto"/>
        <w:contextualSpacing/>
        <w:jc w:val="both"/>
        <w:rPr>
          <w:rFonts w:eastAsia="Calibri"/>
          <w:spacing w:val="4"/>
          <w:kern w:val="1"/>
          <w:lang w:eastAsia="en-US"/>
        </w:rPr>
      </w:pPr>
      <w:r>
        <w:rPr>
          <w:rFonts w:eastAsia="Calibri"/>
          <w:b/>
          <w:spacing w:val="4"/>
          <w:kern w:val="1"/>
          <w:lang w:eastAsia="en-US"/>
        </w:rPr>
        <w:t>(6</w:t>
      </w:r>
      <w:r w:rsidRPr="009E3A95">
        <w:rPr>
          <w:rFonts w:eastAsia="Calibri"/>
          <w:b/>
          <w:spacing w:val="4"/>
          <w:kern w:val="1"/>
          <w:lang w:eastAsia="en-US"/>
        </w:rPr>
        <w:t>)</w:t>
      </w:r>
      <w:r>
        <w:rPr>
          <w:rFonts w:eastAsia="Calibri"/>
          <w:spacing w:val="4"/>
          <w:kern w:val="1"/>
          <w:lang w:eastAsia="en-US"/>
        </w:rPr>
        <w:t xml:space="preserve"> В рамките на гаранционния срок И</w:t>
      </w:r>
      <w:r w:rsidRPr="006B5F84">
        <w:rPr>
          <w:rFonts w:eastAsia="Calibri"/>
          <w:spacing w:val="4"/>
          <w:kern w:val="1"/>
          <w:lang w:eastAsia="en-US"/>
        </w:rPr>
        <w:t>зпъ</w:t>
      </w:r>
      <w:r>
        <w:rPr>
          <w:rFonts w:eastAsia="Calibri"/>
          <w:spacing w:val="4"/>
          <w:kern w:val="1"/>
          <w:lang w:eastAsia="en-US"/>
        </w:rPr>
        <w:t>лнителят отстранява установени</w:t>
      </w:r>
      <w:r w:rsidRPr="006B5F84">
        <w:rPr>
          <w:rFonts w:eastAsia="Calibri"/>
          <w:spacing w:val="4"/>
          <w:kern w:val="1"/>
          <w:lang w:eastAsia="en-US"/>
        </w:rPr>
        <w:t xml:space="preserve"> </w:t>
      </w:r>
      <w:r>
        <w:rPr>
          <w:rFonts w:eastAsia="Calibri"/>
          <w:spacing w:val="4"/>
          <w:kern w:val="1"/>
          <w:lang w:eastAsia="en-US"/>
        </w:rPr>
        <w:t>несъответствия</w:t>
      </w:r>
      <w:r w:rsidRPr="009E3A95">
        <w:rPr>
          <w:rFonts w:eastAsia="Calibri"/>
          <w:spacing w:val="4"/>
          <w:kern w:val="1"/>
          <w:lang w:eastAsia="en-US"/>
        </w:rPr>
        <w:t xml:space="preserve"> и/или </w:t>
      </w:r>
      <w:r>
        <w:rPr>
          <w:rFonts w:eastAsia="Calibri"/>
          <w:spacing w:val="4"/>
          <w:kern w:val="1"/>
          <w:lang w:eastAsia="en-US"/>
        </w:rPr>
        <w:t>недостатъци (</w:t>
      </w:r>
      <w:r w:rsidRPr="009E3A95">
        <w:rPr>
          <w:rFonts w:eastAsia="Calibri"/>
          <w:spacing w:val="4"/>
          <w:kern w:val="1"/>
          <w:lang w:eastAsia="en-US"/>
        </w:rPr>
        <w:t>дефект</w:t>
      </w:r>
      <w:r>
        <w:rPr>
          <w:rFonts w:eastAsia="Calibri"/>
          <w:spacing w:val="4"/>
          <w:kern w:val="1"/>
          <w:lang w:eastAsia="en-US"/>
        </w:rPr>
        <w:t>и) и/или повреди</w:t>
      </w:r>
      <w:r w:rsidRPr="009E3A95">
        <w:rPr>
          <w:rFonts w:eastAsia="Calibri"/>
          <w:spacing w:val="4"/>
          <w:kern w:val="1"/>
          <w:lang w:eastAsia="en-US"/>
        </w:rPr>
        <w:t xml:space="preserve"> и/или друг проблем</w:t>
      </w:r>
      <w:r>
        <w:rPr>
          <w:rFonts w:eastAsia="Calibri"/>
          <w:spacing w:val="4"/>
          <w:kern w:val="1"/>
          <w:lang w:eastAsia="en-US"/>
        </w:rPr>
        <w:t xml:space="preserve"> за своя сметка и на място при В</w:t>
      </w:r>
      <w:r w:rsidRPr="006B5F84">
        <w:rPr>
          <w:rFonts w:eastAsia="Calibri"/>
          <w:spacing w:val="4"/>
          <w:kern w:val="1"/>
          <w:lang w:eastAsia="en-US"/>
        </w:rPr>
        <w:t>ъзложителя</w:t>
      </w:r>
      <w:r w:rsidRPr="006B5F84">
        <w:rPr>
          <w:lang w:eastAsia="en-US"/>
        </w:rPr>
        <w:t xml:space="preserve"> (</w:t>
      </w:r>
      <w:r w:rsidRPr="006B5F84">
        <w:rPr>
          <w:rFonts w:eastAsia="Calibri"/>
          <w:spacing w:val="4"/>
          <w:kern w:val="1"/>
          <w:lang w:eastAsia="en-US"/>
        </w:rPr>
        <w:t xml:space="preserve">като осигурява технически специалисти за сервиз на предложеното оборудване), а при невъзможност - в оторизиран от производителя на съответното оборудване </w:t>
      </w:r>
      <w:r>
        <w:rPr>
          <w:rFonts w:eastAsia="Calibri"/>
          <w:spacing w:val="4"/>
          <w:kern w:val="1"/>
          <w:lang w:eastAsia="en-US"/>
        </w:rPr>
        <w:t xml:space="preserve">или негов упълномощен представител </w:t>
      </w:r>
      <w:r w:rsidRPr="006B5F84">
        <w:rPr>
          <w:rFonts w:eastAsia="Calibri"/>
          <w:spacing w:val="4"/>
          <w:kern w:val="1"/>
          <w:lang w:eastAsia="en-US"/>
        </w:rPr>
        <w:t>сервиз (като товаро-разтоварните и транспортните дейности и разходи до сервиза и обратно са за сметка на изпълнителя).</w:t>
      </w:r>
      <w:r w:rsidRPr="006B5F84">
        <w:rPr>
          <w:lang w:eastAsia="en-US"/>
        </w:rPr>
        <w:t xml:space="preserve"> </w:t>
      </w:r>
      <w:r w:rsidRPr="006B5F84">
        <w:rPr>
          <w:rFonts w:eastAsia="Calibri"/>
          <w:spacing w:val="4"/>
          <w:kern w:val="1"/>
          <w:lang w:eastAsia="en-US"/>
        </w:rPr>
        <w:t>В случаите, при които оборудването или част от него се поправя в оторизиран сервиз, за предаването се подписва протокол от упълномощени</w:t>
      </w:r>
      <w:r>
        <w:rPr>
          <w:rFonts w:eastAsia="Calibri"/>
          <w:spacing w:val="4"/>
          <w:kern w:val="1"/>
          <w:lang w:eastAsia="en-US"/>
        </w:rPr>
        <w:t>те лица на страните по договора.</w:t>
      </w:r>
    </w:p>
    <w:p w:rsidR="00D22E8D" w:rsidRPr="00074976" w:rsidRDefault="00D22E8D" w:rsidP="00D22E8D">
      <w:pPr>
        <w:spacing w:line="360" w:lineRule="auto"/>
        <w:contextualSpacing/>
        <w:jc w:val="both"/>
        <w:rPr>
          <w:rFonts w:eastAsia="Calibri"/>
          <w:spacing w:val="4"/>
          <w:kern w:val="1"/>
          <w:lang w:eastAsia="en-US"/>
        </w:rPr>
      </w:pPr>
      <w:r>
        <w:rPr>
          <w:rFonts w:eastAsia="Calibri"/>
          <w:b/>
          <w:spacing w:val="4"/>
          <w:kern w:val="1"/>
          <w:lang w:eastAsia="en-US"/>
        </w:rPr>
        <w:lastRenderedPageBreak/>
        <w:t>(7</w:t>
      </w:r>
      <w:r w:rsidRPr="0073453A">
        <w:rPr>
          <w:rFonts w:eastAsia="Calibri"/>
          <w:b/>
          <w:spacing w:val="4"/>
          <w:kern w:val="1"/>
          <w:lang w:eastAsia="en-US"/>
        </w:rPr>
        <w:t>)</w:t>
      </w:r>
      <w:r>
        <w:rPr>
          <w:rFonts w:eastAsia="Calibri"/>
          <w:spacing w:val="4"/>
          <w:kern w:val="1"/>
          <w:lang w:eastAsia="en-US"/>
        </w:rPr>
        <w:t xml:space="preserve"> </w:t>
      </w:r>
      <w:r w:rsidRPr="006B5F84">
        <w:rPr>
          <w:rFonts w:eastAsia="Calibri"/>
          <w:spacing w:val="4"/>
          <w:kern w:val="1"/>
          <w:lang w:eastAsia="en-US"/>
        </w:rPr>
        <w:t xml:space="preserve">Гаранционното обслужване следва да покрива труда, всички вложени резервни части, компоненти, модули при ремонт, товаро-разтоварни и транспортни дейности и </w:t>
      </w:r>
      <w:r w:rsidRPr="00074976">
        <w:rPr>
          <w:rFonts w:eastAsia="Calibri"/>
          <w:spacing w:val="4"/>
          <w:kern w:val="1"/>
          <w:lang w:eastAsia="en-US"/>
        </w:rPr>
        <w:t>разходи, както и да включва консултации и по</w:t>
      </w:r>
      <w:r>
        <w:rPr>
          <w:rFonts w:eastAsia="Calibri"/>
          <w:spacing w:val="4"/>
          <w:kern w:val="1"/>
          <w:lang w:eastAsia="en-US"/>
        </w:rPr>
        <w:t>мощ на място (при необходимост).</w:t>
      </w:r>
    </w:p>
    <w:p w:rsidR="00D22E8D" w:rsidRPr="00074976" w:rsidRDefault="00D22E8D" w:rsidP="00D22E8D">
      <w:pPr>
        <w:spacing w:line="360" w:lineRule="auto"/>
        <w:contextualSpacing/>
        <w:jc w:val="both"/>
        <w:rPr>
          <w:rFonts w:eastAsia="Calibri"/>
          <w:kern w:val="1"/>
        </w:rPr>
      </w:pPr>
      <w:r>
        <w:rPr>
          <w:rFonts w:eastAsia="Calibri"/>
          <w:b/>
          <w:kern w:val="1"/>
        </w:rPr>
        <w:t>(8</w:t>
      </w:r>
      <w:r w:rsidRPr="00074976">
        <w:rPr>
          <w:rFonts w:eastAsia="Calibri"/>
          <w:b/>
          <w:kern w:val="1"/>
        </w:rPr>
        <w:t>)</w:t>
      </w:r>
      <w:r w:rsidRPr="00074976">
        <w:rPr>
          <w:rFonts w:eastAsia="Calibri"/>
          <w:kern w:val="1"/>
        </w:rPr>
        <w:t xml:space="preserve">  Времето за реакция в срока на гаранцията (изпращане на място при възложителя на сервизни специалисти за установяване на проблема и организиране на отстраняването му) е до 4 (четири) часа от момента на получаване на сигнал за нередност</w:t>
      </w:r>
      <w:r w:rsidRPr="00074976">
        <w:t xml:space="preserve"> </w:t>
      </w:r>
      <w:r w:rsidRPr="00074976">
        <w:rPr>
          <w:rFonts w:eastAsia="Calibri"/>
          <w:kern w:val="1"/>
        </w:rPr>
        <w:t>(по факс, е-mail или чрез регистриране на проблем в on-line система за сервизно обслужване на изпълнителя) от страна на представител на Възложителя. При подаден сигнал след 13:30 ч. в работен ден времето за реакция е до 10:00 часа на следващия работен ден. При визитата на сервизния екип се съставя констативен протокол</w:t>
      </w:r>
      <w:r>
        <w:rPr>
          <w:rFonts w:eastAsia="Calibri"/>
          <w:kern w:val="1"/>
        </w:rPr>
        <w:t>,</w:t>
      </w:r>
      <w:r w:rsidRPr="00074976">
        <w:rPr>
          <w:rFonts w:eastAsia="Calibri"/>
          <w:kern w:val="1"/>
        </w:rPr>
        <w:t xml:space="preserve"> </w:t>
      </w:r>
      <w:r>
        <w:rPr>
          <w:rFonts w:eastAsia="Calibri"/>
          <w:kern w:val="1"/>
        </w:rPr>
        <w:t>в който се</w:t>
      </w:r>
      <w:r w:rsidRPr="00074976">
        <w:rPr>
          <w:rFonts w:eastAsia="Calibri"/>
          <w:kern w:val="1"/>
        </w:rPr>
        <w:t xml:space="preserve"> опис</w:t>
      </w:r>
      <w:r>
        <w:rPr>
          <w:rFonts w:eastAsia="Calibri"/>
          <w:kern w:val="1"/>
        </w:rPr>
        <w:t xml:space="preserve">ва </w:t>
      </w:r>
      <w:r w:rsidRPr="00074976">
        <w:rPr>
          <w:rFonts w:eastAsia="Calibri"/>
          <w:kern w:val="1"/>
        </w:rPr>
        <w:t>неизправността/повредата/недостатъка, работите и срокът, необходими за отстраняването им, в два еднообразни екземпляра</w:t>
      </w:r>
      <w:r>
        <w:rPr>
          <w:rFonts w:eastAsia="Calibri"/>
          <w:kern w:val="1"/>
        </w:rPr>
        <w:t>, и се подписва от лицата по чл. 15 и чл. 16 от договора</w:t>
      </w:r>
      <w:r w:rsidRPr="00074976">
        <w:rPr>
          <w:rFonts w:eastAsia="Calibri"/>
          <w:kern w:val="1"/>
        </w:rPr>
        <w:t>.</w:t>
      </w:r>
    </w:p>
    <w:p w:rsidR="00D22E8D" w:rsidRPr="006B5F84" w:rsidRDefault="00D22E8D" w:rsidP="00D22E8D">
      <w:pPr>
        <w:spacing w:line="360" w:lineRule="auto"/>
        <w:contextualSpacing/>
        <w:jc w:val="both"/>
        <w:rPr>
          <w:rFonts w:eastAsia="Calibri"/>
          <w:kern w:val="1"/>
          <w:lang w:eastAsia="en-US"/>
        </w:rPr>
      </w:pPr>
      <w:r>
        <w:rPr>
          <w:rFonts w:eastAsia="Calibri"/>
          <w:b/>
          <w:kern w:val="1"/>
          <w:lang w:eastAsia="en-US"/>
        </w:rPr>
        <w:t>(9</w:t>
      </w:r>
      <w:r w:rsidRPr="0073453A">
        <w:rPr>
          <w:rFonts w:eastAsia="Calibri"/>
          <w:b/>
          <w:kern w:val="1"/>
          <w:lang w:eastAsia="en-US"/>
        </w:rPr>
        <w:t>)</w:t>
      </w:r>
      <w:r>
        <w:rPr>
          <w:rFonts w:eastAsia="Calibri"/>
          <w:kern w:val="1"/>
          <w:lang w:eastAsia="en-US"/>
        </w:rPr>
        <w:t xml:space="preserve"> </w:t>
      </w:r>
      <w:r w:rsidRPr="006B5F84">
        <w:rPr>
          <w:rFonts w:eastAsia="Calibri"/>
          <w:kern w:val="1"/>
          <w:lang w:eastAsia="en-US"/>
        </w:rPr>
        <w:t xml:space="preserve">Времето за отстраняване на възникнал проблем не може да бъде повече от </w:t>
      </w:r>
      <w:r w:rsidRPr="006B5F84">
        <w:rPr>
          <w:rFonts w:eastAsia="Calibri"/>
          <w:b/>
          <w:i/>
          <w:kern w:val="1"/>
          <w:lang w:eastAsia="en-US"/>
        </w:rPr>
        <w:t>10 работни дни</w:t>
      </w:r>
      <w:r w:rsidRPr="006B5F84">
        <w:rPr>
          <w:rFonts w:eastAsia="Calibri"/>
          <w:kern w:val="1"/>
          <w:lang w:eastAsia="en-US"/>
        </w:rPr>
        <w:t xml:space="preserve"> след подаването на сигнал от страна на представител на Възложителя. При невъзможност да се отстрани проблем в рамките на този </w:t>
      </w:r>
      <w:r>
        <w:rPr>
          <w:rFonts w:eastAsia="Calibri"/>
          <w:kern w:val="1"/>
          <w:lang w:eastAsia="en-US"/>
        </w:rPr>
        <w:t xml:space="preserve">срок </w:t>
      </w:r>
      <w:r w:rsidRPr="006B5F84">
        <w:rPr>
          <w:rFonts w:eastAsia="Calibri"/>
          <w:kern w:val="1"/>
          <w:lang w:eastAsia="en-US"/>
        </w:rPr>
        <w:t xml:space="preserve">Изпълнителят трябва да предостави </w:t>
      </w:r>
      <w:r>
        <w:rPr>
          <w:rFonts w:eastAsia="Calibri"/>
          <w:kern w:val="1"/>
          <w:lang w:eastAsia="en-US"/>
        </w:rPr>
        <w:t xml:space="preserve">оборотна стока с </w:t>
      </w:r>
      <w:r w:rsidRPr="0017539E">
        <w:rPr>
          <w:rFonts w:eastAsia="Calibri"/>
          <w:kern w:val="1"/>
          <w:lang w:eastAsia="en-US"/>
        </w:rPr>
        <w:t>идентични, сходни или по-добри технически параметри за времето до отстраняване на повредата или</w:t>
      </w:r>
      <w:r w:rsidRPr="006B5F84">
        <w:rPr>
          <w:rFonts w:eastAsia="Calibri"/>
          <w:kern w:val="1"/>
          <w:lang w:eastAsia="en-US"/>
        </w:rPr>
        <w:t xml:space="preserve"> доставката на нова. След в</w:t>
      </w:r>
      <w:r>
        <w:rPr>
          <w:rFonts w:eastAsia="Calibri"/>
          <w:kern w:val="1"/>
          <w:lang w:eastAsia="en-US"/>
        </w:rPr>
        <w:t>секи ремонт представителите на Възложителя и И</w:t>
      </w:r>
      <w:r w:rsidRPr="006B5F84">
        <w:rPr>
          <w:rFonts w:eastAsia="Calibri"/>
          <w:kern w:val="1"/>
          <w:lang w:eastAsia="en-US"/>
        </w:rPr>
        <w:t>зпълнителя подписват констативен протокол, в който се отразява състоянието на оборудването след ремонта</w:t>
      </w:r>
      <w:r>
        <w:rPr>
          <w:rFonts w:eastAsia="Calibri"/>
          <w:kern w:val="1"/>
          <w:lang w:eastAsia="en-US"/>
        </w:rPr>
        <w:t>.</w:t>
      </w:r>
    </w:p>
    <w:p w:rsidR="00D22E8D" w:rsidRPr="00D22E8D" w:rsidRDefault="00D22E8D" w:rsidP="00D22E8D">
      <w:pPr>
        <w:spacing w:line="360" w:lineRule="auto"/>
        <w:contextualSpacing/>
        <w:jc w:val="both"/>
        <w:rPr>
          <w:rFonts w:eastAsia="Calibri"/>
          <w:spacing w:val="4"/>
          <w:kern w:val="1"/>
          <w:lang w:eastAsia="en-US"/>
        </w:rPr>
      </w:pPr>
      <w:r>
        <w:rPr>
          <w:rFonts w:eastAsia="Calibri"/>
          <w:b/>
          <w:kern w:val="1"/>
          <w:lang w:eastAsia="en-US"/>
        </w:rPr>
        <w:t>(10</w:t>
      </w:r>
      <w:r w:rsidRPr="0073453A">
        <w:rPr>
          <w:rFonts w:eastAsia="Calibri"/>
          <w:b/>
          <w:kern w:val="1"/>
          <w:lang w:eastAsia="en-US"/>
        </w:rPr>
        <w:t>)</w:t>
      </w:r>
      <w:r>
        <w:rPr>
          <w:rFonts w:eastAsia="Calibri"/>
          <w:kern w:val="1"/>
          <w:lang w:eastAsia="en-US"/>
        </w:rPr>
        <w:t xml:space="preserve"> </w:t>
      </w:r>
      <w:r w:rsidRPr="006B5F84">
        <w:rPr>
          <w:rFonts w:eastAsia="Calibri"/>
          <w:kern w:val="1"/>
          <w:lang w:eastAsia="en-US"/>
        </w:rPr>
        <w:t xml:space="preserve">Гаранционното обслужване се извършва съгласно издадена към датата на доставка </w:t>
      </w:r>
      <w:r w:rsidRPr="006B5F84">
        <w:rPr>
          <w:rFonts w:eastAsia="Calibri"/>
          <w:spacing w:val="4"/>
          <w:kern w:val="1"/>
          <w:lang w:eastAsia="en-US"/>
        </w:rPr>
        <w:t>гаранционна карта и се отразява в нея.</w:t>
      </w:r>
    </w:p>
    <w:p w:rsidR="00D22E8D" w:rsidRPr="006B5F84" w:rsidRDefault="00D22E8D" w:rsidP="00D22E8D">
      <w:pPr>
        <w:spacing w:line="360" w:lineRule="auto"/>
        <w:contextualSpacing/>
        <w:jc w:val="both"/>
        <w:rPr>
          <w:b/>
        </w:rPr>
      </w:pPr>
    </w:p>
    <w:p w:rsidR="00D22E8D" w:rsidRPr="006B5F84" w:rsidRDefault="00D22E8D" w:rsidP="00D22E8D">
      <w:pPr>
        <w:spacing w:line="360" w:lineRule="auto"/>
        <w:contextualSpacing/>
        <w:jc w:val="both"/>
        <w:rPr>
          <w:b/>
          <w:lang w:eastAsia="en-US"/>
        </w:rPr>
      </w:pPr>
      <w:r w:rsidRPr="006B5F84">
        <w:rPr>
          <w:b/>
          <w:lang w:eastAsia="en-US"/>
        </w:rPr>
        <w:t>V</w:t>
      </w:r>
      <w:r w:rsidRPr="006B5F84">
        <w:rPr>
          <w:b/>
          <w:lang w:val="en-GB" w:eastAsia="en-US"/>
        </w:rPr>
        <w:t>I</w:t>
      </w:r>
      <w:r w:rsidRPr="006B5F84">
        <w:rPr>
          <w:b/>
          <w:lang w:eastAsia="en-US"/>
        </w:rPr>
        <w:t>I. ГАРАНЦИЯ ЗА ИЗПЪЛНЕНИЕ</w:t>
      </w:r>
    </w:p>
    <w:p w:rsidR="00D22E8D" w:rsidRPr="006B5F84" w:rsidRDefault="00D22E8D" w:rsidP="00D22E8D">
      <w:pPr>
        <w:spacing w:line="360" w:lineRule="auto"/>
        <w:contextualSpacing/>
        <w:jc w:val="both"/>
        <w:rPr>
          <w:rFonts w:eastAsia="Calibri"/>
          <w:lang w:eastAsia="en-US"/>
        </w:rPr>
      </w:pPr>
      <w:r>
        <w:rPr>
          <w:rFonts w:eastAsia="Calibri"/>
          <w:b/>
          <w:lang w:eastAsia="en-US"/>
        </w:rPr>
        <w:t xml:space="preserve">Чл. 19. </w:t>
      </w:r>
      <w:r w:rsidRPr="006B5F84">
        <w:rPr>
          <w:rFonts w:eastAsia="Calibri"/>
          <w:lang w:eastAsia="en-US"/>
        </w:rPr>
        <w:t>При подписването на този Договор Изпълнителят представя на Възложителя гаранция за изпълнение в размер ………….. (…………………) лева („Гаранцията за изпълнение“), представляващи 5 % (пет процента) от стойността на договора без ДДС, от които 3% от стойността на договора за обезпечаване на доставката и 2</w:t>
      </w:r>
      <w:r>
        <w:rPr>
          <w:rFonts w:eastAsia="Calibri"/>
          <w:lang w:eastAsia="en-US"/>
        </w:rPr>
        <w:t xml:space="preserve"> </w:t>
      </w:r>
      <w:r w:rsidRPr="006B5F84">
        <w:rPr>
          <w:rFonts w:eastAsia="Calibri"/>
          <w:lang w:eastAsia="en-US"/>
        </w:rPr>
        <w:t>% от стойността на договора за</w:t>
      </w:r>
      <w:r w:rsidR="00853DB0">
        <w:rPr>
          <w:rFonts w:eastAsia="Calibri"/>
          <w:lang w:eastAsia="en-US"/>
        </w:rPr>
        <w:t xml:space="preserve"> </w:t>
      </w:r>
      <w:r w:rsidRPr="006B5F84">
        <w:rPr>
          <w:rFonts w:eastAsia="Calibri"/>
          <w:lang w:eastAsia="en-US"/>
        </w:rPr>
        <w:t>обезпечаване гаранционната поддръжка на оборудването.</w:t>
      </w:r>
    </w:p>
    <w:p w:rsidR="00D22E8D" w:rsidRPr="006B5F84" w:rsidRDefault="00D22E8D" w:rsidP="00D22E8D">
      <w:pPr>
        <w:spacing w:line="360" w:lineRule="auto"/>
        <w:contextualSpacing/>
        <w:jc w:val="both"/>
        <w:rPr>
          <w:rFonts w:eastAsia="Calibri"/>
          <w:lang w:eastAsia="en-US"/>
        </w:rPr>
      </w:pPr>
      <w:r>
        <w:rPr>
          <w:rFonts w:eastAsia="Calibri"/>
          <w:b/>
          <w:lang w:eastAsia="en-US"/>
        </w:rPr>
        <w:t>Чл. 20.</w:t>
      </w:r>
      <w:r w:rsidRPr="006B5F84">
        <w:rPr>
          <w:rFonts w:eastAsia="Calibri"/>
          <w:b/>
          <w:lang w:eastAsia="en-US"/>
        </w:rPr>
        <w:t xml:space="preserve"> (1) </w:t>
      </w:r>
      <w:r w:rsidRPr="006B5F84">
        <w:rPr>
          <w:rFonts w:eastAsia="Calibri"/>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lastRenderedPageBreak/>
        <w:t xml:space="preserve">(2) </w:t>
      </w:r>
      <w:r w:rsidRPr="006B5F84">
        <w:rPr>
          <w:rFonts w:eastAsia="Calibri"/>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1.</w:t>
      </w:r>
      <w:r w:rsidRPr="006B5F84">
        <w:rPr>
          <w:rFonts w:eastAsia="Calibri"/>
          <w:lang w:eastAsia="en-US"/>
        </w:rPr>
        <w:t xml:space="preserve"> Внасяне на допълнителна парична сума по банковата сметка на Възложителя, при сп</w:t>
      </w:r>
      <w:r>
        <w:rPr>
          <w:rFonts w:eastAsia="Calibri"/>
          <w:lang w:eastAsia="en-US"/>
        </w:rPr>
        <w:t>азване на изискванията на чл. 21</w:t>
      </w:r>
      <w:r w:rsidRPr="006B5F84">
        <w:rPr>
          <w:rFonts w:eastAsia="Calibri"/>
          <w:lang w:eastAsia="en-US"/>
        </w:rPr>
        <w:t xml:space="preserve"> от Договора; и/или;</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2.</w:t>
      </w:r>
      <w:r w:rsidRPr="006B5F84">
        <w:rPr>
          <w:rFonts w:eastAsia="Calibri"/>
          <w:lang w:eastAsia="en-US"/>
        </w:rPr>
        <w:t xml:space="preserve"> Предоставяне на документ за изменение на първоначалната банкова гаранция или нова банкова гаранция, при сп</w:t>
      </w:r>
      <w:r>
        <w:rPr>
          <w:rFonts w:eastAsia="Calibri"/>
          <w:lang w:eastAsia="en-US"/>
        </w:rPr>
        <w:t>азване на изискванията на чл. 22</w:t>
      </w:r>
      <w:r w:rsidRPr="006B5F84">
        <w:rPr>
          <w:rFonts w:eastAsia="Calibri"/>
          <w:lang w:eastAsia="en-US"/>
        </w:rPr>
        <w:t xml:space="preserve"> от Договора; и/или</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3.</w:t>
      </w:r>
      <w:r w:rsidRPr="006B5F84">
        <w:rPr>
          <w:rFonts w:eastAsia="Calibri"/>
          <w:lang w:eastAsia="en-US"/>
        </w:rPr>
        <w:t xml:space="preserve"> Предоставяне на документ за изменение на първоначалната застраховка или нова застраховка, при сп</w:t>
      </w:r>
      <w:r>
        <w:rPr>
          <w:rFonts w:eastAsia="Calibri"/>
          <w:lang w:eastAsia="en-US"/>
        </w:rPr>
        <w:t>азване на изискванията на чл. 23</w:t>
      </w:r>
      <w:r w:rsidRPr="006B5F84">
        <w:rPr>
          <w:rFonts w:eastAsia="Calibri"/>
          <w:lang w:eastAsia="en-US"/>
        </w:rPr>
        <w:t xml:space="preserve"> от Договора.</w:t>
      </w:r>
    </w:p>
    <w:p w:rsidR="00D22E8D" w:rsidRPr="006B5F84" w:rsidRDefault="00D22E8D" w:rsidP="00D22E8D">
      <w:pPr>
        <w:spacing w:line="360" w:lineRule="auto"/>
        <w:contextualSpacing/>
        <w:jc w:val="both"/>
        <w:rPr>
          <w:rFonts w:eastAsia="Calibri"/>
          <w:lang w:val="en-GB" w:eastAsia="en-US"/>
        </w:rPr>
      </w:pPr>
      <w:r>
        <w:rPr>
          <w:rFonts w:eastAsia="Calibri"/>
          <w:b/>
          <w:lang w:eastAsia="en-US"/>
        </w:rPr>
        <w:t>Чл. 21</w:t>
      </w:r>
      <w:r w:rsidRPr="006B5F84">
        <w:rPr>
          <w:rFonts w:eastAsia="Calibri"/>
          <w:b/>
          <w:lang w:eastAsia="en-US"/>
        </w:rPr>
        <w:t xml:space="preserve">. </w:t>
      </w:r>
      <w:r w:rsidRPr="006B5F84">
        <w:rPr>
          <w:rFonts w:eastAsia="Calibri"/>
          <w:lang w:eastAsia="en-US"/>
        </w:rPr>
        <w:t xml:space="preserve">Когато като гаранция за изпълнение се представя парична сума, сумата се внася по следната банкова сметка на </w:t>
      </w:r>
      <w:r w:rsidRPr="00B660C5">
        <w:rPr>
          <w:rFonts w:eastAsia="Calibri"/>
          <w:lang w:eastAsia="en-US"/>
        </w:rPr>
        <w:t xml:space="preserve">Възложителя СУ „Св. Климент Охридски“: </w:t>
      </w:r>
      <w:r w:rsidRPr="00B660C5">
        <w:rPr>
          <w:rFonts w:eastAsia="Calibri"/>
          <w:lang w:val="en-US" w:eastAsia="en-US"/>
        </w:rPr>
        <w:t>IBAN</w:t>
      </w:r>
      <w:r w:rsidRPr="00B660C5">
        <w:rPr>
          <w:rFonts w:eastAsia="Calibri"/>
          <w:lang w:eastAsia="en-US"/>
        </w:rPr>
        <w:t xml:space="preserve"> </w:t>
      </w:r>
      <w:r w:rsidRPr="00B660C5">
        <w:rPr>
          <w:rFonts w:eastAsia="Calibri"/>
          <w:lang w:val="en-US" w:eastAsia="en-US"/>
        </w:rPr>
        <w:t>BG</w:t>
      </w:r>
      <w:r w:rsidRPr="00B660C5">
        <w:rPr>
          <w:rFonts w:eastAsia="Calibri"/>
          <w:lang w:eastAsia="en-US"/>
        </w:rPr>
        <w:t xml:space="preserve">43 </w:t>
      </w:r>
      <w:r w:rsidRPr="00B660C5">
        <w:rPr>
          <w:rFonts w:eastAsia="Calibri"/>
          <w:lang w:val="en-US" w:eastAsia="en-US"/>
        </w:rPr>
        <w:t>BNBG</w:t>
      </w:r>
      <w:r w:rsidRPr="00B660C5">
        <w:rPr>
          <w:rFonts w:eastAsia="Calibri"/>
          <w:lang w:val="ru-RU" w:eastAsia="en-US"/>
        </w:rPr>
        <w:t xml:space="preserve"> 9661 3</w:t>
      </w:r>
      <w:r w:rsidRPr="00B660C5">
        <w:rPr>
          <w:rFonts w:eastAsia="Calibri"/>
          <w:lang w:eastAsia="en-US"/>
        </w:rPr>
        <w:t>3</w:t>
      </w:r>
      <w:r w:rsidRPr="00B660C5">
        <w:rPr>
          <w:rFonts w:eastAsia="Calibri"/>
          <w:lang w:val="ru-RU" w:eastAsia="en-US"/>
        </w:rPr>
        <w:t>00 174</w:t>
      </w:r>
      <w:r w:rsidRPr="00B660C5">
        <w:rPr>
          <w:rFonts w:eastAsia="Calibri"/>
          <w:lang w:eastAsia="en-US"/>
        </w:rPr>
        <w:t>3</w:t>
      </w:r>
      <w:r w:rsidRPr="00B660C5">
        <w:rPr>
          <w:rFonts w:eastAsia="Calibri"/>
          <w:lang w:val="ru-RU" w:eastAsia="en-US"/>
        </w:rPr>
        <w:t xml:space="preserve"> 01– в лева; </w:t>
      </w:r>
      <w:r w:rsidRPr="00B660C5">
        <w:rPr>
          <w:rFonts w:eastAsia="Calibri"/>
          <w:lang w:eastAsia="en-US"/>
        </w:rPr>
        <w:t xml:space="preserve">BIC </w:t>
      </w:r>
      <w:r w:rsidRPr="00B660C5">
        <w:rPr>
          <w:rFonts w:eastAsia="Calibri"/>
          <w:lang w:val="en-US" w:eastAsia="en-US"/>
        </w:rPr>
        <w:t>BNBGBGSD</w:t>
      </w:r>
      <w:r w:rsidRPr="00B660C5">
        <w:rPr>
          <w:rFonts w:eastAsia="Calibri"/>
          <w:lang w:val="ru-RU" w:eastAsia="en-US"/>
        </w:rPr>
        <w:t>, Банка – БНБ – ЦУ пл. „Александър І</w:t>
      </w:r>
      <w:r w:rsidRPr="00B660C5">
        <w:rPr>
          <w:rFonts w:eastAsia="Calibri"/>
          <w:lang w:eastAsia="en-US"/>
        </w:rPr>
        <w:t>“ № 1</w:t>
      </w:r>
      <w:r w:rsidRPr="00B660C5">
        <w:rPr>
          <w:rFonts w:eastAsia="Calibri"/>
          <w:lang w:val="en-GB" w:eastAsia="en-US"/>
        </w:rPr>
        <w:t>.</w:t>
      </w:r>
    </w:p>
    <w:p w:rsidR="00D22E8D" w:rsidRPr="006B5F84" w:rsidRDefault="00D22E8D" w:rsidP="00D22E8D">
      <w:pPr>
        <w:spacing w:line="360" w:lineRule="auto"/>
        <w:contextualSpacing/>
        <w:jc w:val="both"/>
        <w:rPr>
          <w:rFonts w:eastAsia="Calibri"/>
          <w:lang w:eastAsia="en-US"/>
        </w:rPr>
      </w:pPr>
      <w:r>
        <w:rPr>
          <w:rFonts w:eastAsia="Calibri"/>
          <w:b/>
          <w:lang w:eastAsia="en-US"/>
        </w:rPr>
        <w:t>Чл. 22</w:t>
      </w:r>
      <w:r w:rsidRPr="006B5F84">
        <w:rPr>
          <w:rFonts w:eastAsia="Calibri"/>
          <w:b/>
          <w:lang w:eastAsia="en-US"/>
        </w:rPr>
        <w:t xml:space="preserve">. (1) </w:t>
      </w:r>
      <w:r w:rsidRPr="006B5F84">
        <w:rPr>
          <w:rFonts w:eastAsia="Calibri"/>
          <w:lang w:eastAsia="en-US"/>
        </w:rPr>
        <w:t>Когато като гаранция за изпълнение се представя банкова гаранция, Изпълнителят предава на Възложителя СУ „Св. Климент Охридски“ оригинален екземпляр на банкова гаранция, издадена в полза на Възложителя, която трябва да отговаря на следните изисквания:</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1.</w:t>
      </w:r>
      <w:r w:rsidRPr="006B5F84">
        <w:rPr>
          <w:rFonts w:eastAsia="Calibri"/>
          <w:lang w:eastAsia="en-US"/>
        </w:rPr>
        <w:t xml:space="preserve">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СУ „Св. Климент Охридски“, деклариращ, че изпълнителят не е изпълнил задълженията си по настоящия договор и/или ги е изпълнил неточно;</w:t>
      </w:r>
    </w:p>
    <w:p w:rsidR="00D22E8D" w:rsidRPr="00B83F64" w:rsidRDefault="00D22E8D" w:rsidP="00D22E8D">
      <w:pPr>
        <w:spacing w:line="360" w:lineRule="auto"/>
        <w:contextualSpacing/>
        <w:jc w:val="both"/>
        <w:rPr>
          <w:rFonts w:eastAsia="Calibri"/>
          <w:lang w:eastAsia="en-US"/>
        </w:rPr>
      </w:pPr>
      <w:r w:rsidRPr="006B5F84">
        <w:rPr>
          <w:rFonts w:eastAsia="Calibri"/>
          <w:b/>
          <w:lang w:eastAsia="en-US"/>
        </w:rPr>
        <w:t>2.</w:t>
      </w:r>
      <w:r>
        <w:rPr>
          <w:rFonts w:eastAsia="Calibri"/>
          <w:lang w:eastAsia="en-US"/>
        </w:rPr>
        <w:t xml:space="preserve"> Да бъде</w:t>
      </w:r>
      <w:r w:rsidRPr="006B5F84">
        <w:rPr>
          <w:rFonts w:eastAsia="Calibri"/>
          <w:lang w:eastAsia="en-US"/>
        </w:rPr>
        <w:t xml:space="preserve"> </w:t>
      </w:r>
      <w:r w:rsidRPr="00B83F64">
        <w:rPr>
          <w:rFonts w:eastAsia="Calibri"/>
          <w:lang w:eastAsia="en-US"/>
        </w:rPr>
        <w:t>със срок на валидност 30 (тридесет) дни след изтичане на последния по продължителност гаранционен срок.</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(2)</w:t>
      </w:r>
      <w:r w:rsidRPr="006B5F84">
        <w:rPr>
          <w:rFonts w:eastAsia="Calibri"/>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22E8D" w:rsidRPr="006B5F84" w:rsidRDefault="00D22E8D" w:rsidP="00D22E8D">
      <w:pPr>
        <w:spacing w:line="360" w:lineRule="auto"/>
        <w:contextualSpacing/>
        <w:jc w:val="both"/>
        <w:rPr>
          <w:rFonts w:eastAsia="Calibri"/>
          <w:lang w:eastAsia="en-US"/>
        </w:rPr>
      </w:pPr>
      <w:r>
        <w:rPr>
          <w:rFonts w:eastAsia="Calibri"/>
          <w:b/>
          <w:lang w:eastAsia="en-US"/>
        </w:rPr>
        <w:t>Чл. 23</w:t>
      </w:r>
      <w:r w:rsidRPr="006B5F84">
        <w:rPr>
          <w:rFonts w:eastAsia="Calibri"/>
          <w:b/>
          <w:lang w:eastAsia="en-US"/>
        </w:rPr>
        <w:t xml:space="preserve">. (1) </w:t>
      </w:r>
      <w:r w:rsidRPr="006B5F84">
        <w:rPr>
          <w:rFonts w:eastAsia="Calibri"/>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 СУ „Св. Климент Охридски“ е посочен като трето ползващо се лице (бенефициер), която трябва да отговаря на следните изисквания:</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1.</w:t>
      </w:r>
      <w:r w:rsidRPr="006B5F84">
        <w:rPr>
          <w:rFonts w:eastAsia="Calibri"/>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rsidR="00D22E8D" w:rsidRDefault="00D22E8D" w:rsidP="00D22E8D">
      <w:pPr>
        <w:spacing w:line="360" w:lineRule="auto"/>
        <w:contextualSpacing/>
        <w:jc w:val="both"/>
        <w:rPr>
          <w:rFonts w:eastAsia="Calibri"/>
          <w:b/>
          <w:lang w:eastAsia="en-US"/>
        </w:rPr>
      </w:pPr>
      <w:r w:rsidRPr="006B5F84">
        <w:rPr>
          <w:rFonts w:eastAsia="Calibri"/>
          <w:b/>
          <w:lang w:eastAsia="en-US"/>
        </w:rPr>
        <w:t>2.</w:t>
      </w:r>
      <w:r w:rsidRPr="006B5F84">
        <w:rPr>
          <w:rFonts w:eastAsia="Calibri"/>
          <w:lang w:eastAsia="en-US"/>
        </w:rPr>
        <w:t xml:space="preserve"> да бъде </w:t>
      </w:r>
      <w:r w:rsidRPr="00B83F64">
        <w:rPr>
          <w:rFonts w:eastAsia="Calibri"/>
          <w:lang w:eastAsia="en-US"/>
        </w:rPr>
        <w:t>със срок на валидност 30 (тридесет) дни след изтичане на последния по продължителност гаранционен срок</w:t>
      </w:r>
      <w:r>
        <w:rPr>
          <w:rFonts w:eastAsia="Calibri"/>
          <w:b/>
          <w:lang w:eastAsia="en-US"/>
        </w:rPr>
        <w:t>.</w:t>
      </w:r>
    </w:p>
    <w:p w:rsidR="00D22E8D" w:rsidRPr="002F341B" w:rsidRDefault="00D22E8D" w:rsidP="00D22E8D">
      <w:pPr>
        <w:spacing w:line="360" w:lineRule="auto"/>
        <w:contextualSpacing/>
        <w:jc w:val="both"/>
        <w:rPr>
          <w:rFonts w:eastAsia="Calibri"/>
          <w:lang w:eastAsia="en-US"/>
        </w:rPr>
      </w:pPr>
      <w:r w:rsidRPr="006B5F84">
        <w:rPr>
          <w:rFonts w:eastAsia="Calibri"/>
          <w:b/>
          <w:lang w:eastAsia="en-US"/>
        </w:rPr>
        <w:lastRenderedPageBreak/>
        <w:t xml:space="preserve">(2) </w:t>
      </w:r>
      <w:r w:rsidRPr="006B5F84">
        <w:rPr>
          <w:rFonts w:eastAsia="Calibri"/>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w:t>
      </w:r>
      <w:r w:rsidRPr="002F341B">
        <w:rPr>
          <w:rFonts w:eastAsia="Calibri"/>
          <w:lang w:eastAsia="en-US"/>
        </w:rPr>
        <w:t>за сметка на Изпълнителя.</w:t>
      </w:r>
    </w:p>
    <w:p w:rsidR="00D22E8D" w:rsidRPr="002F341B" w:rsidRDefault="00D22E8D" w:rsidP="00D22E8D">
      <w:pPr>
        <w:spacing w:line="360" w:lineRule="auto"/>
        <w:contextualSpacing/>
        <w:jc w:val="both"/>
        <w:rPr>
          <w:rFonts w:eastAsia="Calibri"/>
          <w:lang w:eastAsia="en-US"/>
        </w:rPr>
      </w:pPr>
      <w:r>
        <w:rPr>
          <w:rFonts w:eastAsia="Calibri"/>
          <w:b/>
          <w:lang w:eastAsia="en-US"/>
        </w:rPr>
        <w:t>Чл. 24</w:t>
      </w:r>
      <w:r w:rsidRPr="002F341B">
        <w:rPr>
          <w:rFonts w:eastAsia="Calibri"/>
          <w:b/>
          <w:lang w:eastAsia="en-US"/>
        </w:rPr>
        <w:t xml:space="preserve">. (1) </w:t>
      </w:r>
      <w:r w:rsidRPr="002F341B">
        <w:rPr>
          <w:rFonts w:eastAsia="Calibri"/>
          <w:lang w:eastAsia="en-US"/>
        </w:rPr>
        <w:t>Гаранцията за изпълнение на договора се освобождава от Възложителя, без да начислява лихви за периода, през който средствата законно са престояли при него, и се връща на Изпълнителя поетапно, на две части, както следва:</w:t>
      </w:r>
    </w:p>
    <w:p w:rsidR="00D22E8D" w:rsidRPr="002F341B" w:rsidRDefault="00D22E8D" w:rsidP="00D22E8D">
      <w:pPr>
        <w:spacing w:line="360" w:lineRule="auto"/>
        <w:contextualSpacing/>
        <w:jc w:val="both"/>
        <w:rPr>
          <w:rFonts w:eastAsia="Calibri"/>
          <w:lang w:eastAsia="en-US"/>
        </w:rPr>
      </w:pPr>
      <w:r w:rsidRPr="00105E9D">
        <w:rPr>
          <w:rFonts w:eastAsia="Calibri"/>
          <w:b/>
          <w:lang w:eastAsia="en-US"/>
        </w:rPr>
        <w:t>1.</w:t>
      </w:r>
      <w:r w:rsidRPr="002F341B">
        <w:rPr>
          <w:rFonts w:eastAsia="Calibri"/>
          <w:lang w:eastAsia="en-US"/>
        </w:rPr>
        <w:tab/>
        <w:t>3% от стойността на договора, в срок до десет работни дни след подписването на обобщения приемно-предавателен протокол по</w:t>
      </w:r>
      <w:r>
        <w:rPr>
          <w:rFonts w:eastAsia="Calibri"/>
          <w:lang w:eastAsia="en-US"/>
        </w:rPr>
        <w:t xml:space="preserve"> чл. 13, ал. 7</w:t>
      </w:r>
      <w:r w:rsidRPr="002F341B">
        <w:t xml:space="preserve"> </w:t>
      </w:r>
      <w:r w:rsidRPr="002F341B">
        <w:rPr>
          <w:rFonts w:eastAsia="Calibri"/>
          <w:lang w:eastAsia="en-US"/>
        </w:rPr>
        <w:t>при липса на възражения по изпълнението и при условие, че сум</w:t>
      </w:r>
      <w:r>
        <w:rPr>
          <w:rFonts w:eastAsia="Calibri"/>
          <w:lang w:eastAsia="en-US"/>
        </w:rPr>
        <w:t>ата</w:t>
      </w:r>
      <w:r w:rsidRPr="002F341B">
        <w:rPr>
          <w:rFonts w:eastAsia="Calibri"/>
          <w:lang w:eastAsia="en-US"/>
        </w:rPr>
        <w:t xml:space="preserve"> по гаранци</w:t>
      </w:r>
      <w:r>
        <w:rPr>
          <w:rFonts w:eastAsia="Calibri"/>
          <w:lang w:eastAsia="en-US"/>
        </w:rPr>
        <w:t>ята</w:t>
      </w:r>
      <w:r w:rsidRPr="002F341B">
        <w:rPr>
          <w:rFonts w:eastAsia="Calibri"/>
          <w:lang w:eastAsia="en-US"/>
        </w:rPr>
        <w:t xml:space="preserve"> не </w:t>
      </w:r>
      <w:r>
        <w:rPr>
          <w:rFonts w:eastAsia="Calibri"/>
          <w:lang w:eastAsia="en-US"/>
        </w:rPr>
        <w:t>е</w:t>
      </w:r>
      <w:r w:rsidRPr="002F341B">
        <w:rPr>
          <w:rFonts w:eastAsia="Calibri"/>
          <w:lang w:eastAsia="en-US"/>
        </w:rPr>
        <w:t xml:space="preserve"> задържан</w:t>
      </w:r>
      <w:r>
        <w:rPr>
          <w:rFonts w:eastAsia="Calibri"/>
          <w:lang w:eastAsia="en-US"/>
        </w:rPr>
        <w:t>а</w:t>
      </w:r>
      <w:r w:rsidRPr="002F341B">
        <w:rPr>
          <w:rFonts w:eastAsia="Calibri"/>
          <w:lang w:eastAsia="en-US"/>
        </w:rPr>
        <w:t>,</w:t>
      </w:r>
      <w:r>
        <w:rPr>
          <w:rFonts w:eastAsia="Calibri"/>
          <w:lang w:eastAsia="en-US"/>
        </w:rPr>
        <w:t xml:space="preserve"> </w:t>
      </w:r>
      <w:r w:rsidRPr="002F341B">
        <w:rPr>
          <w:rFonts w:eastAsia="Calibri"/>
          <w:lang w:eastAsia="en-US"/>
        </w:rPr>
        <w:t xml:space="preserve">или не са настъпили условия за задържането </w:t>
      </w:r>
      <w:r>
        <w:rPr>
          <w:rFonts w:eastAsia="Calibri"/>
          <w:lang w:eastAsia="en-US"/>
        </w:rPr>
        <w:t>й;</w:t>
      </w:r>
    </w:p>
    <w:p w:rsidR="00D22E8D" w:rsidRPr="00D30D2E" w:rsidRDefault="00D22E8D" w:rsidP="00D22E8D">
      <w:pPr>
        <w:spacing w:line="360" w:lineRule="auto"/>
        <w:contextualSpacing/>
        <w:jc w:val="both"/>
        <w:rPr>
          <w:rFonts w:eastAsia="Calibri"/>
          <w:lang w:eastAsia="en-US"/>
        </w:rPr>
      </w:pPr>
      <w:r w:rsidRPr="00105E9D">
        <w:rPr>
          <w:rFonts w:eastAsia="Calibri"/>
          <w:b/>
          <w:lang w:eastAsia="en-US"/>
        </w:rPr>
        <w:t>2.</w:t>
      </w:r>
      <w:r w:rsidRPr="00D30D2E">
        <w:rPr>
          <w:rFonts w:eastAsia="Calibri"/>
          <w:lang w:eastAsia="en-US"/>
        </w:rPr>
        <w:tab/>
        <w:t xml:space="preserve">2 % от стойността на договора, в срок </w:t>
      </w:r>
      <w:r>
        <w:rPr>
          <w:rFonts w:eastAsia="Calibri"/>
          <w:lang w:eastAsia="en-US"/>
        </w:rPr>
        <w:t xml:space="preserve">до 10 </w:t>
      </w:r>
      <w:r w:rsidRPr="0017539E">
        <w:rPr>
          <w:rFonts w:eastAsia="Calibri"/>
          <w:lang w:eastAsia="en-US"/>
        </w:rPr>
        <w:t>работни след изтичане на последния по продължителност гаранционен срок,</w:t>
      </w:r>
      <w:r w:rsidRPr="00D30D2E">
        <w:rPr>
          <w:rFonts w:eastAsia="Calibri"/>
          <w:lang w:eastAsia="en-US"/>
        </w:rPr>
        <w:t xml:space="preserve"> при условие</w:t>
      </w:r>
      <w:r>
        <w:rPr>
          <w:rFonts w:eastAsia="Calibri"/>
          <w:lang w:eastAsia="en-US"/>
        </w:rPr>
        <w:t xml:space="preserve"> </w:t>
      </w:r>
      <w:r w:rsidRPr="00D30D2E">
        <w:rPr>
          <w:rFonts w:eastAsia="Calibri"/>
          <w:lang w:eastAsia="en-US"/>
        </w:rPr>
        <w:t>че Изпълнителят е изпъ</w:t>
      </w:r>
      <w:r>
        <w:rPr>
          <w:rFonts w:eastAsia="Calibri"/>
          <w:lang w:eastAsia="en-US"/>
        </w:rPr>
        <w:t>лнил всички свои задължения по д</w:t>
      </w:r>
      <w:r w:rsidRPr="00D30D2E">
        <w:rPr>
          <w:rFonts w:eastAsia="Calibri"/>
          <w:lang w:eastAsia="en-US"/>
        </w:rPr>
        <w:t>оговора и сумите по гаранцията не са задържани, или не са настъпили условия за задържането им.</w:t>
      </w:r>
    </w:p>
    <w:p w:rsidR="00D22E8D" w:rsidRPr="00B83F64" w:rsidRDefault="00D22E8D" w:rsidP="00D22E8D">
      <w:pPr>
        <w:spacing w:line="360" w:lineRule="auto"/>
        <w:contextualSpacing/>
        <w:jc w:val="both"/>
        <w:rPr>
          <w:rFonts w:eastAsia="Calibri"/>
          <w:lang w:eastAsia="en-US"/>
        </w:rPr>
      </w:pPr>
      <w:r w:rsidRPr="00B83F64">
        <w:rPr>
          <w:rFonts w:eastAsia="Calibri"/>
          <w:b/>
          <w:lang w:eastAsia="en-US"/>
        </w:rPr>
        <w:t>(2)</w:t>
      </w:r>
      <w:r w:rsidRPr="00B83F64">
        <w:rPr>
          <w:rFonts w:eastAsia="Calibri"/>
          <w:lang w:eastAsia="en-US"/>
        </w:rPr>
        <w:t xml:space="preserve"> Освобождаването на Гаранцията за изпълнение се извършва, както следва:</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1.</w:t>
      </w:r>
      <w:r w:rsidRPr="006B5F84">
        <w:rPr>
          <w:rFonts w:eastAsia="Calibri"/>
          <w:lang w:eastAsia="en-US"/>
        </w:rPr>
        <w:t xml:space="preserve"> когато е във формата на парична сума – чрез превеждане на сумата по банковата сметка </w:t>
      </w:r>
      <w:r>
        <w:rPr>
          <w:rFonts w:eastAsia="Calibri"/>
          <w:lang w:eastAsia="en-US"/>
        </w:rPr>
        <w:t>на Изпълнителя, посочена в чл. 6</w:t>
      </w:r>
      <w:r w:rsidRPr="006B5F84">
        <w:rPr>
          <w:rFonts w:eastAsia="Calibri"/>
          <w:lang w:eastAsia="en-US"/>
        </w:rPr>
        <w:t xml:space="preserve">, ал. 1 от Договора; </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2.</w:t>
      </w:r>
      <w:r w:rsidRPr="006B5F84">
        <w:rPr>
          <w:rFonts w:eastAsia="Calibri"/>
          <w:lang w:eastAsia="en-US"/>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3.</w:t>
      </w:r>
      <w:r w:rsidRPr="006B5F84">
        <w:rPr>
          <w:rFonts w:eastAsia="Calibri"/>
          <w:lang w:eastAsia="en-US"/>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w:t>
      </w:r>
    </w:p>
    <w:p w:rsidR="00D22E8D" w:rsidRPr="006B5F84" w:rsidRDefault="00D22E8D" w:rsidP="00D22E8D">
      <w:pPr>
        <w:spacing w:line="360" w:lineRule="auto"/>
        <w:contextualSpacing/>
        <w:jc w:val="both"/>
        <w:rPr>
          <w:rFonts w:eastAsia="Calibri"/>
          <w:lang w:eastAsia="en-US"/>
        </w:rPr>
      </w:pPr>
      <w:r w:rsidRPr="006B5F84">
        <w:rPr>
          <w:rFonts w:eastAsia="Calibri"/>
          <w:b/>
          <w:lang w:eastAsia="en-US"/>
        </w:rPr>
        <w:t>(3)</w:t>
      </w:r>
      <w:r w:rsidRPr="006B5F84">
        <w:rPr>
          <w:rFonts w:eastAsia="Calibri"/>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СУ „Св. Климент Охридски“ той може да пристъпи към усвояване на гаранциите.</w:t>
      </w:r>
    </w:p>
    <w:p w:rsidR="00D22E8D" w:rsidRPr="006B5F84" w:rsidRDefault="00D22E8D" w:rsidP="00D22E8D">
      <w:pPr>
        <w:spacing w:line="360" w:lineRule="auto"/>
        <w:contextualSpacing/>
        <w:jc w:val="both"/>
        <w:rPr>
          <w:rFonts w:eastAsia="Calibri"/>
          <w:lang w:eastAsia="en-US"/>
        </w:rPr>
      </w:pPr>
      <w:r>
        <w:rPr>
          <w:rFonts w:eastAsia="Calibri"/>
          <w:b/>
          <w:lang w:eastAsia="en-US"/>
        </w:rPr>
        <w:t>Чл. 25</w:t>
      </w:r>
      <w:r w:rsidRPr="006B5F84">
        <w:rPr>
          <w:rFonts w:eastAsia="Calibri"/>
          <w:b/>
          <w:lang w:eastAsia="en-US"/>
        </w:rPr>
        <w:t xml:space="preserve">. </w:t>
      </w:r>
      <w:r w:rsidRPr="006B5F84">
        <w:rPr>
          <w:rFonts w:eastAsia="Calibri"/>
          <w:lang w:eastAsia="en-US"/>
        </w:rPr>
        <w:t>Възложителят 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 Възложителят 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D22E8D" w:rsidRPr="006B5F84" w:rsidRDefault="00D22E8D" w:rsidP="00D22E8D">
      <w:pPr>
        <w:spacing w:line="360" w:lineRule="auto"/>
        <w:contextualSpacing/>
        <w:jc w:val="both"/>
        <w:rPr>
          <w:rFonts w:eastAsia="Calibri"/>
          <w:lang w:eastAsia="en-US"/>
        </w:rPr>
      </w:pPr>
      <w:r>
        <w:rPr>
          <w:rFonts w:eastAsia="Calibri"/>
          <w:b/>
          <w:lang w:eastAsia="en-US"/>
        </w:rPr>
        <w:lastRenderedPageBreak/>
        <w:t>Чл. 26</w:t>
      </w:r>
      <w:r w:rsidRPr="006B5F84">
        <w:rPr>
          <w:rFonts w:eastAsia="Calibri"/>
          <w:b/>
          <w:lang w:eastAsia="en-US"/>
        </w:rPr>
        <w:t xml:space="preserve">. </w:t>
      </w:r>
      <w:r w:rsidRPr="006B5F84">
        <w:rPr>
          <w:rFonts w:eastAsia="Calibri"/>
          <w:lang w:eastAsia="en-US"/>
        </w:rPr>
        <w:t>Във всеки случай на усвояване на Гаранцията за изпълнение, Възложителят 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да търси обезщетение в по-голям размер.</w:t>
      </w:r>
    </w:p>
    <w:p w:rsidR="00D22E8D" w:rsidRPr="006B5F84" w:rsidRDefault="00D22E8D" w:rsidP="00D22E8D">
      <w:pPr>
        <w:tabs>
          <w:tab w:val="num" w:pos="720"/>
          <w:tab w:val="left" w:pos="1080"/>
        </w:tabs>
        <w:spacing w:line="360" w:lineRule="auto"/>
        <w:contextualSpacing/>
        <w:jc w:val="both"/>
        <w:rPr>
          <w:lang w:eastAsia="en-US"/>
        </w:rPr>
      </w:pPr>
      <w:r>
        <w:rPr>
          <w:rFonts w:eastAsia="Calibri"/>
          <w:b/>
          <w:lang w:eastAsia="en-US"/>
        </w:rPr>
        <w:t>Чл. 27</w:t>
      </w:r>
      <w:r w:rsidRPr="006B5F84">
        <w:rPr>
          <w:rFonts w:eastAsia="Calibri"/>
          <w:b/>
          <w:lang w:eastAsia="en-US"/>
        </w:rPr>
        <w:t xml:space="preserve">. </w:t>
      </w:r>
      <w:r w:rsidRPr="006B5F84">
        <w:rPr>
          <w:rFonts w:eastAsia="Calibri"/>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СУ „Св. Климент Охридски“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16 от Договора.</w:t>
      </w:r>
    </w:p>
    <w:p w:rsidR="00D22E8D" w:rsidRPr="006B5F84" w:rsidRDefault="00D22E8D" w:rsidP="00D22E8D">
      <w:pPr>
        <w:autoSpaceDE w:val="0"/>
        <w:autoSpaceDN w:val="0"/>
        <w:adjustRightInd w:val="0"/>
        <w:spacing w:line="360" w:lineRule="auto"/>
        <w:contextualSpacing/>
        <w:jc w:val="both"/>
        <w:rPr>
          <w:rFonts w:eastAsia="Calibri"/>
          <w:highlight w:val="green"/>
          <w:lang w:eastAsia="en-US"/>
        </w:rPr>
      </w:pPr>
    </w:p>
    <w:p w:rsidR="00D22E8D" w:rsidRPr="0075108D" w:rsidRDefault="00D22E8D" w:rsidP="00D22E8D">
      <w:pPr>
        <w:spacing w:line="360" w:lineRule="auto"/>
        <w:ind w:left="720"/>
        <w:contextualSpacing/>
        <w:jc w:val="both"/>
        <w:rPr>
          <w:lang w:val="ru-RU"/>
        </w:rPr>
      </w:pPr>
      <w:r w:rsidRPr="0075108D">
        <w:rPr>
          <w:b/>
          <w:bCs/>
          <w:lang w:val="en-US"/>
        </w:rPr>
        <w:t>VIII</w:t>
      </w:r>
      <w:r w:rsidRPr="0075108D">
        <w:rPr>
          <w:b/>
          <w:bCs/>
          <w:lang w:val="ru-RU"/>
        </w:rPr>
        <w:t>. НЕУСТОЙКИ</w:t>
      </w:r>
    </w:p>
    <w:p w:rsidR="00D22E8D" w:rsidRDefault="00D22E8D" w:rsidP="00D22E8D">
      <w:pPr>
        <w:autoSpaceDE w:val="0"/>
        <w:autoSpaceDN w:val="0"/>
        <w:adjustRightInd w:val="0"/>
        <w:spacing w:line="360" w:lineRule="auto"/>
        <w:contextualSpacing/>
        <w:jc w:val="both"/>
        <w:rPr>
          <w:rFonts w:eastAsia="Calibri"/>
          <w:spacing w:val="2"/>
          <w:lang w:val="ru-RU" w:eastAsia="en-US"/>
        </w:rPr>
      </w:pPr>
      <w:r w:rsidRPr="0075108D">
        <w:rPr>
          <w:b/>
          <w:bCs/>
          <w:lang w:val="ru-RU"/>
        </w:rPr>
        <w:t>Чл. 28.</w:t>
      </w:r>
      <w:r w:rsidRPr="0075108D">
        <w:rPr>
          <w:rFonts w:eastAsia="Calibri"/>
          <w:spacing w:val="2"/>
          <w:lang w:val="ru-RU" w:eastAsia="en-US"/>
        </w:rPr>
        <w:t xml:space="preserve"> </w:t>
      </w:r>
      <w:r w:rsidRPr="0031184D">
        <w:rPr>
          <w:rFonts w:eastAsia="Calibri"/>
          <w:spacing w:val="2"/>
          <w:lang w:val="ru-RU" w:eastAsia="en-US"/>
        </w:rPr>
        <w:t>Възложителят</w:t>
      </w:r>
      <w:r w:rsidRPr="0075108D">
        <w:rPr>
          <w:rFonts w:eastAsia="Calibri"/>
          <w:spacing w:val="2"/>
          <w:lang w:val="ru-RU" w:eastAsia="en-US"/>
        </w:rPr>
        <w:t xml:space="preserve"> дължи неустойка </w:t>
      </w:r>
      <w:r w:rsidRPr="001D7B8F">
        <w:rPr>
          <w:rFonts w:eastAsia="Calibri"/>
          <w:spacing w:val="2"/>
          <w:lang w:val="ru-RU" w:eastAsia="en-US"/>
        </w:rPr>
        <w:t>в размер на законната лихва върху стойността на забавеното плащане за всеки просрочен ден</w:t>
      </w:r>
      <w:r>
        <w:rPr>
          <w:rFonts w:eastAsia="Calibri"/>
          <w:spacing w:val="2"/>
          <w:lang w:val="ru-RU" w:eastAsia="en-US"/>
        </w:rPr>
        <w:t xml:space="preserve">, </w:t>
      </w:r>
      <w:r w:rsidRPr="001D7B8F">
        <w:rPr>
          <w:rFonts w:eastAsia="Calibri"/>
          <w:spacing w:val="2"/>
          <w:lang w:val="ru-RU" w:eastAsia="en-US"/>
        </w:rPr>
        <w:t>но не повече от 10 % о</w:t>
      </w:r>
      <w:r w:rsidRPr="007059CA">
        <w:rPr>
          <w:rFonts w:eastAsia="Calibri"/>
          <w:spacing w:val="2"/>
          <w:lang w:val="ru-RU" w:eastAsia="en-US"/>
        </w:rPr>
        <w:t>т неиздължената сума.</w:t>
      </w:r>
    </w:p>
    <w:p w:rsidR="00D22E8D" w:rsidRPr="00F93DD9" w:rsidRDefault="00D22E8D" w:rsidP="00D22E8D">
      <w:pPr>
        <w:autoSpaceDE w:val="0"/>
        <w:autoSpaceDN w:val="0"/>
        <w:adjustRightInd w:val="0"/>
        <w:spacing w:line="360" w:lineRule="auto"/>
        <w:contextualSpacing/>
        <w:jc w:val="both"/>
        <w:rPr>
          <w:rFonts w:eastAsia="Calibri"/>
          <w:spacing w:val="2"/>
          <w:lang w:val="ru-RU" w:eastAsia="en-US"/>
        </w:rPr>
      </w:pPr>
      <w:r w:rsidRPr="0075108D">
        <w:rPr>
          <w:rFonts w:eastAsia="Calibri"/>
          <w:b/>
          <w:spacing w:val="2"/>
          <w:lang w:val="ru-RU" w:eastAsia="en-US"/>
        </w:rPr>
        <w:t>Чл. 29</w:t>
      </w:r>
      <w:r w:rsidRPr="007006A5">
        <w:rPr>
          <w:rFonts w:eastAsia="Calibri"/>
          <w:spacing w:val="2"/>
          <w:lang w:val="ru-RU" w:eastAsia="en-US"/>
        </w:rPr>
        <w:t xml:space="preserve">. </w:t>
      </w:r>
      <w:r w:rsidRPr="00F93DD9">
        <w:rPr>
          <w:rFonts w:eastAsia="Calibri"/>
          <w:spacing w:val="2"/>
          <w:lang w:val="ru-RU" w:eastAsia="en-US"/>
        </w:rPr>
        <w:t>В случаите на виновно неизпълнение на задължение на Изпълнителя, произтичащо от настоящия договор, последният</w:t>
      </w:r>
      <w:r>
        <w:rPr>
          <w:rFonts w:eastAsia="Calibri"/>
          <w:spacing w:val="2"/>
          <w:lang w:val="ru-RU" w:eastAsia="en-US"/>
        </w:rPr>
        <w:t xml:space="preserve"> дължи на Възложителя неустойка</w:t>
      </w:r>
      <w:r w:rsidRPr="00F93DD9">
        <w:rPr>
          <w:rFonts w:eastAsia="Calibri"/>
          <w:spacing w:val="2"/>
          <w:lang w:val="ru-RU" w:eastAsia="en-US"/>
        </w:rPr>
        <w:t xml:space="preserve"> в размери, както следва:</w:t>
      </w:r>
    </w:p>
    <w:p w:rsidR="00D22E8D" w:rsidRPr="00AE05B3" w:rsidRDefault="00D22E8D" w:rsidP="00F1307B">
      <w:pPr>
        <w:widowControl w:val="0"/>
        <w:numPr>
          <w:ilvl w:val="3"/>
          <w:numId w:val="8"/>
        </w:numPr>
        <w:tabs>
          <w:tab w:val="clear" w:pos="2509"/>
          <w:tab w:val="num" w:pos="0"/>
        </w:tabs>
        <w:autoSpaceDE w:val="0"/>
        <w:autoSpaceDN w:val="0"/>
        <w:adjustRightInd w:val="0"/>
        <w:spacing w:line="360" w:lineRule="auto"/>
        <w:ind w:left="0" w:firstLine="426"/>
        <w:contextualSpacing/>
        <w:jc w:val="both"/>
        <w:rPr>
          <w:rFonts w:eastAsia="Calibri"/>
          <w:spacing w:val="2"/>
          <w:lang w:val="ru-RU" w:eastAsia="en-US"/>
        </w:rPr>
      </w:pPr>
      <w:r>
        <w:rPr>
          <w:rFonts w:eastAsia="Calibri"/>
          <w:bCs/>
          <w:spacing w:val="2"/>
          <w:lang w:eastAsia="en-US"/>
        </w:rPr>
        <w:t>в</w:t>
      </w:r>
      <w:r w:rsidRPr="00AE05B3">
        <w:rPr>
          <w:rFonts w:eastAsia="Calibri"/>
          <w:bCs/>
          <w:spacing w:val="2"/>
          <w:lang w:eastAsia="en-US"/>
        </w:rPr>
        <w:t xml:space="preserve"> сл</w:t>
      </w:r>
      <w:r>
        <w:rPr>
          <w:rFonts w:eastAsia="Calibri"/>
          <w:bCs/>
          <w:spacing w:val="2"/>
          <w:lang w:eastAsia="en-US"/>
        </w:rPr>
        <w:t>учай на забава в</w:t>
      </w:r>
      <w:r w:rsidRPr="00AE05B3">
        <w:rPr>
          <w:rFonts w:eastAsia="Calibri"/>
          <w:bCs/>
          <w:spacing w:val="2"/>
          <w:lang w:eastAsia="en-US"/>
        </w:rPr>
        <w:t xml:space="preserve"> доставка</w:t>
      </w:r>
      <w:r w:rsidRPr="00AE05B3">
        <w:rPr>
          <w:rFonts w:eastAsia="Calibri"/>
          <w:spacing w:val="2"/>
          <w:lang w:val="ru-RU" w:eastAsia="en-US"/>
        </w:rPr>
        <w:t xml:space="preserve"> </w:t>
      </w:r>
      <w:r w:rsidRPr="00F93DD9">
        <w:rPr>
          <w:rFonts w:eastAsia="Calibri"/>
          <w:spacing w:val="2"/>
          <w:lang w:val="ru-RU" w:eastAsia="en-US"/>
        </w:rPr>
        <w:t>на стоките – 0,5 % от стойността на забавената стока за всеки просрочен ден, но не-повече от 30 % от стойността;</w:t>
      </w:r>
    </w:p>
    <w:p w:rsidR="00D22E8D" w:rsidRPr="0031184D" w:rsidRDefault="00D22E8D" w:rsidP="00F1307B">
      <w:pPr>
        <w:widowControl w:val="0"/>
        <w:numPr>
          <w:ilvl w:val="3"/>
          <w:numId w:val="8"/>
        </w:numPr>
        <w:tabs>
          <w:tab w:val="clear" w:pos="2509"/>
          <w:tab w:val="num" w:pos="0"/>
        </w:tabs>
        <w:autoSpaceDE w:val="0"/>
        <w:autoSpaceDN w:val="0"/>
        <w:adjustRightInd w:val="0"/>
        <w:spacing w:line="360" w:lineRule="auto"/>
        <w:ind w:left="0" w:firstLine="426"/>
        <w:contextualSpacing/>
        <w:jc w:val="both"/>
        <w:rPr>
          <w:rFonts w:eastAsia="Calibri"/>
          <w:spacing w:val="2"/>
          <w:lang w:eastAsia="en-US"/>
        </w:rPr>
      </w:pPr>
      <w:r>
        <w:rPr>
          <w:rFonts w:eastAsia="Calibri"/>
          <w:spacing w:val="2"/>
          <w:lang w:val="ru-RU" w:eastAsia="en-US"/>
        </w:rPr>
        <w:t xml:space="preserve">при </w:t>
      </w:r>
      <w:r w:rsidRPr="002D0137">
        <w:rPr>
          <w:rFonts w:eastAsia="Calibri"/>
          <w:spacing w:val="2"/>
          <w:lang w:eastAsia="en-US"/>
        </w:rPr>
        <w:t>некач</w:t>
      </w:r>
      <w:r>
        <w:rPr>
          <w:rFonts w:eastAsia="Calibri"/>
          <w:spacing w:val="2"/>
          <w:lang w:eastAsia="en-US"/>
        </w:rPr>
        <w:t>ествено изпълнение на доставка</w:t>
      </w:r>
      <w:r w:rsidRPr="002D0137">
        <w:rPr>
          <w:rFonts w:eastAsia="Calibri"/>
          <w:spacing w:val="2"/>
          <w:lang w:eastAsia="en-US"/>
        </w:rPr>
        <w:t xml:space="preserve"> от страна на </w:t>
      </w:r>
      <w:r w:rsidRPr="0031184D">
        <w:rPr>
          <w:rFonts w:eastAsia="Calibri"/>
          <w:spacing w:val="2"/>
          <w:lang w:eastAsia="en-US"/>
        </w:rPr>
        <w:t>Изпълнителя, състоящо се в отклонения от изискванията на Възложителя, констатирано с протокол, същият дължи на Възложителя неустойка в размер на 10 % от стойността на стоката, предмет на конкретното некачествено изпълнение;</w:t>
      </w:r>
    </w:p>
    <w:p w:rsidR="00D22E8D" w:rsidRPr="006B377E" w:rsidRDefault="00D22E8D" w:rsidP="00F1307B">
      <w:pPr>
        <w:widowControl w:val="0"/>
        <w:numPr>
          <w:ilvl w:val="3"/>
          <w:numId w:val="8"/>
        </w:numPr>
        <w:tabs>
          <w:tab w:val="clear" w:pos="2509"/>
          <w:tab w:val="num" w:pos="0"/>
        </w:tabs>
        <w:autoSpaceDE w:val="0"/>
        <w:autoSpaceDN w:val="0"/>
        <w:adjustRightInd w:val="0"/>
        <w:spacing w:line="360" w:lineRule="auto"/>
        <w:ind w:left="0" w:firstLine="426"/>
        <w:contextualSpacing/>
        <w:jc w:val="both"/>
        <w:rPr>
          <w:rFonts w:eastAsia="Calibri"/>
          <w:spacing w:val="2"/>
          <w:lang w:val="ru-RU" w:eastAsia="en-US"/>
        </w:rPr>
      </w:pPr>
      <w:r w:rsidRPr="0031184D">
        <w:rPr>
          <w:rFonts w:eastAsia="Calibri"/>
          <w:bCs/>
          <w:spacing w:val="2"/>
          <w:lang w:eastAsia="en-US"/>
        </w:rPr>
        <w:t>в случай че Изпълнителят не достави цялото оборудване по чл. 1, ал. 1, т. 1 от договора, е налице частично неизпълнение, като Възложителят има право на неустойка в размер на 30 % от стойността на съответното количество недоставена</w:t>
      </w:r>
      <w:r>
        <w:rPr>
          <w:rFonts w:eastAsia="Calibri"/>
          <w:bCs/>
          <w:spacing w:val="2"/>
          <w:lang w:eastAsia="en-US"/>
        </w:rPr>
        <w:t xml:space="preserve"> стока;</w:t>
      </w:r>
    </w:p>
    <w:p w:rsidR="00D22E8D" w:rsidRDefault="00D22E8D" w:rsidP="00F1307B">
      <w:pPr>
        <w:widowControl w:val="0"/>
        <w:numPr>
          <w:ilvl w:val="3"/>
          <w:numId w:val="8"/>
        </w:numPr>
        <w:tabs>
          <w:tab w:val="clear" w:pos="2509"/>
          <w:tab w:val="num" w:pos="0"/>
        </w:tabs>
        <w:autoSpaceDE w:val="0"/>
        <w:autoSpaceDN w:val="0"/>
        <w:adjustRightInd w:val="0"/>
        <w:spacing w:line="360" w:lineRule="auto"/>
        <w:ind w:left="0" w:firstLine="426"/>
        <w:contextualSpacing/>
        <w:jc w:val="both"/>
        <w:rPr>
          <w:rFonts w:eastAsia="Calibri"/>
          <w:spacing w:val="2"/>
          <w:lang w:val="ru-RU" w:eastAsia="en-US"/>
        </w:rPr>
      </w:pPr>
      <w:r w:rsidRPr="006B377E">
        <w:rPr>
          <w:rFonts w:eastAsia="Calibri"/>
          <w:spacing w:val="2"/>
          <w:lang w:val="ru-RU" w:eastAsia="en-US"/>
        </w:rPr>
        <w:t>при пълно неизпълнение или забавено изпълнение, при което ВЪЗЛОЖИТЕЛЯТ е загубил интерес от изпълнението - 40 % от стойността на</w:t>
      </w:r>
      <w:r w:rsidRPr="006B377E">
        <w:rPr>
          <w:rFonts w:eastAsia="Calibri"/>
          <w:b/>
          <w:spacing w:val="2"/>
          <w:lang w:val="ru-RU" w:eastAsia="en-US"/>
        </w:rPr>
        <w:t xml:space="preserve"> </w:t>
      </w:r>
      <w:r w:rsidRPr="006B377E">
        <w:rPr>
          <w:rFonts w:eastAsia="Calibri"/>
          <w:spacing w:val="2"/>
          <w:lang w:val="ru-RU" w:eastAsia="en-US"/>
        </w:rPr>
        <w:t>неизпълнението;</w:t>
      </w:r>
    </w:p>
    <w:p w:rsidR="00D22E8D" w:rsidRDefault="00D22E8D" w:rsidP="00F1307B">
      <w:pPr>
        <w:widowControl w:val="0"/>
        <w:numPr>
          <w:ilvl w:val="3"/>
          <w:numId w:val="8"/>
        </w:numPr>
        <w:tabs>
          <w:tab w:val="clear" w:pos="2509"/>
          <w:tab w:val="num" w:pos="0"/>
        </w:tabs>
        <w:autoSpaceDE w:val="0"/>
        <w:autoSpaceDN w:val="0"/>
        <w:adjustRightInd w:val="0"/>
        <w:spacing w:line="360" w:lineRule="auto"/>
        <w:ind w:left="0" w:firstLine="426"/>
        <w:contextualSpacing/>
        <w:jc w:val="both"/>
        <w:rPr>
          <w:rFonts w:eastAsia="Calibri"/>
          <w:spacing w:val="2"/>
          <w:lang w:val="ru-RU" w:eastAsia="en-US"/>
        </w:rPr>
      </w:pPr>
      <w:r w:rsidRPr="006B377E">
        <w:rPr>
          <w:rFonts w:eastAsia="Calibri"/>
          <w:spacing w:val="2"/>
          <w:lang w:val="ru-RU" w:eastAsia="en-US"/>
        </w:rPr>
        <w:t>при забавено изпълнение на задължение, свързано с осигуряването на гаранционната поддръжка - 1 % от стойността на съответната стока</w:t>
      </w:r>
      <w:r>
        <w:rPr>
          <w:rFonts w:eastAsia="Calibri"/>
          <w:spacing w:val="2"/>
          <w:lang w:val="ru-RU" w:eastAsia="en-US"/>
        </w:rPr>
        <w:t>, предмет на неизпълнението,</w:t>
      </w:r>
      <w:r w:rsidRPr="006B377E">
        <w:rPr>
          <w:rFonts w:eastAsia="Calibri"/>
          <w:spacing w:val="2"/>
          <w:lang w:val="ru-RU" w:eastAsia="en-US"/>
        </w:rPr>
        <w:t xml:space="preserve"> по чл. 1, ал. 1, т. 1 от договора за всеки проср</w:t>
      </w:r>
      <w:r>
        <w:rPr>
          <w:rFonts w:eastAsia="Calibri"/>
          <w:spacing w:val="2"/>
          <w:lang w:val="ru-RU" w:eastAsia="en-US"/>
        </w:rPr>
        <w:t xml:space="preserve">очен </w:t>
      </w:r>
      <w:r w:rsidRPr="006B377E">
        <w:rPr>
          <w:rFonts w:eastAsia="Calibri"/>
          <w:spacing w:val="2"/>
          <w:lang w:val="ru-RU" w:eastAsia="en-US"/>
        </w:rPr>
        <w:t>ден, но не повече от 30 % от стойността й</w:t>
      </w:r>
      <w:r>
        <w:rPr>
          <w:rFonts w:eastAsia="Calibri"/>
          <w:spacing w:val="2"/>
          <w:lang w:val="ru-RU" w:eastAsia="en-US"/>
        </w:rPr>
        <w:t>;</w:t>
      </w:r>
    </w:p>
    <w:p w:rsidR="00D22E8D" w:rsidRPr="002274E0" w:rsidRDefault="00D22E8D" w:rsidP="00F1307B">
      <w:pPr>
        <w:widowControl w:val="0"/>
        <w:numPr>
          <w:ilvl w:val="3"/>
          <w:numId w:val="8"/>
        </w:numPr>
        <w:tabs>
          <w:tab w:val="clear" w:pos="2509"/>
          <w:tab w:val="num" w:pos="0"/>
        </w:tabs>
        <w:autoSpaceDE w:val="0"/>
        <w:autoSpaceDN w:val="0"/>
        <w:adjustRightInd w:val="0"/>
        <w:spacing w:line="360" w:lineRule="auto"/>
        <w:ind w:left="0" w:firstLine="426"/>
        <w:contextualSpacing/>
        <w:jc w:val="both"/>
        <w:rPr>
          <w:rFonts w:eastAsia="Calibri"/>
          <w:spacing w:val="2"/>
          <w:lang w:val="ru-RU" w:eastAsia="en-US"/>
        </w:rPr>
      </w:pPr>
      <w:r w:rsidRPr="006B377E">
        <w:rPr>
          <w:rFonts w:eastAsia="Calibri"/>
          <w:spacing w:val="2"/>
          <w:lang w:val="ru-RU" w:eastAsia="en-US"/>
        </w:rPr>
        <w:t xml:space="preserve">за всяко друго неизпълнение на задължение по договора - </w:t>
      </w:r>
      <w:r>
        <w:rPr>
          <w:rFonts w:eastAsia="Calibri"/>
          <w:spacing w:val="2"/>
          <w:lang w:val="ru-RU" w:eastAsia="en-US"/>
        </w:rPr>
        <w:t>10</w:t>
      </w:r>
      <w:r w:rsidRPr="006B377E">
        <w:rPr>
          <w:rFonts w:eastAsia="Calibri"/>
          <w:spacing w:val="2"/>
          <w:lang w:val="ru-RU" w:eastAsia="en-US"/>
        </w:rPr>
        <w:t xml:space="preserve"> % от стойността на стоката, предмет на конкретното неизпълнение.</w:t>
      </w:r>
      <w:r w:rsidRPr="002274E0">
        <w:rPr>
          <w:rFonts w:eastAsia="Calibri"/>
          <w:spacing w:val="2"/>
          <w:lang w:val="ru-RU" w:eastAsia="en-US"/>
        </w:rPr>
        <w:t xml:space="preserve"> </w:t>
      </w:r>
    </w:p>
    <w:p w:rsidR="00D22E8D" w:rsidRPr="00F93DD9" w:rsidRDefault="00D22E8D" w:rsidP="00D22E8D">
      <w:pPr>
        <w:tabs>
          <w:tab w:val="left" w:pos="284"/>
        </w:tabs>
        <w:autoSpaceDE w:val="0"/>
        <w:autoSpaceDN w:val="0"/>
        <w:adjustRightInd w:val="0"/>
        <w:spacing w:line="360" w:lineRule="auto"/>
        <w:contextualSpacing/>
        <w:jc w:val="both"/>
        <w:rPr>
          <w:bCs/>
          <w:lang w:val="ru-RU"/>
        </w:rPr>
      </w:pPr>
      <w:r w:rsidRPr="00F93DD9">
        <w:rPr>
          <w:b/>
          <w:bCs/>
          <w:lang w:val="ru-RU"/>
        </w:rPr>
        <w:lastRenderedPageBreak/>
        <w:t>Чл. 30.</w:t>
      </w:r>
      <w:r w:rsidRPr="00F93DD9">
        <w:rPr>
          <w:bCs/>
          <w:lang w:val="ru-RU"/>
        </w:rPr>
        <w:t xml:space="preserve"> Когато правото за налагане на санкции по този раздел е възникнало, ВЪЗЛОЖИТЕЛЯТ има право да прихване от дължимото към Изпълнителя плащане сума, равна на дължимата неустойка. </w:t>
      </w:r>
    </w:p>
    <w:p w:rsidR="00D22E8D" w:rsidRPr="00F93DD9" w:rsidRDefault="00D22E8D" w:rsidP="00D22E8D">
      <w:pPr>
        <w:autoSpaceDE w:val="0"/>
        <w:autoSpaceDN w:val="0"/>
        <w:adjustRightInd w:val="0"/>
        <w:spacing w:line="360" w:lineRule="auto"/>
        <w:contextualSpacing/>
        <w:jc w:val="both"/>
        <w:rPr>
          <w:rFonts w:eastAsia="Calibri"/>
          <w:bCs/>
          <w:spacing w:val="2"/>
          <w:lang w:val="ru-RU" w:eastAsia="en-US"/>
        </w:rPr>
      </w:pPr>
      <w:r w:rsidRPr="00F93DD9">
        <w:rPr>
          <w:rFonts w:eastAsia="Calibri"/>
          <w:b/>
          <w:bCs/>
          <w:spacing w:val="2"/>
          <w:lang w:val="ru-RU" w:eastAsia="en-US"/>
        </w:rPr>
        <w:t xml:space="preserve">Чл. 31. </w:t>
      </w:r>
      <w:r w:rsidRPr="00F93DD9">
        <w:rPr>
          <w:rFonts w:eastAsia="Calibri"/>
          <w:bCs/>
          <w:spacing w:val="2"/>
          <w:lang w:val="ru-RU" w:eastAsia="en-US"/>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w:t>
      </w:r>
      <w:r w:rsidR="00EA41D1">
        <w:rPr>
          <w:rFonts w:eastAsia="Calibri"/>
          <w:bCs/>
          <w:spacing w:val="2"/>
          <w:lang w:val="ru-RU" w:eastAsia="en-US"/>
        </w:rPr>
        <w:t xml:space="preserve">ълнителя за това, а в случай че </w:t>
      </w:r>
      <w:r w:rsidRPr="00F93DD9">
        <w:rPr>
          <w:rFonts w:eastAsia="Calibri"/>
          <w:bCs/>
          <w:spacing w:val="2"/>
          <w:lang w:val="ru-RU" w:eastAsia="en-US"/>
        </w:rPr>
        <w:t>те я надвишават по размер, Възложителят има право на разликата до пълния й размер.</w:t>
      </w:r>
    </w:p>
    <w:p w:rsidR="00D22E8D" w:rsidRPr="006B5F84" w:rsidRDefault="00D22E8D" w:rsidP="00D22E8D">
      <w:pPr>
        <w:spacing w:line="360" w:lineRule="auto"/>
        <w:contextualSpacing/>
        <w:jc w:val="both"/>
        <w:rPr>
          <w:bCs/>
          <w:lang w:val="ru-RU"/>
        </w:rPr>
      </w:pPr>
      <w:r>
        <w:rPr>
          <w:b/>
          <w:bCs/>
          <w:lang w:val="ru-RU"/>
        </w:rPr>
        <w:t>Чл. 32</w:t>
      </w:r>
      <w:r w:rsidRPr="006B5F84">
        <w:rPr>
          <w:b/>
          <w:bCs/>
          <w:lang w:val="ru-RU"/>
        </w:rPr>
        <w:t>.</w:t>
      </w:r>
      <w:r w:rsidRPr="006B5F84">
        <w:rPr>
          <w:bCs/>
          <w:lang w:val="ru-RU"/>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22E8D" w:rsidRPr="002D0137" w:rsidRDefault="00D22E8D" w:rsidP="00D22E8D">
      <w:pPr>
        <w:spacing w:line="360" w:lineRule="auto"/>
        <w:contextualSpacing/>
        <w:jc w:val="both"/>
      </w:pPr>
      <w:r>
        <w:rPr>
          <w:b/>
          <w:bCs/>
        </w:rPr>
        <w:t>Чл. 33</w:t>
      </w:r>
      <w:r w:rsidRPr="006B5F84">
        <w:rPr>
          <w:b/>
          <w:bCs/>
        </w:rPr>
        <w:t xml:space="preserve">. (1) </w:t>
      </w:r>
      <w:r w:rsidRPr="00AC6CF0">
        <w:rPr>
          <w:spacing w:val="-4"/>
        </w:rPr>
        <w:t>Страните се освобождават от отговорност за неизпълнение на задълженията</w:t>
      </w:r>
      <w:r w:rsidRPr="00AC6CF0">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22E8D" w:rsidRPr="002D0137" w:rsidRDefault="00D22E8D" w:rsidP="00D22E8D">
      <w:pPr>
        <w:spacing w:line="360" w:lineRule="auto"/>
        <w:contextualSpacing/>
        <w:jc w:val="both"/>
      </w:pPr>
      <w:r w:rsidRPr="00AC6CF0">
        <w:rPr>
          <w:b/>
        </w:rPr>
        <w:t>(2)</w:t>
      </w:r>
      <w:r>
        <w:t xml:space="preserve"> </w:t>
      </w:r>
      <w:r w:rsidRPr="00AC6CF0">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22E8D" w:rsidRPr="00AC6CF0" w:rsidRDefault="00D22E8D" w:rsidP="00D22E8D">
      <w:pPr>
        <w:spacing w:line="360" w:lineRule="auto"/>
        <w:contextualSpacing/>
        <w:jc w:val="both"/>
      </w:pPr>
      <w:r w:rsidRPr="00AC6CF0">
        <w:rPr>
          <w:b/>
        </w:rPr>
        <w:t>(3)</w:t>
      </w:r>
      <w:r>
        <w:t xml:space="preserve"> </w:t>
      </w:r>
      <w:r w:rsidRPr="00AC6CF0">
        <w:t>Докато трае непреодолимата сила, изпълнението на задължението се спира.</w:t>
      </w:r>
    </w:p>
    <w:p w:rsidR="00D22E8D" w:rsidRPr="00AC6CF0" w:rsidRDefault="00D22E8D" w:rsidP="00D22E8D">
      <w:pPr>
        <w:spacing w:line="360" w:lineRule="auto"/>
        <w:contextualSpacing/>
        <w:jc w:val="both"/>
      </w:pPr>
      <w:r w:rsidRPr="00AC6CF0">
        <w:rPr>
          <w:b/>
        </w:rPr>
        <w:t>(4)</w:t>
      </w:r>
      <w:r w:rsidRPr="00AC6CF0">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22E8D" w:rsidRPr="006B5F84" w:rsidRDefault="00D22E8D" w:rsidP="00D22E8D">
      <w:pPr>
        <w:autoSpaceDE w:val="0"/>
        <w:autoSpaceDN w:val="0"/>
        <w:adjustRightInd w:val="0"/>
        <w:spacing w:line="360" w:lineRule="auto"/>
        <w:contextualSpacing/>
        <w:jc w:val="both"/>
      </w:pPr>
    </w:p>
    <w:p w:rsidR="00D22E8D" w:rsidRPr="00EB3255" w:rsidRDefault="00D22E8D" w:rsidP="00D22E8D">
      <w:pPr>
        <w:spacing w:line="360" w:lineRule="auto"/>
        <w:contextualSpacing/>
        <w:jc w:val="both"/>
        <w:rPr>
          <w:b/>
        </w:rPr>
      </w:pPr>
      <w:proofErr w:type="gramStart"/>
      <w:r w:rsidRPr="006B5F84">
        <w:rPr>
          <w:b/>
          <w:lang w:val="en-US"/>
        </w:rPr>
        <w:t>I</w:t>
      </w:r>
      <w:r w:rsidRPr="006B5F84">
        <w:rPr>
          <w:b/>
        </w:rPr>
        <w:t>Х.</w:t>
      </w:r>
      <w:proofErr w:type="gramEnd"/>
      <w:r w:rsidRPr="006B5F84">
        <w:rPr>
          <w:b/>
        </w:rPr>
        <w:t xml:space="preserve"> УВЕДОМЛЕНИЯ</w:t>
      </w:r>
    </w:p>
    <w:p w:rsidR="00D22E8D" w:rsidRPr="006B5F84" w:rsidRDefault="00D22E8D" w:rsidP="00D22E8D">
      <w:pPr>
        <w:autoSpaceDE w:val="0"/>
        <w:autoSpaceDN w:val="0"/>
        <w:adjustRightInd w:val="0"/>
        <w:spacing w:line="360" w:lineRule="auto"/>
        <w:contextualSpacing/>
        <w:jc w:val="both"/>
      </w:pPr>
      <w:r>
        <w:rPr>
          <w:b/>
          <w:bCs/>
        </w:rPr>
        <w:t>Чл. 34.</w:t>
      </w:r>
      <w:r w:rsidRPr="006B5F84">
        <w:rPr>
          <w:b/>
          <w:bCs/>
        </w:rPr>
        <w:t xml:space="preserve"> (1) </w:t>
      </w:r>
      <w:r w:rsidRPr="006B5F84">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22E8D" w:rsidRPr="006B5F84" w:rsidRDefault="00D22E8D" w:rsidP="00D22E8D">
      <w:pPr>
        <w:autoSpaceDE w:val="0"/>
        <w:autoSpaceDN w:val="0"/>
        <w:adjustRightInd w:val="0"/>
        <w:spacing w:line="360" w:lineRule="auto"/>
        <w:contextualSpacing/>
        <w:jc w:val="both"/>
      </w:pPr>
      <w:r w:rsidRPr="006B5F84">
        <w:rPr>
          <w:b/>
          <w:bCs/>
        </w:rPr>
        <w:t xml:space="preserve">(2) </w:t>
      </w:r>
      <w:r w:rsidRPr="006B5F84">
        <w:t>За целите на този Договор данните и лицата за контакт на Страните са, както следва:</w:t>
      </w:r>
    </w:p>
    <w:p w:rsidR="00D22E8D" w:rsidRPr="006B5F84" w:rsidRDefault="00D22E8D" w:rsidP="00D22E8D">
      <w:pPr>
        <w:autoSpaceDE w:val="0"/>
        <w:autoSpaceDN w:val="0"/>
        <w:adjustRightInd w:val="0"/>
        <w:spacing w:line="360" w:lineRule="auto"/>
        <w:ind w:right="6182"/>
        <w:contextualSpacing/>
        <w:jc w:val="both"/>
        <w:rPr>
          <w:lang w:val="en-US"/>
        </w:rPr>
      </w:pPr>
      <w:r w:rsidRPr="006B5F84">
        <w:t xml:space="preserve">1. За ВЪЗЛОЖИТЕЛЯ: Адрес за кореспонденция: Тел.: Факс: </w:t>
      </w:r>
      <w:r w:rsidRPr="006B5F84">
        <w:rPr>
          <w:lang w:val="en-US"/>
        </w:rPr>
        <w:t>e-mail:</w:t>
      </w:r>
    </w:p>
    <w:p w:rsidR="00D22E8D" w:rsidRPr="00EB3255" w:rsidRDefault="00D22E8D" w:rsidP="00D22E8D">
      <w:pPr>
        <w:autoSpaceDE w:val="0"/>
        <w:autoSpaceDN w:val="0"/>
        <w:adjustRightInd w:val="0"/>
        <w:spacing w:line="360" w:lineRule="auto"/>
        <w:contextualSpacing/>
        <w:jc w:val="both"/>
      </w:pPr>
      <w:r w:rsidRPr="006B5F84">
        <w:t>Лице за контакт:</w:t>
      </w:r>
    </w:p>
    <w:p w:rsidR="00D22E8D" w:rsidRPr="006B5F84" w:rsidRDefault="00D22E8D" w:rsidP="00D22E8D">
      <w:pPr>
        <w:autoSpaceDE w:val="0"/>
        <w:autoSpaceDN w:val="0"/>
        <w:adjustRightInd w:val="0"/>
        <w:spacing w:line="360" w:lineRule="auto"/>
        <w:contextualSpacing/>
        <w:jc w:val="both"/>
      </w:pPr>
      <w:r w:rsidRPr="006B5F84">
        <w:t>2. За ИЗПЪЛНИТЕЛЯ:</w:t>
      </w:r>
    </w:p>
    <w:p w:rsidR="00D22E8D" w:rsidRPr="006B5F84" w:rsidRDefault="00D22E8D" w:rsidP="00D22E8D">
      <w:pPr>
        <w:autoSpaceDE w:val="0"/>
        <w:autoSpaceDN w:val="0"/>
        <w:adjustRightInd w:val="0"/>
        <w:spacing w:line="360" w:lineRule="auto"/>
        <w:ind w:right="5990"/>
        <w:contextualSpacing/>
        <w:jc w:val="both"/>
        <w:rPr>
          <w:lang w:val="en-US"/>
        </w:rPr>
      </w:pPr>
      <w:r w:rsidRPr="006B5F84">
        <w:t xml:space="preserve">Адрес за кореспонденция: Тел.: Факс: </w:t>
      </w:r>
      <w:r w:rsidRPr="006B5F84">
        <w:rPr>
          <w:lang w:val="en-US"/>
        </w:rPr>
        <w:t>e-mail:</w:t>
      </w:r>
    </w:p>
    <w:p w:rsidR="00D22E8D" w:rsidRPr="00F93DD9" w:rsidRDefault="00D22E8D" w:rsidP="00D22E8D">
      <w:pPr>
        <w:autoSpaceDE w:val="0"/>
        <w:autoSpaceDN w:val="0"/>
        <w:adjustRightInd w:val="0"/>
        <w:spacing w:line="360" w:lineRule="auto"/>
        <w:contextualSpacing/>
        <w:jc w:val="both"/>
        <w:rPr>
          <w:lang w:val="en-GB"/>
        </w:rPr>
      </w:pPr>
      <w:r w:rsidRPr="006B5F84">
        <w:t>Лице за контакт:</w:t>
      </w:r>
    </w:p>
    <w:p w:rsidR="00D22E8D" w:rsidRPr="006B5F84" w:rsidRDefault="00D22E8D" w:rsidP="00D22E8D">
      <w:pPr>
        <w:tabs>
          <w:tab w:val="left" w:pos="384"/>
        </w:tabs>
        <w:autoSpaceDE w:val="0"/>
        <w:autoSpaceDN w:val="0"/>
        <w:adjustRightInd w:val="0"/>
        <w:spacing w:line="360" w:lineRule="auto"/>
        <w:contextualSpacing/>
        <w:jc w:val="both"/>
      </w:pPr>
      <w:r w:rsidRPr="006B5F84">
        <w:rPr>
          <w:b/>
          <w:bCs/>
        </w:rPr>
        <w:lastRenderedPageBreak/>
        <w:t>(3)</w:t>
      </w:r>
      <w:r w:rsidRPr="006B5F84">
        <w:tab/>
        <w:t>За дата на уведомлението се счита:</w:t>
      </w:r>
    </w:p>
    <w:p w:rsidR="00D22E8D" w:rsidRPr="006B5F84" w:rsidRDefault="00D22E8D" w:rsidP="00F1307B">
      <w:pPr>
        <w:numPr>
          <w:ilvl w:val="0"/>
          <w:numId w:val="12"/>
        </w:numPr>
        <w:tabs>
          <w:tab w:val="left" w:pos="230"/>
        </w:tabs>
        <w:autoSpaceDE w:val="0"/>
        <w:autoSpaceDN w:val="0"/>
        <w:adjustRightInd w:val="0"/>
        <w:spacing w:line="360" w:lineRule="auto"/>
        <w:contextualSpacing/>
        <w:jc w:val="both"/>
      </w:pPr>
      <w:r w:rsidRPr="006B5F84">
        <w:t>датата на предаването - при лично предаване на уведомлението;</w:t>
      </w:r>
    </w:p>
    <w:p w:rsidR="00D22E8D" w:rsidRPr="006B5F84" w:rsidRDefault="00D22E8D" w:rsidP="00F1307B">
      <w:pPr>
        <w:numPr>
          <w:ilvl w:val="0"/>
          <w:numId w:val="12"/>
        </w:numPr>
        <w:tabs>
          <w:tab w:val="left" w:pos="230"/>
        </w:tabs>
        <w:autoSpaceDE w:val="0"/>
        <w:autoSpaceDN w:val="0"/>
        <w:adjustRightInd w:val="0"/>
        <w:spacing w:line="360" w:lineRule="auto"/>
        <w:contextualSpacing/>
        <w:jc w:val="both"/>
      </w:pPr>
      <w:r w:rsidRPr="006B5F84">
        <w:t>датата на пощенското клеймо на обратната разписка - при изпращане по пощата;</w:t>
      </w:r>
    </w:p>
    <w:p w:rsidR="00D22E8D" w:rsidRPr="006B5F84" w:rsidRDefault="00D22E8D" w:rsidP="00F1307B">
      <w:pPr>
        <w:numPr>
          <w:ilvl w:val="0"/>
          <w:numId w:val="12"/>
        </w:numPr>
        <w:tabs>
          <w:tab w:val="left" w:pos="230"/>
        </w:tabs>
        <w:autoSpaceDE w:val="0"/>
        <w:autoSpaceDN w:val="0"/>
        <w:adjustRightInd w:val="0"/>
        <w:spacing w:line="360" w:lineRule="auto"/>
        <w:contextualSpacing/>
        <w:jc w:val="both"/>
      </w:pPr>
      <w:r w:rsidRPr="006B5F84">
        <w:t>датата на доставка, отбелязана върху куриерската разписка - при изпращане по куриер;</w:t>
      </w:r>
    </w:p>
    <w:p w:rsidR="00D22E8D" w:rsidRPr="006B5F84" w:rsidRDefault="00D22E8D" w:rsidP="00F1307B">
      <w:pPr>
        <w:numPr>
          <w:ilvl w:val="0"/>
          <w:numId w:val="12"/>
        </w:numPr>
        <w:tabs>
          <w:tab w:val="left" w:pos="230"/>
        </w:tabs>
        <w:autoSpaceDE w:val="0"/>
        <w:autoSpaceDN w:val="0"/>
        <w:adjustRightInd w:val="0"/>
        <w:spacing w:line="360" w:lineRule="auto"/>
        <w:contextualSpacing/>
        <w:jc w:val="both"/>
      </w:pPr>
      <w:r w:rsidRPr="006B5F84">
        <w:t>датата на приемането - при изпращане по факс;</w:t>
      </w:r>
    </w:p>
    <w:p w:rsidR="00D22E8D" w:rsidRPr="006B5F84" w:rsidRDefault="00D22E8D" w:rsidP="00F1307B">
      <w:pPr>
        <w:numPr>
          <w:ilvl w:val="0"/>
          <w:numId w:val="12"/>
        </w:numPr>
        <w:tabs>
          <w:tab w:val="left" w:pos="230"/>
        </w:tabs>
        <w:autoSpaceDE w:val="0"/>
        <w:autoSpaceDN w:val="0"/>
        <w:adjustRightInd w:val="0"/>
        <w:spacing w:line="360" w:lineRule="auto"/>
        <w:contextualSpacing/>
        <w:jc w:val="both"/>
      </w:pPr>
      <w:r w:rsidRPr="006B5F84">
        <w:t>датата на получаване - при изпращане по електронна поща.</w:t>
      </w:r>
    </w:p>
    <w:p w:rsidR="00D22E8D" w:rsidRPr="006B5F84" w:rsidRDefault="00D22E8D" w:rsidP="00D22E8D">
      <w:pPr>
        <w:tabs>
          <w:tab w:val="left" w:pos="509"/>
        </w:tabs>
        <w:autoSpaceDE w:val="0"/>
        <w:autoSpaceDN w:val="0"/>
        <w:adjustRightInd w:val="0"/>
        <w:spacing w:line="360" w:lineRule="auto"/>
        <w:contextualSpacing/>
        <w:jc w:val="both"/>
      </w:pPr>
      <w:r w:rsidRPr="006B5F84">
        <w:rPr>
          <w:b/>
          <w:bCs/>
        </w:rPr>
        <w:t>(4)</w:t>
      </w:r>
      <w:r w:rsidRPr="006B5F84">
        <w:tab/>
        <w:t>Всяка кореспонденция между Страните ще се счита за валидна, ако е</w:t>
      </w:r>
      <w:r w:rsidRPr="006B5F84">
        <w:rPr>
          <w:lang w:val="en-GB"/>
        </w:rPr>
        <w:t xml:space="preserve"> </w:t>
      </w:r>
      <w:r w:rsidRPr="006B5F84">
        <w:t>изпратена на посочените по-горе адреси (в т.ч. електронни), чрез посочените по-</w:t>
      </w:r>
      <w:r w:rsidRPr="006B5F84">
        <w:rPr>
          <w:lang w:val="en-GB"/>
        </w:rPr>
        <w:t xml:space="preserve"> </w:t>
      </w:r>
      <w:r w:rsidRPr="006B5F84">
        <w:t>горе средства за комуникация и на посочените лица за контакт. При промяна на</w:t>
      </w:r>
      <w:r w:rsidRPr="006B5F84">
        <w:rPr>
          <w:lang w:val="en-GB"/>
        </w:rPr>
        <w:t xml:space="preserve"> </w:t>
      </w:r>
      <w:r w:rsidRPr="006B5F84">
        <w:t>посочените адреси, телефони и други данни за контакт, съответната Страна е</w:t>
      </w:r>
      <w:r w:rsidRPr="006B5F84">
        <w:rPr>
          <w:lang w:val="en-GB"/>
        </w:rPr>
        <w:t xml:space="preserve"> </w:t>
      </w:r>
      <w:r w:rsidRPr="006B5F84">
        <w:t>длъжна да уведоми другата в писмен вид в срок до 3 (три) дни от настъпване на</w:t>
      </w:r>
      <w:r w:rsidRPr="006B5F84">
        <w:rPr>
          <w:lang w:val="en-GB"/>
        </w:rPr>
        <w:t xml:space="preserve"> </w:t>
      </w:r>
      <w:r w:rsidRPr="006B5F84">
        <w:t>промяната. При неизпълнение на това задължение всяко уведомление ще се считаза валидно връчено, ако е изпратено на посочените по-горе адреси, чрез описаните средства за комуникация и на посочените лица за контакт.</w:t>
      </w:r>
    </w:p>
    <w:p w:rsidR="00D22E8D" w:rsidRPr="006B5F84" w:rsidRDefault="00D22E8D" w:rsidP="00D22E8D">
      <w:pPr>
        <w:tabs>
          <w:tab w:val="left" w:pos="509"/>
        </w:tabs>
        <w:autoSpaceDE w:val="0"/>
        <w:autoSpaceDN w:val="0"/>
        <w:adjustRightInd w:val="0"/>
        <w:spacing w:line="360" w:lineRule="auto"/>
        <w:contextualSpacing/>
        <w:jc w:val="both"/>
      </w:pPr>
      <w:r w:rsidRPr="006B5F84">
        <w:rPr>
          <w:b/>
          <w:bCs/>
        </w:rPr>
        <w:t xml:space="preserve">(5) </w:t>
      </w:r>
      <w:r w:rsidRPr="006B5F84">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й в съответния регистър.</w:t>
      </w:r>
    </w:p>
    <w:p w:rsidR="00D22E8D" w:rsidRDefault="00D22E8D" w:rsidP="00D22E8D">
      <w:pPr>
        <w:spacing w:line="360" w:lineRule="auto"/>
        <w:contextualSpacing/>
        <w:jc w:val="both"/>
        <w:rPr>
          <w:rFonts w:ascii="Verdana" w:hAnsi="Verdana"/>
          <w:b/>
          <w:sz w:val="20"/>
          <w:szCs w:val="20"/>
          <w:lang w:val="ru-RU"/>
        </w:rPr>
      </w:pPr>
    </w:p>
    <w:p w:rsidR="00D22E8D" w:rsidRPr="00105E9D" w:rsidRDefault="00D22E8D" w:rsidP="00D22E8D">
      <w:pPr>
        <w:spacing w:line="360" w:lineRule="auto"/>
        <w:contextualSpacing/>
        <w:jc w:val="both"/>
        <w:rPr>
          <w:b/>
        </w:rPr>
      </w:pPr>
      <w:r w:rsidRPr="0017539E">
        <w:rPr>
          <w:b/>
          <w:lang w:val="ru-RU"/>
        </w:rPr>
        <w:t xml:space="preserve">Х. </w:t>
      </w:r>
      <w:r w:rsidRPr="0017539E">
        <w:rPr>
          <w:b/>
        </w:rPr>
        <w:t>КОНФИДЕНЦИАЛНОСТ</w:t>
      </w:r>
    </w:p>
    <w:p w:rsidR="00D22E8D" w:rsidRPr="00B660C5" w:rsidRDefault="00D22E8D" w:rsidP="00D22E8D">
      <w:pPr>
        <w:spacing w:line="360" w:lineRule="auto"/>
        <w:contextualSpacing/>
        <w:jc w:val="both"/>
      </w:pPr>
      <w:r w:rsidRPr="00B660C5">
        <w:rPr>
          <w:b/>
        </w:rPr>
        <w:t>Чл. 35. (1)</w:t>
      </w:r>
      <w:r w:rsidRPr="00B660C5">
        <w:t xml:space="preserve"> Изпълнителят и Възложителят третират като конфиденциална всяка информация, получена при или по повод изпълнението на договора.</w:t>
      </w:r>
    </w:p>
    <w:p w:rsidR="00D22E8D" w:rsidRPr="00B660C5" w:rsidRDefault="00D22E8D" w:rsidP="00D22E8D">
      <w:pPr>
        <w:spacing w:line="360" w:lineRule="auto"/>
        <w:contextualSpacing/>
        <w:jc w:val="both"/>
      </w:pPr>
      <w:r w:rsidRPr="00B660C5">
        <w:rPr>
          <w:b/>
        </w:rPr>
        <w:t>(2)</w:t>
      </w:r>
      <w:r w:rsidRPr="00B660C5">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D22E8D" w:rsidRPr="00B660C5" w:rsidRDefault="00D22E8D" w:rsidP="00D22E8D">
      <w:pPr>
        <w:spacing w:line="360" w:lineRule="auto"/>
        <w:contextualSpacing/>
        <w:jc w:val="both"/>
      </w:pPr>
      <w:r w:rsidRPr="00B660C5">
        <w:rPr>
          <w:b/>
        </w:rPr>
        <w:t>(3)</w:t>
      </w:r>
      <w:r w:rsidRPr="00B660C5">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D22E8D" w:rsidRPr="00B660C5" w:rsidRDefault="00D22E8D" w:rsidP="00D22E8D">
      <w:pPr>
        <w:spacing w:line="360" w:lineRule="auto"/>
        <w:contextualSpacing/>
        <w:jc w:val="both"/>
      </w:pPr>
      <w:r w:rsidRPr="00B660C5">
        <w:rPr>
          <w:b/>
        </w:rPr>
        <w:t>(4)</w:t>
      </w:r>
      <w:r w:rsidRPr="00B660C5">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D22E8D" w:rsidRPr="00B660C5" w:rsidRDefault="00D22E8D" w:rsidP="00D22E8D">
      <w:pPr>
        <w:spacing w:line="360" w:lineRule="auto"/>
        <w:contextualSpacing/>
        <w:jc w:val="both"/>
      </w:pPr>
      <w:r w:rsidRPr="00B660C5">
        <w:rPr>
          <w:b/>
        </w:rPr>
        <w:t>(5)</w:t>
      </w:r>
      <w:r w:rsidRPr="00B660C5">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D22E8D" w:rsidRPr="006B5F84" w:rsidRDefault="00D22E8D" w:rsidP="00D22E8D">
      <w:pPr>
        <w:shd w:val="clear" w:color="auto" w:fill="FFFFFF"/>
        <w:tabs>
          <w:tab w:val="left" w:pos="720"/>
        </w:tabs>
        <w:spacing w:line="360" w:lineRule="auto"/>
        <w:ind w:right="29"/>
        <w:contextualSpacing/>
        <w:jc w:val="both"/>
      </w:pPr>
    </w:p>
    <w:p w:rsidR="00D22E8D" w:rsidRPr="00252EB5" w:rsidRDefault="00D22E8D" w:rsidP="00D22E8D">
      <w:pPr>
        <w:tabs>
          <w:tab w:val="num" w:pos="0"/>
        </w:tabs>
        <w:autoSpaceDE w:val="0"/>
        <w:autoSpaceDN w:val="0"/>
        <w:adjustRightInd w:val="0"/>
        <w:spacing w:line="360" w:lineRule="auto"/>
        <w:ind w:left="426" w:hanging="567"/>
        <w:contextualSpacing/>
        <w:jc w:val="both"/>
        <w:rPr>
          <w:b/>
          <w:bCs/>
        </w:rPr>
      </w:pPr>
      <w:r>
        <w:rPr>
          <w:b/>
          <w:bCs/>
          <w:lang w:val="en-US"/>
        </w:rPr>
        <w:t>X</w:t>
      </w:r>
      <w:r>
        <w:rPr>
          <w:b/>
          <w:bCs/>
          <w:lang w:val="en-GB"/>
        </w:rPr>
        <w:t>I</w:t>
      </w:r>
      <w:r w:rsidRPr="00252EB5">
        <w:rPr>
          <w:b/>
          <w:bCs/>
          <w:lang w:val="ru-RU"/>
        </w:rPr>
        <w:t xml:space="preserve">. </w:t>
      </w:r>
      <w:r w:rsidRPr="00252EB5">
        <w:rPr>
          <w:b/>
          <w:bCs/>
        </w:rPr>
        <w:t xml:space="preserve">ПРЕКРАТЯВАНЕ </w:t>
      </w:r>
      <w:r>
        <w:rPr>
          <w:b/>
          <w:bCs/>
        </w:rPr>
        <w:t xml:space="preserve">И РАЗВАЛЯНЕ </w:t>
      </w:r>
      <w:r w:rsidRPr="00252EB5">
        <w:rPr>
          <w:b/>
          <w:bCs/>
        </w:rPr>
        <w:t>НА ДОГОВОРА</w:t>
      </w:r>
    </w:p>
    <w:p w:rsidR="00D22E8D" w:rsidRPr="00252EB5" w:rsidRDefault="00D22E8D" w:rsidP="00D22E8D">
      <w:pPr>
        <w:autoSpaceDE w:val="0"/>
        <w:autoSpaceDN w:val="0"/>
        <w:adjustRightInd w:val="0"/>
        <w:spacing w:line="360" w:lineRule="auto"/>
        <w:ind w:left="284" w:hanging="284"/>
        <w:contextualSpacing/>
        <w:jc w:val="both"/>
      </w:pPr>
      <w:r w:rsidRPr="00252EB5">
        <w:rPr>
          <w:b/>
          <w:bCs/>
        </w:rPr>
        <w:t>Чл.</w:t>
      </w:r>
      <w:r>
        <w:rPr>
          <w:b/>
          <w:bCs/>
        </w:rPr>
        <w:t xml:space="preserve"> 36.</w:t>
      </w:r>
      <w:r w:rsidRPr="00AC6CF0">
        <w:rPr>
          <w:b/>
          <w:bCs/>
        </w:rPr>
        <w:t xml:space="preserve"> (1)</w:t>
      </w:r>
      <w:r w:rsidRPr="00252EB5">
        <w:rPr>
          <w:bCs/>
        </w:rPr>
        <w:t xml:space="preserve"> </w:t>
      </w:r>
      <w:r w:rsidRPr="00252EB5">
        <w:t>Настоящия договор се прекратява:</w:t>
      </w:r>
    </w:p>
    <w:p w:rsidR="00D22E8D" w:rsidRPr="00252EB5"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252EB5">
        <w:rPr>
          <w:rFonts w:eastAsia="Calibri"/>
          <w:lang w:eastAsia="en-US"/>
        </w:rPr>
        <w:t>с изтичане на всички гаранционни срокове и изпълнение на всички поети от страните задължения;</w:t>
      </w:r>
    </w:p>
    <w:p w:rsidR="00D22E8D" w:rsidRPr="00252EB5"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252EB5">
        <w:rPr>
          <w:rFonts w:eastAsia="Calibri"/>
          <w:lang w:eastAsia="en-US"/>
        </w:rPr>
        <w:t xml:space="preserve">по </w:t>
      </w:r>
      <w:r w:rsidRPr="00252EB5">
        <w:rPr>
          <w:lang w:eastAsia="en-US"/>
        </w:rPr>
        <w:t>взаимно съгласие на страните, изразено в писмен вид, с което се уреждат и последиците от прекратяването;</w:t>
      </w:r>
    </w:p>
    <w:p w:rsidR="00D22E8D" w:rsidRPr="00252EB5"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252EB5">
        <w:rPr>
          <w:rFonts w:hint="eastAsia"/>
          <w:lang w:eastAsia="en-US"/>
        </w:rPr>
        <w:t>когато</w:t>
      </w:r>
      <w:r w:rsidRPr="00252EB5">
        <w:rPr>
          <w:lang w:eastAsia="en-US"/>
        </w:rPr>
        <w:t xml:space="preserve"> </w:t>
      </w:r>
      <w:r w:rsidRPr="00252EB5">
        <w:rPr>
          <w:rFonts w:hint="eastAsia"/>
          <w:lang w:eastAsia="en-US"/>
        </w:rPr>
        <w:t>са</w:t>
      </w:r>
      <w:r w:rsidRPr="00252EB5">
        <w:rPr>
          <w:lang w:eastAsia="en-US"/>
        </w:rPr>
        <w:t xml:space="preserve"> </w:t>
      </w:r>
      <w:r w:rsidRPr="00252EB5">
        <w:rPr>
          <w:rFonts w:hint="eastAsia"/>
          <w:lang w:eastAsia="en-US"/>
        </w:rPr>
        <w:t>настъпили</w:t>
      </w:r>
      <w:r w:rsidRPr="00252EB5">
        <w:rPr>
          <w:lang w:eastAsia="en-US"/>
        </w:rPr>
        <w:t xml:space="preserve"> </w:t>
      </w:r>
      <w:r w:rsidRPr="00252EB5">
        <w:rPr>
          <w:rFonts w:hint="eastAsia"/>
          <w:lang w:eastAsia="en-US"/>
        </w:rPr>
        <w:t>съществени</w:t>
      </w:r>
      <w:r w:rsidRPr="00252EB5">
        <w:rPr>
          <w:lang w:eastAsia="en-US"/>
        </w:rPr>
        <w:t xml:space="preserve"> </w:t>
      </w:r>
      <w:r w:rsidRPr="00252EB5">
        <w:rPr>
          <w:rFonts w:hint="eastAsia"/>
          <w:lang w:eastAsia="en-US"/>
        </w:rPr>
        <w:t>промени</w:t>
      </w:r>
      <w:r w:rsidRPr="00252EB5">
        <w:rPr>
          <w:lang w:eastAsia="en-US"/>
        </w:rPr>
        <w:t xml:space="preserve"> </w:t>
      </w:r>
      <w:r w:rsidRPr="00252EB5">
        <w:rPr>
          <w:rFonts w:hint="eastAsia"/>
          <w:lang w:eastAsia="en-US"/>
        </w:rPr>
        <w:t>във</w:t>
      </w:r>
      <w:r w:rsidRPr="00252EB5">
        <w:rPr>
          <w:lang w:eastAsia="en-US"/>
        </w:rPr>
        <w:t xml:space="preserve"> </w:t>
      </w:r>
      <w:r w:rsidRPr="00252EB5">
        <w:rPr>
          <w:rFonts w:hint="eastAsia"/>
          <w:lang w:eastAsia="en-US"/>
        </w:rPr>
        <w:t>финансирането</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обществената</w:t>
      </w:r>
      <w:r w:rsidRPr="00252EB5">
        <w:rPr>
          <w:lang w:eastAsia="en-US"/>
        </w:rPr>
        <w:t xml:space="preserve"> </w:t>
      </w:r>
      <w:r w:rsidRPr="00252EB5">
        <w:rPr>
          <w:rFonts w:hint="eastAsia"/>
          <w:lang w:eastAsia="en-US"/>
        </w:rPr>
        <w:t>поръчка</w:t>
      </w:r>
      <w:r w:rsidRPr="00252EB5">
        <w:rPr>
          <w:lang w:eastAsia="en-US"/>
        </w:rPr>
        <w:t xml:space="preserve"> – </w:t>
      </w:r>
      <w:r w:rsidRPr="00252EB5">
        <w:rPr>
          <w:rFonts w:hint="eastAsia"/>
          <w:lang w:eastAsia="en-US"/>
        </w:rPr>
        <w:t>предмет</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Договора</w:t>
      </w:r>
      <w:r w:rsidRPr="00252EB5">
        <w:rPr>
          <w:lang w:eastAsia="en-US"/>
        </w:rPr>
        <w:t xml:space="preserve">, </w:t>
      </w:r>
      <w:r w:rsidRPr="00252EB5">
        <w:rPr>
          <w:rFonts w:hint="eastAsia"/>
          <w:lang w:eastAsia="en-US"/>
        </w:rPr>
        <w:t>извън</w:t>
      </w:r>
      <w:r w:rsidRPr="00252EB5">
        <w:rPr>
          <w:lang w:eastAsia="en-US"/>
        </w:rPr>
        <w:t xml:space="preserve"> </w:t>
      </w:r>
      <w:r w:rsidRPr="00252EB5">
        <w:rPr>
          <w:rFonts w:hint="eastAsia"/>
          <w:lang w:eastAsia="en-US"/>
        </w:rPr>
        <w:t>правомощията</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Възложителя</w:t>
      </w:r>
      <w:r w:rsidRPr="00252EB5">
        <w:rPr>
          <w:lang w:eastAsia="en-US"/>
        </w:rPr>
        <w:t xml:space="preserve">, </w:t>
      </w:r>
      <w:r w:rsidRPr="00252EB5">
        <w:rPr>
          <w:rFonts w:hint="eastAsia"/>
          <w:lang w:eastAsia="en-US"/>
        </w:rPr>
        <w:t>които</w:t>
      </w:r>
      <w:r w:rsidRPr="00252EB5">
        <w:rPr>
          <w:lang w:eastAsia="en-US"/>
        </w:rPr>
        <w:t xml:space="preserve"> </w:t>
      </w:r>
      <w:r w:rsidRPr="00252EB5">
        <w:rPr>
          <w:rFonts w:hint="eastAsia"/>
          <w:lang w:eastAsia="en-US"/>
        </w:rPr>
        <w:t>той</w:t>
      </w:r>
      <w:r w:rsidRPr="00252EB5">
        <w:rPr>
          <w:lang w:eastAsia="en-US"/>
        </w:rPr>
        <w:t xml:space="preserve"> </w:t>
      </w:r>
      <w:r w:rsidRPr="00252EB5">
        <w:rPr>
          <w:rFonts w:hint="eastAsia"/>
          <w:lang w:eastAsia="en-US"/>
        </w:rPr>
        <w:t>не</w:t>
      </w:r>
      <w:r w:rsidRPr="00252EB5">
        <w:rPr>
          <w:lang w:eastAsia="en-US"/>
        </w:rPr>
        <w:t xml:space="preserve"> </w:t>
      </w:r>
      <w:r w:rsidRPr="00252EB5">
        <w:rPr>
          <w:rFonts w:hint="eastAsia"/>
          <w:lang w:eastAsia="en-US"/>
        </w:rPr>
        <w:t>е</w:t>
      </w:r>
      <w:r w:rsidRPr="00252EB5">
        <w:rPr>
          <w:lang w:eastAsia="en-US"/>
        </w:rPr>
        <w:t xml:space="preserve"> </w:t>
      </w:r>
      <w:r w:rsidRPr="00252EB5">
        <w:rPr>
          <w:rFonts w:hint="eastAsia"/>
          <w:lang w:eastAsia="en-US"/>
        </w:rPr>
        <w:t>могъл</w:t>
      </w:r>
      <w:r w:rsidRPr="00252EB5">
        <w:rPr>
          <w:lang w:eastAsia="en-US"/>
        </w:rPr>
        <w:t xml:space="preserve"> </w:t>
      </w:r>
      <w:r w:rsidRPr="00252EB5">
        <w:rPr>
          <w:rFonts w:hint="eastAsia"/>
          <w:lang w:eastAsia="en-US"/>
        </w:rPr>
        <w:t>или</w:t>
      </w:r>
      <w:r w:rsidRPr="00252EB5">
        <w:rPr>
          <w:lang w:eastAsia="en-US"/>
        </w:rPr>
        <w:t xml:space="preserve"> </w:t>
      </w:r>
      <w:r w:rsidRPr="00252EB5">
        <w:rPr>
          <w:rFonts w:hint="eastAsia"/>
          <w:lang w:eastAsia="en-US"/>
        </w:rPr>
        <w:t>не</w:t>
      </w:r>
      <w:r w:rsidRPr="00252EB5">
        <w:rPr>
          <w:lang w:eastAsia="en-US"/>
        </w:rPr>
        <w:t xml:space="preserve"> </w:t>
      </w:r>
      <w:r w:rsidRPr="00252EB5">
        <w:rPr>
          <w:rFonts w:hint="eastAsia"/>
          <w:lang w:eastAsia="en-US"/>
        </w:rPr>
        <w:t>е</w:t>
      </w:r>
      <w:r w:rsidRPr="00252EB5">
        <w:rPr>
          <w:lang w:eastAsia="en-US"/>
        </w:rPr>
        <w:t xml:space="preserve"> </w:t>
      </w:r>
      <w:r w:rsidRPr="00252EB5">
        <w:rPr>
          <w:rFonts w:hint="eastAsia"/>
          <w:lang w:eastAsia="en-US"/>
        </w:rPr>
        <w:t>бил</w:t>
      </w:r>
      <w:r w:rsidRPr="00252EB5">
        <w:rPr>
          <w:lang w:eastAsia="en-US"/>
        </w:rPr>
        <w:t xml:space="preserve"> </w:t>
      </w:r>
      <w:r w:rsidRPr="00252EB5">
        <w:rPr>
          <w:rFonts w:hint="eastAsia"/>
          <w:lang w:eastAsia="en-US"/>
        </w:rPr>
        <w:t>длъжен</w:t>
      </w:r>
      <w:r w:rsidRPr="00252EB5">
        <w:rPr>
          <w:lang w:eastAsia="en-US"/>
        </w:rPr>
        <w:t xml:space="preserve"> </w:t>
      </w:r>
      <w:r w:rsidRPr="00252EB5">
        <w:rPr>
          <w:rFonts w:hint="eastAsia"/>
          <w:lang w:eastAsia="en-US"/>
        </w:rPr>
        <w:t>да</w:t>
      </w:r>
      <w:r w:rsidRPr="00252EB5">
        <w:rPr>
          <w:lang w:eastAsia="en-US"/>
        </w:rPr>
        <w:t xml:space="preserve"> </w:t>
      </w:r>
      <w:r w:rsidRPr="00252EB5">
        <w:rPr>
          <w:rFonts w:hint="eastAsia"/>
          <w:lang w:eastAsia="en-US"/>
        </w:rPr>
        <w:t>предвиди</w:t>
      </w:r>
      <w:r w:rsidRPr="00252EB5">
        <w:rPr>
          <w:lang w:eastAsia="en-US"/>
        </w:rPr>
        <w:t xml:space="preserve"> </w:t>
      </w:r>
      <w:r w:rsidRPr="00252EB5">
        <w:rPr>
          <w:rFonts w:hint="eastAsia"/>
          <w:lang w:eastAsia="en-US"/>
        </w:rPr>
        <w:t>или</w:t>
      </w:r>
      <w:r w:rsidRPr="00252EB5">
        <w:rPr>
          <w:lang w:eastAsia="en-US"/>
        </w:rPr>
        <w:t xml:space="preserve"> </w:t>
      </w:r>
      <w:r w:rsidRPr="00252EB5">
        <w:rPr>
          <w:rFonts w:hint="eastAsia"/>
          <w:lang w:eastAsia="en-US"/>
        </w:rPr>
        <w:t>да</w:t>
      </w:r>
      <w:r w:rsidRPr="00252EB5">
        <w:rPr>
          <w:lang w:eastAsia="en-US"/>
        </w:rPr>
        <w:t xml:space="preserve"> </w:t>
      </w:r>
      <w:r w:rsidRPr="00252EB5">
        <w:rPr>
          <w:rFonts w:hint="eastAsia"/>
          <w:lang w:eastAsia="en-US"/>
        </w:rPr>
        <w:t>предотврати</w:t>
      </w:r>
      <w:r w:rsidRPr="00252EB5">
        <w:rPr>
          <w:lang w:eastAsia="en-US"/>
        </w:rPr>
        <w:t xml:space="preserve"> – </w:t>
      </w:r>
      <w:r w:rsidRPr="00252EB5">
        <w:rPr>
          <w:rFonts w:hint="eastAsia"/>
          <w:lang w:eastAsia="en-US"/>
        </w:rPr>
        <w:t>с</w:t>
      </w:r>
      <w:r w:rsidRPr="00252EB5">
        <w:rPr>
          <w:lang w:eastAsia="en-US"/>
        </w:rPr>
        <w:t xml:space="preserve"> </w:t>
      </w:r>
      <w:r w:rsidRPr="00252EB5">
        <w:rPr>
          <w:rFonts w:hint="eastAsia"/>
          <w:lang w:eastAsia="en-US"/>
        </w:rPr>
        <w:t>писмено</w:t>
      </w:r>
      <w:r w:rsidRPr="00252EB5">
        <w:rPr>
          <w:lang w:eastAsia="en-US"/>
        </w:rPr>
        <w:t xml:space="preserve"> </w:t>
      </w:r>
      <w:r w:rsidRPr="00252EB5">
        <w:rPr>
          <w:rFonts w:hint="eastAsia"/>
          <w:lang w:eastAsia="en-US"/>
        </w:rPr>
        <w:t>уведомление</w:t>
      </w:r>
      <w:r w:rsidRPr="00252EB5">
        <w:rPr>
          <w:lang w:eastAsia="en-US"/>
        </w:rPr>
        <w:t xml:space="preserve"> </w:t>
      </w:r>
      <w:r w:rsidRPr="00252EB5">
        <w:rPr>
          <w:rFonts w:hint="eastAsia"/>
          <w:lang w:eastAsia="en-US"/>
        </w:rPr>
        <w:t>от</w:t>
      </w:r>
      <w:r w:rsidRPr="00252EB5">
        <w:rPr>
          <w:lang w:eastAsia="en-US"/>
        </w:rPr>
        <w:t xml:space="preserve"> </w:t>
      </w:r>
      <w:r w:rsidRPr="00252EB5">
        <w:rPr>
          <w:rFonts w:hint="eastAsia"/>
          <w:lang w:eastAsia="en-US"/>
        </w:rPr>
        <w:t>Възложителя</w:t>
      </w:r>
      <w:r w:rsidRPr="00252EB5">
        <w:rPr>
          <w:lang w:eastAsia="en-US"/>
        </w:rPr>
        <w:t xml:space="preserve">, </w:t>
      </w:r>
      <w:r w:rsidRPr="00252EB5">
        <w:rPr>
          <w:rFonts w:hint="eastAsia"/>
          <w:lang w:eastAsia="en-US"/>
        </w:rPr>
        <w:t>веднага</w:t>
      </w:r>
      <w:r w:rsidRPr="00252EB5">
        <w:rPr>
          <w:lang w:eastAsia="en-US"/>
        </w:rPr>
        <w:t xml:space="preserve"> </w:t>
      </w:r>
      <w:r w:rsidRPr="00252EB5">
        <w:rPr>
          <w:rFonts w:hint="eastAsia"/>
          <w:lang w:eastAsia="en-US"/>
        </w:rPr>
        <w:t>след</w:t>
      </w:r>
      <w:r w:rsidRPr="00252EB5">
        <w:rPr>
          <w:lang w:eastAsia="en-US"/>
        </w:rPr>
        <w:t xml:space="preserve"> </w:t>
      </w:r>
      <w:r w:rsidRPr="00252EB5">
        <w:rPr>
          <w:rFonts w:hint="eastAsia"/>
          <w:lang w:eastAsia="en-US"/>
        </w:rPr>
        <w:t>настъпване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обстоятелствата</w:t>
      </w:r>
      <w:r w:rsidRPr="00252EB5">
        <w:rPr>
          <w:lang w:eastAsia="en-US"/>
        </w:rPr>
        <w:t>;</w:t>
      </w:r>
    </w:p>
    <w:p w:rsidR="00D22E8D" w:rsidRPr="00252EB5"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252EB5">
        <w:rPr>
          <w:rFonts w:hint="eastAsia"/>
          <w:lang w:eastAsia="en-US"/>
        </w:rPr>
        <w:t>при</w:t>
      </w:r>
      <w:r w:rsidRPr="00252EB5">
        <w:rPr>
          <w:lang w:eastAsia="en-US"/>
        </w:rPr>
        <w:t xml:space="preserve"> </w:t>
      </w:r>
      <w:r w:rsidRPr="00252EB5">
        <w:rPr>
          <w:rFonts w:hint="eastAsia"/>
          <w:lang w:eastAsia="en-US"/>
        </w:rPr>
        <w:t>настъпване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невиновна</w:t>
      </w:r>
      <w:r w:rsidRPr="00252EB5">
        <w:rPr>
          <w:lang w:eastAsia="en-US"/>
        </w:rPr>
        <w:t xml:space="preserve"> </w:t>
      </w:r>
      <w:r w:rsidRPr="00252EB5">
        <w:rPr>
          <w:rFonts w:hint="eastAsia"/>
          <w:lang w:eastAsia="en-US"/>
        </w:rPr>
        <w:t>невъзможност</w:t>
      </w:r>
      <w:r w:rsidRPr="00252EB5">
        <w:rPr>
          <w:lang w:eastAsia="en-US"/>
        </w:rPr>
        <w:t xml:space="preserve"> </w:t>
      </w:r>
      <w:r w:rsidRPr="00252EB5">
        <w:rPr>
          <w:rFonts w:hint="eastAsia"/>
          <w:lang w:eastAsia="en-US"/>
        </w:rPr>
        <w:t>за</w:t>
      </w:r>
      <w:r w:rsidRPr="00252EB5">
        <w:rPr>
          <w:lang w:eastAsia="en-US"/>
        </w:rPr>
        <w:t xml:space="preserve"> </w:t>
      </w:r>
      <w:r w:rsidRPr="00252EB5">
        <w:rPr>
          <w:rFonts w:hint="eastAsia"/>
          <w:lang w:eastAsia="en-US"/>
        </w:rPr>
        <w:t>изпълнение</w:t>
      </w:r>
      <w:r w:rsidRPr="00252EB5">
        <w:rPr>
          <w:lang w:eastAsia="en-US"/>
        </w:rPr>
        <w:t xml:space="preserve"> </w:t>
      </w:r>
      <w:r w:rsidRPr="00252EB5">
        <w:rPr>
          <w:rFonts w:hint="eastAsia"/>
          <w:lang w:eastAsia="en-US"/>
        </w:rPr>
        <w:t>поради</w:t>
      </w:r>
      <w:r w:rsidRPr="00252EB5">
        <w:rPr>
          <w:lang w:eastAsia="en-US"/>
        </w:rPr>
        <w:t xml:space="preserve"> </w:t>
      </w:r>
      <w:r w:rsidRPr="00252EB5">
        <w:rPr>
          <w:rFonts w:hint="eastAsia"/>
          <w:lang w:eastAsia="en-US"/>
        </w:rPr>
        <w:t>непредвидено</w:t>
      </w:r>
      <w:r w:rsidRPr="00252EB5">
        <w:rPr>
          <w:lang w:eastAsia="en-US"/>
        </w:rPr>
        <w:t xml:space="preserve"> </w:t>
      </w:r>
      <w:r w:rsidRPr="00252EB5">
        <w:rPr>
          <w:rFonts w:hint="eastAsia"/>
          <w:lang w:eastAsia="en-US"/>
        </w:rPr>
        <w:t>или</w:t>
      </w:r>
      <w:r w:rsidRPr="00252EB5">
        <w:rPr>
          <w:lang w:eastAsia="en-US"/>
        </w:rPr>
        <w:t xml:space="preserve"> </w:t>
      </w:r>
      <w:r w:rsidRPr="00252EB5">
        <w:rPr>
          <w:rFonts w:hint="eastAsia"/>
          <w:lang w:eastAsia="en-US"/>
        </w:rPr>
        <w:t>непредотвратимо</w:t>
      </w:r>
      <w:r w:rsidRPr="00252EB5">
        <w:rPr>
          <w:lang w:eastAsia="en-US"/>
        </w:rPr>
        <w:t xml:space="preserve"> </w:t>
      </w:r>
      <w:r w:rsidRPr="00252EB5">
        <w:rPr>
          <w:rFonts w:hint="eastAsia"/>
          <w:lang w:eastAsia="en-US"/>
        </w:rPr>
        <w:t>събитие</w:t>
      </w:r>
      <w:r w:rsidRPr="00252EB5">
        <w:rPr>
          <w:lang w:eastAsia="en-US"/>
        </w:rPr>
        <w:t xml:space="preserve"> </w:t>
      </w:r>
      <w:r w:rsidRPr="00252EB5">
        <w:rPr>
          <w:rFonts w:hint="eastAsia"/>
          <w:lang w:eastAsia="en-US"/>
        </w:rPr>
        <w:t>от</w:t>
      </w:r>
      <w:r w:rsidRPr="00252EB5">
        <w:rPr>
          <w:lang w:eastAsia="en-US"/>
        </w:rPr>
        <w:t xml:space="preserve"> </w:t>
      </w:r>
      <w:r w:rsidRPr="00252EB5">
        <w:rPr>
          <w:rFonts w:hint="eastAsia"/>
          <w:lang w:eastAsia="en-US"/>
        </w:rPr>
        <w:t>извънреден</w:t>
      </w:r>
      <w:r w:rsidRPr="00252EB5">
        <w:rPr>
          <w:lang w:eastAsia="en-US"/>
        </w:rPr>
        <w:t xml:space="preserve"> </w:t>
      </w:r>
      <w:r w:rsidRPr="00252EB5">
        <w:rPr>
          <w:rFonts w:hint="eastAsia"/>
          <w:lang w:eastAsia="en-US"/>
        </w:rPr>
        <w:t>характер</w:t>
      </w:r>
      <w:r w:rsidRPr="00252EB5">
        <w:rPr>
          <w:lang w:eastAsia="en-US"/>
        </w:rPr>
        <w:t xml:space="preserve">, </w:t>
      </w:r>
      <w:r w:rsidRPr="00252EB5">
        <w:rPr>
          <w:rFonts w:hint="eastAsia"/>
          <w:lang w:eastAsia="en-US"/>
        </w:rPr>
        <w:t>възникнало</w:t>
      </w:r>
      <w:r w:rsidRPr="00252EB5">
        <w:rPr>
          <w:lang w:eastAsia="en-US"/>
        </w:rPr>
        <w:t xml:space="preserve"> </w:t>
      </w:r>
      <w:r w:rsidRPr="00252EB5">
        <w:rPr>
          <w:rFonts w:hint="eastAsia"/>
          <w:lang w:eastAsia="en-US"/>
        </w:rPr>
        <w:t>след</w:t>
      </w:r>
      <w:r w:rsidRPr="00252EB5">
        <w:rPr>
          <w:lang w:eastAsia="en-US"/>
        </w:rPr>
        <w:t xml:space="preserve"> </w:t>
      </w:r>
      <w:r w:rsidRPr="00252EB5">
        <w:rPr>
          <w:rFonts w:hint="eastAsia"/>
          <w:lang w:eastAsia="en-US"/>
        </w:rPr>
        <w:t>сключването</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Договора</w:t>
      </w:r>
      <w:r w:rsidRPr="00252EB5">
        <w:rPr>
          <w:lang w:eastAsia="en-US"/>
        </w:rPr>
        <w:t>(„</w:t>
      </w:r>
      <w:r w:rsidRPr="00252EB5">
        <w:rPr>
          <w:rFonts w:hint="eastAsia"/>
          <w:lang w:eastAsia="en-US"/>
        </w:rPr>
        <w:t>непреодолима</w:t>
      </w:r>
      <w:r w:rsidRPr="00252EB5">
        <w:rPr>
          <w:lang w:eastAsia="en-US"/>
        </w:rPr>
        <w:t xml:space="preserve"> </w:t>
      </w:r>
      <w:r w:rsidRPr="00252EB5">
        <w:rPr>
          <w:rFonts w:hint="eastAsia"/>
          <w:lang w:eastAsia="en-US"/>
        </w:rPr>
        <w:t>сила“</w:t>
      </w:r>
      <w:r w:rsidRPr="00252EB5">
        <w:rPr>
          <w:lang w:eastAsia="en-US"/>
        </w:rPr>
        <w:t xml:space="preserve">), </w:t>
      </w:r>
      <w:r w:rsidRPr="00252EB5">
        <w:rPr>
          <w:rFonts w:hint="eastAsia"/>
          <w:lang w:eastAsia="en-US"/>
        </w:rPr>
        <w:t>за</w:t>
      </w:r>
      <w:r w:rsidRPr="00252EB5">
        <w:rPr>
          <w:lang w:eastAsia="en-US"/>
        </w:rPr>
        <w:t xml:space="preserve"> </w:t>
      </w:r>
      <w:r w:rsidRPr="00252EB5">
        <w:rPr>
          <w:rFonts w:hint="eastAsia"/>
          <w:lang w:eastAsia="en-US"/>
        </w:rPr>
        <w:t>което</w:t>
      </w:r>
      <w:r w:rsidRPr="00252EB5">
        <w:rPr>
          <w:lang w:eastAsia="en-US"/>
        </w:rPr>
        <w:t xml:space="preserve"> </w:t>
      </w:r>
      <w:r w:rsidRPr="00252EB5">
        <w:rPr>
          <w:rFonts w:hint="eastAsia"/>
          <w:lang w:eastAsia="en-US"/>
        </w:rPr>
        <w:t>обстоятелство</w:t>
      </w:r>
      <w:r w:rsidRPr="00252EB5">
        <w:rPr>
          <w:lang w:eastAsia="en-US"/>
        </w:rPr>
        <w:t xml:space="preserve"> </w:t>
      </w:r>
      <w:r w:rsidRPr="00252EB5">
        <w:rPr>
          <w:rFonts w:hint="eastAsia"/>
          <w:lang w:eastAsia="en-US"/>
        </w:rPr>
        <w:t>засегнатата</w:t>
      </w:r>
      <w:r w:rsidRPr="00252EB5">
        <w:rPr>
          <w:lang w:eastAsia="en-US"/>
        </w:rPr>
        <w:t xml:space="preserve"> </w:t>
      </w:r>
      <w:r w:rsidRPr="00252EB5">
        <w:rPr>
          <w:rFonts w:hint="eastAsia"/>
          <w:lang w:eastAsia="en-US"/>
        </w:rPr>
        <w:t>страна</w:t>
      </w:r>
      <w:r w:rsidRPr="00252EB5">
        <w:rPr>
          <w:lang w:eastAsia="en-US"/>
        </w:rPr>
        <w:t xml:space="preserve"> </w:t>
      </w:r>
      <w:r w:rsidRPr="00252EB5">
        <w:rPr>
          <w:rFonts w:hint="eastAsia"/>
          <w:lang w:eastAsia="en-US"/>
        </w:rPr>
        <w:t>е</w:t>
      </w:r>
      <w:r w:rsidRPr="00252EB5">
        <w:rPr>
          <w:lang w:eastAsia="en-US"/>
        </w:rPr>
        <w:t xml:space="preserve"> </w:t>
      </w:r>
      <w:r w:rsidRPr="00252EB5">
        <w:rPr>
          <w:rFonts w:hint="eastAsia"/>
          <w:lang w:eastAsia="en-US"/>
        </w:rPr>
        <w:t>длъжна</w:t>
      </w:r>
      <w:r w:rsidRPr="00252EB5">
        <w:rPr>
          <w:lang w:eastAsia="en-US"/>
        </w:rPr>
        <w:t xml:space="preserve"> </w:t>
      </w:r>
      <w:r w:rsidRPr="00252EB5">
        <w:rPr>
          <w:rFonts w:hint="eastAsia"/>
          <w:lang w:eastAsia="en-US"/>
        </w:rPr>
        <w:t>да</w:t>
      </w:r>
      <w:r w:rsidRPr="00252EB5">
        <w:rPr>
          <w:lang w:eastAsia="en-US"/>
        </w:rPr>
        <w:t xml:space="preserve"> </w:t>
      </w:r>
      <w:r w:rsidRPr="00252EB5">
        <w:rPr>
          <w:rFonts w:hint="eastAsia"/>
          <w:lang w:eastAsia="en-US"/>
        </w:rPr>
        <w:t>уведоми</w:t>
      </w:r>
      <w:r w:rsidRPr="00252EB5">
        <w:rPr>
          <w:lang w:eastAsia="en-US"/>
        </w:rPr>
        <w:t xml:space="preserve"> </w:t>
      </w:r>
      <w:r w:rsidRPr="00252EB5">
        <w:rPr>
          <w:rFonts w:hint="eastAsia"/>
          <w:lang w:eastAsia="en-US"/>
        </w:rPr>
        <w:t>другата</w:t>
      </w:r>
      <w:r w:rsidRPr="00252EB5">
        <w:rPr>
          <w:lang w:eastAsia="en-US"/>
        </w:rPr>
        <w:t xml:space="preserve"> </w:t>
      </w:r>
      <w:r w:rsidRPr="00252EB5">
        <w:rPr>
          <w:rFonts w:hint="eastAsia"/>
          <w:lang w:eastAsia="en-US"/>
        </w:rPr>
        <w:t>страна</w:t>
      </w:r>
      <w:r w:rsidRPr="00252EB5">
        <w:rPr>
          <w:lang w:eastAsia="en-US"/>
        </w:rPr>
        <w:t xml:space="preserve"> </w:t>
      </w:r>
      <w:r w:rsidRPr="00252EB5">
        <w:rPr>
          <w:rFonts w:hint="eastAsia"/>
          <w:lang w:eastAsia="en-US"/>
        </w:rPr>
        <w:t>в</w:t>
      </w:r>
      <w:r w:rsidRPr="00252EB5">
        <w:rPr>
          <w:lang w:eastAsia="en-US"/>
        </w:rPr>
        <w:t xml:space="preserve"> </w:t>
      </w:r>
      <w:r w:rsidRPr="00252EB5">
        <w:rPr>
          <w:rFonts w:hint="eastAsia"/>
          <w:lang w:eastAsia="en-US"/>
        </w:rPr>
        <w:t>срок</w:t>
      </w:r>
      <w:r w:rsidRPr="00252EB5">
        <w:rPr>
          <w:lang w:eastAsia="en-US"/>
        </w:rPr>
        <w:t xml:space="preserve"> </w:t>
      </w:r>
      <w:r w:rsidRPr="00252EB5">
        <w:rPr>
          <w:rFonts w:hint="eastAsia"/>
          <w:lang w:eastAsia="en-US"/>
        </w:rPr>
        <w:t>до</w:t>
      </w:r>
      <w:r w:rsidRPr="00252EB5">
        <w:rPr>
          <w:lang w:eastAsia="en-US"/>
        </w:rPr>
        <w:t xml:space="preserve"> 7 (</w:t>
      </w:r>
      <w:r w:rsidRPr="00252EB5">
        <w:rPr>
          <w:rFonts w:hint="eastAsia"/>
          <w:lang w:eastAsia="en-US"/>
        </w:rPr>
        <w:t>седем</w:t>
      </w:r>
      <w:r w:rsidRPr="00252EB5">
        <w:rPr>
          <w:lang w:eastAsia="en-US"/>
        </w:rPr>
        <w:t xml:space="preserve">)  </w:t>
      </w:r>
      <w:r w:rsidRPr="00252EB5">
        <w:rPr>
          <w:rFonts w:hint="eastAsia"/>
          <w:lang w:eastAsia="en-US"/>
        </w:rPr>
        <w:t>дни</w:t>
      </w:r>
      <w:r w:rsidRPr="00252EB5">
        <w:rPr>
          <w:lang w:eastAsia="en-US"/>
        </w:rPr>
        <w:t xml:space="preserve"> </w:t>
      </w:r>
      <w:r w:rsidRPr="00252EB5">
        <w:rPr>
          <w:rFonts w:hint="eastAsia"/>
          <w:lang w:eastAsia="en-US"/>
        </w:rPr>
        <w:t>от</w:t>
      </w:r>
      <w:r w:rsidRPr="00252EB5">
        <w:rPr>
          <w:lang w:eastAsia="en-US"/>
        </w:rPr>
        <w:t xml:space="preserve"> </w:t>
      </w:r>
      <w:r w:rsidRPr="00252EB5">
        <w:rPr>
          <w:rFonts w:hint="eastAsia"/>
          <w:lang w:eastAsia="en-US"/>
        </w:rPr>
        <w:t>настъпване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невъзможността</w:t>
      </w:r>
      <w:r w:rsidRPr="00252EB5">
        <w:rPr>
          <w:lang w:eastAsia="en-US"/>
        </w:rPr>
        <w:t xml:space="preserve"> </w:t>
      </w:r>
      <w:r w:rsidRPr="00252EB5">
        <w:rPr>
          <w:rFonts w:hint="eastAsia"/>
          <w:lang w:eastAsia="en-US"/>
        </w:rPr>
        <w:t>и</w:t>
      </w:r>
      <w:r w:rsidRPr="00252EB5">
        <w:rPr>
          <w:lang w:eastAsia="en-US"/>
        </w:rPr>
        <w:t xml:space="preserve"> </w:t>
      </w:r>
      <w:r w:rsidRPr="00252EB5">
        <w:rPr>
          <w:rFonts w:hint="eastAsia"/>
          <w:lang w:eastAsia="en-US"/>
        </w:rPr>
        <w:t>да</w:t>
      </w:r>
      <w:r w:rsidRPr="00252EB5">
        <w:rPr>
          <w:lang w:eastAsia="en-US"/>
        </w:rPr>
        <w:t xml:space="preserve"> </w:t>
      </w:r>
      <w:r w:rsidRPr="00252EB5">
        <w:rPr>
          <w:rFonts w:hint="eastAsia"/>
          <w:lang w:eastAsia="en-US"/>
        </w:rPr>
        <w:t>представи</w:t>
      </w:r>
      <w:r w:rsidRPr="00252EB5">
        <w:rPr>
          <w:lang w:eastAsia="en-US"/>
        </w:rPr>
        <w:t xml:space="preserve"> </w:t>
      </w:r>
      <w:r w:rsidRPr="00252EB5">
        <w:rPr>
          <w:rFonts w:hint="eastAsia"/>
          <w:lang w:eastAsia="en-US"/>
        </w:rPr>
        <w:t>доказателства</w:t>
      </w:r>
      <w:r w:rsidRPr="00252EB5">
        <w:rPr>
          <w:lang w:eastAsia="en-US"/>
        </w:rPr>
        <w:t xml:space="preserve">; </w:t>
      </w:r>
    </w:p>
    <w:p w:rsidR="00D22E8D" w:rsidRPr="00252EB5"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252EB5">
        <w:rPr>
          <w:lang w:eastAsia="en-US"/>
        </w:rPr>
        <w:t xml:space="preserve"> </w:t>
      </w:r>
      <w:r w:rsidRPr="00252EB5">
        <w:rPr>
          <w:rFonts w:hint="eastAsia"/>
          <w:lang w:eastAsia="en-US"/>
        </w:rPr>
        <w:t>при</w:t>
      </w:r>
      <w:r w:rsidRPr="00252EB5">
        <w:rPr>
          <w:lang w:eastAsia="en-US"/>
        </w:rPr>
        <w:t xml:space="preserve"> </w:t>
      </w:r>
      <w:r w:rsidRPr="00252EB5">
        <w:rPr>
          <w:rFonts w:hint="eastAsia"/>
          <w:lang w:eastAsia="en-US"/>
        </w:rPr>
        <w:t>прекратяване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юридическо</w:t>
      </w:r>
      <w:r w:rsidRPr="00252EB5">
        <w:rPr>
          <w:lang w:eastAsia="en-US"/>
        </w:rPr>
        <w:t xml:space="preserve"> </w:t>
      </w:r>
      <w:r w:rsidRPr="00252EB5">
        <w:rPr>
          <w:rFonts w:hint="eastAsia"/>
          <w:lang w:eastAsia="en-US"/>
        </w:rPr>
        <w:t>лице</w:t>
      </w:r>
      <w:r w:rsidRPr="00252EB5">
        <w:rPr>
          <w:lang w:eastAsia="en-US"/>
        </w:rPr>
        <w:t xml:space="preserve"> – </w:t>
      </w:r>
      <w:r w:rsidRPr="00252EB5">
        <w:rPr>
          <w:rFonts w:hint="eastAsia"/>
          <w:lang w:eastAsia="en-US"/>
        </w:rPr>
        <w:t>страна</w:t>
      </w:r>
      <w:r w:rsidRPr="00252EB5">
        <w:rPr>
          <w:lang w:eastAsia="en-US"/>
        </w:rPr>
        <w:t xml:space="preserve"> </w:t>
      </w:r>
      <w:r w:rsidRPr="00252EB5">
        <w:rPr>
          <w:rFonts w:hint="eastAsia"/>
          <w:lang w:eastAsia="en-US"/>
        </w:rPr>
        <w:t>по</w:t>
      </w:r>
      <w:r w:rsidRPr="00252EB5">
        <w:rPr>
          <w:lang w:eastAsia="en-US"/>
        </w:rPr>
        <w:t xml:space="preserve"> </w:t>
      </w:r>
      <w:r w:rsidRPr="00252EB5">
        <w:rPr>
          <w:rFonts w:hint="eastAsia"/>
          <w:lang w:eastAsia="en-US"/>
        </w:rPr>
        <w:t>Договора</w:t>
      </w:r>
      <w:r w:rsidRPr="00252EB5">
        <w:rPr>
          <w:lang w:eastAsia="en-US"/>
        </w:rPr>
        <w:t xml:space="preserve"> </w:t>
      </w:r>
      <w:r w:rsidRPr="00252EB5">
        <w:rPr>
          <w:rFonts w:hint="eastAsia"/>
          <w:lang w:eastAsia="en-US"/>
        </w:rPr>
        <w:t>без</w:t>
      </w:r>
      <w:r w:rsidRPr="00252EB5">
        <w:rPr>
          <w:lang w:eastAsia="en-US"/>
        </w:rPr>
        <w:t xml:space="preserve"> </w:t>
      </w:r>
      <w:r w:rsidRPr="00252EB5">
        <w:rPr>
          <w:rFonts w:hint="eastAsia"/>
          <w:lang w:eastAsia="en-US"/>
        </w:rPr>
        <w:t>правоприемство</w:t>
      </w:r>
      <w:r w:rsidRPr="00252EB5">
        <w:rPr>
          <w:lang w:eastAsia="en-US"/>
        </w:rPr>
        <w:t xml:space="preserve">, </w:t>
      </w:r>
      <w:r w:rsidRPr="00252EB5">
        <w:rPr>
          <w:rFonts w:hint="eastAsia"/>
          <w:lang w:eastAsia="en-US"/>
        </w:rPr>
        <w:t>по</w:t>
      </w:r>
      <w:r w:rsidRPr="00252EB5">
        <w:rPr>
          <w:lang w:eastAsia="en-US"/>
        </w:rPr>
        <w:t xml:space="preserve"> </w:t>
      </w:r>
      <w:r w:rsidRPr="00252EB5">
        <w:rPr>
          <w:rFonts w:hint="eastAsia"/>
          <w:lang w:eastAsia="en-US"/>
        </w:rPr>
        <w:t>смисъла</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законодателството</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държавата</w:t>
      </w:r>
      <w:r w:rsidRPr="00252EB5">
        <w:rPr>
          <w:lang w:eastAsia="en-US"/>
        </w:rPr>
        <w:t xml:space="preserve">, </w:t>
      </w:r>
      <w:r w:rsidRPr="00252EB5">
        <w:rPr>
          <w:rFonts w:hint="eastAsia"/>
          <w:lang w:eastAsia="en-US"/>
        </w:rPr>
        <w:t>в</w:t>
      </w:r>
      <w:r w:rsidRPr="00252EB5">
        <w:rPr>
          <w:lang w:eastAsia="en-US"/>
        </w:rPr>
        <w:t xml:space="preserve"> </w:t>
      </w:r>
      <w:r w:rsidRPr="00252EB5">
        <w:rPr>
          <w:rFonts w:hint="eastAsia"/>
          <w:lang w:eastAsia="en-US"/>
        </w:rPr>
        <w:t>която</w:t>
      </w:r>
      <w:r w:rsidRPr="00252EB5">
        <w:rPr>
          <w:lang w:eastAsia="en-US"/>
        </w:rPr>
        <w:t xml:space="preserve"> </w:t>
      </w:r>
      <w:r w:rsidRPr="00252EB5">
        <w:rPr>
          <w:rFonts w:hint="eastAsia"/>
          <w:lang w:eastAsia="en-US"/>
        </w:rPr>
        <w:t>съответното</w:t>
      </w:r>
      <w:r w:rsidRPr="00252EB5">
        <w:rPr>
          <w:lang w:eastAsia="en-US"/>
        </w:rPr>
        <w:t xml:space="preserve"> </w:t>
      </w:r>
      <w:r w:rsidRPr="00252EB5">
        <w:rPr>
          <w:rFonts w:hint="eastAsia"/>
          <w:lang w:eastAsia="en-US"/>
        </w:rPr>
        <w:t>лице</w:t>
      </w:r>
      <w:r w:rsidRPr="00252EB5">
        <w:rPr>
          <w:lang w:eastAsia="en-US"/>
        </w:rPr>
        <w:t xml:space="preserve"> </w:t>
      </w:r>
      <w:r w:rsidRPr="00252EB5">
        <w:rPr>
          <w:rFonts w:hint="eastAsia"/>
          <w:lang w:eastAsia="en-US"/>
        </w:rPr>
        <w:t>е</w:t>
      </w:r>
      <w:r w:rsidRPr="00252EB5">
        <w:rPr>
          <w:lang w:eastAsia="en-US"/>
        </w:rPr>
        <w:t xml:space="preserve"> </w:t>
      </w:r>
      <w:r w:rsidRPr="00252EB5">
        <w:rPr>
          <w:rFonts w:hint="eastAsia"/>
          <w:lang w:eastAsia="en-US"/>
        </w:rPr>
        <w:t>установено</w:t>
      </w:r>
      <w:r w:rsidRPr="00252EB5">
        <w:rPr>
          <w:lang w:eastAsia="en-US"/>
        </w:rPr>
        <w:t>;</w:t>
      </w:r>
    </w:p>
    <w:p w:rsidR="00D22E8D" w:rsidRPr="00942ACC"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252EB5">
        <w:rPr>
          <w:rFonts w:hint="eastAsia"/>
          <w:lang w:eastAsia="en-US"/>
        </w:rPr>
        <w:t>при</w:t>
      </w:r>
      <w:r w:rsidRPr="00252EB5">
        <w:rPr>
          <w:lang w:eastAsia="en-US"/>
        </w:rPr>
        <w:t xml:space="preserve"> </w:t>
      </w:r>
      <w:r w:rsidRPr="00252EB5">
        <w:rPr>
          <w:rFonts w:hint="eastAsia"/>
          <w:lang w:eastAsia="en-US"/>
        </w:rPr>
        <w:t>условията</w:t>
      </w:r>
      <w:r w:rsidRPr="00252EB5">
        <w:rPr>
          <w:lang w:eastAsia="en-US"/>
        </w:rPr>
        <w:t xml:space="preserve"> </w:t>
      </w:r>
      <w:r w:rsidRPr="00252EB5">
        <w:rPr>
          <w:rFonts w:hint="eastAsia"/>
          <w:lang w:eastAsia="en-US"/>
        </w:rPr>
        <w:t>по</w:t>
      </w:r>
      <w:r w:rsidRPr="00252EB5">
        <w:rPr>
          <w:lang w:eastAsia="en-US"/>
        </w:rPr>
        <w:t xml:space="preserve"> </w:t>
      </w:r>
      <w:r w:rsidRPr="00252EB5">
        <w:rPr>
          <w:rFonts w:hint="eastAsia"/>
          <w:lang w:eastAsia="en-US"/>
        </w:rPr>
        <w:t>чл</w:t>
      </w:r>
      <w:r w:rsidRPr="00252EB5">
        <w:rPr>
          <w:lang w:eastAsia="en-US"/>
        </w:rPr>
        <w:t xml:space="preserve">. 5, </w:t>
      </w:r>
      <w:r w:rsidRPr="00252EB5">
        <w:rPr>
          <w:rFonts w:hint="eastAsia"/>
          <w:lang w:eastAsia="en-US"/>
        </w:rPr>
        <w:t>ал</w:t>
      </w:r>
      <w:r w:rsidRPr="00252EB5">
        <w:rPr>
          <w:lang w:eastAsia="en-US"/>
        </w:rPr>
        <w:t xml:space="preserve">. 1, </w:t>
      </w:r>
      <w:r w:rsidRPr="00252EB5">
        <w:rPr>
          <w:rFonts w:hint="eastAsia"/>
          <w:lang w:eastAsia="en-US"/>
        </w:rPr>
        <w:t>т</w:t>
      </w:r>
      <w:r w:rsidRPr="00252EB5">
        <w:rPr>
          <w:lang w:eastAsia="en-US"/>
        </w:rPr>
        <w:t xml:space="preserve">. 3 </w:t>
      </w:r>
      <w:r w:rsidRPr="00252EB5">
        <w:rPr>
          <w:rFonts w:hint="eastAsia"/>
          <w:lang w:eastAsia="en-US"/>
        </w:rPr>
        <w:t>от</w:t>
      </w:r>
      <w:r w:rsidRPr="00252EB5">
        <w:rPr>
          <w:lang w:eastAsia="en-US"/>
        </w:rPr>
        <w:t xml:space="preserve"> </w:t>
      </w:r>
      <w:r w:rsidRPr="00252EB5">
        <w:rPr>
          <w:rFonts w:hint="eastAsia"/>
          <w:lang w:eastAsia="en-US"/>
        </w:rPr>
        <w:t>ЗИФОДРЮПДРСЛ</w:t>
      </w:r>
      <w:r>
        <w:rPr>
          <w:lang w:eastAsia="en-US"/>
        </w:rPr>
        <w:t>;</w:t>
      </w:r>
    </w:p>
    <w:p w:rsidR="00D22E8D" w:rsidRPr="00942ACC" w:rsidRDefault="00D22E8D" w:rsidP="00F1307B">
      <w:pPr>
        <w:numPr>
          <w:ilvl w:val="0"/>
          <w:numId w:val="4"/>
        </w:numPr>
        <w:autoSpaceDE w:val="0"/>
        <w:autoSpaceDN w:val="0"/>
        <w:adjustRightInd w:val="0"/>
        <w:spacing w:line="360" w:lineRule="auto"/>
        <w:ind w:left="0" w:firstLine="360"/>
        <w:contextualSpacing/>
        <w:jc w:val="both"/>
        <w:rPr>
          <w:rFonts w:eastAsia="Calibri"/>
          <w:lang w:eastAsia="en-US"/>
        </w:rPr>
      </w:pPr>
      <w:r w:rsidRPr="00942ACC">
        <w:rPr>
          <w:lang w:eastAsia="en-US"/>
        </w:rPr>
        <w:t xml:space="preserve">когато се установи, че Изпълнителят е декларирал неверни данни в декларацията </w:t>
      </w:r>
      <w:r w:rsidRPr="00942ACC">
        <w:rPr>
          <w:rFonts w:hint="eastAsia"/>
          <w:lang w:eastAsia="en-US"/>
        </w:rPr>
        <w:t>чл</w:t>
      </w:r>
      <w:r w:rsidRPr="00942ACC">
        <w:rPr>
          <w:lang w:eastAsia="en-US"/>
        </w:rPr>
        <w:t xml:space="preserve">. 59, </w:t>
      </w:r>
      <w:r w:rsidRPr="00942ACC">
        <w:rPr>
          <w:rFonts w:hint="eastAsia"/>
          <w:lang w:eastAsia="en-US"/>
        </w:rPr>
        <w:t>ал</w:t>
      </w:r>
      <w:r w:rsidRPr="00942ACC">
        <w:rPr>
          <w:lang w:eastAsia="en-US"/>
        </w:rPr>
        <w:t>.</w:t>
      </w:r>
      <w:r w:rsidR="005D67C7">
        <w:rPr>
          <w:lang w:eastAsia="en-US"/>
        </w:rPr>
        <w:t xml:space="preserve"> </w:t>
      </w:r>
      <w:r w:rsidRPr="00942ACC">
        <w:rPr>
          <w:lang w:eastAsia="en-US"/>
        </w:rPr>
        <w:t xml:space="preserve">1, </w:t>
      </w:r>
      <w:r w:rsidRPr="00942ACC">
        <w:rPr>
          <w:rFonts w:hint="eastAsia"/>
          <w:lang w:eastAsia="en-US"/>
        </w:rPr>
        <w:t>т</w:t>
      </w:r>
      <w:r w:rsidRPr="00942ACC">
        <w:rPr>
          <w:lang w:eastAsia="en-US"/>
        </w:rPr>
        <w:t xml:space="preserve">. 3 </w:t>
      </w:r>
      <w:r w:rsidRPr="00942ACC">
        <w:rPr>
          <w:rFonts w:hint="eastAsia"/>
          <w:lang w:eastAsia="en-US"/>
        </w:rPr>
        <w:t>от</w:t>
      </w:r>
      <w:r w:rsidRPr="00942ACC">
        <w:rPr>
          <w:lang w:eastAsia="en-US"/>
        </w:rPr>
        <w:t xml:space="preserve"> </w:t>
      </w:r>
      <w:r w:rsidRPr="00942ACC">
        <w:rPr>
          <w:rFonts w:hint="eastAsia"/>
          <w:lang w:eastAsia="en-US"/>
        </w:rPr>
        <w:t>Закона</w:t>
      </w:r>
      <w:r w:rsidRPr="00942ACC">
        <w:rPr>
          <w:lang w:eastAsia="en-US"/>
        </w:rPr>
        <w:t xml:space="preserve"> </w:t>
      </w:r>
      <w:r w:rsidRPr="00942ACC">
        <w:rPr>
          <w:rFonts w:hint="eastAsia"/>
          <w:lang w:eastAsia="en-US"/>
        </w:rPr>
        <w:t>за</w:t>
      </w:r>
      <w:r w:rsidRPr="00942ACC">
        <w:rPr>
          <w:lang w:eastAsia="en-US"/>
        </w:rPr>
        <w:t xml:space="preserve"> </w:t>
      </w:r>
      <w:r w:rsidRPr="00942ACC">
        <w:rPr>
          <w:rFonts w:hint="eastAsia"/>
          <w:lang w:eastAsia="en-US"/>
        </w:rPr>
        <w:t>мерките</w:t>
      </w:r>
      <w:r w:rsidRPr="00942ACC">
        <w:rPr>
          <w:lang w:eastAsia="en-US"/>
        </w:rPr>
        <w:t xml:space="preserve"> </w:t>
      </w:r>
      <w:r w:rsidRPr="00942ACC">
        <w:rPr>
          <w:rFonts w:hint="eastAsia"/>
          <w:lang w:eastAsia="en-US"/>
        </w:rPr>
        <w:t>срещу</w:t>
      </w:r>
      <w:r w:rsidRPr="00942ACC">
        <w:rPr>
          <w:lang w:eastAsia="en-US"/>
        </w:rPr>
        <w:t xml:space="preserve"> </w:t>
      </w:r>
      <w:r w:rsidRPr="00942ACC">
        <w:rPr>
          <w:rFonts w:hint="eastAsia"/>
          <w:lang w:eastAsia="en-US"/>
        </w:rPr>
        <w:t>изпирането</w:t>
      </w:r>
      <w:r w:rsidRPr="00942ACC">
        <w:rPr>
          <w:lang w:eastAsia="en-US"/>
        </w:rPr>
        <w:t xml:space="preserve"> </w:t>
      </w:r>
      <w:r w:rsidRPr="00942ACC">
        <w:rPr>
          <w:rFonts w:hint="eastAsia"/>
          <w:lang w:eastAsia="en-US"/>
        </w:rPr>
        <w:t>на</w:t>
      </w:r>
      <w:r w:rsidRPr="00942ACC">
        <w:rPr>
          <w:lang w:eastAsia="en-US"/>
        </w:rPr>
        <w:t xml:space="preserve"> </w:t>
      </w:r>
      <w:r w:rsidRPr="00942ACC">
        <w:rPr>
          <w:rFonts w:hint="eastAsia"/>
          <w:lang w:eastAsia="en-US"/>
        </w:rPr>
        <w:t>пари</w:t>
      </w:r>
      <w:r w:rsidRPr="00942ACC">
        <w:rPr>
          <w:lang w:eastAsia="en-US"/>
        </w:rPr>
        <w:t>.</w:t>
      </w:r>
    </w:p>
    <w:p w:rsidR="00D22E8D" w:rsidRDefault="00D22E8D" w:rsidP="00D22E8D">
      <w:pPr>
        <w:autoSpaceDE w:val="0"/>
        <w:autoSpaceDN w:val="0"/>
        <w:adjustRightInd w:val="0"/>
        <w:spacing w:line="360" w:lineRule="auto"/>
        <w:contextualSpacing/>
        <w:jc w:val="both"/>
        <w:rPr>
          <w:lang w:eastAsia="en-US"/>
        </w:rPr>
      </w:pPr>
      <w:r w:rsidRPr="00252EB5">
        <w:rPr>
          <w:b/>
          <w:lang w:eastAsia="en-US"/>
        </w:rPr>
        <w:t>(2)</w:t>
      </w:r>
      <w:r>
        <w:rPr>
          <w:lang w:eastAsia="en-US"/>
        </w:rPr>
        <w:t xml:space="preserve"> В</w:t>
      </w:r>
      <w:r w:rsidRPr="00252EB5">
        <w:rPr>
          <w:rFonts w:hint="eastAsia"/>
          <w:lang w:eastAsia="en-US"/>
        </w:rPr>
        <w:t>ЪЗЛОЖИТЕЛЯТ</w:t>
      </w:r>
      <w:r w:rsidRPr="00252EB5">
        <w:rPr>
          <w:lang w:eastAsia="en-US"/>
        </w:rPr>
        <w:t xml:space="preserve"> </w:t>
      </w:r>
      <w:r w:rsidRPr="00252EB5">
        <w:rPr>
          <w:rFonts w:hint="eastAsia"/>
          <w:lang w:eastAsia="en-US"/>
        </w:rPr>
        <w:t>прекратява</w:t>
      </w:r>
      <w:r w:rsidRPr="00252EB5">
        <w:rPr>
          <w:lang w:eastAsia="en-US"/>
        </w:rPr>
        <w:t xml:space="preserve"> </w:t>
      </w:r>
      <w:r w:rsidRPr="00252EB5">
        <w:rPr>
          <w:rFonts w:hint="eastAsia"/>
          <w:lang w:eastAsia="en-US"/>
        </w:rPr>
        <w:t>договора</w:t>
      </w:r>
      <w:r w:rsidRPr="00252EB5">
        <w:rPr>
          <w:lang w:eastAsia="en-US"/>
        </w:rPr>
        <w:t xml:space="preserve"> </w:t>
      </w:r>
      <w:r w:rsidRPr="00252EB5">
        <w:rPr>
          <w:rFonts w:hint="eastAsia"/>
          <w:lang w:eastAsia="en-US"/>
        </w:rPr>
        <w:t>в</w:t>
      </w:r>
      <w:r w:rsidRPr="00252EB5">
        <w:rPr>
          <w:lang w:eastAsia="en-US"/>
        </w:rPr>
        <w:t xml:space="preserve"> </w:t>
      </w:r>
      <w:r w:rsidRPr="00252EB5">
        <w:rPr>
          <w:rFonts w:hint="eastAsia"/>
          <w:lang w:eastAsia="en-US"/>
        </w:rPr>
        <w:t>случаите</w:t>
      </w:r>
      <w:r w:rsidRPr="00252EB5">
        <w:rPr>
          <w:lang w:eastAsia="en-US"/>
        </w:rPr>
        <w:t xml:space="preserve"> </w:t>
      </w:r>
      <w:r w:rsidRPr="00252EB5">
        <w:rPr>
          <w:rFonts w:hint="eastAsia"/>
          <w:lang w:eastAsia="en-US"/>
        </w:rPr>
        <w:t>по</w:t>
      </w:r>
      <w:r w:rsidRPr="00252EB5">
        <w:rPr>
          <w:lang w:eastAsia="en-US"/>
        </w:rPr>
        <w:t xml:space="preserve"> </w:t>
      </w:r>
      <w:r w:rsidRPr="00252EB5">
        <w:rPr>
          <w:rFonts w:hint="eastAsia"/>
          <w:lang w:eastAsia="en-US"/>
        </w:rPr>
        <w:t>чл</w:t>
      </w:r>
      <w:r w:rsidRPr="00252EB5">
        <w:rPr>
          <w:lang w:eastAsia="en-US"/>
        </w:rPr>
        <w:t>.</w:t>
      </w:r>
      <w:r>
        <w:rPr>
          <w:lang w:eastAsia="en-US"/>
        </w:rPr>
        <w:t xml:space="preserve"> </w:t>
      </w:r>
      <w:r w:rsidRPr="00252EB5">
        <w:rPr>
          <w:lang w:eastAsia="en-US"/>
        </w:rPr>
        <w:t xml:space="preserve">118, </w:t>
      </w:r>
      <w:r w:rsidRPr="00252EB5">
        <w:rPr>
          <w:rFonts w:hint="eastAsia"/>
          <w:lang w:eastAsia="en-US"/>
        </w:rPr>
        <w:t>ал</w:t>
      </w:r>
      <w:r w:rsidRPr="00252EB5">
        <w:rPr>
          <w:lang w:eastAsia="en-US"/>
        </w:rPr>
        <w:t>.</w:t>
      </w:r>
      <w:r w:rsidR="005D67C7">
        <w:rPr>
          <w:lang w:eastAsia="en-US"/>
        </w:rPr>
        <w:t xml:space="preserve"> </w:t>
      </w:r>
      <w:r w:rsidRPr="00252EB5">
        <w:rPr>
          <w:lang w:eastAsia="en-US"/>
        </w:rPr>
        <w:t xml:space="preserve">1 </w:t>
      </w:r>
      <w:r w:rsidRPr="00252EB5">
        <w:rPr>
          <w:rFonts w:hint="eastAsia"/>
          <w:lang w:eastAsia="en-US"/>
        </w:rPr>
        <w:t>от</w:t>
      </w:r>
      <w:r w:rsidRPr="00252EB5">
        <w:rPr>
          <w:lang w:eastAsia="en-US"/>
        </w:rPr>
        <w:t xml:space="preserve"> </w:t>
      </w:r>
      <w:r w:rsidRPr="00252EB5">
        <w:rPr>
          <w:rFonts w:hint="eastAsia"/>
          <w:lang w:eastAsia="en-US"/>
        </w:rPr>
        <w:t>ЗОП</w:t>
      </w:r>
      <w:r w:rsidRPr="00252EB5">
        <w:rPr>
          <w:lang w:eastAsia="en-US"/>
        </w:rPr>
        <w:t xml:space="preserve">, </w:t>
      </w:r>
      <w:r w:rsidRPr="00252EB5">
        <w:rPr>
          <w:rFonts w:hint="eastAsia"/>
          <w:lang w:eastAsia="en-US"/>
        </w:rPr>
        <w:t>без</w:t>
      </w:r>
      <w:r w:rsidRPr="00252EB5">
        <w:rPr>
          <w:lang w:eastAsia="en-US"/>
        </w:rPr>
        <w:t xml:space="preserve"> </w:t>
      </w:r>
      <w:r w:rsidRPr="00252EB5">
        <w:rPr>
          <w:rFonts w:hint="eastAsia"/>
          <w:lang w:eastAsia="en-US"/>
        </w:rPr>
        <w:t>да</w:t>
      </w:r>
      <w:r w:rsidRPr="00252EB5">
        <w:rPr>
          <w:lang w:eastAsia="en-US"/>
        </w:rPr>
        <w:t xml:space="preserve"> </w:t>
      </w:r>
      <w:r w:rsidRPr="00252EB5">
        <w:rPr>
          <w:rFonts w:hint="eastAsia"/>
          <w:lang w:eastAsia="en-US"/>
        </w:rPr>
        <w:t>дължи</w:t>
      </w:r>
      <w:r w:rsidRPr="00252EB5">
        <w:rPr>
          <w:lang w:eastAsia="en-US"/>
        </w:rPr>
        <w:t xml:space="preserve"> </w:t>
      </w:r>
      <w:r w:rsidRPr="00252EB5">
        <w:rPr>
          <w:rFonts w:hint="eastAsia"/>
          <w:lang w:eastAsia="en-US"/>
        </w:rPr>
        <w:t>обезщетение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Изпълнителя</w:t>
      </w:r>
      <w:r w:rsidRPr="00252EB5">
        <w:rPr>
          <w:lang w:eastAsia="en-US"/>
        </w:rPr>
        <w:t xml:space="preserve"> </w:t>
      </w:r>
      <w:r w:rsidRPr="00252EB5">
        <w:rPr>
          <w:rFonts w:hint="eastAsia"/>
          <w:lang w:eastAsia="en-US"/>
        </w:rPr>
        <w:t>за</w:t>
      </w:r>
      <w:r w:rsidRPr="00252EB5">
        <w:rPr>
          <w:lang w:eastAsia="en-US"/>
        </w:rPr>
        <w:t xml:space="preserve"> </w:t>
      </w:r>
      <w:r w:rsidRPr="00252EB5">
        <w:rPr>
          <w:rFonts w:hint="eastAsia"/>
          <w:lang w:eastAsia="en-US"/>
        </w:rPr>
        <w:t>претърпени</w:t>
      </w:r>
      <w:r w:rsidRPr="00252EB5">
        <w:rPr>
          <w:lang w:eastAsia="en-US"/>
        </w:rPr>
        <w:t xml:space="preserve"> </w:t>
      </w:r>
      <w:r w:rsidRPr="00252EB5">
        <w:rPr>
          <w:rFonts w:hint="eastAsia"/>
          <w:lang w:eastAsia="en-US"/>
        </w:rPr>
        <w:t>от</w:t>
      </w:r>
      <w:r w:rsidRPr="00252EB5">
        <w:rPr>
          <w:lang w:eastAsia="en-US"/>
        </w:rPr>
        <w:t xml:space="preserve"> </w:t>
      </w:r>
      <w:r w:rsidRPr="00252EB5">
        <w:rPr>
          <w:rFonts w:hint="eastAsia"/>
          <w:lang w:eastAsia="en-US"/>
        </w:rPr>
        <w:t>прекратяването</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договора</w:t>
      </w:r>
      <w:r w:rsidRPr="00252EB5">
        <w:rPr>
          <w:lang w:eastAsia="en-US"/>
        </w:rPr>
        <w:t xml:space="preserve"> </w:t>
      </w:r>
      <w:r w:rsidRPr="00252EB5">
        <w:rPr>
          <w:rFonts w:hint="eastAsia"/>
          <w:lang w:eastAsia="en-US"/>
        </w:rPr>
        <w:t>вреди</w:t>
      </w:r>
      <w:r w:rsidRPr="00252EB5">
        <w:rPr>
          <w:lang w:eastAsia="en-US"/>
        </w:rPr>
        <w:t xml:space="preserve">, </w:t>
      </w:r>
      <w:r w:rsidRPr="00252EB5">
        <w:rPr>
          <w:rFonts w:hint="eastAsia"/>
          <w:lang w:eastAsia="en-US"/>
        </w:rPr>
        <w:t>освен</w:t>
      </w:r>
      <w:r w:rsidRPr="00252EB5">
        <w:rPr>
          <w:lang w:eastAsia="en-US"/>
        </w:rPr>
        <w:t xml:space="preserve"> </w:t>
      </w:r>
      <w:r w:rsidRPr="00252EB5">
        <w:rPr>
          <w:rFonts w:hint="eastAsia"/>
          <w:lang w:eastAsia="en-US"/>
        </w:rPr>
        <w:t>ако</w:t>
      </w:r>
      <w:r w:rsidRPr="00252EB5">
        <w:rPr>
          <w:lang w:eastAsia="en-US"/>
        </w:rPr>
        <w:t xml:space="preserve"> </w:t>
      </w:r>
      <w:r w:rsidRPr="00252EB5">
        <w:rPr>
          <w:rFonts w:hint="eastAsia"/>
          <w:lang w:eastAsia="en-US"/>
        </w:rPr>
        <w:t>прекратяването</w:t>
      </w:r>
      <w:r w:rsidRPr="00252EB5">
        <w:rPr>
          <w:lang w:eastAsia="en-US"/>
        </w:rPr>
        <w:t xml:space="preserve"> </w:t>
      </w:r>
      <w:r w:rsidRPr="00252EB5">
        <w:rPr>
          <w:rFonts w:hint="eastAsia"/>
          <w:lang w:eastAsia="en-US"/>
        </w:rPr>
        <w:t>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основание</w:t>
      </w:r>
      <w:r w:rsidRPr="00252EB5">
        <w:rPr>
          <w:lang w:eastAsia="en-US"/>
        </w:rPr>
        <w:t xml:space="preserve"> </w:t>
      </w:r>
      <w:r w:rsidRPr="00252EB5">
        <w:rPr>
          <w:rFonts w:hint="eastAsia"/>
          <w:lang w:eastAsia="en-US"/>
        </w:rPr>
        <w:t>чл</w:t>
      </w:r>
      <w:r w:rsidRPr="00252EB5">
        <w:rPr>
          <w:lang w:eastAsia="en-US"/>
        </w:rPr>
        <w:t>.</w:t>
      </w:r>
      <w:r>
        <w:rPr>
          <w:lang w:eastAsia="en-US"/>
        </w:rPr>
        <w:t xml:space="preserve"> </w:t>
      </w:r>
      <w:r w:rsidRPr="00252EB5">
        <w:rPr>
          <w:lang w:eastAsia="en-US"/>
        </w:rPr>
        <w:t xml:space="preserve">118, </w:t>
      </w:r>
      <w:r w:rsidRPr="00252EB5">
        <w:rPr>
          <w:rFonts w:hint="eastAsia"/>
          <w:lang w:eastAsia="en-US"/>
        </w:rPr>
        <w:t>ал</w:t>
      </w:r>
      <w:r w:rsidRPr="00252EB5">
        <w:rPr>
          <w:lang w:eastAsia="en-US"/>
        </w:rPr>
        <w:t xml:space="preserve">.1, </w:t>
      </w:r>
      <w:r w:rsidRPr="00252EB5">
        <w:rPr>
          <w:rFonts w:hint="eastAsia"/>
          <w:lang w:eastAsia="en-US"/>
        </w:rPr>
        <w:t>т</w:t>
      </w:r>
      <w:r w:rsidRPr="00252EB5">
        <w:rPr>
          <w:lang w:eastAsia="en-US"/>
        </w:rPr>
        <w:t xml:space="preserve">.1 </w:t>
      </w:r>
      <w:r w:rsidRPr="00252EB5">
        <w:rPr>
          <w:rFonts w:hint="eastAsia"/>
          <w:lang w:eastAsia="en-US"/>
        </w:rPr>
        <w:t>от</w:t>
      </w:r>
      <w:r w:rsidRPr="00252EB5">
        <w:rPr>
          <w:lang w:eastAsia="en-US"/>
        </w:rPr>
        <w:t xml:space="preserve"> </w:t>
      </w:r>
      <w:r w:rsidRPr="00252EB5">
        <w:rPr>
          <w:rFonts w:hint="eastAsia"/>
          <w:lang w:eastAsia="en-US"/>
        </w:rPr>
        <w:t>ЗОП</w:t>
      </w:r>
      <w:r w:rsidRPr="00252EB5">
        <w:rPr>
          <w:lang w:eastAsia="en-US"/>
        </w:rPr>
        <w:t xml:space="preserve">. </w:t>
      </w:r>
      <w:r w:rsidRPr="00252EB5">
        <w:rPr>
          <w:rFonts w:hint="eastAsia"/>
          <w:lang w:eastAsia="en-US"/>
        </w:rPr>
        <w:t>В</w:t>
      </w:r>
      <w:r w:rsidRPr="00252EB5">
        <w:rPr>
          <w:lang w:eastAsia="en-US"/>
        </w:rPr>
        <w:t xml:space="preserve"> </w:t>
      </w:r>
      <w:r w:rsidRPr="00252EB5">
        <w:rPr>
          <w:rFonts w:hint="eastAsia"/>
          <w:lang w:eastAsia="en-US"/>
        </w:rPr>
        <w:t>последния</w:t>
      </w:r>
      <w:r w:rsidRPr="00252EB5">
        <w:rPr>
          <w:lang w:eastAsia="en-US"/>
        </w:rPr>
        <w:t xml:space="preserve"> </w:t>
      </w:r>
      <w:r w:rsidRPr="00252EB5">
        <w:rPr>
          <w:rFonts w:hint="eastAsia"/>
          <w:lang w:eastAsia="en-US"/>
        </w:rPr>
        <w:t>случай</w:t>
      </w:r>
      <w:r w:rsidRPr="00252EB5">
        <w:rPr>
          <w:lang w:eastAsia="en-US"/>
        </w:rPr>
        <w:t xml:space="preserve">, </w:t>
      </w:r>
      <w:r w:rsidRPr="00252EB5">
        <w:rPr>
          <w:rFonts w:hint="eastAsia"/>
          <w:lang w:eastAsia="en-US"/>
        </w:rPr>
        <w:t>размерът</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обезщетението</w:t>
      </w:r>
      <w:r w:rsidRPr="00252EB5">
        <w:rPr>
          <w:lang w:eastAsia="en-US"/>
        </w:rPr>
        <w:t xml:space="preserve"> </w:t>
      </w:r>
      <w:r w:rsidRPr="00252EB5">
        <w:rPr>
          <w:rFonts w:hint="eastAsia"/>
          <w:lang w:eastAsia="en-US"/>
        </w:rPr>
        <w:t>се</w:t>
      </w:r>
      <w:r w:rsidRPr="00252EB5">
        <w:rPr>
          <w:lang w:eastAsia="en-US"/>
        </w:rPr>
        <w:t xml:space="preserve"> </w:t>
      </w:r>
      <w:r w:rsidRPr="00252EB5">
        <w:rPr>
          <w:rFonts w:hint="eastAsia"/>
          <w:lang w:eastAsia="en-US"/>
        </w:rPr>
        <w:t>определя</w:t>
      </w:r>
      <w:r w:rsidRPr="00252EB5">
        <w:rPr>
          <w:lang w:eastAsia="en-US"/>
        </w:rPr>
        <w:t xml:space="preserve"> </w:t>
      </w:r>
      <w:r w:rsidRPr="00252EB5">
        <w:rPr>
          <w:rFonts w:hint="eastAsia"/>
          <w:lang w:eastAsia="en-US"/>
        </w:rPr>
        <w:t>в</w:t>
      </w:r>
      <w:r w:rsidRPr="00252EB5">
        <w:rPr>
          <w:lang w:eastAsia="en-US"/>
        </w:rPr>
        <w:t xml:space="preserve"> </w:t>
      </w:r>
      <w:r w:rsidRPr="00252EB5">
        <w:rPr>
          <w:rFonts w:hint="eastAsia"/>
          <w:lang w:eastAsia="en-US"/>
        </w:rPr>
        <w:t>протокол</w:t>
      </w:r>
      <w:r w:rsidRPr="00252EB5">
        <w:rPr>
          <w:lang w:eastAsia="en-US"/>
        </w:rPr>
        <w:t xml:space="preserve"> </w:t>
      </w:r>
      <w:r w:rsidRPr="00252EB5">
        <w:rPr>
          <w:rFonts w:hint="eastAsia"/>
          <w:lang w:eastAsia="en-US"/>
        </w:rPr>
        <w:t>или</w:t>
      </w:r>
      <w:r w:rsidRPr="00252EB5">
        <w:rPr>
          <w:lang w:eastAsia="en-US"/>
        </w:rPr>
        <w:t xml:space="preserve"> </w:t>
      </w:r>
      <w:r w:rsidRPr="00252EB5">
        <w:rPr>
          <w:rFonts w:hint="eastAsia"/>
          <w:lang w:eastAsia="en-US"/>
        </w:rPr>
        <w:t>споразумение</w:t>
      </w:r>
      <w:r w:rsidRPr="00252EB5">
        <w:rPr>
          <w:lang w:eastAsia="en-US"/>
        </w:rPr>
        <w:t xml:space="preserve">, </w:t>
      </w:r>
      <w:r w:rsidRPr="00252EB5">
        <w:rPr>
          <w:rFonts w:hint="eastAsia"/>
          <w:lang w:eastAsia="en-US"/>
        </w:rPr>
        <w:t>подписано</w:t>
      </w:r>
      <w:r w:rsidRPr="00252EB5">
        <w:rPr>
          <w:lang w:eastAsia="en-US"/>
        </w:rPr>
        <w:t xml:space="preserve"> </w:t>
      </w:r>
      <w:r w:rsidRPr="00252EB5">
        <w:rPr>
          <w:rFonts w:hint="eastAsia"/>
          <w:lang w:eastAsia="en-US"/>
        </w:rPr>
        <w:t>от</w:t>
      </w:r>
      <w:r w:rsidRPr="00252EB5">
        <w:rPr>
          <w:lang w:eastAsia="en-US"/>
        </w:rPr>
        <w:t xml:space="preserve"> </w:t>
      </w:r>
      <w:r w:rsidRPr="00252EB5">
        <w:rPr>
          <w:rFonts w:hint="eastAsia"/>
          <w:lang w:eastAsia="en-US"/>
        </w:rPr>
        <w:t>Страните</w:t>
      </w:r>
      <w:r w:rsidRPr="00252EB5">
        <w:rPr>
          <w:lang w:eastAsia="en-US"/>
        </w:rPr>
        <w:t xml:space="preserve">, </w:t>
      </w:r>
      <w:r w:rsidRPr="00252EB5">
        <w:rPr>
          <w:rFonts w:hint="eastAsia"/>
          <w:lang w:eastAsia="en-US"/>
        </w:rPr>
        <w:t>а</w:t>
      </w:r>
      <w:r w:rsidRPr="00252EB5">
        <w:rPr>
          <w:lang w:eastAsia="en-US"/>
        </w:rPr>
        <w:t xml:space="preserve"> </w:t>
      </w:r>
      <w:r w:rsidRPr="00252EB5">
        <w:rPr>
          <w:rFonts w:hint="eastAsia"/>
          <w:lang w:eastAsia="en-US"/>
        </w:rPr>
        <w:t>при</w:t>
      </w:r>
      <w:r w:rsidRPr="00252EB5">
        <w:rPr>
          <w:lang w:eastAsia="en-US"/>
        </w:rPr>
        <w:t xml:space="preserve"> </w:t>
      </w:r>
      <w:r w:rsidRPr="00252EB5">
        <w:rPr>
          <w:rFonts w:hint="eastAsia"/>
          <w:lang w:eastAsia="en-US"/>
        </w:rPr>
        <w:t>непостигане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съгласие</w:t>
      </w:r>
      <w:r w:rsidRPr="00252EB5">
        <w:rPr>
          <w:lang w:eastAsia="en-US"/>
        </w:rPr>
        <w:t xml:space="preserve"> – </w:t>
      </w:r>
      <w:r w:rsidRPr="00252EB5">
        <w:rPr>
          <w:rFonts w:hint="eastAsia"/>
          <w:lang w:eastAsia="en-US"/>
        </w:rPr>
        <w:t>по</w:t>
      </w:r>
      <w:r w:rsidRPr="00252EB5">
        <w:rPr>
          <w:lang w:eastAsia="en-US"/>
        </w:rPr>
        <w:t xml:space="preserve"> </w:t>
      </w:r>
      <w:r w:rsidRPr="00252EB5">
        <w:rPr>
          <w:rFonts w:hint="eastAsia"/>
          <w:lang w:eastAsia="en-US"/>
        </w:rPr>
        <w:t>реда</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клаузата</w:t>
      </w:r>
      <w:r w:rsidRPr="00252EB5">
        <w:rPr>
          <w:lang w:eastAsia="en-US"/>
        </w:rPr>
        <w:t xml:space="preserve"> </w:t>
      </w:r>
      <w:r w:rsidRPr="00252EB5">
        <w:rPr>
          <w:rFonts w:hint="eastAsia"/>
          <w:lang w:eastAsia="en-US"/>
        </w:rPr>
        <w:t>за</w:t>
      </w:r>
      <w:r w:rsidRPr="00252EB5">
        <w:rPr>
          <w:lang w:eastAsia="en-US"/>
        </w:rPr>
        <w:t xml:space="preserve"> </w:t>
      </w:r>
      <w:r w:rsidRPr="00252EB5">
        <w:rPr>
          <w:rFonts w:hint="eastAsia"/>
          <w:lang w:eastAsia="en-US"/>
        </w:rPr>
        <w:t>разрешаване</w:t>
      </w:r>
      <w:r w:rsidRPr="00252EB5">
        <w:rPr>
          <w:lang w:eastAsia="en-US"/>
        </w:rPr>
        <w:t xml:space="preserve"> </w:t>
      </w:r>
      <w:r w:rsidRPr="00252EB5">
        <w:rPr>
          <w:rFonts w:hint="eastAsia"/>
          <w:lang w:eastAsia="en-US"/>
        </w:rPr>
        <w:t>на</w:t>
      </w:r>
      <w:r w:rsidRPr="00252EB5">
        <w:rPr>
          <w:lang w:eastAsia="en-US"/>
        </w:rPr>
        <w:t xml:space="preserve"> </w:t>
      </w:r>
      <w:r w:rsidRPr="00252EB5">
        <w:rPr>
          <w:rFonts w:hint="eastAsia"/>
          <w:lang w:eastAsia="en-US"/>
        </w:rPr>
        <w:t>спорове</w:t>
      </w:r>
      <w:r w:rsidRPr="00252EB5">
        <w:rPr>
          <w:lang w:eastAsia="en-US"/>
        </w:rPr>
        <w:t xml:space="preserve"> </w:t>
      </w:r>
      <w:r w:rsidRPr="00252EB5">
        <w:rPr>
          <w:rFonts w:hint="eastAsia"/>
          <w:lang w:eastAsia="en-US"/>
        </w:rPr>
        <w:t>по</w:t>
      </w:r>
      <w:r w:rsidRPr="00252EB5">
        <w:rPr>
          <w:lang w:eastAsia="en-US"/>
        </w:rPr>
        <w:t xml:space="preserve"> </w:t>
      </w:r>
      <w:r w:rsidRPr="00252EB5">
        <w:rPr>
          <w:rFonts w:hint="eastAsia"/>
          <w:lang w:eastAsia="en-US"/>
        </w:rPr>
        <w:t>този</w:t>
      </w:r>
      <w:r w:rsidRPr="00252EB5">
        <w:rPr>
          <w:lang w:eastAsia="en-US"/>
        </w:rPr>
        <w:t xml:space="preserve"> </w:t>
      </w:r>
      <w:r w:rsidRPr="00252EB5">
        <w:rPr>
          <w:rFonts w:hint="eastAsia"/>
          <w:lang w:eastAsia="en-US"/>
        </w:rPr>
        <w:t>Договор</w:t>
      </w:r>
      <w:r w:rsidRPr="00252EB5">
        <w:rPr>
          <w:lang w:eastAsia="en-US"/>
        </w:rPr>
        <w:t>.</w:t>
      </w:r>
    </w:p>
    <w:p w:rsidR="00D22E8D" w:rsidRPr="00AC6CF0" w:rsidRDefault="00D22E8D" w:rsidP="00D22E8D">
      <w:pPr>
        <w:spacing w:line="360" w:lineRule="auto"/>
        <w:contextualSpacing/>
        <w:jc w:val="both"/>
        <w:rPr>
          <w:bCs/>
        </w:rPr>
      </w:pPr>
      <w:r>
        <w:rPr>
          <w:b/>
          <w:bCs/>
        </w:rPr>
        <w:t>(3</w:t>
      </w:r>
      <w:r w:rsidRPr="0062207D">
        <w:rPr>
          <w:b/>
          <w:bCs/>
        </w:rPr>
        <w:t>)</w:t>
      </w:r>
      <w:r>
        <w:rPr>
          <w:bCs/>
        </w:rPr>
        <w:t xml:space="preserve"> </w:t>
      </w:r>
      <w:r w:rsidRPr="0062207D">
        <w:rPr>
          <w:bCs/>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22E8D" w:rsidRPr="00942ACC" w:rsidRDefault="00D22E8D" w:rsidP="00D22E8D">
      <w:pPr>
        <w:tabs>
          <w:tab w:val="left" w:pos="284"/>
        </w:tabs>
        <w:spacing w:line="360" w:lineRule="auto"/>
        <w:contextualSpacing/>
        <w:jc w:val="both"/>
        <w:rPr>
          <w:rFonts w:eastAsia="Calibri"/>
          <w:bCs/>
          <w:lang w:eastAsia="en-US"/>
        </w:rPr>
      </w:pPr>
      <w:r w:rsidRPr="00AC6CF0">
        <w:rPr>
          <w:rFonts w:eastAsia="Calibri"/>
          <w:b/>
          <w:lang w:eastAsia="en-US"/>
        </w:rPr>
        <w:t>Чл.</w:t>
      </w:r>
      <w:r>
        <w:rPr>
          <w:rFonts w:eastAsia="Calibri"/>
          <w:b/>
          <w:lang w:eastAsia="en-US"/>
        </w:rPr>
        <w:t xml:space="preserve"> 37</w:t>
      </w:r>
      <w:r w:rsidRPr="00AC6CF0">
        <w:rPr>
          <w:rFonts w:eastAsia="Calibri"/>
          <w:b/>
          <w:lang w:eastAsia="en-US"/>
        </w:rPr>
        <w:t>.</w:t>
      </w:r>
      <w:r>
        <w:rPr>
          <w:rFonts w:eastAsia="Calibri"/>
          <w:lang w:eastAsia="en-US"/>
        </w:rPr>
        <w:t xml:space="preserve"> </w:t>
      </w:r>
      <w:r w:rsidRPr="00AE05B3">
        <w:rPr>
          <w:rFonts w:eastAsia="Calibri"/>
          <w:b/>
          <w:bCs/>
          <w:lang w:eastAsia="en-US"/>
        </w:rPr>
        <w:t xml:space="preserve">(1) </w:t>
      </w:r>
      <w:r w:rsidRPr="00942ACC">
        <w:rPr>
          <w:rFonts w:eastAsia="Calibri"/>
          <w:bCs/>
          <w:lang w:eastAsia="en-US"/>
        </w:rPr>
        <w:t xml:space="preserve">Възложителят има право едностранно да развали договора: </w:t>
      </w:r>
    </w:p>
    <w:p w:rsidR="00D22E8D" w:rsidRPr="00942ACC" w:rsidRDefault="00D22E8D" w:rsidP="00F1307B">
      <w:pPr>
        <w:numPr>
          <w:ilvl w:val="3"/>
          <w:numId w:val="13"/>
        </w:numPr>
        <w:tabs>
          <w:tab w:val="left" w:pos="284"/>
        </w:tabs>
        <w:spacing w:line="360" w:lineRule="auto"/>
        <w:ind w:left="0" w:firstLine="284"/>
        <w:contextualSpacing/>
        <w:jc w:val="both"/>
        <w:rPr>
          <w:rFonts w:eastAsia="Calibri"/>
          <w:bCs/>
          <w:lang w:eastAsia="en-US"/>
        </w:rPr>
      </w:pPr>
      <w:r w:rsidRPr="00942ACC">
        <w:rPr>
          <w:rFonts w:eastAsia="Calibri"/>
          <w:bCs/>
          <w:lang w:eastAsia="en-US"/>
        </w:rPr>
        <w:t>при пълно или частично неизпълнение (включително лошо или забавено изпълнение) от страна на Изпълнителя;</w:t>
      </w:r>
    </w:p>
    <w:p w:rsidR="00D22E8D" w:rsidRPr="00942ACC" w:rsidRDefault="00D22E8D" w:rsidP="00F1307B">
      <w:pPr>
        <w:numPr>
          <w:ilvl w:val="3"/>
          <w:numId w:val="13"/>
        </w:numPr>
        <w:tabs>
          <w:tab w:val="left" w:pos="284"/>
        </w:tabs>
        <w:spacing w:line="360" w:lineRule="auto"/>
        <w:ind w:left="0" w:firstLine="284"/>
        <w:contextualSpacing/>
        <w:jc w:val="both"/>
        <w:rPr>
          <w:rFonts w:eastAsia="Calibri"/>
          <w:bCs/>
          <w:lang w:eastAsia="en-US"/>
        </w:rPr>
      </w:pPr>
      <w:r w:rsidRPr="00942ACC">
        <w:rPr>
          <w:rFonts w:eastAsia="Calibri"/>
          <w:bCs/>
          <w:lang w:eastAsia="en-US"/>
        </w:rPr>
        <w:lastRenderedPageBreak/>
        <w:t>при започване на процедура по ликвидация на Изпълнителя или на член на обединението</w:t>
      </w:r>
      <w:r w:rsidRPr="00942ACC">
        <w:rPr>
          <w:rFonts w:eastAsia="Calibri"/>
          <w:bCs/>
          <w:vertAlign w:val="superscript"/>
          <w:lang w:eastAsia="en-US"/>
        </w:rPr>
        <w:footnoteReference w:id="5"/>
      </w:r>
    </w:p>
    <w:p w:rsidR="00D22E8D" w:rsidRPr="00942ACC" w:rsidRDefault="00D22E8D" w:rsidP="00F1307B">
      <w:pPr>
        <w:numPr>
          <w:ilvl w:val="3"/>
          <w:numId w:val="13"/>
        </w:numPr>
        <w:tabs>
          <w:tab w:val="left" w:pos="284"/>
        </w:tabs>
        <w:spacing w:line="360" w:lineRule="auto"/>
        <w:ind w:left="0" w:firstLine="284"/>
        <w:contextualSpacing/>
        <w:jc w:val="both"/>
        <w:rPr>
          <w:rFonts w:eastAsia="Calibri"/>
          <w:bCs/>
          <w:lang w:eastAsia="en-US"/>
        </w:rPr>
      </w:pPr>
      <w:r w:rsidRPr="00942ACC">
        <w:rPr>
          <w:rFonts w:eastAsia="Calibri"/>
          <w:bCs/>
          <w:lang w:eastAsia="en-US"/>
        </w:rPr>
        <w:t>при откриване на производство за обявяване в несъстоятелност на Изпълнителя или на член на обединението, както и при обявяване в несъстоятелност на Изпълнителя или член на обединението</w:t>
      </w:r>
      <w:r w:rsidRPr="00942ACC">
        <w:rPr>
          <w:rFonts w:eastAsia="Calibri"/>
          <w:bCs/>
          <w:vertAlign w:val="superscript"/>
          <w:lang w:eastAsia="en-US"/>
        </w:rPr>
        <w:footnoteReference w:id="6"/>
      </w:r>
      <w:r w:rsidRPr="00942ACC">
        <w:rPr>
          <w:rFonts w:eastAsia="Calibri"/>
          <w:bCs/>
          <w:lang w:eastAsia="en-US"/>
        </w:rPr>
        <w:t>;</w:t>
      </w:r>
    </w:p>
    <w:p w:rsidR="00D22E8D" w:rsidRPr="00AE05B3" w:rsidRDefault="00D22E8D" w:rsidP="00D22E8D">
      <w:pPr>
        <w:tabs>
          <w:tab w:val="left" w:pos="284"/>
        </w:tabs>
        <w:spacing w:line="360" w:lineRule="auto"/>
        <w:contextualSpacing/>
        <w:jc w:val="both"/>
        <w:rPr>
          <w:rFonts w:eastAsia="Calibri"/>
          <w:bCs/>
          <w:lang w:eastAsia="en-US"/>
        </w:rPr>
      </w:pPr>
      <w:r w:rsidRPr="00942ACC">
        <w:rPr>
          <w:rFonts w:eastAsia="Calibri"/>
          <w:b/>
          <w:bCs/>
          <w:lang w:eastAsia="en-US"/>
        </w:rPr>
        <w:t>(2)</w:t>
      </w:r>
      <w:r w:rsidRPr="00942ACC">
        <w:rPr>
          <w:rFonts w:eastAsia="Calibri"/>
          <w:bCs/>
          <w:lang w:eastAsia="en-US"/>
        </w:rPr>
        <w:t xml:space="preserve"> При разваляне на договора при условията на чл.</w:t>
      </w:r>
      <w:r>
        <w:rPr>
          <w:rFonts w:eastAsia="Calibri"/>
          <w:bCs/>
          <w:lang w:eastAsia="en-US"/>
        </w:rPr>
        <w:t xml:space="preserve"> </w:t>
      </w:r>
      <w:r w:rsidRPr="00942ACC">
        <w:rPr>
          <w:rFonts w:eastAsia="Calibri"/>
          <w:bCs/>
          <w:lang w:eastAsia="en-US"/>
        </w:rPr>
        <w:t>87</w:t>
      </w:r>
      <w:r w:rsidRPr="00AE05B3">
        <w:rPr>
          <w:rFonts w:eastAsia="Calibri"/>
          <w:bCs/>
          <w:lang w:eastAsia="en-US"/>
        </w:rPr>
        <w:t>-88 от ЗЗД, изправната страна е длъжна да отправи 7-дневно писмено предизвестие до другата страна.</w:t>
      </w:r>
    </w:p>
    <w:p w:rsidR="00D22E8D" w:rsidRDefault="00D22E8D" w:rsidP="00D22E8D">
      <w:pPr>
        <w:tabs>
          <w:tab w:val="left" w:pos="284"/>
        </w:tabs>
        <w:spacing w:line="360" w:lineRule="auto"/>
        <w:contextualSpacing/>
        <w:jc w:val="both"/>
        <w:rPr>
          <w:rFonts w:eastAsia="Calibri"/>
          <w:lang w:eastAsia="en-US"/>
        </w:rPr>
      </w:pPr>
      <w:r>
        <w:rPr>
          <w:rFonts w:eastAsia="Calibri"/>
          <w:b/>
          <w:lang w:eastAsia="en-US"/>
        </w:rPr>
        <w:t>(3</w:t>
      </w:r>
      <w:r w:rsidRPr="00AE05B3">
        <w:rPr>
          <w:rFonts w:eastAsia="Calibri"/>
          <w:b/>
          <w:lang w:eastAsia="en-US"/>
        </w:rPr>
        <w:t>)</w:t>
      </w:r>
      <w:r>
        <w:rPr>
          <w:rFonts w:eastAsia="Calibri"/>
          <w:lang w:eastAsia="en-US"/>
        </w:rPr>
        <w:t xml:space="preserve"> </w:t>
      </w:r>
      <w:r w:rsidRPr="00502BD9">
        <w:rPr>
          <w:rFonts w:eastAsia="Calibri"/>
          <w:lang w:eastAsia="en-US"/>
        </w:rPr>
        <w:t>Възложителят може да</w:t>
      </w:r>
      <w:r>
        <w:rPr>
          <w:rFonts w:eastAsia="Calibri"/>
          <w:lang w:eastAsia="en-US"/>
        </w:rPr>
        <w:t xml:space="preserve"> развали</w:t>
      </w:r>
      <w:r w:rsidRPr="00502BD9">
        <w:rPr>
          <w:rFonts w:eastAsia="Calibri"/>
          <w:lang w:eastAsia="en-US"/>
        </w:rPr>
        <w:t xml:space="preserve"> Договора без предизвестие, с уведомление, изпратено до Изпълнителя: </w:t>
      </w:r>
    </w:p>
    <w:p w:rsidR="00D22E8D" w:rsidRPr="00E20079" w:rsidRDefault="00D22E8D" w:rsidP="00F1307B">
      <w:pPr>
        <w:numPr>
          <w:ilvl w:val="0"/>
          <w:numId w:val="15"/>
        </w:numPr>
        <w:tabs>
          <w:tab w:val="clear" w:pos="2509"/>
          <w:tab w:val="num" w:pos="0"/>
          <w:tab w:val="left" w:pos="284"/>
        </w:tabs>
        <w:spacing w:line="360" w:lineRule="auto"/>
        <w:ind w:left="0" w:firstLine="284"/>
        <w:contextualSpacing/>
        <w:jc w:val="both"/>
        <w:rPr>
          <w:rFonts w:eastAsia="Calibri"/>
          <w:lang w:eastAsia="en-US"/>
        </w:rPr>
      </w:pPr>
      <w:r>
        <w:rPr>
          <w:rFonts w:eastAsia="Calibri"/>
          <w:lang w:eastAsia="en-US"/>
        </w:rPr>
        <w:t xml:space="preserve">когато Изпълнителят не отстрани  в съответния срок констатиран/и </w:t>
      </w:r>
      <w:r w:rsidRPr="00E20079">
        <w:rPr>
          <w:rFonts w:eastAsia="Calibri"/>
          <w:lang w:eastAsia="en-US"/>
        </w:rPr>
        <w:t>несъответствия и/или недостатъци (дефекти) и/или повреди и/или друг проблем</w:t>
      </w:r>
      <w:r>
        <w:rPr>
          <w:rFonts w:eastAsia="Calibri"/>
          <w:lang w:eastAsia="en-US"/>
        </w:rPr>
        <w:t>, описани в констативен протокол</w:t>
      </w:r>
      <w:r w:rsidRPr="00E20079">
        <w:rPr>
          <w:rFonts w:eastAsia="Calibri"/>
          <w:lang w:eastAsia="en-US"/>
        </w:rPr>
        <w:t>;</w:t>
      </w:r>
    </w:p>
    <w:p w:rsidR="00D22E8D" w:rsidRPr="00252EB5" w:rsidRDefault="00D22E8D" w:rsidP="00F1307B">
      <w:pPr>
        <w:numPr>
          <w:ilvl w:val="0"/>
          <w:numId w:val="15"/>
        </w:numPr>
        <w:tabs>
          <w:tab w:val="clear" w:pos="2509"/>
          <w:tab w:val="num" w:pos="0"/>
          <w:tab w:val="left" w:pos="284"/>
        </w:tabs>
        <w:spacing w:line="360" w:lineRule="auto"/>
        <w:ind w:left="0" w:firstLine="284"/>
        <w:contextualSpacing/>
        <w:jc w:val="both"/>
        <w:rPr>
          <w:rFonts w:eastAsia="Calibri"/>
          <w:lang w:eastAsia="en-US"/>
        </w:rPr>
      </w:pPr>
      <w:r w:rsidRPr="00252EB5">
        <w:rPr>
          <w:lang w:eastAsia="en-US"/>
        </w:rPr>
        <w:t>п</w:t>
      </w:r>
      <w:r w:rsidRPr="00502BD9">
        <w:rPr>
          <w:lang w:eastAsia="en-US"/>
        </w:rPr>
        <w:t>ри системно (три и повече пъти)</w:t>
      </w:r>
      <w:r>
        <w:rPr>
          <w:lang w:eastAsia="en-US"/>
        </w:rPr>
        <w:t xml:space="preserve"> </w:t>
      </w:r>
      <w:r w:rsidRPr="00502BD9">
        <w:rPr>
          <w:lang w:eastAsia="en-US"/>
        </w:rPr>
        <w:t xml:space="preserve">неизпълнение на Изпълнителя на задълженията за гаранционно </w:t>
      </w:r>
      <w:r>
        <w:rPr>
          <w:lang w:eastAsia="en-US"/>
        </w:rPr>
        <w:t>поддръжка</w:t>
      </w:r>
      <w:r w:rsidRPr="00502BD9">
        <w:rPr>
          <w:lang w:eastAsia="en-US"/>
        </w:rPr>
        <w:t xml:space="preserve"> в срока на гаранцията; или</w:t>
      </w:r>
    </w:p>
    <w:p w:rsidR="00D22E8D" w:rsidRDefault="00D22E8D" w:rsidP="00F1307B">
      <w:pPr>
        <w:numPr>
          <w:ilvl w:val="0"/>
          <w:numId w:val="15"/>
        </w:numPr>
        <w:tabs>
          <w:tab w:val="clear" w:pos="2509"/>
          <w:tab w:val="num" w:pos="0"/>
          <w:tab w:val="left" w:pos="284"/>
        </w:tabs>
        <w:spacing w:line="360" w:lineRule="auto"/>
        <w:ind w:left="0" w:firstLine="284"/>
        <w:contextualSpacing/>
        <w:jc w:val="both"/>
        <w:rPr>
          <w:rFonts w:eastAsia="Calibri"/>
          <w:lang w:eastAsia="en-US"/>
        </w:rPr>
      </w:pPr>
      <w:r w:rsidRPr="00502BD9">
        <w:rPr>
          <w:rFonts w:eastAsia="Calibri"/>
          <w:lang w:eastAsia="en-US"/>
        </w:rPr>
        <w:t>при пълно неизпълнение на задълженията на Изпълнителя</w:t>
      </w:r>
      <w:r>
        <w:rPr>
          <w:rFonts w:eastAsia="Calibri"/>
          <w:lang w:eastAsia="en-US"/>
        </w:rPr>
        <w:t xml:space="preserve"> за гаранционна поддръжка </w:t>
      </w:r>
      <w:r w:rsidRPr="00502BD9">
        <w:rPr>
          <w:rFonts w:eastAsia="Calibri"/>
          <w:lang w:eastAsia="en-US"/>
        </w:rPr>
        <w:t xml:space="preserve">в срока по гаранцията; или </w:t>
      </w:r>
    </w:p>
    <w:p w:rsidR="00D22E8D" w:rsidRDefault="00D22E8D" w:rsidP="00F1307B">
      <w:pPr>
        <w:numPr>
          <w:ilvl w:val="0"/>
          <w:numId w:val="15"/>
        </w:numPr>
        <w:tabs>
          <w:tab w:val="clear" w:pos="2509"/>
          <w:tab w:val="num" w:pos="0"/>
          <w:tab w:val="left" w:pos="284"/>
        </w:tabs>
        <w:spacing w:line="360" w:lineRule="auto"/>
        <w:ind w:left="0" w:firstLine="284"/>
        <w:contextualSpacing/>
        <w:jc w:val="both"/>
        <w:rPr>
          <w:rFonts w:eastAsia="Calibri"/>
          <w:lang w:eastAsia="en-US"/>
        </w:rPr>
      </w:pPr>
      <w:r w:rsidRPr="00502BD9">
        <w:t xml:space="preserve">при забава </w:t>
      </w:r>
      <w:r w:rsidRPr="00EB3255">
        <w:t xml:space="preserve">в доставката на стоките, </w:t>
      </w:r>
      <w:r w:rsidRPr="00502BD9">
        <w:t xml:space="preserve">продължила повече от </w:t>
      </w:r>
      <w:r w:rsidRPr="00EB3255">
        <w:rPr>
          <w:lang w:eastAsia="en-US"/>
        </w:rPr>
        <w:t>20 (двадесет)</w:t>
      </w:r>
      <w:r w:rsidRPr="00502BD9">
        <w:rPr>
          <w:lang w:eastAsia="en-US"/>
        </w:rPr>
        <w:t xml:space="preserve"> дни</w:t>
      </w:r>
      <w:r w:rsidRPr="00EB3255">
        <w:rPr>
          <w:lang w:eastAsia="en-US"/>
        </w:rPr>
        <w:t xml:space="preserve">, </w:t>
      </w:r>
      <w:r w:rsidRPr="00502BD9">
        <w:rPr>
          <w:rFonts w:eastAsia="Calibri"/>
          <w:lang w:eastAsia="en-US"/>
        </w:rPr>
        <w:t xml:space="preserve">или при пълно неизпълнение на задължението на Изпълнителя за </w:t>
      </w:r>
      <w:r w:rsidRPr="00EB3255">
        <w:t>доставка на част или цялото количество стоки, предмет на договора</w:t>
      </w:r>
      <w:r w:rsidRPr="00502BD9">
        <w:rPr>
          <w:rFonts w:eastAsia="Calibri"/>
          <w:lang w:eastAsia="en-US"/>
        </w:rPr>
        <w:t>; или</w:t>
      </w:r>
    </w:p>
    <w:p w:rsidR="00D22E8D" w:rsidRPr="00502BD9" w:rsidRDefault="00D22E8D" w:rsidP="00F1307B">
      <w:pPr>
        <w:numPr>
          <w:ilvl w:val="0"/>
          <w:numId w:val="15"/>
        </w:numPr>
        <w:tabs>
          <w:tab w:val="clear" w:pos="2509"/>
          <w:tab w:val="num" w:pos="0"/>
          <w:tab w:val="left" w:pos="284"/>
        </w:tabs>
        <w:spacing w:line="360" w:lineRule="auto"/>
        <w:ind w:left="0" w:firstLine="284"/>
        <w:contextualSpacing/>
        <w:jc w:val="both"/>
        <w:rPr>
          <w:rFonts w:eastAsia="Calibri"/>
          <w:lang w:eastAsia="en-US"/>
        </w:rPr>
      </w:pPr>
      <w:r w:rsidRPr="00502BD9">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B3255">
        <w:rPr>
          <w:rFonts w:eastAsia="Calibri"/>
          <w:lang w:eastAsia="en-US"/>
        </w:rPr>
        <w:t>.</w:t>
      </w:r>
    </w:p>
    <w:p w:rsidR="00D22E8D" w:rsidRDefault="00D22E8D" w:rsidP="00D22E8D">
      <w:pPr>
        <w:autoSpaceDE w:val="0"/>
        <w:autoSpaceDN w:val="0"/>
        <w:adjustRightInd w:val="0"/>
        <w:spacing w:line="360" w:lineRule="auto"/>
        <w:contextualSpacing/>
        <w:jc w:val="both"/>
        <w:rPr>
          <w:highlight w:val="yellow"/>
          <w:lang w:eastAsia="en-US"/>
        </w:rPr>
      </w:pPr>
    </w:p>
    <w:p w:rsidR="00D22E8D" w:rsidRPr="00427DD2" w:rsidRDefault="00D22E8D" w:rsidP="00D22E8D">
      <w:pPr>
        <w:autoSpaceDE w:val="0"/>
        <w:autoSpaceDN w:val="0"/>
        <w:adjustRightInd w:val="0"/>
        <w:spacing w:line="360" w:lineRule="auto"/>
        <w:ind w:left="706"/>
        <w:contextualSpacing/>
        <w:jc w:val="both"/>
        <w:rPr>
          <w:b/>
          <w:bCs/>
        </w:rPr>
      </w:pPr>
      <w:r w:rsidRPr="00427DD2">
        <w:rPr>
          <w:b/>
          <w:bCs/>
        </w:rPr>
        <w:t>X</w:t>
      </w:r>
      <w:r>
        <w:rPr>
          <w:b/>
          <w:bCs/>
          <w:lang w:val="en-GB"/>
        </w:rPr>
        <w:t>I</w:t>
      </w:r>
      <w:r w:rsidRPr="00427DD2">
        <w:rPr>
          <w:b/>
          <w:bCs/>
        </w:rPr>
        <w:t>I. ДРУГИ УСЛОВИЯ</w:t>
      </w:r>
    </w:p>
    <w:p w:rsidR="00D22E8D" w:rsidRPr="00427DD2" w:rsidRDefault="00D22E8D" w:rsidP="00D22E8D">
      <w:pPr>
        <w:tabs>
          <w:tab w:val="left" w:pos="1085"/>
        </w:tabs>
        <w:autoSpaceDE w:val="0"/>
        <w:autoSpaceDN w:val="0"/>
        <w:adjustRightInd w:val="0"/>
        <w:spacing w:line="360" w:lineRule="auto"/>
        <w:contextualSpacing/>
        <w:jc w:val="both"/>
      </w:pPr>
      <w:r w:rsidRPr="00427DD2">
        <w:rPr>
          <w:b/>
        </w:rPr>
        <w:t>Чл.</w:t>
      </w:r>
      <w:r w:rsidRPr="00427DD2">
        <w:t xml:space="preserve"> </w:t>
      </w:r>
      <w:r>
        <w:rPr>
          <w:b/>
          <w:lang w:val="en-GB"/>
        </w:rPr>
        <w:t>3</w:t>
      </w:r>
      <w:r>
        <w:rPr>
          <w:b/>
        </w:rPr>
        <w:t>8</w:t>
      </w:r>
      <w:r w:rsidRPr="00427DD2">
        <w:rPr>
          <w:b/>
        </w:rPr>
        <w:t>.</w:t>
      </w:r>
      <w:r w:rsidRPr="00427DD2">
        <w:t xml:space="preserve"> Изменения в договора могат да бъдат направени при условията и по реда на чл. 116 от ЗОП.</w:t>
      </w:r>
    </w:p>
    <w:p w:rsidR="00D22E8D" w:rsidRPr="00427DD2" w:rsidRDefault="00D22E8D" w:rsidP="00D22E8D">
      <w:pPr>
        <w:tabs>
          <w:tab w:val="left" w:pos="1085"/>
        </w:tabs>
        <w:autoSpaceDE w:val="0"/>
        <w:autoSpaceDN w:val="0"/>
        <w:adjustRightInd w:val="0"/>
        <w:spacing w:line="360" w:lineRule="auto"/>
        <w:contextualSpacing/>
        <w:jc w:val="both"/>
      </w:pPr>
      <w:r w:rsidRPr="00427DD2">
        <w:rPr>
          <w:b/>
        </w:rPr>
        <w:t>Чл.</w:t>
      </w:r>
      <w:r w:rsidRPr="00427DD2">
        <w:t xml:space="preserve"> </w:t>
      </w:r>
      <w:r>
        <w:rPr>
          <w:b/>
          <w:lang w:val="en-GB"/>
        </w:rPr>
        <w:t>3</w:t>
      </w:r>
      <w:r>
        <w:rPr>
          <w:b/>
        </w:rPr>
        <w:t>9</w:t>
      </w:r>
      <w:r w:rsidRPr="00427DD2">
        <w:rPr>
          <w:b/>
        </w:rPr>
        <w:t>.</w:t>
      </w:r>
      <w:r w:rsidRPr="00427DD2">
        <w:t xml:space="preserve"> За неуредените в договора въпроси се прилагат разпоредбите на относимото законодателство в Република България.</w:t>
      </w:r>
    </w:p>
    <w:p w:rsidR="00D22E8D" w:rsidRDefault="00D22E8D" w:rsidP="00D22E8D">
      <w:pPr>
        <w:tabs>
          <w:tab w:val="left" w:pos="1085"/>
        </w:tabs>
        <w:autoSpaceDE w:val="0"/>
        <w:autoSpaceDN w:val="0"/>
        <w:adjustRightInd w:val="0"/>
        <w:spacing w:line="360" w:lineRule="auto"/>
        <w:contextualSpacing/>
        <w:jc w:val="both"/>
      </w:pPr>
      <w:r w:rsidRPr="00427DD2">
        <w:rPr>
          <w:b/>
        </w:rPr>
        <w:t xml:space="preserve">Чл. </w:t>
      </w:r>
      <w:r>
        <w:rPr>
          <w:b/>
        </w:rPr>
        <w:t>40</w:t>
      </w:r>
      <w:r w:rsidRPr="00427DD2">
        <w:rPr>
          <w:b/>
        </w:rPr>
        <w:t>.</w:t>
      </w:r>
      <w:r w:rsidRPr="00427DD2">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w:t>
      </w:r>
      <w:r w:rsidRPr="00427DD2">
        <w:lastRenderedPageBreak/>
        <w:t>уреждат отношенията си чрез споразумение. При непостигане на съгласие спорът се отнася за решаване пред компетентния съд</w:t>
      </w:r>
      <w:r w:rsidRPr="00E20079">
        <w:rPr>
          <w:rFonts w:hint="eastAsia"/>
        </w:rPr>
        <w:t>на</w:t>
      </w:r>
      <w:r w:rsidRPr="00E20079">
        <w:t xml:space="preserve"> </w:t>
      </w:r>
      <w:r w:rsidRPr="00E20079">
        <w:rPr>
          <w:rFonts w:hint="eastAsia"/>
        </w:rPr>
        <w:t>Република</w:t>
      </w:r>
      <w:r w:rsidRPr="00E20079">
        <w:t xml:space="preserve"> </w:t>
      </w:r>
      <w:r w:rsidRPr="00E20079">
        <w:rPr>
          <w:rFonts w:hint="eastAsia"/>
        </w:rPr>
        <w:t>България</w:t>
      </w:r>
      <w:r w:rsidRPr="00E20079">
        <w:t xml:space="preserve"> </w:t>
      </w:r>
      <w:r w:rsidRPr="00E20079">
        <w:rPr>
          <w:rFonts w:hint="eastAsia"/>
        </w:rPr>
        <w:t>по</w:t>
      </w:r>
      <w:r w:rsidRPr="00E20079">
        <w:t xml:space="preserve"> </w:t>
      </w:r>
      <w:r w:rsidRPr="00E20079">
        <w:rPr>
          <w:rFonts w:hint="eastAsia"/>
        </w:rPr>
        <w:t>реда</w:t>
      </w:r>
      <w:r w:rsidRPr="00E20079">
        <w:t xml:space="preserve"> </w:t>
      </w:r>
      <w:r w:rsidRPr="00E20079">
        <w:rPr>
          <w:rFonts w:hint="eastAsia"/>
        </w:rPr>
        <w:t>на</w:t>
      </w:r>
      <w:r w:rsidRPr="00E20079">
        <w:t xml:space="preserve"> </w:t>
      </w:r>
      <w:r w:rsidRPr="00E20079">
        <w:rPr>
          <w:rFonts w:hint="eastAsia"/>
        </w:rPr>
        <w:t>ГПК</w:t>
      </w:r>
      <w:r w:rsidRPr="00E20079">
        <w:t>.</w:t>
      </w:r>
    </w:p>
    <w:p w:rsidR="00D22E8D" w:rsidRPr="00EB3255" w:rsidRDefault="00D22E8D" w:rsidP="00D22E8D">
      <w:pPr>
        <w:spacing w:line="360" w:lineRule="auto"/>
        <w:contextualSpacing/>
        <w:jc w:val="both"/>
      </w:pPr>
      <w:r w:rsidRPr="002274E0">
        <w:rPr>
          <w:b/>
        </w:rPr>
        <w:t>Чл. 41.</w:t>
      </w:r>
      <w:r>
        <w:t xml:space="preserve"> </w:t>
      </w:r>
      <w:r w:rsidRPr="004118AE">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22E8D" w:rsidRPr="00427DD2" w:rsidRDefault="00D22E8D" w:rsidP="00D22E8D">
      <w:pPr>
        <w:tabs>
          <w:tab w:val="left" w:pos="1085"/>
        </w:tabs>
        <w:autoSpaceDE w:val="0"/>
        <w:autoSpaceDN w:val="0"/>
        <w:adjustRightInd w:val="0"/>
        <w:spacing w:line="360" w:lineRule="auto"/>
        <w:contextualSpacing/>
        <w:jc w:val="both"/>
        <w:rPr>
          <w:lang w:eastAsia="en-US"/>
        </w:rPr>
      </w:pPr>
      <w:r w:rsidRPr="00427DD2">
        <w:rPr>
          <w:b/>
          <w:lang w:eastAsia="en-US"/>
        </w:rPr>
        <w:t xml:space="preserve">Чл. </w:t>
      </w:r>
      <w:r>
        <w:rPr>
          <w:b/>
          <w:lang w:eastAsia="en-US"/>
        </w:rPr>
        <w:t>42</w:t>
      </w:r>
      <w:r w:rsidRPr="00427DD2">
        <w:rPr>
          <w:b/>
          <w:lang w:eastAsia="en-US"/>
        </w:rPr>
        <w:t>.</w:t>
      </w:r>
      <w:r w:rsidRPr="00427DD2">
        <w:rPr>
          <w:lang w:eastAsia="en-US"/>
        </w:rPr>
        <w:t xml:space="preserve"> Неразделна част от настоящия договора са следните приложения:</w:t>
      </w:r>
    </w:p>
    <w:p w:rsidR="00D22E8D" w:rsidRPr="00427DD2" w:rsidRDefault="00D22E8D" w:rsidP="00F1307B">
      <w:pPr>
        <w:numPr>
          <w:ilvl w:val="0"/>
          <w:numId w:val="14"/>
        </w:numPr>
        <w:tabs>
          <w:tab w:val="left" w:pos="851"/>
          <w:tab w:val="left" w:pos="1085"/>
        </w:tabs>
        <w:autoSpaceDE w:val="0"/>
        <w:autoSpaceDN w:val="0"/>
        <w:adjustRightInd w:val="0"/>
        <w:spacing w:line="360" w:lineRule="auto"/>
        <w:ind w:left="0" w:firstLine="567"/>
        <w:contextualSpacing/>
        <w:jc w:val="both"/>
      </w:pPr>
      <w:r w:rsidRPr="00427DD2">
        <w:rPr>
          <w:lang w:eastAsia="en-US"/>
        </w:rPr>
        <w:t>Технически спецификации;</w:t>
      </w:r>
    </w:p>
    <w:p w:rsidR="00D22E8D" w:rsidRPr="00427DD2" w:rsidRDefault="00D22E8D" w:rsidP="00F1307B">
      <w:pPr>
        <w:numPr>
          <w:ilvl w:val="0"/>
          <w:numId w:val="14"/>
        </w:numPr>
        <w:tabs>
          <w:tab w:val="left" w:pos="851"/>
          <w:tab w:val="left" w:pos="1085"/>
        </w:tabs>
        <w:autoSpaceDE w:val="0"/>
        <w:autoSpaceDN w:val="0"/>
        <w:adjustRightInd w:val="0"/>
        <w:spacing w:line="360" w:lineRule="auto"/>
        <w:ind w:left="0" w:firstLine="567"/>
        <w:contextualSpacing/>
        <w:jc w:val="both"/>
      </w:pPr>
      <w:r w:rsidRPr="00427DD2">
        <w:rPr>
          <w:lang w:eastAsia="en-US"/>
        </w:rPr>
        <w:t>Техническо предложение;</w:t>
      </w:r>
    </w:p>
    <w:p w:rsidR="00D22E8D" w:rsidRDefault="00D22E8D" w:rsidP="00F1307B">
      <w:pPr>
        <w:numPr>
          <w:ilvl w:val="0"/>
          <w:numId w:val="14"/>
        </w:numPr>
        <w:tabs>
          <w:tab w:val="left" w:pos="851"/>
          <w:tab w:val="left" w:pos="1085"/>
        </w:tabs>
        <w:autoSpaceDE w:val="0"/>
        <w:autoSpaceDN w:val="0"/>
        <w:adjustRightInd w:val="0"/>
        <w:spacing w:line="360" w:lineRule="auto"/>
        <w:ind w:left="0" w:firstLine="567"/>
        <w:contextualSpacing/>
        <w:jc w:val="both"/>
      </w:pPr>
      <w:r>
        <w:rPr>
          <w:lang w:eastAsia="en-US"/>
        </w:rPr>
        <w:t>Ценово предложение;</w:t>
      </w:r>
    </w:p>
    <w:p w:rsidR="00D22E8D" w:rsidRPr="00427DD2" w:rsidRDefault="00D22E8D" w:rsidP="00D22E8D">
      <w:pPr>
        <w:tabs>
          <w:tab w:val="left" w:pos="851"/>
        </w:tabs>
        <w:autoSpaceDE w:val="0"/>
        <w:autoSpaceDN w:val="0"/>
        <w:adjustRightInd w:val="0"/>
        <w:spacing w:line="360" w:lineRule="auto"/>
        <w:contextualSpacing/>
        <w:jc w:val="both"/>
      </w:pPr>
    </w:p>
    <w:p w:rsidR="00D22E8D" w:rsidRPr="00823648" w:rsidRDefault="00D22E8D" w:rsidP="00D22E8D">
      <w:pPr>
        <w:spacing w:line="360" w:lineRule="auto"/>
        <w:contextualSpacing/>
        <w:jc w:val="both"/>
        <w:rPr>
          <w:lang w:val="en-GB"/>
        </w:rPr>
      </w:pPr>
      <w:r w:rsidRPr="00427DD2">
        <w:t xml:space="preserve">Договорът се състави и подписа в </w:t>
      </w:r>
      <w:r w:rsidRPr="00F07E21">
        <w:t>4 (</w:t>
      </w:r>
      <w:r w:rsidRPr="00F07E21">
        <w:rPr>
          <w:rFonts w:hint="eastAsia"/>
        </w:rPr>
        <w:t>четири</w:t>
      </w:r>
      <w:r w:rsidRPr="00F07E21">
        <w:t xml:space="preserve">) </w:t>
      </w:r>
      <w:r w:rsidRPr="00F07E21">
        <w:rPr>
          <w:rFonts w:hint="eastAsia"/>
        </w:rPr>
        <w:t>еднообразни</w:t>
      </w:r>
      <w:r w:rsidRPr="00F07E21">
        <w:t xml:space="preserve"> </w:t>
      </w:r>
      <w:r w:rsidRPr="00F07E21">
        <w:rPr>
          <w:rFonts w:hint="eastAsia"/>
        </w:rPr>
        <w:t>екземпляра</w:t>
      </w:r>
      <w:r w:rsidRPr="00F07E21">
        <w:t xml:space="preserve"> - </w:t>
      </w:r>
      <w:r w:rsidRPr="00F07E21">
        <w:rPr>
          <w:rFonts w:hint="eastAsia"/>
        </w:rPr>
        <w:t>един</w:t>
      </w:r>
      <w:r w:rsidRPr="00F07E21">
        <w:t xml:space="preserve"> </w:t>
      </w:r>
      <w:r w:rsidRPr="00F07E21">
        <w:rPr>
          <w:rFonts w:hint="eastAsia"/>
        </w:rPr>
        <w:t>за</w:t>
      </w:r>
      <w:r w:rsidRPr="00F07E21">
        <w:t xml:space="preserve"> </w:t>
      </w:r>
      <w:r w:rsidRPr="00F07E21">
        <w:rPr>
          <w:rFonts w:hint="eastAsia"/>
        </w:rPr>
        <w:t>Изпълнителя</w:t>
      </w:r>
      <w:r w:rsidRPr="00F07E21">
        <w:t xml:space="preserve"> </w:t>
      </w:r>
      <w:r w:rsidRPr="00F07E21">
        <w:rPr>
          <w:rFonts w:hint="eastAsia"/>
        </w:rPr>
        <w:t>и</w:t>
      </w:r>
      <w:r w:rsidRPr="00F07E21">
        <w:t xml:space="preserve"> </w:t>
      </w:r>
      <w:r w:rsidRPr="00F07E21">
        <w:rPr>
          <w:rFonts w:hint="eastAsia"/>
        </w:rPr>
        <w:t>три</w:t>
      </w:r>
      <w:r w:rsidRPr="00F07E21">
        <w:t xml:space="preserve"> </w:t>
      </w:r>
      <w:r w:rsidRPr="00F07E21">
        <w:rPr>
          <w:rFonts w:hint="eastAsia"/>
        </w:rPr>
        <w:t>за</w:t>
      </w:r>
      <w:r w:rsidRPr="00F07E21">
        <w:t xml:space="preserve"> </w:t>
      </w:r>
      <w:r w:rsidRPr="00F07E21">
        <w:rPr>
          <w:rFonts w:hint="eastAsia"/>
        </w:rPr>
        <w:t>Възложителя</w:t>
      </w:r>
      <w:r w:rsidRPr="00F07E21">
        <w:t>.</w:t>
      </w:r>
    </w:p>
    <w:p w:rsidR="00D22E8D" w:rsidRDefault="00D22E8D" w:rsidP="00D22E8D">
      <w:pPr>
        <w:spacing w:line="360" w:lineRule="auto"/>
        <w:contextualSpacing/>
        <w:jc w:val="both"/>
      </w:pPr>
    </w:p>
    <w:p w:rsidR="00D22E8D" w:rsidRPr="00427DD2" w:rsidRDefault="00D22E8D" w:rsidP="00D22E8D">
      <w:pPr>
        <w:spacing w:line="360" w:lineRule="auto"/>
        <w:contextualSpacing/>
        <w:jc w:val="both"/>
      </w:pPr>
    </w:p>
    <w:p w:rsidR="00D22E8D" w:rsidRPr="00427DD2" w:rsidRDefault="00D22E8D" w:rsidP="00D22E8D">
      <w:pPr>
        <w:autoSpaceDE w:val="0"/>
        <w:autoSpaceDN w:val="0"/>
        <w:adjustRightInd w:val="0"/>
        <w:spacing w:line="360" w:lineRule="auto"/>
        <w:contextualSpacing/>
        <w:jc w:val="both"/>
      </w:pPr>
      <w:r w:rsidRPr="00427DD2">
        <w:rPr>
          <w:b/>
          <w:bCs/>
        </w:rPr>
        <w:t>ВЪЗЛОЖИТЕЛ:</w:t>
      </w:r>
      <w:r w:rsidRPr="00427DD2">
        <w:rPr>
          <w:b/>
          <w:bCs/>
        </w:rPr>
        <w:tab/>
      </w:r>
      <w:r w:rsidRPr="00427DD2">
        <w:rPr>
          <w:b/>
          <w:bCs/>
        </w:rPr>
        <w:tab/>
      </w:r>
      <w:r w:rsidRPr="00427DD2">
        <w:rPr>
          <w:b/>
          <w:bCs/>
        </w:rPr>
        <w:tab/>
      </w:r>
      <w:r w:rsidRPr="00427DD2">
        <w:rPr>
          <w:b/>
          <w:bCs/>
        </w:rPr>
        <w:tab/>
      </w:r>
      <w:r w:rsidRPr="00427DD2">
        <w:rPr>
          <w:b/>
          <w:bCs/>
        </w:rPr>
        <w:tab/>
      </w:r>
      <w:r w:rsidRPr="00427DD2">
        <w:rPr>
          <w:b/>
          <w:bCs/>
        </w:rPr>
        <w:tab/>
      </w:r>
      <w:r w:rsidRPr="00427DD2">
        <w:rPr>
          <w:b/>
          <w:bCs/>
        </w:rPr>
        <w:tab/>
        <w:t>ИЗПЪЛНИТЕЛ</w:t>
      </w:r>
    </w:p>
    <w:p w:rsidR="00D22E8D" w:rsidRPr="006B5F84" w:rsidRDefault="00D22E8D" w:rsidP="00D22E8D">
      <w:pPr>
        <w:shd w:val="clear" w:color="auto" w:fill="FFFFFF"/>
        <w:tabs>
          <w:tab w:val="left" w:pos="720"/>
        </w:tabs>
        <w:spacing w:line="360" w:lineRule="auto"/>
        <w:ind w:right="29"/>
        <w:contextualSpacing/>
        <w:jc w:val="both"/>
      </w:pPr>
    </w:p>
    <w:p w:rsidR="00D22E8D" w:rsidRDefault="00D22E8D" w:rsidP="00D22E8D">
      <w:pPr>
        <w:shd w:val="clear" w:color="auto" w:fill="FFFFFF"/>
        <w:tabs>
          <w:tab w:val="left" w:pos="720"/>
        </w:tabs>
        <w:spacing w:line="360" w:lineRule="auto"/>
        <w:ind w:right="29"/>
        <w:contextualSpacing/>
        <w:jc w:val="both"/>
        <w:rPr>
          <w:lang w:val="en-GB"/>
        </w:rPr>
      </w:pPr>
    </w:p>
    <w:p w:rsidR="00D22E8D" w:rsidRDefault="00D22E8D" w:rsidP="00D22E8D">
      <w:pPr>
        <w:shd w:val="clear" w:color="auto" w:fill="FFFFFF"/>
        <w:tabs>
          <w:tab w:val="left" w:pos="720"/>
        </w:tabs>
        <w:spacing w:line="360" w:lineRule="auto"/>
        <w:ind w:right="29"/>
        <w:contextualSpacing/>
        <w:jc w:val="both"/>
        <w:rPr>
          <w:lang w:val="en-GB"/>
        </w:rPr>
      </w:pPr>
    </w:p>
    <w:p w:rsidR="00D22E8D" w:rsidRPr="00196427" w:rsidRDefault="00D22E8D" w:rsidP="00D22E8D">
      <w:pPr>
        <w:shd w:val="clear" w:color="auto" w:fill="FFFFFF"/>
        <w:tabs>
          <w:tab w:val="left" w:pos="720"/>
        </w:tabs>
        <w:spacing w:line="360" w:lineRule="auto"/>
        <w:ind w:right="29"/>
        <w:contextualSpacing/>
        <w:jc w:val="both"/>
      </w:pPr>
    </w:p>
    <w:p w:rsidR="00595D70" w:rsidRDefault="00595D70" w:rsidP="00D22E8D">
      <w:pPr>
        <w:tabs>
          <w:tab w:val="left" w:pos="4057"/>
        </w:tabs>
        <w:jc w:val="both"/>
        <w:rPr>
          <w:highlight w:val="yellow"/>
        </w:rPr>
        <w:sectPr w:rsidR="00595D70" w:rsidSect="00F4166F">
          <w:headerReference w:type="default" r:id="rId9"/>
          <w:footerReference w:type="default" r:id="rId10"/>
          <w:headerReference w:type="first" r:id="rId11"/>
          <w:pgSz w:w="11906" w:h="16838"/>
          <w:pgMar w:top="851" w:right="907" w:bottom="907" w:left="907" w:header="567" w:footer="567" w:gutter="0"/>
          <w:cols w:space="708"/>
          <w:titlePg/>
          <w:docGrid w:linePitch="360"/>
        </w:sectPr>
      </w:pPr>
    </w:p>
    <w:p w:rsidR="00595D70" w:rsidRPr="00595D70" w:rsidRDefault="00595D70" w:rsidP="00595D70">
      <w:pPr>
        <w:widowControl w:val="0"/>
        <w:suppressAutoHyphens/>
        <w:autoSpaceDE w:val="0"/>
        <w:spacing w:before="100" w:beforeAutospacing="1" w:after="100" w:afterAutospacing="1" w:line="360" w:lineRule="auto"/>
        <w:contextualSpacing/>
        <w:jc w:val="both"/>
        <w:rPr>
          <w:sz w:val="20"/>
          <w:szCs w:val="20"/>
          <w:lang w:eastAsia="ar-SA"/>
        </w:rPr>
      </w:pPr>
    </w:p>
    <w:p w:rsidR="00595D70" w:rsidRPr="00595D70" w:rsidRDefault="00595D70" w:rsidP="00595D70">
      <w:pPr>
        <w:spacing w:before="100" w:beforeAutospacing="1" w:after="100" w:afterAutospacing="1" w:line="360" w:lineRule="auto"/>
        <w:ind w:left="6024" w:hanging="779"/>
        <w:contextualSpacing/>
        <w:jc w:val="both"/>
        <w:rPr>
          <w:b/>
        </w:rPr>
      </w:pPr>
      <w:r w:rsidRPr="00595D70">
        <w:rPr>
          <w:b/>
        </w:rPr>
        <w:t>Приложение № 4.1</w:t>
      </w:r>
    </w:p>
    <w:p w:rsidR="00595D70" w:rsidRPr="00595D70" w:rsidRDefault="00595D70" w:rsidP="00595D70">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на техническо предложение по обособена позиция № 1)</w:t>
      </w:r>
    </w:p>
    <w:p w:rsidR="00595D70" w:rsidRPr="00595D70" w:rsidRDefault="00595D70" w:rsidP="00595D70">
      <w:pPr>
        <w:widowControl w:val="0"/>
        <w:spacing w:before="100" w:beforeAutospacing="1" w:after="100" w:afterAutospacing="1" w:line="360" w:lineRule="auto"/>
        <w:contextualSpacing/>
        <w:jc w:val="both"/>
      </w:pPr>
      <w:r w:rsidRPr="00595D70">
        <w:rPr>
          <w:lang w:val="en-AU"/>
        </w:rPr>
        <w:t xml:space="preserve">До </w:t>
      </w:r>
      <w:r w:rsidRPr="00595D70">
        <w:t>СУ „Св. Климент Охридски“</w:t>
      </w:r>
    </w:p>
    <w:p w:rsidR="00595D70" w:rsidRPr="00595D70" w:rsidRDefault="00595D70" w:rsidP="00595D70">
      <w:pPr>
        <w:widowControl w:val="0"/>
        <w:spacing w:before="100" w:beforeAutospacing="1" w:after="100" w:afterAutospacing="1" w:line="360" w:lineRule="auto"/>
        <w:contextualSpacing/>
        <w:jc w:val="both"/>
      </w:pPr>
      <w:r w:rsidRPr="00595D70">
        <w:t xml:space="preserve">гр. </w:t>
      </w:r>
      <w:proofErr w:type="gramStart"/>
      <w:r w:rsidRPr="00595D70">
        <w:rPr>
          <w:lang w:val="en-AU"/>
        </w:rPr>
        <w:t xml:space="preserve">София, </w:t>
      </w:r>
      <w:r w:rsidRPr="00595D70">
        <w:t>бул.</w:t>
      </w:r>
      <w:proofErr w:type="gramEnd"/>
      <w:r w:rsidRPr="00595D70">
        <w:t xml:space="preserve"> Цар Освободител № 15</w:t>
      </w:r>
    </w:p>
    <w:p w:rsidR="00595D70" w:rsidRPr="00595D70" w:rsidRDefault="00595D70" w:rsidP="00595D70">
      <w:pPr>
        <w:widowControl w:val="0"/>
        <w:spacing w:before="100" w:beforeAutospacing="1" w:after="100" w:afterAutospacing="1" w:line="360" w:lineRule="auto"/>
        <w:contextualSpacing/>
        <w:jc w:val="both"/>
      </w:pPr>
    </w:p>
    <w:p w:rsidR="00595D70" w:rsidRPr="00595D70" w:rsidRDefault="00595D70" w:rsidP="00595D70">
      <w:pPr>
        <w:widowControl w:val="0"/>
        <w:spacing w:before="100" w:beforeAutospacing="1" w:after="100" w:afterAutospacing="1" w:line="360" w:lineRule="auto"/>
        <w:ind w:firstLine="720"/>
        <w:contextualSpacing/>
        <w:jc w:val="center"/>
      </w:pPr>
      <w:r w:rsidRPr="00595D70">
        <w:rPr>
          <w:b/>
        </w:rPr>
        <w:t>ТЕХНИЧЕСКО ПРЕДЛОЖЕНИЕ</w:t>
      </w:r>
      <w:r w:rsidRPr="00595D70">
        <w:t>*</w:t>
      </w:r>
    </w:p>
    <w:p w:rsidR="00595D70" w:rsidRPr="00595D70" w:rsidRDefault="00595D70" w:rsidP="00595D70">
      <w:pPr>
        <w:spacing w:before="100" w:beforeAutospacing="1" w:after="100" w:afterAutospacing="1" w:line="360" w:lineRule="auto"/>
        <w:contextualSpacing/>
        <w:rPr>
          <w:rFonts w:eastAsia="Calibri"/>
          <w:spacing w:val="5"/>
        </w:rPr>
      </w:pPr>
      <w:r w:rsidRPr="00595D70">
        <w:rPr>
          <w:rFonts w:eastAsia="Calibri"/>
          <w:spacing w:val="5"/>
        </w:rPr>
        <w:t>От ………………...............................................................................................................</w:t>
      </w:r>
    </w:p>
    <w:p w:rsidR="00595D70" w:rsidRPr="00595D70" w:rsidRDefault="00595D70" w:rsidP="00595D70">
      <w:pPr>
        <w:spacing w:before="100" w:beforeAutospacing="1" w:after="100" w:afterAutospacing="1" w:line="360" w:lineRule="auto"/>
        <w:contextualSpacing/>
        <w:jc w:val="center"/>
        <w:rPr>
          <w:rFonts w:eastAsia="Calibri"/>
        </w:rPr>
      </w:pPr>
      <w:r w:rsidRPr="00595D70">
        <w:rPr>
          <w:rFonts w:eastAsia="Calibri"/>
          <w:i/>
          <w:iCs/>
          <w:spacing w:val="5"/>
        </w:rPr>
        <w:t>(наименование на участника</w:t>
      </w:r>
      <w:r w:rsidRPr="00595D70">
        <w:rPr>
          <w:rFonts w:eastAsia="Calibri"/>
          <w:spacing w:val="5"/>
        </w:rPr>
        <w:t>)</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представлявано от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i/>
          <w:iCs/>
          <w:spacing w:val="5"/>
        </w:rPr>
      </w:pPr>
      <w:r w:rsidRPr="00595D70">
        <w:rPr>
          <w:rFonts w:eastAsia="Calibri"/>
          <w:i/>
          <w:iCs/>
          <w:spacing w:val="5"/>
        </w:rPr>
        <w:t>(трите имена)</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в качеството на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rPr>
      </w:pPr>
      <w:r w:rsidRPr="00595D70">
        <w:rPr>
          <w:rFonts w:eastAsia="Calibri"/>
          <w:i/>
          <w:iCs/>
          <w:spacing w:val="5"/>
        </w:rPr>
        <w:t>(длъжност или друго качество)</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 БУЛСТАТ/ЕИК ............................................., регистрирано в .........................................</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сьс седалище и адрес на управление: ...................................................................................</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4"/>
        </w:rPr>
        <w:t xml:space="preserve">Адрес за кореспонденция: </w:t>
      </w:r>
      <w:r w:rsidRPr="00595D70">
        <w:rPr>
          <w:rFonts w:eastAsia="Calibri"/>
          <w:spacing w:val="1"/>
        </w:rPr>
        <w:t>гр. ..............................</w:t>
      </w:r>
      <w:r w:rsidRPr="00595D70">
        <w:rPr>
          <w:rFonts w:eastAsia="Calibri"/>
          <w:spacing w:val="-5"/>
        </w:rPr>
        <w:t>, ул. ................................................, № .......</w:t>
      </w:r>
      <w:r w:rsidRPr="00595D70">
        <w:rPr>
          <w:rFonts w:eastAsia="Calibri"/>
        </w:rPr>
        <w:t>,</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10"/>
        </w:rPr>
        <w:t>тел. ..................................................</w:t>
      </w:r>
      <w:r w:rsidRPr="00595D70">
        <w:rPr>
          <w:rFonts w:eastAsia="Calibri"/>
        </w:rPr>
        <w:t>,</w:t>
      </w:r>
      <w:r w:rsidRPr="00595D70">
        <w:rPr>
          <w:rFonts w:eastAsia="Calibri"/>
          <w:spacing w:val="-7"/>
        </w:rPr>
        <w:t xml:space="preserve"> факс: </w:t>
      </w:r>
      <w:r w:rsidRPr="00595D70">
        <w:rPr>
          <w:rFonts w:eastAsia="Calibri"/>
        </w:rPr>
        <w:t>.....................................</w:t>
      </w:r>
      <w:r w:rsidRPr="00595D70">
        <w:rPr>
          <w:rFonts w:eastAsia="Calibri"/>
          <w:spacing w:val="1"/>
        </w:rPr>
        <w:t>, е-mail: ......................................</w:t>
      </w:r>
    </w:p>
    <w:p w:rsidR="00595D70" w:rsidRPr="00595D70" w:rsidRDefault="00595D70" w:rsidP="00595D70">
      <w:pPr>
        <w:spacing w:before="100" w:beforeAutospacing="1" w:after="100" w:afterAutospacing="1" w:line="360" w:lineRule="auto"/>
        <w:contextualSpacing/>
        <w:jc w:val="center"/>
        <w:rPr>
          <w:rFonts w:eastAsia="Calibri"/>
          <w:lang w:eastAsia="en-US"/>
        </w:rPr>
      </w:pPr>
    </w:p>
    <w:p w:rsidR="00595D70" w:rsidRPr="00595D70" w:rsidRDefault="00595D70" w:rsidP="00595D70">
      <w:pPr>
        <w:spacing w:before="100" w:beforeAutospacing="1" w:after="100" w:afterAutospacing="1" w:line="360" w:lineRule="auto"/>
        <w:contextualSpacing/>
        <w:jc w:val="center"/>
        <w:rPr>
          <w:rFonts w:eastAsia="Calibri"/>
          <w:lang w:val="en-GB" w:eastAsia="en-US"/>
        </w:rPr>
      </w:pPr>
      <w:r w:rsidRPr="00595D70">
        <w:rPr>
          <w:rFonts w:eastAsia="Calibri"/>
          <w:lang w:eastAsia="en-US"/>
        </w:rPr>
        <w:t>за изпълнение на обществена поръчка с предмет:</w:t>
      </w:r>
    </w:p>
    <w:p w:rsidR="00595D70" w:rsidRPr="00595D70" w:rsidRDefault="006F4CA1" w:rsidP="00595D70">
      <w:pPr>
        <w:spacing w:before="100" w:beforeAutospacing="1" w:after="100" w:afterAutospacing="1" w:line="360" w:lineRule="auto"/>
        <w:contextualSpacing/>
        <w:jc w:val="center"/>
        <w:rPr>
          <w:rFonts w:eastAsia="Calibri"/>
          <w:lang w:val="en-GB" w:eastAsia="en-US"/>
        </w:rPr>
      </w:pPr>
      <w:r w:rsidRPr="006F4CA1">
        <w:rPr>
          <w:rFonts w:eastAsia="Calibri"/>
          <w:lang w:val="en-GB" w:eastAsia="en-US"/>
        </w:rPr>
        <w:t>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595D70" w:rsidRPr="00595D70">
        <w:rPr>
          <w:rFonts w:eastAsia="Calibri"/>
          <w:lang w:val="en-GB" w:eastAsia="en-US"/>
        </w:rPr>
        <w:t xml:space="preserve"> по 4 обособени позиции:</w:t>
      </w:r>
    </w:p>
    <w:p w:rsidR="00595D70" w:rsidRPr="00595D70" w:rsidRDefault="00595D70" w:rsidP="00595D70">
      <w:pPr>
        <w:spacing w:before="100" w:beforeAutospacing="1" w:after="100" w:afterAutospacing="1" w:line="360" w:lineRule="auto"/>
        <w:contextualSpacing/>
        <w:jc w:val="center"/>
        <w:rPr>
          <w:rFonts w:eastAsia="Calibri"/>
          <w:b/>
          <w:lang w:eastAsia="en-US"/>
        </w:rPr>
      </w:pPr>
      <w:r w:rsidRPr="00595D70">
        <w:rPr>
          <w:rFonts w:eastAsia="Calibri"/>
          <w:b/>
          <w:lang w:val="en-GB" w:eastAsia="en-US"/>
        </w:rPr>
        <w:t xml:space="preserve">Обособена позиция № 1: </w:t>
      </w:r>
      <w:r w:rsidR="006F4CA1" w:rsidRPr="006F4CA1">
        <w:rPr>
          <w:rFonts w:eastAsia="Calibri"/>
          <w:b/>
          <w:lang w:eastAsia="en-US"/>
        </w:rPr>
        <w:t>Доставка на спектрометри</w:t>
      </w:r>
    </w:p>
    <w:p w:rsidR="00595D70" w:rsidRPr="00595D70" w:rsidRDefault="00595D70" w:rsidP="00595D70">
      <w:pPr>
        <w:widowControl w:val="0"/>
        <w:spacing w:before="100" w:beforeAutospacing="1" w:after="100" w:afterAutospacing="1" w:line="360" w:lineRule="auto"/>
        <w:ind w:firstLine="720"/>
        <w:contextualSpacing/>
        <w:jc w:val="both"/>
        <w:rPr>
          <w:b/>
          <w:bCs/>
          <w:lang w:val="ru-RU"/>
        </w:rPr>
      </w:pPr>
    </w:p>
    <w:p w:rsidR="00595D70" w:rsidRPr="00595D70" w:rsidRDefault="00595D70" w:rsidP="00595D70">
      <w:pPr>
        <w:widowControl w:val="0"/>
        <w:spacing w:before="100" w:beforeAutospacing="1" w:after="100" w:afterAutospacing="1" w:line="360" w:lineRule="auto"/>
        <w:ind w:firstLine="720"/>
        <w:contextualSpacing/>
        <w:jc w:val="both"/>
        <w:rPr>
          <w:b/>
          <w:bCs/>
        </w:rPr>
      </w:pPr>
      <w:r w:rsidRPr="00595D70">
        <w:rPr>
          <w:b/>
          <w:bCs/>
          <w:lang w:val="ru-RU"/>
        </w:rPr>
        <w:t>УВАЖАЕМИ ДАМИ И ГОСПОДА,</w:t>
      </w:r>
    </w:p>
    <w:p w:rsidR="00595D70" w:rsidRPr="00595D70" w:rsidRDefault="00595D70" w:rsidP="00595D70">
      <w:pPr>
        <w:spacing w:before="100" w:beforeAutospacing="1" w:after="100" w:afterAutospacing="1" w:line="360" w:lineRule="auto"/>
        <w:contextualSpacing/>
        <w:jc w:val="both"/>
        <w:rPr>
          <w:rFonts w:eastAsia="Calibri"/>
          <w:lang w:eastAsia="en-US"/>
        </w:rPr>
      </w:pPr>
      <w:r w:rsidRPr="00595D70">
        <w:tab/>
      </w:r>
      <w:proofErr w:type="gramStart"/>
      <w:r w:rsidRPr="00595D70">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595D70">
        <w:t xml:space="preserve"> </w:t>
      </w:r>
      <w:r w:rsidRPr="00595D70">
        <w:rPr>
          <w:rFonts w:eastAsia="Calibri"/>
          <w:lang w:val="ru-RU" w:eastAsia="en-US"/>
        </w:rPr>
        <w:t>по обособена позиция № 1 „</w:t>
      </w:r>
      <w:r w:rsidR="004A3118" w:rsidRPr="004A3118">
        <w:rPr>
          <w:rFonts w:eastAsia="Calibri"/>
          <w:lang w:val="ru-RU" w:eastAsia="en-US"/>
        </w:rPr>
        <w:t xml:space="preserve">Доставка на спектрометри </w:t>
      </w:r>
      <w:r w:rsidRPr="00595D70">
        <w:rPr>
          <w:rFonts w:eastAsia="Calibri"/>
          <w:lang w:val="ru-RU" w:eastAsia="en-US"/>
        </w:rPr>
        <w:t xml:space="preserve">“, съобразено с </w:t>
      </w:r>
      <w:r w:rsidRPr="00595D70">
        <w:rPr>
          <w:rFonts w:eastAsia="Calibri"/>
          <w:lang w:eastAsia="en-US"/>
        </w:rPr>
        <w:t>техническите спецификации</w:t>
      </w:r>
      <w:r w:rsidRPr="00595D70">
        <w:rPr>
          <w:rFonts w:eastAsia="Calibri"/>
          <w:lang w:val="en-GB" w:eastAsia="en-US"/>
        </w:rPr>
        <w:t>,</w:t>
      </w:r>
      <w:r w:rsidRPr="00595D70">
        <w:rPr>
          <w:rFonts w:eastAsia="Calibri"/>
          <w:lang w:val="ru-RU" w:eastAsia="en-US"/>
        </w:rPr>
        <w:t xml:space="preserve"> </w:t>
      </w:r>
      <w:r w:rsidRPr="00595D70">
        <w:rPr>
          <w:rFonts w:eastAsia="Calibri"/>
          <w:lang w:eastAsia="en-US"/>
        </w:rPr>
        <w:t>както следва:</w:t>
      </w:r>
      <w:proofErr w:type="gramEnd"/>
    </w:p>
    <w:p w:rsidR="00595D70" w:rsidRPr="006F4CA1" w:rsidRDefault="00595D70" w:rsidP="00F1307B">
      <w:pPr>
        <w:pStyle w:val="ListParagraph"/>
        <w:widowControl w:val="0"/>
        <w:numPr>
          <w:ilvl w:val="0"/>
          <w:numId w:val="1"/>
        </w:numPr>
        <w:suppressAutoHyphens/>
        <w:autoSpaceDE w:val="0"/>
        <w:spacing w:before="100" w:beforeAutospacing="1" w:after="100" w:afterAutospacing="1" w:line="360" w:lineRule="auto"/>
        <w:ind w:left="0" w:firstLine="0"/>
        <w:contextualSpacing/>
        <w:jc w:val="both"/>
        <w:rPr>
          <w:rFonts w:ascii="Times New Roman" w:eastAsia="Calibri" w:hAnsi="Times New Roman"/>
          <w:sz w:val="24"/>
          <w:szCs w:val="24"/>
          <w:lang w:val="ru-RU"/>
        </w:rPr>
      </w:pPr>
      <w:r w:rsidRPr="006F4CA1">
        <w:rPr>
          <w:rFonts w:ascii="Times New Roman" w:eastAsia="Calibri" w:hAnsi="Times New Roman"/>
          <w:sz w:val="24"/>
          <w:szCs w:val="24"/>
          <w:lang w:val="ru-RU"/>
        </w:rPr>
        <w:lastRenderedPageBreak/>
        <w:t>В изпълнение на договора ще достав</w:t>
      </w:r>
      <w:proofErr w:type="gramStart"/>
      <w:r w:rsidRPr="006F4CA1">
        <w:rPr>
          <w:rFonts w:ascii="Times New Roman" w:eastAsia="Calibri" w:hAnsi="Times New Roman"/>
          <w:sz w:val="24"/>
          <w:szCs w:val="24"/>
          <w:lang w:val="ru-RU"/>
        </w:rPr>
        <w:t>я(</w:t>
      </w:r>
      <w:proofErr w:type="gramEnd"/>
      <w:r w:rsidRPr="006F4CA1">
        <w:rPr>
          <w:rFonts w:ascii="Times New Roman" w:eastAsia="Calibri" w:hAnsi="Times New Roman"/>
          <w:sz w:val="24"/>
          <w:szCs w:val="24"/>
          <w:lang w:val="ru-RU"/>
        </w:rPr>
        <w:t xml:space="preserve">им) оборудване със следните технически параметри: </w:t>
      </w:r>
      <w:proofErr w:type="gramStart"/>
      <w:r w:rsidRPr="006F4CA1">
        <w:rPr>
          <w:rFonts w:ascii="Times New Roman" w:eastAsia="Calibri" w:hAnsi="Times New Roman"/>
          <w:sz w:val="24"/>
          <w:szCs w:val="24"/>
          <w:lang w:val="ru-RU"/>
        </w:rPr>
        <w:t>(В колона „Техническо предложение“ от съответната таблица участникът следва да посочи функционалните и работни (технически) характеристики на предлаганото оборудване, които отговарят на минималните изискванията на Възложителя или са по-добри от тях, както и гаранционен срок съобразно заложените минимални изисквания на възложителя.</w:t>
      </w:r>
      <w:proofErr w:type="gramEnd"/>
      <w:r w:rsidRPr="006F4CA1">
        <w:rPr>
          <w:rFonts w:ascii="Times New Roman" w:eastAsia="Calibri" w:hAnsi="Times New Roman"/>
          <w:sz w:val="24"/>
          <w:szCs w:val="24"/>
          <w:lang w:val="ru-RU"/>
        </w:rPr>
        <w:t xml:space="preserve"> Участникът представя възможно най-пълна информация за оборудването, което предлага, като посочва марка, модел, производител, всички функционални и работни параметри)</w:t>
      </w:r>
    </w:p>
    <w:p w:rsidR="006F4CA1" w:rsidRDefault="006F4CA1" w:rsidP="006F4CA1">
      <w:pPr>
        <w:tabs>
          <w:tab w:val="left" w:pos="1276"/>
        </w:tabs>
        <w:spacing w:line="276" w:lineRule="auto"/>
        <w:contextualSpacing/>
        <w:jc w:val="both"/>
        <w:rPr>
          <w:b/>
        </w:rPr>
      </w:pPr>
      <w:r>
        <w:rPr>
          <w:b/>
        </w:rPr>
        <w:t>1.1. Спектрометър тип 1 – 1 бр.</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4695"/>
      </w:tblGrid>
      <w:tr w:rsidR="006F4CA1" w:rsidRPr="00852E17" w:rsidTr="000F57FA">
        <w:tc>
          <w:tcPr>
            <w:tcW w:w="5265" w:type="dxa"/>
            <w:shd w:val="clear" w:color="auto" w:fill="A6A6A6"/>
          </w:tcPr>
          <w:p w:rsidR="006F4CA1" w:rsidRPr="009F669E" w:rsidRDefault="006F4CA1" w:rsidP="000F57FA">
            <w:pPr>
              <w:spacing w:before="100" w:beforeAutospacing="1" w:after="100" w:afterAutospacing="1" w:line="360" w:lineRule="auto"/>
              <w:jc w:val="center"/>
              <w:rPr>
                <w:b/>
                <w:bCs/>
              </w:rPr>
            </w:pPr>
            <w:r w:rsidRPr="009F669E">
              <w:rPr>
                <w:b/>
                <w:bCs/>
              </w:rPr>
              <w:t>МИНИМАЛНИ ЗАДЪЛЖИТЕЛНИ ТЕХНИЧЕСКИ ИЗИСКВАНИЯ</w:t>
            </w:r>
          </w:p>
        </w:tc>
        <w:tc>
          <w:tcPr>
            <w:tcW w:w="4695" w:type="dxa"/>
            <w:shd w:val="clear" w:color="auto" w:fill="A6A6A6"/>
          </w:tcPr>
          <w:p w:rsidR="006F4CA1" w:rsidRPr="009F669E" w:rsidRDefault="006F4CA1" w:rsidP="000F57FA">
            <w:pPr>
              <w:spacing w:before="100" w:beforeAutospacing="1" w:after="100" w:afterAutospacing="1" w:line="360" w:lineRule="auto"/>
              <w:jc w:val="center"/>
              <w:rPr>
                <w:b/>
                <w:bCs/>
              </w:rPr>
            </w:pPr>
            <w:r w:rsidRPr="006F4CA1">
              <w:rPr>
                <w:b/>
                <w:bCs/>
              </w:rPr>
              <w:t>ТЕХНИЧЕСКО ПРЕДЛОЖЕНИЕ</w:t>
            </w:r>
          </w:p>
        </w:tc>
      </w:tr>
      <w:tr w:rsidR="006F4CA1" w:rsidRPr="00852E17" w:rsidTr="000F57FA">
        <w:trPr>
          <w:trHeight w:val="577"/>
        </w:trPr>
        <w:tc>
          <w:tcPr>
            <w:tcW w:w="5265" w:type="dxa"/>
            <w:shd w:val="clear" w:color="auto" w:fill="auto"/>
          </w:tcPr>
          <w:p w:rsidR="006F4CA1" w:rsidRPr="004B594A" w:rsidRDefault="006F4CA1" w:rsidP="000F57FA">
            <w:pPr>
              <w:spacing w:before="60" w:line="360" w:lineRule="auto"/>
              <w:rPr>
                <w:i/>
                <w:iCs/>
                <w:u w:val="single"/>
                <w:lang w:eastAsia="en-US"/>
              </w:rPr>
            </w:pPr>
            <w:r w:rsidRPr="004B594A">
              <w:rPr>
                <w:i/>
                <w:iCs/>
                <w:u w:val="single"/>
                <w:lang w:val="en-US" w:eastAsia="en-US"/>
              </w:rPr>
              <w:t xml:space="preserve">Micro XRF </w:t>
            </w:r>
            <w:r w:rsidRPr="004B594A">
              <w:rPr>
                <w:i/>
                <w:iCs/>
                <w:u w:val="single"/>
                <w:lang w:eastAsia="en-US"/>
              </w:rPr>
              <w:t>Спектрометър</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Измерване на твърди, течни и прахообразни проби;</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Определяне на елементи започващи от Al (Z=13) нагоре;</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Моторизирана програмируема три-координатна маса (XYZ) за пробата с автоматичен фокус и минимално придвижване по трите оси съответно от 200/175/80 mm;</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Стъпка на придвижване на масичката за проби: ≤ 10 µm;</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Размер на пробата: до минимум 100х100х100 mm;</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Тегло на пробата: до минимум 1.8 kg;</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Система за видео наблюдение на пробата с камера с увеличение по-голямо от 25х и с автоматично фокусиране за прецизно позициониране и избор на площ за анализ;</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Рентгенова тръба с микро фокус и Родиев (Rh) анод, минимум 50kV, 50W;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Автоматичен сменител на колиматори</w:t>
            </w:r>
            <w:r w:rsidRPr="004B594A">
              <w:rPr>
                <w:kern w:val="28"/>
                <w:lang w:val="en-US" w:eastAsia="en-US"/>
              </w:rPr>
              <w:t>;</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Размер на петното върху измервания образец: 0.1 – 1.0 </w:t>
            </w:r>
            <w:r w:rsidRPr="004B594A">
              <w:rPr>
                <w:kern w:val="28"/>
                <w:lang w:val="en-US" w:eastAsia="en-US"/>
              </w:rPr>
              <w:t>mm</w:t>
            </w:r>
            <w:r w:rsidRPr="004B594A">
              <w:rPr>
                <w:kern w:val="28"/>
                <w:lang w:val="ru-RU" w:eastAsia="en-US"/>
              </w:rPr>
              <w:t xml:space="preserve"> </w:t>
            </w:r>
            <w:r w:rsidRPr="004B594A">
              <w:rPr>
                <w:kern w:val="28"/>
                <w:lang w:eastAsia="en-US"/>
              </w:rPr>
              <w:t>или по-широк обхват</w:t>
            </w:r>
            <w:r w:rsidRPr="004B594A">
              <w:rPr>
                <w:kern w:val="28"/>
                <w:lang w:val="ru-RU" w:eastAsia="en-US"/>
              </w:rPr>
              <w:t>;</w:t>
            </w:r>
            <w:r w:rsidRPr="004B594A">
              <w:rPr>
                <w:kern w:val="28"/>
                <w:lang w:eastAsia="en-US"/>
              </w:rPr>
              <w:t xml:space="preserve">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Силициев Дрифт Детектор (SDD) с Пелтие охлаждане и с минимална чувствителна площ от 30 mm2;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Разрешаваща способност на детектора за Mn Kα: ≤ 150 eV;</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lastRenderedPageBreak/>
              <w:t>Скорост на събиране на данни: ≥ 40,000 cps;</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Размер на камерата за проби (W x D x H): минимум  480 x 480 x 200 mm;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Защита:  лъчение на 10 cm от повърхността на спектрометъра ≤ 7.5µSv/h.</w:t>
            </w:r>
          </w:p>
          <w:p w:rsidR="006F4CA1" w:rsidRPr="004B594A" w:rsidRDefault="006F4CA1" w:rsidP="000F57FA">
            <w:pPr>
              <w:spacing w:before="60" w:line="360" w:lineRule="auto"/>
              <w:jc w:val="both"/>
              <w:rPr>
                <w:i/>
                <w:iCs/>
                <w:u w:val="single"/>
                <w:lang w:eastAsia="en-US"/>
              </w:rPr>
            </w:pPr>
            <w:r w:rsidRPr="004B594A">
              <w:rPr>
                <w:i/>
                <w:iCs/>
                <w:u w:val="single"/>
                <w:lang w:eastAsia="en-US"/>
              </w:rPr>
              <w:t>Софтуер и персонален компютър</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lang w:val="ru-RU" w:eastAsia="en-US"/>
              </w:rPr>
            </w:pPr>
            <w:r w:rsidRPr="004B594A">
              <w:rPr>
                <w:kern w:val="28"/>
                <w:lang w:eastAsia="en-US"/>
              </w:rPr>
              <w:t>Компютърна система със следната минимална конфигурация: 3GHz процесор, 16 GB RAM, 1000 GB HDD, DVD R/W, 23” цветен монитор, Windows операционна система или еквивалент, клавиатура, мишка, лазерен цветен принтер формат A4</w:t>
            </w:r>
            <w:r w:rsidRPr="004B594A">
              <w:rPr>
                <w:kern w:val="28"/>
                <w:lang w:val="ru-RU" w:eastAsia="en-US"/>
              </w:rPr>
              <w:t>;</w:t>
            </w:r>
          </w:p>
          <w:p w:rsidR="006F4CA1" w:rsidRPr="00852E17" w:rsidRDefault="006F4CA1" w:rsidP="00F1307B">
            <w:pPr>
              <w:numPr>
                <w:ilvl w:val="0"/>
                <w:numId w:val="17"/>
              </w:numPr>
              <w:tabs>
                <w:tab w:val="clear" w:pos="360"/>
                <w:tab w:val="num" w:pos="-4111"/>
                <w:tab w:val="num" w:pos="-2268"/>
                <w:tab w:val="left" w:pos="426"/>
              </w:tabs>
              <w:spacing w:after="60"/>
              <w:ind w:left="426" w:hanging="284"/>
              <w:jc w:val="both"/>
              <w:rPr>
                <w:color w:val="FF0000"/>
              </w:rPr>
            </w:pPr>
            <w:r w:rsidRPr="004B594A">
              <w:rPr>
                <w:kern w:val="28"/>
                <w:lang w:eastAsia="en-US"/>
              </w:rPr>
              <w:t>Специализиран софтуер за управление на системата и обработка на резултатите. Пълен контрол на всички параметри на тръбата, движението на масичката за пробата, позиционирането на пробата и фокусирането в петно за измерване. Обработка на резултатите: събиране и визуализация на спектри, преглед на спектъра с автоматична идентификация на пиковете, интегриране на площи, качествен анализ, количествен анализ с използване на стандарти и безстандартни методи, статистическа обработка, архивиране и печат.</w:t>
            </w:r>
          </w:p>
        </w:tc>
        <w:tc>
          <w:tcPr>
            <w:tcW w:w="4695" w:type="dxa"/>
          </w:tcPr>
          <w:p w:rsidR="006F4CA1" w:rsidRPr="004B594A" w:rsidRDefault="006F4CA1" w:rsidP="000F57FA">
            <w:pPr>
              <w:spacing w:before="60" w:line="360" w:lineRule="auto"/>
              <w:rPr>
                <w:i/>
                <w:iCs/>
                <w:u w:val="single"/>
                <w:lang w:val="en-US" w:eastAsia="en-US"/>
              </w:rPr>
            </w:pPr>
          </w:p>
        </w:tc>
      </w:tr>
      <w:tr w:rsidR="004A3118" w:rsidRPr="00852E17" w:rsidTr="000F57FA">
        <w:trPr>
          <w:trHeight w:val="577"/>
        </w:trPr>
        <w:tc>
          <w:tcPr>
            <w:tcW w:w="5265" w:type="dxa"/>
            <w:shd w:val="clear" w:color="auto" w:fill="auto"/>
            <w:vAlign w:val="center"/>
          </w:tcPr>
          <w:p w:rsidR="004A3118" w:rsidRPr="00595D70" w:rsidRDefault="004A3118" w:rsidP="004A3118">
            <w:pPr>
              <w:spacing w:before="100" w:beforeAutospacing="1" w:after="100" w:afterAutospacing="1" w:line="360" w:lineRule="auto"/>
              <w:contextualSpacing/>
              <w:rPr>
                <w:rFonts w:eastAsia="Calibri"/>
                <w:b/>
                <w:lang w:eastAsia="en-US"/>
              </w:rPr>
            </w:pPr>
            <w:r w:rsidRPr="00595D70">
              <w:rPr>
                <w:rFonts w:eastAsia="Calibri"/>
                <w:b/>
                <w:lang w:eastAsia="en-US"/>
              </w:rPr>
              <w:lastRenderedPageBreak/>
              <w:t>Гаранция</w:t>
            </w:r>
            <w:r>
              <w:rPr>
                <w:rFonts w:eastAsia="Calibri"/>
                <w:b/>
                <w:lang w:eastAsia="en-US"/>
              </w:rPr>
              <w:t xml:space="preserve"> /</w:t>
            </w:r>
            <w:r w:rsidRPr="00595D70">
              <w:rPr>
                <w:rFonts w:eastAsia="Calibri"/>
                <w:b/>
                <w:lang w:eastAsia="en-US"/>
              </w:rPr>
              <w:t xml:space="preserve">Минимум </w:t>
            </w:r>
            <w:r>
              <w:rPr>
                <w:rFonts w:eastAsia="Calibri"/>
                <w:b/>
                <w:lang w:eastAsia="en-US"/>
              </w:rPr>
              <w:t>24 месеца</w:t>
            </w:r>
            <w:r w:rsidRPr="00595D70">
              <w:rPr>
                <w:rFonts w:eastAsia="Calibri"/>
                <w:b/>
                <w:lang w:eastAsia="en-US"/>
              </w:rPr>
              <w:t xml:space="preserve"> с включени части и труд и обслужване на място</w:t>
            </w:r>
            <w:r>
              <w:rPr>
                <w:rFonts w:eastAsia="Calibri"/>
                <w:b/>
                <w:lang w:eastAsia="en-US"/>
              </w:rPr>
              <w:t xml:space="preserve"> /</w:t>
            </w:r>
          </w:p>
        </w:tc>
        <w:tc>
          <w:tcPr>
            <w:tcW w:w="4695" w:type="dxa"/>
          </w:tcPr>
          <w:p w:rsidR="004A3118" w:rsidRPr="00595D70" w:rsidRDefault="004A3118" w:rsidP="000F57FA">
            <w:pPr>
              <w:spacing w:before="100" w:beforeAutospacing="1" w:after="100" w:afterAutospacing="1" w:line="360" w:lineRule="auto"/>
              <w:contextualSpacing/>
              <w:rPr>
                <w:rFonts w:eastAsia="Calibri"/>
                <w:b/>
                <w:lang w:eastAsia="en-US"/>
              </w:rPr>
            </w:pPr>
          </w:p>
        </w:tc>
      </w:tr>
    </w:tbl>
    <w:p w:rsidR="006F4CA1" w:rsidRDefault="006F4CA1" w:rsidP="006F4CA1">
      <w:pPr>
        <w:tabs>
          <w:tab w:val="left" w:pos="1276"/>
        </w:tabs>
        <w:spacing w:line="276" w:lineRule="auto"/>
        <w:contextualSpacing/>
        <w:jc w:val="both"/>
        <w:rPr>
          <w:b/>
        </w:rPr>
      </w:pPr>
    </w:p>
    <w:p w:rsidR="006F4CA1" w:rsidRDefault="006F4CA1" w:rsidP="006F4CA1">
      <w:pPr>
        <w:tabs>
          <w:tab w:val="left" w:pos="1276"/>
        </w:tabs>
        <w:spacing w:line="276" w:lineRule="auto"/>
        <w:contextualSpacing/>
        <w:jc w:val="both"/>
        <w:rPr>
          <w:b/>
        </w:rPr>
      </w:pPr>
      <w:r>
        <w:rPr>
          <w:b/>
        </w:rPr>
        <w:t>1.2. Спектрометър тип 2 – 1 бр</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4870"/>
      </w:tblGrid>
      <w:tr w:rsidR="006F4CA1" w:rsidRPr="00852E17" w:rsidTr="000F57FA">
        <w:tc>
          <w:tcPr>
            <w:tcW w:w="5090" w:type="dxa"/>
            <w:shd w:val="clear" w:color="auto" w:fill="A6A6A6"/>
          </w:tcPr>
          <w:p w:rsidR="006F4CA1" w:rsidRPr="004B594A" w:rsidRDefault="006F4CA1" w:rsidP="000F57FA">
            <w:pPr>
              <w:spacing w:before="100" w:beforeAutospacing="1" w:after="100" w:afterAutospacing="1" w:line="360" w:lineRule="auto"/>
              <w:jc w:val="center"/>
              <w:rPr>
                <w:b/>
                <w:bCs/>
              </w:rPr>
            </w:pPr>
            <w:r w:rsidRPr="004B594A">
              <w:rPr>
                <w:b/>
                <w:bCs/>
              </w:rPr>
              <w:t>МИНИМАЛНИ ЗАДЪЛЖИТЕЛНИ ТЕХНИЧЕСКИ ИЗИСКВАНИЯ</w:t>
            </w:r>
          </w:p>
        </w:tc>
        <w:tc>
          <w:tcPr>
            <w:tcW w:w="4870" w:type="dxa"/>
            <w:shd w:val="clear" w:color="auto" w:fill="A6A6A6"/>
          </w:tcPr>
          <w:p w:rsidR="006F4CA1" w:rsidRPr="004B594A" w:rsidRDefault="006F4CA1" w:rsidP="000F57FA">
            <w:pPr>
              <w:spacing w:before="100" w:beforeAutospacing="1" w:after="100" w:afterAutospacing="1" w:line="360" w:lineRule="auto"/>
              <w:jc w:val="center"/>
              <w:rPr>
                <w:b/>
                <w:bCs/>
              </w:rPr>
            </w:pPr>
            <w:r w:rsidRPr="006F4CA1">
              <w:rPr>
                <w:b/>
                <w:bCs/>
              </w:rPr>
              <w:t>ТЕХНИЧЕСКО ПРЕДЛОЖЕНИЕ</w:t>
            </w:r>
          </w:p>
        </w:tc>
      </w:tr>
      <w:tr w:rsidR="006F4CA1" w:rsidRPr="00852E17" w:rsidTr="000F57FA">
        <w:trPr>
          <w:trHeight w:val="2313"/>
        </w:trPr>
        <w:tc>
          <w:tcPr>
            <w:tcW w:w="5090" w:type="dxa"/>
          </w:tcPr>
          <w:p w:rsidR="006F4CA1" w:rsidRPr="004B594A" w:rsidRDefault="006F4CA1" w:rsidP="000F57FA">
            <w:pPr>
              <w:spacing w:before="60" w:line="360" w:lineRule="auto"/>
              <w:jc w:val="both"/>
              <w:rPr>
                <w:i/>
                <w:iCs/>
                <w:u w:val="single"/>
                <w:lang w:eastAsia="en-US"/>
              </w:rPr>
            </w:pPr>
            <w:r w:rsidRPr="004B594A">
              <w:rPr>
                <w:i/>
                <w:iCs/>
                <w:u w:val="single"/>
                <w:lang w:val="en-US" w:eastAsia="en-US"/>
              </w:rPr>
              <w:t xml:space="preserve">FTIR </w:t>
            </w:r>
            <w:r w:rsidRPr="004B594A">
              <w:rPr>
                <w:i/>
                <w:iCs/>
                <w:u w:val="single"/>
                <w:lang w:eastAsia="en-US"/>
              </w:rPr>
              <w:t>Спектрометър</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Преносим FTIR спектрометър с компютърно управление. Възможност за минимум 8 часа работа с батерии до следващо зареждане.</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Интерферометър с постоянна юстировка базиран на призменни огледала с три взаимно перпендикулярни отражателни повърхности (corner cube mirrors) или еквивалент.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Изцяло рефлекторна оптика със златно покритие (с изключение на разделителя на </w:t>
            </w:r>
            <w:r w:rsidRPr="004B594A">
              <w:rPr>
                <w:kern w:val="28"/>
                <w:lang w:eastAsia="en-US"/>
              </w:rPr>
              <w:lastRenderedPageBreak/>
              <w:t>лъчение и нефокусиращите изолиращи прозорчета) или еквивалент.</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Спектрален обхват: 8000 – 350 cm-1 или по-широк.</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Спектрална оптична разрешаваща способност: ≤ 0.75 cm-1.</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Точност на позициониране на вълновото число: ≤ 0.05 cm-1 при 2000 cm-1.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Възпроизводимост (reproducibility) на вълновото число: ≤ 0.0005 cm-1 при 2000 cm-1</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Фотометрична точност: ≤ 0.1% T.</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Съотношение сигнал/шум (peak-to-peak за 1 минута, 4 cm-1): &gt; 50000:1</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Автоматично разпознаване на аксесори и модули при поставянето им в камерата за проби.</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Вграден модул за автоматично валидиране с вграден валидизационен стандарт.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Етернет комуникация между спектрометър и РС.</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WLAN-адапрер за безжична работа със спектрометъра.</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Възможност за диагностика на параметрите на спектрометъра от разстояние.</w:t>
            </w:r>
          </w:p>
          <w:p w:rsidR="006F4CA1" w:rsidRPr="004B594A" w:rsidRDefault="006F4CA1" w:rsidP="000F57FA">
            <w:pPr>
              <w:spacing w:before="60" w:line="360" w:lineRule="auto"/>
              <w:jc w:val="both"/>
              <w:rPr>
                <w:i/>
                <w:iCs/>
                <w:u w:val="single"/>
                <w:lang w:eastAsia="en-US"/>
              </w:rPr>
            </w:pPr>
            <w:r w:rsidRPr="004B594A">
              <w:rPr>
                <w:i/>
                <w:iCs/>
                <w:u w:val="single"/>
                <w:lang w:eastAsia="en-US"/>
              </w:rPr>
              <w:t>Приставка за измервания в пропускане (трансмисия)</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Автоматично разпознаване на приставката при поставянето й.</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Държач за твърди проби</w:t>
            </w:r>
          </w:p>
          <w:p w:rsidR="006F4CA1" w:rsidRPr="004B594A" w:rsidRDefault="006F4CA1" w:rsidP="000F57FA">
            <w:pPr>
              <w:spacing w:before="60" w:line="360" w:lineRule="auto"/>
              <w:jc w:val="both"/>
              <w:rPr>
                <w:i/>
                <w:iCs/>
                <w:u w:val="single"/>
                <w:lang w:eastAsia="en-US"/>
              </w:rPr>
            </w:pPr>
            <w:r w:rsidRPr="004B594A">
              <w:rPr>
                <w:i/>
                <w:iCs/>
                <w:u w:val="single"/>
                <w:lang w:eastAsia="en-US"/>
              </w:rPr>
              <w:t>Приставка за безконтактни измервания в отражение</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Вградена видеокамера за “on-line” визуализация и документиране на точното положение на измерванията.</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Автоматично разпознаване на приставката при поставянето й.</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Спектрален обхват: 8000 – 375 cm-1 или по-широк.</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Диаметър на измерителното петно: ≤ 5 mm.</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 xml:space="preserve">Измерително разстояние до обекта:  ≤ 20 </w:t>
            </w:r>
            <w:r w:rsidRPr="004B594A">
              <w:rPr>
                <w:kern w:val="28"/>
                <w:lang w:eastAsia="en-US"/>
              </w:rPr>
              <w:lastRenderedPageBreak/>
              <w:t xml:space="preserve">mm. </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lang w:eastAsia="en-US"/>
              </w:rPr>
            </w:pPr>
            <w:r w:rsidRPr="004B594A">
              <w:rPr>
                <w:kern w:val="28"/>
                <w:lang w:eastAsia="en-US"/>
              </w:rPr>
              <w:t>Референтно огледало</w:t>
            </w:r>
            <w:r w:rsidRPr="004B594A">
              <w:rPr>
                <w:lang w:eastAsia="en-US"/>
              </w:rPr>
              <w:t xml:space="preserve"> за дифузно отражение.</w:t>
            </w:r>
          </w:p>
          <w:p w:rsidR="006F4CA1" w:rsidRPr="004B594A" w:rsidRDefault="006F4CA1" w:rsidP="000F57FA">
            <w:pPr>
              <w:spacing w:line="360" w:lineRule="auto"/>
              <w:jc w:val="both"/>
              <w:rPr>
                <w:i/>
                <w:iCs/>
                <w:u w:val="single"/>
                <w:lang w:eastAsia="en-US"/>
              </w:rPr>
            </w:pPr>
            <w:r w:rsidRPr="004B594A">
              <w:rPr>
                <w:i/>
                <w:iCs/>
                <w:u w:val="single"/>
                <w:lang w:eastAsia="en-US"/>
              </w:rPr>
              <w:t>Триножник и транспортен куфар</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Регулируеми по височина триножник за поставяне на FTIR спектрометъра пред обекта за изследване.</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Адаптер на триножника за бързо монтиране на спектрометъра и линейното му придвижване в посока на обекта за изследване.</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Глава на триножника за прецизното му насочване (наклон и въртене) спрямо обекта за изследване.</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lang w:val="ru-RU" w:eastAsia="en-US"/>
              </w:rPr>
            </w:pPr>
            <w:r w:rsidRPr="004B594A">
              <w:rPr>
                <w:kern w:val="28"/>
                <w:lang w:eastAsia="en-US"/>
              </w:rPr>
              <w:t>Транспортен куфар</w:t>
            </w:r>
            <w:r w:rsidRPr="004B594A">
              <w:rPr>
                <w:lang w:eastAsia="en-US"/>
              </w:rPr>
              <w:t xml:space="preserve"> за обезопасено пренасяне на спектрометъра.</w:t>
            </w:r>
          </w:p>
          <w:p w:rsidR="006F4CA1" w:rsidRPr="004B594A" w:rsidRDefault="006F4CA1" w:rsidP="000F57FA">
            <w:pPr>
              <w:spacing w:line="360" w:lineRule="auto"/>
              <w:jc w:val="both"/>
              <w:rPr>
                <w:i/>
                <w:iCs/>
                <w:u w:val="single"/>
                <w:lang w:eastAsia="en-US"/>
              </w:rPr>
            </w:pPr>
            <w:r w:rsidRPr="004B594A">
              <w:rPr>
                <w:i/>
                <w:iCs/>
                <w:u w:val="single"/>
                <w:lang w:eastAsia="en-US"/>
              </w:rPr>
              <w:t>Софтуер и персонален компютър</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kern w:val="28"/>
                <w:lang w:eastAsia="en-US"/>
              </w:rPr>
            </w:pPr>
            <w:r w:rsidRPr="004B594A">
              <w:rPr>
                <w:kern w:val="28"/>
                <w:lang w:eastAsia="en-US"/>
              </w:rPr>
              <w:t>Лицензиран софтуер за пълно управление на спектрометъра и за получаване, обработка и съхранение на данните от измерванията, работещ в среда на Windows или еквивалент.</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rPr>
                <w:lang w:eastAsia="en-US"/>
              </w:rPr>
            </w:pPr>
            <w:r w:rsidRPr="004B594A">
              <w:rPr>
                <w:kern w:val="28"/>
                <w:lang w:eastAsia="en-US"/>
              </w:rPr>
              <w:t>Възможност</w:t>
            </w:r>
            <w:r w:rsidRPr="004B594A">
              <w:rPr>
                <w:lang w:eastAsia="en-US"/>
              </w:rPr>
              <w:t xml:space="preserve"> за търсене в библиотеки и за създаване на потребителски библиотеки.</w:t>
            </w:r>
          </w:p>
          <w:p w:rsidR="006F4CA1" w:rsidRPr="004B594A" w:rsidRDefault="006F4CA1" w:rsidP="00F1307B">
            <w:pPr>
              <w:numPr>
                <w:ilvl w:val="0"/>
                <w:numId w:val="17"/>
              </w:numPr>
              <w:tabs>
                <w:tab w:val="clear" w:pos="360"/>
                <w:tab w:val="num" w:pos="-4111"/>
                <w:tab w:val="num" w:pos="-2268"/>
                <w:tab w:val="left" w:pos="426"/>
              </w:tabs>
              <w:spacing w:after="60"/>
              <w:ind w:left="426" w:hanging="284"/>
              <w:jc w:val="both"/>
            </w:pPr>
            <w:r w:rsidRPr="004B594A">
              <w:rPr>
                <w:kern w:val="28"/>
                <w:lang w:eastAsia="en-US"/>
              </w:rPr>
              <w:t>Лаптоп със следната минимална конфигурация: 3GHz процесор, 16 GB RAM, 500 GB HDD, Windows операционна система или еквивалент.</w:t>
            </w:r>
          </w:p>
        </w:tc>
        <w:tc>
          <w:tcPr>
            <w:tcW w:w="4870" w:type="dxa"/>
          </w:tcPr>
          <w:p w:rsidR="006F4CA1" w:rsidRPr="004B594A" w:rsidRDefault="006F4CA1" w:rsidP="000F57FA">
            <w:pPr>
              <w:spacing w:before="60" w:line="360" w:lineRule="auto"/>
              <w:jc w:val="both"/>
              <w:rPr>
                <w:i/>
                <w:iCs/>
                <w:u w:val="single"/>
                <w:lang w:val="en-US" w:eastAsia="en-US"/>
              </w:rPr>
            </w:pPr>
          </w:p>
        </w:tc>
      </w:tr>
      <w:tr w:rsidR="004A3118" w:rsidRPr="00852E17" w:rsidTr="004A3118">
        <w:trPr>
          <w:trHeight w:val="816"/>
        </w:trPr>
        <w:tc>
          <w:tcPr>
            <w:tcW w:w="5090" w:type="dxa"/>
          </w:tcPr>
          <w:p w:rsidR="004A3118" w:rsidRPr="004A3118" w:rsidRDefault="004A3118" w:rsidP="004A3118">
            <w:pPr>
              <w:spacing w:before="60" w:line="360" w:lineRule="auto"/>
              <w:jc w:val="both"/>
              <w:rPr>
                <w:iCs/>
                <w:lang w:val="en-US" w:eastAsia="en-US"/>
              </w:rPr>
            </w:pPr>
            <w:r w:rsidRPr="004A3118">
              <w:rPr>
                <w:b/>
                <w:iCs/>
                <w:lang w:eastAsia="en-US"/>
              </w:rPr>
              <w:lastRenderedPageBreak/>
              <w:t>Гаранция /Минимум 24 месеца с включени части и труд и обслужване на място/</w:t>
            </w:r>
          </w:p>
        </w:tc>
        <w:tc>
          <w:tcPr>
            <w:tcW w:w="4870" w:type="dxa"/>
          </w:tcPr>
          <w:p w:rsidR="004A3118" w:rsidRPr="004B594A" w:rsidRDefault="004A3118" w:rsidP="000F57FA">
            <w:pPr>
              <w:spacing w:before="60" w:line="360" w:lineRule="auto"/>
              <w:jc w:val="both"/>
              <w:rPr>
                <w:i/>
                <w:iCs/>
                <w:u w:val="single"/>
                <w:lang w:val="en-US" w:eastAsia="en-US"/>
              </w:rPr>
            </w:pPr>
          </w:p>
        </w:tc>
      </w:tr>
    </w:tbl>
    <w:p w:rsidR="00595D70" w:rsidRPr="00595D70" w:rsidRDefault="00595D70" w:rsidP="00F1307B">
      <w:pPr>
        <w:numPr>
          <w:ilvl w:val="0"/>
          <w:numId w:val="1"/>
        </w:numPr>
        <w:spacing w:before="100" w:beforeAutospacing="1" w:after="100" w:afterAutospacing="1" w:line="360" w:lineRule="auto"/>
        <w:ind w:left="0" w:firstLine="0"/>
        <w:contextualSpacing/>
        <w:jc w:val="both"/>
      </w:pPr>
      <w:r w:rsidRPr="00595D70">
        <w:t xml:space="preserve">Срокът за </w:t>
      </w:r>
      <w:r w:rsidR="00BA56CC">
        <w:t>д</w:t>
      </w:r>
      <w:r w:rsidR="00A367B2" w:rsidRPr="00A367B2">
        <w:rPr>
          <w:bCs/>
        </w:rPr>
        <w:t>оставка, инсталиране, конфигуриране, тестване, пускане в експлоатация и инструктаж за работа с оборудването</w:t>
      </w:r>
      <w:r w:rsidR="00A367B2">
        <w:rPr>
          <w:bCs/>
        </w:rPr>
        <w:t xml:space="preserve"> </w:t>
      </w:r>
      <w:r w:rsidRPr="00595D70">
        <w:t xml:space="preserve">по т. 1 за посочените бройки в техническите спецификации </w:t>
      </w:r>
      <w:r w:rsidRPr="00A367B2">
        <w:t>е ………………</w:t>
      </w:r>
      <w:r w:rsidRPr="00595D70">
        <w:t xml:space="preserve"> календарни дни (</w:t>
      </w:r>
      <w:r w:rsidRPr="00595D70">
        <w:rPr>
          <w:i/>
        </w:rPr>
        <w:t xml:space="preserve">участникът предлага срок не по-дълъг от </w:t>
      </w:r>
      <w:r w:rsidR="006F4CA1">
        <w:rPr>
          <w:i/>
        </w:rPr>
        <w:t>70</w:t>
      </w:r>
      <w:r w:rsidRPr="00595D70">
        <w:rPr>
          <w:i/>
        </w:rPr>
        <w:t xml:space="preserve"> календарни дни</w:t>
      </w:r>
      <w:r w:rsidRPr="00595D70">
        <w:t>) от датата на влизане на договора за възлагане на обществената поръчка в сила.</w:t>
      </w:r>
    </w:p>
    <w:p w:rsidR="00595D70" w:rsidRPr="00595D70" w:rsidRDefault="00595D70" w:rsidP="00F1307B">
      <w:pPr>
        <w:widowControl w:val="0"/>
        <w:numPr>
          <w:ilvl w:val="0"/>
          <w:numId w:val="1"/>
        </w:numPr>
        <w:suppressAutoHyphens/>
        <w:autoSpaceDE w:val="0"/>
        <w:spacing w:before="100" w:beforeAutospacing="1" w:after="100" w:afterAutospacing="1" w:line="360" w:lineRule="auto"/>
        <w:ind w:left="0" w:firstLine="0"/>
        <w:contextualSpacing/>
        <w:jc w:val="both"/>
      </w:pPr>
      <w:r w:rsidRPr="00595D70">
        <w:t>Към датата на подаване на офертата ми(ни) предлаганото оборудване е в текущата продуктова линия на производителя и не е свалено от производство.</w:t>
      </w:r>
    </w:p>
    <w:p w:rsidR="00595D70" w:rsidRPr="00595D70" w:rsidRDefault="00595D70" w:rsidP="00F1307B">
      <w:pPr>
        <w:widowControl w:val="0"/>
        <w:numPr>
          <w:ilvl w:val="0"/>
          <w:numId w:val="1"/>
        </w:numPr>
        <w:suppressAutoHyphens/>
        <w:autoSpaceDE w:val="0"/>
        <w:spacing w:before="100" w:beforeAutospacing="1" w:after="100" w:afterAutospacing="1" w:line="360" w:lineRule="auto"/>
        <w:ind w:left="0" w:firstLine="0"/>
        <w:contextualSpacing/>
        <w:jc w:val="both"/>
      </w:pPr>
      <w:r w:rsidRPr="00595D70">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rsidR="00595D70" w:rsidRPr="00595D70" w:rsidRDefault="00595D70" w:rsidP="00F1307B">
      <w:pPr>
        <w:widowControl w:val="0"/>
        <w:numPr>
          <w:ilvl w:val="0"/>
          <w:numId w:val="1"/>
        </w:numPr>
        <w:suppressAutoHyphens/>
        <w:autoSpaceDE w:val="0"/>
        <w:spacing w:before="100" w:beforeAutospacing="1" w:after="100" w:afterAutospacing="1" w:line="360" w:lineRule="auto"/>
        <w:ind w:left="0" w:firstLine="0"/>
        <w:contextualSpacing/>
        <w:jc w:val="both"/>
      </w:pPr>
      <w:r w:rsidRPr="00595D70">
        <w:t xml:space="preserve">При изпълнение на поръчката ще спазвам(е) всички приложими нормативни актове, </w:t>
      </w:r>
      <w:r w:rsidRPr="00595D70">
        <w:lastRenderedPageBreak/>
        <w:t>разпоредби, стандарти и други изисквания, свързани с предмета на Договора.</w:t>
      </w:r>
    </w:p>
    <w:p w:rsidR="00595D70" w:rsidRPr="00595D70" w:rsidRDefault="00595D70" w:rsidP="00F1307B">
      <w:pPr>
        <w:widowControl w:val="0"/>
        <w:numPr>
          <w:ilvl w:val="0"/>
          <w:numId w:val="1"/>
        </w:numPr>
        <w:suppressAutoHyphens/>
        <w:autoSpaceDE w:val="0"/>
        <w:spacing w:before="100" w:beforeAutospacing="1" w:after="100" w:afterAutospacing="1" w:line="360" w:lineRule="auto"/>
        <w:ind w:left="0" w:firstLine="0"/>
        <w:contextualSpacing/>
        <w:jc w:val="both"/>
      </w:pPr>
      <w:r w:rsidRPr="00595D70">
        <w:t xml:space="preserve">Доставеното оборудване ще е ново, оригинално (т.е. продукт на производителя на съответната марка) и неупотребявано. </w:t>
      </w:r>
    </w:p>
    <w:p w:rsidR="00595D70" w:rsidRPr="00595D70" w:rsidRDefault="00595D70" w:rsidP="00F1307B">
      <w:pPr>
        <w:numPr>
          <w:ilvl w:val="0"/>
          <w:numId w:val="1"/>
        </w:numPr>
        <w:spacing w:before="100" w:beforeAutospacing="1" w:after="100" w:afterAutospacing="1" w:line="360" w:lineRule="auto"/>
        <w:ind w:left="0" w:firstLine="0"/>
        <w:contextualSpacing/>
        <w:jc w:val="both"/>
      </w:pPr>
      <w:r w:rsidRPr="00595D70">
        <w:t>Предлаганото оборудване отговаря на всички изисквания в Република България относно техническа експлоатация, пожаро-безопасност, норми за безопасност и включване към електрическата мрежа (пригодено е за работа в стандартизираната електрическа мрежа в Република България).</w:t>
      </w:r>
    </w:p>
    <w:p w:rsidR="00595D70" w:rsidRPr="00595D70" w:rsidRDefault="00595D70" w:rsidP="00F1307B">
      <w:pPr>
        <w:numPr>
          <w:ilvl w:val="0"/>
          <w:numId w:val="1"/>
        </w:numPr>
        <w:tabs>
          <w:tab w:val="left" w:pos="851"/>
        </w:tabs>
        <w:spacing w:before="100" w:beforeAutospacing="1" w:after="100" w:afterAutospacing="1" w:line="360" w:lineRule="auto"/>
        <w:ind w:left="0" w:firstLine="0"/>
        <w:contextualSpacing/>
        <w:jc w:val="both"/>
      </w:pPr>
      <w:r w:rsidRPr="00595D70">
        <w:t>Предлаганото оборудване отговаря на нормативите на Европейските и международните стандарти за електромагнитна съвместимост, радиочестотни смущения и нива на шум.</w:t>
      </w:r>
    </w:p>
    <w:p w:rsidR="00595D70" w:rsidRPr="00595D70" w:rsidRDefault="00595D70" w:rsidP="00F1307B">
      <w:pPr>
        <w:numPr>
          <w:ilvl w:val="0"/>
          <w:numId w:val="1"/>
        </w:numPr>
        <w:tabs>
          <w:tab w:val="left" w:pos="426"/>
          <w:tab w:val="left" w:pos="851"/>
        </w:tabs>
        <w:spacing w:before="100" w:beforeAutospacing="1" w:after="100" w:afterAutospacing="1" w:line="360" w:lineRule="auto"/>
        <w:ind w:left="0" w:firstLine="0"/>
        <w:contextualSpacing/>
        <w:jc w:val="both"/>
      </w:pPr>
      <w:r w:rsidRPr="00595D70">
        <w:t>Доставеното оборудване ще има маркировка „СЕ Mark“ („Декларация за съответствие“) от производителя.</w:t>
      </w:r>
    </w:p>
    <w:p w:rsidR="00595D70" w:rsidRPr="00595D70" w:rsidRDefault="00595D70" w:rsidP="00F1307B">
      <w:pPr>
        <w:numPr>
          <w:ilvl w:val="0"/>
          <w:numId w:val="1"/>
        </w:numPr>
        <w:tabs>
          <w:tab w:val="left" w:pos="426"/>
          <w:tab w:val="left" w:pos="993"/>
        </w:tabs>
        <w:spacing w:before="100" w:beforeAutospacing="1" w:after="100" w:afterAutospacing="1" w:line="360" w:lineRule="auto"/>
        <w:ind w:left="0" w:firstLine="0"/>
        <w:contextualSpacing/>
        <w:jc w:val="both"/>
      </w:pPr>
      <w:r w:rsidRPr="00595D70">
        <w:t xml:space="preserve">В случай че преди изпълнение на доставката по договора, предложеното в офертата ми(ни) оборудване е спряно от производство, ще предложа(им) оборудване със същите или по-добри характеристики от актуалната продуктова листа на съответния производител. Цената на предложеното оборудване ще бъде същата или по-ниска от предложената такава в ценовото ми/ни предложение за оборудването, спряно от производство. Доставката на съответното оборудване става след проверка и писмено одобрение по отношение на техническите характеристики от Възложителя. </w:t>
      </w:r>
    </w:p>
    <w:p w:rsidR="00595D70" w:rsidRPr="00595D70" w:rsidRDefault="00595D70" w:rsidP="00F1307B">
      <w:pPr>
        <w:numPr>
          <w:ilvl w:val="0"/>
          <w:numId w:val="1"/>
        </w:numPr>
        <w:tabs>
          <w:tab w:val="left" w:pos="426"/>
          <w:tab w:val="left" w:pos="993"/>
        </w:tabs>
        <w:spacing w:before="100" w:beforeAutospacing="1" w:after="100" w:afterAutospacing="1" w:line="360" w:lineRule="auto"/>
        <w:ind w:left="0" w:firstLine="0"/>
        <w:contextualSpacing/>
        <w:jc w:val="both"/>
      </w:pPr>
      <w:r w:rsidRPr="00595D70">
        <w:t>Доставените стоки ще бъдат придружени от всички изискуеми документи, съгласно приложимите нормативни актове, в това число:</w:t>
      </w:r>
    </w:p>
    <w:p w:rsidR="00595D70" w:rsidRPr="00595D70" w:rsidRDefault="00595D70" w:rsidP="00F1307B">
      <w:pPr>
        <w:numPr>
          <w:ilvl w:val="0"/>
          <w:numId w:val="16"/>
        </w:numPr>
        <w:tabs>
          <w:tab w:val="left" w:pos="426"/>
        </w:tabs>
        <w:spacing w:before="100" w:beforeAutospacing="1" w:after="100" w:afterAutospacing="1" w:line="360" w:lineRule="auto"/>
        <w:contextualSpacing/>
        <w:jc w:val="both"/>
        <w:rPr>
          <w:lang w:eastAsia="en-US"/>
        </w:rPr>
      </w:pPr>
      <w:r w:rsidRPr="00595D70">
        <w:rPr>
          <w:lang w:eastAsia="en-US"/>
        </w:rPr>
        <w:t>гаранционни карти с упоменати номера, идентифициращи доставените стоки, и условия за гаранционна поддръжка;</w:t>
      </w:r>
    </w:p>
    <w:p w:rsidR="00595D70" w:rsidRPr="00595D70" w:rsidRDefault="00595D70" w:rsidP="00F1307B">
      <w:pPr>
        <w:numPr>
          <w:ilvl w:val="0"/>
          <w:numId w:val="16"/>
        </w:numPr>
        <w:tabs>
          <w:tab w:val="left" w:pos="426"/>
        </w:tabs>
        <w:spacing w:before="100" w:beforeAutospacing="1" w:after="100" w:afterAutospacing="1" w:line="360" w:lineRule="auto"/>
        <w:contextualSpacing/>
        <w:jc w:val="both"/>
        <w:rPr>
          <w:lang w:eastAsia="en-US"/>
        </w:rPr>
      </w:pPr>
      <w:r w:rsidRPr="00595D70">
        <w:t>наръчник на потребителя (ръководство за експлоатация) и информация за съхранение на български или английски език.</w:t>
      </w:r>
    </w:p>
    <w:p w:rsidR="00595D70" w:rsidRPr="00595D70" w:rsidRDefault="00595D70" w:rsidP="00F1307B">
      <w:pPr>
        <w:numPr>
          <w:ilvl w:val="0"/>
          <w:numId w:val="1"/>
        </w:numPr>
        <w:tabs>
          <w:tab w:val="left" w:pos="426"/>
          <w:tab w:val="left" w:pos="993"/>
        </w:tabs>
        <w:spacing w:before="100" w:beforeAutospacing="1" w:after="100" w:afterAutospacing="1" w:line="360" w:lineRule="auto"/>
        <w:ind w:left="0" w:firstLine="0"/>
        <w:contextualSpacing/>
        <w:jc w:val="both"/>
      </w:pPr>
      <w:r w:rsidRPr="00595D70">
        <w:t>Всяка доставена стока ще бъде окомплектована така, че да бъде работоспособна и да изпълнява функциите, заложени в техническите спецификации. Ако се окаже, че дадена стока не може да изпълнява дадена функция, то тя следва ще се приведе за моя(наша) сметка в състояние, при което може да изпълнява функциите, заложени в техническите спецификации и техническото ми(ни) предложение.</w:t>
      </w:r>
      <w:r w:rsidRPr="00595D70">
        <w:rPr>
          <w:lang w:eastAsia="en-US"/>
        </w:rPr>
        <w:t xml:space="preserve"> </w:t>
      </w:r>
    </w:p>
    <w:p w:rsidR="00595D70" w:rsidRPr="00595D70" w:rsidRDefault="00595D70" w:rsidP="00F1307B">
      <w:pPr>
        <w:widowControl w:val="0"/>
        <w:numPr>
          <w:ilvl w:val="0"/>
          <w:numId w:val="1"/>
        </w:numPr>
        <w:tabs>
          <w:tab w:val="left" w:pos="426"/>
          <w:tab w:val="left" w:pos="993"/>
        </w:tabs>
        <w:suppressAutoHyphens/>
        <w:spacing w:before="100" w:beforeAutospacing="1" w:after="100" w:afterAutospacing="1" w:line="360" w:lineRule="auto"/>
        <w:ind w:left="0" w:firstLine="0"/>
        <w:contextualSpacing/>
        <w:jc w:val="both"/>
      </w:pPr>
      <w:r w:rsidRPr="00595D70">
        <w:t>На всяко отделно доставена стока трайно ще бъде залепен подходящ етикет, на който четливо са посочени името на фирмата, ден, месец и година на изтичане на гаранцията й.</w:t>
      </w:r>
    </w:p>
    <w:p w:rsidR="00595D70" w:rsidRPr="00595D70" w:rsidRDefault="00595D70" w:rsidP="00F1307B">
      <w:pPr>
        <w:widowControl w:val="0"/>
        <w:numPr>
          <w:ilvl w:val="0"/>
          <w:numId w:val="1"/>
        </w:numPr>
        <w:tabs>
          <w:tab w:val="left" w:pos="426"/>
          <w:tab w:val="left" w:pos="993"/>
        </w:tabs>
        <w:suppressAutoHyphens/>
        <w:spacing w:before="100" w:beforeAutospacing="1" w:after="100" w:afterAutospacing="1" w:line="360" w:lineRule="auto"/>
        <w:ind w:left="0" w:firstLine="0"/>
        <w:contextualSpacing/>
        <w:jc w:val="both"/>
      </w:pPr>
      <w:r w:rsidRPr="00595D70">
        <w:t xml:space="preserve">Гаранционният срок на стоките е съгласно посоченото в таблиците по т. 1 от настоящото </w:t>
      </w:r>
      <w:r w:rsidRPr="00595D70">
        <w:lastRenderedPageBreak/>
        <w:t>предложение и започва да тече от датата на подписване от упълномощени представители на страните по договора на приемно-предавателен протокол, удостоверяващ приемането на доставената стока.</w:t>
      </w:r>
    </w:p>
    <w:p w:rsidR="00595D70" w:rsidRPr="00595D70" w:rsidRDefault="00595D70" w:rsidP="00F1307B">
      <w:pPr>
        <w:widowControl w:val="0"/>
        <w:numPr>
          <w:ilvl w:val="0"/>
          <w:numId w:val="1"/>
        </w:numPr>
        <w:tabs>
          <w:tab w:val="left" w:pos="426"/>
          <w:tab w:val="left" w:pos="993"/>
        </w:tabs>
        <w:suppressAutoHyphens/>
        <w:spacing w:before="100" w:beforeAutospacing="1" w:after="100" w:afterAutospacing="1" w:line="360" w:lineRule="auto"/>
        <w:ind w:left="0" w:firstLine="0"/>
        <w:contextualSpacing/>
        <w:jc w:val="both"/>
        <w:rPr>
          <w:lang w:eastAsia="en-US"/>
        </w:rPr>
      </w:pPr>
      <w:r w:rsidRPr="00595D70">
        <w:t xml:space="preserve">При изпълнение на договора се задължавам/е </w:t>
      </w:r>
      <w:r w:rsidRPr="00595D70">
        <w:rPr>
          <w:lang w:eastAsia="en-US"/>
        </w:rPr>
        <w:t xml:space="preserve">да гарантирам/е качеството и надеждността на доставените стоки като осигуря/им гаранционна поддръжка в рамките на предложения гаранционен срок съгласно Техническите спецификации и техническите стандарти за качество и безопасност, при следните условия: </w:t>
      </w:r>
    </w:p>
    <w:p w:rsidR="00595D70" w:rsidRPr="00595D70" w:rsidRDefault="00595D70" w:rsidP="00F1307B">
      <w:pPr>
        <w:widowControl w:val="0"/>
        <w:numPr>
          <w:ilvl w:val="1"/>
          <w:numId w:val="1"/>
        </w:numPr>
        <w:tabs>
          <w:tab w:val="left" w:pos="426"/>
          <w:tab w:val="left" w:pos="993"/>
          <w:tab w:val="left" w:pos="1560"/>
        </w:tabs>
        <w:suppressAutoHyphens/>
        <w:spacing w:before="100" w:beforeAutospacing="1" w:after="100" w:afterAutospacing="1" w:line="360" w:lineRule="auto"/>
        <w:ind w:left="0" w:firstLine="0"/>
        <w:contextualSpacing/>
        <w:jc w:val="both"/>
        <w:rPr>
          <w:lang w:eastAsia="en-US"/>
        </w:rPr>
      </w:pPr>
      <w:r w:rsidRPr="00595D70">
        <w:rPr>
          <w:lang w:eastAsia="en-US"/>
        </w:rPr>
        <w:t>В случай че в гаранционния срок се констатира несъответствие и/или недостатък (дефект) и/или повреда и/или друг проблем, ВЪЗЛОЖИТЕЛЯТ уведомява ИЗПЪЛНИТЕЛЯ по факс, е-mail или чрез регистриране на проблема в on-line системата за сервизно обслужване на изпълнителя в срок до 10 (десет) работни дни от датата на установяване на съответната нередовност, но не по-късно от деня, в който изтича гаранционния срок на стоката;</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В случай че проблемът не може да бъде отстранен и прави оборудването негодно за използване по предназначението му, Изпълнителят е длъжен да замени за своя сметка съответната част или цялото оборудване с нова/ново, със същите или по-добри характеристики. В този случай продължава да тече гаранционния срок на заменената стока, считано от датата на приемането й с приемно-предавателен протокол;</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В рамките на гаранционния срок изпълнителят отстранява установени несъответствия и/или недостатъци (дефекти) и/или повреди и/или друг проблем за своя сметка и на място при възложителя (като осигурява технически специалисти за сервиз на предложеното оборудване), а при невъзможност - в оторизиран от производителя на съответното оборудване или упълномощен от него представител сервиз (като товаро-разтоварните и транспортните дейности и разходи до сервиза и обратно са за моя(наша) сметка). В случаите, при които оборудването или част от него се поправя в оторизиран сервиз, за предаването се подписва протокол от упълномощените лица на страните по договора;</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Сервизната дейност се осъществява според гаранционните условия на производителя;</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Гаранционното обслужване покрива труда, всички вложени резервни части, компоненти, модули при ремонт, товаро-разтоварни и транспортни дейности и разходи, както и консултации и помощ на място (при необходимост);</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lastRenderedPageBreak/>
        <w:t>Времето за реакция в срока на гаранцията (изпращане на място при възложителя на сервизни специалисти за установяване на проблема и организиране на отстраняването му) е до 4 (четири) часа от момента на получаване на сигнал за нередност (по факс, е-mail или чрез регистриране на проблем в on-line система за сервизно обслужване на изпълнителя) от страна на представител на Възложителя. При подаден сигнал след 13:30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 xml:space="preserve">Времето за отстраняване на възникнал проблем не може да бъде </w:t>
      </w:r>
      <w:r w:rsidRPr="006F4CA1">
        <w:rPr>
          <w:lang w:eastAsia="en-US"/>
        </w:rPr>
        <w:t xml:space="preserve">повече от </w:t>
      </w:r>
      <w:r w:rsidR="006F4CA1" w:rsidRPr="006F4CA1">
        <w:rPr>
          <w:lang w:eastAsia="en-US"/>
        </w:rPr>
        <w:t>10</w:t>
      </w:r>
      <w:r w:rsidRPr="006F4CA1">
        <w:rPr>
          <w:lang w:eastAsia="en-US"/>
        </w:rPr>
        <w:t xml:space="preserve"> работни дни след подаването на сигнал от страна на представител на Възл</w:t>
      </w:r>
      <w:r w:rsidRPr="00595D70">
        <w:rPr>
          <w:lang w:eastAsia="en-US"/>
        </w:rPr>
        <w:t>ожителя. При невъзможност да се отстрани проблем в рамките на този срок Изпълнителят трябва да предостави за своя сметка оборотна стока с идентични, сходни или по-добри технически параметри за времето до отстраняване на повредата или доставката на нова.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При изпълнение на дейностите по договора, Изпълнителят следва да влага материали, консумативи и резервни части, съответстващи на марката и модела на оборудването, които да са нови, нерециклирани;</w:t>
      </w:r>
    </w:p>
    <w:p w:rsidR="00595D70" w:rsidRPr="00595D70" w:rsidRDefault="00595D70" w:rsidP="00F1307B">
      <w:pPr>
        <w:widowControl w:val="0"/>
        <w:numPr>
          <w:ilvl w:val="1"/>
          <w:numId w:val="1"/>
        </w:numPr>
        <w:tabs>
          <w:tab w:val="left" w:pos="426"/>
        </w:tabs>
        <w:suppressAutoHyphens/>
        <w:spacing w:before="100" w:beforeAutospacing="1" w:after="100" w:afterAutospacing="1" w:line="360" w:lineRule="auto"/>
        <w:ind w:left="0" w:firstLine="0"/>
        <w:contextualSpacing/>
        <w:jc w:val="both"/>
        <w:rPr>
          <w:lang w:eastAsia="en-US"/>
        </w:rPr>
      </w:pPr>
      <w:r w:rsidRPr="00595D70">
        <w:rPr>
          <w:lang w:eastAsia="en-US"/>
        </w:rPr>
        <w:t>Гаранционната поддръжка се извършва съгласно издадена към датата на доставка гаранционна карта и се отразява в нея.</w:t>
      </w:r>
    </w:p>
    <w:p w:rsidR="00595D70" w:rsidRPr="00595D70" w:rsidRDefault="00595D70" w:rsidP="00F1307B">
      <w:pPr>
        <w:widowControl w:val="0"/>
        <w:numPr>
          <w:ilvl w:val="0"/>
          <w:numId w:val="1"/>
        </w:numPr>
        <w:tabs>
          <w:tab w:val="left" w:pos="1134"/>
        </w:tabs>
        <w:suppressAutoHyphens/>
        <w:autoSpaceDE w:val="0"/>
        <w:spacing w:before="100" w:beforeAutospacing="1" w:after="100" w:afterAutospacing="1" w:line="360" w:lineRule="auto"/>
        <w:ind w:left="0" w:firstLine="0"/>
        <w:contextualSpacing/>
        <w:jc w:val="both"/>
      </w:pPr>
      <w:r w:rsidRPr="00595D70">
        <w:t xml:space="preserve">Местоизпълнението на поръчката е </w:t>
      </w:r>
      <w:r w:rsidR="006F4CA1" w:rsidRPr="006F4CA1">
        <w:rPr>
          <w:bCs/>
        </w:rPr>
        <w:t xml:space="preserve">сградата на </w:t>
      </w:r>
      <w:r w:rsidR="006F4CA1" w:rsidRPr="00A367B2">
        <w:t>Център по архиометрия с лаборатория по консервация и реставрация</w:t>
      </w:r>
      <w:r w:rsidR="006F4CA1" w:rsidRPr="00A367B2">
        <w:rPr>
          <w:bCs/>
        </w:rPr>
        <w:t xml:space="preserve"> </w:t>
      </w:r>
      <w:r w:rsidR="006F4CA1" w:rsidRPr="006F4CA1">
        <w:rPr>
          <w:bCs/>
        </w:rPr>
        <w:t>към Софийски университет „Св. Климент Охридски“ на адрес: гр. София, кв. Лозенец, ул. Галичица №35</w:t>
      </w:r>
      <w:r w:rsidRPr="00595D70">
        <w:t>.</w:t>
      </w:r>
    </w:p>
    <w:p w:rsidR="00595D70" w:rsidRPr="00595D70" w:rsidRDefault="00595D70" w:rsidP="00F1307B">
      <w:pPr>
        <w:numPr>
          <w:ilvl w:val="0"/>
          <w:numId w:val="1"/>
        </w:numPr>
        <w:tabs>
          <w:tab w:val="left" w:pos="426"/>
          <w:tab w:val="left" w:pos="851"/>
          <w:tab w:val="left" w:pos="1134"/>
        </w:tabs>
        <w:spacing w:before="100" w:beforeAutospacing="1" w:after="100" w:afterAutospacing="1" w:line="360" w:lineRule="auto"/>
        <w:ind w:left="0" w:firstLine="0"/>
        <w:contextualSpacing/>
        <w:jc w:val="both"/>
      </w:pPr>
      <w:r w:rsidRPr="00595D70">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595D70" w:rsidRPr="00595D70" w:rsidRDefault="00595D70" w:rsidP="00F1307B">
      <w:pPr>
        <w:numPr>
          <w:ilvl w:val="0"/>
          <w:numId w:val="1"/>
        </w:numPr>
        <w:tabs>
          <w:tab w:val="left" w:pos="426"/>
          <w:tab w:val="left" w:pos="851"/>
          <w:tab w:val="left" w:pos="1134"/>
        </w:tabs>
        <w:spacing w:before="100" w:beforeAutospacing="1" w:after="100" w:afterAutospacing="1" w:line="360" w:lineRule="auto"/>
        <w:ind w:left="0" w:firstLine="0"/>
        <w:contextualSpacing/>
        <w:jc w:val="both"/>
      </w:pPr>
      <w:r w:rsidRPr="00595D70">
        <w:t>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595D70" w:rsidRPr="00595D70" w:rsidRDefault="00595D70" w:rsidP="00F1307B">
      <w:pPr>
        <w:numPr>
          <w:ilvl w:val="0"/>
          <w:numId w:val="1"/>
        </w:numPr>
        <w:tabs>
          <w:tab w:val="left" w:pos="426"/>
          <w:tab w:val="left" w:pos="851"/>
          <w:tab w:val="left" w:pos="1134"/>
        </w:tabs>
        <w:spacing w:before="100" w:beforeAutospacing="1" w:after="100" w:afterAutospacing="1" w:line="360" w:lineRule="auto"/>
        <w:ind w:left="0" w:firstLine="0"/>
        <w:contextualSpacing/>
        <w:jc w:val="both"/>
      </w:pPr>
      <w:r w:rsidRPr="00595D70">
        <w:lastRenderedPageBreak/>
        <w:t xml:space="preserve"> Срокът на валидност на офертата ми(ни) за участие в процедурата е </w:t>
      </w:r>
      <w:r w:rsidR="006F4CA1">
        <w:t>240 дни</w:t>
      </w:r>
      <w:r w:rsidRPr="00595D70">
        <w:t>, считано от крайния срок за получаване на офертите.</w:t>
      </w:r>
    </w:p>
    <w:p w:rsidR="00595D70" w:rsidRPr="00595D70" w:rsidRDefault="00595D70" w:rsidP="00F1307B">
      <w:pPr>
        <w:numPr>
          <w:ilvl w:val="0"/>
          <w:numId w:val="1"/>
        </w:numPr>
        <w:tabs>
          <w:tab w:val="left" w:pos="426"/>
          <w:tab w:val="left" w:pos="851"/>
          <w:tab w:val="left" w:pos="1134"/>
        </w:tabs>
        <w:spacing w:before="100" w:beforeAutospacing="1" w:after="100" w:afterAutospacing="1" w:line="360" w:lineRule="auto"/>
        <w:ind w:left="0" w:firstLine="0"/>
        <w:contextualSpacing/>
        <w:jc w:val="both"/>
        <w:rPr>
          <w:i/>
        </w:rPr>
      </w:pPr>
      <w:r w:rsidRPr="00595D70">
        <w:t>Посочвам(е) следния линк към страницата на производителя(ите), от който се виждат техническите характеристики на предлаганите стоки,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595D70">
        <w:rPr>
          <w:i/>
        </w:rPr>
        <w:t xml:space="preserve">. </w:t>
      </w:r>
      <w:r w:rsidRPr="00595D70">
        <w:rPr>
          <w:rFonts w:ascii="Calibri" w:hAnsi="Calibri"/>
          <w:i/>
          <w:sz w:val="22"/>
          <w:szCs w:val="22"/>
          <w:lang w:eastAsia="en-US"/>
        </w:rPr>
        <w:t>(</w:t>
      </w:r>
      <w:r w:rsidRPr="00595D70">
        <w:rPr>
          <w:i/>
          <w:sz w:val="22"/>
          <w:szCs w:val="22"/>
          <w:lang w:eastAsia="en-US"/>
        </w:rPr>
        <w:t>участникът посочва линк към страницата на производителя(ите), от който се виждат техническите характеристики на предлаганата стока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r w:rsidRPr="00595D70">
        <w:rPr>
          <w:rFonts w:ascii="Calibri" w:hAnsi="Calibri"/>
          <w:i/>
          <w:sz w:val="22"/>
          <w:szCs w:val="22"/>
          <w:lang w:eastAsia="en-US"/>
        </w:rPr>
        <w:t>)</w:t>
      </w:r>
    </w:p>
    <w:p w:rsidR="00595D70" w:rsidRPr="00595D70" w:rsidRDefault="00595D70" w:rsidP="00595D70">
      <w:pPr>
        <w:tabs>
          <w:tab w:val="left" w:pos="426"/>
          <w:tab w:val="left" w:pos="851"/>
        </w:tabs>
        <w:spacing w:before="100" w:beforeAutospacing="1" w:after="100" w:afterAutospacing="1" w:line="360" w:lineRule="auto"/>
        <w:ind w:left="360"/>
        <w:contextualSpacing/>
        <w:jc w:val="both"/>
        <w:rPr>
          <w:b/>
        </w:rPr>
      </w:pPr>
    </w:p>
    <w:p w:rsidR="00595D70" w:rsidRPr="00595D70" w:rsidRDefault="00595D70" w:rsidP="00595D70">
      <w:pPr>
        <w:tabs>
          <w:tab w:val="left" w:pos="426"/>
          <w:tab w:val="left" w:pos="851"/>
        </w:tabs>
        <w:spacing w:before="100" w:beforeAutospacing="1" w:after="100" w:afterAutospacing="1" w:line="360" w:lineRule="auto"/>
        <w:ind w:left="360"/>
        <w:contextualSpacing/>
        <w:jc w:val="both"/>
        <w:rPr>
          <w:b/>
        </w:rPr>
      </w:pPr>
      <w:r w:rsidRPr="00595D70">
        <w:rPr>
          <w:b/>
        </w:rPr>
        <w:t xml:space="preserve">ПРИЛОЖЕНИЯ: </w:t>
      </w:r>
    </w:p>
    <w:p w:rsidR="00595D70" w:rsidRPr="00595D70" w:rsidRDefault="00595D70" w:rsidP="00595D70">
      <w:pPr>
        <w:tabs>
          <w:tab w:val="left" w:pos="426"/>
          <w:tab w:val="left" w:pos="851"/>
        </w:tabs>
        <w:spacing w:before="100" w:beforeAutospacing="1" w:after="100" w:afterAutospacing="1" w:line="360" w:lineRule="auto"/>
        <w:ind w:firstLine="360"/>
        <w:contextualSpacing/>
        <w:jc w:val="both"/>
      </w:pPr>
      <w:r w:rsidRPr="00595D70">
        <w:t xml:space="preserve">1. </w:t>
      </w:r>
      <w:r w:rsidRPr="00595D70">
        <w:rPr>
          <w:vertAlign w:val="superscript"/>
        </w:rPr>
        <w:footnoteReference w:id="7"/>
      </w:r>
      <w:r w:rsidRPr="00595D70">
        <w:t>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 листа – … бр.;</w:t>
      </w:r>
    </w:p>
    <w:p w:rsidR="00595D70" w:rsidRPr="00595D70" w:rsidRDefault="006F4CA1" w:rsidP="00595D70">
      <w:pPr>
        <w:tabs>
          <w:tab w:val="left" w:pos="426"/>
          <w:tab w:val="left" w:pos="851"/>
        </w:tabs>
        <w:spacing w:before="100" w:beforeAutospacing="1" w:after="100" w:afterAutospacing="1" w:line="360" w:lineRule="auto"/>
        <w:ind w:firstLine="360"/>
        <w:contextualSpacing/>
        <w:jc w:val="both"/>
      </w:pPr>
      <w:r>
        <w:t>2</w:t>
      </w:r>
      <w:r w:rsidR="00595D70" w:rsidRPr="00595D70">
        <w:t>. Други (по преценка на участника).</w:t>
      </w:r>
    </w:p>
    <w:p w:rsidR="00595D70" w:rsidRPr="00595D70" w:rsidRDefault="00595D70" w:rsidP="00595D70">
      <w:pPr>
        <w:tabs>
          <w:tab w:val="left" w:pos="426"/>
          <w:tab w:val="left" w:pos="851"/>
        </w:tabs>
        <w:spacing w:before="100" w:beforeAutospacing="1" w:after="100" w:afterAutospacing="1" w:line="360" w:lineRule="auto"/>
        <w:ind w:left="360"/>
        <w:contextualSpacing/>
        <w:jc w:val="both"/>
      </w:pPr>
    </w:p>
    <w:p w:rsidR="00595D70" w:rsidRPr="00595D70" w:rsidRDefault="00595D70" w:rsidP="00595D70">
      <w:pPr>
        <w:widowControl w:val="0"/>
        <w:spacing w:before="100" w:beforeAutospacing="1" w:after="100" w:afterAutospacing="1" w:line="360" w:lineRule="auto"/>
        <w:ind w:firstLine="720"/>
        <w:contextualSpacing/>
      </w:pPr>
      <w:r w:rsidRPr="00595D70">
        <w:tab/>
      </w:r>
      <w:r w:rsidR="000C1121">
        <w:t>Дата:</w:t>
      </w:r>
      <w:r w:rsidRPr="00595D70">
        <w:t>..................... г.</w:t>
      </w:r>
      <w:r w:rsidRPr="00595D70">
        <w:tab/>
      </w:r>
      <w:r w:rsidRPr="00595D70">
        <w:tab/>
      </w:r>
      <w:r w:rsidRPr="00595D70">
        <w:tab/>
        <w:t>Подпис и печат:</w:t>
      </w:r>
    </w:p>
    <w:p w:rsidR="00595D70" w:rsidRPr="00595D70" w:rsidRDefault="00595D70" w:rsidP="00595D70">
      <w:pPr>
        <w:widowControl w:val="0"/>
        <w:spacing w:before="100" w:beforeAutospacing="1" w:after="100" w:afterAutospacing="1" w:line="360" w:lineRule="auto"/>
        <w:ind w:firstLine="720"/>
        <w:contextualSpacing/>
        <w:rPr>
          <w:lang w:val="ru-RU"/>
        </w:rPr>
      </w:pPr>
    </w:p>
    <w:p w:rsidR="00595D70" w:rsidRPr="00595D70" w:rsidRDefault="00595D70" w:rsidP="00595D70">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1. .................................</w:t>
      </w:r>
    </w:p>
    <w:p w:rsidR="00595D70" w:rsidRPr="00595D70" w:rsidRDefault="00595D70" w:rsidP="00595D70">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rPr>
          <w:lang w:val="en-GB"/>
        </w:rPr>
        <w:tab/>
      </w:r>
      <w:r w:rsidRPr="00595D70">
        <w:t>(длъжност и име)</w:t>
      </w:r>
    </w:p>
    <w:p w:rsidR="00595D70" w:rsidRPr="00595D70" w:rsidRDefault="00595D70" w:rsidP="00595D70">
      <w:pPr>
        <w:widowControl w:val="0"/>
        <w:spacing w:before="100" w:beforeAutospacing="1" w:after="100" w:afterAutospacing="1" w:line="360" w:lineRule="auto"/>
        <w:ind w:left="4944" w:firstLine="720"/>
        <w:contextualSpacing/>
        <w:rPr>
          <w:lang w:val="ru-RU"/>
        </w:rPr>
      </w:pPr>
      <w:r w:rsidRPr="00595D70">
        <w:t>2. .................................</w:t>
      </w:r>
    </w:p>
    <w:p w:rsidR="00595D70" w:rsidRPr="00595D70" w:rsidRDefault="00595D70" w:rsidP="00595D70">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(длъжност и име)</w:t>
      </w:r>
    </w:p>
    <w:p w:rsidR="00595D70" w:rsidRPr="00595D70" w:rsidRDefault="00595D70" w:rsidP="00595D70">
      <w:pPr>
        <w:widowControl w:val="0"/>
        <w:spacing w:before="100" w:beforeAutospacing="1" w:after="100" w:afterAutospacing="1" w:line="360" w:lineRule="auto"/>
        <w:ind w:firstLine="720"/>
        <w:contextualSpacing/>
      </w:pPr>
    </w:p>
    <w:p w:rsidR="00595D70" w:rsidRPr="00595D70" w:rsidRDefault="00595D70" w:rsidP="00595D70">
      <w:pPr>
        <w:widowControl w:val="0"/>
        <w:spacing w:before="100" w:beforeAutospacing="1" w:after="100" w:afterAutospacing="1" w:line="360" w:lineRule="auto"/>
        <w:contextualSpacing/>
        <w:jc w:val="both"/>
        <w:rPr>
          <w:i/>
          <w:sz w:val="22"/>
          <w:szCs w:val="22"/>
        </w:rPr>
      </w:pPr>
      <w:r w:rsidRPr="00595D70">
        <w:t>*</w:t>
      </w:r>
      <w:r w:rsidRPr="00595D70">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595D70" w:rsidRPr="00595D70" w:rsidRDefault="00595D70" w:rsidP="00595D70">
      <w:pPr>
        <w:spacing w:before="100" w:beforeAutospacing="1" w:after="100" w:afterAutospacing="1" w:line="360" w:lineRule="auto"/>
        <w:contextualSpacing/>
        <w:rPr>
          <w:i/>
          <w:sz w:val="22"/>
          <w:szCs w:val="22"/>
        </w:rPr>
      </w:pPr>
      <w:r w:rsidRPr="00595D70">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first" r:id="rId12"/>
          <w:footerReference w:type="first" r:id="rId13"/>
          <w:pgSz w:w="11906" w:h="16838"/>
          <w:pgMar w:top="1134" w:right="1134" w:bottom="1134" w:left="1134" w:header="567" w:footer="567" w:gutter="0"/>
          <w:pgNumType w:start="0"/>
          <w:cols w:space="708"/>
          <w:titlePg/>
          <w:docGrid w:linePitch="360"/>
        </w:sectPr>
      </w:pPr>
    </w:p>
    <w:p w:rsidR="00595D70" w:rsidRPr="00595D70" w:rsidRDefault="00595D70" w:rsidP="00595D70">
      <w:pPr>
        <w:spacing w:before="100" w:beforeAutospacing="1" w:after="100" w:afterAutospacing="1" w:line="360" w:lineRule="auto"/>
        <w:ind w:left="6024" w:hanging="779"/>
        <w:contextualSpacing/>
        <w:jc w:val="both"/>
        <w:rPr>
          <w:b/>
        </w:rPr>
      </w:pPr>
      <w:r w:rsidRPr="00595D70">
        <w:rPr>
          <w:b/>
        </w:rPr>
        <w:lastRenderedPageBreak/>
        <w:t>Приложение № 4.2.</w:t>
      </w:r>
    </w:p>
    <w:p w:rsidR="00595D70" w:rsidRPr="00595D70" w:rsidRDefault="00595D70" w:rsidP="00595D70">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на техническо предложение по обособена позиция № 2)</w:t>
      </w:r>
    </w:p>
    <w:p w:rsidR="00595D70" w:rsidRPr="00595D70" w:rsidRDefault="00595D70" w:rsidP="00595D70">
      <w:pPr>
        <w:widowControl w:val="0"/>
        <w:spacing w:before="100" w:beforeAutospacing="1" w:after="100" w:afterAutospacing="1" w:line="360" w:lineRule="auto"/>
        <w:contextualSpacing/>
        <w:jc w:val="both"/>
      </w:pPr>
      <w:r w:rsidRPr="00595D70">
        <w:rPr>
          <w:lang w:val="en-AU"/>
        </w:rPr>
        <w:t xml:space="preserve">До </w:t>
      </w:r>
      <w:r w:rsidRPr="00595D70">
        <w:t>СУ „Св. Климент Охридски“</w:t>
      </w:r>
    </w:p>
    <w:p w:rsidR="00595D70" w:rsidRPr="00595D70" w:rsidRDefault="00595D70" w:rsidP="00595D70">
      <w:pPr>
        <w:widowControl w:val="0"/>
        <w:spacing w:before="100" w:beforeAutospacing="1" w:after="100" w:afterAutospacing="1" w:line="360" w:lineRule="auto"/>
        <w:contextualSpacing/>
        <w:jc w:val="both"/>
      </w:pPr>
      <w:r w:rsidRPr="00595D70">
        <w:t xml:space="preserve">гр. </w:t>
      </w:r>
      <w:proofErr w:type="gramStart"/>
      <w:r w:rsidRPr="00595D70">
        <w:rPr>
          <w:lang w:val="en-AU"/>
        </w:rPr>
        <w:t xml:space="preserve">София, </w:t>
      </w:r>
      <w:r w:rsidRPr="00595D70">
        <w:t>бул.</w:t>
      </w:r>
      <w:proofErr w:type="gramEnd"/>
      <w:r w:rsidRPr="00595D70">
        <w:t xml:space="preserve"> Цар Освободител № 15</w:t>
      </w:r>
    </w:p>
    <w:p w:rsidR="00595D70" w:rsidRPr="00595D70" w:rsidRDefault="00595D70" w:rsidP="00595D70">
      <w:pPr>
        <w:widowControl w:val="0"/>
        <w:spacing w:before="100" w:beforeAutospacing="1" w:after="100" w:afterAutospacing="1" w:line="360" w:lineRule="auto"/>
        <w:contextualSpacing/>
        <w:jc w:val="both"/>
      </w:pPr>
    </w:p>
    <w:p w:rsidR="00595D70" w:rsidRPr="00595D70" w:rsidRDefault="00595D70" w:rsidP="00595D70">
      <w:pPr>
        <w:widowControl w:val="0"/>
        <w:spacing w:before="100" w:beforeAutospacing="1" w:after="100" w:afterAutospacing="1" w:line="360" w:lineRule="auto"/>
        <w:ind w:firstLine="720"/>
        <w:contextualSpacing/>
        <w:jc w:val="center"/>
      </w:pPr>
      <w:r w:rsidRPr="00595D70">
        <w:rPr>
          <w:b/>
        </w:rPr>
        <w:t>ТЕХНИЧЕСКО ПРЕДЛОЖЕНИЕ</w:t>
      </w:r>
      <w:r w:rsidRPr="00595D70">
        <w:t>*</w:t>
      </w:r>
    </w:p>
    <w:p w:rsidR="00595D70" w:rsidRPr="00595D70" w:rsidRDefault="00595D70" w:rsidP="00595D70">
      <w:pPr>
        <w:spacing w:before="100" w:beforeAutospacing="1" w:after="100" w:afterAutospacing="1" w:line="360" w:lineRule="auto"/>
        <w:contextualSpacing/>
        <w:rPr>
          <w:rFonts w:eastAsia="Calibri"/>
          <w:spacing w:val="5"/>
        </w:rPr>
      </w:pPr>
      <w:r w:rsidRPr="00595D70">
        <w:rPr>
          <w:rFonts w:eastAsia="Calibri"/>
          <w:spacing w:val="5"/>
        </w:rPr>
        <w:t>От ………………...............................................................................................................</w:t>
      </w:r>
    </w:p>
    <w:p w:rsidR="00595D70" w:rsidRPr="00595D70" w:rsidRDefault="00595D70" w:rsidP="00595D70">
      <w:pPr>
        <w:spacing w:before="100" w:beforeAutospacing="1" w:after="100" w:afterAutospacing="1" w:line="360" w:lineRule="auto"/>
        <w:contextualSpacing/>
        <w:jc w:val="center"/>
        <w:rPr>
          <w:rFonts w:eastAsia="Calibri"/>
        </w:rPr>
      </w:pPr>
      <w:r w:rsidRPr="00595D70">
        <w:rPr>
          <w:rFonts w:eastAsia="Calibri"/>
          <w:i/>
          <w:iCs/>
          <w:spacing w:val="5"/>
        </w:rPr>
        <w:t>(наименование на участника</w:t>
      </w:r>
      <w:r w:rsidRPr="00595D70">
        <w:rPr>
          <w:rFonts w:eastAsia="Calibri"/>
          <w:spacing w:val="5"/>
        </w:rPr>
        <w:t>)</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представлявано от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i/>
          <w:iCs/>
          <w:spacing w:val="5"/>
        </w:rPr>
      </w:pPr>
      <w:r w:rsidRPr="00595D70">
        <w:rPr>
          <w:rFonts w:eastAsia="Calibri"/>
          <w:i/>
          <w:iCs/>
          <w:spacing w:val="5"/>
        </w:rPr>
        <w:t>(трите имена)</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в качеството на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rPr>
      </w:pPr>
      <w:r w:rsidRPr="00595D70">
        <w:rPr>
          <w:rFonts w:eastAsia="Calibri"/>
          <w:i/>
          <w:iCs/>
          <w:spacing w:val="5"/>
        </w:rPr>
        <w:t>(длъжност или друго качество)</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 БУЛСТАТ/ЕИК ............................................., регистрирано в .........................................</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сьс седалище и адрес на управление: ...................................................................................</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4"/>
        </w:rPr>
        <w:t xml:space="preserve">Адрес за кореспонденция: </w:t>
      </w:r>
      <w:r w:rsidRPr="00595D70">
        <w:rPr>
          <w:rFonts w:eastAsia="Calibri"/>
          <w:spacing w:val="1"/>
        </w:rPr>
        <w:t>гр. ..............................</w:t>
      </w:r>
      <w:r w:rsidRPr="00595D70">
        <w:rPr>
          <w:rFonts w:eastAsia="Calibri"/>
          <w:spacing w:val="-5"/>
        </w:rPr>
        <w:t>, ул. ................................................, № .......</w:t>
      </w:r>
      <w:r w:rsidRPr="00595D70">
        <w:rPr>
          <w:rFonts w:eastAsia="Calibri"/>
        </w:rPr>
        <w:t>,</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10"/>
        </w:rPr>
        <w:t>тел. ..................................................</w:t>
      </w:r>
      <w:r w:rsidRPr="00595D70">
        <w:rPr>
          <w:rFonts w:eastAsia="Calibri"/>
        </w:rPr>
        <w:t>,</w:t>
      </w:r>
      <w:r w:rsidRPr="00595D70">
        <w:rPr>
          <w:rFonts w:eastAsia="Calibri"/>
          <w:spacing w:val="-7"/>
        </w:rPr>
        <w:t xml:space="preserve"> факс: </w:t>
      </w:r>
      <w:r w:rsidRPr="00595D70">
        <w:rPr>
          <w:rFonts w:eastAsia="Calibri"/>
        </w:rPr>
        <w:t>.....................................</w:t>
      </w:r>
      <w:r w:rsidRPr="00595D70">
        <w:rPr>
          <w:rFonts w:eastAsia="Calibri"/>
          <w:spacing w:val="1"/>
        </w:rPr>
        <w:t>, е-mail: ......................................</w:t>
      </w:r>
    </w:p>
    <w:p w:rsidR="00595D70" w:rsidRPr="00595D70" w:rsidRDefault="00595D70" w:rsidP="00595D70">
      <w:pPr>
        <w:spacing w:before="100" w:beforeAutospacing="1" w:after="100" w:afterAutospacing="1" w:line="360" w:lineRule="auto"/>
        <w:contextualSpacing/>
        <w:jc w:val="center"/>
        <w:rPr>
          <w:rFonts w:eastAsia="Calibri"/>
          <w:lang w:eastAsia="en-US"/>
        </w:rPr>
      </w:pPr>
    </w:p>
    <w:p w:rsidR="00595D70" w:rsidRPr="00595D70" w:rsidRDefault="00595D70" w:rsidP="00595D70">
      <w:pPr>
        <w:spacing w:before="100" w:beforeAutospacing="1" w:after="100" w:afterAutospacing="1" w:line="360" w:lineRule="auto"/>
        <w:contextualSpacing/>
        <w:jc w:val="center"/>
        <w:rPr>
          <w:rFonts w:eastAsia="Calibri"/>
          <w:lang w:val="en-GB" w:eastAsia="en-US"/>
        </w:rPr>
      </w:pPr>
      <w:r w:rsidRPr="00595D70">
        <w:rPr>
          <w:rFonts w:eastAsia="Calibri"/>
          <w:lang w:eastAsia="en-US"/>
        </w:rPr>
        <w:t>за изпълнение на обществена поръчка с предмет:</w:t>
      </w:r>
    </w:p>
    <w:p w:rsidR="00595D70" w:rsidRPr="00595D70" w:rsidRDefault="00BA56CC" w:rsidP="00595D70">
      <w:pPr>
        <w:spacing w:before="100" w:beforeAutospacing="1" w:after="100" w:afterAutospacing="1" w:line="360" w:lineRule="auto"/>
        <w:contextualSpacing/>
        <w:jc w:val="center"/>
        <w:rPr>
          <w:rFonts w:eastAsia="Calibri"/>
          <w:lang w:val="en-GB" w:eastAsia="en-US"/>
        </w:rPr>
      </w:pPr>
      <w:r w:rsidRPr="00BA56CC">
        <w:rPr>
          <w:rFonts w:eastAsia="Calibri"/>
          <w:lang w:val="en-GB" w:eastAsia="en-US"/>
        </w:rPr>
        <w:t>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по 4 обособени позиции:</w:t>
      </w:r>
      <w:r w:rsidR="00595D70" w:rsidRPr="00595D70">
        <w:rPr>
          <w:rFonts w:eastAsia="Calibri"/>
          <w:lang w:val="en-GB" w:eastAsia="en-US"/>
        </w:rPr>
        <w:t>:</w:t>
      </w:r>
    </w:p>
    <w:p w:rsidR="00595D70" w:rsidRPr="00595D70" w:rsidRDefault="00595D70" w:rsidP="00595D70">
      <w:pPr>
        <w:spacing w:before="100" w:beforeAutospacing="1" w:after="100" w:afterAutospacing="1" w:line="360" w:lineRule="auto"/>
        <w:contextualSpacing/>
        <w:jc w:val="center"/>
        <w:rPr>
          <w:rFonts w:eastAsia="Calibri"/>
          <w:b/>
          <w:lang w:eastAsia="en-US"/>
        </w:rPr>
      </w:pPr>
      <w:r w:rsidRPr="00595D70">
        <w:rPr>
          <w:rFonts w:eastAsia="Calibri"/>
          <w:b/>
          <w:lang w:val="en-GB" w:eastAsia="en-US"/>
        </w:rPr>
        <w:t xml:space="preserve">Обособена позиция № </w:t>
      </w:r>
      <w:r w:rsidRPr="00595D70">
        <w:rPr>
          <w:rFonts w:eastAsia="Calibri"/>
          <w:b/>
          <w:lang w:eastAsia="en-US"/>
        </w:rPr>
        <w:t>2</w:t>
      </w:r>
      <w:r w:rsidRPr="00595D70">
        <w:rPr>
          <w:rFonts w:eastAsia="Calibri"/>
          <w:b/>
          <w:lang w:val="en-GB" w:eastAsia="en-US"/>
        </w:rPr>
        <w:t xml:space="preserve">: </w:t>
      </w:r>
      <w:r w:rsidR="00BA56CC" w:rsidRPr="00BA56CC">
        <w:rPr>
          <w:rFonts w:eastAsia="Calibri"/>
          <w:b/>
          <w:lang w:eastAsia="en-US"/>
        </w:rPr>
        <w:t xml:space="preserve">Доставка на лазерен скенер с полеви </w:t>
      </w:r>
      <w:r w:rsidR="00BA56CC">
        <w:rPr>
          <w:rFonts w:eastAsia="Calibri"/>
          <w:b/>
          <w:lang w:eastAsia="en-US"/>
        </w:rPr>
        <w:t>компютър</w:t>
      </w:r>
    </w:p>
    <w:p w:rsidR="00595D70" w:rsidRPr="00595D70" w:rsidRDefault="00595D70" w:rsidP="00595D70">
      <w:pPr>
        <w:widowControl w:val="0"/>
        <w:spacing w:before="100" w:beforeAutospacing="1" w:after="100" w:afterAutospacing="1" w:line="360" w:lineRule="auto"/>
        <w:ind w:firstLine="720"/>
        <w:contextualSpacing/>
        <w:jc w:val="both"/>
        <w:rPr>
          <w:b/>
          <w:bCs/>
          <w:lang w:val="ru-RU"/>
        </w:rPr>
      </w:pPr>
    </w:p>
    <w:p w:rsidR="00595D70" w:rsidRPr="00595D70" w:rsidRDefault="00595D70" w:rsidP="00595D70">
      <w:pPr>
        <w:widowControl w:val="0"/>
        <w:spacing w:before="100" w:beforeAutospacing="1" w:after="100" w:afterAutospacing="1" w:line="360" w:lineRule="auto"/>
        <w:ind w:firstLine="720"/>
        <w:contextualSpacing/>
        <w:jc w:val="both"/>
        <w:rPr>
          <w:b/>
          <w:bCs/>
        </w:rPr>
      </w:pPr>
      <w:r w:rsidRPr="00595D70">
        <w:rPr>
          <w:b/>
          <w:bCs/>
          <w:lang w:val="ru-RU"/>
        </w:rPr>
        <w:t>УВАЖАЕМИ ДАМИ И ГОСПОДА,</w:t>
      </w:r>
    </w:p>
    <w:p w:rsidR="00595D70" w:rsidRPr="00595D70" w:rsidRDefault="00595D70" w:rsidP="00595D70">
      <w:pPr>
        <w:spacing w:before="100" w:beforeAutospacing="1" w:after="100" w:afterAutospacing="1" w:line="360" w:lineRule="auto"/>
        <w:contextualSpacing/>
        <w:jc w:val="both"/>
        <w:rPr>
          <w:rFonts w:eastAsia="Calibri"/>
          <w:lang w:eastAsia="en-US"/>
        </w:rPr>
      </w:pPr>
      <w:r w:rsidRPr="00595D70">
        <w:tab/>
      </w:r>
      <w:proofErr w:type="gramStart"/>
      <w:r w:rsidRPr="00595D70">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595D70">
        <w:t xml:space="preserve"> </w:t>
      </w:r>
      <w:r w:rsidRPr="00595D70">
        <w:rPr>
          <w:rFonts w:eastAsia="Calibri"/>
          <w:lang w:val="ru-RU" w:eastAsia="en-US"/>
        </w:rPr>
        <w:t>по обособена позиция № 2 „</w:t>
      </w:r>
      <w:r w:rsidR="004A3118" w:rsidRPr="004A3118">
        <w:rPr>
          <w:rFonts w:eastAsia="Calibri"/>
          <w:lang w:val="ru-RU" w:eastAsia="en-US"/>
        </w:rPr>
        <w:t>Доставка на лазерен скенер с полеви компютър</w:t>
      </w:r>
      <w:r w:rsidRPr="00595D70">
        <w:rPr>
          <w:rFonts w:eastAsia="Calibri"/>
          <w:lang w:val="ru-RU" w:eastAsia="en-US"/>
        </w:rPr>
        <w:t xml:space="preserve">“, съобразено с </w:t>
      </w:r>
      <w:r w:rsidRPr="00595D70">
        <w:rPr>
          <w:rFonts w:eastAsia="Calibri"/>
          <w:lang w:eastAsia="en-US"/>
        </w:rPr>
        <w:t>техническите спецификации</w:t>
      </w:r>
      <w:r w:rsidRPr="00595D70">
        <w:rPr>
          <w:rFonts w:eastAsia="Calibri"/>
          <w:lang w:val="en-GB" w:eastAsia="en-US"/>
        </w:rPr>
        <w:t>,</w:t>
      </w:r>
      <w:r w:rsidRPr="00595D70">
        <w:rPr>
          <w:rFonts w:eastAsia="Calibri"/>
          <w:lang w:val="ru-RU" w:eastAsia="en-US"/>
        </w:rPr>
        <w:t xml:space="preserve"> </w:t>
      </w:r>
      <w:r w:rsidRPr="00595D70">
        <w:rPr>
          <w:rFonts w:eastAsia="Calibri"/>
          <w:lang w:eastAsia="en-US"/>
        </w:rPr>
        <w:t>както следва:</w:t>
      </w:r>
      <w:proofErr w:type="gramEnd"/>
    </w:p>
    <w:p w:rsidR="00595D70" w:rsidRPr="00595D70" w:rsidRDefault="00595D70" w:rsidP="00595D70">
      <w:pPr>
        <w:widowControl w:val="0"/>
        <w:suppressAutoHyphens/>
        <w:autoSpaceDE w:val="0"/>
        <w:spacing w:before="100" w:beforeAutospacing="1" w:after="100" w:afterAutospacing="1" w:line="360" w:lineRule="auto"/>
        <w:ind w:firstLine="708"/>
        <w:contextualSpacing/>
        <w:jc w:val="both"/>
        <w:rPr>
          <w:i/>
          <w:lang w:eastAsia="ar-SA"/>
        </w:rPr>
      </w:pPr>
      <w:r w:rsidRPr="00595D70">
        <w:rPr>
          <w:lang w:eastAsia="ar-SA"/>
        </w:rPr>
        <w:lastRenderedPageBreak/>
        <w:t>1. В изпълнение на договора ще доставя(им) оборудване със следните технически параметри: (</w:t>
      </w:r>
      <w:r w:rsidRPr="00595D70">
        <w:rPr>
          <w:i/>
        </w:rPr>
        <w:t>В колона „Техническо предложение“ от съответната таблица участникът следва да посочи функционалните и работни (технически) характеристики на предлаганото оборудване, които отговарят на минималните изискванията на Възложителя или са по-добри от тях, както и гаранционен срок съобразно заложените минимални изисквания на възложителя. Участникът представя възможно най-пълна информация за оборудването, което предлага, като посочва марка, модел, производител, всички функционални и работни параметри)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4499"/>
      </w:tblGrid>
      <w:tr w:rsidR="00BA56CC" w:rsidRPr="00B52E4F" w:rsidTr="00BA56CC">
        <w:tc>
          <w:tcPr>
            <w:tcW w:w="5355" w:type="dxa"/>
            <w:shd w:val="clear" w:color="auto" w:fill="A6A6A6"/>
          </w:tcPr>
          <w:p w:rsidR="00BA56CC" w:rsidRPr="004B594A" w:rsidRDefault="00BA56CC" w:rsidP="000F57FA">
            <w:pPr>
              <w:spacing w:before="100" w:beforeAutospacing="1" w:after="100" w:afterAutospacing="1" w:line="360" w:lineRule="auto"/>
              <w:contextualSpacing/>
              <w:jc w:val="center"/>
              <w:rPr>
                <w:b/>
              </w:rPr>
            </w:pPr>
            <w:r w:rsidRPr="004B594A">
              <w:rPr>
                <w:b/>
              </w:rPr>
              <w:t>МИНИМАЛНИ ЗАДЪЛЖИТЕЛНИ ТЕХНИЧЕСКИ ИЗИСКВАНИЯ</w:t>
            </w:r>
          </w:p>
        </w:tc>
        <w:tc>
          <w:tcPr>
            <w:tcW w:w="4499" w:type="dxa"/>
            <w:shd w:val="clear" w:color="auto" w:fill="A6A6A6"/>
          </w:tcPr>
          <w:p w:rsidR="00BA56CC" w:rsidRPr="004B594A" w:rsidRDefault="00BA56CC" w:rsidP="000F57FA">
            <w:pPr>
              <w:spacing w:before="100" w:beforeAutospacing="1" w:after="100" w:afterAutospacing="1" w:line="360" w:lineRule="auto"/>
              <w:contextualSpacing/>
              <w:jc w:val="center"/>
              <w:rPr>
                <w:b/>
              </w:rPr>
            </w:pPr>
            <w:r w:rsidRPr="00BA56CC">
              <w:rPr>
                <w:b/>
                <w:bCs/>
              </w:rPr>
              <w:t>ТЕХНИЧЕСКО ПРЕДЛОЖЕНИЕ</w:t>
            </w:r>
          </w:p>
        </w:tc>
      </w:tr>
      <w:tr w:rsidR="00BA56CC" w:rsidRPr="00B52E4F" w:rsidTr="00BA56CC">
        <w:trPr>
          <w:trHeight w:val="754"/>
        </w:trPr>
        <w:tc>
          <w:tcPr>
            <w:tcW w:w="5355" w:type="dxa"/>
            <w:shd w:val="clear" w:color="auto" w:fill="auto"/>
          </w:tcPr>
          <w:p w:rsidR="00BA56CC" w:rsidRPr="008F0613" w:rsidRDefault="00BA56CC" w:rsidP="000F57FA">
            <w:pPr>
              <w:jc w:val="both"/>
              <w:rPr>
                <w:b/>
              </w:rPr>
            </w:pPr>
            <w:r w:rsidRPr="008F0613">
              <w:rPr>
                <w:b/>
                <w:lang w:val="en-US"/>
              </w:rPr>
              <w:t>I</w:t>
            </w:r>
            <w:r w:rsidRPr="008F0613">
              <w:rPr>
                <w:b/>
              </w:rPr>
              <w:t>. Лазерен скенер</w:t>
            </w:r>
          </w:p>
          <w:p w:rsidR="00BA56CC" w:rsidRPr="008F0613" w:rsidRDefault="00BA56CC" w:rsidP="000F57FA">
            <w:pPr>
              <w:jc w:val="both"/>
            </w:pPr>
            <w:r w:rsidRPr="008F0613">
              <w:t>1. Комплектът включва:</w:t>
            </w:r>
          </w:p>
          <w:p w:rsidR="00BA56CC" w:rsidRPr="008F0613" w:rsidRDefault="00BA56CC" w:rsidP="000F57FA">
            <w:pPr>
              <w:jc w:val="both"/>
            </w:pPr>
            <w:r w:rsidRPr="008F0613">
              <w:t>–Лазерен скенер;</w:t>
            </w:r>
          </w:p>
          <w:p w:rsidR="00BA56CC" w:rsidRPr="008F0613" w:rsidRDefault="00BA56CC" w:rsidP="000F57FA">
            <w:pPr>
              <w:jc w:val="both"/>
            </w:pPr>
            <w:r w:rsidRPr="008F0613">
              <w:t>–Тринога за стациониране на лазерния скенер;</w:t>
            </w:r>
          </w:p>
          <w:p w:rsidR="00BA56CC" w:rsidRPr="008F0613" w:rsidRDefault="00BA56CC" w:rsidP="000F57FA">
            <w:pPr>
              <w:jc w:val="both"/>
            </w:pPr>
            <w:r w:rsidRPr="008F0613">
              <w:t>–Комплект от референтни сфери.</w:t>
            </w:r>
          </w:p>
          <w:p w:rsidR="00BA56CC" w:rsidRPr="008F0613" w:rsidRDefault="00BA56CC" w:rsidP="000F57FA">
            <w:pPr>
              <w:jc w:val="both"/>
            </w:pPr>
          </w:p>
          <w:p w:rsidR="00BA56CC" w:rsidRPr="008F0613" w:rsidRDefault="00BA56CC" w:rsidP="000F57FA">
            <w:pPr>
              <w:jc w:val="both"/>
            </w:pPr>
            <w:r w:rsidRPr="008F0613">
              <w:t>2. Лазерен скенер</w:t>
            </w:r>
          </w:p>
          <w:p w:rsidR="00BA56CC" w:rsidRPr="008F0613" w:rsidRDefault="00BA56CC" w:rsidP="000F57FA">
            <w:pPr>
              <w:jc w:val="both"/>
            </w:pPr>
            <w:r w:rsidRPr="008F0613">
              <w:t>2.1. Обхват на сканиране:</w:t>
            </w:r>
          </w:p>
          <w:p w:rsidR="00BA56CC" w:rsidRPr="008F0613" w:rsidRDefault="00BA56CC" w:rsidP="000F57FA">
            <w:pPr>
              <w:jc w:val="both"/>
            </w:pPr>
            <w:r w:rsidRPr="008F0613">
              <w:t xml:space="preserve">–по разстояние (отражателна способност на обектите 10-90%): от 0.65 </w:t>
            </w:r>
            <w:r w:rsidRPr="008F0613">
              <w:rPr>
                <w:lang w:val="en-US"/>
              </w:rPr>
              <w:t>m</w:t>
            </w:r>
            <w:r w:rsidRPr="008F0613">
              <w:t xml:space="preserve"> до 65 </w:t>
            </w:r>
            <w:r w:rsidRPr="008F0613">
              <w:rPr>
                <w:lang w:val="en-US"/>
              </w:rPr>
              <w:t>m</w:t>
            </w:r>
            <w:r w:rsidRPr="008F0613">
              <w:t>;</w:t>
            </w:r>
          </w:p>
          <w:p w:rsidR="00BA56CC" w:rsidRPr="008F0613" w:rsidRDefault="00BA56CC" w:rsidP="000F57FA">
            <w:pPr>
              <w:jc w:val="both"/>
            </w:pPr>
            <w:r w:rsidRPr="008F0613">
              <w:t>–по посока (вертикален/хоризонтален): 300°/360°.</w:t>
            </w:r>
          </w:p>
          <w:p w:rsidR="00BA56CC" w:rsidRPr="008F0613" w:rsidRDefault="00BA56CC" w:rsidP="000F57FA">
            <w:pPr>
              <w:jc w:val="both"/>
            </w:pPr>
            <w:r w:rsidRPr="008F0613">
              <w:t>2.2. Скорост на сканиране: от 100 хил. до 950 хил. точки в секунда, с възможности за регулиране.</w:t>
            </w:r>
          </w:p>
          <w:p w:rsidR="00BA56CC" w:rsidRPr="008F0613" w:rsidRDefault="00BA56CC" w:rsidP="000F57FA">
            <w:pPr>
              <w:jc w:val="both"/>
            </w:pPr>
            <w:r w:rsidRPr="008F0613">
              <w:t>2.3. Точност на измерване:</w:t>
            </w:r>
          </w:p>
          <w:p w:rsidR="00BA56CC" w:rsidRPr="008F0613" w:rsidRDefault="00BA56CC" w:rsidP="000F57FA">
            <w:pPr>
              <w:jc w:val="both"/>
            </w:pPr>
            <w:r w:rsidRPr="008F0613">
              <w:t xml:space="preserve">–грешка на измерено разстояние: 1 </w:t>
            </w:r>
            <w:r w:rsidRPr="008F0613">
              <w:rPr>
                <w:lang w:val="en-US"/>
              </w:rPr>
              <w:t>mm</w:t>
            </w:r>
            <w:r w:rsidRPr="008F0613">
              <w:t>;</w:t>
            </w:r>
          </w:p>
          <w:p w:rsidR="00BA56CC" w:rsidRPr="008F0613" w:rsidRDefault="00BA56CC" w:rsidP="000F57FA">
            <w:pPr>
              <w:jc w:val="both"/>
            </w:pPr>
            <w:r w:rsidRPr="008F0613">
              <w:t>–хоризонтална и вертикална ъглова точност: 20“.</w:t>
            </w:r>
          </w:p>
          <w:p w:rsidR="00BA56CC" w:rsidRPr="008F0613" w:rsidRDefault="00BA56CC" w:rsidP="000F57FA">
            <w:pPr>
              <w:jc w:val="both"/>
            </w:pPr>
            <w:r w:rsidRPr="008F0613">
              <w:t>2.4. Точност на позициониране в 3</w:t>
            </w:r>
            <w:r w:rsidRPr="008F0613">
              <w:rPr>
                <w:lang w:val="en-US"/>
              </w:rPr>
              <w:t>D</w:t>
            </w:r>
            <w:r w:rsidRPr="008F0613">
              <w:t>:</w:t>
            </w:r>
          </w:p>
          <w:p w:rsidR="00BA56CC" w:rsidRPr="008F0613" w:rsidRDefault="00BA56CC" w:rsidP="000F57FA">
            <w:pPr>
              <w:jc w:val="both"/>
            </w:pPr>
            <w:r w:rsidRPr="008F0613">
              <w:t xml:space="preserve">–на разстояния до 10 </w:t>
            </w:r>
            <w:r w:rsidRPr="008F0613">
              <w:rPr>
                <w:lang w:val="en-US"/>
              </w:rPr>
              <w:t>m</w:t>
            </w:r>
            <w:r w:rsidRPr="008F0613">
              <w:t xml:space="preserve">: 2 </w:t>
            </w:r>
            <w:r w:rsidRPr="008F0613">
              <w:rPr>
                <w:lang w:val="en-US"/>
              </w:rPr>
              <w:t>mm</w:t>
            </w:r>
            <w:r w:rsidRPr="008F0613">
              <w:t>;</w:t>
            </w:r>
          </w:p>
          <w:p w:rsidR="00BA56CC" w:rsidRPr="008F0613" w:rsidRDefault="00BA56CC" w:rsidP="000F57FA">
            <w:pPr>
              <w:jc w:val="both"/>
            </w:pPr>
            <w:r w:rsidRPr="008F0613">
              <w:t xml:space="preserve">–на разстояния до 25 </w:t>
            </w:r>
            <w:r w:rsidRPr="008F0613">
              <w:rPr>
                <w:lang w:val="en-US"/>
              </w:rPr>
              <w:t>m</w:t>
            </w:r>
            <w:r w:rsidRPr="008F0613">
              <w:t xml:space="preserve">: 4 </w:t>
            </w:r>
            <w:r w:rsidRPr="008F0613">
              <w:rPr>
                <w:lang w:val="en-US"/>
              </w:rPr>
              <w:t>mm</w:t>
            </w:r>
            <w:r w:rsidRPr="008F0613">
              <w:t>.</w:t>
            </w:r>
          </w:p>
          <w:p w:rsidR="00BA56CC" w:rsidRPr="008F0613" w:rsidRDefault="00BA56CC" w:rsidP="000F57FA">
            <w:pPr>
              <w:jc w:val="both"/>
            </w:pPr>
            <w:r w:rsidRPr="008F0613">
              <w:t>2.5. Сканираща система:</w:t>
            </w:r>
          </w:p>
          <w:p w:rsidR="00BA56CC" w:rsidRPr="008F0613" w:rsidRDefault="00BA56CC" w:rsidP="000F57FA">
            <w:pPr>
              <w:jc w:val="both"/>
            </w:pPr>
            <w:r w:rsidRPr="008F0613">
              <w:t>–ъглова стъпка (вертикална/хоризонтална): 40“;</w:t>
            </w:r>
          </w:p>
          <w:p w:rsidR="00BA56CC" w:rsidRPr="008F0613" w:rsidRDefault="00BA56CC" w:rsidP="000F57FA">
            <w:pPr>
              <w:jc w:val="both"/>
            </w:pPr>
            <w:r w:rsidRPr="008F0613">
              <w:t xml:space="preserve">–максимална вертикална скорост: 90 </w:t>
            </w:r>
            <w:r w:rsidRPr="008F0613">
              <w:rPr>
                <w:lang w:val="en-US"/>
              </w:rPr>
              <w:t>Hz</w:t>
            </w:r>
            <w:r w:rsidRPr="008F0613">
              <w:t>;</w:t>
            </w:r>
          </w:p>
          <w:p w:rsidR="00BA56CC" w:rsidRPr="008F0613" w:rsidRDefault="00BA56CC" w:rsidP="000F57FA">
            <w:pPr>
              <w:jc w:val="both"/>
            </w:pPr>
            <w:r w:rsidRPr="008F0613">
              <w:t xml:space="preserve">–управление: Тъчскрийн и </w:t>
            </w:r>
            <w:r w:rsidRPr="008F0613">
              <w:rPr>
                <w:lang w:val="en-US"/>
              </w:rPr>
              <w:t>WLAN</w:t>
            </w:r>
            <w:r w:rsidRPr="008F0613">
              <w:t>.</w:t>
            </w:r>
          </w:p>
          <w:p w:rsidR="00BA56CC" w:rsidRPr="008F0613" w:rsidRDefault="00BA56CC" w:rsidP="000F57FA">
            <w:pPr>
              <w:jc w:val="both"/>
            </w:pPr>
            <w:r w:rsidRPr="008F0613">
              <w:t>2.6. Тип на лазера: Клас 1.</w:t>
            </w:r>
          </w:p>
          <w:p w:rsidR="00BA56CC" w:rsidRPr="008F0613" w:rsidRDefault="00BA56CC" w:rsidP="000F57FA">
            <w:pPr>
              <w:jc w:val="both"/>
            </w:pPr>
            <w:r w:rsidRPr="008F0613">
              <w:t>2.7. Камера:</w:t>
            </w:r>
          </w:p>
          <w:p w:rsidR="00BA56CC" w:rsidRPr="008F0613" w:rsidRDefault="00BA56CC" w:rsidP="000F57FA">
            <w:pPr>
              <w:jc w:val="both"/>
            </w:pPr>
            <w:r w:rsidRPr="008F0613">
              <w:t>–тип: Камера с  висок динамичен обхват (</w:t>
            </w:r>
            <w:r w:rsidRPr="008F0613">
              <w:rPr>
                <w:lang w:val="en-US"/>
              </w:rPr>
              <w:t>HDR</w:t>
            </w:r>
            <w:r w:rsidRPr="008F0613">
              <w:t>);</w:t>
            </w:r>
          </w:p>
          <w:p w:rsidR="00BA56CC" w:rsidRPr="008F0613" w:rsidRDefault="00BA56CC" w:rsidP="000F57FA">
            <w:pPr>
              <w:jc w:val="both"/>
            </w:pPr>
            <w:r w:rsidRPr="008F0613">
              <w:t>–оптична схема: Коаксиална;</w:t>
            </w:r>
          </w:p>
          <w:p w:rsidR="00BA56CC" w:rsidRPr="008F0613" w:rsidRDefault="00BA56CC" w:rsidP="000F57FA">
            <w:pPr>
              <w:jc w:val="both"/>
            </w:pPr>
            <w:r w:rsidRPr="008F0613">
              <w:t xml:space="preserve">–резолюция: </w:t>
            </w:r>
            <w:r w:rsidRPr="008F0613">
              <w:rPr>
                <w:lang w:val="en-US"/>
              </w:rPr>
              <w:t>min</w:t>
            </w:r>
            <w:r w:rsidRPr="008F0613">
              <w:t xml:space="preserve"> 150 </w:t>
            </w:r>
            <w:r w:rsidRPr="008F0613">
              <w:rPr>
                <w:lang w:val="en-US"/>
              </w:rPr>
              <w:t>MPix</w:t>
            </w:r>
            <w:r w:rsidRPr="008F0613">
              <w:t>, цветна.</w:t>
            </w:r>
          </w:p>
          <w:p w:rsidR="00BA56CC" w:rsidRPr="008F0613" w:rsidRDefault="00BA56CC" w:rsidP="000F57FA">
            <w:pPr>
              <w:jc w:val="both"/>
            </w:pPr>
            <w:r w:rsidRPr="008F0613">
              <w:t>2.8. Управление на данните от сканирането:</w:t>
            </w:r>
          </w:p>
          <w:p w:rsidR="00BA56CC" w:rsidRPr="008F0613" w:rsidRDefault="00BA56CC" w:rsidP="000F57FA">
            <w:pPr>
              <w:jc w:val="both"/>
            </w:pPr>
            <w:r w:rsidRPr="008F0613">
              <w:t xml:space="preserve">–запис в </w:t>
            </w:r>
            <w:r w:rsidRPr="008F0613">
              <w:rPr>
                <w:lang w:val="en-US"/>
              </w:rPr>
              <w:t>SD</w:t>
            </w:r>
            <w:r w:rsidRPr="008F0613">
              <w:t xml:space="preserve"> карта с капацитет 32 </w:t>
            </w:r>
            <w:r w:rsidRPr="008F0613">
              <w:rPr>
                <w:lang w:val="en-US"/>
              </w:rPr>
              <w:t>GB</w:t>
            </w:r>
            <w:r w:rsidRPr="008F0613">
              <w:t xml:space="preserve"> или повече;</w:t>
            </w:r>
          </w:p>
          <w:p w:rsidR="00BA56CC" w:rsidRPr="008F0613" w:rsidRDefault="00BA56CC" w:rsidP="000F57FA">
            <w:pPr>
              <w:jc w:val="both"/>
            </w:pPr>
            <w:r w:rsidRPr="008F0613">
              <w:t xml:space="preserve">–регистрация по </w:t>
            </w:r>
            <w:r w:rsidRPr="008F0613">
              <w:rPr>
                <w:lang w:val="en-US"/>
              </w:rPr>
              <w:t>WLAN</w:t>
            </w:r>
            <w:r w:rsidRPr="008F0613">
              <w:t xml:space="preserve"> комуникация за обработка на място, в реално време.</w:t>
            </w:r>
          </w:p>
          <w:p w:rsidR="00BA56CC" w:rsidRPr="008F0613" w:rsidRDefault="00BA56CC" w:rsidP="000F57FA">
            <w:pPr>
              <w:jc w:val="both"/>
            </w:pPr>
            <w:r w:rsidRPr="008F0613">
              <w:t>2.9. Други характеристики:</w:t>
            </w:r>
          </w:p>
          <w:p w:rsidR="00BA56CC" w:rsidRPr="008F0613" w:rsidRDefault="00BA56CC" w:rsidP="000F57FA">
            <w:pPr>
              <w:jc w:val="both"/>
            </w:pPr>
            <w:r w:rsidRPr="008F0613">
              <w:lastRenderedPageBreak/>
              <w:t>–вградени сензори: ГНСС, алтиметър, електронен компас;</w:t>
            </w:r>
          </w:p>
          <w:p w:rsidR="00BA56CC" w:rsidRPr="008F0613" w:rsidRDefault="00BA56CC" w:rsidP="000F57FA">
            <w:pPr>
              <w:jc w:val="both"/>
            </w:pPr>
            <w:r w:rsidRPr="008F0613">
              <w:t>–хоризонтиране: Автоматично, с двуосев компенсатор;</w:t>
            </w:r>
          </w:p>
          <w:p w:rsidR="00BA56CC" w:rsidRPr="008F0613" w:rsidRDefault="00BA56CC" w:rsidP="000F57FA">
            <w:pPr>
              <w:jc w:val="both"/>
            </w:pPr>
            <w:r w:rsidRPr="008F0613">
              <w:t xml:space="preserve">–захранване: Капацитет на вътрешната батерия </w:t>
            </w:r>
            <w:r w:rsidRPr="008F0613">
              <w:rPr>
                <w:lang w:val="en-US"/>
              </w:rPr>
              <w:t>min</w:t>
            </w:r>
            <w:r w:rsidRPr="008F0613">
              <w:t xml:space="preserve"> 4 часа работа;</w:t>
            </w:r>
          </w:p>
          <w:p w:rsidR="00BA56CC" w:rsidRPr="008F0613" w:rsidRDefault="00BA56CC" w:rsidP="000F57FA">
            <w:pPr>
              <w:jc w:val="both"/>
            </w:pPr>
            <w:r w:rsidRPr="008F0613">
              <w:t>–куфар за транспортиране.</w:t>
            </w:r>
          </w:p>
          <w:p w:rsidR="00BA56CC" w:rsidRPr="008F0613" w:rsidRDefault="00BA56CC" w:rsidP="000F57FA">
            <w:pPr>
              <w:jc w:val="both"/>
            </w:pPr>
            <w:r w:rsidRPr="008F0613">
              <w:t>2.10. Физически характеристики:</w:t>
            </w:r>
          </w:p>
          <w:p w:rsidR="00BA56CC" w:rsidRPr="008F0613" w:rsidRDefault="00BA56CC" w:rsidP="000F57FA">
            <w:pPr>
              <w:jc w:val="both"/>
            </w:pPr>
            <w:r w:rsidRPr="008F0613">
              <w:t>–температура за работа: от -5° до +40°;</w:t>
            </w:r>
          </w:p>
          <w:p w:rsidR="00BA56CC" w:rsidRPr="008F0613" w:rsidRDefault="00BA56CC" w:rsidP="000F57FA">
            <w:pPr>
              <w:jc w:val="both"/>
            </w:pPr>
            <w:r w:rsidRPr="008F0613">
              <w:t>–температура за съхранение: от -10° до +55°;</w:t>
            </w:r>
          </w:p>
          <w:p w:rsidR="00BA56CC" w:rsidRPr="008F0613" w:rsidRDefault="00BA56CC" w:rsidP="000F57FA">
            <w:pPr>
              <w:jc w:val="both"/>
            </w:pPr>
            <w:r w:rsidRPr="008F0613">
              <w:t xml:space="preserve">–защита от твърди частици и влажност: </w:t>
            </w:r>
            <w:r w:rsidRPr="008F0613">
              <w:rPr>
                <w:lang w:val="en-US"/>
              </w:rPr>
              <w:t>IP</w:t>
            </w:r>
            <w:r w:rsidRPr="008F0613">
              <w:t>54 или по-висока;</w:t>
            </w:r>
          </w:p>
          <w:p w:rsidR="00BA56CC" w:rsidRPr="008F0613" w:rsidRDefault="00BA56CC" w:rsidP="000F57FA">
            <w:pPr>
              <w:jc w:val="both"/>
            </w:pPr>
            <w:r w:rsidRPr="008F0613">
              <w:t xml:space="preserve">–тегло (с акумулаторна батерия): До 4.5 </w:t>
            </w:r>
            <w:r w:rsidRPr="008F0613">
              <w:rPr>
                <w:lang w:val="en-US"/>
              </w:rPr>
              <w:t>kg</w:t>
            </w:r>
            <w:r w:rsidRPr="008F0613">
              <w:t>;</w:t>
            </w:r>
          </w:p>
          <w:p w:rsidR="00BA56CC" w:rsidRPr="008F0613" w:rsidRDefault="00BA56CC" w:rsidP="000F57FA">
            <w:pPr>
              <w:jc w:val="both"/>
            </w:pPr>
            <w:r w:rsidRPr="008F0613">
              <w:t>–обем без транспортни принадлежности и тринога (Ширина х Дължина х Височина): До 0.005 куб. метра.</w:t>
            </w:r>
          </w:p>
          <w:p w:rsidR="00BA56CC" w:rsidRPr="008F0613" w:rsidRDefault="00BA56CC" w:rsidP="000F57FA">
            <w:pPr>
              <w:jc w:val="both"/>
            </w:pPr>
          </w:p>
          <w:p w:rsidR="00BA56CC" w:rsidRPr="008F0613" w:rsidRDefault="00BA56CC" w:rsidP="000F57FA">
            <w:pPr>
              <w:jc w:val="both"/>
            </w:pPr>
            <w:r w:rsidRPr="008F0613">
              <w:t>3. Тринога:</w:t>
            </w:r>
          </w:p>
          <w:p w:rsidR="00BA56CC" w:rsidRPr="008F0613" w:rsidRDefault="00BA56CC" w:rsidP="000F57FA">
            <w:pPr>
              <w:jc w:val="both"/>
            </w:pPr>
            <w:r w:rsidRPr="008F0613">
              <w:t>–Тип: Със сгъваеми крака</w:t>
            </w:r>
          </w:p>
          <w:p w:rsidR="00BA56CC" w:rsidRPr="008F0613" w:rsidRDefault="00BA56CC" w:rsidP="000F57FA">
            <w:pPr>
              <w:jc w:val="both"/>
            </w:pPr>
            <w:r w:rsidRPr="008F0613">
              <w:t>–Материал: Карбон</w:t>
            </w:r>
          </w:p>
          <w:p w:rsidR="00BA56CC" w:rsidRPr="008F0613" w:rsidRDefault="00BA56CC" w:rsidP="000F57FA">
            <w:pPr>
              <w:jc w:val="both"/>
            </w:pPr>
            <w:r w:rsidRPr="008F0613">
              <w:t xml:space="preserve">–Тегло: До 1 </w:t>
            </w:r>
            <w:r w:rsidRPr="008F0613">
              <w:rPr>
                <w:lang w:val="en-US"/>
              </w:rPr>
              <w:t>kg</w:t>
            </w:r>
          </w:p>
          <w:p w:rsidR="00BA56CC" w:rsidRPr="008F0613" w:rsidRDefault="00BA56CC" w:rsidP="000F57FA">
            <w:pPr>
              <w:jc w:val="both"/>
            </w:pPr>
            <w:r w:rsidRPr="008F0613">
              <w:t>–Куфар за транспортиране</w:t>
            </w:r>
          </w:p>
          <w:p w:rsidR="00BA56CC" w:rsidRPr="008F0613" w:rsidRDefault="00BA56CC" w:rsidP="000F57FA">
            <w:pPr>
              <w:jc w:val="both"/>
            </w:pPr>
          </w:p>
          <w:p w:rsidR="00BA56CC" w:rsidRPr="008F0613" w:rsidRDefault="00BA56CC" w:rsidP="000F57FA">
            <w:pPr>
              <w:jc w:val="both"/>
            </w:pPr>
            <w:r w:rsidRPr="008F0613">
              <w:t>4. Комплект от референтни сфери</w:t>
            </w:r>
          </w:p>
          <w:p w:rsidR="00BA56CC" w:rsidRPr="008F0613" w:rsidRDefault="00BA56CC" w:rsidP="000F57FA">
            <w:pPr>
              <w:jc w:val="both"/>
            </w:pPr>
            <w:r w:rsidRPr="008F0613">
              <w:t>–Брой: 5</w:t>
            </w:r>
          </w:p>
          <w:p w:rsidR="00BA56CC" w:rsidRPr="008F0613" w:rsidRDefault="00BA56CC" w:rsidP="000F57FA">
            <w:pPr>
              <w:jc w:val="both"/>
            </w:pPr>
            <w:r w:rsidRPr="008F0613">
              <w:t>–Закрепване: Магнитна основа и сгъваема стойка за всяка сфера</w:t>
            </w:r>
          </w:p>
          <w:p w:rsidR="00BA56CC" w:rsidRPr="008F0613" w:rsidRDefault="00BA56CC" w:rsidP="000F57FA">
            <w:pPr>
              <w:jc w:val="both"/>
            </w:pPr>
            <w:r w:rsidRPr="008F0613">
              <w:t>–Референтни марки: 20</w:t>
            </w:r>
          </w:p>
          <w:p w:rsidR="00BA56CC" w:rsidRPr="008F0613" w:rsidRDefault="00BA56CC" w:rsidP="000F57FA">
            <w:pPr>
              <w:jc w:val="both"/>
            </w:pPr>
          </w:p>
          <w:p w:rsidR="00BA56CC" w:rsidRPr="008F0613" w:rsidRDefault="00BA56CC" w:rsidP="000F57FA">
            <w:pPr>
              <w:jc w:val="both"/>
              <w:rPr>
                <w:b/>
              </w:rPr>
            </w:pPr>
            <w:r w:rsidRPr="008F0613">
              <w:rPr>
                <w:b/>
                <w:lang w:val="en-US"/>
              </w:rPr>
              <w:t>II</w:t>
            </w:r>
            <w:r w:rsidRPr="008F0613">
              <w:rPr>
                <w:b/>
              </w:rPr>
              <w:t>. Софтуер за обработка на данни от лазерно сканиране</w:t>
            </w:r>
          </w:p>
          <w:p w:rsidR="00BA56CC" w:rsidRPr="008F0613" w:rsidRDefault="00BA56CC" w:rsidP="000F57FA">
            <w:pPr>
              <w:jc w:val="both"/>
            </w:pPr>
          </w:p>
          <w:p w:rsidR="00BA56CC" w:rsidRPr="008F0613" w:rsidRDefault="00BA56CC" w:rsidP="000F57FA">
            <w:pPr>
              <w:jc w:val="both"/>
            </w:pPr>
            <w:r w:rsidRPr="008F0613">
              <w:t>1. Основна функционалност:</w:t>
            </w:r>
          </w:p>
          <w:p w:rsidR="00BA56CC" w:rsidRPr="008F0613" w:rsidRDefault="00BA56CC" w:rsidP="000F57FA">
            <w:pPr>
              <w:jc w:val="both"/>
            </w:pPr>
            <w:r w:rsidRPr="008F0613">
              <w:t>–визуализация на данните в двумерно, тримерно и виртуално пространство;</w:t>
            </w:r>
          </w:p>
          <w:p w:rsidR="00BA56CC" w:rsidRPr="008F0613" w:rsidRDefault="00BA56CC" w:rsidP="000F57FA">
            <w:pPr>
              <w:jc w:val="both"/>
            </w:pPr>
            <w:r w:rsidRPr="008F0613">
              <w:t>–автоматично разпознаване на референтните сфери и маркери;</w:t>
            </w:r>
          </w:p>
          <w:p w:rsidR="00BA56CC" w:rsidRPr="008F0613" w:rsidRDefault="00BA56CC" w:rsidP="000F57FA">
            <w:pPr>
              <w:jc w:val="both"/>
            </w:pPr>
            <w:r w:rsidRPr="008F0613">
              <w:t>–автоматично свързване на облаци от точки със и без референтни маркери;</w:t>
            </w:r>
          </w:p>
          <w:p w:rsidR="00BA56CC" w:rsidRPr="008F0613" w:rsidRDefault="00BA56CC" w:rsidP="000F57FA">
            <w:pPr>
              <w:jc w:val="both"/>
            </w:pPr>
            <w:r w:rsidRPr="008F0613">
              <w:t>–регистриране на сканираните данни за обработка на място, в реално време;</w:t>
            </w:r>
          </w:p>
          <w:p w:rsidR="00BA56CC" w:rsidRPr="008F0613" w:rsidRDefault="00BA56CC" w:rsidP="000F57FA">
            <w:pPr>
              <w:jc w:val="both"/>
            </w:pPr>
            <w:r w:rsidRPr="008F0613">
              <w:t>–автоматична колоризация на облаците от точки с изображения с висока резолюция, получени със скенера;</w:t>
            </w:r>
          </w:p>
          <w:p w:rsidR="00BA56CC" w:rsidRPr="008F0613" w:rsidRDefault="00BA56CC" w:rsidP="000F57FA">
            <w:pPr>
              <w:jc w:val="both"/>
            </w:pPr>
            <w:r w:rsidRPr="008F0613">
              <w:t>–редактиране на резултати от различни сканове в един тримерен модел;</w:t>
            </w:r>
          </w:p>
          <w:p w:rsidR="00BA56CC" w:rsidRPr="008F0613" w:rsidRDefault="00BA56CC" w:rsidP="000F57FA">
            <w:pPr>
              <w:jc w:val="both"/>
            </w:pPr>
            <w:r w:rsidRPr="008F0613">
              <w:t>–филтриране на непредставителни точки;</w:t>
            </w:r>
          </w:p>
          <w:p w:rsidR="00BA56CC" w:rsidRPr="008F0613" w:rsidRDefault="00BA56CC" w:rsidP="000F57FA">
            <w:pPr>
              <w:jc w:val="both"/>
            </w:pPr>
            <w:r w:rsidRPr="008F0613">
              <w:t>–автоматично разпознаване на обекти.</w:t>
            </w:r>
          </w:p>
          <w:p w:rsidR="00BA56CC" w:rsidRPr="008F0613" w:rsidRDefault="00BA56CC" w:rsidP="000F57FA">
            <w:pPr>
              <w:jc w:val="both"/>
            </w:pPr>
          </w:p>
          <w:p w:rsidR="00BA56CC" w:rsidRPr="008F0613" w:rsidRDefault="00BA56CC" w:rsidP="000F57FA">
            <w:pPr>
              <w:jc w:val="both"/>
            </w:pPr>
            <w:r w:rsidRPr="008F0613">
              <w:lastRenderedPageBreak/>
              <w:t>2. Лицензиране: Хардуерен протектор</w:t>
            </w:r>
          </w:p>
          <w:p w:rsidR="00BA56CC" w:rsidRPr="008F0613" w:rsidRDefault="00BA56CC" w:rsidP="000F57FA">
            <w:pPr>
              <w:jc w:val="both"/>
            </w:pPr>
          </w:p>
          <w:p w:rsidR="00BA56CC" w:rsidRPr="008F0613" w:rsidRDefault="00BA56CC" w:rsidP="000F57FA">
            <w:pPr>
              <w:jc w:val="both"/>
            </w:pPr>
            <w:r w:rsidRPr="008F0613">
              <w:t>3. Изисквания към системата:</w:t>
            </w:r>
          </w:p>
          <w:p w:rsidR="00BA56CC" w:rsidRPr="008F0613" w:rsidRDefault="00BA56CC" w:rsidP="000F57FA">
            <w:pPr>
              <w:jc w:val="both"/>
            </w:pPr>
            <w:r w:rsidRPr="008F0613">
              <w:t xml:space="preserve">–процесор: </w:t>
            </w:r>
            <w:r w:rsidRPr="008F0613">
              <w:rPr>
                <w:lang w:val="en-US"/>
              </w:rPr>
              <w:t>Quad</w:t>
            </w:r>
            <w:r w:rsidRPr="008F0613">
              <w:t>-</w:t>
            </w:r>
            <w:r w:rsidRPr="008F0613">
              <w:rPr>
                <w:lang w:val="en-US"/>
              </w:rPr>
              <w:t>core</w:t>
            </w:r>
            <w:r w:rsidRPr="008F0613">
              <w:t xml:space="preserve"> </w:t>
            </w:r>
            <w:r w:rsidRPr="008F0613">
              <w:rPr>
                <w:lang w:val="en-US"/>
              </w:rPr>
              <w:t>X</w:t>
            </w:r>
            <w:r w:rsidRPr="008F0613">
              <w:t>64;</w:t>
            </w:r>
          </w:p>
          <w:p w:rsidR="00BA56CC" w:rsidRPr="008F0613" w:rsidRDefault="00BA56CC" w:rsidP="000F57FA">
            <w:pPr>
              <w:jc w:val="both"/>
            </w:pPr>
            <w:r w:rsidRPr="008F0613">
              <w:t xml:space="preserve">–памет на графична карта: 4 </w:t>
            </w:r>
            <w:r w:rsidRPr="008F0613">
              <w:rPr>
                <w:lang w:val="en-US"/>
              </w:rPr>
              <w:t>GB</w:t>
            </w:r>
            <w:r w:rsidRPr="008F0613">
              <w:t>;</w:t>
            </w:r>
          </w:p>
          <w:p w:rsidR="00BA56CC" w:rsidRPr="008F0613" w:rsidRDefault="00BA56CC" w:rsidP="000F57FA">
            <w:pPr>
              <w:jc w:val="both"/>
            </w:pPr>
            <w:r w:rsidRPr="008F0613">
              <w:t xml:space="preserve">–основна памет: 64 </w:t>
            </w:r>
            <w:r w:rsidRPr="008F0613">
              <w:rPr>
                <w:lang w:val="en-US"/>
              </w:rPr>
              <w:t>GB</w:t>
            </w:r>
            <w:r w:rsidRPr="008F0613">
              <w:t xml:space="preserve"> </w:t>
            </w:r>
            <w:r w:rsidRPr="008F0613">
              <w:rPr>
                <w:lang w:val="en-US"/>
              </w:rPr>
              <w:t>RAM</w:t>
            </w:r>
            <w:r w:rsidRPr="008F0613">
              <w:t>;</w:t>
            </w:r>
          </w:p>
          <w:p w:rsidR="00BA56CC" w:rsidRPr="008F0613" w:rsidRDefault="00BA56CC" w:rsidP="000F57FA">
            <w:pPr>
              <w:jc w:val="both"/>
            </w:pPr>
            <w:r w:rsidRPr="008F0613">
              <w:t xml:space="preserve">–твърд диск: 512 </w:t>
            </w:r>
            <w:r w:rsidRPr="008F0613">
              <w:rPr>
                <w:lang w:val="en-US"/>
              </w:rPr>
              <w:t>GB</w:t>
            </w:r>
            <w:r w:rsidRPr="008F0613">
              <w:t xml:space="preserve"> </w:t>
            </w:r>
            <w:r w:rsidRPr="008F0613">
              <w:rPr>
                <w:lang w:val="en-US"/>
              </w:rPr>
              <w:t>SSD</w:t>
            </w:r>
            <w:r w:rsidRPr="008F0613">
              <w:t xml:space="preserve"> и нормален </w:t>
            </w:r>
            <w:r w:rsidRPr="008F0613">
              <w:rPr>
                <w:lang w:val="en-US"/>
              </w:rPr>
              <w:t>HDD</w:t>
            </w:r>
            <w:r w:rsidRPr="008F0613">
              <w:t xml:space="preserve">; </w:t>
            </w:r>
          </w:p>
          <w:p w:rsidR="00BA56CC" w:rsidRPr="008F0613" w:rsidRDefault="00BA56CC" w:rsidP="000F57FA">
            <w:pPr>
              <w:jc w:val="both"/>
            </w:pPr>
            <w:r w:rsidRPr="008F0613">
              <w:t xml:space="preserve">–дисплей: 1920 </w:t>
            </w:r>
            <w:r w:rsidRPr="008F0613">
              <w:rPr>
                <w:lang w:val="en-US"/>
              </w:rPr>
              <w:t>x</w:t>
            </w:r>
            <w:r w:rsidRPr="008F0613">
              <w:t xml:space="preserve"> 1080 </w:t>
            </w:r>
            <w:r w:rsidRPr="008F0613">
              <w:rPr>
                <w:lang w:val="en-US"/>
              </w:rPr>
              <w:t>Pix</w:t>
            </w:r>
            <w:r w:rsidRPr="008F0613">
              <w:t>;</w:t>
            </w:r>
          </w:p>
          <w:p w:rsidR="00BA56CC" w:rsidRPr="008F0613" w:rsidRDefault="00BA56CC" w:rsidP="000F57FA">
            <w:pPr>
              <w:jc w:val="both"/>
            </w:pPr>
            <w:r w:rsidRPr="008F0613">
              <w:t xml:space="preserve">–операционна система: </w:t>
            </w:r>
            <w:r w:rsidRPr="008F0613">
              <w:rPr>
                <w:lang w:val="en-US"/>
              </w:rPr>
              <w:t>Windows</w:t>
            </w:r>
            <w:r w:rsidRPr="008F0613">
              <w:t xml:space="preserve"> 7 </w:t>
            </w:r>
            <w:r w:rsidRPr="008F0613">
              <w:rPr>
                <w:lang w:val="en-US"/>
              </w:rPr>
              <w:t>SP</w:t>
            </w:r>
            <w:r w:rsidRPr="008F0613">
              <w:t>1 или по-висока.</w:t>
            </w:r>
          </w:p>
          <w:p w:rsidR="00BA56CC" w:rsidRPr="008F0613" w:rsidRDefault="00BA56CC" w:rsidP="000F57FA">
            <w:pPr>
              <w:jc w:val="both"/>
            </w:pPr>
          </w:p>
          <w:p w:rsidR="00BA56CC" w:rsidRPr="008F0613" w:rsidRDefault="00BA56CC" w:rsidP="000F57FA">
            <w:pPr>
              <w:jc w:val="both"/>
              <w:rPr>
                <w:b/>
              </w:rPr>
            </w:pPr>
            <w:r w:rsidRPr="008F0613">
              <w:rPr>
                <w:b/>
                <w:lang w:val="en-US"/>
              </w:rPr>
              <w:t>III</w:t>
            </w:r>
            <w:r w:rsidRPr="008F0613">
              <w:rPr>
                <w:b/>
              </w:rPr>
              <w:t>. Полеви компютър</w:t>
            </w:r>
          </w:p>
          <w:p w:rsidR="00BA56CC" w:rsidRPr="008F0613" w:rsidRDefault="00BA56CC" w:rsidP="000F57FA">
            <w:pPr>
              <w:jc w:val="both"/>
            </w:pPr>
            <w:r w:rsidRPr="008F0613">
              <w:t>1. Тип на компютъра – таблет, предназначен за работа в тежки теренни условия:</w:t>
            </w:r>
          </w:p>
          <w:p w:rsidR="00BA56CC" w:rsidRPr="008F0613" w:rsidRDefault="00BA56CC" w:rsidP="000F57FA">
            <w:pPr>
              <w:jc w:val="both"/>
            </w:pPr>
            <w:r w:rsidRPr="008F0613">
              <w:t>–температурен обхват за работа: от -20°С до +60°С;</w:t>
            </w:r>
          </w:p>
          <w:p w:rsidR="00BA56CC" w:rsidRPr="008F0613" w:rsidRDefault="00BA56CC" w:rsidP="000F57FA">
            <w:pPr>
              <w:jc w:val="both"/>
            </w:pPr>
            <w:r w:rsidRPr="008F0613">
              <w:t>–температурен обхват за съхранение (без акумулатор): от -50°С до +70°С;</w:t>
            </w:r>
          </w:p>
          <w:p w:rsidR="00BA56CC" w:rsidRPr="008F0613" w:rsidRDefault="00BA56CC" w:rsidP="000F57FA">
            <w:pPr>
              <w:jc w:val="both"/>
            </w:pPr>
            <w:r w:rsidRPr="008F0613">
              <w:t>–влажност: до 90%, без конденз;</w:t>
            </w:r>
          </w:p>
          <w:p w:rsidR="00BA56CC" w:rsidRPr="008F0613" w:rsidRDefault="00BA56CC" w:rsidP="000F57FA">
            <w:pPr>
              <w:jc w:val="both"/>
            </w:pPr>
            <w:r w:rsidRPr="008F0613">
              <w:t xml:space="preserve">–издръжливост на проникване на влага и твърди частици: </w:t>
            </w:r>
            <w:r w:rsidRPr="008F0613">
              <w:rPr>
                <w:lang w:val="en-US"/>
              </w:rPr>
              <w:t>IP</w:t>
            </w:r>
            <w:r w:rsidRPr="008F0613">
              <w:t>65;</w:t>
            </w:r>
          </w:p>
          <w:p w:rsidR="00BA56CC" w:rsidRPr="008F0613" w:rsidRDefault="00BA56CC" w:rsidP="000F57FA">
            <w:pPr>
              <w:jc w:val="both"/>
            </w:pPr>
            <w:r w:rsidRPr="008F0613">
              <w:t xml:space="preserve">–яркост на дисплея: 750 </w:t>
            </w:r>
            <w:r w:rsidRPr="008F0613">
              <w:rPr>
                <w:lang w:val="en-US"/>
              </w:rPr>
              <w:t>Cd</w:t>
            </w:r>
            <w:r w:rsidRPr="008F0613">
              <w:t>/</w:t>
            </w:r>
            <w:r w:rsidRPr="008F0613">
              <w:rPr>
                <w:lang w:val="en-US"/>
              </w:rPr>
              <w:t>m</w:t>
            </w:r>
            <w:r w:rsidRPr="008F0613">
              <w:rPr>
                <w:vertAlign w:val="superscript"/>
              </w:rPr>
              <w:t>2</w:t>
            </w:r>
            <w:r w:rsidRPr="008F0613">
              <w:t>;</w:t>
            </w:r>
          </w:p>
          <w:p w:rsidR="00BA56CC" w:rsidRPr="008F0613" w:rsidRDefault="00BA56CC" w:rsidP="000F57FA">
            <w:pPr>
              <w:jc w:val="both"/>
            </w:pPr>
            <w:r w:rsidRPr="008F0613">
              <w:t xml:space="preserve">–капацитет а акумулатора: 5200 </w:t>
            </w:r>
            <w:r w:rsidRPr="008F0613">
              <w:rPr>
                <w:lang w:val="en-US"/>
              </w:rPr>
              <w:t>mAh</w:t>
            </w:r>
            <w:r w:rsidRPr="008F0613">
              <w:t>;</w:t>
            </w:r>
          </w:p>
          <w:p w:rsidR="00BA56CC" w:rsidRPr="008F0613" w:rsidRDefault="00BA56CC" w:rsidP="000F57FA">
            <w:pPr>
              <w:jc w:val="both"/>
            </w:pPr>
            <w:r w:rsidRPr="008F0613">
              <w:t>–гумирани ъгли за защита от удар.</w:t>
            </w:r>
          </w:p>
          <w:p w:rsidR="00BA56CC" w:rsidRPr="008F0613" w:rsidRDefault="00BA56CC" w:rsidP="000F57FA">
            <w:pPr>
              <w:jc w:val="both"/>
            </w:pPr>
            <w:r w:rsidRPr="008F0613">
              <w:t>2. Основни характеристики:</w:t>
            </w:r>
          </w:p>
          <w:p w:rsidR="00BA56CC" w:rsidRPr="008F0613" w:rsidRDefault="00BA56CC" w:rsidP="000F57FA">
            <w:pPr>
              <w:jc w:val="both"/>
            </w:pPr>
            <w:r w:rsidRPr="008F0613">
              <w:t xml:space="preserve">–операционна система </w:t>
            </w:r>
            <w:r w:rsidRPr="008F0613">
              <w:rPr>
                <w:lang w:val="en-US"/>
              </w:rPr>
              <w:t>Windows</w:t>
            </w:r>
            <w:r w:rsidRPr="008F0613">
              <w:t xml:space="preserve"> 10;</w:t>
            </w:r>
          </w:p>
          <w:p w:rsidR="00BA56CC" w:rsidRPr="008F0613" w:rsidRDefault="00BA56CC" w:rsidP="000F57FA">
            <w:pPr>
              <w:jc w:val="both"/>
            </w:pPr>
            <w:r w:rsidRPr="008F0613">
              <w:t xml:space="preserve">–процесор </w:t>
            </w:r>
            <w:r w:rsidRPr="008F0613">
              <w:rPr>
                <w:lang w:val="en-US"/>
              </w:rPr>
              <w:t>Core</w:t>
            </w:r>
            <w:r w:rsidRPr="008F0613">
              <w:t xml:space="preserve"> </w:t>
            </w:r>
            <w:r w:rsidRPr="008F0613">
              <w:rPr>
                <w:lang w:val="en-US"/>
              </w:rPr>
              <w:t>i</w:t>
            </w:r>
            <w:r w:rsidRPr="008F0613">
              <w:t xml:space="preserve">7, тактова честота 2.2 </w:t>
            </w:r>
            <w:r w:rsidRPr="008F0613">
              <w:rPr>
                <w:lang w:val="en-US"/>
              </w:rPr>
              <w:t>GHz</w:t>
            </w:r>
            <w:r w:rsidRPr="008F0613">
              <w:t>;</w:t>
            </w:r>
          </w:p>
          <w:p w:rsidR="00BA56CC" w:rsidRPr="008F0613" w:rsidRDefault="00BA56CC" w:rsidP="000F57FA">
            <w:pPr>
              <w:jc w:val="both"/>
            </w:pPr>
            <w:r w:rsidRPr="008F0613">
              <w:t xml:space="preserve">–памет за съхранение: </w:t>
            </w:r>
            <w:r w:rsidRPr="008F0613">
              <w:rPr>
                <w:lang w:val="en-US"/>
              </w:rPr>
              <w:t>SSD</w:t>
            </w:r>
            <w:r w:rsidRPr="008F0613">
              <w:t xml:space="preserve"> 512 </w:t>
            </w:r>
            <w:r w:rsidRPr="008F0613">
              <w:rPr>
                <w:lang w:val="en-US"/>
              </w:rPr>
              <w:t>GB</w:t>
            </w:r>
            <w:r w:rsidRPr="008F0613">
              <w:t>;</w:t>
            </w:r>
          </w:p>
          <w:p w:rsidR="00BA56CC" w:rsidRPr="008F0613" w:rsidRDefault="00BA56CC" w:rsidP="000F57FA">
            <w:pPr>
              <w:jc w:val="both"/>
            </w:pPr>
            <w:r w:rsidRPr="008F0613">
              <w:t>–</w:t>
            </w:r>
            <w:r w:rsidRPr="008F0613">
              <w:rPr>
                <w:lang w:val="en-US"/>
              </w:rPr>
              <w:t>RAM</w:t>
            </w:r>
            <w:r w:rsidRPr="008F0613">
              <w:t xml:space="preserve"> 8 </w:t>
            </w:r>
            <w:r w:rsidRPr="008F0613">
              <w:rPr>
                <w:lang w:val="en-US"/>
              </w:rPr>
              <w:t>GB</w:t>
            </w:r>
            <w:r w:rsidRPr="008F0613">
              <w:t>;</w:t>
            </w:r>
          </w:p>
          <w:p w:rsidR="00BA56CC" w:rsidRPr="008F0613" w:rsidRDefault="00BA56CC" w:rsidP="000F57FA">
            <w:pPr>
              <w:jc w:val="both"/>
            </w:pPr>
            <w:r w:rsidRPr="008F0613">
              <w:t>–дисплей: 10“ мултитъч, резолюция 1920 х 1200;</w:t>
            </w:r>
          </w:p>
          <w:p w:rsidR="00BA56CC" w:rsidRPr="008F0613" w:rsidRDefault="00BA56CC" w:rsidP="000F57FA">
            <w:pPr>
              <w:jc w:val="both"/>
            </w:pPr>
            <w:r w:rsidRPr="008F0613">
              <w:t xml:space="preserve">–безжични комуникации: </w:t>
            </w:r>
            <w:r w:rsidRPr="008F0613">
              <w:rPr>
                <w:lang w:val="en-US"/>
              </w:rPr>
              <w:t>Bluetooth</w:t>
            </w:r>
            <w:r w:rsidRPr="008F0613">
              <w:t xml:space="preserve">, </w:t>
            </w:r>
            <w:r w:rsidRPr="008F0613">
              <w:rPr>
                <w:lang w:val="en-US"/>
              </w:rPr>
              <w:t>Wi</w:t>
            </w:r>
            <w:r w:rsidRPr="008F0613">
              <w:t>-</w:t>
            </w:r>
            <w:r w:rsidRPr="008F0613">
              <w:rPr>
                <w:lang w:val="en-US"/>
              </w:rPr>
              <w:t>Fi</w:t>
            </w:r>
            <w:r w:rsidRPr="008F0613">
              <w:t>, 4</w:t>
            </w:r>
            <w:r w:rsidRPr="008F0613">
              <w:rPr>
                <w:lang w:val="en-US"/>
              </w:rPr>
              <w:t>G</w:t>
            </w:r>
            <w:r w:rsidRPr="008F0613">
              <w:t xml:space="preserve"> за данни;</w:t>
            </w:r>
          </w:p>
          <w:p w:rsidR="00BA56CC" w:rsidRPr="008F0613" w:rsidRDefault="00BA56CC" w:rsidP="000F57FA">
            <w:pPr>
              <w:jc w:val="both"/>
            </w:pPr>
            <w:r w:rsidRPr="008F0613">
              <w:t xml:space="preserve">–комуникационни портове: </w:t>
            </w:r>
            <w:r w:rsidRPr="008F0613">
              <w:rPr>
                <w:lang w:val="en-US"/>
              </w:rPr>
              <w:t>USB</w:t>
            </w:r>
            <w:r w:rsidRPr="008F0613">
              <w:t xml:space="preserve"> 3.0;</w:t>
            </w:r>
          </w:p>
          <w:p w:rsidR="00BA56CC" w:rsidRPr="008F0613" w:rsidRDefault="00BA56CC" w:rsidP="000F57FA">
            <w:pPr>
              <w:jc w:val="both"/>
            </w:pPr>
            <w:r w:rsidRPr="008F0613">
              <w:t>–сензори: дигитална камера, компас, акселерометър;</w:t>
            </w:r>
          </w:p>
          <w:p w:rsidR="00BA56CC" w:rsidRPr="008F0613" w:rsidRDefault="00BA56CC" w:rsidP="000F57FA">
            <w:pPr>
              <w:jc w:val="both"/>
            </w:pPr>
            <w:r w:rsidRPr="008F0613">
              <w:t>–аудио: микрофон и говорител;</w:t>
            </w:r>
          </w:p>
          <w:p w:rsidR="00BA56CC" w:rsidRPr="008F0613" w:rsidRDefault="00BA56CC" w:rsidP="000F57FA">
            <w:pPr>
              <w:jc w:val="both"/>
            </w:pPr>
            <w:r w:rsidRPr="008F0613">
              <w:t xml:space="preserve">–ГНСС приемник: 60 канален, </w:t>
            </w:r>
            <w:r w:rsidRPr="008F0613">
              <w:rPr>
                <w:lang w:val="en-US"/>
              </w:rPr>
              <w:t>GPS</w:t>
            </w:r>
            <w:r w:rsidRPr="008F0613">
              <w:t>+</w:t>
            </w:r>
            <w:r w:rsidRPr="008F0613">
              <w:rPr>
                <w:lang w:val="en-US"/>
              </w:rPr>
              <w:t>GLONASS</w:t>
            </w:r>
            <w:r w:rsidRPr="008F0613">
              <w:t xml:space="preserve">, поддържа </w:t>
            </w:r>
            <w:r w:rsidRPr="008F0613">
              <w:rPr>
                <w:lang w:val="en-US"/>
              </w:rPr>
              <w:t>SBAS</w:t>
            </w:r>
            <w:r w:rsidRPr="008F0613">
              <w:t xml:space="preserve"> корекции;</w:t>
            </w:r>
          </w:p>
          <w:p w:rsidR="00BA56CC" w:rsidRPr="008F0613" w:rsidRDefault="00BA56CC" w:rsidP="000F57FA">
            <w:pPr>
              <w:jc w:val="both"/>
            </w:pPr>
            <w:r w:rsidRPr="008F0613">
              <w:t>3. Принадлежности</w:t>
            </w:r>
          </w:p>
          <w:p w:rsidR="00BA56CC" w:rsidRPr="008F0613" w:rsidRDefault="00BA56CC" w:rsidP="000F57FA">
            <w:pPr>
              <w:jc w:val="both"/>
            </w:pPr>
            <w:r w:rsidRPr="008F0613">
              <w:t>–клавиатура;</w:t>
            </w:r>
          </w:p>
          <w:p w:rsidR="00BA56CC" w:rsidRPr="008F0613" w:rsidRDefault="00BA56CC" w:rsidP="000F57FA">
            <w:pPr>
              <w:jc w:val="both"/>
            </w:pPr>
            <w:r w:rsidRPr="008F0613">
              <w:t>–докинг станция;</w:t>
            </w:r>
          </w:p>
          <w:p w:rsidR="00BA56CC" w:rsidRPr="008F0613" w:rsidRDefault="00BA56CC" w:rsidP="000F57FA">
            <w:pPr>
              <w:jc w:val="both"/>
            </w:pPr>
            <w:r w:rsidRPr="008F0613">
              <w:t xml:space="preserve">–устройство за зареждане от ел.мрежа 220 </w:t>
            </w:r>
            <w:r w:rsidRPr="008F0613">
              <w:rPr>
                <w:lang w:val="en-US"/>
              </w:rPr>
              <w:t>V</w:t>
            </w:r>
            <w:r w:rsidRPr="008F0613">
              <w:t>;</w:t>
            </w:r>
          </w:p>
          <w:p w:rsidR="00BA56CC" w:rsidRPr="004B594A" w:rsidRDefault="00BA56CC" w:rsidP="000F57FA">
            <w:pPr>
              <w:jc w:val="both"/>
            </w:pPr>
            <w:r w:rsidRPr="008F0613">
              <w:t>–стилус.</w:t>
            </w:r>
          </w:p>
        </w:tc>
        <w:tc>
          <w:tcPr>
            <w:tcW w:w="4499" w:type="dxa"/>
          </w:tcPr>
          <w:p w:rsidR="00BA56CC" w:rsidRPr="008F0613" w:rsidRDefault="00BA56CC" w:rsidP="000F57FA">
            <w:pPr>
              <w:jc w:val="both"/>
              <w:rPr>
                <w:b/>
                <w:lang w:val="en-US"/>
              </w:rPr>
            </w:pPr>
          </w:p>
        </w:tc>
      </w:tr>
      <w:tr w:rsidR="004A3118" w:rsidRPr="00B52E4F" w:rsidTr="00BA56CC">
        <w:trPr>
          <w:trHeight w:val="754"/>
        </w:trPr>
        <w:tc>
          <w:tcPr>
            <w:tcW w:w="5355" w:type="dxa"/>
            <w:shd w:val="clear" w:color="auto" w:fill="auto"/>
          </w:tcPr>
          <w:p w:rsidR="004A3118" w:rsidRPr="008F0613" w:rsidRDefault="004A3118" w:rsidP="000F57FA">
            <w:pPr>
              <w:jc w:val="both"/>
              <w:rPr>
                <w:b/>
                <w:lang w:val="en-US"/>
              </w:rPr>
            </w:pPr>
            <w:r w:rsidRPr="004A3118">
              <w:rPr>
                <w:b/>
              </w:rPr>
              <w:lastRenderedPageBreak/>
              <w:t>Гаранция /Минимум 24 месеца с включени части и труд и обслужване на място/</w:t>
            </w:r>
          </w:p>
        </w:tc>
        <w:tc>
          <w:tcPr>
            <w:tcW w:w="4499" w:type="dxa"/>
          </w:tcPr>
          <w:p w:rsidR="004A3118" w:rsidRPr="008F0613" w:rsidRDefault="004A3118" w:rsidP="000F57FA">
            <w:pPr>
              <w:jc w:val="both"/>
              <w:rPr>
                <w:b/>
                <w:lang w:val="en-US"/>
              </w:rPr>
            </w:pPr>
          </w:p>
        </w:tc>
      </w:tr>
    </w:tbl>
    <w:p w:rsidR="00BA56CC" w:rsidRDefault="00BA56CC" w:rsidP="00BA56CC">
      <w:pPr>
        <w:tabs>
          <w:tab w:val="left" w:pos="0"/>
          <w:tab w:val="left" w:pos="993"/>
        </w:tabs>
        <w:spacing w:before="100" w:beforeAutospacing="1" w:after="100" w:afterAutospacing="1" w:line="360" w:lineRule="auto"/>
        <w:ind w:firstLine="567"/>
        <w:contextualSpacing/>
        <w:jc w:val="both"/>
      </w:pPr>
      <w:r>
        <w:t>2.</w:t>
      </w:r>
      <w:r>
        <w:tab/>
        <w:t xml:space="preserve">Срокът за доставка, инсталиране, конфигуриране, тестване, пускане в експлоатация и инструктаж за работа с оборудването по т. 1 за посочените бройки в техническите спецификации е ……………… календарни дни (участникът предлага срок не по-дълъг от 70 </w:t>
      </w:r>
      <w:r>
        <w:lastRenderedPageBreak/>
        <w:t>календарни дни) от датата на влизане на договора за възлагане на обществената поръчка в сила.</w:t>
      </w:r>
    </w:p>
    <w:p w:rsidR="00BA56CC" w:rsidRDefault="00BA56CC" w:rsidP="00BA56CC">
      <w:pPr>
        <w:tabs>
          <w:tab w:val="left" w:pos="0"/>
          <w:tab w:val="left" w:pos="993"/>
        </w:tabs>
        <w:spacing w:before="100" w:beforeAutospacing="1" w:after="100" w:afterAutospacing="1" w:line="360" w:lineRule="auto"/>
        <w:ind w:firstLine="567"/>
        <w:contextualSpacing/>
        <w:jc w:val="both"/>
      </w:pPr>
      <w:r>
        <w:t>3.</w:t>
      </w:r>
      <w:r>
        <w:tab/>
        <w:t>Към датата на подаване на офертата ми(ни) предлаганото оборудване е в текущата продуктова линия на производителя и не е свалено от производство.</w:t>
      </w:r>
    </w:p>
    <w:p w:rsidR="00BA56CC" w:rsidRDefault="00BA56CC" w:rsidP="00BA56CC">
      <w:pPr>
        <w:tabs>
          <w:tab w:val="left" w:pos="0"/>
          <w:tab w:val="left" w:pos="993"/>
        </w:tabs>
        <w:spacing w:before="100" w:beforeAutospacing="1" w:after="100" w:afterAutospacing="1" w:line="360" w:lineRule="auto"/>
        <w:ind w:firstLine="567"/>
        <w:contextualSpacing/>
        <w:jc w:val="both"/>
      </w:pPr>
      <w:r>
        <w:t>4.</w:t>
      </w:r>
      <w:r>
        <w:tab/>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rsidR="00BA56CC" w:rsidRDefault="00BA56CC" w:rsidP="00BA56CC">
      <w:pPr>
        <w:tabs>
          <w:tab w:val="left" w:pos="0"/>
          <w:tab w:val="left" w:pos="993"/>
        </w:tabs>
        <w:spacing w:before="100" w:beforeAutospacing="1" w:after="100" w:afterAutospacing="1" w:line="360" w:lineRule="auto"/>
        <w:ind w:firstLine="567"/>
        <w:contextualSpacing/>
        <w:jc w:val="both"/>
      </w:pPr>
      <w:r>
        <w:t>5.</w:t>
      </w:r>
      <w:r>
        <w:tab/>
        <w:t>При изпълнение на поръчката ще спазвам(е) всички приложими нормативни актове, разпоредби, стандарти и други изисквания, свързани с предмета на Договора.</w:t>
      </w:r>
    </w:p>
    <w:p w:rsidR="00BA56CC" w:rsidRDefault="00BA56CC" w:rsidP="00BA56CC">
      <w:pPr>
        <w:tabs>
          <w:tab w:val="left" w:pos="0"/>
          <w:tab w:val="left" w:pos="993"/>
        </w:tabs>
        <w:spacing w:before="100" w:beforeAutospacing="1" w:after="100" w:afterAutospacing="1" w:line="360" w:lineRule="auto"/>
        <w:ind w:firstLine="567"/>
        <w:contextualSpacing/>
        <w:jc w:val="both"/>
      </w:pPr>
      <w:r>
        <w:t>6.</w:t>
      </w:r>
      <w:r>
        <w:tab/>
        <w:t xml:space="preserve">Доставеното оборудване ще е ново, оригинално (т.е. продукт на производителя на съответната марка) и неупотребявано. </w:t>
      </w:r>
    </w:p>
    <w:p w:rsidR="00BA56CC" w:rsidRDefault="00BA56CC" w:rsidP="00BA56CC">
      <w:pPr>
        <w:tabs>
          <w:tab w:val="left" w:pos="0"/>
          <w:tab w:val="left" w:pos="993"/>
        </w:tabs>
        <w:spacing w:before="100" w:beforeAutospacing="1" w:after="100" w:afterAutospacing="1" w:line="360" w:lineRule="auto"/>
        <w:ind w:firstLine="567"/>
        <w:contextualSpacing/>
        <w:jc w:val="both"/>
      </w:pPr>
      <w:r>
        <w:t>7.</w:t>
      </w:r>
      <w:r>
        <w:tab/>
        <w:t>Предлаганото оборудване отговаря на всички изисквания в Република България относно техническа експлоатация, пожаро-безопасност, норми за безопасност и включване към електрическата мрежа (пригодено е за работа в стандартизираната електрическа мрежа в Република България).</w:t>
      </w:r>
    </w:p>
    <w:p w:rsidR="00BA56CC" w:rsidRDefault="00BA56CC" w:rsidP="00BA56CC">
      <w:pPr>
        <w:tabs>
          <w:tab w:val="left" w:pos="0"/>
          <w:tab w:val="left" w:pos="993"/>
        </w:tabs>
        <w:spacing w:before="100" w:beforeAutospacing="1" w:after="100" w:afterAutospacing="1" w:line="360" w:lineRule="auto"/>
        <w:ind w:firstLine="567"/>
        <w:contextualSpacing/>
        <w:jc w:val="both"/>
      </w:pPr>
      <w:r>
        <w:t>8.</w:t>
      </w:r>
      <w:r>
        <w:tab/>
        <w:t>Предлаганото оборудване отговаря на нормативите на Европейските и международните стандарти за електромагнитна съвместимост, радиочестотни смущения и нива на шум.</w:t>
      </w:r>
    </w:p>
    <w:p w:rsidR="00BA56CC" w:rsidRDefault="00BA56CC" w:rsidP="00BA56CC">
      <w:pPr>
        <w:tabs>
          <w:tab w:val="left" w:pos="0"/>
          <w:tab w:val="left" w:pos="993"/>
        </w:tabs>
        <w:spacing w:before="100" w:beforeAutospacing="1" w:after="100" w:afterAutospacing="1" w:line="360" w:lineRule="auto"/>
        <w:ind w:firstLine="567"/>
        <w:contextualSpacing/>
        <w:jc w:val="both"/>
      </w:pPr>
      <w:r>
        <w:t>9.</w:t>
      </w:r>
      <w:r>
        <w:tab/>
        <w:t>Доставеното оборудване ще има маркировка „СЕ Mark“ („Декларация за съответствие“) от производителя.</w:t>
      </w:r>
    </w:p>
    <w:p w:rsidR="00BA56CC" w:rsidRDefault="00BA56CC" w:rsidP="00BA56CC">
      <w:pPr>
        <w:tabs>
          <w:tab w:val="left" w:pos="0"/>
          <w:tab w:val="left" w:pos="993"/>
        </w:tabs>
        <w:spacing w:before="100" w:beforeAutospacing="1" w:after="100" w:afterAutospacing="1" w:line="360" w:lineRule="auto"/>
        <w:ind w:firstLine="567"/>
        <w:contextualSpacing/>
        <w:jc w:val="both"/>
      </w:pPr>
      <w:r>
        <w:t>10.</w:t>
      </w:r>
      <w:r>
        <w:tab/>
        <w:t xml:space="preserve">В случай че преди изпълнение на доставката по договора, предложеното в офертата ми(ни) оборудване е спряно от производство, ще предложа(им) оборудване със същите или по-добри характеристики от актуалната продуктова листа на съответния производител. Цената на предложеното оборудване ще бъде същата или по-ниска от предложената такава в ценовото ми/ни предложение за оборудването, спряно от производство. Доставката на съответното оборудване става след проверка и писмено одобрение по отношение на техническите характеристики от Възложителя. </w:t>
      </w:r>
    </w:p>
    <w:p w:rsidR="00BA56CC" w:rsidRDefault="00BA56CC" w:rsidP="00BA56CC">
      <w:pPr>
        <w:tabs>
          <w:tab w:val="left" w:pos="0"/>
          <w:tab w:val="left" w:pos="993"/>
        </w:tabs>
        <w:spacing w:before="100" w:beforeAutospacing="1" w:after="100" w:afterAutospacing="1" w:line="360" w:lineRule="auto"/>
        <w:ind w:firstLine="567"/>
        <w:contextualSpacing/>
        <w:jc w:val="both"/>
      </w:pPr>
      <w:r>
        <w:t>11.</w:t>
      </w:r>
      <w:r>
        <w:tab/>
        <w:t>Доставените стоки ще бъдат придружени от всички изискуеми документи, съгласно приложимите нормативни актове, в това число:</w:t>
      </w:r>
    </w:p>
    <w:p w:rsidR="00BA56CC" w:rsidRDefault="00BA56CC" w:rsidP="00BA56CC">
      <w:pPr>
        <w:tabs>
          <w:tab w:val="left" w:pos="0"/>
          <w:tab w:val="left" w:pos="993"/>
        </w:tabs>
        <w:spacing w:before="100" w:beforeAutospacing="1" w:after="100" w:afterAutospacing="1" w:line="360" w:lineRule="auto"/>
        <w:ind w:firstLine="567"/>
        <w:contextualSpacing/>
        <w:jc w:val="both"/>
      </w:pPr>
      <w:r>
        <w:t>-</w:t>
      </w:r>
      <w:r>
        <w:tab/>
        <w:t>гаранционни карти с упоменати номера, идентифициращи доставените стоки, и условия за гаранционна поддръжка;</w:t>
      </w:r>
    </w:p>
    <w:p w:rsidR="00BA56CC" w:rsidRDefault="00BA56CC" w:rsidP="00BA56CC">
      <w:pPr>
        <w:tabs>
          <w:tab w:val="left" w:pos="0"/>
          <w:tab w:val="left" w:pos="993"/>
        </w:tabs>
        <w:spacing w:before="100" w:beforeAutospacing="1" w:after="100" w:afterAutospacing="1" w:line="360" w:lineRule="auto"/>
        <w:ind w:firstLine="567"/>
        <w:contextualSpacing/>
        <w:jc w:val="both"/>
      </w:pPr>
      <w:r>
        <w:t>-</w:t>
      </w:r>
      <w:r>
        <w:tab/>
        <w:t>наръчник на потребителя (ръководство за експлоатация) и информация за съхранение на български или английски език.</w:t>
      </w:r>
    </w:p>
    <w:p w:rsidR="00BA56CC" w:rsidRDefault="00BA56CC" w:rsidP="00BA56CC">
      <w:pPr>
        <w:tabs>
          <w:tab w:val="left" w:pos="0"/>
          <w:tab w:val="left" w:pos="993"/>
        </w:tabs>
        <w:spacing w:before="100" w:beforeAutospacing="1" w:after="100" w:afterAutospacing="1" w:line="360" w:lineRule="auto"/>
        <w:ind w:firstLine="567"/>
        <w:contextualSpacing/>
        <w:jc w:val="both"/>
      </w:pPr>
      <w:r>
        <w:lastRenderedPageBreak/>
        <w:t>12.</w:t>
      </w:r>
      <w:r>
        <w:tab/>
        <w:t xml:space="preserve">Всяка доставена стока ще бъде окомплектована така, че да бъде работоспособна и да изпълнява функциите, заложени в техническите спецификации. Ако се окаже, че дадена стока не може да изпълнява дадена функция, то тя следва ще се приведе за моя(наша) сметка в състояние, при което може да изпълнява функциите, заложени в техническите спецификации и техническото ми(ни) предложение. </w:t>
      </w:r>
    </w:p>
    <w:p w:rsidR="00BA56CC" w:rsidRDefault="00BA56CC" w:rsidP="004A3118">
      <w:pPr>
        <w:tabs>
          <w:tab w:val="left" w:pos="0"/>
          <w:tab w:val="left" w:pos="993"/>
        </w:tabs>
        <w:spacing w:line="360" w:lineRule="auto"/>
        <w:ind w:firstLine="567"/>
        <w:contextualSpacing/>
        <w:jc w:val="both"/>
      </w:pPr>
      <w:r>
        <w:t>13.</w:t>
      </w:r>
      <w:r>
        <w:tab/>
        <w:t>На всяко отделно доставена стока трайно ще бъде залепен подходящ етикет, на който четливо са посочени името на фирмата, ден, месец и година на изтичане на гаранцията й.</w:t>
      </w:r>
    </w:p>
    <w:p w:rsidR="00BA56CC" w:rsidRDefault="00BA56CC" w:rsidP="00BA56CC">
      <w:pPr>
        <w:tabs>
          <w:tab w:val="left" w:pos="0"/>
          <w:tab w:val="left" w:pos="993"/>
        </w:tabs>
        <w:spacing w:before="100" w:beforeAutospacing="1" w:after="100" w:afterAutospacing="1" w:line="360" w:lineRule="auto"/>
        <w:ind w:firstLine="567"/>
        <w:contextualSpacing/>
        <w:jc w:val="both"/>
      </w:pPr>
      <w:r>
        <w:t>14.</w:t>
      </w:r>
      <w:r>
        <w:tab/>
        <w:t>Гаранционният срок на стоките е съгласно посоченото в таблиците по т. 1 от настоящото предложение и започва да тече от датата на подписване от упълномощени представители на страните по договора на приемно-предавателен протокол, удостоверяващ приемането на доставената стока.</w:t>
      </w:r>
    </w:p>
    <w:p w:rsidR="00BA56CC" w:rsidRDefault="00BA56CC" w:rsidP="00BA56CC">
      <w:pPr>
        <w:tabs>
          <w:tab w:val="left" w:pos="0"/>
          <w:tab w:val="left" w:pos="993"/>
        </w:tabs>
        <w:spacing w:before="100" w:beforeAutospacing="1" w:after="100" w:afterAutospacing="1" w:line="360" w:lineRule="auto"/>
        <w:ind w:firstLine="567"/>
        <w:contextualSpacing/>
        <w:jc w:val="both"/>
      </w:pPr>
      <w:r>
        <w:t>15.</w:t>
      </w:r>
      <w:r>
        <w:tab/>
        <w:t xml:space="preserve">При изпълнение на договора се задължавам/е да гарантирам/е качеството и надеждността на доставените стоки като осигуря/им гаранционна поддръжка в рамките на предложения гаранционен срок съгласно Техническите спецификации и техническите стандарти за качество и безопасност, при следните условия: </w:t>
      </w:r>
    </w:p>
    <w:p w:rsidR="00BA56CC" w:rsidRDefault="00BA56CC" w:rsidP="00BA56CC">
      <w:pPr>
        <w:tabs>
          <w:tab w:val="left" w:pos="0"/>
          <w:tab w:val="left" w:pos="993"/>
        </w:tabs>
        <w:spacing w:before="100" w:beforeAutospacing="1" w:after="100" w:afterAutospacing="1" w:line="360" w:lineRule="auto"/>
        <w:ind w:firstLine="567"/>
        <w:contextualSpacing/>
        <w:jc w:val="both"/>
      </w:pPr>
      <w:r>
        <w:t>15.1.</w:t>
      </w:r>
      <w:r>
        <w:tab/>
        <w:t>В случай че в гаранционния срок се констатира несъответствие и/или недостатък (дефект) и/или повреда и/или друг проблем, ВЪЗЛОЖИТЕЛЯТ уведомява ИЗПЪЛНИТЕЛЯ по факс, е-mail или чрез регистриране на проблема в on-line системата за сервизно обслужване на изпълнителя в срок до 10 (десет) работни дни от датата на установяване на съответната нередовност, но не по-късно от деня, в който изтича гаранционния срок на стоката;</w:t>
      </w:r>
    </w:p>
    <w:p w:rsidR="00BA56CC" w:rsidRDefault="00BA56CC" w:rsidP="00BA56CC">
      <w:pPr>
        <w:tabs>
          <w:tab w:val="left" w:pos="0"/>
          <w:tab w:val="left" w:pos="993"/>
        </w:tabs>
        <w:spacing w:before="100" w:beforeAutospacing="1" w:after="100" w:afterAutospacing="1" w:line="360" w:lineRule="auto"/>
        <w:ind w:firstLine="567"/>
        <w:contextualSpacing/>
        <w:jc w:val="both"/>
      </w:pPr>
      <w:r>
        <w:t>15.2.</w:t>
      </w:r>
      <w:r>
        <w:tab/>
        <w:t>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В случай че проблемът не може да бъде отстранен и прави оборудването негодно за използване по предназначението му, Изпълнителят е длъжен да замени за своя сметка съответната част или цялото оборудване с нова/ново, със същите или по-добри характеристики. В този случай продължава да тече гаранционния срок на заменената стока, считано от датата на приемането й с приемно-предавателен протокол;</w:t>
      </w:r>
    </w:p>
    <w:p w:rsidR="00BA56CC" w:rsidRDefault="00BA56CC" w:rsidP="00BA56CC">
      <w:pPr>
        <w:tabs>
          <w:tab w:val="left" w:pos="0"/>
          <w:tab w:val="left" w:pos="993"/>
        </w:tabs>
        <w:spacing w:before="100" w:beforeAutospacing="1" w:after="100" w:afterAutospacing="1" w:line="360" w:lineRule="auto"/>
        <w:ind w:firstLine="567"/>
        <w:contextualSpacing/>
        <w:jc w:val="both"/>
      </w:pPr>
      <w:r>
        <w:t>15.3.</w:t>
      </w:r>
      <w:r>
        <w:tab/>
        <w:t xml:space="preserve">В рамките на гаранционния срок изпълнителят отстранява установени несъответствия и/или недостатъци (дефекти) и/или повреди и/или друг проблем за своя сметка и на място при възложителя (като осигурява технически специалисти за сервиз на </w:t>
      </w:r>
      <w:r>
        <w:lastRenderedPageBreak/>
        <w:t>предложеното оборудване), а при невъзможност - в оторизиран от производителя на съответното оборудване или упълномощен от него представител сервиз (като товаро-разтоварните и транспортните дейности и разходи до сервиза и обратно са за моя(наша) сметка). В случаите, при които оборудването или част от него се поправя в оторизиран сервиз, за предаването се подписва протокол от упълномощените лица на страните по договора;</w:t>
      </w:r>
    </w:p>
    <w:p w:rsidR="00BA56CC" w:rsidRDefault="00BA56CC" w:rsidP="00BA56CC">
      <w:pPr>
        <w:tabs>
          <w:tab w:val="left" w:pos="0"/>
          <w:tab w:val="left" w:pos="993"/>
        </w:tabs>
        <w:spacing w:before="100" w:beforeAutospacing="1" w:after="100" w:afterAutospacing="1" w:line="360" w:lineRule="auto"/>
        <w:ind w:firstLine="567"/>
        <w:contextualSpacing/>
        <w:jc w:val="both"/>
      </w:pPr>
      <w:r>
        <w:t>15.4.</w:t>
      </w:r>
      <w:r>
        <w:tab/>
        <w:t>Сервизната дейност се осъществява според гаранционните условия на производителя;</w:t>
      </w:r>
    </w:p>
    <w:p w:rsidR="00BA56CC" w:rsidRDefault="00BA56CC" w:rsidP="00BA56CC">
      <w:pPr>
        <w:tabs>
          <w:tab w:val="left" w:pos="0"/>
          <w:tab w:val="left" w:pos="993"/>
        </w:tabs>
        <w:spacing w:before="100" w:beforeAutospacing="1" w:after="100" w:afterAutospacing="1" w:line="360" w:lineRule="auto"/>
        <w:ind w:firstLine="567"/>
        <w:contextualSpacing/>
        <w:jc w:val="both"/>
      </w:pPr>
      <w:r>
        <w:t>15.5.</w:t>
      </w:r>
      <w:r>
        <w:tab/>
        <w:t>Гаранционното обслужване покрива труда, всички вложени резервни части, компоненти, модули при ремонт, товаро-разтоварни и транспортни дейности и разходи, както и консултации и помощ на място (при необходимост);</w:t>
      </w:r>
    </w:p>
    <w:p w:rsidR="00BA56CC" w:rsidRDefault="00BA56CC" w:rsidP="00BA56CC">
      <w:pPr>
        <w:tabs>
          <w:tab w:val="left" w:pos="0"/>
          <w:tab w:val="left" w:pos="993"/>
        </w:tabs>
        <w:spacing w:before="100" w:beforeAutospacing="1" w:after="100" w:afterAutospacing="1" w:line="360" w:lineRule="auto"/>
        <w:ind w:firstLine="567"/>
        <w:contextualSpacing/>
        <w:jc w:val="both"/>
      </w:pPr>
      <w:r>
        <w:t>15.6.</w:t>
      </w:r>
      <w:r>
        <w:tab/>
        <w:t>Времето за реакция в срока на гаранцията (изпращане на място при възложителя на сервизни специалисти за установяване на проблема и организиране на отстраняването му) е до 4 (четири) часа от момента на получаване на сигнал за нередност (по факс, е-mail или чрез регистриране на проблем в on-line система за сервизно обслужване на изпълнителя) от страна на представител на Възложителя. При подаден сигнал след 13:30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rsidR="00BA56CC" w:rsidRDefault="00BA56CC" w:rsidP="00BA56CC">
      <w:pPr>
        <w:tabs>
          <w:tab w:val="left" w:pos="0"/>
          <w:tab w:val="left" w:pos="993"/>
        </w:tabs>
        <w:spacing w:before="100" w:beforeAutospacing="1" w:after="100" w:afterAutospacing="1" w:line="360" w:lineRule="auto"/>
        <w:ind w:firstLine="567"/>
        <w:contextualSpacing/>
        <w:jc w:val="both"/>
      </w:pPr>
      <w:r>
        <w:t>15.7.</w:t>
      </w:r>
      <w:r>
        <w:tab/>
        <w:t>Времето за отстраняване на възникнал проблем не може да бъде повече от 10 работни дни след подаването на сигнал от страна на представител на Възложителя. При невъзможност да се отстрани проблем в рамките на този срок Изпълнителят трябва да предостави за своя сметка оборотна стока с идентични, сходни или по-добри технически параметри за времето до отстраняване на повредата или доставката на нова.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rsidR="00BA56CC" w:rsidRDefault="00BA56CC" w:rsidP="00BA56CC">
      <w:pPr>
        <w:tabs>
          <w:tab w:val="left" w:pos="0"/>
          <w:tab w:val="left" w:pos="993"/>
        </w:tabs>
        <w:spacing w:before="100" w:beforeAutospacing="1" w:after="100" w:afterAutospacing="1" w:line="360" w:lineRule="auto"/>
        <w:ind w:firstLine="567"/>
        <w:contextualSpacing/>
        <w:jc w:val="both"/>
      </w:pPr>
      <w:r>
        <w:t>15.8.</w:t>
      </w:r>
      <w:r>
        <w:tab/>
        <w:t>При изпълнение на дейностите по договора, Изпълнителят следва да влага материали, консумативи и резервни части, съответстващи на марката и модела на оборудването, които да са нови, нерециклирани;</w:t>
      </w:r>
    </w:p>
    <w:p w:rsidR="00BA56CC" w:rsidRDefault="00BA56CC" w:rsidP="00BA56CC">
      <w:pPr>
        <w:tabs>
          <w:tab w:val="left" w:pos="0"/>
          <w:tab w:val="left" w:pos="993"/>
        </w:tabs>
        <w:spacing w:before="100" w:beforeAutospacing="1" w:after="100" w:afterAutospacing="1" w:line="360" w:lineRule="auto"/>
        <w:ind w:firstLine="567"/>
        <w:contextualSpacing/>
        <w:jc w:val="both"/>
      </w:pPr>
      <w:r>
        <w:t>15.9.</w:t>
      </w:r>
      <w:r>
        <w:tab/>
        <w:t>Гаранционната поддръжка се извършва съгласно издадена към датата на доставка гаранционна карта и се отразява в нея.</w:t>
      </w:r>
    </w:p>
    <w:p w:rsidR="00BA56CC" w:rsidRDefault="00BA56CC" w:rsidP="00BA56CC">
      <w:pPr>
        <w:tabs>
          <w:tab w:val="left" w:pos="0"/>
          <w:tab w:val="left" w:pos="993"/>
        </w:tabs>
        <w:spacing w:before="100" w:beforeAutospacing="1" w:after="100" w:afterAutospacing="1" w:line="360" w:lineRule="auto"/>
        <w:ind w:firstLine="567"/>
        <w:contextualSpacing/>
        <w:jc w:val="both"/>
      </w:pPr>
      <w:r>
        <w:lastRenderedPageBreak/>
        <w:t>16.</w:t>
      </w:r>
      <w:r>
        <w:tab/>
        <w:t>Местоизпълнението на поръчката е сградата на Център по архиометрия с лаборатория по консервация и реставрация към Софийски университет „Св. Климент Охридски“ на адрес: гр. София, кв. Лозенец, ул. Галичица №</w:t>
      </w:r>
      <w:r w:rsidR="004A3118">
        <w:t xml:space="preserve"> </w:t>
      </w:r>
      <w:r>
        <w:t>35.</w:t>
      </w:r>
    </w:p>
    <w:p w:rsidR="00BA56CC" w:rsidRDefault="00BA56CC" w:rsidP="00BA56CC">
      <w:pPr>
        <w:tabs>
          <w:tab w:val="left" w:pos="0"/>
          <w:tab w:val="left" w:pos="993"/>
        </w:tabs>
        <w:spacing w:before="100" w:beforeAutospacing="1" w:after="100" w:afterAutospacing="1" w:line="360" w:lineRule="auto"/>
        <w:ind w:firstLine="567"/>
        <w:contextualSpacing/>
        <w:jc w:val="both"/>
      </w:pPr>
      <w:r>
        <w:t>17.</w:t>
      </w:r>
      <w:r>
        <w:tab/>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BA56CC" w:rsidRDefault="00BA56CC" w:rsidP="00BA56CC">
      <w:pPr>
        <w:tabs>
          <w:tab w:val="left" w:pos="0"/>
          <w:tab w:val="left" w:pos="993"/>
        </w:tabs>
        <w:spacing w:before="100" w:beforeAutospacing="1" w:after="100" w:afterAutospacing="1" w:line="360" w:lineRule="auto"/>
        <w:ind w:firstLine="567"/>
        <w:contextualSpacing/>
        <w:jc w:val="both"/>
      </w:pPr>
      <w:r>
        <w:t>18.</w:t>
      </w:r>
      <w:r>
        <w:tab/>
        <w:t>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BA56CC" w:rsidRDefault="00BA56CC" w:rsidP="00BA56CC">
      <w:pPr>
        <w:tabs>
          <w:tab w:val="left" w:pos="0"/>
          <w:tab w:val="left" w:pos="993"/>
        </w:tabs>
        <w:spacing w:before="100" w:beforeAutospacing="1" w:after="100" w:afterAutospacing="1" w:line="360" w:lineRule="auto"/>
        <w:ind w:firstLine="567"/>
        <w:contextualSpacing/>
        <w:jc w:val="both"/>
      </w:pPr>
      <w:r>
        <w:t>19.</w:t>
      </w:r>
      <w:r>
        <w:tab/>
        <w:t xml:space="preserve"> Срокът на валидност на офертата ми(ни) за участие в процедурата е 240 дни, считано от крайния срок за получаване на офертите.</w:t>
      </w:r>
    </w:p>
    <w:p w:rsidR="00595D70" w:rsidRPr="00595D70" w:rsidRDefault="00BA56CC" w:rsidP="00BA56CC">
      <w:pPr>
        <w:tabs>
          <w:tab w:val="left" w:pos="0"/>
          <w:tab w:val="left" w:pos="993"/>
        </w:tabs>
        <w:spacing w:before="100" w:beforeAutospacing="1" w:after="100" w:afterAutospacing="1" w:line="360" w:lineRule="auto"/>
        <w:ind w:firstLine="567"/>
        <w:contextualSpacing/>
        <w:jc w:val="both"/>
        <w:rPr>
          <w:b/>
        </w:rPr>
      </w:pPr>
      <w:r>
        <w:t>20.</w:t>
      </w:r>
      <w:r>
        <w:tab/>
        <w:t>Посочвам(е) следния линк към страницата на производителя(ите), от който се виждат техническите характеристики на предлаганите стоки,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 (участникът посочва линк към страницата на производителя(ите), от който се виждат техническите характеристики на предлаганата стока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595D70" w:rsidRPr="00595D70" w:rsidRDefault="00595D70" w:rsidP="00595D70">
      <w:pPr>
        <w:tabs>
          <w:tab w:val="left" w:pos="426"/>
          <w:tab w:val="left" w:pos="851"/>
        </w:tabs>
        <w:spacing w:before="100" w:beforeAutospacing="1" w:after="100" w:afterAutospacing="1" w:line="360" w:lineRule="auto"/>
        <w:ind w:left="360"/>
        <w:contextualSpacing/>
        <w:jc w:val="both"/>
        <w:rPr>
          <w:b/>
        </w:rPr>
      </w:pPr>
      <w:r w:rsidRPr="00595D70">
        <w:rPr>
          <w:b/>
        </w:rPr>
        <w:t xml:space="preserve">ПРИЛОЖЕНИЯ: </w:t>
      </w:r>
    </w:p>
    <w:p w:rsidR="00595D70" w:rsidRPr="00595D70" w:rsidRDefault="00595D70" w:rsidP="00595D70">
      <w:pPr>
        <w:tabs>
          <w:tab w:val="left" w:pos="426"/>
          <w:tab w:val="left" w:pos="851"/>
        </w:tabs>
        <w:spacing w:before="100" w:beforeAutospacing="1" w:after="100" w:afterAutospacing="1" w:line="360" w:lineRule="auto"/>
        <w:ind w:firstLine="360"/>
        <w:contextualSpacing/>
        <w:jc w:val="both"/>
      </w:pPr>
      <w:r w:rsidRPr="00595D70">
        <w:t xml:space="preserve">1. </w:t>
      </w:r>
      <w:r w:rsidRPr="00595D70">
        <w:rPr>
          <w:vertAlign w:val="superscript"/>
        </w:rPr>
        <w:footnoteReference w:id="8"/>
      </w:r>
      <w:r w:rsidRPr="00595D70">
        <w:t>Техническата документация, удостоверяваща съответствието на предложените стоки с минималните изисквания, поставени от Възложителя в техническите спецификации - …………………….. листа – … бр.;</w:t>
      </w:r>
    </w:p>
    <w:p w:rsidR="00595D70" w:rsidRPr="00595D70" w:rsidRDefault="00BA56CC" w:rsidP="00595D70">
      <w:pPr>
        <w:tabs>
          <w:tab w:val="left" w:pos="426"/>
          <w:tab w:val="left" w:pos="851"/>
        </w:tabs>
        <w:spacing w:before="100" w:beforeAutospacing="1" w:after="100" w:afterAutospacing="1" w:line="360" w:lineRule="auto"/>
        <w:ind w:firstLine="360"/>
        <w:contextualSpacing/>
        <w:jc w:val="both"/>
      </w:pPr>
      <w:r>
        <w:t>2</w:t>
      </w:r>
      <w:r w:rsidR="00595D70" w:rsidRPr="00595D70">
        <w:t>. Други (по преценка на участника).</w:t>
      </w:r>
    </w:p>
    <w:p w:rsidR="00595D70" w:rsidRPr="00595D70" w:rsidRDefault="000E0530" w:rsidP="00595D70">
      <w:pPr>
        <w:widowControl w:val="0"/>
        <w:spacing w:before="100" w:beforeAutospacing="1" w:after="100" w:afterAutospacing="1" w:line="360" w:lineRule="auto"/>
        <w:ind w:firstLine="720"/>
        <w:contextualSpacing/>
      </w:pPr>
      <w:r>
        <w:tab/>
        <w:t xml:space="preserve">Дата:..................... </w:t>
      </w:r>
      <w:r w:rsidR="00595D70" w:rsidRPr="00595D70">
        <w:t xml:space="preserve"> г.</w:t>
      </w:r>
      <w:r w:rsidR="00595D70" w:rsidRPr="00595D70">
        <w:tab/>
      </w:r>
      <w:r w:rsidR="00595D70" w:rsidRPr="00595D70">
        <w:tab/>
      </w:r>
      <w:r w:rsidR="00595D70" w:rsidRPr="00595D70">
        <w:tab/>
        <w:t>Подпис и печат:</w:t>
      </w:r>
    </w:p>
    <w:p w:rsidR="00595D70" w:rsidRPr="00595D70" w:rsidRDefault="00595D70" w:rsidP="00595D70">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1. .................................</w:t>
      </w:r>
    </w:p>
    <w:p w:rsidR="00595D70" w:rsidRPr="00595D70" w:rsidRDefault="00595D70" w:rsidP="00595D70">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rPr>
          <w:lang w:val="en-GB"/>
        </w:rPr>
        <w:tab/>
      </w:r>
      <w:r w:rsidRPr="00595D70">
        <w:t>(длъжност и име)</w:t>
      </w:r>
    </w:p>
    <w:p w:rsidR="00595D70" w:rsidRPr="00595D70" w:rsidRDefault="00595D70" w:rsidP="00595D70">
      <w:pPr>
        <w:widowControl w:val="0"/>
        <w:spacing w:before="100" w:beforeAutospacing="1" w:after="100" w:afterAutospacing="1" w:line="360" w:lineRule="auto"/>
        <w:ind w:left="4944" w:firstLine="720"/>
        <w:contextualSpacing/>
        <w:rPr>
          <w:lang w:val="ru-RU"/>
        </w:rPr>
      </w:pPr>
      <w:r w:rsidRPr="00595D70">
        <w:t>2. .................................</w:t>
      </w:r>
    </w:p>
    <w:p w:rsidR="00595D70" w:rsidRPr="00595D70" w:rsidRDefault="00595D70" w:rsidP="00595D70">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(длъжност и име)</w:t>
      </w:r>
    </w:p>
    <w:p w:rsidR="00595D70" w:rsidRPr="00595D70" w:rsidRDefault="00595D70" w:rsidP="004A3118">
      <w:pPr>
        <w:widowControl w:val="0"/>
        <w:spacing w:before="100" w:beforeAutospacing="1" w:after="100" w:afterAutospacing="1" w:line="360" w:lineRule="auto"/>
        <w:contextualSpacing/>
        <w:jc w:val="both"/>
        <w:rPr>
          <w:i/>
          <w:sz w:val="22"/>
          <w:szCs w:val="22"/>
        </w:rPr>
      </w:pPr>
      <w:r w:rsidRPr="00595D70">
        <w:lastRenderedPageBreak/>
        <w:t>*</w:t>
      </w:r>
      <w:r w:rsidRPr="00595D70">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595D70" w:rsidRPr="00595D70" w:rsidRDefault="00595D70" w:rsidP="004A3118">
      <w:pPr>
        <w:spacing w:before="100" w:beforeAutospacing="1" w:after="100" w:afterAutospacing="1" w:line="360" w:lineRule="auto"/>
        <w:contextualSpacing/>
        <w:jc w:val="both"/>
        <w:rPr>
          <w:i/>
          <w:sz w:val="22"/>
          <w:szCs w:val="22"/>
        </w:rPr>
      </w:pPr>
      <w:r w:rsidRPr="00595D70">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first" r:id="rId14"/>
          <w:footerReference w:type="first" r:id="rId15"/>
          <w:pgSz w:w="11906" w:h="16838"/>
          <w:pgMar w:top="1134" w:right="1134" w:bottom="1134" w:left="1134" w:header="567" w:footer="567" w:gutter="0"/>
          <w:pgNumType w:start="0"/>
          <w:cols w:space="708"/>
          <w:titlePg/>
          <w:docGrid w:linePitch="360"/>
        </w:sectPr>
      </w:pPr>
    </w:p>
    <w:p w:rsidR="00595D70" w:rsidRPr="00595D70" w:rsidRDefault="00595D70" w:rsidP="00595D70">
      <w:pPr>
        <w:widowControl w:val="0"/>
        <w:suppressAutoHyphens/>
        <w:autoSpaceDE w:val="0"/>
        <w:spacing w:before="100" w:beforeAutospacing="1" w:after="100" w:afterAutospacing="1" w:line="360" w:lineRule="auto"/>
        <w:contextualSpacing/>
        <w:jc w:val="both"/>
        <w:rPr>
          <w:sz w:val="20"/>
          <w:szCs w:val="20"/>
          <w:lang w:eastAsia="ar-SA"/>
        </w:rPr>
      </w:pPr>
    </w:p>
    <w:p w:rsidR="00595D70" w:rsidRPr="00595D70" w:rsidRDefault="00595D70" w:rsidP="00595D70">
      <w:pPr>
        <w:spacing w:before="100" w:beforeAutospacing="1" w:after="100" w:afterAutospacing="1" w:line="360" w:lineRule="auto"/>
        <w:ind w:left="6024" w:hanging="779"/>
        <w:contextualSpacing/>
        <w:jc w:val="both"/>
        <w:rPr>
          <w:b/>
        </w:rPr>
      </w:pPr>
      <w:r w:rsidRPr="00595D70">
        <w:rPr>
          <w:b/>
        </w:rPr>
        <w:t>Приложение № 4.3.</w:t>
      </w:r>
    </w:p>
    <w:p w:rsidR="00595D70" w:rsidRPr="00595D70" w:rsidRDefault="00595D70" w:rsidP="00595D70">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на техническо предложение по обособена позиция № 3)</w:t>
      </w:r>
    </w:p>
    <w:p w:rsidR="00595D70" w:rsidRPr="00595D70" w:rsidRDefault="00595D70" w:rsidP="00595D70">
      <w:pPr>
        <w:widowControl w:val="0"/>
        <w:spacing w:before="100" w:beforeAutospacing="1" w:after="100" w:afterAutospacing="1" w:line="360" w:lineRule="auto"/>
        <w:contextualSpacing/>
        <w:jc w:val="both"/>
        <w:rPr>
          <w:i/>
        </w:rPr>
      </w:pPr>
    </w:p>
    <w:p w:rsidR="00595D70" w:rsidRPr="00595D70" w:rsidRDefault="00595D70" w:rsidP="00595D70">
      <w:pPr>
        <w:widowControl w:val="0"/>
        <w:spacing w:before="100" w:beforeAutospacing="1" w:after="100" w:afterAutospacing="1" w:line="360" w:lineRule="auto"/>
        <w:contextualSpacing/>
        <w:jc w:val="both"/>
      </w:pPr>
      <w:r w:rsidRPr="00595D70">
        <w:rPr>
          <w:lang w:val="en-AU"/>
        </w:rPr>
        <w:t xml:space="preserve">До </w:t>
      </w:r>
      <w:r w:rsidRPr="00595D70">
        <w:t>СУ „Св. Климент Охридски“</w:t>
      </w:r>
    </w:p>
    <w:p w:rsidR="00595D70" w:rsidRPr="00595D70" w:rsidRDefault="00595D70" w:rsidP="00595D70">
      <w:pPr>
        <w:widowControl w:val="0"/>
        <w:spacing w:before="100" w:beforeAutospacing="1" w:after="100" w:afterAutospacing="1" w:line="360" w:lineRule="auto"/>
        <w:contextualSpacing/>
        <w:jc w:val="both"/>
      </w:pPr>
      <w:r w:rsidRPr="00595D70">
        <w:t xml:space="preserve">гр. </w:t>
      </w:r>
      <w:proofErr w:type="gramStart"/>
      <w:r w:rsidRPr="00595D70">
        <w:rPr>
          <w:lang w:val="en-AU"/>
        </w:rPr>
        <w:t xml:space="preserve">София, </w:t>
      </w:r>
      <w:r w:rsidRPr="00595D70">
        <w:t>бул.</w:t>
      </w:r>
      <w:proofErr w:type="gramEnd"/>
      <w:r w:rsidRPr="00595D70">
        <w:t xml:space="preserve"> Цар Освободител № 15</w:t>
      </w:r>
    </w:p>
    <w:p w:rsidR="00595D70" w:rsidRPr="00595D70" w:rsidRDefault="00595D70" w:rsidP="00595D70">
      <w:pPr>
        <w:widowControl w:val="0"/>
        <w:spacing w:before="100" w:beforeAutospacing="1" w:after="100" w:afterAutospacing="1" w:line="360" w:lineRule="auto"/>
        <w:contextualSpacing/>
        <w:jc w:val="both"/>
      </w:pPr>
    </w:p>
    <w:p w:rsidR="00595D70" w:rsidRPr="00595D70" w:rsidRDefault="00595D70" w:rsidP="00595D70">
      <w:pPr>
        <w:widowControl w:val="0"/>
        <w:spacing w:before="100" w:beforeAutospacing="1" w:after="100" w:afterAutospacing="1" w:line="360" w:lineRule="auto"/>
        <w:ind w:firstLine="720"/>
        <w:contextualSpacing/>
        <w:jc w:val="center"/>
      </w:pPr>
      <w:r w:rsidRPr="00595D70">
        <w:rPr>
          <w:b/>
        </w:rPr>
        <w:t>ТЕХНИЧЕСКО ПРЕДЛОЖЕНИЕ</w:t>
      </w:r>
      <w:r w:rsidRPr="00595D70">
        <w:t>*</w:t>
      </w:r>
    </w:p>
    <w:p w:rsidR="00595D70" w:rsidRPr="00595D70" w:rsidRDefault="00595D70" w:rsidP="00595D70">
      <w:pPr>
        <w:spacing w:before="100" w:beforeAutospacing="1" w:after="100" w:afterAutospacing="1" w:line="360" w:lineRule="auto"/>
        <w:contextualSpacing/>
        <w:rPr>
          <w:rFonts w:eastAsia="Calibri"/>
          <w:spacing w:val="5"/>
        </w:rPr>
      </w:pPr>
      <w:r w:rsidRPr="00595D70">
        <w:rPr>
          <w:rFonts w:eastAsia="Calibri"/>
          <w:spacing w:val="5"/>
        </w:rPr>
        <w:t>От ………………...............................................................................................................</w:t>
      </w:r>
    </w:p>
    <w:p w:rsidR="00595D70" w:rsidRPr="00595D70" w:rsidRDefault="00595D70" w:rsidP="00595D70">
      <w:pPr>
        <w:spacing w:before="100" w:beforeAutospacing="1" w:after="100" w:afterAutospacing="1" w:line="360" w:lineRule="auto"/>
        <w:contextualSpacing/>
        <w:jc w:val="center"/>
        <w:rPr>
          <w:rFonts w:eastAsia="Calibri"/>
        </w:rPr>
      </w:pPr>
      <w:r w:rsidRPr="00595D70">
        <w:rPr>
          <w:rFonts w:eastAsia="Calibri"/>
          <w:i/>
          <w:iCs/>
          <w:spacing w:val="5"/>
        </w:rPr>
        <w:t>(наименование на участника</w:t>
      </w:r>
      <w:r w:rsidRPr="00595D70">
        <w:rPr>
          <w:rFonts w:eastAsia="Calibri"/>
          <w:spacing w:val="5"/>
        </w:rPr>
        <w:t>)</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представлявано от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i/>
          <w:iCs/>
          <w:spacing w:val="5"/>
        </w:rPr>
      </w:pPr>
      <w:r w:rsidRPr="00595D70">
        <w:rPr>
          <w:rFonts w:eastAsia="Calibri"/>
          <w:i/>
          <w:iCs/>
          <w:spacing w:val="5"/>
        </w:rPr>
        <w:t>(трите имена)</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в качеството на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rPr>
      </w:pPr>
      <w:r w:rsidRPr="00595D70">
        <w:rPr>
          <w:rFonts w:eastAsia="Calibri"/>
          <w:i/>
          <w:iCs/>
          <w:spacing w:val="5"/>
        </w:rPr>
        <w:t>(длъжност или друго качество)</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 БУЛСТАТ/ЕИК ............................................., регистрирано в .........................................</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сьс седалище и адрес на управление: ...................................................................................</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4"/>
        </w:rPr>
        <w:t xml:space="preserve">Адрес за кореспонденция: </w:t>
      </w:r>
      <w:r w:rsidRPr="00595D70">
        <w:rPr>
          <w:rFonts w:eastAsia="Calibri"/>
          <w:spacing w:val="1"/>
        </w:rPr>
        <w:t>гр. ..............................</w:t>
      </w:r>
      <w:r w:rsidRPr="00595D70">
        <w:rPr>
          <w:rFonts w:eastAsia="Calibri"/>
          <w:spacing w:val="-5"/>
        </w:rPr>
        <w:t>, ул. ................................................, № .......</w:t>
      </w:r>
      <w:r w:rsidRPr="00595D70">
        <w:rPr>
          <w:rFonts w:eastAsia="Calibri"/>
        </w:rPr>
        <w:t>,</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10"/>
        </w:rPr>
        <w:t>тел. ..................................................</w:t>
      </w:r>
      <w:r w:rsidRPr="00595D70">
        <w:rPr>
          <w:rFonts w:eastAsia="Calibri"/>
        </w:rPr>
        <w:t>,</w:t>
      </w:r>
      <w:r w:rsidRPr="00595D70">
        <w:rPr>
          <w:rFonts w:eastAsia="Calibri"/>
          <w:spacing w:val="-7"/>
        </w:rPr>
        <w:t xml:space="preserve"> факс: </w:t>
      </w:r>
      <w:r w:rsidRPr="00595D70">
        <w:rPr>
          <w:rFonts w:eastAsia="Calibri"/>
        </w:rPr>
        <w:t>.....................................</w:t>
      </w:r>
      <w:r w:rsidRPr="00595D70">
        <w:rPr>
          <w:rFonts w:eastAsia="Calibri"/>
          <w:spacing w:val="1"/>
        </w:rPr>
        <w:t>, е-mail: ......................................</w:t>
      </w:r>
    </w:p>
    <w:p w:rsidR="00595D70" w:rsidRPr="00595D70" w:rsidRDefault="00595D70" w:rsidP="00595D70">
      <w:pPr>
        <w:spacing w:before="100" w:beforeAutospacing="1" w:after="100" w:afterAutospacing="1" w:line="360" w:lineRule="auto"/>
        <w:contextualSpacing/>
        <w:jc w:val="center"/>
        <w:rPr>
          <w:rFonts w:eastAsia="Calibri"/>
          <w:lang w:eastAsia="en-US"/>
        </w:rPr>
      </w:pPr>
    </w:p>
    <w:p w:rsidR="00595D70" w:rsidRPr="00595D70" w:rsidRDefault="00595D70" w:rsidP="00595D70">
      <w:pPr>
        <w:spacing w:before="100" w:beforeAutospacing="1" w:after="100" w:afterAutospacing="1" w:line="360" w:lineRule="auto"/>
        <w:contextualSpacing/>
        <w:jc w:val="center"/>
        <w:rPr>
          <w:rFonts w:eastAsia="Calibri"/>
          <w:lang w:val="en-GB" w:eastAsia="en-US"/>
        </w:rPr>
      </w:pPr>
      <w:r w:rsidRPr="00595D70">
        <w:rPr>
          <w:rFonts w:eastAsia="Calibri"/>
          <w:lang w:eastAsia="en-US"/>
        </w:rPr>
        <w:t>за изпълнение на обществена поръчка с предмет:</w:t>
      </w:r>
    </w:p>
    <w:p w:rsidR="004A3118" w:rsidRPr="00595D70" w:rsidRDefault="004A3118" w:rsidP="004A3118">
      <w:pPr>
        <w:spacing w:before="100" w:beforeAutospacing="1" w:after="100" w:afterAutospacing="1" w:line="360" w:lineRule="auto"/>
        <w:contextualSpacing/>
        <w:jc w:val="center"/>
        <w:rPr>
          <w:rFonts w:eastAsia="Calibri"/>
          <w:lang w:val="en-GB" w:eastAsia="en-US"/>
        </w:rPr>
      </w:pPr>
      <w:r w:rsidRPr="00BA56CC">
        <w:rPr>
          <w:rFonts w:eastAsia="Calibri"/>
          <w:lang w:val="en-GB" w:eastAsia="en-US"/>
        </w:rPr>
        <w:t>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по 4 обособени позиции:</w:t>
      </w:r>
      <w:r w:rsidRPr="00595D70">
        <w:rPr>
          <w:rFonts w:eastAsia="Calibri"/>
          <w:lang w:val="en-GB" w:eastAsia="en-US"/>
        </w:rPr>
        <w:t>:</w:t>
      </w:r>
    </w:p>
    <w:p w:rsidR="004A3118" w:rsidRPr="00595D70" w:rsidRDefault="004A3118" w:rsidP="004A3118">
      <w:pPr>
        <w:spacing w:before="100" w:beforeAutospacing="1" w:after="100" w:afterAutospacing="1" w:line="360" w:lineRule="auto"/>
        <w:contextualSpacing/>
        <w:jc w:val="center"/>
        <w:rPr>
          <w:rFonts w:eastAsia="Calibri"/>
          <w:b/>
          <w:lang w:eastAsia="en-US"/>
        </w:rPr>
      </w:pPr>
      <w:r w:rsidRPr="00595D70">
        <w:rPr>
          <w:rFonts w:eastAsia="Calibri"/>
          <w:b/>
          <w:lang w:val="en-GB" w:eastAsia="en-US"/>
        </w:rPr>
        <w:t xml:space="preserve">Обособена позиция № </w:t>
      </w:r>
      <w:r>
        <w:rPr>
          <w:rFonts w:eastAsia="Calibri"/>
          <w:b/>
          <w:lang w:eastAsia="en-US"/>
        </w:rPr>
        <w:t>3</w:t>
      </w:r>
      <w:r w:rsidRPr="00595D70">
        <w:rPr>
          <w:rFonts w:eastAsia="Calibri"/>
          <w:b/>
          <w:lang w:val="en-GB" w:eastAsia="en-US"/>
        </w:rPr>
        <w:t xml:space="preserve">: </w:t>
      </w:r>
      <w:r w:rsidRPr="004A3118">
        <w:rPr>
          <w:rFonts w:eastAsia="Calibri"/>
          <w:b/>
          <w:lang w:eastAsia="en-US"/>
        </w:rPr>
        <w:t>Доставка на система за дигитална радиография</w:t>
      </w:r>
    </w:p>
    <w:p w:rsidR="004A3118" w:rsidRPr="00595D70" w:rsidRDefault="004A3118" w:rsidP="004A3118">
      <w:pPr>
        <w:widowControl w:val="0"/>
        <w:spacing w:before="100" w:beforeAutospacing="1" w:after="100" w:afterAutospacing="1" w:line="360" w:lineRule="auto"/>
        <w:ind w:firstLine="720"/>
        <w:contextualSpacing/>
        <w:jc w:val="both"/>
        <w:rPr>
          <w:b/>
          <w:bCs/>
          <w:lang w:val="ru-RU"/>
        </w:rPr>
      </w:pPr>
    </w:p>
    <w:p w:rsidR="004A3118" w:rsidRPr="00595D70" w:rsidRDefault="004A3118" w:rsidP="004A3118">
      <w:pPr>
        <w:widowControl w:val="0"/>
        <w:spacing w:before="100" w:beforeAutospacing="1" w:after="100" w:afterAutospacing="1" w:line="360" w:lineRule="auto"/>
        <w:ind w:firstLine="720"/>
        <w:contextualSpacing/>
        <w:jc w:val="both"/>
        <w:rPr>
          <w:b/>
          <w:bCs/>
        </w:rPr>
      </w:pPr>
      <w:r w:rsidRPr="00595D70">
        <w:rPr>
          <w:b/>
          <w:bCs/>
          <w:lang w:val="ru-RU"/>
        </w:rPr>
        <w:t>УВАЖАЕМИ ДАМИ И ГОСПОДА,</w:t>
      </w:r>
    </w:p>
    <w:p w:rsidR="004A3118" w:rsidRPr="00595D70" w:rsidRDefault="004A3118" w:rsidP="004A3118">
      <w:pPr>
        <w:spacing w:before="100" w:beforeAutospacing="1" w:after="100" w:afterAutospacing="1" w:line="360" w:lineRule="auto"/>
        <w:contextualSpacing/>
        <w:jc w:val="both"/>
        <w:rPr>
          <w:rFonts w:eastAsia="Calibri"/>
          <w:lang w:eastAsia="en-US"/>
        </w:rPr>
      </w:pPr>
      <w:r w:rsidRPr="00595D70">
        <w:tab/>
      </w:r>
      <w:proofErr w:type="gramStart"/>
      <w:r w:rsidRPr="00595D70">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595D70">
        <w:t xml:space="preserve"> </w:t>
      </w:r>
      <w:r w:rsidRPr="00595D70">
        <w:rPr>
          <w:rFonts w:eastAsia="Calibri"/>
          <w:lang w:val="ru-RU" w:eastAsia="en-US"/>
        </w:rPr>
        <w:t xml:space="preserve">по обособена позиция № </w:t>
      </w:r>
      <w:r>
        <w:rPr>
          <w:rFonts w:eastAsia="Calibri"/>
          <w:lang w:val="ru-RU" w:eastAsia="en-US"/>
        </w:rPr>
        <w:t>3</w:t>
      </w:r>
      <w:r w:rsidRPr="00595D70">
        <w:rPr>
          <w:rFonts w:eastAsia="Calibri"/>
          <w:lang w:val="ru-RU" w:eastAsia="en-US"/>
        </w:rPr>
        <w:t xml:space="preserve"> </w:t>
      </w:r>
      <w:r>
        <w:rPr>
          <w:rFonts w:eastAsia="Calibri"/>
          <w:lang w:val="ru-RU" w:eastAsia="en-US"/>
        </w:rPr>
        <w:lastRenderedPageBreak/>
        <w:t>«</w:t>
      </w:r>
      <w:r w:rsidRPr="004A3118">
        <w:rPr>
          <w:rFonts w:eastAsia="Calibri"/>
          <w:lang w:val="ru-RU" w:eastAsia="en-US"/>
        </w:rPr>
        <w:t>Доставка на система за дигитална радиография</w:t>
      </w:r>
      <w:r>
        <w:rPr>
          <w:rFonts w:eastAsia="Calibri"/>
          <w:lang w:val="ru-RU" w:eastAsia="en-US"/>
        </w:rPr>
        <w:t>»</w:t>
      </w:r>
      <w:r w:rsidRPr="00595D70">
        <w:rPr>
          <w:rFonts w:eastAsia="Calibri"/>
          <w:lang w:val="ru-RU" w:eastAsia="en-US"/>
        </w:rPr>
        <w:t xml:space="preserve">, съобразено с </w:t>
      </w:r>
      <w:r w:rsidRPr="00595D70">
        <w:rPr>
          <w:rFonts w:eastAsia="Calibri"/>
          <w:lang w:eastAsia="en-US"/>
        </w:rPr>
        <w:t>техническите спецификации</w:t>
      </w:r>
      <w:r w:rsidRPr="00595D70">
        <w:rPr>
          <w:rFonts w:eastAsia="Calibri"/>
          <w:lang w:val="en-GB" w:eastAsia="en-US"/>
        </w:rPr>
        <w:t>,</w:t>
      </w:r>
      <w:r w:rsidRPr="00595D70">
        <w:rPr>
          <w:rFonts w:eastAsia="Calibri"/>
          <w:lang w:val="ru-RU" w:eastAsia="en-US"/>
        </w:rPr>
        <w:t xml:space="preserve"> </w:t>
      </w:r>
      <w:r w:rsidRPr="00595D70">
        <w:rPr>
          <w:rFonts w:eastAsia="Calibri"/>
          <w:lang w:eastAsia="en-US"/>
        </w:rPr>
        <w:t>както следва:</w:t>
      </w:r>
      <w:proofErr w:type="gramEnd"/>
    </w:p>
    <w:p w:rsidR="004A3118" w:rsidRPr="004A3118" w:rsidRDefault="004A3118" w:rsidP="00F1307B">
      <w:pPr>
        <w:pStyle w:val="ListParagraph"/>
        <w:widowControl w:val="0"/>
        <w:numPr>
          <w:ilvl w:val="3"/>
          <w:numId w:val="6"/>
        </w:numPr>
        <w:tabs>
          <w:tab w:val="clear" w:pos="2880"/>
          <w:tab w:val="num" w:pos="0"/>
        </w:tabs>
        <w:suppressAutoHyphens/>
        <w:autoSpaceDE w:val="0"/>
        <w:spacing w:before="100" w:beforeAutospacing="1" w:after="100" w:afterAutospacing="1" w:line="360" w:lineRule="auto"/>
        <w:ind w:left="0" w:firstLine="0"/>
        <w:contextualSpacing/>
        <w:jc w:val="both"/>
        <w:rPr>
          <w:rFonts w:ascii="Times New Roman" w:eastAsia="Calibri" w:hAnsi="Times New Roman"/>
          <w:sz w:val="24"/>
          <w:szCs w:val="24"/>
          <w:lang w:val="ru-RU"/>
        </w:rPr>
      </w:pPr>
      <w:r w:rsidRPr="004A3118">
        <w:rPr>
          <w:rFonts w:ascii="Times New Roman" w:eastAsia="Calibri" w:hAnsi="Times New Roman"/>
          <w:sz w:val="24"/>
          <w:szCs w:val="24"/>
          <w:lang w:val="ru-RU"/>
        </w:rPr>
        <w:t>В изпълнение на договора ще достав</w:t>
      </w:r>
      <w:proofErr w:type="gramStart"/>
      <w:r w:rsidRPr="004A3118">
        <w:rPr>
          <w:rFonts w:ascii="Times New Roman" w:eastAsia="Calibri" w:hAnsi="Times New Roman"/>
          <w:sz w:val="24"/>
          <w:szCs w:val="24"/>
          <w:lang w:val="ru-RU"/>
        </w:rPr>
        <w:t>я(</w:t>
      </w:r>
      <w:proofErr w:type="gramEnd"/>
      <w:r w:rsidRPr="004A3118">
        <w:rPr>
          <w:rFonts w:ascii="Times New Roman" w:eastAsia="Calibri" w:hAnsi="Times New Roman"/>
          <w:sz w:val="24"/>
          <w:szCs w:val="24"/>
          <w:lang w:val="ru-RU"/>
        </w:rPr>
        <w:t>им) оборудване със следните технически параметри:</w:t>
      </w:r>
      <w:r w:rsidRPr="00595D70">
        <w:rPr>
          <w:lang w:eastAsia="ar-SA"/>
        </w:rPr>
        <w:t xml:space="preserve"> </w:t>
      </w:r>
      <w:r w:rsidRPr="004A3118">
        <w:rPr>
          <w:rFonts w:ascii="Times New Roman" w:eastAsia="Calibri" w:hAnsi="Times New Roman"/>
          <w:i/>
          <w:sz w:val="24"/>
          <w:szCs w:val="24"/>
        </w:rPr>
        <w:t>(В колона „Техническо предложение“ от съответната таблица участникът следва да посочи функционалните и работни (технически) характеристики на предлаганото оборудване, които отговарят на минималните изискванията на Възложителя или са по-добри от тях, както и гаранционен срок съобразно заложените минимални изисквания на възложителя. Участникът представя възможно най-пълна информация за оборудването, което предлага, като посочва марка, модел, производител, всички функционални и работни параметри)</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368"/>
      </w:tblGrid>
      <w:tr w:rsidR="004A3118" w:rsidRPr="00E800CA" w:rsidTr="004A3118">
        <w:tc>
          <w:tcPr>
            <w:tcW w:w="6204" w:type="dxa"/>
            <w:shd w:val="clear" w:color="auto" w:fill="A6A6A6"/>
          </w:tcPr>
          <w:p w:rsidR="004A3118" w:rsidRPr="008F0613" w:rsidRDefault="004A3118" w:rsidP="000F57FA">
            <w:pPr>
              <w:spacing w:before="100" w:beforeAutospacing="1" w:after="100" w:afterAutospacing="1" w:line="360" w:lineRule="auto"/>
              <w:contextualSpacing/>
              <w:jc w:val="center"/>
              <w:rPr>
                <w:b/>
              </w:rPr>
            </w:pPr>
            <w:r w:rsidRPr="008F0613">
              <w:rPr>
                <w:b/>
              </w:rPr>
              <w:t>МИНИМАЛНИ ЗАДЪЛЖИТЕЛНИ ТЕХНИЧЕСКИ ИЗИСКВАНИЯ</w:t>
            </w:r>
          </w:p>
        </w:tc>
        <w:tc>
          <w:tcPr>
            <w:tcW w:w="3368" w:type="dxa"/>
            <w:shd w:val="clear" w:color="auto" w:fill="A6A6A6"/>
          </w:tcPr>
          <w:p w:rsidR="004A3118" w:rsidRPr="008F0613" w:rsidRDefault="004A3118" w:rsidP="000F57FA">
            <w:pPr>
              <w:spacing w:before="100" w:beforeAutospacing="1" w:after="100" w:afterAutospacing="1" w:line="360" w:lineRule="auto"/>
              <w:contextualSpacing/>
              <w:jc w:val="center"/>
              <w:rPr>
                <w:b/>
              </w:rPr>
            </w:pPr>
            <w:r w:rsidRPr="004A3118">
              <w:rPr>
                <w:b/>
                <w:bCs/>
              </w:rPr>
              <w:t>ТЕХНИЧЕСКО ПРЕДЛОЖЕНИЕ</w:t>
            </w:r>
          </w:p>
        </w:tc>
      </w:tr>
      <w:tr w:rsidR="004A3118" w:rsidRPr="00B52E4F" w:rsidTr="004A3118">
        <w:trPr>
          <w:trHeight w:val="3163"/>
        </w:trPr>
        <w:tc>
          <w:tcPr>
            <w:tcW w:w="6204" w:type="dxa"/>
            <w:shd w:val="clear" w:color="auto" w:fill="auto"/>
          </w:tcPr>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 Система за дигитален радиографичен контрол</w:t>
            </w: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Системата включва:</w:t>
            </w: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w:t>
            </w:r>
            <w:r w:rsidRPr="008F0613">
              <w:rPr>
                <w:rFonts w:eastAsia="Calibri"/>
                <w:b/>
                <w:bCs/>
                <w:lang w:val="en-US" w:eastAsia="en-US"/>
              </w:rPr>
              <w:t xml:space="preserve">1 </w:t>
            </w:r>
            <w:r w:rsidRPr="008F0613">
              <w:rPr>
                <w:rFonts w:eastAsia="Calibri"/>
                <w:b/>
                <w:bCs/>
                <w:lang w:eastAsia="en-US"/>
              </w:rPr>
              <w:t>Дигитален детектор за радиографичен контрол</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Минимални размери на активната зона: Ширина 400</w:t>
            </w:r>
            <w:r w:rsidRPr="008F0613">
              <w:rPr>
                <w:rFonts w:eastAsia="Calibri"/>
                <w:lang w:val="en-US" w:eastAsia="en-US"/>
              </w:rPr>
              <w:t>mm</w:t>
            </w:r>
            <w:r w:rsidRPr="008F0613">
              <w:rPr>
                <w:rFonts w:eastAsia="Calibri"/>
                <w:lang w:eastAsia="en-US"/>
              </w:rPr>
              <w:t xml:space="preserve">; Дължина 400 </w:t>
            </w:r>
            <w:r w:rsidRPr="008F0613">
              <w:rPr>
                <w:rFonts w:eastAsia="Calibri"/>
                <w:lang w:val="en-US" w:eastAsia="en-US"/>
              </w:rPr>
              <w:t>mm</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Минимална резолюция</w:t>
            </w:r>
            <w:r w:rsidRPr="008F0613">
              <w:rPr>
                <w:rFonts w:eastAsia="Calibri"/>
                <w:lang w:val="en-US" w:eastAsia="en-US"/>
              </w:rPr>
              <w:t>:</w:t>
            </w:r>
            <w:r w:rsidRPr="008F0613">
              <w:rPr>
                <w:rFonts w:eastAsia="Calibri"/>
                <w:lang w:eastAsia="en-US"/>
              </w:rPr>
              <w:t xml:space="preserve"> 2048 х 2048 пиксела</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Максимална</w:t>
            </w:r>
            <w:r w:rsidRPr="008F0613">
              <w:rPr>
                <w:rFonts w:eastAsia="Calibri"/>
                <w:lang w:val="en-US" w:eastAsia="en-US"/>
              </w:rPr>
              <w:t xml:space="preserve"> </w:t>
            </w:r>
            <w:r w:rsidRPr="008F0613">
              <w:rPr>
                <w:rFonts w:eastAsia="Calibri"/>
                <w:lang w:eastAsia="en-US"/>
              </w:rPr>
              <w:t>стъпка на пиксела: 200µ</w:t>
            </w:r>
            <w:r w:rsidRPr="008F0613">
              <w:rPr>
                <w:rFonts w:eastAsia="Calibri"/>
                <w:lang w:val="en-US" w:eastAsia="en-US"/>
              </w:rPr>
              <w:t>m</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Динамичен обхват: 10000:1</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Работна температура</w:t>
            </w:r>
            <w:r w:rsidRPr="008F0613">
              <w:rPr>
                <w:rFonts w:eastAsia="Calibri"/>
                <w:lang w:val="en-US" w:eastAsia="en-US"/>
              </w:rPr>
              <w:t>:</w:t>
            </w:r>
            <w:r w:rsidRPr="008F0613">
              <w:rPr>
                <w:rFonts w:eastAsia="Calibri"/>
                <w:lang w:eastAsia="en-US"/>
              </w:rPr>
              <w:t xml:space="preserve"> -20˚</w:t>
            </w:r>
            <w:r w:rsidRPr="008F0613">
              <w:rPr>
                <w:rFonts w:eastAsia="Calibri"/>
                <w:lang w:val="en-US" w:eastAsia="en-US"/>
              </w:rPr>
              <w:t>C</w:t>
            </w:r>
            <w:r w:rsidRPr="008F0613">
              <w:rPr>
                <w:rFonts w:eastAsia="Calibri"/>
                <w:lang w:eastAsia="en-US"/>
              </w:rPr>
              <w:t xml:space="preserve"> до 50˚</w:t>
            </w:r>
            <w:r w:rsidRPr="008F0613">
              <w:rPr>
                <w:rFonts w:eastAsia="Calibri"/>
                <w:lang w:val="en-US" w:eastAsia="en-US"/>
              </w:rPr>
              <w:t>C</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Температура на съхранение: -40˚</w:t>
            </w:r>
            <w:r w:rsidRPr="008F0613">
              <w:rPr>
                <w:rFonts w:eastAsia="Calibri"/>
                <w:lang w:val="en-US" w:eastAsia="en-US"/>
              </w:rPr>
              <w:t>C</w:t>
            </w:r>
            <w:r w:rsidRPr="008F0613">
              <w:rPr>
                <w:rFonts w:eastAsia="Calibri"/>
                <w:lang w:eastAsia="en-US"/>
              </w:rPr>
              <w:t xml:space="preserve"> до 70˚</w:t>
            </w:r>
            <w:r w:rsidRPr="008F0613">
              <w:rPr>
                <w:rFonts w:eastAsia="Calibri"/>
                <w:lang w:val="en-US" w:eastAsia="en-US"/>
              </w:rPr>
              <w:t>C</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 xml:space="preserve">Тегло: 5 </w:t>
            </w:r>
            <w:r w:rsidRPr="008F0613">
              <w:rPr>
                <w:rFonts w:eastAsia="Calibri"/>
                <w:lang w:val="en-US" w:eastAsia="en-US"/>
              </w:rPr>
              <w:t>kg (</w:t>
            </w:r>
            <w:r w:rsidRPr="008F0613">
              <w:rPr>
                <w:rFonts w:eastAsia="Calibri"/>
                <w:lang w:eastAsia="en-US"/>
              </w:rPr>
              <w:t>включително батериите</w:t>
            </w:r>
            <w:r w:rsidRPr="008F0613">
              <w:rPr>
                <w:rFonts w:eastAsia="Calibri"/>
                <w:lang w:val="en-US" w:eastAsia="en-US"/>
              </w:rPr>
              <w:t>)</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 xml:space="preserve">Да притежава здрав корпус, който е удароустийчив, водоустойчив и прахоустойчив </w:t>
            </w:r>
          </w:p>
          <w:p w:rsidR="004A3118" w:rsidRPr="008F0613" w:rsidRDefault="004A3118" w:rsidP="000F57FA">
            <w:pPr>
              <w:spacing w:line="259" w:lineRule="auto"/>
              <w:contextualSpacing/>
              <w:jc w:val="both"/>
              <w:rPr>
                <w:rFonts w:eastAsia="Calibri"/>
                <w:lang w:eastAsia="en-US"/>
              </w:rPr>
            </w:pPr>
            <w:r w:rsidRPr="008F0613">
              <w:rPr>
                <w:rFonts w:eastAsia="Calibri"/>
                <w:lang w:eastAsia="en-US"/>
              </w:rPr>
              <w:t xml:space="preserve">       с допълнителна защита по периметъра</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Предната част на панела да е подсилена с карбонови влакна</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Да притежава и твърда защитна кутия с допълнителни точки за закрепване и гумени буфери за допълнителна механична защита на детектора</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 xml:space="preserve">Да работи, както с външно захранване, така и с </w:t>
            </w:r>
            <w:r w:rsidRPr="008F0613">
              <w:rPr>
                <w:rFonts w:eastAsia="Calibri"/>
                <w:lang w:val="en-US" w:eastAsia="en-US"/>
              </w:rPr>
              <w:t>Lithinum</w:t>
            </w:r>
            <w:r w:rsidRPr="008F0613">
              <w:rPr>
                <w:rFonts w:eastAsia="Calibri"/>
                <w:lang w:eastAsia="en-US"/>
              </w:rPr>
              <w:t xml:space="preserve"> </w:t>
            </w:r>
            <w:r w:rsidRPr="008F0613">
              <w:rPr>
                <w:rFonts w:eastAsia="Calibri"/>
                <w:lang w:val="en-US" w:eastAsia="en-US"/>
              </w:rPr>
              <w:t>Ion</w:t>
            </w:r>
            <w:r w:rsidRPr="008F0613">
              <w:rPr>
                <w:rFonts w:eastAsia="Calibri"/>
                <w:lang w:eastAsia="en-US"/>
              </w:rPr>
              <w:t xml:space="preserve"> батерия с минимален капацитет </w:t>
            </w:r>
          </w:p>
          <w:p w:rsidR="004A3118" w:rsidRPr="008F0613" w:rsidRDefault="004A3118" w:rsidP="000F57FA">
            <w:pPr>
              <w:spacing w:after="160" w:line="259" w:lineRule="auto"/>
              <w:ind w:left="360"/>
              <w:contextualSpacing/>
              <w:jc w:val="both"/>
              <w:rPr>
                <w:rFonts w:eastAsia="Calibri"/>
                <w:lang w:eastAsia="en-US"/>
              </w:rPr>
            </w:pPr>
            <w:r w:rsidRPr="008F0613">
              <w:rPr>
                <w:rFonts w:eastAsia="Calibri"/>
                <w:lang w:eastAsia="en-US"/>
              </w:rPr>
              <w:t xml:space="preserve">21 </w:t>
            </w:r>
            <w:r w:rsidRPr="008F0613">
              <w:rPr>
                <w:rFonts w:eastAsia="Calibri"/>
                <w:lang w:val="en-US" w:eastAsia="en-US"/>
              </w:rPr>
              <w:t>Wh</w:t>
            </w:r>
          </w:p>
          <w:p w:rsidR="004A3118" w:rsidRPr="008F0613" w:rsidRDefault="004A3118" w:rsidP="00F1307B">
            <w:pPr>
              <w:numPr>
                <w:ilvl w:val="0"/>
                <w:numId w:val="18"/>
              </w:numPr>
              <w:spacing w:after="160" w:line="259" w:lineRule="auto"/>
              <w:ind w:left="360"/>
              <w:contextualSpacing/>
              <w:jc w:val="both"/>
              <w:rPr>
                <w:rFonts w:eastAsia="Calibri"/>
                <w:lang w:eastAsia="en-US"/>
              </w:rPr>
            </w:pPr>
            <w:r w:rsidRPr="008F0613">
              <w:rPr>
                <w:rFonts w:eastAsia="Calibri"/>
                <w:lang w:eastAsia="en-US"/>
              </w:rPr>
              <w:t xml:space="preserve">Да има възможност за свързване с компютър, както с кабел, така и с безжичен рутър (точка за достъп) с презареждаеми батерии за безпроблемен пренос и </w:t>
            </w:r>
            <w:r w:rsidRPr="008F0613">
              <w:rPr>
                <w:rFonts w:eastAsia="Calibri"/>
                <w:lang w:eastAsia="en-US"/>
              </w:rPr>
              <w:lastRenderedPageBreak/>
              <w:t>позициониране на детектора и по-лесен пренос на данни</w:t>
            </w:r>
          </w:p>
          <w:p w:rsidR="004A3118" w:rsidRPr="008F0613" w:rsidRDefault="004A3118" w:rsidP="000F57FA">
            <w:pPr>
              <w:spacing w:line="259" w:lineRule="auto"/>
              <w:ind w:right="-709"/>
              <w:jc w:val="both"/>
              <w:rPr>
                <w:rFonts w:eastAsia="Calibri"/>
                <w:lang w:eastAsia="en-US"/>
              </w:rPr>
            </w:pPr>
          </w:p>
          <w:p w:rsidR="004A3118" w:rsidRPr="008F0613" w:rsidRDefault="004A3118" w:rsidP="000F57FA">
            <w:pPr>
              <w:spacing w:line="259" w:lineRule="auto"/>
              <w:jc w:val="both"/>
              <w:rPr>
                <w:rFonts w:eastAsia="Calibri"/>
                <w:b/>
                <w:bCs/>
                <w:lang w:eastAsia="en-US"/>
              </w:rPr>
            </w:pPr>
            <w:r w:rsidRPr="008F0613">
              <w:rPr>
                <w:rFonts w:eastAsia="Calibri"/>
                <w:b/>
                <w:bCs/>
                <w:lang w:eastAsia="en-US"/>
              </w:rPr>
              <w:t>1.2 Работна станция - високо производителен лаптоп с инсалирани софтуерни програми за работа с детектора, анализ и обработка на получените изображения</w:t>
            </w:r>
          </w:p>
          <w:p w:rsidR="004A3118" w:rsidRPr="008F0613" w:rsidRDefault="004A3118" w:rsidP="000F57FA">
            <w:pPr>
              <w:spacing w:line="259" w:lineRule="auto"/>
              <w:jc w:val="both"/>
              <w:rPr>
                <w:rFonts w:eastAsia="Calibri"/>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1.3 Допълнителен монитор</w:t>
            </w:r>
            <w:r w:rsidRPr="008F0613">
              <w:rPr>
                <w:rFonts w:eastAsia="Calibri"/>
                <w:b/>
                <w:bCs/>
                <w:lang w:val="en-US" w:eastAsia="en-US"/>
              </w:rPr>
              <w:t xml:space="preserve"> </w:t>
            </w:r>
            <w:r w:rsidRPr="008F0613">
              <w:rPr>
                <w:rFonts w:eastAsia="Calibri"/>
                <w:b/>
                <w:bCs/>
                <w:lang w:eastAsia="en-US"/>
              </w:rPr>
              <w:t>с висока резолюция</w:t>
            </w:r>
          </w:p>
          <w:p w:rsidR="004A3118" w:rsidRPr="008F0613" w:rsidRDefault="004A3118" w:rsidP="00F1307B">
            <w:pPr>
              <w:numPr>
                <w:ilvl w:val="0"/>
                <w:numId w:val="19"/>
              </w:numPr>
              <w:spacing w:line="259" w:lineRule="auto"/>
              <w:ind w:left="360"/>
              <w:contextualSpacing/>
              <w:jc w:val="both"/>
              <w:rPr>
                <w:rFonts w:eastAsia="Calibri"/>
                <w:b/>
                <w:bCs/>
                <w:lang w:eastAsia="en-US"/>
              </w:rPr>
            </w:pPr>
            <w:r w:rsidRPr="008F0613">
              <w:rPr>
                <w:rFonts w:eastAsia="Calibri"/>
                <w:lang w:eastAsia="en-US"/>
              </w:rPr>
              <w:t xml:space="preserve">Минимален размер на дисплея 27 </w:t>
            </w:r>
            <w:r w:rsidRPr="008F0613">
              <w:rPr>
                <w:rFonts w:eastAsia="Calibri"/>
                <w:lang w:val="en-US" w:eastAsia="en-US"/>
              </w:rPr>
              <w:t>inch</w:t>
            </w:r>
          </w:p>
          <w:p w:rsidR="004A3118" w:rsidRPr="008F0613" w:rsidRDefault="004A3118" w:rsidP="00F1307B">
            <w:pPr>
              <w:numPr>
                <w:ilvl w:val="0"/>
                <w:numId w:val="19"/>
              </w:numPr>
              <w:spacing w:after="160" w:line="259" w:lineRule="auto"/>
              <w:ind w:left="360"/>
              <w:contextualSpacing/>
              <w:jc w:val="both"/>
              <w:rPr>
                <w:rFonts w:eastAsia="Calibri"/>
                <w:b/>
                <w:bCs/>
                <w:lang w:eastAsia="en-US"/>
              </w:rPr>
            </w:pPr>
            <w:r w:rsidRPr="008F0613">
              <w:rPr>
                <w:rFonts w:eastAsia="Calibri"/>
                <w:lang w:eastAsia="en-US"/>
              </w:rPr>
              <w:t>Минимална резолюция 4</w:t>
            </w:r>
            <w:r w:rsidRPr="008F0613">
              <w:rPr>
                <w:rFonts w:eastAsia="Calibri"/>
                <w:lang w:val="en-US" w:eastAsia="en-US"/>
              </w:rPr>
              <w:t>MP</w:t>
            </w:r>
          </w:p>
          <w:p w:rsidR="004A3118" w:rsidRPr="008F0613" w:rsidRDefault="004A3118" w:rsidP="000F57FA">
            <w:pPr>
              <w:spacing w:line="259" w:lineRule="auto"/>
              <w:ind w:left="-709" w:right="-709"/>
              <w:jc w:val="both"/>
              <w:rPr>
                <w:rFonts w:eastAsia="Calibri"/>
                <w:b/>
                <w:bCs/>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 xml:space="preserve">1.4 Комуникационен софтуер </w:t>
            </w:r>
          </w:p>
          <w:p w:rsidR="004A3118" w:rsidRPr="008F0613" w:rsidRDefault="004A3118" w:rsidP="00F1307B">
            <w:pPr>
              <w:numPr>
                <w:ilvl w:val="0"/>
                <w:numId w:val="23"/>
              </w:numPr>
              <w:spacing w:line="259" w:lineRule="auto"/>
              <w:ind w:left="360"/>
              <w:contextualSpacing/>
              <w:jc w:val="both"/>
              <w:rPr>
                <w:rFonts w:eastAsia="Calibri"/>
                <w:lang w:eastAsia="en-US"/>
              </w:rPr>
            </w:pPr>
            <w:r w:rsidRPr="008F0613">
              <w:rPr>
                <w:rFonts w:eastAsia="Calibri"/>
                <w:lang w:eastAsia="en-US"/>
              </w:rPr>
              <w:t xml:space="preserve">Софтуер осъществяващ взаимодействието между дигиталния детектор и работната станция (компютъра) чрез, който се събира дигитална информация. </w:t>
            </w:r>
          </w:p>
          <w:p w:rsidR="004A3118" w:rsidRPr="008F0613" w:rsidRDefault="004A3118" w:rsidP="00F1307B">
            <w:pPr>
              <w:numPr>
                <w:ilvl w:val="0"/>
                <w:numId w:val="23"/>
              </w:numPr>
              <w:spacing w:after="160" w:line="259" w:lineRule="auto"/>
              <w:ind w:left="360"/>
              <w:contextualSpacing/>
              <w:jc w:val="both"/>
              <w:rPr>
                <w:rFonts w:eastAsia="Calibri"/>
                <w:lang w:eastAsia="en-US"/>
              </w:rPr>
            </w:pPr>
            <w:r w:rsidRPr="008F0613">
              <w:rPr>
                <w:rFonts w:eastAsia="Calibri"/>
                <w:lang w:eastAsia="en-US"/>
              </w:rPr>
              <w:t>Съдържа база данни за съответните техники за инспекция и може да контролира инспекционното оборудване.</w:t>
            </w:r>
          </w:p>
          <w:p w:rsidR="004A3118" w:rsidRPr="008F0613" w:rsidRDefault="004A3118" w:rsidP="00F1307B">
            <w:pPr>
              <w:numPr>
                <w:ilvl w:val="0"/>
                <w:numId w:val="23"/>
              </w:numPr>
              <w:spacing w:after="160" w:line="259" w:lineRule="auto"/>
              <w:ind w:left="360"/>
              <w:contextualSpacing/>
              <w:jc w:val="both"/>
              <w:rPr>
                <w:rFonts w:eastAsia="Calibri"/>
                <w:lang w:eastAsia="en-US"/>
              </w:rPr>
            </w:pPr>
            <w:r w:rsidRPr="008F0613">
              <w:rPr>
                <w:rFonts w:eastAsia="Calibri"/>
                <w:lang w:eastAsia="en-US"/>
              </w:rPr>
              <w:t>Позволява въвеждане на информацията, използвана за идентифициране на контролираните детайли.</w:t>
            </w:r>
          </w:p>
          <w:p w:rsidR="004A3118" w:rsidRPr="008F0613" w:rsidRDefault="004A3118" w:rsidP="00F1307B">
            <w:pPr>
              <w:numPr>
                <w:ilvl w:val="0"/>
                <w:numId w:val="23"/>
              </w:numPr>
              <w:spacing w:after="160" w:line="259" w:lineRule="auto"/>
              <w:ind w:left="360"/>
              <w:contextualSpacing/>
              <w:jc w:val="both"/>
              <w:rPr>
                <w:rFonts w:eastAsia="Calibri"/>
                <w:lang w:eastAsia="en-US"/>
              </w:rPr>
            </w:pPr>
            <w:r w:rsidRPr="008F0613">
              <w:rPr>
                <w:rFonts w:eastAsia="Calibri"/>
                <w:lang w:eastAsia="en-US"/>
              </w:rPr>
              <w:t>Позволява въвеждане на информация за радиографичните техники, използвани за инспектиране на всеки детайл.</w:t>
            </w:r>
          </w:p>
          <w:p w:rsidR="004A3118" w:rsidRPr="008F0613" w:rsidRDefault="004A3118" w:rsidP="00F1307B">
            <w:pPr>
              <w:numPr>
                <w:ilvl w:val="0"/>
                <w:numId w:val="23"/>
              </w:numPr>
              <w:spacing w:after="160" w:line="259" w:lineRule="auto"/>
              <w:ind w:left="360"/>
              <w:contextualSpacing/>
              <w:jc w:val="both"/>
              <w:rPr>
                <w:rFonts w:eastAsia="Calibri"/>
                <w:lang w:eastAsia="en-US"/>
              </w:rPr>
            </w:pPr>
            <w:r w:rsidRPr="008F0613">
              <w:rPr>
                <w:rFonts w:eastAsia="Calibri"/>
                <w:lang w:eastAsia="en-US"/>
              </w:rPr>
              <w:t>Когато се проверяват детайлите, информацията да се предава заедно с изображението в DICONDE формат към софтуера за преглед на изображения и анализ.</w:t>
            </w: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1.5 Софтуер за преглед, анализ и архивиране на изображенията и получените данни</w:t>
            </w:r>
          </w:p>
          <w:p w:rsidR="004A3118" w:rsidRPr="008F0613" w:rsidRDefault="004A3118" w:rsidP="00F1307B">
            <w:pPr>
              <w:numPr>
                <w:ilvl w:val="0"/>
                <w:numId w:val="24"/>
              </w:numPr>
              <w:spacing w:line="259" w:lineRule="auto"/>
              <w:ind w:left="360"/>
              <w:contextualSpacing/>
              <w:jc w:val="both"/>
              <w:rPr>
                <w:rFonts w:eastAsia="Calibri"/>
                <w:lang w:eastAsia="en-US"/>
              </w:rPr>
            </w:pPr>
            <w:r w:rsidRPr="008F0613">
              <w:rPr>
                <w:rFonts w:eastAsia="Calibri"/>
                <w:lang w:eastAsia="en-US"/>
              </w:rPr>
              <w:t xml:space="preserve">Да може да приема данни от комуникационния софтуер, други работни станции и носители на информация като CD и DVD. </w:t>
            </w:r>
          </w:p>
          <w:p w:rsidR="004A3118" w:rsidRPr="008F0613" w:rsidRDefault="004A3118" w:rsidP="00F1307B">
            <w:pPr>
              <w:numPr>
                <w:ilvl w:val="0"/>
                <w:numId w:val="24"/>
              </w:numPr>
              <w:spacing w:after="160" w:line="259" w:lineRule="auto"/>
              <w:ind w:left="360"/>
              <w:contextualSpacing/>
              <w:jc w:val="both"/>
              <w:rPr>
                <w:rFonts w:eastAsia="Calibri"/>
                <w:lang w:eastAsia="en-US"/>
              </w:rPr>
            </w:pPr>
            <w:r w:rsidRPr="008F0613">
              <w:rPr>
                <w:rFonts w:eastAsia="Calibri"/>
                <w:lang w:eastAsia="en-US"/>
              </w:rPr>
              <w:t>Да предоставя инструменти за анализ, подобряване, измерване и съхранение на получените данни.</w:t>
            </w:r>
          </w:p>
          <w:p w:rsidR="004A3118" w:rsidRPr="008F0613" w:rsidRDefault="004A3118" w:rsidP="00F1307B">
            <w:pPr>
              <w:numPr>
                <w:ilvl w:val="0"/>
                <w:numId w:val="24"/>
              </w:numPr>
              <w:spacing w:after="160" w:line="259" w:lineRule="auto"/>
              <w:ind w:left="360"/>
              <w:contextualSpacing/>
              <w:jc w:val="both"/>
              <w:rPr>
                <w:rFonts w:eastAsia="Calibri"/>
                <w:lang w:eastAsia="en-US"/>
              </w:rPr>
            </w:pPr>
            <w:r w:rsidRPr="008F0613">
              <w:rPr>
                <w:rFonts w:eastAsia="Calibri"/>
                <w:lang w:eastAsia="en-US"/>
              </w:rPr>
              <w:t>Да може да организира автоматично инспекционната ви информация от комуникационния софтуер</w:t>
            </w:r>
          </w:p>
          <w:p w:rsidR="004A3118" w:rsidRPr="008F0613" w:rsidRDefault="004A3118" w:rsidP="00F1307B">
            <w:pPr>
              <w:numPr>
                <w:ilvl w:val="0"/>
                <w:numId w:val="24"/>
              </w:numPr>
              <w:spacing w:after="160" w:line="259" w:lineRule="auto"/>
              <w:ind w:left="360"/>
              <w:contextualSpacing/>
              <w:jc w:val="both"/>
              <w:rPr>
                <w:rFonts w:eastAsia="Calibri"/>
                <w:lang w:eastAsia="en-US"/>
              </w:rPr>
            </w:pPr>
            <w:r w:rsidRPr="008F0613">
              <w:rPr>
                <w:rFonts w:eastAsia="Calibri"/>
                <w:lang w:eastAsia="en-US"/>
              </w:rPr>
              <w:t>Да предлага статус на изследването и дата</w:t>
            </w:r>
          </w:p>
          <w:p w:rsidR="004A3118" w:rsidRPr="008F0613" w:rsidRDefault="004A3118" w:rsidP="00F1307B">
            <w:pPr>
              <w:numPr>
                <w:ilvl w:val="0"/>
                <w:numId w:val="24"/>
              </w:numPr>
              <w:spacing w:after="160" w:line="259" w:lineRule="auto"/>
              <w:ind w:left="360"/>
              <w:contextualSpacing/>
              <w:jc w:val="both"/>
              <w:rPr>
                <w:rFonts w:eastAsia="Calibri"/>
                <w:lang w:eastAsia="en-US"/>
              </w:rPr>
            </w:pPr>
            <w:r w:rsidRPr="008F0613">
              <w:rPr>
                <w:rFonts w:eastAsia="Calibri"/>
                <w:lang w:eastAsia="en-US"/>
              </w:rPr>
              <w:t>Да има възможност, когато се създават няколко изображения от един и същи детайл, да организира изображенията в едно изследване, за да опрости извличането, прегледа и архивирането.</w:t>
            </w:r>
          </w:p>
          <w:p w:rsidR="004A3118" w:rsidRPr="008F0613" w:rsidRDefault="004A3118" w:rsidP="000F57FA">
            <w:pPr>
              <w:spacing w:after="160" w:line="259" w:lineRule="auto"/>
              <w:ind w:left="360"/>
              <w:contextualSpacing/>
              <w:jc w:val="both"/>
              <w:rPr>
                <w:rFonts w:eastAsia="Calibri"/>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lastRenderedPageBreak/>
              <w:t>1.6 Софтуер за архивиране на получените данни</w:t>
            </w:r>
          </w:p>
          <w:p w:rsidR="004A3118" w:rsidRPr="008F0613" w:rsidRDefault="004A3118" w:rsidP="00F1307B">
            <w:pPr>
              <w:numPr>
                <w:ilvl w:val="0"/>
                <w:numId w:val="25"/>
              </w:numPr>
              <w:spacing w:line="259" w:lineRule="auto"/>
              <w:ind w:left="360"/>
              <w:contextualSpacing/>
              <w:jc w:val="both"/>
              <w:rPr>
                <w:rFonts w:eastAsia="Calibri"/>
                <w:lang w:eastAsia="en-US"/>
              </w:rPr>
            </w:pPr>
            <w:r w:rsidRPr="008F0613">
              <w:rPr>
                <w:rFonts w:eastAsia="Calibri"/>
                <w:lang w:eastAsia="en-US"/>
              </w:rPr>
              <w:t xml:space="preserve">Да позволява архивиране на данни за детайл, изследване и доклад на отделен преносим носител от всяко преносимо устройство, което има Windows® базиран драйвер. </w:t>
            </w:r>
          </w:p>
          <w:p w:rsidR="004A3118" w:rsidRPr="008F0613" w:rsidRDefault="004A3118" w:rsidP="00F1307B">
            <w:pPr>
              <w:numPr>
                <w:ilvl w:val="0"/>
                <w:numId w:val="25"/>
              </w:numPr>
              <w:spacing w:after="160" w:line="259" w:lineRule="auto"/>
              <w:ind w:left="360"/>
              <w:contextualSpacing/>
              <w:jc w:val="both"/>
              <w:rPr>
                <w:rFonts w:eastAsia="Calibri"/>
                <w:lang w:eastAsia="en-US"/>
              </w:rPr>
            </w:pPr>
            <w:r w:rsidRPr="008F0613">
              <w:rPr>
                <w:rFonts w:eastAsia="Calibri"/>
                <w:lang w:eastAsia="en-US"/>
              </w:rPr>
              <w:t>Данните да се записват във формат DICOM / DICONDE, четим от съвместими с този формат системи.</w:t>
            </w:r>
          </w:p>
          <w:p w:rsidR="004A3118" w:rsidRPr="008F0613" w:rsidRDefault="004A3118" w:rsidP="00F1307B">
            <w:pPr>
              <w:numPr>
                <w:ilvl w:val="0"/>
                <w:numId w:val="25"/>
              </w:numPr>
              <w:spacing w:after="160" w:line="259" w:lineRule="auto"/>
              <w:ind w:left="360"/>
              <w:contextualSpacing/>
              <w:jc w:val="both"/>
              <w:rPr>
                <w:rFonts w:eastAsia="Calibri"/>
                <w:lang w:eastAsia="en-US"/>
              </w:rPr>
            </w:pPr>
            <w:r w:rsidRPr="008F0613">
              <w:rPr>
                <w:rFonts w:eastAsia="Calibri"/>
                <w:lang w:eastAsia="en-US"/>
              </w:rPr>
              <w:t>Да позволява изнасяне на изображения и доклади извън мрежата</w:t>
            </w:r>
          </w:p>
          <w:p w:rsidR="004A3118" w:rsidRPr="008F0613" w:rsidRDefault="004A3118" w:rsidP="000F57FA">
            <w:pPr>
              <w:spacing w:line="259" w:lineRule="auto"/>
              <w:ind w:left="-709" w:right="-709"/>
              <w:jc w:val="both"/>
              <w:rPr>
                <w:rFonts w:eastAsia="Calibri"/>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1.7 Софтуер за контрол на качеството</w:t>
            </w:r>
          </w:p>
          <w:p w:rsidR="004A3118" w:rsidRPr="008F0613" w:rsidRDefault="004A3118" w:rsidP="00F1307B">
            <w:pPr>
              <w:numPr>
                <w:ilvl w:val="0"/>
                <w:numId w:val="26"/>
              </w:numPr>
              <w:spacing w:line="259" w:lineRule="auto"/>
              <w:ind w:left="360" w:right="-709"/>
              <w:contextualSpacing/>
              <w:jc w:val="both"/>
              <w:rPr>
                <w:rFonts w:eastAsia="Calibri"/>
                <w:lang w:eastAsia="en-US"/>
              </w:rPr>
            </w:pPr>
            <w:r w:rsidRPr="008F0613">
              <w:rPr>
                <w:rFonts w:eastAsia="Calibri"/>
                <w:lang w:eastAsia="en-US"/>
              </w:rPr>
              <w:t>Да следи дали изображенията и изследвания са точни и имат правилната информация, свързана с тях, преди да бъдат споделени или постоянно съхранени и да осигурява опция за редактирането им.</w:t>
            </w:r>
          </w:p>
          <w:p w:rsidR="004A3118" w:rsidRPr="008F0613" w:rsidRDefault="004A3118" w:rsidP="00F1307B">
            <w:pPr>
              <w:numPr>
                <w:ilvl w:val="0"/>
                <w:numId w:val="26"/>
              </w:numPr>
              <w:spacing w:after="160" w:line="259" w:lineRule="auto"/>
              <w:ind w:left="360"/>
              <w:contextualSpacing/>
              <w:jc w:val="both"/>
              <w:rPr>
                <w:rFonts w:eastAsia="Calibri"/>
                <w:lang w:eastAsia="en-US"/>
              </w:rPr>
            </w:pPr>
            <w:r w:rsidRPr="008F0613">
              <w:rPr>
                <w:rFonts w:eastAsia="Calibri"/>
                <w:lang w:eastAsia="en-US"/>
              </w:rPr>
              <w:t>Да осигурява достъп до историята на статуса на изследването, така че да можете да се определите кога компонентите са били инспектирани, от кого и с какъв резултат.</w:t>
            </w:r>
          </w:p>
          <w:p w:rsidR="004A3118" w:rsidRPr="008F0613" w:rsidRDefault="004A3118" w:rsidP="000F57FA">
            <w:pPr>
              <w:spacing w:line="259" w:lineRule="auto"/>
              <w:jc w:val="both"/>
              <w:rPr>
                <w:rFonts w:eastAsia="Calibri"/>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1.8 Софтуер за преглед на изображения на няколко монитора</w:t>
            </w:r>
          </w:p>
          <w:p w:rsidR="004A3118" w:rsidRPr="008F0613" w:rsidRDefault="004A3118" w:rsidP="00F1307B">
            <w:pPr>
              <w:numPr>
                <w:ilvl w:val="0"/>
                <w:numId w:val="27"/>
              </w:numPr>
              <w:spacing w:after="160" w:line="259" w:lineRule="auto"/>
              <w:ind w:left="360"/>
              <w:contextualSpacing/>
              <w:jc w:val="both"/>
              <w:rPr>
                <w:rFonts w:eastAsia="Calibri"/>
                <w:lang w:eastAsia="en-US"/>
              </w:rPr>
            </w:pPr>
            <w:r w:rsidRPr="008F0613">
              <w:rPr>
                <w:rFonts w:eastAsia="Calibri"/>
                <w:lang w:eastAsia="en-US"/>
              </w:rPr>
              <w:t>Да позволява софтуера за преглед, анализ и архивиране на изображенията да се визуализира на повече от един монитор, което спомага за увеличаване пространството за показване на информация</w:t>
            </w:r>
          </w:p>
          <w:p w:rsidR="004A3118" w:rsidRPr="008F0613" w:rsidRDefault="004A3118" w:rsidP="00F1307B">
            <w:pPr>
              <w:numPr>
                <w:ilvl w:val="0"/>
                <w:numId w:val="27"/>
              </w:numPr>
              <w:spacing w:after="160" w:line="259" w:lineRule="auto"/>
              <w:ind w:left="360"/>
              <w:contextualSpacing/>
              <w:jc w:val="both"/>
              <w:rPr>
                <w:rFonts w:eastAsia="Calibri"/>
                <w:lang w:eastAsia="en-US"/>
              </w:rPr>
            </w:pPr>
            <w:r w:rsidRPr="008F0613">
              <w:rPr>
                <w:rFonts w:eastAsia="Calibri"/>
                <w:lang w:eastAsia="en-US"/>
              </w:rPr>
              <w:t>Да конфигурира софтуера за преглед, анализ и архивиране на изображенията за работа с цветни, монохромни и монитори с различни резолюции.</w:t>
            </w:r>
          </w:p>
          <w:p w:rsidR="004A3118" w:rsidRPr="008F0613" w:rsidRDefault="004A3118" w:rsidP="00F1307B">
            <w:pPr>
              <w:numPr>
                <w:ilvl w:val="0"/>
                <w:numId w:val="27"/>
              </w:numPr>
              <w:spacing w:after="160" w:line="259" w:lineRule="auto"/>
              <w:ind w:left="360"/>
              <w:contextualSpacing/>
              <w:jc w:val="both"/>
              <w:rPr>
                <w:rFonts w:eastAsia="Calibri"/>
                <w:lang w:eastAsia="en-US"/>
              </w:rPr>
            </w:pPr>
            <w:r w:rsidRPr="008F0613">
              <w:rPr>
                <w:rFonts w:eastAsia="Calibri"/>
                <w:lang w:eastAsia="en-US"/>
              </w:rPr>
              <w:t>Да позволява преглед на изображенията на цветни монитори с висока резолюция, а докладите и данните на монитори с по-ниска резолюция с работен списък, без необходимост от превключване между изображения и данни</w:t>
            </w:r>
          </w:p>
          <w:p w:rsidR="004A3118" w:rsidRPr="008F0613" w:rsidRDefault="004A3118" w:rsidP="000F57FA">
            <w:pPr>
              <w:spacing w:line="259" w:lineRule="auto"/>
              <w:jc w:val="both"/>
              <w:rPr>
                <w:rFonts w:eastAsia="Calibri"/>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eastAsia="en-US"/>
              </w:rPr>
              <w:t>1.9 Софтуер (филтър) за обработка и подобрение на изображенията</w:t>
            </w:r>
          </w:p>
          <w:p w:rsidR="004A3118" w:rsidRPr="008F0613" w:rsidRDefault="004A3118" w:rsidP="00F1307B">
            <w:pPr>
              <w:numPr>
                <w:ilvl w:val="0"/>
                <w:numId w:val="28"/>
              </w:numPr>
              <w:spacing w:after="160" w:line="259" w:lineRule="auto"/>
              <w:ind w:left="360"/>
              <w:contextualSpacing/>
              <w:jc w:val="both"/>
              <w:rPr>
                <w:rFonts w:eastAsia="Calibri"/>
                <w:lang w:eastAsia="en-US"/>
              </w:rPr>
            </w:pPr>
            <w:r w:rsidRPr="008F0613">
              <w:rPr>
                <w:rFonts w:eastAsia="Calibri"/>
                <w:lang w:eastAsia="en-US"/>
              </w:rPr>
              <w:t>Да обработва изображенията така, че на няма вариации на плътност, геометрия, качество на излъчване и настройки на експозицията.</w:t>
            </w:r>
          </w:p>
          <w:p w:rsidR="004A3118" w:rsidRPr="008F0613" w:rsidRDefault="004A3118" w:rsidP="00F1307B">
            <w:pPr>
              <w:numPr>
                <w:ilvl w:val="0"/>
                <w:numId w:val="28"/>
              </w:numPr>
              <w:spacing w:after="160" w:line="259" w:lineRule="auto"/>
              <w:ind w:left="360"/>
              <w:contextualSpacing/>
              <w:jc w:val="both"/>
              <w:rPr>
                <w:rFonts w:eastAsia="Calibri"/>
                <w:lang w:eastAsia="en-US"/>
              </w:rPr>
            </w:pPr>
            <w:r w:rsidRPr="008F0613">
              <w:rPr>
                <w:rFonts w:eastAsia="Calibri"/>
                <w:lang w:eastAsia="en-US"/>
              </w:rPr>
              <w:t>Да осигурява висок контраст дори при по-ниска доза</w:t>
            </w:r>
          </w:p>
          <w:p w:rsidR="004A3118" w:rsidRPr="008F0613" w:rsidRDefault="004A3118" w:rsidP="00F1307B">
            <w:pPr>
              <w:numPr>
                <w:ilvl w:val="0"/>
                <w:numId w:val="28"/>
              </w:numPr>
              <w:spacing w:after="160" w:line="259" w:lineRule="auto"/>
              <w:ind w:left="360"/>
              <w:contextualSpacing/>
              <w:jc w:val="both"/>
              <w:rPr>
                <w:rFonts w:eastAsia="Calibri"/>
                <w:lang w:eastAsia="en-US"/>
              </w:rPr>
            </w:pPr>
            <w:r w:rsidRPr="008F0613">
              <w:rPr>
                <w:rFonts w:eastAsia="Calibri"/>
                <w:lang w:eastAsia="en-US"/>
              </w:rPr>
              <w:t>Да е DICONDE съвместим</w:t>
            </w:r>
          </w:p>
          <w:p w:rsidR="004A3118" w:rsidRPr="008F0613" w:rsidRDefault="004A3118" w:rsidP="000F57FA">
            <w:pPr>
              <w:spacing w:line="259" w:lineRule="auto"/>
              <w:ind w:left="-709" w:right="-709"/>
              <w:jc w:val="both"/>
              <w:rPr>
                <w:rFonts w:eastAsia="Calibri"/>
                <w:lang w:eastAsia="en-US"/>
              </w:rPr>
            </w:pPr>
          </w:p>
          <w:p w:rsidR="004A3118" w:rsidRPr="008F0613" w:rsidRDefault="004A3118" w:rsidP="000F57FA">
            <w:pPr>
              <w:spacing w:line="259" w:lineRule="auto"/>
              <w:jc w:val="both"/>
              <w:rPr>
                <w:rFonts w:eastAsia="Calibri"/>
                <w:b/>
                <w:bCs/>
                <w:lang w:eastAsia="en-US"/>
              </w:rPr>
            </w:pPr>
            <w:r w:rsidRPr="008F0613">
              <w:rPr>
                <w:rFonts w:eastAsia="Calibri"/>
                <w:b/>
                <w:bCs/>
                <w:lang w:val="en-US" w:eastAsia="en-US"/>
              </w:rPr>
              <w:t xml:space="preserve">2. </w:t>
            </w:r>
            <w:r w:rsidRPr="008F0613">
              <w:rPr>
                <w:rFonts w:eastAsia="Calibri"/>
                <w:b/>
                <w:bCs/>
                <w:lang w:eastAsia="en-US"/>
              </w:rPr>
              <w:t>Преносим рентгенов апарат</w:t>
            </w:r>
          </w:p>
          <w:p w:rsidR="004A3118" w:rsidRPr="008F0613" w:rsidRDefault="004A3118" w:rsidP="000F57FA">
            <w:pPr>
              <w:spacing w:line="259" w:lineRule="auto"/>
              <w:ind w:left="-709" w:right="-709"/>
              <w:jc w:val="both"/>
              <w:rPr>
                <w:rFonts w:eastAsia="Calibri"/>
                <w:lang w:eastAsia="en-US"/>
              </w:rPr>
            </w:pPr>
          </w:p>
          <w:p w:rsidR="004A3118" w:rsidRPr="008F0613" w:rsidRDefault="004A3118" w:rsidP="000F57FA">
            <w:pPr>
              <w:spacing w:after="120" w:line="259" w:lineRule="auto"/>
              <w:jc w:val="both"/>
              <w:rPr>
                <w:rFonts w:eastAsia="Calibri"/>
                <w:b/>
                <w:bCs/>
                <w:lang w:eastAsia="en-US"/>
              </w:rPr>
            </w:pPr>
            <w:r w:rsidRPr="008F0613">
              <w:rPr>
                <w:rFonts w:eastAsia="Calibri"/>
                <w:b/>
                <w:bCs/>
                <w:lang w:val="en-US" w:eastAsia="en-US"/>
              </w:rPr>
              <w:t xml:space="preserve">2.1 </w:t>
            </w:r>
            <w:r w:rsidRPr="008F0613">
              <w:rPr>
                <w:rFonts w:eastAsia="Calibri"/>
                <w:b/>
                <w:bCs/>
                <w:lang w:eastAsia="en-US"/>
              </w:rPr>
              <w:t>Рентгенова тръба</w:t>
            </w:r>
          </w:p>
          <w:p w:rsidR="004A3118" w:rsidRPr="008F0613" w:rsidRDefault="004A3118" w:rsidP="00F1307B">
            <w:pPr>
              <w:numPr>
                <w:ilvl w:val="0"/>
                <w:numId w:val="21"/>
              </w:numPr>
              <w:spacing w:after="160" w:line="259" w:lineRule="auto"/>
              <w:ind w:left="360"/>
              <w:contextualSpacing/>
              <w:jc w:val="both"/>
              <w:rPr>
                <w:rFonts w:eastAsia="Calibri"/>
                <w:lang w:eastAsia="en-US"/>
              </w:rPr>
            </w:pPr>
            <w:r w:rsidRPr="008F0613">
              <w:rPr>
                <w:rFonts w:eastAsia="Calibri"/>
                <w:lang w:eastAsia="en-US"/>
              </w:rPr>
              <w:t>С насочено излъчване</w:t>
            </w:r>
          </w:p>
          <w:p w:rsidR="004A3118" w:rsidRPr="008F0613" w:rsidRDefault="004A3118" w:rsidP="00F1307B">
            <w:pPr>
              <w:numPr>
                <w:ilvl w:val="0"/>
                <w:numId w:val="21"/>
              </w:numPr>
              <w:spacing w:after="160" w:line="259" w:lineRule="auto"/>
              <w:ind w:left="360"/>
              <w:contextualSpacing/>
              <w:jc w:val="both"/>
              <w:rPr>
                <w:rFonts w:eastAsia="Calibri"/>
                <w:lang w:eastAsia="en-US"/>
              </w:rPr>
            </w:pPr>
            <w:r w:rsidRPr="008F0613">
              <w:rPr>
                <w:rFonts w:eastAsia="Calibri"/>
                <w:lang w:eastAsia="en-US"/>
              </w:rPr>
              <w:t>Ъгъл на излъчване 20˚</w:t>
            </w:r>
          </w:p>
          <w:p w:rsidR="004A3118" w:rsidRPr="008F0613" w:rsidRDefault="004A3118" w:rsidP="00F1307B">
            <w:pPr>
              <w:numPr>
                <w:ilvl w:val="0"/>
                <w:numId w:val="21"/>
              </w:numPr>
              <w:spacing w:after="160" w:line="259" w:lineRule="auto"/>
              <w:ind w:left="360"/>
              <w:contextualSpacing/>
              <w:jc w:val="both"/>
              <w:rPr>
                <w:rFonts w:eastAsia="Calibri"/>
                <w:lang w:eastAsia="en-US"/>
              </w:rPr>
            </w:pPr>
            <w:r w:rsidRPr="008F0613">
              <w:rPr>
                <w:rFonts w:eastAsia="Calibri"/>
                <w:lang w:eastAsia="en-US"/>
              </w:rPr>
              <w:t>Обхват на снопа рентгенови лъчи: 40˚х 60˚</w:t>
            </w:r>
          </w:p>
          <w:p w:rsidR="004A3118" w:rsidRPr="008F0613" w:rsidRDefault="004A3118" w:rsidP="00F1307B">
            <w:pPr>
              <w:numPr>
                <w:ilvl w:val="0"/>
                <w:numId w:val="21"/>
              </w:numPr>
              <w:spacing w:after="160" w:line="259" w:lineRule="auto"/>
              <w:ind w:left="360"/>
              <w:contextualSpacing/>
              <w:jc w:val="both"/>
              <w:rPr>
                <w:rFonts w:eastAsia="Calibri"/>
                <w:lang w:eastAsia="en-US"/>
              </w:rPr>
            </w:pPr>
            <w:r w:rsidRPr="008F0613">
              <w:rPr>
                <w:rFonts w:eastAsia="Calibri"/>
                <w:lang w:eastAsia="en-US"/>
              </w:rPr>
              <w:t xml:space="preserve">Размер на фокусното петно: 3,00 </w:t>
            </w:r>
            <w:r w:rsidRPr="008F0613">
              <w:rPr>
                <w:rFonts w:eastAsia="Calibri"/>
                <w:lang w:val="en-US" w:eastAsia="en-US"/>
              </w:rPr>
              <w:t>mm</w:t>
            </w:r>
            <w:r w:rsidRPr="008F0613">
              <w:rPr>
                <w:rFonts w:eastAsia="Calibri"/>
                <w:lang w:eastAsia="en-US"/>
              </w:rPr>
              <w:t xml:space="preserve"> съгласно стандарт </w:t>
            </w:r>
            <w:r w:rsidRPr="008F0613">
              <w:rPr>
                <w:rFonts w:eastAsia="Calibri"/>
                <w:lang w:val="en-US" w:eastAsia="en-US"/>
              </w:rPr>
              <w:t>EN</w:t>
            </w:r>
            <w:r w:rsidRPr="008F0613">
              <w:rPr>
                <w:rFonts w:eastAsia="Calibri"/>
                <w:lang w:eastAsia="en-US"/>
              </w:rPr>
              <w:t>12543</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С въздушно охлаждане</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 xml:space="preserve">Минимално анодно напрежение: 5 </w:t>
            </w:r>
            <w:r w:rsidRPr="008F0613">
              <w:rPr>
                <w:rFonts w:eastAsia="Calibri"/>
                <w:lang w:val="en-US" w:eastAsia="en-US"/>
              </w:rPr>
              <w:t>kV</w:t>
            </w:r>
            <w:r w:rsidRPr="008F0613">
              <w:rPr>
                <w:rFonts w:eastAsia="Calibri"/>
                <w:lang w:eastAsia="en-US"/>
              </w:rPr>
              <w:t xml:space="preserve"> позволяващо експонация на материали и артефакти с много ниски плътности</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 xml:space="preserve">Максимално анодно напрежение: 200 </w:t>
            </w:r>
            <w:r w:rsidRPr="008F0613">
              <w:rPr>
                <w:rFonts w:eastAsia="Calibri"/>
                <w:lang w:val="en-US" w:eastAsia="en-US"/>
              </w:rPr>
              <w:t>kV</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 xml:space="preserve">Анодното напрежение да бъде регулируемо в диапазона от 5 </w:t>
            </w:r>
            <w:r w:rsidRPr="008F0613">
              <w:rPr>
                <w:rFonts w:eastAsia="Calibri"/>
                <w:lang w:val="en-US" w:eastAsia="en-US"/>
              </w:rPr>
              <w:t>kV</w:t>
            </w:r>
            <w:r w:rsidRPr="008F0613">
              <w:rPr>
                <w:rFonts w:eastAsia="Calibri"/>
                <w:lang w:eastAsia="en-US"/>
              </w:rPr>
              <w:t xml:space="preserve"> до 200 </w:t>
            </w:r>
            <w:r w:rsidRPr="008F0613">
              <w:rPr>
                <w:rFonts w:eastAsia="Calibri"/>
                <w:lang w:val="en-US" w:eastAsia="en-US"/>
              </w:rPr>
              <w:t>kV</w:t>
            </w:r>
            <w:r w:rsidRPr="008F0613">
              <w:rPr>
                <w:rFonts w:eastAsia="Calibri"/>
                <w:lang w:eastAsia="en-US"/>
              </w:rPr>
              <w:t xml:space="preserve"> на стъпки от 1</w:t>
            </w:r>
            <w:r w:rsidRPr="008F0613">
              <w:rPr>
                <w:rFonts w:eastAsia="Calibri"/>
                <w:lang w:val="en-US" w:eastAsia="en-US"/>
              </w:rPr>
              <w:t>kV</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 xml:space="preserve">Минимален аноден ток: 0,5 </w:t>
            </w:r>
            <w:r w:rsidRPr="008F0613">
              <w:rPr>
                <w:rFonts w:eastAsia="Calibri"/>
                <w:lang w:val="en-US" w:eastAsia="en-US"/>
              </w:rPr>
              <w:t>mA</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Максимален аноден ток: 10</w:t>
            </w:r>
            <w:r w:rsidRPr="008F0613">
              <w:rPr>
                <w:rFonts w:eastAsia="Calibri"/>
                <w:lang w:val="en-US" w:eastAsia="en-US"/>
              </w:rPr>
              <w:t xml:space="preserve"> mA</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 xml:space="preserve">Анодния ток да бъде регулируем в диапазона от 0,5 </w:t>
            </w:r>
            <w:r w:rsidRPr="008F0613">
              <w:rPr>
                <w:rFonts w:eastAsia="Calibri"/>
                <w:lang w:val="en-US" w:eastAsia="en-US"/>
              </w:rPr>
              <w:t>mA</w:t>
            </w:r>
            <w:r w:rsidRPr="008F0613">
              <w:rPr>
                <w:rFonts w:eastAsia="Calibri"/>
                <w:lang w:eastAsia="en-US"/>
              </w:rPr>
              <w:t xml:space="preserve"> до 10 </w:t>
            </w:r>
            <w:r w:rsidRPr="008F0613">
              <w:rPr>
                <w:rFonts w:eastAsia="Calibri"/>
                <w:lang w:val="en-US" w:eastAsia="en-US"/>
              </w:rPr>
              <w:t>mA</w:t>
            </w:r>
            <w:r w:rsidRPr="008F0613">
              <w:rPr>
                <w:rFonts w:eastAsia="Calibri"/>
                <w:lang w:eastAsia="en-US"/>
              </w:rPr>
              <w:t xml:space="preserve"> на стъпки от 0,1 </w:t>
            </w:r>
            <w:r w:rsidRPr="008F0613">
              <w:rPr>
                <w:rFonts w:eastAsia="Calibri"/>
                <w:lang w:val="en-US" w:eastAsia="en-US"/>
              </w:rPr>
              <w:t>mA</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Работен цикъл: 100% при температура 30˚</w:t>
            </w:r>
            <w:r w:rsidRPr="008F0613">
              <w:rPr>
                <w:rFonts w:eastAsia="Calibri"/>
                <w:lang w:val="en-US" w:eastAsia="en-US"/>
              </w:rPr>
              <w:t>C</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Работна температура: от -20˚</w:t>
            </w:r>
            <w:r w:rsidRPr="008F0613">
              <w:rPr>
                <w:rFonts w:eastAsia="Calibri"/>
                <w:lang w:val="en-US" w:eastAsia="en-US"/>
              </w:rPr>
              <w:t>C</w:t>
            </w:r>
            <w:r w:rsidRPr="008F0613">
              <w:rPr>
                <w:rFonts w:eastAsia="Calibri"/>
                <w:lang w:eastAsia="en-US"/>
              </w:rPr>
              <w:t xml:space="preserve"> до 50˚</w:t>
            </w:r>
            <w:r w:rsidRPr="008F0613">
              <w:rPr>
                <w:rFonts w:eastAsia="Calibri"/>
                <w:lang w:val="en-US" w:eastAsia="en-US"/>
              </w:rPr>
              <w:t>C</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 xml:space="preserve">Максимално тегло на рентгеновата тръба: 28 </w:t>
            </w:r>
            <w:r w:rsidRPr="008F0613">
              <w:rPr>
                <w:rFonts w:eastAsia="Calibri"/>
                <w:lang w:val="en-US" w:eastAsia="en-US"/>
              </w:rPr>
              <w:t>kg</w:t>
            </w:r>
            <w:r w:rsidRPr="008F0613">
              <w:rPr>
                <w:rFonts w:eastAsia="Calibri"/>
                <w:lang w:eastAsia="en-US"/>
              </w:rPr>
              <w:t>.</w:t>
            </w:r>
          </w:p>
          <w:p w:rsidR="004A3118" w:rsidRPr="008F0613" w:rsidRDefault="004A3118" w:rsidP="00F1307B">
            <w:pPr>
              <w:numPr>
                <w:ilvl w:val="0"/>
                <w:numId w:val="20"/>
              </w:numPr>
              <w:spacing w:after="160" w:line="259" w:lineRule="auto"/>
              <w:ind w:left="360"/>
              <w:contextualSpacing/>
              <w:jc w:val="both"/>
              <w:rPr>
                <w:rFonts w:eastAsia="Calibri"/>
                <w:lang w:eastAsia="en-US"/>
              </w:rPr>
            </w:pPr>
            <w:r w:rsidRPr="008F0613">
              <w:rPr>
                <w:rFonts w:eastAsia="Calibri"/>
                <w:lang w:eastAsia="en-US"/>
              </w:rPr>
              <w:t>Клас на защита:</w:t>
            </w:r>
            <w:r w:rsidRPr="008F0613">
              <w:rPr>
                <w:rFonts w:eastAsia="Calibri"/>
                <w:lang w:val="en-US" w:eastAsia="en-US"/>
              </w:rPr>
              <w:t xml:space="preserve"> </w:t>
            </w:r>
            <w:r w:rsidRPr="008F0613">
              <w:rPr>
                <w:rFonts w:eastAsia="Calibri"/>
                <w:lang w:eastAsia="en-US"/>
              </w:rPr>
              <w:t xml:space="preserve">минимум </w:t>
            </w:r>
            <w:r w:rsidRPr="008F0613">
              <w:rPr>
                <w:rFonts w:eastAsia="Calibri"/>
                <w:lang w:val="en-US" w:eastAsia="en-US"/>
              </w:rPr>
              <w:t>IP65</w:t>
            </w:r>
          </w:p>
          <w:p w:rsidR="004A3118" w:rsidRPr="008F0613" w:rsidRDefault="004A3118" w:rsidP="000F57FA">
            <w:pPr>
              <w:spacing w:line="259" w:lineRule="auto"/>
              <w:jc w:val="both"/>
              <w:rPr>
                <w:rFonts w:eastAsia="Calibri"/>
                <w:lang w:eastAsia="en-US"/>
              </w:rPr>
            </w:pPr>
          </w:p>
          <w:p w:rsidR="004A3118" w:rsidRPr="008F0613" w:rsidRDefault="004A3118" w:rsidP="000F57FA">
            <w:pPr>
              <w:spacing w:after="120" w:line="259" w:lineRule="auto"/>
              <w:ind w:right="-709"/>
              <w:jc w:val="both"/>
              <w:rPr>
                <w:rFonts w:eastAsia="Calibri"/>
                <w:b/>
                <w:bCs/>
                <w:lang w:eastAsia="en-US"/>
              </w:rPr>
            </w:pPr>
            <w:r w:rsidRPr="008F0613">
              <w:rPr>
                <w:rFonts w:eastAsia="Calibri"/>
                <w:b/>
                <w:bCs/>
                <w:lang w:eastAsia="en-US"/>
              </w:rPr>
              <w:t>2.2 Преносим дигитален пулт за управление</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 xml:space="preserve">Регулиране на анодното напрежение в диапазона от 5 </w:t>
            </w:r>
            <w:r w:rsidRPr="008F0613">
              <w:rPr>
                <w:rFonts w:eastAsia="Calibri"/>
                <w:lang w:val="en-US" w:eastAsia="en-US"/>
              </w:rPr>
              <w:t>kV</w:t>
            </w:r>
            <w:r w:rsidRPr="008F0613">
              <w:rPr>
                <w:rFonts w:eastAsia="Calibri"/>
                <w:lang w:eastAsia="en-US"/>
              </w:rPr>
              <w:t xml:space="preserve"> до 200 </w:t>
            </w:r>
            <w:r w:rsidRPr="008F0613">
              <w:rPr>
                <w:rFonts w:eastAsia="Calibri"/>
                <w:lang w:val="en-US" w:eastAsia="en-US"/>
              </w:rPr>
              <w:t>kV</w:t>
            </w:r>
            <w:r w:rsidRPr="008F0613">
              <w:rPr>
                <w:rFonts w:eastAsia="Calibri"/>
                <w:lang w:eastAsia="en-US"/>
              </w:rPr>
              <w:t xml:space="preserve"> на стъпки от 1 </w:t>
            </w:r>
            <w:r w:rsidRPr="008F0613">
              <w:rPr>
                <w:rFonts w:eastAsia="Calibri"/>
                <w:lang w:val="en-US" w:eastAsia="en-US"/>
              </w:rPr>
              <w:t>kV</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 xml:space="preserve">Регулиране на анодния ток в диапазона от 0,5 </w:t>
            </w:r>
            <w:r w:rsidRPr="008F0613">
              <w:rPr>
                <w:rFonts w:eastAsia="Calibri"/>
                <w:lang w:val="en-US" w:eastAsia="en-US"/>
              </w:rPr>
              <w:t>mA</w:t>
            </w:r>
            <w:r w:rsidRPr="008F0613">
              <w:rPr>
                <w:rFonts w:eastAsia="Calibri"/>
                <w:lang w:eastAsia="en-US"/>
              </w:rPr>
              <w:t xml:space="preserve"> до 10 </w:t>
            </w:r>
            <w:r w:rsidRPr="008F0613">
              <w:rPr>
                <w:rFonts w:eastAsia="Calibri"/>
                <w:lang w:val="en-US" w:eastAsia="en-US"/>
              </w:rPr>
              <w:t>mA</w:t>
            </w:r>
            <w:r w:rsidRPr="008F0613">
              <w:rPr>
                <w:rFonts w:eastAsia="Calibri"/>
                <w:lang w:eastAsia="en-US"/>
              </w:rPr>
              <w:t xml:space="preserve"> на стъпки от 0,1 </w:t>
            </w:r>
            <w:r w:rsidRPr="008F0613">
              <w:rPr>
                <w:rFonts w:eastAsia="Calibri"/>
                <w:lang w:val="en-US" w:eastAsia="en-US"/>
              </w:rPr>
              <w:t>mA</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Да притежава авариен стоп бутон</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Автоматично разпознаване на рентгеновата тръба</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Автоматична тренировка на рентгеновата тръба</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Възможност за запаметяване на минимум 200 препрограмируеми експозиционни програми</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Работна температура: от -20˚</w:t>
            </w:r>
            <w:r w:rsidRPr="008F0613">
              <w:rPr>
                <w:rFonts w:eastAsia="Calibri"/>
                <w:lang w:val="en-US" w:eastAsia="en-US"/>
              </w:rPr>
              <w:t>C</w:t>
            </w:r>
            <w:r w:rsidRPr="008F0613">
              <w:rPr>
                <w:rFonts w:eastAsia="Calibri"/>
                <w:lang w:eastAsia="en-US"/>
              </w:rPr>
              <w:t xml:space="preserve"> до 70˚</w:t>
            </w:r>
            <w:r w:rsidRPr="008F0613">
              <w:rPr>
                <w:rFonts w:eastAsia="Calibri"/>
                <w:lang w:val="en-US" w:eastAsia="en-US"/>
              </w:rPr>
              <w:t>C</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 xml:space="preserve">Клас на защита: минимум </w:t>
            </w:r>
            <w:r w:rsidRPr="008F0613">
              <w:rPr>
                <w:rFonts w:eastAsia="Calibri"/>
                <w:lang w:val="en-US" w:eastAsia="en-US"/>
              </w:rPr>
              <w:t>IP65</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 xml:space="preserve">Максимално тегло: </w:t>
            </w:r>
            <w:r w:rsidRPr="008F0613">
              <w:rPr>
                <w:rFonts w:eastAsia="Calibri"/>
                <w:lang w:val="en-US" w:eastAsia="en-US"/>
              </w:rPr>
              <w:t>9 kg</w:t>
            </w:r>
          </w:p>
          <w:p w:rsidR="004A3118" w:rsidRPr="008F0613" w:rsidRDefault="004A3118" w:rsidP="000F57FA">
            <w:pPr>
              <w:spacing w:after="160" w:line="259" w:lineRule="auto"/>
              <w:ind w:left="360"/>
              <w:contextualSpacing/>
              <w:jc w:val="both"/>
              <w:rPr>
                <w:rFonts w:eastAsia="Calibri"/>
                <w:lang w:eastAsia="en-US"/>
              </w:rPr>
            </w:pPr>
          </w:p>
          <w:p w:rsidR="004A3118" w:rsidRPr="008F0613" w:rsidRDefault="004A3118" w:rsidP="000F57FA">
            <w:pPr>
              <w:spacing w:line="259" w:lineRule="auto"/>
              <w:contextualSpacing/>
              <w:jc w:val="both"/>
              <w:rPr>
                <w:rFonts w:eastAsia="Calibri"/>
                <w:b/>
                <w:bCs/>
                <w:lang w:eastAsia="en-US"/>
              </w:rPr>
            </w:pPr>
            <w:r w:rsidRPr="008F0613">
              <w:rPr>
                <w:rFonts w:eastAsia="Calibri"/>
                <w:b/>
                <w:bCs/>
                <w:lang w:val="en-US" w:eastAsia="en-US"/>
              </w:rPr>
              <w:t xml:space="preserve">2.3 </w:t>
            </w:r>
            <w:r w:rsidRPr="008F0613">
              <w:rPr>
                <w:rFonts w:eastAsia="Calibri"/>
                <w:b/>
                <w:bCs/>
                <w:lang w:eastAsia="en-US"/>
              </w:rPr>
              <w:t>Аксесоари към преносим рентгенов апарат</w:t>
            </w:r>
          </w:p>
          <w:p w:rsidR="004A3118" w:rsidRPr="008F0613" w:rsidRDefault="004A3118" w:rsidP="00F1307B">
            <w:pPr>
              <w:numPr>
                <w:ilvl w:val="0"/>
                <w:numId w:val="22"/>
              </w:numPr>
              <w:spacing w:line="259" w:lineRule="auto"/>
              <w:ind w:left="360"/>
              <w:contextualSpacing/>
              <w:jc w:val="both"/>
              <w:rPr>
                <w:rFonts w:eastAsia="Calibri"/>
                <w:lang w:eastAsia="en-US"/>
              </w:rPr>
            </w:pPr>
            <w:r w:rsidRPr="008F0613">
              <w:rPr>
                <w:rFonts w:eastAsia="Calibri"/>
                <w:lang w:eastAsia="en-US"/>
              </w:rPr>
              <w:t>Заземителен кабел с дължина минимум 10m - 1бр.</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Заземителен кабел с дължина минимум 20m - 1бр.</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 xml:space="preserve">Свързващ кабел между рентгеновата тръба и пулта за </w:t>
            </w:r>
            <w:r w:rsidRPr="008F0613">
              <w:rPr>
                <w:rFonts w:eastAsia="Calibri"/>
                <w:lang w:eastAsia="en-US"/>
              </w:rPr>
              <w:lastRenderedPageBreak/>
              <w:t>управление с дължина минимум 20 метра - 1бр.</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Мрежов кабел за захранване 230V с дължина минимум 10 метра - 1бр.</w:t>
            </w:r>
            <w:r w:rsidRPr="008F0613">
              <w:rPr>
                <w:rFonts w:eastAsia="Calibri"/>
                <w:lang w:eastAsia="en-US"/>
              </w:rPr>
              <w:tab/>
            </w:r>
            <w:r w:rsidRPr="008F0613">
              <w:rPr>
                <w:rFonts w:eastAsia="Calibri"/>
                <w:lang w:eastAsia="en-US"/>
              </w:rPr>
              <w:tab/>
            </w:r>
            <w:r w:rsidRPr="008F0613">
              <w:rPr>
                <w:rFonts w:eastAsia="Calibri"/>
                <w:lang w:eastAsia="en-US"/>
              </w:rPr>
              <w:tab/>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Стойка за позициониране и насочване на рентгеновата тръба от 0˚ до 360˚ по вертикална ос - 1бр.</w:t>
            </w:r>
          </w:p>
          <w:p w:rsidR="004A3118" w:rsidRPr="008F0613" w:rsidRDefault="004A3118" w:rsidP="00F1307B">
            <w:pPr>
              <w:numPr>
                <w:ilvl w:val="0"/>
                <w:numId w:val="22"/>
              </w:numPr>
              <w:spacing w:after="160" w:line="259" w:lineRule="auto"/>
              <w:ind w:left="360"/>
              <w:contextualSpacing/>
              <w:jc w:val="both"/>
              <w:rPr>
                <w:rFonts w:eastAsia="Calibri"/>
                <w:lang w:eastAsia="en-US"/>
              </w:rPr>
            </w:pPr>
            <w:r w:rsidRPr="008F0613">
              <w:rPr>
                <w:rFonts w:eastAsia="Calibri"/>
                <w:lang w:eastAsia="en-US"/>
              </w:rPr>
              <w:t>Ръководство за експлоатация за преносимия рентгенов апарат на Английски език или Български език</w:t>
            </w:r>
          </w:p>
        </w:tc>
        <w:tc>
          <w:tcPr>
            <w:tcW w:w="3368" w:type="dxa"/>
          </w:tcPr>
          <w:p w:rsidR="004A3118" w:rsidRPr="008F0613" w:rsidRDefault="004A3118" w:rsidP="000F57FA">
            <w:pPr>
              <w:spacing w:after="120" w:line="259" w:lineRule="auto"/>
              <w:jc w:val="both"/>
              <w:rPr>
                <w:rFonts w:eastAsia="Calibri"/>
                <w:b/>
                <w:bCs/>
                <w:lang w:eastAsia="en-US"/>
              </w:rPr>
            </w:pPr>
          </w:p>
        </w:tc>
      </w:tr>
      <w:tr w:rsidR="004A3118" w:rsidRPr="00B52E4F" w:rsidTr="004A3118">
        <w:trPr>
          <w:trHeight w:val="981"/>
        </w:trPr>
        <w:tc>
          <w:tcPr>
            <w:tcW w:w="6204" w:type="dxa"/>
            <w:shd w:val="clear" w:color="auto" w:fill="auto"/>
          </w:tcPr>
          <w:p w:rsidR="004A3118" w:rsidRPr="008F0613" w:rsidRDefault="0026215A" w:rsidP="000F57FA">
            <w:pPr>
              <w:spacing w:after="120" w:line="259" w:lineRule="auto"/>
              <w:jc w:val="both"/>
              <w:rPr>
                <w:rFonts w:eastAsia="Calibri"/>
                <w:b/>
                <w:bCs/>
                <w:lang w:eastAsia="en-US"/>
              </w:rPr>
            </w:pPr>
            <w:r w:rsidRPr="0026215A">
              <w:rPr>
                <w:rFonts w:eastAsia="Calibri"/>
                <w:b/>
                <w:bCs/>
                <w:lang w:eastAsia="en-US"/>
              </w:rPr>
              <w:lastRenderedPageBreak/>
              <w:t>Гаранция /Минимум 24 месеца с включени части и труд и обслужване на място/</w:t>
            </w:r>
          </w:p>
        </w:tc>
        <w:tc>
          <w:tcPr>
            <w:tcW w:w="3368" w:type="dxa"/>
          </w:tcPr>
          <w:p w:rsidR="004A3118" w:rsidRPr="008F0613" w:rsidRDefault="004A3118" w:rsidP="000F57FA">
            <w:pPr>
              <w:spacing w:after="120" w:line="259" w:lineRule="auto"/>
              <w:jc w:val="both"/>
              <w:rPr>
                <w:rFonts w:eastAsia="Calibri"/>
                <w:b/>
                <w:bCs/>
                <w:lang w:eastAsia="en-US"/>
              </w:rPr>
            </w:pPr>
          </w:p>
        </w:tc>
      </w:tr>
    </w:tbl>
    <w:p w:rsidR="004A3118" w:rsidRPr="004A3118" w:rsidRDefault="004A3118" w:rsidP="004A3118">
      <w:pPr>
        <w:widowControl w:val="0"/>
        <w:suppressAutoHyphens/>
        <w:autoSpaceDE w:val="0"/>
        <w:spacing w:before="100" w:beforeAutospacing="1" w:after="100" w:afterAutospacing="1" w:line="360" w:lineRule="auto"/>
        <w:contextualSpacing/>
        <w:jc w:val="both"/>
        <w:rPr>
          <w:lang w:eastAsia="ar-SA"/>
        </w:rPr>
      </w:pPr>
    </w:p>
    <w:p w:rsidR="004A3118" w:rsidRDefault="004A3118" w:rsidP="004A3118">
      <w:pPr>
        <w:tabs>
          <w:tab w:val="left" w:pos="0"/>
          <w:tab w:val="left" w:pos="993"/>
        </w:tabs>
        <w:spacing w:before="100" w:beforeAutospacing="1" w:after="100" w:afterAutospacing="1" w:line="360" w:lineRule="auto"/>
        <w:ind w:firstLine="567"/>
        <w:contextualSpacing/>
        <w:jc w:val="both"/>
      </w:pPr>
      <w:r>
        <w:t>2.</w:t>
      </w:r>
      <w:r>
        <w:tab/>
        <w:t>Срокът за доставка, инсталиране, конфигуриране, тестване, пускане в експлоатация и инструктаж за работа с оборудването по т. 1 за посочените бройки в техническите спецификации е ……………… календарни дни (участникът предлага срок не по-дълъг от 70 календарни дни) от датата на влизане на договора за възлагане на обществената поръчка в сила.</w:t>
      </w:r>
    </w:p>
    <w:p w:rsidR="004A3118" w:rsidRDefault="004A3118" w:rsidP="004A3118">
      <w:pPr>
        <w:tabs>
          <w:tab w:val="left" w:pos="0"/>
          <w:tab w:val="left" w:pos="993"/>
        </w:tabs>
        <w:spacing w:before="100" w:beforeAutospacing="1" w:after="100" w:afterAutospacing="1" w:line="360" w:lineRule="auto"/>
        <w:ind w:firstLine="567"/>
        <w:contextualSpacing/>
        <w:jc w:val="both"/>
      </w:pPr>
      <w:r>
        <w:t>3.</w:t>
      </w:r>
      <w:r>
        <w:tab/>
        <w:t>Към датата на подаване на офертата ми(ни) предлаганото оборудване е в текущата продуктова линия на производителя и не е свалено от производство.</w:t>
      </w:r>
    </w:p>
    <w:p w:rsidR="004A3118" w:rsidRDefault="004A3118" w:rsidP="004A3118">
      <w:pPr>
        <w:tabs>
          <w:tab w:val="left" w:pos="0"/>
          <w:tab w:val="left" w:pos="993"/>
        </w:tabs>
        <w:spacing w:before="100" w:beforeAutospacing="1" w:after="100" w:afterAutospacing="1" w:line="360" w:lineRule="auto"/>
        <w:ind w:firstLine="567"/>
        <w:contextualSpacing/>
        <w:jc w:val="both"/>
      </w:pPr>
      <w:r>
        <w:t>4.</w:t>
      </w:r>
      <w:r>
        <w:tab/>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rsidR="004A3118" w:rsidRDefault="004A3118" w:rsidP="004A3118">
      <w:pPr>
        <w:tabs>
          <w:tab w:val="left" w:pos="0"/>
          <w:tab w:val="left" w:pos="993"/>
        </w:tabs>
        <w:spacing w:before="100" w:beforeAutospacing="1" w:after="100" w:afterAutospacing="1" w:line="360" w:lineRule="auto"/>
        <w:ind w:firstLine="567"/>
        <w:contextualSpacing/>
        <w:jc w:val="both"/>
      </w:pPr>
      <w:r>
        <w:t>5.</w:t>
      </w:r>
      <w:r>
        <w:tab/>
        <w:t>При изпълнение на поръчката ще спазвам(е) всички приложими нормативни актове, разпоредби, стандарти и други изисквания, свързани с предмета на Договора.</w:t>
      </w:r>
    </w:p>
    <w:p w:rsidR="004A3118" w:rsidRDefault="004A3118" w:rsidP="004A3118">
      <w:pPr>
        <w:tabs>
          <w:tab w:val="left" w:pos="0"/>
          <w:tab w:val="left" w:pos="993"/>
        </w:tabs>
        <w:spacing w:before="100" w:beforeAutospacing="1" w:after="100" w:afterAutospacing="1" w:line="360" w:lineRule="auto"/>
        <w:ind w:firstLine="567"/>
        <w:contextualSpacing/>
        <w:jc w:val="both"/>
      </w:pPr>
      <w:r>
        <w:t>6.</w:t>
      </w:r>
      <w:r>
        <w:tab/>
        <w:t xml:space="preserve">Доставеното оборудване ще е ново, оригинално (т.е. продукт на производителя на съответната марка) и неупотребявано. </w:t>
      </w:r>
    </w:p>
    <w:p w:rsidR="004A3118" w:rsidRDefault="004A3118" w:rsidP="004A3118">
      <w:pPr>
        <w:tabs>
          <w:tab w:val="left" w:pos="0"/>
          <w:tab w:val="left" w:pos="993"/>
        </w:tabs>
        <w:spacing w:before="100" w:beforeAutospacing="1" w:after="100" w:afterAutospacing="1" w:line="360" w:lineRule="auto"/>
        <w:ind w:firstLine="567"/>
        <w:contextualSpacing/>
        <w:jc w:val="both"/>
      </w:pPr>
      <w:r>
        <w:t>7.</w:t>
      </w:r>
      <w:r>
        <w:tab/>
        <w:t>Предлаганото оборудване отговаря на всички изисквания в Република България относно техническа експлоатация, пожаро-безопасност, норми за безопасност и включване към електрическата мрежа (пригодено е за работа в стандартизираната електрическа мрежа в Република България).</w:t>
      </w:r>
    </w:p>
    <w:p w:rsidR="004A3118" w:rsidRDefault="004A3118" w:rsidP="004A3118">
      <w:pPr>
        <w:tabs>
          <w:tab w:val="left" w:pos="0"/>
          <w:tab w:val="left" w:pos="993"/>
        </w:tabs>
        <w:spacing w:before="100" w:beforeAutospacing="1" w:after="100" w:afterAutospacing="1" w:line="360" w:lineRule="auto"/>
        <w:ind w:firstLine="567"/>
        <w:contextualSpacing/>
        <w:jc w:val="both"/>
      </w:pPr>
      <w:r>
        <w:t>8.</w:t>
      </w:r>
      <w:r>
        <w:tab/>
        <w:t>Предлаганото оборудване отговаря на нормативите на Европейските и международните стандарти за електромагнитна съвместимост, радиочестотни смущения и нива на шум.</w:t>
      </w:r>
    </w:p>
    <w:p w:rsidR="004A3118" w:rsidRDefault="004A3118" w:rsidP="004A3118">
      <w:pPr>
        <w:tabs>
          <w:tab w:val="left" w:pos="0"/>
          <w:tab w:val="left" w:pos="993"/>
        </w:tabs>
        <w:spacing w:before="100" w:beforeAutospacing="1" w:after="100" w:afterAutospacing="1" w:line="360" w:lineRule="auto"/>
        <w:ind w:firstLine="567"/>
        <w:contextualSpacing/>
        <w:jc w:val="both"/>
      </w:pPr>
      <w:r>
        <w:t>9.</w:t>
      </w:r>
      <w:r>
        <w:tab/>
        <w:t>Доставеното оборудване ще има маркировка „СЕ Mark“ („Декларация за съответствие“) от производителя.</w:t>
      </w:r>
    </w:p>
    <w:p w:rsidR="004A3118" w:rsidRDefault="004A3118" w:rsidP="004A3118">
      <w:pPr>
        <w:tabs>
          <w:tab w:val="left" w:pos="0"/>
          <w:tab w:val="left" w:pos="993"/>
        </w:tabs>
        <w:spacing w:before="100" w:beforeAutospacing="1" w:after="100" w:afterAutospacing="1" w:line="360" w:lineRule="auto"/>
        <w:ind w:firstLine="567"/>
        <w:contextualSpacing/>
        <w:jc w:val="both"/>
      </w:pPr>
      <w:r>
        <w:lastRenderedPageBreak/>
        <w:t>10.</w:t>
      </w:r>
      <w:r>
        <w:tab/>
        <w:t xml:space="preserve">В случай че преди изпълнение на доставката по договора, предложеното в офертата ми(ни) оборудване е спряно от производство, ще предложа(им) оборудване със същите или по-добри характеристики от актуалната продуктова листа на съответния производител. Цената на предложеното оборудване ще бъде същата или по-ниска от предложената такава в ценовото ми/ни предложение за оборудването, спряно от производство. Доставката на съответното оборудване става след проверка и писмено одобрение по отношение на техническите характеристики от Възложителя. </w:t>
      </w:r>
    </w:p>
    <w:p w:rsidR="004A3118" w:rsidRDefault="004A3118" w:rsidP="004A3118">
      <w:pPr>
        <w:tabs>
          <w:tab w:val="left" w:pos="0"/>
          <w:tab w:val="left" w:pos="993"/>
        </w:tabs>
        <w:spacing w:before="100" w:beforeAutospacing="1" w:after="100" w:afterAutospacing="1" w:line="360" w:lineRule="auto"/>
        <w:ind w:firstLine="567"/>
        <w:contextualSpacing/>
        <w:jc w:val="both"/>
      </w:pPr>
      <w:r>
        <w:t>11.</w:t>
      </w:r>
      <w:r>
        <w:tab/>
        <w:t>Доставените стоки ще бъдат придружени от всички изискуеми документи, съгласно приложимите нормативни актове, в това число:</w:t>
      </w:r>
    </w:p>
    <w:p w:rsidR="004A3118" w:rsidRDefault="004A3118" w:rsidP="004A3118">
      <w:pPr>
        <w:tabs>
          <w:tab w:val="left" w:pos="0"/>
          <w:tab w:val="left" w:pos="993"/>
        </w:tabs>
        <w:spacing w:before="100" w:beforeAutospacing="1" w:after="100" w:afterAutospacing="1" w:line="360" w:lineRule="auto"/>
        <w:ind w:firstLine="567"/>
        <w:contextualSpacing/>
        <w:jc w:val="both"/>
      </w:pPr>
      <w:r>
        <w:t>-</w:t>
      </w:r>
      <w:r>
        <w:tab/>
        <w:t>гаранционни карти с упоменати номера, идентифициращи доставените стоки, и условия за гаранционна поддръжка;</w:t>
      </w:r>
    </w:p>
    <w:p w:rsidR="004A3118" w:rsidRDefault="004A3118" w:rsidP="004A3118">
      <w:pPr>
        <w:tabs>
          <w:tab w:val="left" w:pos="0"/>
          <w:tab w:val="left" w:pos="993"/>
        </w:tabs>
        <w:spacing w:before="100" w:beforeAutospacing="1" w:after="100" w:afterAutospacing="1" w:line="360" w:lineRule="auto"/>
        <w:ind w:firstLine="567"/>
        <w:contextualSpacing/>
        <w:jc w:val="both"/>
      </w:pPr>
      <w:r>
        <w:t>-</w:t>
      </w:r>
      <w:r>
        <w:tab/>
        <w:t>наръчник на потребителя (ръководство за експлоатация) и информация за съхранение на български или английски език.</w:t>
      </w:r>
    </w:p>
    <w:p w:rsidR="004A3118" w:rsidRDefault="004A3118" w:rsidP="004A3118">
      <w:pPr>
        <w:tabs>
          <w:tab w:val="left" w:pos="0"/>
          <w:tab w:val="left" w:pos="993"/>
        </w:tabs>
        <w:spacing w:before="100" w:beforeAutospacing="1" w:after="100" w:afterAutospacing="1" w:line="360" w:lineRule="auto"/>
        <w:ind w:firstLine="567"/>
        <w:contextualSpacing/>
        <w:jc w:val="both"/>
      </w:pPr>
      <w:r>
        <w:t>12.</w:t>
      </w:r>
      <w:r>
        <w:tab/>
        <w:t xml:space="preserve">Всяка доставена стока ще бъде окомплектована така, че да бъде работоспособна и да изпълнява функциите, заложени в техническите спецификации. Ако се окаже, че дадена стока не може да изпълнява дадена функция, то тя следва ще се приведе за моя(наша) сметка в състояние, при което може да изпълнява функциите, заложени в техническите спецификации и техническото ми(ни) предложение. </w:t>
      </w:r>
    </w:p>
    <w:p w:rsidR="004A3118" w:rsidRDefault="004A3118" w:rsidP="004A3118">
      <w:pPr>
        <w:tabs>
          <w:tab w:val="left" w:pos="0"/>
          <w:tab w:val="left" w:pos="993"/>
        </w:tabs>
        <w:spacing w:line="360" w:lineRule="auto"/>
        <w:ind w:firstLine="567"/>
        <w:contextualSpacing/>
        <w:jc w:val="both"/>
      </w:pPr>
      <w:r>
        <w:t>13.</w:t>
      </w:r>
      <w:r>
        <w:tab/>
        <w:t>На всяко отделно доставена стока трайно ще бъде залепен подходящ етикет, на който четливо са посочени името на фирмата, ден, месец и година на изтичане на гаранцията й.</w:t>
      </w:r>
    </w:p>
    <w:p w:rsidR="004A3118" w:rsidRDefault="004A3118" w:rsidP="004A3118">
      <w:pPr>
        <w:tabs>
          <w:tab w:val="left" w:pos="0"/>
          <w:tab w:val="left" w:pos="993"/>
        </w:tabs>
        <w:spacing w:before="100" w:beforeAutospacing="1" w:after="100" w:afterAutospacing="1" w:line="360" w:lineRule="auto"/>
        <w:ind w:firstLine="567"/>
        <w:contextualSpacing/>
        <w:jc w:val="both"/>
      </w:pPr>
      <w:r>
        <w:t>14.</w:t>
      </w:r>
      <w:r>
        <w:tab/>
        <w:t>Гаранционният срок на стоките е съгласно посоченото в таблиците по т. 1 от настоящото предложение и започва да тече от датата на подписване от упълномощени представители на страните по договора на приемно-предавателен протокол, удостоверяващ приемането на доставената стока.</w:t>
      </w:r>
    </w:p>
    <w:p w:rsidR="004A3118" w:rsidRDefault="004A3118" w:rsidP="004A3118">
      <w:pPr>
        <w:tabs>
          <w:tab w:val="left" w:pos="0"/>
          <w:tab w:val="left" w:pos="993"/>
        </w:tabs>
        <w:spacing w:before="100" w:beforeAutospacing="1" w:after="100" w:afterAutospacing="1" w:line="360" w:lineRule="auto"/>
        <w:ind w:firstLine="567"/>
        <w:contextualSpacing/>
        <w:jc w:val="both"/>
      </w:pPr>
      <w:r>
        <w:t>15.</w:t>
      </w:r>
      <w:r>
        <w:tab/>
        <w:t xml:space="preserve">При изпълнение на договора се задължавам/е да гарантирам/е качеството и надеждността на доставените стоки като осигуря/им гаранционна поддръжка в рамките на предложения гаранционен срок съгласно Техническите спецификации и техническите стандарти за качество и безопасност, при следните условия: </w:t>
      </w:r>
    </w:p>
    <w:p w:rsidR="004A3118" w:rsidRDefault="004A3118" w:rsidP="004A3118">
      <w:pPr>
        <w:tabs>
          <w:tab w:val="left" w:pos="0"/>
          <w:tab w:val="left" w:pos="993"/>
        </w:tabs>
        <w:spacing w:before="100" w:beforeAutospacing="1" w:after="100" w:afterAutospacing="1" w:line="360" w:lineRule="auto"/>
        <w:ind w:firstLine="567"/>
        <w:contextualSpacing/>
        <w:jc w:val="both"/>
      </w:pPr>
      <w:r>
        <w:t>15.1.</w:t>
      </w:r>
      <w:r>
        <w:tab/>
        <w:t xml:space="preserve">В случай че в гаранционния срок се констатира несъответствие и/или недостатък (дефект) и/или повреда и/или друг проблем, ВЪЗЛОЖИТЕЛЯТ уведомява ИЗПЪЛНИТЕЛЯ по факс, е-mail или чрез регистриране на проблема в on-line системата за сервизно обслужване на изпълнителя в срок до 10 (десет) работни дни от датата на </w:t>
      </w:r>
      <w:r>
        <w:lastRenderedPageBreak/>
        <w:t>установяване на съответната нередовност, но не по-късно от деня, в който изтича гаранционния срок на стоката;</w:t>
      </w:r>
    </w:p>
    <w:p w:rsidR="004A3118" w:rsidRDefault="004A3118" w:rsidP="004A3118">
      <w:pPr>
        <w:tabs>
          <w:tab w:val="left" w:pos="0"/>
          <w:tab w:val="left" w:pos="993"/>
        </w:tabs>
        <w:spacing w:before="100" w:beforeAutospacing="1" w:after="100" w:afterAutospacing="1" w:line="360" w:lineRule="auto"/>
        <w:ind w:firstLine="567"/>
        <w:contextualSpacing/>
        <w:jc w:val="both"/>
      </w:pPr>
      <w:r>
        <w:t>15.2.</w:t>
      </w:r>
      <w:r>
        <w:tab/>
        <w:t>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В случай че проблемът не може да бъде отстранен и прави оборудването негодно за използване по предназначението му, Изпълнителят е длъжен да замени за своя сметка съответната част или цялото оборудване с нова/ново, със същите или по-добри характеристики. В този случай продължава да тече гаранционния срок на заменената стока, считано от датата на приемането й с приемно-предавателен протокол;</w:t>
      </w:r>
    </w:p>
    <w:p w:rsidR="004A3118" w:rsidRDefault="004A3118" w:rsidP="004A3118">
      <w:pPr>
        <w:tabs>
          <w:tab w:val="left" w:pos="0"/>
          <w:tab w:val="left" w:pos="993"/>
        </w:tabs>
        <w:spacing w:before="100" w:beforeAutospacing="1" w:after="100" w:afterAutospacing="1" w:line="360" w:lineRule="auto"/>
        <w:ind w:firstLine="567"/>
        <w:contextualSpacing/>
        <w:jc w:val="both"/>
      </w:pPr>
      <w:r>
        <w:t>15.3.</w:t>
      </w:r>
      <w:r>
        <w:tab/>
        <w:t>В рамките на гаранционния срок изпълнителят отстранява установени несъответствия и/или недостатъци (дефекти) и/или повреди и/или друг проблем за своя сметка и на място при възложителя (като осигурява технически специалисти за сервиз на предложеното оборудване), а при невъзможност - в оторизиран от производителя на съответното оборудване или упълномощен от него представител сервиз (като товаро-разтоварните и транспортните дейности и разходи до сервиза и обратно са за моя(наша) сметка). В случаите, при които оборудването или част от него се поправя в оторизиран сервиз, за предаването се подписва протокол от упълномощените лица на страните по договора;</w:t>
      </w:r>
    </w:p>
    <w:p w:rsidR="004A3118" w:rsidRDefault="004A3118" w:rsidP="004A3118">
      <w:pPr>
        <w:tabs>
          <w:tab w:val="left" w:pos="0"/>
          <w:tab w:val="left" w:pos="993"/>
        </w:tabs>
        <w:spacing w:before="100" w:beforeAutospacing="1" w:after="100" w:afterAutospacing="1" w:line="360" w:lineRule="auto"/>
        <w:ind w:firstLine="567"/>
        <w:contextualSpacing/>
        <w:jc w:val="both"/>
      </w:pPr>
      <w:r>
        <w:t>15.4.</w:t>
      </w:r>
      <w:r>
        <w:tab/>
        <w:t>Сервизната дейност се осъществява според гаранционните условия на производителя;</w:t>
      </w:r>
    </w:p>
    <w:p w:rsidR="004A3118" w:rsidRDefault="004A3118" w:rsidP="004A3118">
      <w:pPr>
        <w:tabs>
          <w:tab w:val="left" w:pos="0"/>
          <w:tab w:val="left" w:pos="993"/>
        </w:tabs>
        <w:spacing w:before="100" w:beforeAutospacing="1" w:after="100" w:afterAutospacing="1" w:line="360" w:lineRule="auto"/>
        <w:ind w:firstLine="567"/>
        <w:contextualSpacing/>
        <w:jc w:val="both"/>
      </w:pPr>
      <w:r>
        <w:t>15.5.</w:t>
      </w:r>
      <w:r>
        <w:tab/>
        <w:t>Гаранционното обслужване покрива труда, всички вложени резервни части, компоненти, модули при ремонт, товаро-разтоварни и транспортни дейности и разходи, както и консултации и помощ на място (при необходимост);</w:t>
      </w:r>
    </w:p>
    <w:p w:rsidR="004A3118" w:rsidRDefault="004A3118" w:rsidP="004A3118">
      <w:pPr>
        <w:tabs>
          <w:tab w:val="left" w:pos="0"/>
          <w:tab w:val="left" w:pos="993"/>
        </w:tabs>
        <w:spacing w:before="100" w:beforeAutospacing="1" w:after="100" w:afterAutospacing="1" w:line="360" w:lineRule="auto"/>
        <w:ind w:firstLine="567"/>
        <w:contextualSpacing/>
        <w:jc w:val="both"/>
      </w:pPr>
      <w:r>
        <w:t>15.6.</w:t>
      </w:r>
      <w:r>
        <w:tab/>
        <w:t xml:space="preserve">Времето за реакция в срока на гаранцията (изпращане на място при възложителя на сервизни специалисти за установяване на проблема и организиране на отстраняването му) е до 4 (четири) часа от момента на получаване на сигнал за нередност (по факс, е-mail или чрез регистриране на проблем в on-line система за сервизно обслужване на изпълнителя) от страна на представител на Възложителя. При подаден сигнал след 13:30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w:t>
      </w:r>
      <w:r>
        <w:lastRenderedPageBreak/>
        <w:t>отстраняването им, и се подписва от упълномощените представители на страните по договора.</w:t>
      </w:r>
    </w:p>
    <w:p w:rsidR="004A3118" w:rsidRDefault="004A3118" w:rsidP="004A3118">
      <w:pPr>
        <w:tabs>
          <w:tab w:val="left" w:pos="0"/>
          <w:tab w:val="left" w:pos="993"/>
        </w:tabs>
        <w:spacing w:before="100" w:beforeAutospacing="1" w:after="100" w:afterAutospacing="1" w:line="360" w:lineRule="auto"/>
        <w:ind w:firstLine="567"/>
        <w:contextualSpacing/>
        <w:jc w:val="both"/>
      </w:pPr>
      <w:r>
        <w:t>15.7.</w:t>
      </w:r>
      <w:r>
        <w:tab/>
        <w:t>Времето за отстраняване на възникнал проблем не може да бъде повече от 10 работни дни след подаването на сигнал от страна на представител на Възложителя. При невъзможност да се отстрани проблем в рамките на този срок Изпълнителят трябва да предостави за своя сметка оборотна стока с идентични, сходни или по-добри технически параметри за времето до отстраняване на повредата или доставката на нова.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rsidR="004A3118" w:rsidRDefault="004A3118" w:rsidP="004A3118">
      <w:pPr>
        <w:tabs>
          <w:tab w:val="left" w:pos="0"/>
          <w:tab w:val="left" w:pos="993"/>
        </w:tabs>
        <w:spacing w:before="100" w:beforeAutospacing="1" w:after="100" w:afterAutospacing="1" w:line="360" w:lineRule="auto"/>
        <w:ind w:firstLine="567"/>
        <w:contextualSpacing/>
        <w:jc w:val="both"/>
      </w:pPr>
      <w:r>
        <w:t>15.8.</w:t>
      </w:r>
      <w:r>
        <w:tab/>
        <w:t>При изпълнение на дейностите по договора, Изпълнителят следва да влага материали, консумативи и резервни части, съответстващи на марката и модела на оборудването, които да са нови, нерециклирани;</w:t>
      </w:r>
    </w:p>
    <w:p w:rsidR="004A3118" w:rsidRDefault="004A3118" w:rsidP="004A3118">
      <w:pPr>
        <w:tabs>
          <w:tab w:val="left" w:pos="0"/>
          <w:tab w:val="left" w:pos="993"/>
        </w:tabs>
        <w:spacing w:before="100" w:beforeAutospacing="1" w:after="100" w:afterAutospacing="1" w:line="360" w:lineRule="auto"/>
        <w:ind w:firstLine="567"/>
        <w:contextualSpacing/>
        <w:jc w:val="both"/>
      </w:pPr>
      <w:r>
        <w:t>15.9.</w:t>
      </w:r>
      <w:r>
        <w:tab/>
        <w:t>Гаранционната поддръжка се извършва съгласно издадена към датата на доставка гаранционна карта и се отразява в нея.</w:t>
      </w:r>
    </w:p>
    <w:p w:rsidR="004A3118" w:rsidRDefault="004A3118" w:rsidP="004A3118">
      <w:pPr>
        <w:tabs>
          <w:tab w:val="left" w:pos="0"/>
          <w:tab w:val="left" w:pos="993"/>
        </w:tabs>
        <w:spacing w:before="100" w:beforeAutospacing="1" w:after="100" w:afterAutospacing="1" w:line="360" w:lineRule="auto"/>
        <w:ind w:firstLine="567"/>
        <w:contextualSpacing/>
        <w:jc w:val="both"/>
      </w:pPr>
      <w:r>
        <w:t>16.</w:t>
      </w:r>
      <w:r>
        <w:tab/>
        <w:t>Местоизпълнението на поръчката е сградата на Център по архиометрия с лаборатория по консервация и реставрация към Софийски университет „Св. Климент Охридски“ на адрес: гр. София, кв. Лозенец, ул. Галичица № 35.</w:t>
      </w:r>
    </w:p>
    <w:p w:rsidR="004A3118" w:rsidRDefault="004A3118" w:rsidP="004A3118">
      <w:pPr>
        <w:tabs>
          <w:tab w:val="left" w:pos="0"/>
          <w:tab w:val="left" w:pos="993"/>
        </w:tabs>
        <w:spacing w:before="100" w:beforeAutospacing="1" w:after="100" w:afterAutospacing="1" w:line="360" w:lineRule="auto"/>
        <w:ind w:firstLine="567"/>
        <w:contextualSpacing/>
        <w:jc w:val="both"/>
      </w:pPr>
      <w:r>
        <w:t>17.</w:t>
      </w:r>
      <w:r>
        <w:tab/>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4A3118" w:rsidRDefault="004A3118" w:rsidP="004A3118">
      <w:pPr>
        <w:tabs>
          <w:tab w:val="left" w:pos="0"/>
          <w:tab w:val="left" w:pos="993"/>
        </w:tabs>
        <w:spacing w:before="100" w:beforeAutospacing="1" w:after="100" w:afterAutospacing="1" w:line="360" w:lineRule="auto"/>
        <w:ind w:firstLine="567"/>
        <w:contextualSpacing/>
        <w:jc w:val="both"/>
      </w:pPr>
      <w:r>
        <w:t>18.</w:t>
      </w:r>
      <w:r>
        <w:tab/>
        <w:t>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4A3118" w:rsidRDefault="004A3118" w:rsidP="004A3118">
      <w:pPr>
        <w:tabs>
          <w:tab w:val="left" w:pos="0"/>
          <w:tab w:val="left" w:pos="993"/>
        </w:tabs>
        <w:spacing w:before="100" w:beforeAutospacing="1" w:after="100" w:afterAutospacing="1" w:line="360" w:lineRule="auto"/>
        <w:ind w:firstLine="567"/>
        <w:contextualSpacing/>
        <w:jc w:val="both"/>
      </w:pPr>
      <w:r>
        <w:t>19.</w:t>
      </w:r>
      <w:r>
        <w:tab/>
        <w:t xml:space="preserve"> Срокът на валидност на офертата ми(ни) за участие в процедурата е 240 дни, считано от крайния срок за получаване на офертите.</w:t>
      </w:r>
    </w:p>
    <w:p w:rsidR="004A3118" w:rsidRPr="00595D70" w:rsidRDefault="004A3118" w:rsidP="004A3118">
      <w:pPr>
        <w:tabs>
          <w:tab w:val="left" w:pos="0"/>
          <w:tab w:val="left" w:pos="993"/>
        </w:tabs>
        <w:spacing w:before="100" w:beforeAutospacing="1" w:after="100" w:afterAutospacing="1" w:line="360" w:lineRule="auto"/>
        <w:ind w:firstLine="567"/>
        <w:contextualSpacing/>
        <w:jc w:val="both"/>
        <w:rPr>
          <w:b/>
        </w:rPr>
      </w:pPr>
      <w:r>
        <w:t>20.</w:t>
      </w:r>
      <w:r>
        <w:tab/>
        <w:t xml:space="preserve">Посочвам(е) следния линк към страницата на производителя(ите), от който се виждат техническите характеристики на предлаганите стоки,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 (участникът посочва линк към страницата на производителя(ите), от който се виждат техническите характеристики на </w:t>
      </w:r>
      <w:r>
        <w:lastRenderedPageBreak/>
        <w:t>предлаганата стока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4A3118" w:rsidRPr="00595D70" w:rsidRDefault="004A3118" w:rsidP="004A3118">
      <w:pPr>
        <w:tabs>
          <w:tab w:val="left" w:pos="426"/>
          <w:tab w:val="left" w:pos="851"/>
        </w:tabs>
        <w:spacing w:before="100" w:beforeAutospacing="1" w:after="100" w:afterAutospacing="1" w:line="360" w:lineRule="auto"/>
        <w:ind w:left="360"/>
        <w:contextualSpacing/>
        <w:jc w:val="both"/>
        <w:rPr>
          <w:b/>
        </w:rPr>
      </w:pPr>
      <w:r w:rsidRPr="00595D70">
        <w:rPr>
          <w:b/>
        </w:rPr>
        <w:t xml:space="preserve">ПРИЛОЖЕНИЯ: </w:t>
      </w:r>
    </w:p>
    <w:p w:rsidR="004A3118" w:rsidRPr="00595D70" w:rsidRDefault="004A3118" w:rsidP="004A3118">
      <w:pPr>
        <w:tabs>
          <w:tab w:val="left" w:pos="426"/>
          <w:tab w:val="left" w:pos="851"/>
        </w:tabs>
        <w:spacing w:before="100" w:beforeAutospacing="1" w:after="100" w:afterAutospacing="1" w:line="360" w:lineRule="auto"/>
        <w:ind w:firstLine="360"/>
        <w:contextualSpacing/>
        <w:jc w:val="both"/>
      </w:pPr>
      <w:r w:rsidRPr="00595D70">
        <w:t xml:space="preserve">1. </w:t>
      </w:r>
      <w:r w:rsidRPr="00595D70">
        <w:rPr>
          <w:vertAlign w:val="superscript"/>
        </w:rPr>
        <w:footnoteReference w:id="9"/>
      </w:r>
      <w:r w:rsidRPr="00595D70">
        <w:t>Техническата документация, удостоверяваща съответствието на предложените стоки с минималните изисквания, поставени от Възложителя в техническите спецификации - …………………….. листа – … бр.;</w:t>
      </w:r>
    </w:p>
    <w:p w:rsidR="004A3118" w:rsidRPr="00595D70" w:rsidRDefault="004A3118" w:rsidP="004A3118">
      <w:pPr>
        <w:tabs>
          <w:tab w:val="left" w:pos="426"/>
          <w:tab w:val="left" w:pos="851"/>
        </w:tabs>
        <w:spacing w:before="100" w:beforeAutospacing="1" w:after="100" w:afterAutospacing="1" w:line="360" w:lineRule="auto"/>
        <w:ind w:firstLine="360"/>
        <w:contextualSpacing/>
        <w:jc w:val="both"/>
      </w:pPr>
      <w:r>
        <w:t>2</w:t>
      </w:r>
      <w:r w:rsidRPr="00595D70">
        <w:t>. Други (по преценка на участника).</w:t>
      </w:r>
    </w:p>
    <w:p w:rsidR="004A3118" w:rsidRPr="00595D70" w:rsidRDefault="004A3118" w:rsidP="004A3118">
      <w:pPr>
        <w:widowControl w:val="0"/>
        <w:spacing w:before="100" w:beforeAutospacing="1" w:after="100" w:afterAutospacing="1" w:line="360" w:lineRule="auto"/>
        <w:ind w:firstLine="720"/>
        <w:contextualSpacing/>
      </w:pPr>
      <w:r>
        <w:tab/>
        <w:t xml:space="preserve">Дата:..................... </w:t>
      </w:r>
      <w:r w:rsidRPr="00595D70">
        <w:t xml:space="preserve"> г.</w:t>
      </w:r>
      <w:r w:rsidRPr="00595D70">
        <w:tab/>
      </w:r>
      <w:r w:rsidRPr="00595D70">
        <w:tab/>
      </w:r>
      <w:r w:rsidRPr="00595D70">
        <w:tab/>
        <w:t>Подпис и печат:</w:t>
      </w:r>
    </w:p>
    <w:p w:rsidR="004A3118" w:rsidRPr="00595D70" w:rsidRDefault="004A3118" w:rsidP="004A3118">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1. .................................</w:t>
      </w:r>
    </w:p>
    <w:p w:rsidR="004A3118" w:rsidRPr="00595D70" w:rsidRDefault="004A3118" w:rsidP="004A3118">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rPr>
          <w:lang w:val="en-GB"/>
        </w:rPr>
        <w:tab/>
      </w:r>
      <w:r w:rsidRPr="00595D70">
        <w:t>(длъжност и име)</w:t>
      </w:r>
    </w:p>
    <w:p w:rsidR="004A3118" w:rsidRPr="00595D70" w:rsidRDefault="004A3118" w:rsidP="004A3118">
      <w:pPr>
        <w:widowControl w:val="0"/>
        <w:spacing w:before="100" w:beforeAutospacing="1" w:after="100" w:afterAutospacing="1" w:line="360" w:lineRule="auto"/>
        <w:ind w:left="4944" w:firstLine="720"/>
        <w:contextualSpacing/>
        <w:rPr>
          <w:lang w:val="ru-RU"/>
        </w:rPr>
      </w:pPr>
      <w:r w:rsidRPr="00595D70">
        <w:t>2. .................................</w:t>
      </w:r>
    </w:p>
    <w:p w:rsidR="004A3118" w:rsidRPr="00595D70" w:rsidRDefault="004A3118" w:rsidP="004A3118">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(длъжност и име)</w:t>
      </w:r>
    </w:p>
    <w:p w:rsidR="004A3118" w:rsidRPr="00595D70" w:rsidRDefault="004A3118" w:rsidP="004A3118">
      <w:pPr>
        <w:widowControl w:val="0"/>
        <w:spacing w:before="100" w:beforeAutospacing="1" w:after="100" w:afterAutospacing="1" w:line="360" w:lineRule="auto"/>
        <w:contextualSpacing/>
        <w:jc w:val="both"/>
        <w:rPr>
          <w:i/>
          <w:sz w:val="22"/>
          <w:szCs w:val="22"/>
        </w:rPr>
      </w:pPr>
      <w:r w:rsidRPr="00595D70">
        <w:t>*</w:t>
      </w:r>
      <w:r w:rsidRPr="00595D70">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4A3118" w:rsidRPr="00595D70" w:rsidRDefault="004A3118" w:rsidP="004A3118">
      <w:pPr>
        <w:spacing w:before="100" w:beforeAutospacing="1" w:after="100" w:afterAutospacing="1" w:line="360" w:lineRule="auto"/>
        <w:contextualSpacing/>
        <w:jc w:val="both"/>
        <w:rPr>
          <w:i/>
          <w:sz w:val="22"/>
          <w:szCs w:val="22"/>
        </w:rPr>
      </w:pPr>
      <w:r w:rsidRPr="00595D70">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first" r:id="rId16"/>
          <w:footerReference w:type="first" r:id="rId17"/>
          <w:pgSz w:w="11906" w:h="16838"/>
          <w:pgMar w:top="1134" w:right="1134" w:bottom="1134" w:left="1134" w:header="567" w:footer="567" w:gutter="0"/>
          <w:pgNumType w:start="0"/>
          <w:cols w:space="708"/>
          <w:titlePg/>
          <w:docGrid w:linePitch="360"/>
        </w:sectPr>
      </w:pPr>
    </w:p>
    <w:p w:rsidR="00595D70" w:rsidRPr="00595D70" w:rsidRDefault="00595D70" w:rsidP="00595D70">
      <w:pPr>
        <w:spacing w:before="100" w:beforeAutospacing="1" w:after="100" w:afterAutospacing="1" w:line="360" w:lineRule="auto"/>
        <w:ind w:left="6024" w:hanging="779"/>
        <w:contextualSpacing/>
        <w:jc w:val="both"/>
        <w:rPr>
          <w:b/>
        </w:rPr>
      </w:pPr>
      <w:r w:rsidRPr="00595D70">
        <w:rPr>
          <w:b/>
        </w:rPr>
        <w:lastRenderedPageBreak/>
        <w:t>Приложение № 4.4.</w:t>
      </w:r>
    </w:p>
    <w:p w:rsidR="00595D70" w:rsidRPr="00595D70" w:rsidRDefault="00595D70" w:rsidP="00595D70">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на техническо предложение по обособена позиция № 4)</w:t>
      </w:r>
    </w:p>
    <w:p w:rsidR="00595D70" w:rsidRPr="00595D70" w:rsidRDefault="00595D70" w:rsidP="00595D70">
      <w:pPr>
        <w:widowControl w:val="0"/>
        <w:spacing w:before="100" w:beforeAutospacing="1" w:after="100" w:afterAutospacing="1" w:line="360" w:lineRule="auto"/>
        <w:contextualSpacing/>
        <w:jc w:val="both"/>
        <w:rPr>
          <w:i/>
        </w:rPr>
      </w:pPr>
    </w:p>
    <w:p w:rsidR="00595D70" w:rsidRPr="00595D70" w:rsidRDefault="00595D70" w:rsidP="00595D70">
      <w:pPr>
        <w:widowControl w:val="0"/>
        <w:spacing w:before="100" w:beforeAutospacing="1" w:after="100" w:afterAutospacing="1" w:line="360" w:lineRule="auto"/>
        <w:contextualSpacing/>
        <w:jc w:val="both"/>
      </w:pPr>
      <w:r w:rsidRPr="00595D70">
        <w:rPr>
          <w:lang w:val="en-AU"/>
        </w:rPr>
        <w:t xml:space="preserve">До </w:t>
      </w:r>
      <w:r w:rsidRPr="00595D70">
        <w:t>СУ „Св. Климент Охридски“</w:t>
      </w:r>
    </w:p>
    <w:p w:rsidR="00595D70" w:rsidRPr="00595D70" w:rsidRDefault="00595D70" w:rsidP="00595D70">
      <w:pPr>
        <w:widowControl w:val="0"/>
        <w:spacing w:before="100" w:beforeAutospacing="1" w:after="100" w:afterAutospacing="1" w:line="360" w:lineRule="auto"/>
        <w:contextualSpacing/>
        <w:jc w:val="both"/>
      </w:pPr>
      <w:r w:rsidRPr="00595D70">
        <w:t xml:space="preserve">гр. </w:t>
      </w:r>
      <w:proofErr w:type="gramStart"/>
      <w:r w:rsidRPr="00595D70">
        <w:rPr>
          <w:lang w:val="en-AU"/>
        </w:rPr>
        <w:t xml:space="preserve">София, </w:t>
      </w:r>
      <w:r w:rsidRPr="00595D70">
        <w:t>бул.</w:t>
      </w:r>
      <w:proofErr w:type="gramEnd"/>
      <w:r w:rsidRPr="00595D70">
        <w:t xml:space="preserve"> Цар Освободител № 15</w:t>
      </w:r>
    </w:p>
    <w:p w:rsidR="00595D70" w:rsidRPr="00595D70" w:rsidRDefault="00595D70" w:rsidP="00595D70">
      <w:pPr>
        <w:widowControl w:val="0"/>
        <w:spacing w:before="100" w:beforeAutospacing="1" w:after="100" w:afterAutospacing="1" w:line="360" w:lineRule="auto"/>
        <w:contextualSpacing/>
        <w:jc w:val="both"/>
      </w:pPr>
    </w:p>
    <w:p w:rsidR="00595D70" w:rsidRPr="00595D70" w:rsidRDefault="00595D70" w:rsidP="00595D70">
      <w:pPr>
        <w:widowControl w:val="0"/>
        <w:spacing w:before="100" w:beforeAutospacing="1" w:after="100" w:afterAutospacing="1" w:line="360" w:lineRule="auto"/>
        <w:ind w:firstLine="720"/>
        <w:contextualSpacing/>
        <w:jc w:val="center"/>
      </w:pPr>
      <w:r w:rsidRPr="00595D70">
        <w:rPr>
          <w:b/>
        </w:rPr>
        <w:t>ТЕХНИЧЕСКО ПРЕДЛОЖЕНИЕ</w:t>
      </w:r>
      <w:r w:rsidRPr="00595D70">
        <w:t>*</w:t>
      </w:r>
    </w:p>
    <w:p w:rsidR="00595D70" w:rsidRPr="00595D70" w:rsidRDefault="00595D70" w:rsidP="00595D70">
      <w:pPr>
        <w:spacing w:before="100" w:beforeAutospacing="1" w:after="100" w:afterAutospacing="1" w:line="360" w:lineRule="auto"/>
        <w:contextualSpacing/>
        <w:rPr>
          <w:rFonts w:eastAsia="Calibri"/>
          <w:spacing w:val="5"/>
        </w:rPr>
      </w:pPr>
      <w:r w:rsidRPr="00595D70">
        <w:rPr>
          <w:rFonts w:eastAsia="Calibri"/>
          <w:spacing w:val="5"/>
        </w:rPr>
        <w:t>От ………………...............................................................................................................</w:t>
      </w:r>
    </w:p>
    <w:p w:rsidR="00595D70" w:rsidRPr="00595D70" w:rsidRDefault="00595D70" w:rsidP="00595D70">
      <w:pPr>
        <w:spacing w:before="100" w:beforeAutospacing="1" w:after="100" w:afterAutospacing="1" w:line="360" w:lineRule="auto"/>
        <w:contextualSpacing/>
        <w:jc w:val="center"/>
        <w:rPr>
          <w:rFonts w:eastAsia="Calibri"/>
        </w:rPr>
      </w:pPr>
      <w:r w:rsidRPr="00595D70">
        <w:rPr>
          <w:rFonts w:eastAsia="Calibri"/>
          <w:i/>
          <w:iCs/>
          <w:spacing w:val="5"/>
        </w:rPr>
        <w:t>(наименование на участника</w:t>
      </w:r>
      <w:r w:rsidRPr="00595D70">
        <w:rPr>
          <w:rFonts w:eastAsia="Calibri"/>
          <w:spacing w:val="5"/>
        </w:rPr>
        <w:t>)</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представлявано от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i/>
          <w:iCs/>
          <w:spacing w:val="5"/>
        </w:rPr>
      </w:pPr>
      <w:r w:rsidRPr="00595D70">
        <w:rPr>
          <w:rFonts w:eastAsia="Calibri"/>
          <w:i/>
          <w:iCs/>
          <w:spacing w:val="5"/>
        </w:rPr>
        <w:t>(трите имена)</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в качеството на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rPr>
      </w:pPr>
      <w:r w:rsidRPr="00595D70">
        <w:rPr>
          <w:rFonts w:eastAsia="Calibri"/>
          <w:i/>
          <w:iCs/>
          <w:spacing w:val="5"/>
        </w:rPr>
        <w:t>(длъжност или друго качество)</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 БУЛСТАТ/ЕИК ............................................., регистрирано в .........................................</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сьс седалище и адрес на управление: ...................................................................................</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4"/>
        </w:rPr>
        <w:t xml:space="preserve">Адрес за кореспонденция: </w:t>
      </w:r>
      <w:r w:rsidRPr="00595D70">
        <w:rPr>
          <w:rFonts w:eastAsia="Calibri"/>
          <w:spacing w:val="1"/>
        </w:rPr>
        <w:t>гр. ..............................</w:t>
      </w:r>
      <w:r w:rsidRPr="00595D70">
        <w:rPr>
          <w:rFonts w:eastAsia="Calibri"/>
          <w:spacing w:val="-5"/>
        </w:rPr>
        <w:t>, ул. ................................................, № .......</w:t>
      </w:r>
      <w:r w:rsidRPr="00595D70">
        <w:rPr>
          <w:rFonts w:eastAsia="Calibri"/>
        </w:rPr>
        <w:t>,</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10"/>
        </w:rPr>
        <w:t>тел. ..................................................</w:t>
      </w:r>
      <w:r w:rsidRPr="00595D70">
        <w:rPr>
          <w:rFonts w:eastAsia="Calibri"/>
        </w:rPr>
        <w:t>,</w:t>
      </w:r>
      <w:r w:rsidRPr="00595D70">
        <w:rPr>
          <w:rFonts w:eastAsia="Calibri"/>
          <w:spacing w:val="-7"/>
        </w:rPr>
        <w:t xml:space="preserve"> факс: </w:t>
      </w:r>
      <w:r w:rsidRPr="00595D70">
        <w:rPr>
          <w:rFonts w:eastAsia="Calibri"/>
        </w:rPr>
        <w:t>.....................................</w:t>
      </w:r>
      <w:r w:rsidRPr="00595D70">
        <w:rPr>
          <w:rFonts w:eastAsia="Calibri"/>
          <w:spacing w:val="1"/>
        </w:rPr>
        <w:t>, е-mail: ......................................</w:t>
      </w:r>
    </w:p>
    <w:p w:rsidR="00595D70" w:rsidRPr="00595D70" w:rsidRDefault="00595D70" w:rsidP="00595D70">
      <w:pPr>
        <w:spacing w:before="100" w:beforeAutospacing="1" w:after="100" w:afterAutospacing="1" w:line="360" w:lineRule="auto"/>
        <w:contextualSpacing/>
        <w:jc w:val="center"/>
        <w:rPr>
          <w:rFonts w:eastAsia="Calibri"/>
          <w:lang w:val="en-GB" w:eastAsia="en-US"/>
        </w:rPr>
      </w:pPr>
      <w:r w:rsidRPr="00595D70">
        <w:rPr>
          <w:rFonts w:eastAsia="Calibri"/>
          <w:lang w:eastAsia="en-US"/>
        </w:rPr>
        <w:t>за изпълнение на обществена поръчка с предмет:</w:t>
      </w:r>
    </w:p>
    <w:p w:rsidR="0026215A" w:rsidRPr="00595D70" w:rsidRDefault="0026215A" w:rsidP="0026215A">
      <w:pPr>
        <w:spacing w:before="100" w:beforeAutospacing="1" w:after="100" w:afterAutospacing="1" w:line="360" w:lineRule="auto"/>
        <w:contextualSpacing/>
        <w:jc w:val="center"/>
        <w:rPr>
          <w:rFonts w:eastAsia="Calibri"/>
          <w:lang w:val="en-GB" w:eastAsia="en-US"/>
        </w:rPr>
      </w:pPr>
      <w:r w:rsidRPr="00BA56CC">
        <w:rPr>
          <w:rFonts w:eastAsia="Calibri"/>
          <w:lang w:val="en-GB" w:eastAsia="en-US"/>
        </w:rPr>
        <w:t>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по 4 обособени позиции:</w:t>
      </w:r>
      <w:r w:rsidRPr="00595D70">
        <w:rPr>
          <w:rFonts w:eastAsia="Calibri"/>
          <w:lang w:val="en-GB" w:eastAsia="en-US"/>
        </w:rPr>
        <w:t>:</w:t>
      </w:r>
    </w:p>
    <w:p w:rsidR="0026215A" w:rsidRPr="00595D70" w:rsidRDefault="0026215A" w:rsidP="0026215A">
      <w:pPr>
        <w:spacing w:before="100" w:beforeAutospacing="1" w:after="100" w:afterAutospacing="1" w:line="360" w:lineRule="auto"/>
        <w:contextualSpacing/>
        <w:jc w:val="center"/>
        <w:rPr>
          <w:rFonts w:eastAsia="Calibri"/>
          <w:b/>
          <w:lang w:eastAsia="en-US"/>
        </w:rPr>
      </w:pPr>
      <w:r w:rsidRPr="00595D70">
        <w:rPr>
          <w:rFonts w:eastAsia="Calibri"/>
          <w:b/>
          <w:lang w:val="en-GB" w:eastAsia="en-US"/>
        </w:rPr>
        <w:t xml:space="preserve">Обособена позиция № </w:t>
      </w:r>
      <w:r>
        <w:rPr>
          <w:rFonts w:eastAsia="Calibri"/>
          <w:b/>
          <w:lang w:eastAsia="en-US"/>
        </w:rPr>
        <w:t>4</w:t>
      </w:r>
      <w:r w:rsidRPr="00595D70">
        <w:rPr>
          <w:rFonts w:eastAsia="Calibri"/>
          <w:b/>
          <w:lang w:val="en-GB" w:eastAsia="en-US"/>
        </w:rPr>
        <w:t xml:space="preserve">: </w:t>
      </w:r>
      <w:r w:rsidRPr="0026215A">
        <w:rPr>
          <w:rFonts w:eastAsia="Calibri"/>
          <w:b/>
          <w:lang w:eastAsia="en-US"/>
        </w:rPr>
        <w:t>Доставка на лазерен геодезически скенер</w:t>
      </w:r>
    </w:p>
    <w:p w:rsidR="0026215A" w:rsidRPr="00595D70" w:rsidRDefault="0026215A" w:rsidP="0026215A">
      <w:pPr>
        <w:widowControl w:val="0"/>
        <w:spacing w:before="100" w:beforeAutospacing="1" w:after="100" w:afterAutospacing="1" w:line="360" w:lineRule="auto"/>
        <w:ind w:firstLine="720"/>
        <w:contextualSpacing/>
        <w:jc w:val="both"/>
        <w:rPr>
          <w:b/>
          <w:bCs/>
          <w:lang w:val="ru-RU"/>
        </w:rPr>
      </w:pPr>
    </w:p>
    <w:p w:rsidR="0026215A" w:rsidRPr="00595D70" w:rsidRDefault="0026215A" w:rsidP="0026215A">
      <w:pPr>
        <w:widowControl w:val="0"/>
        <w:spacing w:before="100" w:beforeAutospacing="1" w:after="100" w:afterAutospacing="1" w:line="360" w:lineRule="auto"/>
        <w:ind w:firstLine="720"/>
        <w:contextualSpacing/>
        <w:jc w:val="both"/>
        <w:rPr>
          <w:b/>
          <w:bCs/>
        </w:rPr>
      </w:pPr>
      <w:r w:rsidRPr="00595D70">
        <w:rPr>
          <w:b/>
          <w:bCs/>
          <w:lang w:val="ru-RU"/>
        </w:rPr>
        <w:t>УВАЖАЕМИ ДАМИ И ГОСПОДА,</w:t>
      </w:r>
    </w:p>
    <w:p w:rsidR="0026215A" w:rsidRPr="00595D70" w:rsidRDefault="0026215A" w:rsidP="0026215A">
      <w:pPr>
        <w:spacing w:before="100" w:beforeAutospacing="1" w:after="100" w:afterAutospacing="1" w:line="360" w:lineRule="auto"/>
        <w:contextualSpacing/>
        <w:jc w:val="both"/>
        <w:rPr>
          <w:rFonts w:eastAsia="Calibri"/>
          <w:lang w:eastAsia="en-US"/>
        </w:rPr>
      </w:pPr>
      <w:r w:rsidRPr="00595D70">
        <w:tab/>
      </w:r>
      <w:proofErr w:type="gramStart"/>
      <w:r w:rsidRPr="00595D70">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595D70">
        <w:t xml:space="preserve"> </w:t>
      </w:r>
      <w:r w:rsidRPr="00595D70">
        <w:rPr>
          <w:rFonts w:eastAsia="Calibri"/>
          <w:lang w:val="ru-RU" w:eastAsia="en-US"/>
        </w:rPr>
        <w:t xml:space="preserve">по обособена позиция № </w:t>
      </w:r>
      <w:r>
        <w:rPr>
          <w:rFonts w:eastAsia="Calibri"/>
          <w:lang w:val="ru-RU" w:eastAsia="en-US"/>
        </w:rPr>
        <w:t>4</w:t>
      </w:r>
      <w:r w:rsidRPr="00595D70">
        <w:rPr>
          <w:rFonts w:eastAsia="Calibri"/>
          <w:lang w:val="ru-RU" w:eastAsia="en-US"/>
        </w:rPr>
        <w:t xml:space="preserve"> </w:t>
      </w:r>
      <w:r>
        <w:rPr>
          <w:rFonts w:eastAsia="Calibri"/>
          <w:lang w:val="ru-RU" w:eastAsia="en-US"/>
        </w:rPr>
        <w:t>«</w:t>
      </w:r>
      <w:r w:rsidRPr="0026215A">
        <w:rPr>
          <w:rFonts w:eastAsia="Calibri"/>
          <w:lang w:eastAsia="en-US"/>
        </w:rPr>
        <w:t>Доставка на лазерен геодезически скенер</w:t>
      </w:r>
      <w:r>
        <w:rPr>
          <w:rFonts w:eastAsia="Calibri"/>
          <w:lang w:val="ru-RU" w:eastAsia="en-US"/>
        </w:rPr>
        <w:t>»</w:t>
      </w:r>
      <w:r w:rsidRPr="00595D70">
        <w:rPr>
          <w:rFonts w:eastAsia="Calibri"/>
          <w:lang w:val="ru-RU" w:eastAsia="en-US"/>
        </w:rPr>
        <w:t xml:space="preserve">, съобразено с </w:t>
      </w:r>
      <w:r w:rsidRPr="00595D70">
        <w:rPr>
          <w:rFonts w:eastAsia="Calibri"/>
          <w:lang w:eastAsia="en-US"/>
        </w:rPr>
        <w:t>техническите спецификации</w:t>
      </w:r>
      <w:r w:rsidRPr="00595D70">
        <w:rPr>
          <w:rFonts w:eastAsia="Calibri"/>
          <w:lang w:val="en-GB" w:eastAsia="en-US"/>
        </w:rPr>
        <w:t>,</w:t>
      </w:r>
      <w:r w:rsidRPr="00595D70">
        <w:rPr>
          <w:rFonts w:eastAsia="Calibri"/>
          <w:lang w:val="ru-RU" w:eastAsia="en-US"/>
        </w:rPr>
        <w:t xml:space="preserve"> </w:t>
      </w:r>
      <w:r w:rsidRPr="00595D70">
        <w:rPr>
          <w:rFonts w:eastAsia="Calibri"/>
          <w:lang w:eastAsia="en-US"/>
        </w:rPr>
        <w:t>както следва:</w:t>
      </w:r>
      <w:proofErr w:type="gramEnd"/>
    </w:p>
    <w:p w:rsidR="0026215A" w:rsidRPr="0017723A" w:rsidRDefault="0026215A" w:rsidP="0017723A">
      <w:pPr>
        <w:pStyle w:val="ListParagraph"/>
        <w:widowControl w:val="0"/>
        <w:numPr>
          <w:ilvl w:val="3"/>
          <w:numId w:val="5"/>
        </w:numPr>
        <w:tabs>
          <w:tab w:val="clear" w:pos="2880"/>
          <w:tab w:val="num" w:pos="0"/>
        </w:tabs>
        <w:suppressAutoHyphens/>
        <w:autoSpaceDE w:val="0"/>
        <w:spacing w:before="100" w:beforeAutospacing="1" w:after="100" w:afterAutospacing="1" w:line="360" w:lineRule="auto"/>
        <w:ind w:left="0" w:firstLine="0"/>
        <w:contextualSpacing/>
        <w:jc w:val="both"/>
        <w:rPr>
          <w:rFonts w:ascii="Times New Roman" w:eastAsia="Calibri" w:hAnsi="Times New Roman"/>
          <w:sz w:val="24"/>
          <w:szCs w:val="24"/>
          <w:lang w:val="en-GB"/>
        </w:rPr>
      </w:pPr>
      <w:r w:rsidRPr="0017723A">
        <w:rPr>
          <w:rFonts w:ascii="Times New Roman" w:eastAsia="Calibri" w:hAnsi="Times New Roman"/>
          <w:sz w:val="24"/>
          <w:szCs w:val="24"/>
          <w:lang w:val="en-GB"/>
        </w:rPr>
        <w:lastRenderedPageBreak/>
        <w:t xml:space="preserve">В изпълнение на договора ще </w:t>
      </w:r>
      <w:proofErr w:type="gramStart"/>
      <w:r w:rsidRPr="0017723A">
        <w:rPr>
          <w:rFonts w:ascii="Times New Roman" w:eastAsia="Calibri" w:hAnsi="Times New Roman"/>
          <w:sz w:val="24"/>
          <w:szCs w:val="24"/>
          <w:lang w:val="en-GB"/>
        </w:rPr>
        <w:t>доставя(</w:t>
      </w:r>
      <w:proofErr w:type="gramEnd"/>
      <w:r w:rsidRPr="0017723A">
        <w:rPr>
          <w:rFonts w:ascii="Times New Roman" w:eastAsia="Calibri" w:hAnsi="Times New Roman"/>
          <w:sz w:val="24"/>
          <w:szCs w:val="24"/>
          <w:lang w:val="en-GB"/>
        </w:rPr>
        <w:t>им) оборудване със следните технически параметри: (В колона „Техническо предложение“ от съответната таблица участникът следва да посочи функционалните и работни (технически) характеристики на предлаганото оборудване, които отговарят на минималните изискванията на Възложителя или са по-добри от тях, както и гаранционен срок съобразно заложените минимални изисквания на възложителя. Участникът представя възможно най-пълна информация за оборудването, което предлага, като посочва марка, модел, производител, всички функционални и работни параметри)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25"/>
      </w:tblGrid>
      <w:tr w:rsidR="0026215A" w:rsidRPr="0026215A" w:rsidTr="0026215A">
        <w:tc>
          <w:tcPr>
            <w:tcW w:w="6629" w:type="dxa"/>
            <w:shd w:val="clear" w:color="auto" w:fill="A6A6A6"/>
          </w:tcPr>
          <w:p w:rsidR="0026215A" w:rsidRPr="0026215A" w:rsidRDefault="0026215A" w:rsidP="0026215A">
            <w:pPr>
              <w:spacing w:before="100" w:beforeAutospacing="1" w:after="100" w:afterAutospacing="1" w:line="360" w:lineRule="auto"/>
              <w:contextualSpacing/>
              <w:jc w:val="center"/>
              <w:rPr>
                <w:b/>
              </w:rPr>
            </w:pPr>
            <w:r w:rsidRPr="0026215A">
              <w:rPr>
                <w:b/>
              </w:rPr>
              <w:t>МИНИМАЛНИ ЗАДЪЛЖИТЕЛНИ ТЕХНИЧЕСКИ ИЗИСКВАНИЯ</w:t>
            </w:r>
          </w:p>
        </w:tc>
        <w:tc>
          <w:tcPr>
            <w:tcW w:w="3225" w:type="dxa"/>
            <w:shd w:val="clear" w:color="auto" w:fill="A6A6A6"/>
          </w:tcPr>
          <w:p w:rsidR="0026215A" w:rsidRPr="0026215A" w:rsidRDefault="0026215A" w:rsidP="0026215A">
            <w:pPr>
              <w:spacing w:before="100" w:beforeAutospacing="1" w:after="100" w:afterAutospacing="1" w:line="360" w:lineRule="auto"/>
              <w:contextualSpacing/>
              <w:jc w:val="center"/>
              <w:rPr>
                <w:b/>
              </w:rPr>
            </w:pPr>
            <w:r w:rsidRPr="004A3118">
              <w:rPr>
                <w:b/>
                <w:bCs/>
              </w:rPr>
              <w:t>ТЕХНИЧЕСКО ПРЕДЛОЖЕНИЕ</w:t>
            </w:r>
          </w:p>
        </w:tc>
      </w:tr>
      <w:tr w:rsidR="0026215A" w:rsidRPr="0026215A" w:rsidTr="0026215A">
        <w:trPr>
          <w:trHeight w:val="612"/>
        </w:trPr>
        <w:tc>
          <w:tcPr>
            <w:tcW w:w="6629" w:type="dxa"/>
            <w:shd w:val="clear" w:color="auto" w:fill="auto"/>
          </w:tcPr>
          <w:p w:rsidR="0026215A" w:rsidRPr="0026215A" w:rsidRDefault="0026215A" w:rsidP="00F1307B">
            <w:pPr>
              <w:numPr>
                <w:ilvl w:val="0"/>
                <w:numId w:val="30"/>
              </w:numPr>
              <w:spacing w:line="276" w:lineRule="auto"/>
              <w:ind w:left="0" w:firstLine="0"/>
              <w:contextualSpacing/>
              <w:jc w:val="both"/>
            </w:pPr>
            <w:r w:rsidRPr="0026215A">
              <w:t>Лазерен скенер, интегриран с роботизирана тотална станция – 1 бр.</w:t>
            </w:r>
          </w:p>
          <w:p w:rsidR="0026215A" w:rsidRPr="0026215A" w:rsidRDefault="0026215A" w:rsidP="00F1307B">
            <w:pPr>
              <w:numPr>
                <w:ilvl w:val="0"/>
                <w:numId w:val="29"/>
              </w:numPr>
              <w:spacing w:line="276" w:lineRule="auto"/>
              <w:contextualSpacing/>
              <w:jc w:val="both"/>
            </w:pPr>
            <w:r w:rsidRPr="0026215A">
              <w:t>Ъглов точност – 1“ или по-висока;</w:t>
            </w:r>
          </w:p>
          <w:p w:rsidR="0026215A" w:rsidRPr="0026215A" w:rsidRDefault="0026215A" w:rsidP="00F1307B">
            <w:pPr>
              <w:numPr>
                <w:ilvl w:val="0"/>
                <w:numId w:val="29"/>
              </w:numPr>
              <w:spacing w:line="276" w:lineRule="auto"/>
              <w:contextualSpacing/>
              <w:jc w:val="both"/>
            </w:pPr>
            <w:r w:rsidRPr="0026215A">
              <w:t xml:space="preserve">Точност на дължинните измервания към призма – 1 </w:t>
            </w:r>
            <w:r w:rsidRPr="0026215A">
              <w:rPr>
                <w:lang w:val="en-US"/>
              </w:rPr>
              <w:t>mm</w:t>
            </w:r>
            <w:r w:rsidRPr="0026215A">
              <w:t xml:space="preserve">+1,5 </w:t>
            </w:r>
            <w:r w:rsidRPr="0026215A">
              <w:rPr>
                <w:lang w:val="en-GB"/>
              </w:rPr>
              <w:t>ppm</w:t>
            </w:r>
            <w:r w:rsidRPr="0026215A">
              <w:t xml:space="preserve"> или по-висока;</w:t>
            </w:r>
          </w:p>
          <w:p w:rsidR="0026215A" w:rsidRPr="0026215A" w:rsidRDefault="0026215A" w:rsidP="00F1307B">
            <w:pPr>
              <w:numPr>
                <w:ilvl w:val="0"/>
                <w:numId w:val="29"/>
              </w:numPr>
              <w:spacing w:line="276" w:lineRule="auto"/>
              <w:contextualSpacing/>
              <w:jc w:val="both"/>
            </w:pPr>
            <w:r w:rsidRPr="0026215A">
              <w:t xml:space="preserve">Точност на дължинните измервания в безрефлекторен режим – 2 </w:t>
            </w:r>
            <w:r w:rsidRPr="0026215A">
              <w:rPr>
                <w:lang w:val="en-US"/>
              </w:rPr>
              <w:t>mm</w:t>
            </w:r>
            <w:r w:rsidRPr="0026215A">
              <w:t xml:space="preserve">+1.5 </w:t>
            </w:r>
            <w:r w:rsidRPr="0026215A">
              <w:rPr>
                <w:lang w:val="en-US"/>
              </w:rPr>
              <w:t>ppm</w:t>
            </w:r>
            <w:r w:rsidRPr="0026215A">
              <w:t xml:space="preserve"> или по-висока; </w:t>
            </w:r>
          </w:p>
          <w:p w:rsidR="0026215A" w:rsidRPr="0026215A" w:rsidRDefault="0026215A" w:rsidP="00F1307B">
            <w:pPr>
              <w:numPr>
                <w:ilvl w:val="0"/>
                <w:numId w:val="29"/>
              </w:numPr>
              <w:spacing w:line="276" w:lineRule="auto"/>
              <w:contextualSpacing/>
              <w:jc w:val="both"/>
            </w:pPr>
            <w:r w:rsidRPr="0026215A">
              <w:t>Скорост н</w:t>
            </w:r>
            <w:r w:rsidRPr="0026215A">
              <w:rPr>
                <w:lang w:val="en-US"/>
              </w:rPr>
              <w:t>a</w:t>
            </w:r>
            <w:r w:rsidRPr="0026215A">
              <w:t xml:space="preserve"> лазерно 3</w:t>
            </w:r>
            <w:r w:rsidRPr="0026215A">
              <w:rPr>
                <w:lang w:val="en-US"/>
              </w:rPr>
              <w:t>D</w:t>
            </w:r>
            <w:r w:rsidRPr="0026215A">
              <w:t xml:space="preserve"> сканиране – 20 000 точки/сек. или по-голяма;</w:t>
            </w:r>
          </w:p>
          <w:p w:rsidR="0026215A" w:rsidRPr="0026215A" w:rsidRDefault="0026215A" w:rsidP="00F1307B">
            <w:pPr>
              <w:numPr>
                <w:ilvl w:val="0"/>
                <w:numId w:val="29"/>
              </w:numPr>
              <w:spacing w:line="276" w:lineRule="auto"/>
              <w:contextualSpacing/>
              <w:jc w:val="both"/>
            </w:pPr>
            <w:r w:rsidRPr="0026215A">
              <w:t xml:space="preserve">Точност на сканиране на 100 </w:t>
            </w:r>
            <w:r w:rsidRPr="0026215A">
              <w:rPr>
                <w:lang w:val="en-US"/>
              </w:rPr>
              <w:t>m</w:t>
            </w:r>
            <w:r w:rsidRPr="0026215A">
              <w:t xml:space="preserve"> в 3</w:t>
            </w:r>
            <w:r w:rsidRPr="0026215A">
              <w:rPr>
                <w:lang w:val="en-US"/>
              </w:rPr>
              <w:t>D</w:t>
            </w:r>
            <w:r w:rsidRPr="0026215A">
              <w:t xml:space="preserve"> положение – поне 3 </w:t>
            </w:r>
            <w:r w:rsidRPr="0026215A">
              <w:rPr>
                <w:lang w:val="en-US"/>
              </w:rPr>
              <w:t>mm</w:t>
            </w:r>
            <w:r w:rsidRPr="0026215A">
              <w:t xml:space="preserve"> или по-добра;</w:t>
            </w:r>
          </w:p>
          <w:p w:rsidR="0026215A" w:rsidRPr="0026215A" w:rsidRDefault="0026215A" w:rsidP="00F1307B">
            <w:pPr>
              <w:numPr>
                <w:ilvl w:val="0"/>
                <w:numId w:val="29"/>
              </w:numPr>
              <w:spacing w:line="276" w:lineRule="auto"/>
              <w:contextualSpacing/>
              <w:jc w:val="both"/>
            </w:pPr>
            <w:r w:rsidRPr="0026215A">
              <w:t>Максимален обхват на безрефлектното измерване – мин. 700 м. или повече;</w:t>
            </w:r>
          </w:p>
          <w:p w:rsidR="0026215A" w:rsidRPr="0026215A" w:rsidRDefault="0026215A" w:rsidP="00F1307B">
            <w:pPr>
              <w:numPr>
                <w:ilvl w:val="0"/>
                <w:numId w:val="29"/>
              </w:numPr>
              <w:spacing w:line="276" w:lineRule="auto"/>
              <w:contextualSpacing/>
              <w:jc w:val="both"/>
            </w:pPr>
            <w:r w:rsidRPr="0026215A">
              <w:t>Максимален обхват на сканиране – мин. 500 м. или по-голям;</w:t>
            </w:r>
          </w:p>
          <w:p w:rsidR="0026215A" w:rsidRPr="0026215A" w:rsidRDefault="0026215A" w:rsidP="00F1307B">
            <w:pPr>
              <w:numPr>
                <w:ilvl w:val="0"/>
                <w:numId w:val="29"/>
              </w:numPr>
              <w:spacing w:line="276" w:lineRule="auto"/>
              <w:contextualSpacing/>
              <w:jc w:val="both"/>
            </w:pPr>
            <w:r w:rsidRPr="0026215A">
              <w:t xml:space="preserve">Вграден </w:t>
            </w:r>
            <w:r w:rsidRPr="0026215A">
              <w:rPr>
                <w:lang w:val="en-US"/>
              </w:rPr>
              <w:t>Wi</w:t>
            </w:r>
            <w:r w:rsidRPr="0026215A">
              <w:t>-</w:t>
            </w:r>
            <w:r w:rsidRPr="0026215A">
              <w:rPr>
                <w:lang w:val="en-US"/>
              </w:rPr>
              <w:t>Fi</w:t>
            </w:r>
            <w:r w:rsidRPr="0026215A">
              <w:t xml:space="preserve"> модул за безжична комуникация;</w:t>
            </w:r>
          </w:p>
          <w:p w:rsidR="0026215A" w:rsidRPr="0026215A" w:rsidRDefault="0026215A" w:rsidP="00F1307B">
            <w:pPr>
              <w:numPr>
                <w:ilvl w:val="0"/>
                <w:numId w:val="29"/>
              </w:numPr>
              <w:spacing w:line="276" w:lineRule="auto"/>
              <w:contextualSpacing/>
              <w:jc w:val="both"/>
            </w:pPr>
            <w:r w:rsidRPr="0026215A">
              <w:t>Вграден радио-модем за дистанционно управление;</w:t>
            </w:r>
          </w:p>
          <w:p w:rsidR="0026215A" w:rsidRPr="0026215A" w:rsidRDefault="0026215A" w:rsidP="00F1307B">
            <w:pPr>
              <w:numPr>
                <w:ilvl w:val="0"/>
                <w:numId w:val="29"/>
              </w:numPr>
              <w:spacing w:line="276" w:lineRule="auto"/>
              <w:contextualSpacing/>
              <w:jc w:val="both"/>
            </w:pPr>
            <w:r w:rsidRPr="0026215A">
              <w:t>Вграден барометричен сензор за корекция на дължинни измервания;</w:t>
            </w:r>
          </w:p>
          <w:p w:rsidR="0026215A" w:rsidRPr="0026215A" w:rsidRDefault="0026215A" w:rsidP="00F1307B">
            <w:pPr>
              <w:numPr>
                <w:ilvl w:val="0"/>
                <w:numId w:val="29"/>
              </w:numPr>
              <w:spacing w:line="276" w:lineRule="auto"/>
              <w:contextualSpacing/>
              <w:jc w:val="both"/>
            </w:pPr>
            <w:r w:rsidRPr="0026215A">
              <w:t>Вградена метрична цифрова камера с увеличение по 60 пъти или повече, коаксиална със зрителната тръба за създаване на панорамни изображения за документация и генериране на цветен облак от точки;</w:t>
            </w:r>
          </w:p>
          <w:p w:rsidR="0026215A" w:rsidRPr="0026215A" w:rsidRDefault="0026215A" w:rsidP="00F1307B">
            <w:pPr>
              <w:numPr>
                <w:ilvl w:val="0"/>
                <w:numId w:val="29"/>
              </w:numPr>
              <w:spacing w:line="276" w:lineRule="auto"/>
              <w:contextualSpacing/>
              <w:jc w:val="both"/>
            </w:pPr>
            <w:r w:rsidRPr="0026215A">
              <w:t xml:space="preserve">Обхват на работа в роботизиран режим през </w:t>
            </w:r>
            <w:r w:rsidRPr="0026215A">
              <w:rPr>
                <w:lang w:val="en-GB"/>
              </w:rPr>
              <w:t>WiFi</w:t>
            </w:r>
            <w:r w:rsidRPr="0026215A">
              <w:t xml:space="preserve"> – мин 90 м.</w:t>
            </w:r>
          </w:p>
          <w:p w:rsidR="0026215A" w:rsidRPr="0026215A" w:rsidRDefault="0026215A" w:rsidP="00F1307B">
            <w:pPr>
              <w:numPr>
                <w:ilvl w:val="0"/>
                <w:numId w:val="29"/>
              </w:numPr>
              <w:spacing w:line="276" w:lineRule="auto"/>
              <w:contextualSpacing/>
              <w:jc w:val="both"/>
            </w:pPr>
            <w:r w:rsidRPr="0026215A">
              <w:t>Обхват на работа в роботизиран режим през радио-модем – мин 600 м.</w:t>
            </w:r>
          </w:p>
          <w:p w:rsidR="0026215A" w:rsidRPr="0026215A" w:rsidRDefault="0026215A" w:rsidP="00F1307B">
            <w:pPr>
              <w:numPr>
                <w:ilvl w:val="0"/>
                <w:numId w:val="29"/>
              </w:numPr>
              <w:spacing w:line="276" w:lineRule="auto"/>
              <w:contextualSpacing/>
              <w:jc w:val="both"/>
            </w:pPr>
            <w:r w:rsidRPr="0026215A">
              <w:t>Температурен диапазон на работа – от -20</w:t>
            </w:r>
            <w:r w:rsidRPr="0026215A">
              <w:rPr>
                <w:rFonts w:ascii="Calibri" w:hAnsi="Calibri" w:cs="Calibri"/>
              </w:rPr>
              <w:t>°</w:t>
            </w:r>
            <w:r w:rsidRPr="0026215A">
              <w:t xml:space="preserve"> С до +50</w:t>
            </w:r>
            <w:r w:rsidRPr="0026215A">
              <w:rPr>
                <w:rFonts w:ascii="Calibri" w:hAnsi="Calibri" w:cs="Calibri"/>
              </w:rPr>
              <w:t>°</w:t>
            </w:r>
            <w:r w:rsidRPr="0026215A">
              <w:rPr>
                <w:rFonts w:ascii="Calibri" w:hAnsi="Calibri" w:cs="Calibri"/>
                <w:lang w:val="en-US"/>
              </w:rPr>
              <w:t>C</w:t>
            </w:r>
            <w:r w:rsidRPr="0026215A">
              <w:rPr>
                <w:rFonts w:ascii="Calibri" w:hAnsi="Calibri" w:cs="Calibri"/>
              </w:rPr>
              <w:t xml:space="preserve"> или по-голям;</w:t>
            </w:r>
          </w:p>
          <w:p w:rsidR="0026215A" w:rsidRPr="0026215A" w:rsidRDefault="0026215A" w:rsidP="00F1307B">
            <w:pPr>
              <w:numPr>
                <w:ilvl w:val="0"/>
                <w:numId w:val="29"/>
              </w:numPr>
              <w:spacing w:line="276" w:lineRule="auto"/>
              <w:contextualSpacing/>
              <w:jc w:val="both"/>
            </w:pPr>
            <w:r w:rsidRPr="0026215A">
              <w:lastRenderedPageBreak/>
              <w:t xml:space="preserve">Поради спецификата на обектите, на които ще се използва да покрива стандарт за прахо и водозащитеност </w:t>
            </w:r>
            <w:r w:rsidRPr="0026215A">
              <w:rPr>
                <w:lang w:val="en-US"/>
              </w:rPr>
              <w:t>IP</w:t>
            </w:r>
            <w:r w:rsidRPr="0026215A">
              <w:t>55 или по-голям;</w:t>
            </w:r>
          </w:p>
          <w:p w:rsidR="0026215A" w:rsidRPr="0026215A" w:rsidRDefault="0026215A" w:rsidP="00F1307B">
            <w:pPr>
              <w:numPr>
                <w:ilvl w:val="1"/>
                <w:numId w:val="30"/>
              </w:numPr>
              <w:spacing w:line="276" w:lineRule="auto"/>
              <w:ind w:left="0" w:firstLine="0"/>
              <w:contextualSpacing/>
              <w:jc w:val="both"/>
            </w:pPr>
            <w:r w:rsidRPr="0026215A">
              <w:t xml:space="preserve">Акумулаторни </w:t>
            </w:r>
            <w:r w:rsidRPr="0026215A">
              <w:rPr>
                <w:lang w:val="en-GB"/>
              </w:rPr>
              <w:t>Li</w:t>
            </w:r>
            <w:r w:rsidRPr="0026215A">
              <w:t>-</w:t>
            </w:r>
            <w:r w:rsidRPr="0026215A">
              <w:rPr>
                <w:lang w:val="en-GB"/>
              </w:rPr>
              <w:t>Ion</w:t>
            </w:r>
            <w:r w:rsidRPr="0026215A">
              <w:t xml:space="preserve"> батерии – 3 бр.;</w:t>
            </w:r>
          </w:p>
          <w:p w:rsidR="0026215A" w:rsidRPr="0026215A" w:rsidRDefault="0026215A" w:rsidP="00F1307B">
            <w:pPr>
              <w:numPr>
                <w:ilvl w:val="1"/>
                <w:numId w:val="30"/>
              </w:numPr>
              <w:spacing w:line="276" w:lineRule="auto"/>
              <w:ind w:left="0" w:firstLine="0"/>
              <w:contextualSpacing/>
              <w:jc w:val="both"/>
            </w:pPr>
            <w:r w:rsidRPr="0026215A">
              <w:t>Зарядно сутройство с два слота за зареждане – 1 бр.</w:t>
            </w:r>
          </w:p>
          <w:p w:rsidR="0026215A" w:rsidRPr="0026215A" w:rsidRDefault="0026215A" w:rsidP="00F1307B">
            <w:pPr>
              <w:numPr>
                <w:ilvl w:val="1"/>
                <w:numId w:val="30"/>
              </w:numPr>
              <w:spacing w:line="276" w:lineRule="auto"/>
              <w:ind w:left="0" w:firstLine="0"/>
              <w:contextualSpacing/>
              <w:jc w:val="both"/>
            </w:pPr>
            <w:r w:rsidRPr="0026215A">
              <w:t>Транспортен куфар – 1 бр.</w:t>
            </w:r>
          </w:p>
          <w:p w:rsidR="0026215A" w:rsidRPr="0026215A" w:rsidRDefault="0026215A" w:rsidP="00F1307B">
            <w:pPr>
              <w:numPr>
                <w:ilvl w:val="1"/>
                <w:numId w:val="30"/>
              </w:numPr>
              <w:spacing w:line="276" w:lineRule="auto"/>
              <w:ind w:left="0" w:firstLine="0"/>
              <w:contextualSpacing/>
              <w:jc w:val="both"/>
            </w:pPr>
            <w:r w:rsidRPr="0026215A">
              <w:t>Тринога от фибростъкло – 1 бр.</w:t>
            </w:r>
          </w:p>
          <w:p w:rsidR="0026215A" w:rsidRPr="0026215A" w:rsidRDefault="0026215A" w:rsidP="00F1307B">
            <w:pPr>
              <w:numPr>
                <w:ilvl w:val="0"/>
                <w:numId w:val="30"/>
              </w:numPr>
              <w:spacing w:line="276" w:lineRule="auto"/>
              <w:ind w:left="0" w:firstLine="0"/>
              <w:contextualSpacing/>
              <w:jc w:val="both"/>
            </w:pPr>
            <w:r w:rsidRPr="0026215A">
              <w:t>Контролер с полеви софтуер на български език, който да бъде напълно съвместим и да управлява сканиращата роботизирана станция - 1 бр.:</w:t>
            </w:r>
          </w:p>
          <w:p w:rsidR="0026215A" w:rsidRPr="0026215A" w:rsidRDefault="0026215A" w:rsidP="0026215A">
            <w:pPr>
              <w:spacing w:line="276" w:lineRule="auto"/>
              <w:contextualSpacing/>
              <w:jc w:val="both"/>
            </w:pPr>
            <w:r w:rsidRPr="0026215A">
              <w:t>- Размер на екрана – от 7“ до 10“;</w:t>
            </w:r>
          </w:p>
          <w:p w:rsidR="0026215A" w:rsidRPr="0026215A" w:rsidRDefault="0026215A" w:rsidP="0026215A">
            <w:pPr>
              <w:spacing w:line="276" w:lineRule="auto"/>
              <w:contextualSpacing/>
              <w:jc w:val="both"/>
            </w:pPr>
            <w:r w:rsidRPr="0026215A">
              <w:t xml:space="preserve">- Пълна физическа </w:t>
            </w:r>
            <w:r w:rsidRPr="0026215A">
              <w:rPr>
                <w:lang w:val="en-US"/>
              </w:rPr>
              <w:t>QWERTY</w:t>
            </w:r>
            <w:r w:rsidRPr="0026215A">
              <w:t xml:space="preserve"> клавиатура с подсветка;</w:t>
            </w:r>
          </w:p>
          <w:p w:rsidR="0026215A" w:rsidRPr="0026215A" w:rsidRDefault="0026215A" w:rsidP="0026215A">
            <w:pPr>
              <w:spacing w:line="276" w:lineRule="auto"/>
              <w:contextualSpacing/>
              <w:jc w:val="both"/>
            </w:pPr>
            <w:r w:rsidRPr="0026215A">
              <w:t xml:space="preserve">- Операционна система </w:t>
            </w:r>
            <w:r w:rsidRPr="0026215A">
              <w:rPr>
                <w:lang w:val="en-US"/>
              </w:rPr>
              <w:t>Windows</w:t>
            </w:r>
            <w:r w:rsidRPr="0026215A">
              <w:t xml:space="preserve"> 10 </w:t>
            </w:r>
            <w:r w:rsidRPr="0026215A">
              <w:rPr>
                <w:lang w:val="en-US"/>
              </w:rPr>
              <w:t>Pro</w:t>
            </w:r>
            <w:r w:rsidRPr="0026215A">
              <w:t xml:space="preserve"> 64-</w:t>
            </w:r>
            <w:r w:rsidRPr="0026215A">
              <w:rPr>
                <w:lang w:val="en-US"/>
              </w:rPr>
              <w:t>bit</w:t>
            </w:r>
            <w:r w:rsidRPr="0026215A">
              <w:t>;</w:t>
            </w:r>
          </w:p>
          <w:p w:rsidR="0026215A" w:rsidRPr="0026215A" w:rsidRDefault="0026215A" w:rsidP="0026215A">
            <w:pPr>
              <w:spacing w:line="276" w:lineRule="auto"/>
              <w:contextualSpacing/>
              <w:jc w:val="both"/>
            </w:pPr>
            <w:r w:rsidRPr="0026215A">
              <w:t>- Процесор с поне 4 ядра и максимална тактова честота 1.8 G</w:t>
            </w:r>
            <w:r w:rsidRPr="0026215A">
              <w:rPr>
                <w:lang w:val="en-US"/>
              </w:rPr>
              <w:t>Hz</w:t>
            </w:r>
            <w:r w:rsidRPr="0026215A">
              <w:t xml:space="preserve"> или по-висока;</w:t>
            </w:r>
          </w:p>
          <w:p w:rsidR="0026215A" w:rsidRPr="0026215A" w:rsidRDefault="0026215A" w:rsidP="0026215A">
            <w:pPr>
              <w:spacing w:line="276" w:lineRule="auto"/>
              <w:contextualSpacing/>
              <w:jc w:val="both"/>
            </w:pPr>
            <w:r w:rsidRPr="0026215A">
              <w:t xml:space="preserve">- Оперативна памет – поне 6 </w:t>
            </w:r>
            <w:r w:rsidRPr="0026215A">
              <w:rPr>
                <w:lang w:val="en-US"/>
              </w:rPr>
              <w:t>GB</w:t>
            </w:r>
            <w:r w:rsidRPr="0026215A">
              <w:t xml:space="preserve"> или повече</w:t>
            </w:r>
          </w:p>
          <w:p w:rsidR="0026215A" w:rsidRPr="0026215A" w:rsidRDefault="0026215A" w:rsidP="0026215A">
            <w:pPr>
              <w:spacing w:line="276" w:lineRule="auto"/>
              <w:contextualSpacing/>
              <w:jc w:val="both"/>
            </w:pPr>
            <w:r w:rsidRPr="0026215A">
              <w:t xml:space="preserve">- Памет – 64 </w:t>
            </w:r>
            <w:r w:rsidRPr="0026215A">
              <w:rPr>
                <w:lang w:val="en-US"/>
              </w:rPr>
              <w:t>GB</w:t>
            </w:r>
            <w:r w:rsidRPr="0026215A">
              <w:t xml:space="preserve"> или по-голяма;</w:t>
            </w:r>
          </w:p>
          <w:p w:rsidR="0026215A" w:rsidRPr="0026215A" w:rsidRDefault="0026215A" w:rsidP="0026215A">
            <w:pPr>
              <w:spacing w:line="276" w:lineRule="auto"/>
              <w:contextualSpacing/>
              <w:jc w:val="both"/>
            </w:pPr>
            <w:r w:rsidRPr="0026215A">
              <w:t xml:space="preserve">- Слот за </w:t>
            </w:r>
            <w:r w:rsidRPr="0026215A">
              <w:rPr>
                <w:lang w:val="en-US"/>
              </w:rPr>
              <w:t>SD</w:t>
            </w:r>
            <w:r w:rsidRPr="0026215A">
              <w:t xml:space="preserve"> карта;</w:t>
            </w:r>
          </w:p>
          <w:p w:rsidR="0026215A" w:rsidRPr="0026215A" w:rsidRDefault="0026215A" w:rsidP="0026215A">
            <w:pPr>
              <w:spacing w:line="276" w:lineRule="auto"/>
              <w:contextualSpacing/>
              <w:jc w:val="both"/>
            </w:pPr>
            <w:r w:rsidRPr="0026215A">
              <w:t xml:space="preserve">- Вграден </w:t>
            </w:r>
            <w:r w:rsidRPr="0026215A">
              <w:rPr>
                <w:lang w:val="en-US"/>
              </w:rPr>
              <w:t>USB</w:t>
            </w:r>
            <w:r w:rsidRPr="0026215A">
              <w:t xml:space="preserve"> порт 3.0 или 3.1 за директен трансфер на данни с флаш стик;</w:t>
            </w:r>
          </w:p>
          <w:p w:rsidR="0026215A" w:rsidRPr="0026215A" w:rsidRDefault="0026215A" w:rsidP="0026215A">
            <w:pPr>
              <w:spacing w:line="276" w:lineRule="auto"/>
              <w:contextualSpacing/>
              <w:jc w:val="both"/>
            </w:pPr>
            <w:r w:rsidRPr="0026215A">
              <w:t xml:space="preserve">- Да покрива </w:t>
            </w:r>
            <w:r w:rsidRPr="0026215A">
              <w:rPr>
                <w:lang w:val="en-US"/>
              </w:rPr>
              <w:t>IP</w:t>
            </w:r>
            <w:r w:rsidRPr="0026215A">
              <w:t xml:space="preserve"> стандарт 67 или по-голям;</w:t>
            </w:r>
          </w:p>
          <w:p w:rsidR="0026215A" w:rsidRPr="0026215A" w:rsidRDefault="0026215A" w:rsidP="00F1307B">
            <w:pPr>
              <w:numPr>
                <w:ilvl w:val="0"/>
                <w:numId w:val="29"/>
              </w:numPr>
              <w:spacing w:line="276" w:lineRule="auto"/>
              <w:contextualSpacing/>
              <w:jc w:val="both"/>
            </w:pPr>
            <w:r w:rsidRPr="0026215A">
              <w:t>Температурен диапазон на работа – от -20</w:t>
            </w:r>
            <w:r w:rsidRPr="0026215A">
              <w:rPr>
                <w:rFonts w:ascii="Calibri" w:hAnsi="Calibri" w:cs="Calibri"/>
              </w:rPr>
              <w:t>°</w:t>
            </w:r>
            <w:r w:rsidRPr="0026215A">
              <w:t xml:space="preserve"> С до +50</w:t>
            </w:r>
            <w:r w:rsidRPr="0026215A">
              <w:rPr>
                <w:rFonts w:ascii="Calibri" w:hAnsi="Calibri" w:cs="Calibri"/>
              </w:rPr>
              <w:t>°</w:t>
            </w:r>
            <w:r w:rsidRPr="0026215A">
              <w:rPr>
                <w:rFonts w:ascii="Calibri" w:hAnsi="Calibri" w:cs="Calibri"/>
                <w:lang w:val="en-US"/>
              </w:rPr>
              <w:t>C</w:t>
            </w:r>
            <w:r w:rsidRPr="0026215A">
              <w:rPr>
                <w:rFonts w:ascii="Calibri" w:hAnsi="Calibri" w:cs="Calibri"/>
              </w:rPr>
              <w:t xml:space="preserve"> или по-голям;</w:t>
            </w:r>
          </w:p>
          <w:p w:rsidR="0026215A" w:rsidRPr="0026215A" w:rsidRDefault="0026215A" w:rsidP="0026215A">
            <w:pPr>
              <w:spacing w:line="276" w:lineRule="auto"/>
              <w:jc w:val="both"/>
            </w:pPr>
            <w:r w:rsidRPr="0026215A">
              <w:t xml:space="preserve">- Да разполага с вградени 4G модем, </w:t>
            </w:r>
            <w:r w:rsidRPr="0026215A">
              <w:rPr>
                <w:lang w:val="en-US"/>
              </w:rPr>
              <w:t>WiFi</w:t>
            </w:r>
            <w:r w:rsidRPr="0026215A">
              <w:t xml:space="preserve"> модул и </w:t>
            </w:r>
            <w:r w:rsidRPr="0026215A">
              <w:rPr>
                <w:lang w:val="en-US"/>
              </w:rPr>
              <w:t>Bluetooth</w:t>
            </w:r>
            <w:r w:rsidRPr="0026215A">
              <w:t>;</w:t>
            </w:r>
          </w:p>
          <w:p w:rsidR="0026215A" w:rsidRPr="0026215A" w:rsidRDefault="0026215A" w:rsidP="0026215A">
            <w:pPr>
              <w:spacing w:line="276" w:lineRule="auto"/>
              <w:contextualSpacing/>
              <w:jc w:val="both"/>
            </w:pPr>
            <w:r w:rsidRPr="0026215A">
              <w:t>- Да разполага със слот за монтаж на радио-модем за комуникация със станцията;</w:t>
            </w:r>
          </w:p>
          <w:p w:rsidR="0026215A" w:rsidRPr="0026215A" w:rsidRDefault="0026215A" w:rsidP="0026215A">
            <w:pPr>
              <w:spacing w:line="276" w:lineRule="auto"/>
              <w:contextualSpacing/>
              <w:jc w:val="both"/>
            </w:pPr>
            <w:r w:rsidRPr="0026215A">
              <w:t>2.1. Зарядно устройство за 220</w:t>
            </w:r>
            <w:r w:rsidRPr="0026215A">
              <w:rPr>
                <w:lang w:val="en-GB"/>
              </w:rPr>
              <w:t>V</w:t>
            </w:r>
            <w:r w:rsidRPr="0026215A">
              <w:t xml:space="preserve"> за директно зареждане – 1 бр.</w:t>
            </w:r>
          </w:p>
          <w:p w:rsidR="0026215A" w:rsidRPr="0026215A" w:rsidRDefault="0026215A" w:rsidP="0026215A">
            <w:pPr>
              <w:spacing w:line="276" w:lineRule="auto"/>
              <w:contextualSpacing/>
              <w:jc w:val="both"/>
            </w:pPr>
            <w:r w:rsidRPr="0026215A">
              <w:t>2.2. Зарядно устройство за 220</w:t>
            </w:r>
            <w:r w:rsidRPr="0026215A">
              <w:rPr>
                <w:lang w:val="en-GB"/>
              </w:rPr>
              <w:t>V</w:t>
            </w:r>
            <w:r w:rsidRPr="0026215A">
              <w:t xml:space="preserve"> за външно зареждане на батерии – 1 бр.</w:t>
            </w:r>
          </w:p>
          <w:p w:rsidR="0026215A" w:rsidRPr="0026215A" w:rsidRDefault="0026215A" w:rsidP="0026215A">
            <w:pPr>
              <w:spacing w:line="276" w:lineRule="auto"/>
              <w:contextualSpacing/>
              <w:jc w:val="both"/>
            </w:pPr>
            <w:r w:rsidRPr="0026215A">
              <w:t xml:space="preserve">2.3. Акумулаторна </w:t>
            </w:r>
            <w:r w:rsidRPr="0026215A">
              <w:rPr>
                <w:lang w:val="en-GB"/>
              </w:rPr>
              <w:t>Li</w:t>
            </w:r>
            <w:r w:rsidRPr="0026215A">
              <w:t>-</w:t>
            </w:r>
            <w:r w:rsidRPr="0026215A">
              <w:rPr>
                <w:lang w:val="en-GB"/>
              </w:rPr>
              <w:t>Ion</w:t>
            </w:r>
            <w:r w:rsidRPr="0026215A">
              <w:t xml:space="preserve"> батерия 11,4 </w:t>
            </w:r>
            <w:r w:rsidRPr="0026215A">
              <w:rPr>
                <w:lang w:val="en-GB"/>
              </w:rPr>
              <w:t>V</w:t>
            </w:r>
            <w:r w:rsidRPr="0026215A">
              <w:t xml:space="preserve">/ 5400 </w:t>
            </w:r>
            <w:r w:rsidRPr="0026215A">
              <w:rPr>
                <w:lang w:val="en-GB"/>
              </w:rPr>
              <w:t>mAh</w:t>
            </w:r>
            <w:r w:rsidRPr="0026215A">
              <w:t xml:space="preserve"> – 4 бр.</w:t>
            </w:r>
          </w:p>
          <w:p w:rsidR="0026215A" w:rsidRPr="0026215A" w:rsidRDefault="0026215A" w:rsidP="0026215A">
            <w:pPr>
              <w:spacing w:line="276" w:lineRule="auto"/>
              <w:contextualSpacing/>
              <w:jc w:val="both"/>
            </w:pPr>
            <w:r w:rsidRPr="0026215A">
              <w:t>2.4. Стулис – 1 бр.</w:t>
            </w:r>
          </w:p>
          <w:p w:rsidR="0026215A" w:rsidRPr="0026215A" w:rsidRDefault="0026215A" w:rsidP="0026215A">
            <w:pPr>
              <w:spacing w:line="276" w:lineRule="auto"/>
              <w:jc w:val="both"/>
            </w:pPr>
            <w:r w:rsidRPr="0026215A">
              <w:t>2.5. Скоба за монтиране на щок – 1 бр.</w:t>
            </w:r>
          </w:p>
          <w:p w:rsidR="0026215A" w:rsidRPr="0026215A" w:rsidRDefault="0026215A" w:rsidP="0026215A">
            <w:pPr>
              <w:spacing w:line="276" w:lineRule="auto"/>
              <w:jc w:val="both"/>
            </w:pPr>
          </w:p>
          <w:p w:rsidR="0026215A" w:rsidRPr="0026215A" w:rsidRDefault="0026215A" w:rsidP="00F1307B">
            <w:pPr>
              <w:numPr>
                <w:ilvl w:val="0"/>
                <w:numId w:val="30"/>
              </w:numPr>
              <w:spacing w:line="276" w:lineRule="auto"/>
              <w:ind w:left="0" w:firstLine="0"/>
              <w:contextualSpacing/>
              <w:jc w:val="both"/>
            </w:pPr>
            <w:r w:rsidRPr="0026215A">
              <w:t>Софуер за обработка – 1 бр.:</w:t>
            </w:r>
          </w:p>
          <w:p w:rsidR="0026215A" w:rsidRPr="0026215A" w:rsidRDefault="0026215A" w:rsidP="0026215A">
            <w:pPr>
              <w:spacing w:line="276" w:lineRule="auto"/>
              <w:jc w:val="both"/>
            </w:pPr>
            <w:r w:rsidRPr="0026215A">
              <w:t xml:space="preserve">Офис софтуер за обработка за 10 работни места: Обработка на данни от скенери, тотални станции, нивелири и </w:t>
            </w:r>
            <w:r w:rsidRPr="0026215A">
              <w:rPr>
                <w:lang w:val="en-US"/>
              </w:rPr>
              <w:t>GNSS</w:t>
            </w:r>
            <w:r w:rsidRPr="0026215A">
              <w:t xml:space="preserve"> приемници; </w:t>
            </w:r>
            <w:r w:rsidRPr="0026215A">
              <w:rPr>
                <w:lang w:val="en-US"/>
              </w:rPr>
              <w:t>CAD</w:t>
            </w:r>
            <w:r w:rsidRPr="0026215A">
              <w:t xml:space="preserve"> модул за проектиране и чертане; Обработка на облаци от точки; Сегментация на облаци от точки; Автоматизирано филтриране на облаци от точки по зададен критерий; Колоризация на облаци от точки; Модул за обработка на данни от земна фотограметрия и панорамни изображения; Създаване и редактиране на повърхнини; </w:t>
            </w:r>
            <w:r w:rsidRPr="0026215A">
              <w:lastRenderedPageBreak/>
              <w:t xml:space="preserve">Изчисление на обеми и генериране на справка; Експорт към </w:t>
            </w:r>
            <w:r w:rsidRPr="0026215A">
              <w:rPr>
                <w:lang w:val="en-US"/>
              </w:rPr>
              <w:t>CAD</w:t>
            </w:r>
            <w:r w:rsidRPr="0026215A">
              <w:t xml:space="preserve"> софтуер.</w:t>
            </w:r>
          </w:p>
          <w:p w:rsidR="0026215A" w:rsidRPr="0026215A" w:rsidRDefault="0026215A" w:rsidP="0026215A">
            <w:pPr>
              <w:spacing w:line="276" w:lineRule="auto"/>
              <w:jc w:val="both"/>
            </w:pPr>
          </w:p>
          <w:p w:rsidR="0026215A" w:rsidRPr="0026215A" w:rsidRDefault="0026215A" w:rsidP="00F1307B">
            <w:pPr>
              <w:numPr>
                <w:ilvl w:val="0"/>
                <w:numId w:val="30"/>
              </w:numPr>
              <w:spacing w:line="276" w:lineRule="auto"/>
              <w:ind w:left="0" w:firstLine="0"/>
              <w:contextualSpacing/>
              <w:jc w:val="both"/>
            </w:pPr>
            <w:r w:rsidRPr="0026215A">
              <w:t>Комплект с допълнителни аксесоари – 1 бр.:</w:t>
            </w:r>
          </w:p>
          <w:p w:rsidR="0026215A" w:rsidRPr="0026215A" w:rsidRDefault="0026215A" w:rsidP="0026215A">
            <w:pPr>
              <w:spacing w:line="276" w:lineRule="auto"/>
              <w:contextualSpacing/>
              <w:jc w:val="both"/>
            </w:pPr>
            <w:r w:rsidRPr="0026215A">
              <w:t>Радио-модем за контролер за управление в роботизиран режим – мин. 600 м., 1 бр.;</w:t>
            </w:r>
          </w:p>
          <w:p w:rsidR="0026215A" w:rsidRPr="0026215A" w:rsidRDefault="0026215A" w:rsidP="0026215A">
            <w:pPr>
              <w:spacing w:line="276" w:lineRule="auto"/>
              <w:contextualSpacing/>
              <w:jc w:val="both"/>
            </w:pPr>
            <w:r w:rsidRPr="0026215A">
              <w:t>Комплект 360-ва призма, 1 бр.</w:t>
            </w:r>
          </w:p>
          <w:p w:rsidR="0026215A" w:rsidRPr="0026215A" w:rsidRDefault="0026215A" w:rsidP="0026215A">
            <w:pPr>
              <w:spacing w:line="276" w:lineRule="auto"/>
              <w:contextualSpacing/>
              <w:jc w:val="both"/>
            </w:pPr>
            <w:r w:rsidRPr="0026215A">
              <w:t>Карбонов телескопичен щок, дължина  мин. 2.60 м., 1 бр.</w:t>
            </w:r>
          </w:p>
        </w:tc>
        <w:tc>
          <w:tcPr>
            <w:tcW w:w="3225" w:type="dxa"/>
          </w:tcPr>
          <w:p w:rsidR="0026215A" w:rsidRPr="0026215A" w:rsidRDefault="0026215A" w:rsidP="0026215A">
            <w:pPr>
              <w:spacing w:line="276" w:lineRule="auto"/>
              <w:contextualSpacing/>
              <w:jc w:val="both"/>
            </w:pPr>
          </w:p>
        </w:tc>
      </w:tr>
      <w:tr w:rsidR="0026215A" w:rsidRPr="0026215A" w:rsidTr="0026215A">
        <w:trPr>
          <w:trHeight w:val="612"/>
        </w:trPr>
        <w:tc>
          <w:tcPr>
            <w:tcW w:w="6629" w:type="dxa"/>
            <w:shd w:val="clear" w:color="auto" w:fill="auto"/>
          </w:tcPr>
          <w:p w:rsidR="0026215A" w:rsidRPr="0026215A" w:rsidRDefault="0026215A" w:rsidP="0026215A">
            <w:pPr>
              <w:spacing w:line="276" w:lineRule="auto"/>
              <w:contextualSpacing/>
              <w:jc w:val="both"/>
            </w:pPr>
            <w:r w:rsidRPr="0026215A">
              <w:lastRenderedPageBreak/>
              <w:t>Гаранция /Минимум 24 месеца с включени части и труд и обслужване на място/</w:t>
            </w:r>
          </w:p>
        </w:tc>
        <w:tc>
          <w:tcPr>
            <w:tcW w:w="3225" w:type="dxa"/>
          </w:tcPr>
          <w:p w:rsidR="0026215A" w:rsidRPr="0026215A" w:rsidRDefault="0026215A" w:rsidP="0026215A">
            <w:pPr>
              <w:spacing w:line="276" w:lineRule="auto"/>
              <w:contextualSpacing/>
              <w:jc w:val="both"/>
            </w:pPr>
          </w:p>
        </w:tc>
      </w:tr>
    </w:tbl>
    <w:p w:rsidR="0026215A" w:rsidRPr="004A3118" w:rsidRDefault="0026215A" w:rsidP="0026215A">
      <w:pPr>
        <w:widowControl w:val="0"/>
        <w:suppressAutoHyphens/>
        <w:autoSpaceDE w:val="0"/>
        <w:spacing w:before="100" w:beforeAutospacing="1" w:after="100" w:afterAutospacing="1" w:line="360" w:lineRule="auto"/>
        <w:contextualSpacing/>
        <w:jc w:val="both"/>
        <w:rPr>
          <w:lang w:eastAsia="ar-SA"/>
        </w:rPr>
      </w:pPr>
    </w:p>
    <w:p w:rsidR="0026215A" w:rsidRDefault="0026215A" w:rsidP="0026215A">
      <w:pPr>
        <w:tabs>
          <w:tab w:val="left" w:pos="0"/>
          <w:tab w:val="left" w:pos="993"/>
        </w:tabs>
        <w:spacing w:before="100" w:beforeAutospacing="1" w:after="100" w:afterAutospacing="1" w:line="360" w:lineRule="auto"/>
        <w:ind w:firstLine="567"/>
        <w:contextualSpacing/>
        <w:jc w:val="both"/>
      </w:pPr>
      <w:r>
        <w:t>2.</w:t>
      </w:r>
      <w:r>
        <w:tab/>
        <w:t>Срокът за доставка, инсталиране, конфигуриране, тестване, пускане в експлоатация и инструктаж за работа с оборудването по т. 1 за посочените бройки в техническите спецификации е ……………… календарни дни (участникът предлага срок не по-дълъг от 70 календарни дни) от датата на влизане на договора за възлагане на обществената поръчка в сила.</w:t>
      </w:r>
    </w:p>
    <w:p w:rsidR="0026215A" w:rsidRDefault="0026215A" w:rsidP="0026215A">
      <w:pPr>
        <w:tabs>
          <w:tab w:val="left" w:pos="0"/>
          <w:tab w:val="left" w:pos="993"/>
        </w:tabs>
        <w:spacing w:before="100" w:beforeAutospacing="1" w:after="100" w:afterAutospacing="1" w:line="360" w:lineRule="auto"/>
        <w:ind w:firstLine="567"/>
        <w:contextualSpacing/>
        <w:jc w:val="both"/>
      </w:pPr>
      <w:r>
        <w:t>3.</w:t>
      </w:r>
      <w:r>
        <w:tab/>
        <w:t>Към датата на подаване на офертата ми(ни) предлаганото оборудване е в текущата продуктова линия на производителя и не е свалено от производство.</w:t>
      </w:r>
    </w:p>
    <w:p w:rsidR="0026215A" w:rsidRDefault="0026215A" w:rsidP="0026215A">
      <w:pPr>
        <w:tabs>
          <w:tab w:val="left" w:pos="0"/>
          <w:tab w:val="left" w:pos="993"/>
        </w:tabs>
        <w:spacing w:before="100" w:beforeAutospacing="1" w:after="100" w:afterAutospacing="1" w:line="360" w:lineRule="auto"/>
        <w:ind w:firstLine="567"/>
        <w:contextualSpacing/>
        <w:jc w:val="both"/>
      </w:pPr>
      <w:r>
        <w:t>4.</w:t>
      </w:r>
      <w:r>
        <w:tab/>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rsidR="0026215A" w:rsidRDefault="0026215A" w:rsidP="0026215A">
      <w:pPr>
        <w:tabs>
          <w:tab w:val="left" w:pos="0"/>
          <w:tab w:val="left" w:pos="993"/>
        </w:tabs>
        <w:spacing w:before="100" w:beforeAutospacing="1" w:after="100" w:afterAutospacing="1" w:line="360" w:lineRule="auto"/>
        <w:ind w:firstLine="567"/>
        <w:contextualSpacing/>
        <w:jc w:val="both"/>
      </w:pPr>
      <w:r>
        <w:t>5.</w:t>
      </w:r>
      <w:r>
        <w:tab/>
        <w:t>При изпълнение на поръчката ще спазвам(е) всички приложими нормативни актове, разпоредби, стандарти и други изисквания, свързани с предмета на Договора.</w:t>
      </w:r>
    </w:p>
    <w:p w:rsidR="0026215A" w:rsidRDefault="0026215A" w:rsidP="0026215A">
      <w:pPr>
        <w:tabs>
          <w:tab w:val="left" w:pos="0"/>
          <w:tab w:val="left" w:pos="993"/>
        </w:tabs>
        <w:spacing w:before="100" w:beforeAutospacing="1" w:after="100" w:afterAutospacing="1" w:line="360" w:lineRule="auto"/>
        <w:ind w:firstLine="567"/>
        <w:contextualSpacing/>
        <w:jc w:val="both"/>
      </w:pPr>
      <w:r>
        <w:t>6.</w:t>
      </w:r>
      <w:r>
        <w:tab/>
        <w:t xml:space="preserve">Доставеното оборудване ще е ново, оригинално (т.е. продукт на производителя на съответната марка) и неупотребявано. </w:t>
      </w:r>
    </w:p>
    <w:p w:rsidR="0026215A" w:rsidRDefault="0026215A" w:rsidP="0026215A">
      <w:pPr>
        <w:tabs>
          <w:tab w:val="left" w:pos="0"/>
          <w:tab w:val="left" w:pos="993"/>
        </w:tabs>
        <w:spacing w:before="100" w:beforeAutospacing="1" w:after="100" w:afterAutospacing="1" w:line="360" w:lineRule="auto"/>
        <w:ind w:firstLine="567"/>
        <w:contextualSpacing/>
        <w:jc w:val="both"/>
      </w:pPr>
      <w:r>
        <w:t>7.</w:t>
      </w:r>
      <w:r>
        <w:tab/>
        <w:t>Предлаганото оборудване отговаря на всички изисквания в Република България относно техническа експлоатация, пожаро-безопасност, норми за безопасност и включване към електрическата мрежа (пригодено е за работа в стандартизираната електрическа мрежа в Република България).</w:t>
      </w:r>
    </w:p>
    <w:p w:rsidR="0026215A" w:rsidRDefault="0026215A" w:rsidP="0026215A">
      <w:pPr>
        <w:tabs>
          <w:tab w:val="left" w:pos="0"/>
          <w:tab w:val="left" w:pos="993"/>
        </w:tabs>
        <w:spacing w:before="100" w:beforeAutospacing="1" w:after="100" w:afterAutospacing="1" w:line="360" w:lineRule="auto"/>
        <w:ind w:firstLine="567"/>
        <w:contextualSpacing/>
        <w:jc w:val="both"/>
      </w:pPr>
      <w:r>
        <w:t>8.</w:t>
      </w:r>
      <w:r>
        <w:tab/>
        <w:t>Предлаганото оборудване отговаря на нормативите на Европейските и международните стандарти за електромагнитна съвместимост, радиочестотни смущения и нива на шум.</w:t>
      </w:r>
    </w:p>
    <w:p w:rsidR="0026215A" w:rsidRDefault="0026215A" w:rsidP="0026215A">
      <w:pPr>
        <w:tabs>
          <w:tab w:val="left" w:pos="0"/>
          <w:tab w:val="left" w:pos="993"/>
        </w:tabs>
        <w:spacing w:before="100" w:beforeAutospacing="1" w:after="100" w:afterAutospacing="1" w:line="360" w:lineRule="auto"/>
        <w:ind w:firstLine="567"/>
        <w:contextualSpacing/>
        <w:jc w:val="both"/>
      </w:pPr>
      <w:r>
        <w:t>9.</w:t>
      </w:r>
      <w:r>
        <w:tab/>
        <w:t>Доставеното оборудване ще има маркировка „СЕ Mark“ („Декларация за съответствие“) от производителя.</w:t>
      </w:r>
    </w:p>
    <w:p w:rsidR="0026215A" w:rsidRDefault="0026215A" w:rsidP="0026215A">
      <w:pPr>
        <w:tabs>
          <w:tab w:val="left" w:pos="0"/>
          <w:tab w:val="left" w:pos="993"/>
        </w:tabs>
        <w:spacing w:before="100" w:beforeAutospacing="1" w:after="100" w:afterAutospacing="1" w:line="360" w:lineRule="auto"/>
        <w:ind w:firstLine="567"/>
        <w:contextualSpacing/>
        <w:jc w:val="both"/>
      </w:pPr>
      <w:r>
        <w:t>10.</w:t>
      </w:r>
      <w:r>
        <w:tab/>
        <w:t xml:space="preserve">В случай че преди изпълнение на доставката по договора, предложеното в офертата ми(ни) оборудване е спряно от производство, ще предложа(им) оборудване със същите или </w:t>
      </w:r>
      <w:r>
        <w:lastRenderedPageBreak/>
        <w:t xml:space="preserve">по-добри характеристики от актуалната продуктова листа на съответния производител. Цената на предложеното оборудване ще бъде същата или по-ниска от предложената такава в ценовото ми/ни предложение за оборудването, спряно от производство. Доставката на съответното оборудване става след проверка и писмено одобрение по отношение на техническите характеристики от Възложителя. </w:t>
      </w:r>
    </w:p>
    <w:p w:rsidR="0026215A" w:rsidRDefault="0026215A" w:rsidP="0026215A">
      <w:pPr>
        <w:tabs>
          <w:tab w:val="left" w:pos="0"/>
          <w:tab w:val="left" w:pos="993"/>
        </w:tabs>
        <w:spacing w:before="100" w:beforeAutospacing="1" w:after="100" w:afterAutospacing="1" w:line="360" w:lineRule="auto"/>
        <w:ind w:firstLine="567"/>
        <w:contextualSpacing/>
        <w:jc w:val="both"/>
      </w:pPr>
      <w:r>
        <w:t>11.</w:t>
      </w:r>
      <w:r>
        <w:tab/>
        <w:t>Доставените стоки ще бъдат придружени от всички изискуеми документи, съгласно приложимите нормативни актове, в това число:</w:t>
      </w:r>
    </w:p>
    <w:p w:rsidR="0026215A" w:rsidRDefault="0026215A" w:rsidP="0026215A">
      <w:pPr>
        <w:tabs>
          <w:tab w:val="left" w:pos="0"/>
          <w:tab w:val="left" w:pos="993"/>
        </w:tabs>
        <w:spacing w:before="100" w:beforeAutospacing="1" w:after="100" w:afterAutospacing="1" w:line="360" w:lineRule="auto"/>
        <w:ind w:firstLine="567"/>
        <w:contextualSpacing/>
        <w:jc w:val="both"/>
      </w:pPr>
      <w:r>
        <w:t>-</w:t>
      </w:r>
      <w:r>
        <w:tab/>
        <w:t>гаранционни карти с упоменати номера, идентифициращи доставените стоки, и условия за гаранционна поддръжка;</w:t>
      </w:r>
    </w:p>
    <w:p w:rsidR="0026215A" w:rsidRDefault="0026215A" w:rsidP="0026215A">
      <w:pPr>
        <w:tabs>
          <w:tab w:val="left" w:pos="0"/>
          <w:tab w:val="left" w:pos="993"/>
        </w:tabs>
        <w:spacing w:before="100" w:beforeAutospacing="1" w:after="100" w:afterAutospacing="1" w:line="360" w:lineRule="auto"/>
        <w:ind w:firstLine="567"/>
        <w:contextualSpacing/>
        <w:jc w:val="both"/>
      </w:pPr>
      <w:r>
        <w:t>-</w:t>
      </w:r>
      <w:r>
        <w:tab/>
        <w:t>наръчник на потребителя (ръководство за експлоатация) и информация за съхранение на български или английски език.</w:t>
      </w:r>
    </w:p>
    <w:p w:rsidR="0026215A" w:rsidRDefault="0026215A" w:rsidP="0026215A">
      <w:pPr>
        <w:tabs>
          <w:tab w:val="left" w:pos="0"/>
          <w:tab w:val="left" w:pos="993"/>
        </w:tabs>
        <w:spacing w:before="100" w:beforeAutospacing="1" w:after="100" w:afterAutospacing="1" w:line="360" w:lineRule="auto"/>
        <w:ind w:firstLine="567"/>
        <w:contextualSpacing/>
        <w:jc w:val="both"/>
      </w:pPr>
      <w:r>
        <w:t>12.</w:t>
      </w:r>
      <w:r>
        <w:tab/>
        <w:t xml:space="preserve">Всяка доставена стока ще бъде окомплектована така, че да бъде работоспособна и да изпълнява функциите, заложени в техническите спецификации. Ако се окаже, че дадена стока не може да изпълнява дадена функция, то тя следва ще се приведе за моя(наша) сметка в състояние, при което може да изпълнява функциите, заложени в техническите спецификации и техническото ми(ни) предложение. </w:t>
      </w:r>
    </w:p>
    <w:p w:rsidR="0026215A" w:rsidRDefault="0026215A" w:rsidP="0026215A">
      <w:pPr>
        <w:tabs>
          <w:tab w:val="left" w:pos="0"/>
          <w:tab w:val="left" w:pos="993"/>
        </w:tabs>
        <w:spacing w:line="360" w:lineRule="auto"/>
        <w:ind w:firstLine="567"/>
        <w:contextualSpacing/>
        <w:jc w:val="both"/>
      </w:pPr>
      <w:r>
        <w:t>13.</w:t>
      </w:r>
      <w:r>
        <w:tab/>
        <w:t>На всяко отделно доставена стока трайно ще бъде залепен подходящ етикет, на който четливо са посочени името на фирмата, ден, месец и година на изтичане на гаранцията й.</w:t>
      </w:r>
    </w:p>
    <w:p w:rsidR="0026215A" w:rsidRDefault="0026215A" w:rsidP="0026215A">
      <w:pPr>
        <w:tabs>
          <w:tab w:val="left" w:pos="0"/>
          <w:tab w:val="left" w:pos="993"/>
        </w:tabs>
        <w:spacing w:before="100" w:beforeAutospacing="1" w:after="100" w:afterAutospacing="1" w:line="360" w:lineRule="auto"/>
        <w:ind w:firstLine="567"/>
        <w:contextualSpacing/>
        <w:jc w:val="both"/>
      </w:pPr>
      <w:r>
        <w:t>14.</w:t>
      </w:r>
      <w:r>
        <w:tab/>
        <w:t>Гаранционният срок на стоките е съгласно посоченото в таблиците по т. 1 от настоящото предложение и започва да тече от датата на подписване от упълномощени представители на страните по договора на приемно-предавателен протокол, удостоверяващ приемането на доставената стока.</w:t>
      </w:r>
    </w:p>
    <w:p w:rsidR="0026215A" w:rsidRDefault="0026215A" w:rsidP="0026215A">
      <w:pPr>
        <w:tabs>
          <w:tab w:val="left" w:pos="0"/>
          <w:tab w:val="left" w:pos="993"/>
        </w:tabs>
        <w:spacing w:before="100" w:beforeAutospacing="1" w:after="100" w:afterAutospacing="1" w:line="360" w:lineRule="auto"/>
        <w:ind w:firstLine="567"/>
        <w:contextualSpacing/>
        <w:jc w:val="both"/>
      </w:pPr>
      <w:r>
        <w:t>15.</w:t>
      </w:r>
      <w:r>
        <w:tab/>
        <w:t xml:space="preserve">При изпълнение на договора се задължавам/е да гарантирам/е качеството и надеждността на доставените стоки като осигуря/им гаранционна поддръжка в рамките на предложения гаранционен срок съгласно Техническите спецификации и техническите стандарти за качество и безопасност, при следните условия: </w:t>
      </w:r>
    </w:p>
    <w:p w:rsidR="0026215A" w:rsidRDefault="0026215A" w:rsidP="0026215A">
      <w:pPr>
        <w:tabs>
          <w:tab w:val="left" w:pos="0"/>
          <w:tab w:val="left" w:pos="993"/>
        </w:tabs>
        <w:spacing w:before="100" w:beforeAutospacing="1" w:after="100" w:afterAutospacing="1" w:line="360" w:lineRule="auto"/>
        <w:ind w:firstLine="567"/>
        <w:contextualSpacing/>
        <w:jc w:val="both"/>
      </w:pPr>
      <w:r>
        <w:t>15.1.</w:t>
      </w:r>
      <w:r>
        <w:tab/>
        <w:t>В случай че в гаранционния срок се констатира несъответствие и/или недостатък (дефект) и/или повреда и/или друг проблем, ВЪЗЛОЖИТЕЛЯТ уведомява ИЗПЪЛНИТЕЛЯ по факс, е-mail или чрез регистриране на проблема в on-line системата за сервизно обслужване на изпълнителя в срок до 10 (десет) работни дни от датата на установяване на съответната нередовност, но не по-късно от деня, в който изтича гаранционния срок на стоката;</w:t>
      </w:r>
    </w:p>
    <w:p w:rsidR="0026215A" w:rsidRDefault="0026215A" w:rsidP="0026215A">
      <w:pPr>
        <w:tabs>
          <w:tab w:val="left" w:pos="0"/>
          <w:tab w:val="left" w:pos="993"/>
        </w:tabs>
        <w:spacing w:before="100" w:beforeAutospacing="1" w:after="100" w:afterAutospacing="1" w:line="360" w:lineRule="auto"/>
        <w:ind w:firstLine="567"/>
        <w:contextualSpacing/>
        <w:jc w:val="both"/>
      </w:pPr>
      <w:r>
        <w:lastRenderedPageBreak/>
        <w:t>15.2.</w:t>
      </w:r>
      <w:r>
        <w:tab/>
        <w:t>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В случай че проблемът не може да бъде отстранен и прави оборудването негодно за използване по предназначението му, Изпълнителят е длъжен да замени за своя сметка съответната част или цялото оборудване с нова/ново, със същите или по-добри характеристики. В този случай продължава да тече гаранционния срок на заменената стока, считано от датата на приемането й с приемно-предавателен протокол;</w:t>
      </w:r>
    </w:p>
    <w:p w:rsidR="0026215A" w:rsidRDefault="0026215A" w:rsidP="0026215A">
      <w:pPr>
        <w:tabs>
          <w:tab w:val="left" w:pos="0"/>
          <w:tab w:val="left" w:pos="993"/>
        </w:tabs>
        <w:spacing w:before="100" w:beforeAutospacing="1" w:after="100" w:afterAutospacing="1" w:line="360" w:lineRule="auto"/>
        <w:ind w:firstLine="567"/>
        <w:contextualSpacing/>
        <w:jc w:val="both"/>
      </w:pPr>
      <w:r>
        <w:t>15.3.</w:t>
      </w:r>
      <w:r>
        <w:tab/>
        <w:t>В рамките на гаранционния срок изпълнителят отстранява установени несъответствия и/или недостатъци (дефекти) и/или повреди и/или друг проблем за своя сметка и на място при възложителя (като осигурява технически специалисти за сервиз на предложеното оборудване), а при невъзможност - в оторизиран от производителя на съответното оборудване или упълномощен от него представител сервиз (като товаро-разтоварните и транспортните дейности и разходи до сервиза и обратно са за моя(наша) сметка). В случаите, при които оборудването или част от него се поправя в оторизиран сервиз, за предаването се подписва протокол от упълномощените лица на страните по договора;</w:t>
      </w:r>
    </w:p>
    <w:p w:rsidR="0026215A" w:rsidRDefault="0026215A" w:rsidP="0026215A">
      <w:pPr>
        <w:tabs>
          <w:tab w:val="left" w:pos="0"/>
          <w:tab w:val="left" w:pos="993"/>
        </w:tabs>
        <w:spacing w:before="100" w:beforeAutospacing="1" w:after="100" w:afterAutospacing="1" w:line="360" w:lineRule="auto"/>
        <w:ind w:firstLine="567"/>
        <w:contextualSpacing/>
        <w:jc w:val="both"/>
      </w:pPr>
      <w:r>
        <w:t>15.4.</w:t>
      </w:r>
      <w:r>
        <w:tab/>
        <w:t>Сервизната дейност се осъществява според гаранционните условия на производителя;</w:t>
      </w:r>
    </w:p>
    <w:p w:rsidR="0026215A" w:rsidRDefault="0026215A" w:rsidP="0026215A">
      <w:pPr>
        <w:tabs>
          <w:tab w:val="left" w:pos="0"/>
          <w:tab w:val="left" w:pos="993"/>
        </w:tabs>
        <w:spacing w:before="100" w:beforeAutospacing="1" w:after="100" w:afterAutospacing="1" w:line="360" w:lineRule="auto"/>
        <w:ind w:firstLine="567"/>
        <w:contextualSpacing/>
        <w:jc w:val="both"/>
      </w:pPr>
      <w:r>
        <w:t>15.5.</w:t>
      </w:r>
      <w:r>
        <w:tab/>
        <w:t>Гаранционното обслужване покрива труда, всички вложени резервни части, компоненти, модули при ремонт, товаро-разтоварни и транспортни дейности и разходи, както и консултации и помощ на място (при необходимост);</w:t>
      </w:r>
    </w:p>
    <w:p w:rsidR="0026215A" w:rsidRDefault="0026215A" w:rsidP="0026215A">
      <w:pPr>
        <w:tabs>
          <w:tab w:val="left" w:pos="0"/>
          <w:tab w:val="left" w:pos="993"/>
        </w:tabs>
        <w:spacing w:before="100" w:beforeAutospacing="1" w:after="100" w:afterAutospacing="1" w:line="360" w:lineRule="auto"/>
        <w:ind w:firstLine="567"/>
        <w:contextualSpacing/>
        <w:jc w:val="both"/>
      </w:pPr>
      <w:r>
        <w:t>15.6.</w:t>
      </w:r>
      <w:r>
        <w:tab/>
        <w:t>Времето за реакция в срока на гаранцията (изпращане на място при възложителя на сервизни специалисти за установяване на проблема и организиране на отстраняването му) е до 4 (четири) часа от момента на получаване на сигнал за нередност (по факс, е-mail или чрез регистриране на проблем в on-line система за сервизно обслужване на изпълнителя) от страна на представител на Възложителя. При подаден сигнал след 13:30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rsidR="0026215A" w:rsidRDefault="0026215A" w:rsidP="0026215A">
      <w:pPr>
        <w:tabs>
          <w:tab w:val="left" w:pos="0"/>
          <w:tab w:val="left" w:pos="993"/>
        </w:tabs>
        <w:spacing w:before="100" w:beforeAutospacing="1" w:after="100" w:afterAutospacing="1" w:line="360" w:lineRule="auto"/>
        <w:ind w:firstLine="567"/>
        <w:contextualSpacing/>
        <w:jc w:val="both"/>
      </w:pPr>
      <w:r>
        <w:lastRenderedPageBreak/>
        <w:t>15.7.</w:t>
      </w:r>
      <w:r>
        <w:tab/>
        <w:t>Времето за отстраняване на възникнал проблем не може да бъде повече от 10 работни дни след подаването на сигнал от страна на представител на Възложителя. При невъзможност да се отстрани проблем в рамките на този срок Изпълнителят трябва да предостави за своя сметка оборотна стока с идентични, сходни или по-добри технически параметри за времето до отстраняване на повредата или доставката на нова.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rsidR="0026215A" w:rsidRDefault="0026215A" w:rsidP="0026215A">
      <w:pPr>
        <w:tabs>
          <w:tab w:val="left" w:pos="0"/>
          <w:tab w:val="left" w:pos="993"/>
        </w:tabs>
        <w:spacing w:before="100" w:beforeAutospacing="1" w:after="100" w:afterAutospacing="1" w:line="360" w:lineRule="auto"/>
        <w:ind w:firstLine="567"/>
        <w:contextualSpacing/>
        <w:jc w:val="both"/>
      </w:pPr>
      <w:r>
        <w:t>15.8.</w:t>
      </w:r>
      <w:r>
        <w:tab/>
        <w:t>При изпълнение на дейностите по договора, Изпълнителят следва да влага материали, консумативи и резервни части, съответстващи на марката и модела на оборудването, които да са нови, нерециклирани;</w:t>
      </w:r>
    </w:p>
    <w:p w:rsidR="0026215A" w:rsidRDefault="0026215A" w:rsidP="0026215A">
      <w:pPr>
        <w:tabs>
          <w:tab w:val="left" w:pos="0"/>
          <w:tab w:val="left" w:pos="993"/>
        </w:tabs>
        <w:spacing w:before="100" w:beforeAutospacing="1" w:after="100" w:afterAutospacing="1" w:line="360" w:lineRule="auto"/>
        <w:ind w:firstLine="567"/>
        <w:contextualSpacing/>
        <w:jc w:val="both"/>
      </w:pPr>
      <w:r>
        <w:t>15.9.</w:t>
      </w:r>
      <w:r>
        <w:tab/>
        <w:t>Гаранционната поддръжка се извършва съгласно издадена към датата на доставка гаранционна карта и се отразява в нея.</w:t>
      </w:r>
    </w:p>
    <w:p w:rsidR="0026215A" w:rsidRDefault="0026215A" w:rsidP="0026215A">
      <w:pPr>
        <w:tabs>
          <w:tab w:val="left" w:pos="0"/>
          <w:tab w:val="left" w:pos="993"/>
        </w:tabs>
        <w:spacing w:before="100" w:beforeAutospacing="1" w:after="100" w:afterAutospacing="1" w:line="360" w:lineRule="auto"/>
        <w:ind w:firstLine="567"/>
        <w:contextualSpacing/>
        <w:jc w:val="both"/>
      </w:pPr>
      <w:r>
        <w:t>16.</w:t>
      </w:r>
      <w:r>
        <w:tab/>
        <w:t>Местоизпълнението на поръчката е сградата на Център по архиометрия с лаборатория по консервация и реставрация към Софийски университет „Св. Климент Охридски“ на адрес: гр. София, кв. Лозенец, ул. Галичица № 35.</w:t>
      </w:r>
    </w:p>
    <w:p w:rsidR="0026215A" w:rsidRDefault="0026215A" w:rsidP="0026215A">
      <w:pPr>
        <w:tabs>
          <w:tab w:val="left" w:pos="0"/>
          <w:tab w:val="left" w:pos="993"/>
        </w:tabs>
        <w:spacing w:before="100" w:beforeAutospacing="1" w:after="100" w:afterAutospacing="1" w:line="360" w:lineRule="auto"/>
        <w:ind w:firstLine="567"/>
        <w:contextualSpacing/>
        <w:jc w:val="both"/>
      </w:pPr>
      <w:r>
        <w:t>17.</w:t>
      </w:r>
      <w:r>
        <w:tab/>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6215A" w:rsidRDefault="0026215A" w:rsidP="0026215A">
      <w:pPr>
        <w:tabs>
          <w:tab w:val="left" w:pos="0"/>
          <w:tab w:val="left" w:pos="993"/>
        </w:tabs>
        <w:spacing w:before="100" w:beforeAutospacing="1" w:after="100" w:afterAutospacing="1" w:line="360" w:lineRule="auto"/>
        <w:ind w:firstLine="567"/>
        <w:contextualSpacing/>
        <w:jc w:val="both"/>
      </w:pPr>
      <w:r>
        <w:t>18.</w:t>
      </w:r>
      <w:r>
        <w:tab/>
        <w:t>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6215A" w:rsidRDefault="0026215A" w:rsidP="0026215A">
      <w:pPr>
        <w:tabs>
          <w:tab w:val="left" w:pos="0"/>
          <w:tab w:val="left" w:pos="993"/>
        </w:tabs>
        <w:spacing w:before="100" w:beforeAutospacing="1" w:after="100" w:afterAutospacing="1" w:line="360" w:lineRule="auto"/>
        <w:ind w:firstLine="567"/>
        <w:contextualSpacing/>
        <w:jc w:val="both"/>
      </w:pPr>
      <w:r>
        <w:t>19.</w:t>
      </w:r>
      <w:r>
        <w:tab/>
        <w:t xml:space="preserve"> Срокът на валидност на офертата ми(ни) за участие в процедурата е 240 дни, считано от крайния срок за получаване на офертите.</w:t>
      </w:r>
    </w:p>
    <w:p w:rsidR="0026215A" w:rsidRPr="00595D70" w:rsidRDefault="0026215A" w:rsidP="0026215A">
      <w:pPr>
        <w:tabs>
          <w:tab w:val="left" w:pos="0"/>
          <w:tab w:val="left" w:pos="993"/>
        </w:tabs>
        <w:spacing w:before="100" w:beforeAutospacing="1" w:after="100" w:afterAutospacing="1" w:line="360" w:lineRule="auto"/>
        <w:ind w:firstLine="567"/>
        <w:contextualSpacing/>
        <w:jc w:val="both"/>
        <w:rPr>
          <w:b/>
        </w:rPr>
      </w:pPr>
      <w:r>
        <w:t>20.</w:t>
      </w:r>
      <w:r>
        <w:tab/>
        <w:t xml:space="preserve">Посочвам(е) следния линк към страницата на производителя(ите), от който се виждат техническите характеристики на предлаганите стоки,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 (участникът посочва линк към страницата на производителя(ите), от който се виждат техническите характеристики на предлаганата стока и/или се прилага техническа документация, удостоверяваща </w:t>
      </w:r>
      <w:r>
        <w:lastRenderedPageBreak/>
        <w:t>съответствието на предложените стоки с минималните изисквания, поставени от Възложителя в техническите спецификации)</w:t>
      </w:r>
    </w:p>
    <w:p w:rsidR="0026215A" w:rsidRPr="00595D70" w:rsidRDefault="0026215A" w:rsidP="0026215A">
      <w:pPr>
        <w:tabs>
          <w:tab w:val="left" w:pos="426"/>
          <w:tab w:val="left" w:pos="851"/>
        </w:tabs>
        <w:spacing w:before="100" w:beforeAutospacing="1" w:after="100" w:afterAutospacing="1" w:line="360" w:lineRule="auto"/>
        <w:ind w:left="360"/>
        <w:contextualSpacing/>
        <w:jc w:val="both"/>
        <w:rPr>
          <w:b/>
        </w:rPr>
      </w:pPr>
      <w:r w:rsidRPr="00595D70">
        <w:rPr>
          <w:b/>
        </w:rPr>
        <w:t xml:space="preserve">ПРИЛОЖЕНИЯ: </w:t>
      </w:r>
    </w:p>
    <w:p w:rsidR="0026215A" w:rsidRPr="00595D70" w:rsidRDefault="0026215A" w:rsidP="0026215A">
      <w:pPr>
        <w:tabs>
          <w:tab w:val="left" w:pos="426"/>
          <w:tab w:val="left" w:pos="851"/>
        </w:tabs>
        <w:spacing w:before="100" w:beforeAutospacing="1" w:after="100" w:afterAutospacing="1" w:line="360" w:lineRule="auto"/>
        <w:ind w:firstLine="360"/>
        <w:contextualSpacing/>
        <w:jc w:val="both"/>
      </w:pPr>
      <w:r w:rsidRPr="00595D70">
        <w:t xml:space="preserve">1. </w:t>
      </w:r>
      <w:r w:rsidRPr="00595D70">
        <w:rPr>
          <w:vertAlign w:val="superscript"/>
        </w:rPr>
        <w:footnoteReference w:id="10"/>
      </w:r>
      <w:r w:rsidRPr="00595D70">
        <w:t>Техническата документация, удостоверяваща съответствието на предложените стоки с минималните изисквания, поставени от Възложителя в техническите спецификации - …………………….. листа – … бр.;</w:t>
      </w:r>
    </w:p>
    <w:p w:rsidR="0026215A" w:rsidRPr="00595D70" w:rsidRDefault="0026215A" w:rsidP="0026215A">
      <w:pPr>
        <w:tabs>
          <w:tab w:val="left" w:pos="426"/>
          <w:tab w:val="left" w:pos="851"/>
        </w:tabs>
        <w:spacing w:before="100" w:beforeAutospacing="1" w:after="100" w:afterAutospacing="1" w:line="360" w:lineRule="auto"/>
        <w:ind w:firstLine="360"/>
        <w:contextualSpacing/>
        <w:jc w:val="both"/>
      </w:pPr>
      <w:r>
        <w:t>2</w:t>
      </w:r>
      <w:r w:rsidRPr="00595D70">
        <w:t>. Други (по преценка на участника).</w:t>
      </w:r>
    </w:p>
    <w:p w:rsidR="0026215A" w:rsidRPr="00595D70" w:rsidRDefault="0026215A" w:rsidP="0026215A">
      <w:pPr>
        <w:widowControl w:val="0"/>
        <w:spacing w:before="100" w:beforeAutospacing="1" w:after="100" w:afterAutospacing="1" w:line="360" w:lineRule="auto"/>
        <w:ind w:firstLine="720"/>
        <w:contextualSpacing/>
      </w:pPr>
      <w:r>
        <w:tab/>
        <w:t xml:space="preserve">Дата:..................... </w:t>
      </w:r>
      <w:r w:rsidRPr="00595D70">
        <w:t xml:space="preserve"> г.</w:t>
      </w:r>
      <w:r w:rsidRPr="00595D70">
        <w:tab/>
      </w:r>
      <w:r w:rsidRPr="00595D70">
        <w:tab/>
      </w:r>
      <w:r w:rsidRPr="00595D70">
        <w:tab/>
        <w:t>Подпис и печат:</w:t>
      </w:r>
    </w:p>
    <w:p w:rsidR="0026215A" w:rsidRPr="00595D70" w:rsidRDefault="0026215A" w:rsidP="0026215A">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1. .................................</w:t>
      </w:r>
    </w:p>
    <w:p w:rsidR="0026215A" w:rsidRPr="00595D70" w:rsidRDefault="0026215A" w:rsidP="0026215A">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rPr>
          <w:lang w:val="en-GB"/>
        </w:rPr>
        <w:tab/>
      </w:r>
      <w:r w:rsidRPr="00595D70">
        <w:t>(длъжност и име)</w:t>
      </w:r>
    </w:p>
    <w:p w:rsidR="0026215A" w:rsidRPr="00595D70" w:rsidRDefault="0026215A" w:rsidP="0026215A">
      <w:pPr>
        <w:widowControl w:val="0"/>
        <w:spacing w:before="100" w:beforeAutospacing="1" w:after="100" w:afterAutospacing="1" w:line="360" w:lineRule="auto"/>
        <w:ind w:left="4944" w:firstLine="720"/>
        <w:contextualSpacing/>
        <w:rPr>
          <w:lang w:val="ru-RU"/>
        </w:rPr>
      </w:pPr>
      <w:r w:rsidRPr="00595D70">
        <w:t>2. .................................</w:t>
      </w:r>
    </w:p>
    <w:p w:rsidR="0026215A" w:rsidRPr="00595D70" w:rsidRDefault="0026215A" w:rsidP="0026215A">
      <w:pPr>
        <w:widowControl w:val="0"/>
        <w:spacing w:before="100" w:beforeAutospacing="1" w:after="100" w:afterAutospacing="1" w:line="360" w:lineRule="auto"/>
        <w:ind w:firstLine="720"/>
        <w:contextualSpacing/>
      </w:pPr>
      <w:r w:rsidRPr="00595D70">
        <w:tab/>
      </w:r>
      <w:r w:rsidRPr="00595D70">
        <w:tab/>
      </w:r>
      <w:r w:rsidRPr="00595D70">
        <w:tab/>
      </w:r>
      <w:r w:rsidRPr="00595D70">
        <w:tab/>
      </w:r>
      <w:r w:rsidRPr="00595D70">
        <w:tab/>
      </w:r>
      <w:r w:rsidRPr="00595D70">
        <w:tab/>
      </w:r>
      <w:r w:rsidRPr="00595D70">
        <w:tab/>
        <w:t>(длъжност и име)</w:t>
      </w:r>
    </w:p>
    <w:p w:rsidR="0026215A" w:rsidRPr="00595D70" w:rsidRDefault="0026215A" w:rsidP="0026215A">
      <w:pPr>
        <w:widowControl w:val="0"/>
        <w:spacing w:before="100" w:beforeAutospacing="1" w:after="100" w:afterAutospacing="1" w:line="360" w:lineRule="auto"/>
        <w:contextualSpacing/>
        <w:jc w:val="both"/>
        <w:rPr>
          <w:i/>
          <w:sz w:val="22"/>
          <w:szCs w:val="22"/>
        </w:rPr>
      </w:pPr>
      <w:r w:rsidRPr="00595D70">
        <w:t>*</w:t>
      </w:r>
      <w:r w:rsidRPr="00595D70">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6215A" w:rsidRPr="00595D70" w:rsidRDefault="0026215A" w:rsidP="0026215A">
      <w:pPr>
        <w:spacing w:before="100" w:beforeAutospacing="1" w:after="100" w:afterAutospacing="1" w:line="360" w:lineRule="auto"/>
        <w:contextualSpacing/>
        <w:jc w:val="both"/>
        <w:rPr>
          <w:i/>
          <w:sz w:val="22"/>
          <w:szCs w:val="22"/>
        </w:rPr>
      </w:pPr>
      <w:r w:rsidRPr="00595D70">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jc w:val="both"/>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first" r:id="rId18"/>
          <w:footerReference w:type="first" r:id="rId19"/>
          <w:pgSz w:w="11906" w:h="16838"/>
          <w:pgMar w:top="1134" w:right="1134" w:bottom="1134" w:left="1134" w:header="567" w:footer="567" w:gutter="0"/>
          <w:pgNumType w:start="0"/>
          <w:cols w:space="708"/>
          <w:titlePg/>
          <w:docGrid w:linePitch="360"/>
        </w:sectPr>
      </w:pPr>
    </w:p>
    <w:p w:rsidR="00595D70" w:rsidRPr="00595D70" w:rsidRDefault="00595D70" w:rsidP="00595D70">
      <w:pPr>
        <w:tabs>
          <w:tab w:val="left" w:pos="5812"/>
        </w:tabs>
        <w:spacing w:line="276" w:lineRule="auto"/>
        <w:ind w:left="5812"/>
        <w:jc w:val="both"/>
        <w:rPr>
          <w:b/>
          <w:sz w:val="26"/>
          <w:szCs w:val="26"/>
        </w:rPr>
      </w:pPr>
      <w:r w:rsidRPr="00595D70">
        <w:rPr>
          <w:b/>
          <w:sz w:val="26"/>
          <w:szCs w:val="26"/>
        </w:rPr>
        <w:lastRenderedPageBreak/>
        <w:t>Приложение № 5.1</w:t>
      </w:r>
    </w:p>
    <w:p w:rsidR="00595D70" w:rsidRPr="00595D70" w:rsidRDefault="00595D70" w:rsidP="00595D70">
      <w:pPr>
        <w:tabs>
          <w:tab w:val="left" w:pos="5812"/>
        </w:tabs>
        <w:spacing w:line="276" w:lineRule="auto"/>
        <w:ind w:left="5812"/>
        <w:jc w:val="both"/>
        <w:rPr>
          <w:sz w:val="20"/>
          <w:szCs w:val="20"/>
        </w:rPr>
      </w:pPr>
      <w:r w:rsidRPr="00595D70">
        <w:rPr>
          <w:sz w:val="20"/>
          <w:szCs w:val="20"/>
        </w:rPr>
        <w:t>(Образец на ценово предложение по обособена позиция № 1)</w:t>
      </w:r>
    </w:p>
    <w:p w:rsidR="00595D70" w:rsidRPr="00595D70" w:rsidRDefault="00595D70" w:rsidP="00595D70">
      <w:pPr>
        <w:widowControl w:val="0"/>
        <w:spacing w:before="100" w:beforeAutospacing="1" w:after="100" w:afterAutospacing="1" w:line="360" w:lineRule="auto"/>
        <w:contextualSpacing/>
        <w:jc w:val="both"/>
        <w:rPr>
          <w:i/>
        </w:rPr>
      </w:pPr>
    </w:p>
    <w:p w:rsidR="00595D70" w:rsidRPr="00595D70" w:rsidRDefault="00595D70" w:rsidP="00595D70">
      <w:pPr>
        <w:widowControl w:val="0"/>
        <w:spacing w:before="100" w:beforeAutospacing="1" w:after="100" w:afterAutospacing="1" w:line="360" w:lineRule="auto"/>
        <w:contextualSpacing/>
        <w:jc w:val="both"/>
      </w:pPr>
      <w:r w:rsidRPr="00595D70">
        <w:rPr>
          <w:lang w:val="en-AU"/>
        </w:rPr>
        <w:t xml:space="preserve">До </w:t>
      </w:r>
      <w:r w:rsidRPr="00595D70">
        <w:t>СУ „Св. Климент Охридски“</w:t>
      </w:r>
    </w:p>
    <w:p w:rsidR="00595D70" w:rsidRPr="00595D70" w:rsidRDefault="00595D70" w:rsidP="00595D70">
      <w:pPr>
        <w:widowControl w:val="0"/>
        <w:spacing w:before="100" w:beforeAutospacing="1" w:after="100" w:afterAutospacing="1" w:line="360" w:lineRule="auto"/>
        <w:contextualSpacing/>
        <w:jc w:val="both"/>
      </w:pPr>
      <w:r w:rsidRPr="00595D70">
        <w:t xml:space="preserve">гр. </w:t>
      </w:r>
      <w:proofErr w:type="gramStart"/>
      <w:r w:rsidRPr="00595D70">
        <w:rPr>
          <w:lang w:val="en-AU"/>
        </w:rPr>
        <w:t xml:space="preserve">София, </w:t>
      </w:r>
      <w:r w:rsidRPr="00595D70">
        <w:t>бул.</w:t>
      </w:r>
      <w:proofErr w:type="gramEnd"/>
      <w:r w:rsidRPr="00595D70">
        <w:t xml:space="preserve"> Цар Освободител № 15</w:t>
      </w:r>
    </w:p>
    <w:p w:rsidR="00595D70" w:rsidRPr="00595D70" w:rsidRDefault="00595D70" w:rsidP="00595D70">
      <w:pPr>
        <w:widowControl w:val="0"/>
        <w:spacing w:before="100" w:beforeAutospacing="1" w:after="100" w:afterAutospacing="1" w:line="360" w:lineRule="auto"/>
        <w:contextualSpacing/>
        <w:jc w:val="both"/>
      </w:pPr>
    </w:p>
    <w:p w:rsidR="00595D70" w:rsidRPr="00595D70" w:rsidRDefault="00595D70" w:rsidP="00595D70">
      <w:pPr>
        <w:widowControl w:val="0"/>
        <w:spacing w:before="100" w:beforeAutospacing="1" w:after="100" w:afterAutospacing="1" w:line="360" w:lineRule="auto"/>
        <w:ind w:firstLine="720"/>
        <w:contextualSpacing/>
        <w:jc w:val="center"/>
      </w:pPr>
      <w:r w:rsidRPr="00595D70">
        <w:rPr>
          <w:b/>
        </w:rPr>
        <w:t>ЦЕНОВО ПРЕДЛОЖЕНИЕ*</w:t>
      </w:r>
    </w:p>
    <w:p w:rsidR="00595D70" w:rsidRPr="00595D70" w:rsidRDefault="00595D70" w:rsidP="00595D70">
      <w:pPr>
        <w:spacing w:before="100" w:beforeAutospacing="1" w:after="100" w:afterAutospacing="1" w:line="360" w:lineRule="auto"/>
        <w:contextualSpacing/>
        <w:rPr>
          <w:rFonts w:eastAsia="Calibri"/>
          <w:spacing w:val="5"/>
        </w:rPr>
      </w:pPr>
      <w:r w:rsidRPr="00595D70">
        <w:rPr>
          <w:rFonts w:eastAsia="Calibri"/>
          <w:spacing w:val="5"/>
        </w:rPr>
        <w:t>От ………………...............................................................................................................</w:t>
      </w:r>
    </w:p>
    <w:p w:rsidR="00595D70" w:rsidRPr="00595D70" w:rsidRDefault="00595D70" w:rsidP="00595D70">
      <w:pPr>
        <w:spacing w:before="100" w:beforeAutospacing="1" w:after="100" w:afterAutospacing="1" w:line="360" w:lineRule="auto"/>
        <w:contextualSpacing/>
        <w:jc w:val="center"/>
        <w:rPr>
          <w:rFonts w:eastAsia="Calibri"/>
        </w:rPr>
      </w:pPr>
      <w:r w:rsidRPr="00595D70">
        <w:rPr>
          <w:rFonts w:eastAsia="Calibri"/>
          <w:i/>
          <w:iCs/>
          <w:spacing w:val="5"/>
        </w:rPr>
        <w:t>(наименование на участника</w:t>
      </w:r>
      <w:r w:rsidRPr="00595D70">
        <w:rPr>
          <w:rFonts w:eastAsia="Calibri"/>
          <w:spacing w:val="5"/>
        </w:rPr>
        <w:t>)</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представлявано от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i/>
          <w:iCs/>
          <w:spacing w:val="5"/>
        </w:rPr>
      </w:pPr>
      <w:r w:rsidRPr="00595D70">
        <w:rPr>
          <w:rFonts w:eastAsia="Calibri"/>
          <w:i/>
          <w:iCs/>
          <w:spacing w:val="5"/>
        </w:rPr>
        <w:t>(трите имена)</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в качеството на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rPr>
      </w:pPr>
      <w:r w:rsidRPr="00595D70">
        <w:rPr>
          <w:rFonts w:eastAsia="Calibri"/>
          <w:i/>
          <w:iCs/>
          <w:spacing w:val="5"/>
        </w:rPr>
        <w:t>(длъжност или друго качество)</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 БУЛСТАТ/ЕИК ............................................., регистрирано в .........................................</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сьс седалище и адрес на управление: ...................................................................................</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4"/>
        </w:rPr>
        <w:t xml:space="preserve">Адрес за кореспонденция: </w:t>
      </w:r>
      <w:r w:rsidRPr="00595D70">
        <w:rPr>
          <w:rFonts w:eastAsia="Calibri"/>
          <w:spacing w:val="1"/>
        </w:rPr>
        <w:t>гр. ..............................</w:t>
      </w:r>
      <w:r w:rsidRPr="00595D70">
        <w:rPr>
          <w:rFonts w:eastAsia="Calibri"/>
          <w:spacing w:val="-5"/>
        </w:rPr>
        <w:t>, ул. ................................................, № .......</w:t>
      </w:r>
      <w:r w:rsidRPr="00595D70">
        <w:rPr>
          <w:rFonts w:eastAsia="Calibri"/>
        </w:rPr>
        <w:t>,</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10"/>
        </w:rPr>
        <w:t>тел. ..................................................</w:t>
      </w:r>
      <w:r w:rsidRPr="00595D70">
        <w:rPr>
          <w:rFonts w:eastAsia="Calibri"/>
        </w:rPr>
        <w:t>,</w:t>
      </w:r>
      <w:r w:rsidRPr="00595D70">
        <w:rPr>
          <w:rFonts w:eastAsia="Calibri"/>
          <w:spacing w:val="-7"/>
        </w:rPr>
        <w:t xml:space="preserve"> факс: </w:t>
      </w:r>
      <w:r w:rsidRPr="00595D70">
        <w:rPr>
          <w:rFonts w:eastAsia="Calibri"/>
        </w:rPr>
        <w:t>.....................................</w:t>
      </w:r>
      <w:r w:rsidRPr="00595D70">
        <w:rPr>
          <w:rFonts w:eastAsia="Calibri"/>
          <w:spacing w:val="1"/>
        </w:rPr>
        <w:t>, е-mail: ......................................</w:t>
      </w:r>
    </w:p>
    <w:p w:rsidR="00595D70" w:rsidRPr="00595D70" w:rsidRDefault="00595D70" w:rsidP="00595D70">
      <w:pPr>
        <w:spacing w:before="100" w:beforeAutospacing="1" w:after="100" w:afterAutospacing="1" w:line="360" w:lineRule="auto"/>
        <w:contextualSpacing/>
        <w:jc w:val="center"/>
        <w:rPr>
          <w:rFonts w:eastAsia="Calibri"/>
          <w:lang w:eastAsia="en-US"/>
        </w:rPr>
      </w:pPr>
    </w:p>
    <w:p w:rsidR="00595D70" w:rsidRPr="00595D70" w:rsidRDefault="00595D70" w:rsidP="00595D70">
      <w:pPr>
        <w:spacing w:before="100" w:beforeAutospacing="1" w:after="100" w:afterAutospacing="1" w:line="360" w:lineRule="auto"/>
        <w:contextualSpacing/>
        <w:jc w:val="center"/>
        <w:rPr>
          <w:rFonts w:eastAsia="Calibri"/>
          <w:lang w:val="en-GB" w:eastAsia="en-US"/>
        </w:rPr>
      </w:pPr>
      <w:r w:rsidRPr="00595D70">
        <w:rPr>
          <w:rFonts w:eastAsia="Calibri"/>
          <w:lang w:eastAsia="en-US"/>
        </w:rPr>
        <w:t>за изпълнение на обществена поръчка с предмет:</w:t>
      </w:r>
    </w:p>
    <w:p w:rsidR="00595D70" w:rsidRPr="00595D70" w:rsidRDefault="0026215A" w:rsidP="00595D70">
      <w:pPr>
        <w:spacing w:before="100" w:beforeAutospacing="1" w:after="100" w:afterAutospacing="1" w:line="360" w:lineRule="auto"/>
        <w:contextualSpacing/>
        <w:jc w:val="center"/>
        <w:rPr>
          <w:rFonts w:eastAsia="Calibri"/>
          <w:lang w:val="en-GB" w:eastAsia="en-US"/>
        </w:rPr>
      </w:pPr>
      <w:r w:rsidRPr="0026215A">
        <w:rPr>
          <w:rFonts w:eastAsia="Calibri"/>
          <w:b/>
          <w:lang w:eastAsia="en-US"/>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Pr="0026215A">
        <w:rPr>
          <w:rFonts w:eastAsia="Calibri"/>
          <w:b/>
          <w:bCs/>
          <w:lang w:eastAsia="en-US"/>
        </w:rPr>
        <w:t>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595D70" w:rsidRPr="00595D70">
        <w:rPr>
          <w:rFonts w:eastAsia="Calibri"/>
          <w:lang w:val="en-GB" w:eastAsia="en-US"/>
        </w:rPr>
        <w:t xml:space="preserve"> по 4 обособени позиции:</w:t>
      </w:r>
    </w:p>
    <w:p w:rsidR="00595D70" w:rsidRPr="00595D70" w:rsidRDefault="00595D70" w:rsidP="00595D70">
      <w:pPr>
        <w:spacing w:before="100" w:beforeAutospacing="1" w:after="100" w:afterAutospacing="1" w:line="360" w:lineRule="auto"/>
        <w:contextualSpacing/>
        <w:jc w:val="center"/>
        <w:rPr>
          <w:rFonts w:eastAsia="Calibri"/>
          <w:b/>
          <w:lang w:eastAsia="en-US"/>
        </w:rPr>
      </w:pPr>
      <w:r w:rsidRPr="00595D70">
        <w:rPr>
          <w:rFonts w:eastAsia="Calibri"/>
          <w:b/>
          <w:lang w:val="en-GB" w:eastAsia="en-US"/>
        </w:rPr>
        <w:t xml:space="preserve">Обособена позиция № 1: </w:t>
      </w:r>
      <w:r w:rsidR="0026215A" w:rsidRPr="0026215A">
        <w:rPr>
          <w:rFonts w:eastAsia="Calibri"/>
          <w:b/>
          <w:lang w:eastAsia="en-US"/>
        </w:rPr>
        <w:t>Доставка на спектрометри</w:t>
      </w:r>
    </w:p>
    <w:p w:rsidR="00595D70" w:rsidRPr="00595D70" w:rsidRDefault="00595D70" w:rsidP="00595D70">
      <w:pPr>
        <w:widowControl w:val="0"/>
        <w:spacing w:line="276" w:lineRule="auto"/>
        <w:ind w:firstLine="720"/>
        <w:jc w:val="both"/>
        <w:rPr>
          <w:sz w:val="26"/>
          <w:szCs w:val="26"/>
        </w:rPr>
      </w:pPr>
    </w:p>
    <w:p w:rsidR="00595D70" w:rsidRPr="00595D70" w:rsidRDefault="00595D70" w:rsidP="00595D70">
      <w:pPr>
        <w:widowControl w:val="0"/>
        <w:spacing w:line="276" w:lineRule="auto"/>
        <w:ind w:firstLine="720"/>
        <w:jc w:val="both"/>
        <w:rPr>
          <w:sz w:val="26"/>
          <w:szCs w:val="26"/>
        </w:rPr>
      </w:pPr>
      <w:r w:rsidRPr="00595D70">
        <w:rPr>
          <w:sz w:val="26"/>
          <w:szCs w:val="26"/>
        </w:rPr>
        <w:t>Уважаеми дами и господа,</w:t>
      </w:r>
    </w:p>
    <w:p w:rsidR="00595D70" w:rsidRPr="00595D70" w:rsidRDefault="00595D70" w:rsidP="00595D70">
      <w:pPr>
        <w:widowControl w:val="0"/>
        <w:spacing w:line="276" w:lineRule="auto"/>
        <w:ind w:firstLine="720"/>
        <w:jc w:val="both"/>
        <w:rPr>
          <w:sz w:val="26"/>
          <w:szCs w:val="26"/>
        </w:rPr>
      </w:pPr>
      <w:r w:rsidRPr="00595D70">
        <w:rPr>
          <w:sz w:val="26"/>
          <w:szCs w:val="26"/>
        </w:rPr>
        <w:t>След като се запознах(ме) с документацията за участие в откритата процедура за възлагане на обществена поръчка с предмет: „</w:t>
      </w:r>
      <w:r w:rsidR="0026215A" w:rsidRPr="0026215A">
        <w:rPr>
          <w:b/>
          <w:sz w:val="26"/>
          <w:szCs w:val="26"/>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0026215A" w:rsidRPr="0026215A">
        <w:rPr>
          <w:b/>
          <w:bCs/>
          <w:sz w:val="26"/>
          <w:szCs w:val="26"/>
        </w:rPr>
        <w:t xml:space="preserve">в изпълнение на проект № </w:t>
      </w:r>
      <w:r w:rsidR="0026215A" w:rsidRPr="0026215A">
        <w:rPr>
          <w:b/>
          <w:bCs/>
          <w:sz w:val="26"/>
          <w:szCs w:val="26"/>
        </w:rPr>
        <w:lastRenderedPageBreak/>
        <w:t>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595D70">
        <w:rPr>
          <w:sz w:val="26"/>
          <w:szCs w:val="26"/>
        </w:rPr>
        <w:t>“, предлагам(е)  следните цени</w:t>
      </w:r>
      <w:r w:rsidRPr="00595D70">
        <w:rPr>
          <w:sz w:val="26"/>
          <w:szCs w:val="26"/>
          <w:vertAlign w:val="superscript"/>
        </w:rPr>
        <w:footnoteReference w:id="11"/>
      </w:r>
      <w:r w:rsidRPr="00595D70">
        <w:rPr>
          <w:sz w:val="26"/>
          <w:szCs w:val="26"/>
        </w:rPr>
        <w:t xml:space="preserve"> за изпълнение на поръчката по </w:t>
      </w:r>
      <w:r w:rsidRPr="00595D70">
        <w:rPr>
          <w:b/>
          <w:sz w:val="26"/>
          <w:szCs w:val="26"/>
        </w:rPr>
        <w:t xml:space="preserve">обособена позиция № 1 </w:t>
      </w:r>
      <w:r w:rsidR="0026215A" w:rsidRPr="0026215A">
        <w:rPr>
          <w:b/>
          <w:sz w:val="26"/>
          <w:szCs w:val="26"/>
        </w:rPr>
        <w:t>Доставка на спектрометри</w:t>
      </w:r>
      <w:r w:rsidRPr="00595D70">
        <w:rPr>
          <w:sz w:val="26"/>
          <w:szCs w:val="26"/>
        </w:rPr>
        <w:t xml:space="preserve">, определени в съответствие с условията на документацията за участие и подаденото от мен (нас) техническо предложение: </w:t>
      </w:r>
    </w:p>
    <w:tbl>
      <w:tblPr>
        <w:tblW w:w="9938" w:type="dxa"/>
        <w:tblInd w:w="55" w:type="dxa"/>
        <w:tblCellMar>
          <w:left w:w="70" w:type="dxa"/>
          <w:right w:w="70" w:type="dxa"/>
        </w:tblCellMar>
        <w:tblLook w:val="0000" w:firstRow="0" w:lastRow="0" w:firstColumn="0" w:lastColumn="0" w:noHBand="0" w:noVBand="0"/>
      </w:tblPr>
      <w:tblGrid>
        <w:gridCol w:w="494"/>
        <w:gridCol w:w="4476"/>
        <w:gridCol w:w="1566"/>
        <w:gridCol w:w="1559"/>
        <w:gridCol w:w="1843"/>
      </w:tblGrid>
      <w:tr w:rsidR="00595D70" w:rsidRPr="00595D70" w:rsidTr="00A55018">
        <w:trPr>
          <w:trHeight w:val="1276"/>
        </w:trPr>
        <w:tc>
          <w:tcPr>
            <w:tcW w:w="494" w:type="dxa"/>
            <w:tcBorders>
              <w:top w:val="single" w:sz="8" w:space="0" w:color="auto"/>
              <w:left w:val="single" w:sz="8" w:space="0" w:color="auto"/>
              <w:bottom w:val="nil"/>
              <w:right w:val="single" w:sz="4" w:space="0" w:color="auto"/>
            </w:tcBorders>
            <w:shd w:val="clear" w:color="auto" w:fill="auto"/>
            <w:vAlign w:val="bottom"/>
          </w:tcPr>
          <w:p w:rsidR="00595D70" w:rsidRPr="00595D70" w:rsidRDefault="00595D70" w:rsidP="00595D70">
            <w:pPr>
              <w:spacing w:line="276" w:lineRule="auto"/>
              <w:jc w:val="center"/>
              <w:rPr>
                <w:b/>
                <w:bCs/>
                <w:sz w:val="20"/>
                <w:szCs w:val="20"/>
              </w:rPr>
            </w:pPr>
            <w:r w:rsidRPr="00595D70">
              <w:rPr>
                <w:b/>
                <w:bCs/>
                <w:sz w:val="20"/>
                <w:szCs w:val="20"/>
              </w:rPr>
              <w:t>№</w:t>
            </w:r>
          </w:p>
        </w:tc>
        <w:tc>
          <w:tcPr>
            <w:tcW w:w="4476" w:type="dxa"/>
            <w:tcBorders>
              <w:top w:val="single" w:sz="8" w:space="0" w:color="auto"/>
              <w:left w:val="nil"/>
              <w:bottom w:val="nil"/>
              <w:right w:val="single" w:sz="4" w:space="0" w:color="auto"/>
            </w:tcBorders>
            <w:shd w:val="clear" w:color="auto" w:fill="auto"/>
            <w:vAlign w:val="bottom"/>
          </w:tcPr>
          <w:p w:rsidR="00595D70" w:rsidRPr="00595D70" w:rsidRDefault="00595D70" w:rsidP="00595D70">
            <w:pPr>
              <w:spacing w:line="276" w:lineRule="auto"/>
              <w:jc w:val="center"/>
              <w:rPr>
                <w:b/>
                <w:bCs/>
                <w:sz w:val="20"/>
                <w:szCs w:val="20"/>
              </w:rPr>
            </w:pPr>
            <w:r w:rsidRPr="00595D70">
              <w:rPr>
                <w:b/>
                <w:bCs/>
                <w:sz w:val="20"/>
                <w:szCs w:val="20"/>
              </w:rPr>
              <w:t>НАИМЕНОВАНИЕ</w:t>
            </w:r>
          </w:p>
        </w:tc>
        <w:tc>
          <w:tcPr>
            <w:tcW w:w="1566" w:type="dxa"/>
            <w:tcBorders>
              <w:top w:val="single" w:sz="8" w:space="0" w:color="auto"/>
              <w:left w:val="nil"/>
              <w:bottom w:val="nil"/>
              <w:right w:val="single" w:sz="4" w:space="0" w:color="auto"/>
            </w:tcBorders>
            <w:shd w:val="clear" w:color="auto" w:fill="auto"/>
            <w:vAlign w:val="bottom"/>
          </w:tcPr>
          <w:p w:rsidR="00595D70" w:rsidRPr="00595D70" w:rsidRDefault="00595D70" w:rsidP="00595D70">
            <w:pPr>
              <w:spacing w:line="276" w:lineRule="auto"/>
              <w:jc w:val="center"/>
              <w:rPr>
                <w:b/>
                <w:bCs/>
                <w:sz w:val="20"/>
                <w:szCs w:val="20"/>
              </w:rPr>
            </w:pPr>
            <w:r w:rsidRPr="00595D70">
              <w:rPr>
                <w:b/>
                <w:bCs/>
                <w:sz w:val="20"/>
                <w:szCs w:val="20"/>
              </w:rPr>
              <w:t xml:space="preserve">КОЛИ-ЧЕСТВО </w:t>
            </w:r>
          </w:p>
        </w:tc>
        <w:tc>
          <w:tcPr>
            <w:tcW w:w="1559" w:type="dxa"/>
            <w:tcBorders>
              <w:top w:val="single" w:sz="8" w:space="0" w:color="auto"/>
              <w:left w:val="nil"/>
              <w:bottom w:val="nil"/>
              <w:right w:val="single" w:sz="4" w:space="0" w:color="auto"/>
            </w:tcBorders>
            <w:shd w:val="clear" w:color="auto" w:fill="auto"/>
            <w:vAlign w:val="bottom"/>
          </w:tcPr>
          <w:p w:rsidR="00595D70" w:rsidRPr="00595D70" w:rsidRDefault="00595D70" w:rsidP="00595D70">
            <w:pPr>
              <w:spacing w:line="276" w:lineRule="auto"/>
              <w:jc w:val="center"/>
              <w:rPr>
                <w:b/>
                <w:bCs/>
                <w:sz w:val="20"/>
                <w:szCs w:val="20"/>
              </w:rPr>
            </w:pPr>
            <w:r w:rsidRPr="00595D70">
              <w:rPr>
                <w:b/>
                <w:bCs/>
                <w:sz w:val="20"/>
                <w:szCs w:val="20"/>
              </w:rPr>
              <w:t>ЕДИНИЧНА  ЦЕНА В ЛВ. БЕЗ ДДС</w:t>
            </w:r>
            <w:r w:rsidRPr="00595D70">
              <w:rPr>
                <w:b/>
                <w:bCs/>
                <w:sz w:val="20"/>
                <w:szCs w:val="20"/>
                <w:vertAlign w:val="superscript"/>
              </w:rPr>
              <w:footnoteReference w:id="12"/>
            </w:r>
            <w:r w:rsidRPr="00595D70">
              <w:rPr>
                <w:b/>
                <w:bCs/>
                <w:sz w:val="20"/>
                <w:szCs w:val="20"/>
              </w:rPr>
              <w:t xml:space="preserve"> </w:t>
            </w:r>
          </w:p>
          <w:p w:rsidR="00595D70" w:rsidRPr="00595D70" w:rsidRDefault="00595D70" w:rsidP="00595D70">
            <w:pPr>
              <w:spacing w:line="276" w:lineRule="auto"/>
              <w:jc w:val="center"/>
              <w:rPr>
                <w:b/>
                <w:bCs/>
                <w:sz w:val="20"/>
                <w:szCs w:val="20"/>
              </w:rPr>
            </w:pPr>
          </w:p>
        </w:tc>
        <w:tc>
          <w:tcPr>
            <w:tcW w:w="1843" w:type="dxa"/>
            <w:tcBorders>
              <w:top w:val="single" w:sz="8" w:space="0" w:color="auto"/>
              <w:left w:val="nil"/>
              <w:bottom w:val="nil"/>
              <w:right w:val="single" w:sz="8" w:space="0" w:color="auto"/>
            </w:tcBorders>
            <w:shd w:val="clear" w:color="auto" w:fill="auto"/>
            <w:vAlign w:val="bottom"/>
          </w:tcPr>
          <w:p w:rsidR="00595D70" w:rsidRPr="00595D70" w:rsidRDefault="00595D70" w:rsidP="00595D70">
            <w:pPr>
              <w:spacing w:line="276" w:lineRule="auto"/>
              <w:jc w:val="center"/>
              <w:rPr>
                <w:b/>
                <w:bCs/>
                <w:sz w:val="20"/>
                <w:szCs w:val="20"/>
              </w:rPr>
            </w:pPr>
            <w:r w:rsidRPr="00595D70">
              <w:rPr>
                <w:b/>
                <w:bCs/>
                <w:sz w:val="20"/>
                <w:szCs w:val="20"/>
              </w:rPr>
              <w:t>ОБЩА ЦЕНА ЗА СТОКАТА В ЛВ. БЕЗ ДДС</w:t>
            </w:r>
            <w:r w:rsidRPr="00595D70">
              <w:rPr>
                <w:b/>
                <w:bCs/>
                <w:sz w:val="20"/>
                <w:szCs w:val="20"/>
                <w:vertAlign w:val="superscript"/>
              </w:rPr>
              <w:footnoteReference w:id="13"/>
            </w:r>
          </w:p>
          <w:p w:rsidR="00595D70" w:rsidRPr="00595D70" w:rsidRDefault="00595D70" w:rsidP="00595D70">
            <w:pPr>
              <w:spacing w:line="276" w:lineRule="auto"/>
              <w:jc w:val="center"/>
              <w:rPr>
                <w:b/>
                <w:bCs/>
                <w:sz w:val="20"/>
                <w:szCs w:val="20"/>
              </w:rPr>
            </w:pPr>
          </w:p>
        </w:tc>
      </w:tr>
      <w:tr w:rsidR="00595D70" w:rsidRPr="00595D70" w:rsidTr="00A55018">
        <w:trPr>
          <w:trHeight w:val="511"/>
        </w:trPr>
        <w:tc>
          <w:tcPr>
            <w:tcW w:w="4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595D70" w:rsidRPr="00595D70" w:rsidRDefault="00595D70" w:rsidP="00595D70">
            <w:pPr>
              <w:spacing w:line="276" w:lineRule="auto"/>
              <w:jc w:val="center"/>
              <w:rPr>
                <w:sz w:val="20"/>
                <w:szCs w:val="20"/>
              </w:rPr>
            </w:pPr>
            <w:r w:rsidRPr="00595D70">
              <w:rPr>
                <w:sz w:val="20"/>
                <w:szCs w:val="20"/>
              </w:rPr>
              <w:t>1</w:t>
            </w:r>
          </w:p>
        </w:tc>
        <w:tc>
          <w:tcPr>
            <w:tcW w:w="4476" w:type="dxa"/>
            <w:tcBorders>
              <w:top w:val="single" w:sz="4" w:space="0" w:color="auto"/>
              <w:left w:val="nil"/>
              <w:bottom w:val="single" w:sz="4" w:space="0" w:color="auto"/>
              <w:right w:val="single" w:sz="4" w:space="0" w:color="auto"/>
            </w:tcBorders>
            <w:shd w:val="clear" w:color="auto" w:fill="auto"/>
          </w:tcPr>
          <w:p w:rsidR="00595D70" w:rsidRPr="00595D70" w:rsidRDefault="0026215A" w:rsidP="00595D70">
            <w:pPr>
              <w:spacing w:line="276" w:lineRule="auto"/>
              <w:jc w:val="both"/>
              <w:rPr>
                <w:rFonts w:ascii="Timok" w:hAnsi="Timok"/>
                <w:sz w:val="20"/>
                <w:szCs w:val="20"/>
              </w:rPr>
            </w:pPr>
            <w:r>
              <w:rPr>
                <w:sz w:val="20"/>
                <w:szCs w:val="20"/>
              </w:rPr>
              <w:t>Спектрометър тип 1</w:t>
            </w:r>
          </w:p>
        </w:tc>
        <w:tc>
          <w:tcPr>
            <w:tcW w:w="1566" w:type="dxa"/>
            <w:tcBorders>
              <w:top w:val="single" w:sz="4" w:space="0" w:color="auto"/>
              <w:left w:val="nil"/>
              <w:bottom w:val="single" w:sz="4" w:space="0" w:color="auto"/>
              <w:right w:val="single" w:sz="4" w:space="0" w:color="auto"/>
            </w:tcBorders>
            <w:shd w:val="clear" w:color="auto" w:fill="auto"/>
            <w:noWrap/>
            <w:vAlign w:val="bottom"/>
          </w:tcPr>
          <w:p w:rsidR="00595D70" w:rsidRPr="00595D70" w:rsidRDefault="0026215A" w:rsidP="00595D70">
            <w:pPr>
              <w:spacing w:line="276" w:lineRule="auto"/>
              <w:jc w:val="center"/>
              <w:rPr>
                <w:sz w:val="20"/>
                <w:szCs w:val="20"/>
              </w:rPr>
            </w:pPr>
            <w:r>
              <w:rPr>
                <w:sz w:val="20"/>
                <w:szCs w:val="20"/>
              </w:rPr>
              <w:t>1 бр.</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95D70" w:rsidRPr="00595D70" w:rsidRDefault="00595D70" w:rsidP="00595D70">
            <w:pPr>
              <w:spacing w:line="276" w:lineRule="auto"/>
              <w:rPr>
                <w:sz w:val="20"/>
                <w:szCs w:val="20"/>
              </w:rPr>
            </w:pPr>
            <w:r w:rsidRPr="00595D70">
              <w:rPr>
                <w:sz w:val="20"/>
                <w:szCs w:val="20"/>
              </w:rPr>
              <w:t> </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595D70" w:rsidRPr="00595D70" w:rsidRDefault="00595D70" w:rsidP="00595D70">
            <w:pPr>
              <w:spacing w:line="276" w:lineRule="auto"/>
              <w:rPr>
                <w:sz w:val="20"/>
                <w:szCs w:val="20"/>
              </w:rPr>
            </w:pPr>
            <w:r w:rsidRPr="00595D70">
              <w:rPr>
                <w:sz w:val="20"/>
                <w:szCs w:val="20"/>
              </w:rPr>
              <w:t> </w:t>
            </w:r>
          </w:p>
        </w:tc>
      </w:tr>
      <w:tr w:rsidR="00595D70" w:rsidRPr="00595D70" w:rsidTr="00A55018">
        <w:trPr>
          <w:trHeight w:val="315"/>
        </w:trPr>
        <w:tc>
          <w:tcPr>
            <w:tcW w:w="494" w:type="dxa"/>
            <w:tcBorders>
              <w:top w:val="nil"/>
              <w:left w:val="single" w:sz="8" w:space="0" w:color="auto"/>
              <w:bottom w:val="single" w:sz="4" w:space="0" w:color="auto"/>
              <w:right w:val="single" w:sz="4" w:space="0" w:color="auto"/>
            </w:tcBorders>
            <w:shd w:val="clear" w:color="auto" w:fill="auto"/>
            <w:noWrap/>
            <w:vAlign w:val="bottom"/>
          </w:tcPr>
          <w:p w:rsidR="00595D70" w:rsidRPr="00595D70" w:rsidRDefault="00595D70" w:rsidP="00595D70">
            <w:pPr>
              <w:spacing w:line="276" w:lineRule="auto"/>
              <w:jc w:val="center"/>
              <w:rPr>
                <w:sz w:val="20"/>
                <w:szCs w:val="20"/>
              </w:rPr>
            </w:pPr>
            <w:r w:rsidRPr="00595D70">
              <w:rPr>
                <w:sz w:val="20"/>
                <w:szCs w:val="20"/>
              </w:rPr>
              <w:t>2</w:t>
            </w:r>
          </w:p>
        </w:tc>
        <w:tc>
          <w:tcPr>
            <w:tcW w:w="4476" w:type="dxa"/>
            <w:tcBorders>
              <w:top w:val="nil"/>
              <w:left w:val="nil"/>
              <w:bottom w:val="single" w:sz="4" w:space="0" w:color="auto"/>
              <w:right w:val="single" w:sz="4" w:space="0" w:color="auto"/>
            </w:tcBorders>
            <w:shd w:val="clear" w:color="auto" w:fill="auto"/>
          </w:tcPr>
          <w:p w:rsidR="00595D70" w:rsidRPr="00595D70" w:rsidRDefault="0026215A" w:rsidP="00595D70">
            <w:pPr>
              <w:spacing w:line="276" w:lineRule="auto"/>
              <w:jc w:val="both"/>
              <w:rPr>
                <w:rFonts w:ascii="Timok" w:hAnsi="Timok"/>
                <w:sz w:val="20"/>
                <w:szCs w:val="20"/>
              </w:rPr>
            </w:pPr>
            <w:r>
              <w:rPr>
                <w:sz w:val="20"/>
                <w:szCs w:val="20"/>
              </w:rPr>
              <w:t>Спектрометър тип 2</w:t>
            </w:r>
          </w:p>
        </w:tc>
        <w:tc>
          <w:tcPr>
            <w:tcW w:w="1566" w:type="dxa"/>
            <w:tcBorders>
              <w:top w:val="nil"/>
              <w:left w:val="nil"/>
              <w:bottom w:val="single" w:sz="4" w:space="0" w:color="auto"/>
              <w:right w:val="single" w:sz="4" w:space="0" w:color="auto"/>
            </w:tcBorders>
            <w:shd w:val="clear" w:color="auto" w:fill="auto"/>
            <w:noWrap/>
            <w:vAlign w:val="bottom"/>
          </w:tcPr>
          <w:p w:rsidR="00595D70" w:rsidRPr="00595D70" w:rsidRDefault="0026215A" w:rsidP="00595D70">
            <w:pPr>
              <w:spacing w:line="276" w:lineRule="auto"/>
              <w:jc w:val="center"/>
              <w:rPr>
                <w:sz w:val="20"/>
                <w:szCs w:val="20"/>
              </w:rPr>
            </w:pPr>
            <w:r>
              <w:rPr>
                <w:sz w:val="20"/>
                <w:szCs w:val="20"/>
              </w:rPr>
              <w:t>1 бр.</w:t>
            </w:r>
          </w:p>
        </w:tc>
        <w:tc>
          <w:tcPr>
            <w:tcW w:w="1559" w:type="dxa"/>
            <w:tcBorders>
              <w:top w:val="nil"/>
              <w:left w:val="nil"/>
              <w:bottom w:val="single" w:sz="4" w:space="0" w:color="auto"/>
              <w:right w:val="single" w:sz="4" w:space="0" w:color="auto"/>
            </w:tcBorders>
            <w:shd w:val="clear" w:color="auto" w:fill="auto"/>
            <w:noWrap/>
            <w:vAlign w:val="bottom"/>
          </w:tcPr>
          <w:p w:rsidR="00595D70" w:rsidRPr="00595D70" w:rsidRDefault="00595D70" w:rsidP="00595D70">
            <w:pPr>
              <w:spacing w:line="276" w:lineRule="auto"/>
              <w:rPr>
                <w:sz w:val="20"/>
                <w:szCs w:val="20"/>
              </w:rPr>
            </w:pPr>
            <w:r w:rsidRPr="00595D70">
              <w:rPr>
                <w:sz w:val="20"/>
                <w:szCs w:val="20"/>
              </w:rPr>
              <w:t> </w:t>
            </w:r>
          </w:p>
        </w:tc>
        <w:tc>
          <w:tcPr>
            <w:tcW w:w="1843" w:type="dxa"/>
            <w:tcBorders>
              <w:top w:val="nil"/>
              <w:left w:val="nil"/>
              <w:bottom w:val="single" w:sz="4" w:space="0" w:color="auto"/>
              <w:right w:val="single" w:sz="8" w:space="0" w:color="auto"/>
            </w:tcBorders>
            <w:shd w:val="clear" w:color="auto" w:fill="auto"/>
            <w:noWrap/>
            <w:vAlign w:val="bottom"/>
          </w:tcPr>
          <w:p w:rsidR="00595D70" w:rsidRPr="00595D70" w:rsidRDefault="00595D70" w:rsidP="00595D70">
            <w:pPr>
              <w:spacing w:line="276" w:lineRule="auto"/>
              <w:rPr>
                <w:sz w:val="20"/>
                <w:szCs w:val="20"/>
              </w:rPr>
            </w:pPr>
            <w:r w:rsidRPr="00595D70">
              <w:rPr>
                <w:sz w:val="20"/>
                <w:szCs w:val="20"/>
              </w:rPr>
              <w:t> </w:t>
            </w:r>
          </w:p>
        </w:tc>
      </w:tr>
      <w:tr w:rsidR="00595D70" w:rsidRPr="00595D70" w:rsidTr="00A55018">
        <w:trPr>
          <w:trHeight w:val="357"/>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95D70" w:rsidRPr="00595D70" w:rsidRDefault="00595D70" w:rsidP="00595D70">
            <w:pPr>
              <w:spacing w:line="276" w:lineRule="auto"/>
              <w:jc w:val="right"/>
              <w:rPr>
                <w:b/>
              </w:rPr>
            </w:pPr>
            <w:r w:rsidRPr="00595D70">
              <w:rPr>
                <w:b/>
              </w:rPr>
              <w:t>ОБЩА ЦЕНА ЗА ИЗПЪЛНЕНИЕ НА ПОРЪЧКАТА</w:t>
            </w:r>
            <w:r w:rsidRPr="00595D70">
              <w:rPr>
                <w:b/>
                <w:vertAlign w:val="superscript"/>
              </w:rPr>
              <w:footnoteReference w:id="14"/>
            </w:r>
            <w:r w:rsidRPr="00595D70">
              <w:rPr>
                <w:b/>
              </w:rPr>
              <w:t xml:space="preserve"> В ЛЕВА БЕЗ ДДС:</w:t>
            </w:r>
          </w:p>
        </w:tc>
        <w:tc>
          <w:tcPr>
            <w:tcW w:w="1843" w:type="dxa"/>
            <w:tcBorders>
              <w:top w:val="nil"/>
              <w:left w:val="nil"/>
              <w:bottom w:val="single" w:sz="4" w:space="0" w:color="auto"/>
              <w:right w:val="single" w:sz="8" w:space="0" w:color="auto"/>
            </w:tcBorders>
            <w:shd w:val="clear" w:color="auto" w:fill="auto"/>
            <w:noWrap/>
            <w:vAlign w:val="bottom"/>
          </w:tcPr>
          <w:p w:rsidR="00595D70" w:rsidRPr="00595D70" w:rsidRDefault="00595D70" w:rsidP="00595D70">
            <w:pPr>
              <w:spacing w:line="276" w:lineRule="auto"/>
              <w:rPr>
                <w:b/>
              </w:rPr>
            </w:pPr>
          </w:p>
        </w:tc>
      </w:tr>
    </w:tbl>
    <w:p w:rsidR="00595D70" w:rsidRPr="00595D70" w:rsidRDefault="00595D70" w:rsidP="00595D70">
      <w:pPr>
        <w:widowControl w:val="0"/>
        <w:spacing w:line="276" w:lineRule="auto"/>
        <w:ind w:firstLine="720"/>
        <w:jc w:val="both"/>
        <w:rPr>
          <w:sz w:val="26"/>
          <w:szCs w:val="26"/>
        </w:rPr>
      </w:pPr>
    </w:p>
    <w:p w:rsidR="00595D70" w:rsidRPr="00595D70" w:rsidRDefault="00595D70" w:rsidP="00595D70">
      <w:pPr>
        <w:widowControl w:val="0"/>
        <w:spacing w:line="276" w:lineRule="auto"/>
        <w:ind w:firstLine="720"/>
        <w:jc w:val="both"/>
        <w:rPr>
          <w:sz w:val="26"/>
          <w:szCs w:val="26"/>
        </w:rPr>
      </w:pPr>
      <w:r w:rsidRPr="00595D70">
        <w:rPr>
          <w:sz w:val="26"/>
          <w:szCs w:val="26"/>
        </w:rPr>
        <w:t xml:space="preserve">2. В предлаганите от мен(нас) единични цени </w:t>
      </w:r>
      <w:r w:rsidRPr="00595D70">
        <w:rPr>
          <w:rFonts w:hint="eastAsia"/>
          <w:sz w:val="26"/>
          <w:szCs w:val="26"/>
        </w:rPr>
        <w:t>включват</w:t>
      </w:r>
      <w:r w:rsidRPr="00595D70">
        <w:rPr>
          <w:sz w:val="26"/>
          <w:szCs w:val="26"/>
        </w:rPr>
        <w:t xml:space="preserve"> </w:t>
      </w:r>
      <w:r w:rsidRPr="00595D70">
        <w:rPr>
          <w:rFonts w:hint="eastAsia"/>
          <w:sz w:val="26"/>
          <w:szCs w:val="26"/>
        </w:rPr>
        <w:t>всички</w:t>
      </w:r>
      <w:r w:rsidRPr="00595D70">
        <w:rPr>
          <w:sz w:val="26"/>
          <w:szCs w:val="26"/>
        </w:rPr>
        <w:t xml:space="preserve"> </w:t>
      </w:r>
      <w:r w:rsidRPr="00595D70">
        <w:rPr>
          <w:rFonts w:hint="eastAsia"/>
          <w:sz w:val="26"/>
          <w:szCs w:val="26"/>
        </w:rPr>
        <w:t>разходи</w:t>
      </w:r>
      <w:r w:rsidRPr="00595D70">
        <w:rPr>
          <w:sz w:val="26"/>
          <w:szCs w:val="26"/>
        </w:rPr>
        <w:t xml:space="preserve">, </w:t>
      </w:r>
      <w:r w:rsidRPr="00595D70">
        <w:rPr>
          <w:rFonts w:hint="eastAsia"/>
          <w:sz w:val="26"/>
          <w:szCs w:val="26"/>
        </w:rPr>
        <w:t>в</w:t>
      </w:r>
      <w:r w:rsidRPr="00595D70">
        <w:rPr>
          <w:sz w:val="26"/>
          <w:szCs w:val="26"/>
        </w:rPr>
        <w:t xml:space="preserve"> </w:t>
      </w:r>
      <w:r w:rsidRPr="00595D70">
        <w:rPr>
          <w:rFonts w:hint="eastAsia"/>
          <w:sz w:val="26"/>
          <w:szCs w:val="26"/>
        </w:rPr>
        <w:t>това</w:t>
      </w:r>
      <w:r w:rsidRPr="00595D70">
        <w:rPr>
          <w:sz w:val="26"/>
          <w:szCs w:val="26"/>
        </w:rPr>
        <w:t xml:space="preserve"> </w:t>
      </w:r>
      <w:r w:rsidRPr="00595D70">
        <w:rPr>
          <w:rFonts w:hint="eastAsia"/>
          <w:sz w:val="26"/>
          <w:szCs w:val="26"/>
        </w:rPr>
        <w:t>число</w:t>
      </w:r>
      <w:r w:rsidRPr="00595D70">
        <w:rPr>
          <w:sz w:val="26"/>
          <w:szCs w:val="26"/>
        </w:rPr>
        <w:t xml:space="preserve"> </w:t>
      </w:r>
      <w:r w:rsidRPr="00595D70">
        <w:rPr>
          <w:rFonts w:hint="eastAsia"/>
          <w:sz w:val="26"/>
          <w:szCs w:val="26"/>
        </w:rPr>
        <w:t>стойността</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стоката</w:t>
      </w:r>
      <w:r w:rsidRPr="00595D70">
        <w:rPr>
          <w:sz w:val="26"/>
          <w:szCs w:val="26"/>
        </w:rPr>
        <w:t xml:space="preserve">, </w:t>
      </w:r>
      <w:r w:rsidRPr="00595D70">
        <w:rPr>
          <w:rFonts w:hint="eastAsia"/>
          <w:sz w:val="26"/>
          <w:szCs w:val="26"/>
        </w:rPr>
        <w:t>доставката</w:t>
      </w:r>
      <w:r w:rsidRPr="00595D70">
        <w:rPr>
          <w:sz w:val="26"/>
          <w:szCs w:val="26"/>
        </w:rPr>
        <w:t xml:space="preserve"> </w:t>
      </w:r>
      <w:r w:rsidRPr="00595D70">
        <w:rPr>
          <w:rFonts w:hint="eastAsia"/>
          <w:sz w:val="26"/>
          <w:szCs w:val="26"/>
        </w:rPr>
        <w:t>й</w:t>
      </w:r>
      <w:r w:rsidRPr="00595D70">
        <w:rPr>
          <w:sz w:val="26"/>
          <w:szCs w:val="26"/>
        </w:rPr>
        <w:t xml:space="preserve"> </w:t>
      </w:r>
      <w:r w:rsidRPr="00595D70">
        <w:rPr>
          <w:rFonts w:hint="eastAsia"/>
          <w:sz w:val="26"/>
          <w:szCs w:val="26"/>
        </w:rPr>
        <w:t>франко</w:t>
      </w:r>
      <w:r w:rsidRPr="00595D70">
        <w:rPr>
          <w:sz w:val="26"/>
          <w:szCs w:val="26"/>
        </w:rPr>
        <w:t xml:space="preserve"> </w:t>
      </w:r>
      <w:r w:rsidRPr="00595D70">
        <w:rPr>
          <w:rFonts w:hint="eastAsia"/>
          <w:sz w:val="26"/>
          <w:szCs w:val="26"/>
        </w:rPr>
        <w:t>сградата</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Възложителя</w:t>
      </w:r>
      <w:r w:rsidRPr="00595D70">
        <w:rPr>
          <w:sz w:val="26"/>
          <w:szCs w:val="26"/>
        </w:rPr>
        <w:t xml:space="preserve">, </w:t>
      </w:r>
      <w:r w:rsidRPr="00595D70">
        <w:rPr>
          <w:rFonts w:hint="eastAsia"/>
          <w:sz w:val="26"/>
          <w:szCs w:val="26"/>
        </w:rPr>
        <w:t>товаро</w:t>
      </w:r>
      <w:r w:rsidRPr="00595D70">
        <w:rPr>
          <w:sz w:val="26"/>
          <w:szCs w:val="26"/>
        </w:rPr>
        <w:t>-</w:t>
      </w:r>
      <w:r w:rsidRPr="00595D70">
        <w:rPr>
          <w:rFonts w:hint="eastAsia"/>
          <w:sz w:val="26"/>
          <w:szCs w:val="26"/>
        </w:rPr>
        <w:t>разтоварни</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транспортни</w:t>
      </w:r>
      <w:r w:rsidRPr="00595D70">
        <w:rPr>
          <w:sz w:val="26"/>
          <w:szCs w:val="26"/>
        </w:rPr>
        <w:t xml:space="preserve"> </w:t>
      </w:r>
      <w:r w:rsidRPr="00595D70">
        <w:rPr>
          <w:rFonts w:hint="eastAsia"/>
          <w:sz w:val="26"/>
          <w:szCs w:val="26"/>
        </w:rPr>
        <w:t>дейности</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разходи</w:t>
      </w:r>
      <w:r w:rsidRPr="00595D70">
        <w:rPr>
          <w:sz w:val="26"/>
          <w:szCs w:val="26"/>
        </w:rPr>
        <w:t xml:space="preserve">, </w:t>
      </w:r>
      <w:r w:rsidRPr="00595D70">
        <w:rPr>
          <w:rFonts w:hint="eastAsia"/>
          <w:sz w:val="26"/>
          <w:szCs w:val="26"/>
        </w:rPr>
        <w:t>опаковка</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маркировка</w:t>
      </w:r>
      <w:r w:rsidRPr="00595D70">
        <w:rPr>
          <w:sz w:val="26"/>
          <w:szCs w:val="26"/>
        </w:rPr>
        <w:t xml:space="preserve">, </w:t>
      </w:r>
      <w:r w:rsidRPr="00595D70">
        <w:rPr>
          <w:rFonts w:hint="eastAsia"/>
          <w:sz w:val="26"/>
          <w:szCs w:val="26"/>
        </w:rPr>
        <w:t>вносни</w:t>
      </w:r>
      <w:r w:rsidRPr="00595D70">
        <w:rPr>
          <w:sz w:val="26"/>
          <w:szCs w:val="26"/>
        </w:rPr>
        <w:t xml:space="preserve"> </w:t>
      </w:r>
      <w:r w:rsidRPr="00595D70">
        <w:rPr>
          <w:rFonts w:hint="eastAsia"/>
          <w:sz w:val="26"/>
          <w:szCs w:val="26"/>
        </w:rPr>
        <w:t>мита</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такси</w:t>
      </w:r>
      <w:r w:rsidRPr="00595D70">
        <w:rPr>
          <w:sz w:val="26"/>
          <w:szCs w:val="26"/>
        </w:rPr>
        <w:t xml:space="preserve">, </w:t>
      </w:r>
      <w:r w:rsidRPr="00595D70">
        <w:rPr>
          <w:rFonts w:hint="eastAsia"/>
          <w:sz w:val="26"/>
          <w:szCs w:val="26"/>
        </w:rPr>
        <w:t>застраховки</w:t>
      </w:r>
      <w:r w:rsidRPr="00595D70">
        <w:rPr>
          <w:sz w:val="26"/>
          <w:szCs w:val="26"/>
        </w:rPr>
        <w:t xml:space="preserve">, </w:t>
      </w:r>
      <w:r w:rsidRPr="00595D70">
        <w:rPr>
          <w:rFonts w:hint="eastAsia"/>
          <w:sz w:val="26"/>
          <w:szCs w:val="26"/>
        </w:rPr>
        <w:t>гаранционна</w:t>
      </w:r>
      <w:r w:rsidRPr="00595D70">
        <w:rPr>
          <w:sz w:val="26"/>
          <w:szCs w:val="26"/>
        </w:rPr>
        <w:t xml:space="preserve"> </w:t>
      </w:r>
      <w:r w:rsidRPr="00595D70">
        <w:rPr>
          <w:rFonts w:hint="eastAsia"/>
          <w:sz w:val="26"/>
          <w:szCs w:val="26"/>
        </w:rPr>
        <w:t>поддръжка</w:t>
      </w:r>
      <w:r w:rsidRPr="00595D70">
        <w:rPr>
          <w:sz w:val="26"/>
          <w:szCs w:val="26"/>
        </w:rPr>
        <w:t xml:space="preserve"> съгласно изискванията на Възложителя </w:t>
      </w:r>
      <w:r w:rsidRPr="00595D70">
        <w:rPr>
          <w:rFonts w:hint="eastAsia"/>
          <w:sz w:val="26"/>
          <w:szCs w:val="26"/>
        </w:rPr>
        <w:t>и</w:t>
      </w:r>
      <w:r w:rsidRPr="00595D70">
        <w:rPr>
          <w:sz w:val="26"/>
          <w:szCs w:val="26"/>
        </w:rPr>
        <w:t xml:space="preserve"> </w:t>
      </w:r>
      <w:r w:rsidRPr="00595D70">
        <w:rPr>
          <w:rFonts w:hint="eastAsia"/>
          <w:sz w:val="26"/>
          <w:szCs w:val="26"/>
        </w:rPr>
        <w:t>др</w:t>
      </w:r>
      <w:r w:rsidRPr="00595D70">
        <w:rPr>
          <w:sz w:val="26"/>
          <w:szCs w:val="26"/>
        </w:rPr>
        <w:t xml:space="preserve">. </w:t>
      </w:r>
      <w:r w:rsidRPr="00595D70">
        <w:rPr>
          <w:rFonts w:hint="eastAsia"/>
          <w:sz w:val="26"/>
          <w:szCs w:val="26"/>
        </w:rPr>
        <w:t>Възложителят</w:t>
      </w:r>
      <w:r w:rsidRPr="00595D70">
        <w:rPr>
          <w:sz w:val="26"/>
          <w:szCs w:val="26"/>
        </w:rPr>
        <w:t xml:space="preserve"> </w:t>
      </w:r>
      <w:r w:rsidRPr="00595D70">
        <w:rPr>
          <w:rFonts w:hint="eastAsia"/>
          <w:sz w:val="26"/>
          <w:szCs w:val="26"/>
        </w:rPr>
        <w:t>не</w:t>
      </w:r>
      <w:r w:rsidRPr="00595D70">
        <w:rPr>
          <w:sz w:val="26"/>
          <w:szCs w:val="26"/>
        </w:rPr>
        <w:t xml:space="preserve"> </w:t>
      </w:r>
      <w:r w:rsidRPr="00595D70">
        <w:rPr>
          <w:rFonts w:hint="eastAsia"/>
          <w:sz w:val="26"/>
          <w:szCs w:val="26"/>
        </w:rPr>
        <w:t>дължи</w:t>
      </w:r>
      <w:r w:rsidRPr="00595D70">
        <w:rPr>
          <w:sz w:val="26"/>
          <w:szCs w:val="26"/>
        </w:rPr>
        <w:t xml:space="preserve"> </w:t>
      </w:r>
      <w:r w:rsidRPr="00595D70">
        <w:rPr>
          <w:rFonts w:hint="eastAsia"/>
          <w:sz w:val="26"/>
          <w:szCs w:val="26"/>
        </w:rPr>
        <w:t>заплащането</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каквито</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да</w:t>
      </w:r>
      <w:r w:rsidRPr="00595D70">
        <w:rPr>
          <w:sz w:val="26"/>
          <w:szCs w:val="26"/>
        </w:rPr>
        <w:t xml:space="preserve"> </w:t>
      </w:r>
      <w:r w:rsidRPr="00595D70">
        <w:rPr>
          <w:rFonts w:hint="eastAsia"/>
          <w:sz w:val="26"/>
          <w:szCs w:val="26"/>
        </w:rPr>
        <w:t>е</w:t>
      </w:r>
      <w:r w:rsidRPr="00595D70">
        <w:rPr>
          <w:sz w:val="26"/>
          <w:szCs w:val="26"/>
        </w:rPr>
        <w:t xml:space="preserve"> </w:t>
      </w:r>
      <w:r w:rsidRPr="00595D70">
        <w:rPr>
          <w:rFonts w:hint="eastAsia"/>
          <w:sz w:val="26"/>
          <w:szCs w:val="26"/>
        </w:rPr>
        <w:t>разноски</w:t>
      </w:r>
      <w:r w:rsidRPr="00595D70">
        <w:rPr>
          <w:sz w:val="26"/>
          <w:szCs w:val="26"/>
        </w:rPr>
        <w:t xml:space="preserve">, </w:t>
      </w:r>
      <w:r w:rsidRPr="00595D70">
        <w:rPr>
          <w:rFonts w:hint="eastAsia"/>
          <w:sz w:val="26"/>
          <w:szCs w:val="26"/>
        </w:rPr>
        <w:t>направени</w:t>
      </w:r>
      <w:r w:rsidRPr="00595D70">
        <w:rPr>
          <w:sz w:val="26"/>
          <w:szCs w:val="26"/>
        </w:rPr>
        <w:t xml:space="preserve"> </w:t>
      </w:r>
      <w:r w:rsidRPr="00595D70">
        <w:rPr>
          <w:rFonts w:hint="eastAsia"/>
          <w:sz w:val="26"/>
          <w:szCs w:val="26"/>
        </w:rPr>
        <w:t>от</w:t>
      </w:r>
      <w:r w:rsidRPr="00595D70">
        <w:rPr>
          <w:sz w:val="26"/>
          <w:szCs w:val="26"/>
        </w:rPr>
        <w:t xml:space="preserve"> мен(нас), </w:t>
      </w:r>
      <w:r w:rsidRPr="00595D70">
        <w:rPr>
          <w:rFonts w:hint="eastAsia"/>
          <w:sz w:val="26"/>
          <w:szCs w:val="26"/>
        </w:rPr>
        <w:t>извън</w:t>
      </w:r>
      <w:r w:rsidRPr="00595D70">
        <w:rPr>
          <w:sz w:val="26"/>
          <w:szCs w:val="26"/>
        </w:rPr>
        <w:t xml:space="preserve"> </w:t>
      </w:r>
      <w:r w:rsidRPr="00595D70">
        <w:rPr>
          <w:rFonts w:hint="eastAsia"/>
          <w:sz w:val="26"/>
          <w:szCs w:val="26"/>
        </w:rPr>
        <w:t>оферираната</w:t>
      </w:r>
      <w:r w:rsidRPr="00595D70">
        <w:rPr>
          <w:sz w:val="26"/>
          <w:szCs w:val="26"/>
        </w:rPr>
        <w:t xml:space="preserve"> </w:t>
      </w:r>
      <w:r w:rsidRPr="00595D70">
        <w:rPr>
          <w:rFonts w:hint="eastAsia"/>
          <w:sz w:val="26"/>
          <w:szCs w:val="26"/>
        </w:rPr>
        <w:t>цена</w:t>
      </w:r>
      <w:r w:rsidRPr="00595D70">
        <w:rPr>
          <w:sz w:val="26"/>
          <w:szCs w:val="26"/>
        </w:rPr>
        <w:t>.</w:t>
      </w:r>
    </w:p>
    <w:p w:rsidR="00595D70" w:rsidRPr="00595D70" w:rsidRDefault="00595D70" w:rsidP="00595D70">
      <w:pPr>
        <w:widowControl w:val="0"/>
        <w:spacing w:line="276" w:lineRule="auto"/>
        <w:ind w:firstLine="720"/>
        <w:jc w:val="both"/>
        <w:rPr>
          <w:sz w:val="26"/>
          <w:szCs w:val="26"/>
        </w:rPr>
      </w:pPr>
      <w:r w:rsidRPr="00595D70">
        <w:rPr>
          <w:sz w:val="26"/>
          <w:szCs w:val="26"/>
        </w:rPr>
        <w:t xml:space="preserve">3. </w:t>
      </w:r>
      <w:r w:rsidRPr="00595D70">
        <w:rPr>
          <w:rFonts w:hint="eastAsia"/>
          <w:sz w:val="26"/>
          <w:szCs w:val="26"/>
        </w:rPr>
        <w:t>Приемам</w:t>
      </w:r>
      <w:r w:rsidRPr="00595D70">
        <w:rPr>
          <w:sz w:val="26"/>
          <w:szCs w:val="26"/>
        </w:rPr>
        <w:t>(</w:t>
      </w:r>
      <w:r w:rsidRPr="00595D70">
        <w:rPr>
          <w:rFonts w:hint="eastAsia"/>
          <w:sz w:val="26"/>
          <w:szCs w:val="26"/>
        </w:rPr>
        <w:t>е</w:t>
      </w:r>
      <w:r w:rsidRPr="00595D70">
        <w:rPr>
          <w:sz w:val="26"/>
          <w:szCs w:val="26"/>
        </w:rPr>
        <w:t xml:space="preserve">) </w:t>
      </w:r>
      <w:r w:rsidRPr="00595D70">
        <w:rPr>
          <w:rFonts w:hint="eastAsia"/>
          <w:sz w:val="26"/>
          <w:szCs w:val="26"/>
        </w:rPr>
        <w:t>предложения</w:t>
      </w:r>
      <w:r w:rsidRPr="00595D70">
        <w:rPr>
          <w:sz w:val="26"/>
          <w:szCs w:val="26"/>
        </w:rPr>
        <w:t xml:space="preserve"> </w:t>
      </w:r>
      <w:r w:rsidRPr="00595D70">
        <w:rPr>
          <w:rFonts w:hint="eastAsia"/>
          <w:sz w:val="26"/>
          <w:szCs w:val="26"/>
        </w:rPr>
        <w:t>в</w:t>
      </w:r>
      <w:r w:rsidRPr="00595D70">
        <w:rPr>
          <w:sz w:val="26"/>
          <w:szCs w:val="26"/>
        </w:rPr>
        <w:t xml:space="preserve"> </w:t>
      </w:r>
      <w:r w:rsidRPr="00595D70">
        <w:rPr>
          <w:rFonts w:hint="eastAsia"/>
          <w:sz w:val="26"/>
          <w:szCs w:val="26"/>
        </w:rPr>
        <w:t>раздел</w:t>
      </w:r>
      <w:r w:rsidRPr="00595D70">
        <w:rPr>
          <w:sz w:val="26"/>
          <w:szCs w:val="26"/>
        </w:rPr>
        <w:t xml:space="preserve"> I.</w:t>
      </w:r>
      <w:r w:rsidRPr="00595D70">
        <w:rPr>
          <w:rFonts w:hint="eastAsia"/>
          <w:sz w:val="26"/>
          <w:szCs w:val="26"/>
        </w:rPr>
        <w:t>Б</w:t>
      </w:r>
      <w:r w:rsidRPr="00595D70">
        <w:rPr>
          <w:sz w:val="26"/>
          <w:szCs w:val="26"/>
        </w:rPr>
        <w:t xml:space="preserve">, </w:t>
      </w:r>
      <w:r w:rsidRPr="00595D70">
        <w:rPr>
          <w:rFonts w:hint="eastAsia"/>
          <w:sz w:val="26"/>
          <w:szCs w:val="26"/>
        </w:rPr>
        <w:t>т</w:t>
      </w:r>
      <w:r w:rsidR="000F57FA">
        <w:rPr>
          <w:sz w:val="26"/>
          <w:szCs w:val="26"/>
        </w:rPr>
        <w:t xml:space="preserve"> 5</w:t>
      </w:r>
      <w:r w:rsidRPr="00595D70">
        <w:rPr>
          <w:sz w:val="26"/>
          <w:szCs w:val="26"/>
        </w:rPr>
        <w:t xml:space="preserve">. </w:t>
      </w:r>
      <w:r w:rsidRPr="00595D70">
        <w:rPr>
          <w:rFonts w:hint="eastAsia"/>
          <w:sz w:val="26"/>
          <w:szCs w:val="26"/>
        </w:rPr>
        <w:t>от</w:t>
      </w:r>
      <w:r w:rsidRPr="00595D70">
        <w:rPr>
          <w:sz w:val="26"/>
          <w:szCs w:val="26"/>
        </w:rPr>
        <w:t xml:space="preserve"> </w:t>
      </w:r>
      <w:r w:rsidRPr="00595D70">
        <w:rPr>
          <w:rFonts w:hint="eastAsia"/>
          <w:sz w:val="26"/>
          <w:szCs w:val="26"/>
        </w:rPr>
        <w:t>документацията</w:t>
      </w:r>
      <w:r w:rsidRPr="00595D70">
        <w:rPr>
          <w:sz w:val="26"/>
          <w:szCs w:val="26"/>
        </w:rPr>
        <w:t xml:space="preserve"> </w:t>
      </w:r>
      <w:r w:rsidRPr="00595D70">
        <w:rPr>
          <w:rFonts w:hint="eastAsia"/>
          <w:sz w:val="26"/>
          <w:szCs w:val="26"/>
        </w:rPr>
        <w:t>за</w:t>
      </w:r>
      <w:r w:rsidRPr="00595D70">
        <w:rPr>
          <w:sz w:val="26"/>
          <w:szCs w:val="26"/>
        </w:rPr>
        <w:t xml:space="preserve"> </w:t>
      </w:r>
      <w:r w:rsidRPr="00595D70">
        <w:rPr>
          <w:rFonts w:hint="eastAsia"/>
          <w:sz w:val="26"/>
          <w:szCs w:val="26"/>
        </w:rPr>
        <w:t>участие</w:t>
      </w:r>
      <w:r w:rsidRPr="00595D70">
        <w:rPr>
          <w:sz w:val="26"/>
          <w:szCs w:val="26"/>
        </w:rPr>
        <w:t xml:space="preserve"> </w:t>
      </w:r>
      <w:r w:rsidRPr="00595D70">
        <w:rPr>
          <w:rFonts w:hint="eastAsia"/>
          <w:sz w:val="26"/>
          <w:szCs w:val="26"/>
        </w:rPr>
        <w:t>начин</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плащане</w:t>
      </w:r>
      <w:r w:rsidRPr="00595D70">
        <w:rPr>
          <w:sz w:val="26"/>
          <w:szCs w:val="26"/>
        </w:rPr>
        <w:t>.</w:t>
      </w:r>
      <w:r w:rsidR="000F57FA">
        <w:rPr>
          <w:sz w:val="26"/>
          <w:szCs w:val="26"/>
        </w:rPr>
        <w:t xml:space="preserve"> </w:t>
      </w:r>
      <w:r w:rsidRPr="00595D70">
        <w:rPr>
          <w:rFonts w:hint="eastAsia"/>
          <w:sz w:val="26"/>
          <w:szCs w:val="26"/>
        </w:rPr>
        <w:t>За</w:t>
      </w:r>
      <w:r w:rsidRPr="00595D70">
        <w:rPr>
          <w:sz w:val="26"/>
          <w:szCs w:val="26"/>
        </w:rPr>
        <w:t xml:space="preserve"> </w:t>
      </w:r>
      <w:r w:rsidRPr="00595D70">
        <w:rPr>
          <w:rFonts w:hint="eastAsia"/>
          <w:sz w:val="26"/>
          <w:szCs w:val="26"/>
        </w:rPr>
        <w:t>получаване</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авансовото</w:t>
      </w:r>
      <w:r w:rsidRPr="00595D70">
        <w:rPr>
          <w:sz w:val="26"/>
          <w:szCs w:val="26"/>
        </w:rPr>
        <w:t xml:space="preserve"> </w:t>
      </w:r>
      <w:r w:rsidRPr="00595D70">
        <w:rPr>
          <w:rFonts w:hint="eastAsia"/>
          <w:sz w:val="26"/>
          <w:szCs w:val="26"/>
        </w:rPr>
        <w:t>плащане</w:t>
      </w:r>
      <w:r w:rsidRPr="00595D70">
        <w:rPr>
          <w:sz w:val="26"/>
          <w:szCs w:val="26"/>
        </w:rPr>
        <w:t xml:space="preserve"> </w:t>
      </w:r>
      <w:r w:rsidRPr="00595D70">
        <w:rPr>
          <w:rFonts w:hint="eastAsia"/>
          <w:sz w:val="26"/>
          <w:szCs w:val="26"/>
        </w:rPr>
        <w:t>се</w:t>
      </w:r>
      <w:r w:rsidRPr="00595D70">
        <w:rPr>
          <w:sz w:val="26"/>
          <w:szCs w:val="26"/>
        </w:rPr>
        <w:t xml:space="preserve"> </w:t>
      </w:r>
      <w:r w:rsidRPr="00595D70">
        <w:rPr>
          <w:rFonts w:hint="eastAsia"/>
          <w:sz w:val="26"/>
          <w:szCs w:val="26"/>
        </w:rPr>
        <w:t>задължавам</w:t>
      </w:r>
      <w:r w:rsidRPr="00595D70">
        <w:rPr>
          <w:sz w:val="26"/>
          <w:szCs w:val="26"/>
        </w:rPr>
        <w:t>(</w:t>
      </w:r>
      <w:r w:rsidRPr="00595D70">
        <w:rPr>
          <w:rFonts w:hint="eastAsia"/>
          <w:sz w:val="26"/>
          <w:szCs w:val="26"/>
        </w:rPr>
        <w:t>е</w:t>
      </w:r>
      <w:r w:rsidRPr="00595D70">
        <w:rPr>
          <w:sz w:val="26"/>
          <w:szCs w:val="26"/>
        </w:rPr>
        <w:t xml:space="preserve">) </w:t>
      </w:r>
      <w:r w:rsidRPr="00595D70">
        <w:rPr>
          <w:rFonts w:hint="eastAsia"/>
          <w:sz w:val="26"/>
          <w:szCs w:val="26"/>
        </w:rPr>
        <w:t>да</w:t>
      </w:r>
      <w:r w:rsidRPr="00595D70">
        <w:rPr>
          <w:sz w:val="26"/>
          <w:szCs w:val="26"/>
        </w:rPr>
        <w:t xml:space="preserve"> </w:t>
      </w:r>
      <w:r w:rsidRPr="00595D70">
        <w:rPr>
          <w:rFonts w:hint="eastAsia"/>
          <w:sz w:val="26"/>
          <w:szCs w:val="26"/>
        </w:rPr>
        <w:t>представя</w:t>
      </w:r>
      <w:r w:rsidRPr="00595D70">
        <w:rPr>
          <w:sz w:val="26"/>
          <w:szCs w:val="26"/>
        </w:rPr>
        <w:t>(</w:t>
      </w:r>
      <w:r w:rsidRPr="00595D70">
        <w:rPr>
          <w:rFonts w:hint="eastAsia"/>
          <w:sz w:val="26"/>
          <w:szCs w:val="26"/>
        </w:rPr>
        <w:t>им</w:t>
      </w:r>
      <w:r w:rsidRPr="00595D70">
        <w:rPr>
          <w:sz w:val="26"/>
          <w:szCs w:val="26"/>
        </w:rPr>
        <w:t xml:space="preserve">) </w:t>
      </w:r>
      <w:r w:rsidRPr="00595D70">
        <w:rPr>
          <w:rFonts w:hint="eastAsia"/>
          <w:sz w:val="26"/>
          <w:szCs w:val="26"/>
        </w:rPr>
        <w:t>надлежно</w:t>
      </w:r>
      <w:r w:rsidRPr="00595D70">
        <w:rPr>
          <w:sz w:val="26"/>
          <w:szCs w:val="26"/>
        </w:rPr>
        <w:t xml:space="preserve"> </w:t>
      </w:r>
      <w:r w:rsidRPr="00595D70">
        <w:rPr>
          <w:rFonts w:hint="eastAsia"/>
          <w:sz w:val="26"/>
          <w:szCs w:val="26"/>
        </w:rPr>
        <w:t>оформена</w:t>
      </w:r>
      <w:r w:rsidRPr="00595D70">
        <w:rPr>
          <w:sz w:val="26"/>
          <w:szCs w:val="26"/>
        </w:rPr>
        <w:t xml:space="preserve"> </w:t>
      </w:r>
      <w:r w:rsidRPr="00595D70">
        <w:rPr>
          <w:rFonts w:hint="eastAsia"/>
          <w:sz w:val="26"/>
          <w:szCs w:val="26"/>
        </w:rPr>
        <w:t>фактура</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гаранция</w:t>
      </w:r>
      <w:r w:rsidRPr="00595D70">
        <w:rPr>
          <w:sz w:val="26"/>
          <w:szCs w:val="26"/>
        </w:rPr>
        <w:t xml:space="preserve"> </w:t>
      </w:r>
      <w:r w:rsidRPr="00595D70">
        <w:rPr>
          <w:rFonts w:hint="eastAsia"/>
          <w:sz w:val="26"/>
          <w:szCs w:val="26"/>
        </w:rPr>
        <w:t>във</w:t>
      </w:r>
      <w:r w:rsidRPr="00595D70">
        <w:rPr>
          <w:sz w:val="26"/>
          <w:szCs w:val="26"/>
        </w:rPr>
        <w:t xml:space="preserve"> </w:t>
      </w:r>
      <w:r w:rsidRPr="00595D70">
        <w:rPr>
          <w:rFonts w:hint="eastAsia"/>
          <w:sz w:val="26"/>
          <w:szCs w:val="26"/>
        </w:rPr>
        <w:t>форма</w:t>
      </w:r>
      <w:r w:rsidRPr="00595D70">
        <w:rPr>
          <w:sz w:val="26"/>
          <w:szCs w:val="26"/>
        </w:rPr>
        <w:t xml:space="preserve">, </w:t>
      </w:r>
      <w:r w:rsidRPr="00595D70">
        <w:rPr>
          <w:rFonts w:hint="eastAsia"/>
          <w:sz w:val="26"/>
          <w:szCs w:val="26"/>
        </w:rPr>
        <w:t>съгласно</w:t>
      </w:r>
      <w:r w:rsidRPr="00595D70">
        <w:rPr>
          <w:sz w:val="26"/>
          <w:szCs w:val="26"/>
        </w:rPr>
        <w:t xml:space="preserve"> </w:t>
      </w:r>
      <w:r w:rsidRPr="00595D70">
        <w:rPr>
          <w:rFonts w:hint="eastAsia"/>
          <w:sz w:val="26"/>
          <w:szCs w:val="26"/>
        </w:rPr>
        <w:t>чл</w:t>
      </w:r>
      <w:r w:rsidRPr="00595D70">
        <w:rPr>
          <w:sz w:val="26"/>
          <w:szCs w:val="26"/>
        </w:rPr>
        <w:t xml:space="preserve">.111, </w:t>
      </w:r>
      <w:r w:rsidRPr="00595D70">
        <w:rPr>
          <w:rFonts w:hint="eastAsia"/>
          <w:sz w:val="26"/>
          <w:szCs w:val="26"/>
        </w:rPr>
        <w:t>ал</w:t>
      </w:r>
      <w:r w:rsidRPr="00595D70">
        <w:rPr>
          <w:sz w:val="26"/>
          <w:szCs w:val="26"/>
        </w:rPr>
        <w:t xml:space="preserve">.5 </w:t>
      </w:r>
      <w:r w:rsidRPr="00595D70">
        <w:rPr>
          <w:rFonts w:hint="eastAsia"/>
          <w:sz w:val="26"/>
          <w:szCs w:val="26"/>
        </w:rPr>
        <w:t>ЗОП</w:t>
      </w:r>
      <w:r w:rsidRPr="00595D70">
        <w:rPr>
          <w:sz w:val="26"/>
          <w:szCs w:val="26"/>
        </w:rPr>
        <w:t xml:space="preserve">, </w:t>
      </w:r>
      <w:r w:rsidRPr="00595D70">
        <w:rPr>
          <w:rFonts w:hint="eastAsia"/>
          <w:sz w:val="26"/>
          <w:szCs w:val="26"/>
        </w:rPr>
        <w:t>покриваща</w:t>
      </w:r>
      <w:r w:rsidRPr="00595D70">
        <w:rPr>
          <w:sz w:val="26"/>
          <w:szCs w:val="26"/>
        </w:rPr>
        <w:t xml:space="preserve"> 100 % (</w:t>
      </w:r>
      <w:r w:rsidRPr="00595D70">
        <w:rPr>
          <w:rFonts w:hint="eastAsia"/>
          <w:sz w:val="26"/>
          <w:szCs w:val="26"/>
        </w:rPr>
        <w:t>сто</w:t>
      </w:r>
      <w:r w:rsidRPr="00595D70">
        <w:rPr>
          <w:sz w:val="26"/>
          <w:szCs w:val="26"/>
        </w:rPr>
        <w:t xml:space="preserve"> </w:t>
      </w:r>
      <w:r w:rsidRPr="00595D70">
        <w:rPr>
          <w:rFonts w:hint="eastAsia"/>
          <w:sz w:val="26"/>
          <w:szCs w:val="26"/>
        </w:rPr>
        <w:t>процента</w:t>
      </w:r>
      <w:r w:rsidRPr="00595D70">
        <w:rPr>
          <w:sz w:val="26"/>
          <w:szCs w:val="26"/>
        </w:rPr>
        <w:t xml:space="preserve">) </w:t>
      </w:r>
      <w:r w:rsidRPr="00595D70">
        <w:rPr>
          <w:rFonts w:hint="eastAsia"/>
          <w:sz w:val="26"/>
          <w:szCs w:val="26"/>
        </w:rPr>
        <w:t>от</w:t>
      </w:r>
      <w:r w:rsidRPr="00595D70">
        <w:rPr>
          <w:sz w:val="26"/>
          <w:szCs w:val="26"/>
        </w:rPr>
        <w:t xml:space="preserve"> </w:t>
      </w:r>
      <w:r w:rsidRPr="00595D70">
        <w:rPr>
          <w:rFonts w:hint="eastAsia"/>
          <w:sz w:val="26"/>
          <w:szCs w:val="26"/>
        </w:rPr>
        <w:t>стойността</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авансово</w:t>
      </w:r>
      <w:r w:rsidRPr="00595D70">
        <w:rPr>
          <w:sz w:val="26"/>
          <w:szCs w:val="26"/>
        </w:rPr>
        <w:t xml:space="preserve"> </w:t>
      </w:r>
      <w:r w:rsidRPr="00595D70">
        <w:rPr>
          <w:rFonts w:hint="eastAsia"/>
          <w:sz w:val="26"/>
          <w:szCs w:val="26"/>
        </w:rPr>
        <w:t>предоставените</w:t>
      </w:r>
      <w:r w:rsidRPr="00595D70">
        <w:rPr>
          <w:sz w:val="26"/>
          <w:szCs w:val="26"/>
        </w:rPr>
        <w:t xml:space="preserve"> </w:t>
      </w:r>
      <w:r w:rsidRPr="00595D70">
        <w:rPr>
          <w:rFonts w:hint="eastAsia"/>
          <w:sz w:val="26"/>
          <w:szCs w:val="26"/>
        </w:rPr>
        <w:t>средства</w:t>
      </w:r>
      <w:r w:rsidRPr="00595D70">
        <w:rPr>
          <w:sz w:val="26"/>
          <w:szCs w:val="26"/>
        </w:rPr>
        <w:t>.</w:t>
      </w:r>
    </w:p>
    <w:p w:rsidR="00595D70" w:rsidRPr="00595D70" w:rsidRDefault="00595D70" w:rsidP="00595D70">
      <w:pPr>
        <w:widowControl w:val="0"/>
        <w:spacing w:line="276" w:lineRule="auto"/>
        <w:jc w:val="both"/>
        <w:rPr>
          <w:sz w:val="26"/>
          <w:szCs w:val="26"/>
        </w:rPr>
      </w:pPr>
    </w:p>
    <w:p w:rsidR="00595D70" w:rsidRPr="00595D70" w:rsidRDefault="00595D70" w:rsidP="00595D70">
      <w:pPr>
        <w:widowControl w:val="0"/>
        <w:spacing w:line="276" w:lineRule="auto"/>
        <w:ind w:firstLine="720"/>
        <w:jc w:val="both"/>
        <w:rPr>
          <w:sz w:val="26"/>
          <w:szCs w:val="26"/>
        </w:rPr>
      </w:pPr>
      <w:r w:rsidRPr="00595D70">
        <w:rPr>
          <w:sz w:val="26"/>
          <w:szCs w:val="26"/>
        </w:rPr>
        <w:t>ПРИЛОЖЕНИЯ: (описват се поотделно)</w:t>
      </w:r>
    </w:p>
    <w:p w:rsidR="00595D70" w:rsidRPr="00595D70" w:rsidRDefault="00595D70" w:rsidP="00595D70">
      <w:pPr>
        <w:widowControl w:val="0"/>
        <w:spacing w:line="276" w:lineRule="auto"/>
        <w:ind w:firstLine="720"/>
        <w:jc w:val="both"/>
        <w:rPr>
          <w:sz w:val="26"/>
          <w:szCs w:val="26"/>
        </w:rPr>
      </w:pPr>
      <w:r w:rsidRPr="00595D70">
        <w:rPr>
          <w:sz w:val="26"/>
          <w:szCs w:val="26"/>
        </w:rPr>
        <w:lastRenderedPageBreak/>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595D70" w:rsidRPr="00595D70" w:rsidRDefault="00595D70" w:rsidP="00595D70">
      <w:pPr>
        <w:widowControl w:val="0"/>
        <w:spacing w:line="276" w:lineRule="auto"/>
        <w:ind w:firstLine="720"/>
        <w:jc w:val="both"/>
        <w:rPr>
          <w:sz w:val="26"/>
          <w:szCs w:val="26"/>
        </w:rPr>
      </w:pPr>
    </w:p>
    <w:p w:rsidR="00595D70" w:rsidRPr="00595D70" w:rsidRDefault="000C1121" w:rsidP="00595D70">
      <w:pPr>
        <w:widowControl w:val="0"/>
        <w:spacing w:line="276" w:lineRule="auto"/>
        <w:ind w:firstLine="720"/>
        <w:jc w:val="both"/>
        <w:rPr>
          <w:sz w:val="26"/>
          <w:szCs w:val="26"/>
        </w:rPr>
      </w:pPr>
      <w:r w:rsidRPr="000C1121">
        <w:rPr>
          <w:sz w:val="26"/>
          <w:szCs w:val="26"/>
        </w:rPr>
        <w:t>Дата</w:t>
      </w:r>
      <w:r w:rsidR="00595D70" w:rsidRPr="000C1121">
        <w:rPr>
          <w:sz w:val="26"/>
          <w:szCs w:val="26"/>
        </w:rPr>
        <w:t>............................. г.</w:t>
      </w:r>
    </w:p>
    <w:p w:rsidR="00595D70" w:rsidRPr="00595D70" w:rsidRDefault="00595D70" w:rsidP="00595D70">
      <w:pPr>
        <w:spacing w:line="276" w:lineRule="auto"/>
        <w:ind w:left="4956" w:firstLine="708"/>
        <w:jc w:val="both"/>
        <w:rPr>
          <w:sz w:val="26"/>
          <w:szCs w:val="26"/>
        </w:rPr>
      </w:pPr>
      <w:r w:rsidRPr="00595D70">
        <w:rPr>
          <w:sz w:val="26"/>
          <w:szCs w:val="26"/>
        </w:rPr>
        <w:t>Подпис и печат:</w:t>
      </w:r>
    </w:p>
    <w:p w:rsidR="00595D70" w:rsidRPr="00595D70" w:rsidRDefault="00595D70" w:rsidP="00595D70">
      <w:pPr>
        <w:spacing w:line="276" w:lineRule="auto"/>
        <w:jc w:val="both"/>
        <w:rPr>
          <w:sz w:val="26"/>
          <w:szCs w:val="26"/>
        </w:rPr>
      </w:pP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t>.................................</w:t>
      </w:r>
    </w:p>
    <w:p w:rsidR="00595D70" w:rsidRPr="00595D70" w:rsidRDefault="00595D70" w:rsidP="00595D70">
      <w:pPr>
        <w:spacing w:line="276" w:lineRule="auto"/>
        <w:jc w:val="both"/>
        <w:rPr>
          <w:sz w:val="26"/>
          <w:szCs w:val="26"/>
        </w:rPr>
      </w:pP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t>(длъжност и име)</w:t>
      </w:r>
    </w:p>
    <w:p w:rsidR="00595D70" w:rsidRDefault="00595D70" w:rsidP="00D22E8D">
      <w:pPr>
        <w:tabs>
          <w:tab w:val="left" w:pos="4057"/>
        </w:tabs>
        <w:jc w:val="both"/>
        <w:rPr>
          <w:highlight w:val="yellow"/>
        </w:rPr>
        <w:sectPr w:rsidR="00595D70" w:rsidSect="00A55018">
          <w:footerReference w:type="even" r:id="rId20"/>
          <w:footerReference w:type="default" r:id="rId21"/>
          <w:pgSz w:w="11906" w:h="16838"/>
          <w:pgMar w:top="851" w:right="851" w:bottom="851" w:left="851" w:header="709" w:footer="709" w:gutter="0"/>
          <w:cols w:space="708"/>
          <w:docGrid w:linePitch="360"/>
        </w:sectPr>
      </w:pPr>
    </w:p>
    <w:p w:rsidR="00595D70" w:rsidRPr="00595D70" w:rsidRDefault="00595D70" w:rsidP="00595D70">
      <w:pPr>
        <w:tabs>
          <w:tab w:val="left" w:pos="5812"/>
        </w:tabs>
        <w:spacing w:line="276" w:lineRule="auto"/>
        <w:ind w:left="5812"/>
        <w:jc w:val="both"/>
        <w:rPr>
          <w:b/>
          <w:sz w:val="26"/>
          <w:szCs w:val="26"/>
        </w:rPr>
      </w:pPr>
      <w:r w:rsidRPr="00595D70">
        <w:rPr>
          <w:b/>
          <w:sz w:val="26"/>
          <w:szCs w:val="26"/>
        </w:rPr>
        <w:lastRenderedPageBreak/>
        <w:t>Приложение № 5.2</w:t>
      </w:r>
    </w:p>
    <w:p w:rsidR="00595D70" w:rsidRPr="00595D70" w:rsidRDefault="00595D70" w:rsidP="00595D70">
      <w:pPr>
        <w:tabs>
          <w:tab w:val="left" w:pos="5812"/>
        </w:tabs>
        <w:spacing w:line="276" w:lineRule="auto"/>
        <w:ind w:left="5812"/>
        <w:jc w:val="both"/>
        <w:rPr>
          <w:sz w:val="20"/>
          <w:szCs w:val="20"/>
        </w:rPr>
      </w:pPr>
      <w:r w:rsidRPr="00595D70">
        <w:rPr>
          <w:sz w:val="20"/>
          <w:szCs w:val="20"/>
        </w:rPr>
        <w:t>(Образец на ценово предложение по обособена позиция № 2)</w:t>
      </w:r>
    </w:p>
    <w:p w:rsidR="00595D70" w:rsidRPr="00595D70" w:rsidRDefault="00595D70" w:rsidP="00595D70">
      <w:pPr>
        <w:widowControl w:val="0"/>
        <w:spacing w:before="100" w:beforeAutospacing="1" w:after="100" w:afterAutospacing="1" w:line="360" w:lineRule="auto"/>
        <w:contextualSpacing/>
        <w:jc w:val="both"/>
      </w:pPr>
      <w:r w:rsidRPr="00595D70">
        <w:rPr>
          <w:lang w:val="en-AU"/>
        </w:rPr>
        <w:t xml:space="preserve">До </w:t>
      </w:r>
      <w:r w:rsidRPr="00595D70">
        <w:t>СУ „Св. Климент Охридски“</w:t>
      </w:r>
    </w:p>
    <w:p w:rsidR="00595D70" w:rsidRPr="00595D70" w:rsidRDefault="00595D70" w:rsidP="00595D70">
      <w:pPr>
        <w:widowControl w:val="0"/>
        <w:spacing w:before="100" w:beforeAutospacing="1" w:after="100" w:afterAutospacing="1" w:line="360" w:lineRule="auto"/>
        <w:contextualSpacing/>
        <w:jc w:val="both"/>
      </w:pPr>
      <w:r w:rsidRPr="00595D70">
        <w:t xml:space="preserve">гр. </w:t>
      </w:r>
      <w:proofErr w:type="gramStart"/>
      <w:r w:rsidRPr="00595D70">
        <w:rPr>
          <w:lang w:val="en-AU"/>
        </w:rPr>
        <w:t xml:space="preserve">София, </w:t>
      </w:r>
      <w:r w:rsidRPr="00595D70">
        <w:t>бул.</w:t>
      </w:r>
      <w:proofErr w:type="gramEnd"/>
      <w:r w:rsidRPr="00595D70">
        <w:t xml:space="preserve"> Цар Освободител № 15</w:t>
      </w:r>
    </w:p>
    <w:p w:rsidR="00595D70" w:rsidRPr="00595D70" w:rsidRDefault="00595D70" w:rsidP="00595D70">
      <w:pPr>
        <w:widowControl w:val="0"/>
        <w:spacing w:before="100" w:beforeAutospacing="1" w:after="100" w:afterAutospacing="1" w:line="360" w:lineRule="auto"/>
        <w:contextualSpacing/>
        <w:jc w:val="both"/>
      </w:pPr>
    </w:p>
    <w:p w:rsidR="00595D70" w:rsidRPr="00595D70" w:rsidRDefault="00595D70" w:rsidP="00595D70">
      <w:pPr>
        <w:widowControl w:val="0"/>
        <w:spacing w:before="100" w:beforeAutospacing="1" w:after="100" w:afterAutospacing="1" w:line="360" w:lineRule="auto"/>
        <w:ind w:firstLine="720"/>
        <w:contextualSpacing/>
        <w:jc w:val="center"/>
      </w:pPr>
      <w:r w:rsidRPr="00595D70">
        <w:rPr>
          <w:b/>
        </w:rPr>
        <w:t>ЦЕНОВО ПРЕДЛОЖЕНИЕ*</w:t>
      </w:r>
    </w:p>
    <w:p w:rsidR="00595D70" w:rsidRPr="00595D70" w:rsidRDefault="00595D70" w:rsidP="00595D70">
      <w:pPr>
        <w:spacing w:before="100" w:beforeAutospacing="1" w:after="100" w:afterAutospacing="1" w:line="360" w:lineRule="auto"/>
        <w:contextualSpacing/>
        <w:rPr>
          <w:rFonts w:eastAsia="Calibri"/>
          <w:spacing w:val="5"/>
        </w:rPr>
      </w:pPr>
      <w:r w:rsidRPr="00595D70">
        <w:rPr>
          <w:rFonts w:eastAsia="Calibri"/>
          <w:spacing w:val="5"/>
        </w:rPr>
        <w:t>От ………………...............................................................................................................</w:t>
      </w:r>
    </w:p>
    <w:p w:rsidR="00595D70" w:rsidRPr="00595D70" w:rsidRDefault="00595D70" w:rsidP="00595D70">
      <w:pPr>
        <w:spacing w:before="100" w:beforeAutospacing="1" w:after="100" w:afterAutospacing="1" w:line="360" w:lineRule="auto"/>
        <w:contextualSpacing/>
        <w:jc w:val="center"/>
        <w:rPr>
          <w:rFonts w:eastAsia="Calibri"/>
        </w:rPr>
      </w:pPr>
      <w:r w:rsidRPr="00595D70">
        <w:rPr>
          <w:rFonts w:eastAsia="Calibri"/>
          <w:i/>
          <w:iCs/>
          <w:spacing w:val="5"/>
        </w:rPr>
        <w:t>(наименование на участника</w:t>
      </w:r>
      <w:r w:rsidRPr="00595D70">
        <w:rPr>
          <w:rFonts w:eastAsia="Calibri"/>
          <w:spacing w:val="5"/>
        </w:rPr>
        <w:t>)</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представлявано от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i/>
          <w:iCs/>
          <w:spacing w:val="5"/>
        </w:rPr>
      </w:pPr>
      <w:r w:rsidRPr="00595D70">
        <w:rPr>
          <w:rFonts w:eastAsia="Calibri"/>
          <w:i/>
          <w:iCs/>
          <w:spacing w:val="5"/>
        </w:rPr>
        <w:t>(трите имена)</w:t>
      </w:r>
    </w:p>
    <w:p w:rsidR="00595D70" w:rsidRPr="00595D70" w:rsidRDefault="00595D70" w:rsidP="00595D70">
      <w:pPr>
        <w:shd w:val="clear" w:color="auto" w:fill="FFFFFF"/>
        <w:spacing w:before="100" w:beforeAutospacing="1" w:after="100" w:afterAutospacing="1" w:line="360" w:lineRule="auto"/>
        <w:contextualSpacing/>
        <w:rPr>
          <w:rFonts w:eastAsia="Calibri"/>
          <w:spacing w:val="5"/>
        </w:rPr>
      </w:pPr>
      <w:r w:rsidRPr="00595D70">
        <w:rPr>
          <w:rFonts w:eastAsia="Calibri"/>
          <w:spacing w:val="5"/>
        </w:rPr>
        <w:t>в качеството на ................................................................................................................</w:t>
      </w:r>
    </w:p>
    <w:p w:rsidR="00595D70" w:rsidRPr="00595D70" w:rsidRDefault="00595D70" w:rsidP="00595D70">
      <w:pPr>
        <w:shd w:val="clear" w:color="auto" w:fill="FFFFFF"/>
        <w:spacing w:before="100" w:beforeAutospacing="1" w:after="100" w:afterAutospacing="1" w:line="360" w:lineRule="auto"/>
        <w:contextualSpacing/>
        <w:jc w:val="center"/>
        <w:rPr>
          <w:rFonts w:eastAsia="Calibri"/>
        </w:rPr>
      </w:pPr>
      <w:r w:rsidRPr="00595D70">
        <w:rPr>
          <w:rFonts w:eastAsia="Calibri"/>
          <w:i/>
          <w:iCs/>
          <w:spacing w:val="5"/>
        </w:rPr>
        <w:t>(длъжност или друго качество)</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 БУЛСТАТ/ЕИК ............................................., регистрирано в .........................................</w:t>
      </w:r>
    </w:p>
    <w:p w:rsidR="00595D70" w:rsidRPr="00595D70" w:rsidRDefault="00595D70" w:rsidP="00595D70">
      <w:pPr>
        <w:shd w:val="clear" w:color="auto" w:fill="FFFFFF"/>
        <w:spacing w:before="100" w:beforeAutospacing="1" w:after="100" w:afterAutospacing="1" w:line="360" w:lineRule="auto"/>
        <w:contextualSpacing/>
        <w:rPr>
          <w:rFonts w:eastAsia="Calibri"/>
          <w:spacing w:val="2"/>
        </w:rPr>
      </w:pPr>
      <w:r w:rsidRPr="00595D70">
        <w:rPr>
          <w:rFonts w:eastAsia="Calibri"/>
          <w:spacing w:val="2"/>
        </w:rPr>
        <w:t>сьс седалище и адрес на управление: ...................................................................................</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4"/>
        </w:rPr>
        <w:t xml:space="preserve">Адрес за кореспонденция: </w:t>
      </w:r>
      <w:r w:rsidRPr="00595D70">
        <w:rPr>
          <w:rFonts w:eastAsia="Calibri"/>
          <w:spacing w:val="1"/>
        </w:rPr>
        <w:t>гр. ..............................</w:t>
      </w:r>
      <w:r w:rsidRPr="00595D70">
        <w:rPr>
          <w:rFonts w:eastAsia="Calibri"/>
          <w:spacing w:val="-5"/>
        </w:rPr>
        <w:t>, ул. ................................................, № .......</w:t>
      </w:r>
      <w:r w:rsidRPr="00595D70">
        <w:rPr>
          <w:rFonts w:eastAsia="Calibri"/>
        </w:rPr>
        <w:t>,</w:t>
      </w:r>
    </w:p>
    <w:p w:rsidR="00595D70" w:rsidRPr="00595D70" w:rsidRDefault="00595D70" w:rsidP="00595D70">
      <w:pPr>
        <w:shd w:val="clear" w:color="auto" w:fill="FFFFFF"/>
        <w:spacing w:before="100" w:beforeAutospacing="1" w:after="100" w:afterAutospacing="1" w:line="360" w:lineRule="auto"/>
        <w:contextualSpacing/>
        <w:rPr>
          <w:rFonts w:eastAsia="Calibri"/>
        </w:rPr>
      </w:pPr>
      <w:r w:rsidRPr="00595D70">
        <w:rPr>
          <w:rFonts w:eastAsia="Calibri"/>
          <w:spacing w:val="-10"/>
        </w:rPr>
        <w:t>тел. ..................................................</w:t>
      </w:r>
      <w:r w:rsidRPr="00595D70">
        <w:rPr>
          <w:rFonts w:eastAsia="Calibri"/>
        </w:rPr>
        <w:t>,</w:t>
      </w:r>
      <w:r w:rsidRPr="00595D70">
        <w:rPr>
          <w:rFonts w:eastAsia="Calibri"/>
          <w:spacing w:val="-7"/>
        </w:rPr>
        <w:t xml:space="preserve"> факс: </w:t>
      </w:r>
      <w:r w:rsidRPr="00595D70">
        <w:rPr>
          <w:rFonts w:eastAsia="Calibri"/>
        </w:rPr>
        <w:t>.....................................</w:t>
      </w:r>
      <w:r w:rsidRPr="00595D70">
        <w:rPr>
          <w:rFonts w:eastAsia="Calibri"/>
          <w:spacing w:val="1"/>
        </w:rPr>
        <w:t>, е-mail: ......................................</w:t>
      </w:r>
    </w:p>
    <w:p w:rsidR="00595D70" w:rsidRPr="00595D70" w:rsidRDefault="00595D70" w:rsidP="00595D70">
      <w:pPr>
        <w:spacing w:before="100" w:beforeAutospacing="1" w:after="100" w:afterAutospacing="1" w:line="360" w:lineRule="auto"/>
        <w:contextualSpacing/>
        <w:jc w:val="center"/>
        <w:rPr>
          <w:rFonts w:eastAsia="Calibri"/>
          <w:lang w:eastAsia="en-US"/>
        </w:rPr>
      </w:pPr>
    </w:p>
    <w:p w:rsidR="00595D70" w:rsidRPr="00595D70" w:rsidRDefault="00595D70" w:rsidP="00595D70">
      <w:pPr>
        <w:spacing w:before="100" w:beforeAutospacing="1" w:after="100" w:afterAutospacing="1" w:line="360" w:lineRule="auto"/>
        <w:contextualSpacing/>
        <w:jc w:val="center"/>
        <w:rPr>
          <w:rFonts w:eastAsia="Calibri"/>
          <w:lang w:val="en-GB" w:eastAsia="en-US"/>
        </w:rPr>
      </w:pPr>
      <w:r w:rsidRPr="00595D70">
        <w:rPr>
          <w:rFonts w:eastAsia="Calibri"/>
          <w:lang w:eastAsia="en-US"/>
        </w:rPr>
        <w:t>за изпълнение на обществена поръчка с предмет:</w:t>
      </w:r>
    </w:p>
    <w:p w:rsidR="00595D70" w:rsidRPr="00595D70" w:rsidRDefault="0026215A" w:rsidP="00595D70">
      <w:pPr>
        <w:spacing w:before="100" w:beforeAutospacing="1" w:after="100" w:afterAutospacing="1" w:line="360" w:lineRule="auto"/>
        <w:contextualSpacing/>
        <w:jc w:val="center"/>
        <w:rPr>
          <w:rFonts w:eastAsia="Calibri"/>
          <w:lang w:val="en-GB" w:eastAsia="en-US"/>
        </w:rPr>
      </w:pPr>
      <w:r w:rsidRPr="0026215A">
        <w:rPr>
          <w:rFonts w:eastAsia="Calibri"/>
          <w:b/>
          <w:lang w:eastAsia="en-US"/>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Pr="0026215A">
        <w:rPr>
          <w:rFonts w:eastAsia="Calibri"/>
          <w:b/>
          <w:bCs/>
          <w:lang w:eastAsia="en-US"/>
        </w:rPr>
        <w:t>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595D70" w:rsidRPr="00595D70">
        <w:rPr>
          <w:rFonts w:eastAsia="Calibri"/>
          <w:lang w:val="en-GB" w:eastAsia="en-US"/>
        </w:rPr>
        <w:t xml:space="preserve"> по 4 обособени позиции:</w:t>
      </w:r>
    </w:p>
    <w:p w:rsidR="00595D70" w:rsidRPr="00595D70" w:rsidRDefault="00595D70" w:rsidP="00595D70">
      <w:pPr>
        <w:spacing w:before="100" w:beforeAutospacing="1" w:after="100" w:afterAutospacing="1" w:line="360" w:lineRule="auto"/>
        <w:contextualSpacing/>
        <w:jc w:val="both"/>
        <w:rPr>
          <w:rFonts w:eastAsia="Calibri"/>
          <w:b/>
          <w:lang w:eastAsia="en-US"/>
        </w:rPr>
      </w:pPr>
      <w:r w:rsidRPr="00595D70">
        <w:rPr>
          <w:rFonts w:eastAsia="Calibri"/>
          <w:b/>
          <w:lang w:val="en-GB" w:eastAsia="en-US"/>
        </w:rPr>
        <w:t xml:space="preserve">Обособена позиция № </w:t>
      </w:r>
      <w:r w:rsidRPr="00595D70">
        <w:rPr>
          <w:rFonts w:eastAsia="Calibri"/>
          <w:b/>
          <w:lang w:eastAsia="en-US"/>
        </w:rPr>
        <w:t>2</w:t>
      </w:r>
      <w:r w:rsidRPr="00595D70">
        <w:rPr>
          <w:rFonts w:eastAsia="Calibri"/>
          <w:b/>
          <w:lang w:val="en-GB" w:eastAsia="en-US"/>
        </w:rPr>
        <w:t xml:space="preserve">: </w:t>
      </w:r>
      <w:r w:rsidR="0026215A" w:rsidRPr="0026215A">
        <w:rPr>
          <w:rFonts w:eastAsia="Calibri"/>
          <w:b/>
          <w:bCs/>
          <w:lang w:eastAsia="en-US"/>
        </w:rPr>
        <w:t>Доставка на лазерен скенер с полеви компютър</w:t>
      </w:r>
    </w:p>
    <w:p w:rsidR="00595D70" w:rsidRPr="00595D70" w:rsidRDefault="00595D70" w:rsidP="00595D70">
      <w:pPr>
        <w:widowControl w:val="0"/>
        <w:spacing w:line="276" w:lineRule="auto"/>
        <w:ind w:firstLine="720"/>
        <w:jc w:val="both"/>
        <w:rPr>
          <w:sz w:val="26"/>
          <w:szCs w:val="26"/>
        </w:rPr>
      </w:pPr>
    </w:p>
    <w:p w:rsidR="00595D70" w:rsidRPr="00595D70" w:rsidRDefault="00595D70" w:rsidP="00595D70">
      <w:pPr>
        <w:widowControl w:val="0"/>
        <w:spacing w:line="276" w:lineRule="auto"/>
        <w:ind w:firstLine="720"/>
        <w:jc w:val="both"/>
        <w:rPr>
          <w:sz w:val="26"/>
          <w:szCs w:val="26"/>
        </w:rPr>
      </w:pPr>
      <w:r w:rsidRPr="00595D70">
        <w:rPr>
          <w:sz w:val="26"/>
          <w:szCs w:val="26"/>
        </w:rPr>
        <w:t>Уважаеми дами и господа,</w:t>
      </w:r>
    </w:p>
    <w:p w:rsidR="00595D70" w:rsidRPr="00595D70" w:rsidRDefault="00595D70" w:rsidP="00595D70">
      <w:pPr>
        <w:widowControl w:val="0"/>
        <w:spacing w:line="276" w:lineRule="auto"/>
        <w:ind w:firstLine="720"/>
        <w:jc w:val="both"/>
        <w:rPr>
          <w:sz w:val="26"/>
          <w:szCs w:val="26"/>
        </w:rPr>
      </w:pPr>
      <w:r w:rsidRPr="00595D70">
        <w:rPr>
          <w:sz w:val="26"/>
          <w:szCs w:val="26"/>
        </w:rPr>
        <w:t xml:space="preserve">След като се запознах(ме) с документацията за участие в откритата процедура за възлагане на обществена поръчка с предмет: </w:t>
      </w:r>
      <w:r w:rsidR="00EE5876" w:rsidRPr="00EE5876">
        <w:rPr>
          <w:b/>
          <w:sz w:val="26"/>
          <w:szCs w:val="26"/>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00EE5876" w:rsidRPr="00EE5876">
        <w:rPr>
          <w:b/>
          <w:bCs/>
          <w:sz w:val="26"/>
          <w:szCs w:val="26"/>
        </w:rPr>
        <w:t xml:space="preserve">в изпълнение на проект № BG05M2OP001-1.001-0001 „Изграждане и развитие на център за върхови постижения </w:t>
      </w:r>
      <w:r w:rsidR="00EE5876" w:rsidRPr="00EE5876">
        <w:rPr>
          <w:b/>
          <w:bCs/>
          <w:sz w:val="26"/>
          <w:szCs w:val="26"/>
        </w:rPr>
        <w:lastRenderedPageBreak/>
        <w:t>„Наследство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595D70">
        <w:rPr>
          <w:sz w:val="26"/>
          <w:szCs w:val="26"/>
        </w:rPr>
        <w:t>, предлагам(е)  следните цени</w:t>
      </w:r>
      <w:r w:rsidRPr="00595D70">
        <w:rPr>
          <w:sz w:val="26"/>
          <w:szCs w:val="26"/>
          <w:vertAlign w:val="superscript"/>
        </w:rPr>
        <w:footnoteReference w:id="15"/>
      </w:r>
      <w:r w:rsidRPr="00595D70">
        <w:rPr>
          <w:sz w:val="26"/>
          <w:szCs w:val="26"/>
        </w:rPr>
        <w:t xml:space="preserve"> за изпълнение на поръчката </w:t>
      </w:r>
      <w:r w:rsidRPr="00595D70">
        <w:rPr>
          <w:b/>
          <w:sz w:val="26"/>
          <w:szCs w:val="26"/>
        </w:rPr>
        <w:t xml:space="preserve">по обособена позиция № 2 </w:t>
      </w:r>
      <w:r w:rsidR="00EE5876" w:rsidRPr="00EE5876">
        <w:rPr>
          <w:b/>
          <w:bCs/>
          <w:sz w:val="26"/>
          <w:szCs w:val="26"/>
        </w:rPr>
        <w:t>Доставка на лазерен скенер с полеви компютър</w:t>
      </w:r>
      <w:r w:rsidRPr="00595D70">
        <w:rPr>
          <w:sz w:val="26"/>
          <w:szCs w:val="26"/>
        </w:rPr>
        <w:t xml:space="preserve">, определени в съответствие с условията на документацията за участие и подаденото от мен (нас) техническо предложение: </w:t>
      </w:r>
    </w:p>
    <w:p w:rsidR="00595D70" w:rsidRPr="00EE5876" w:rsidRDefault="00EE5876" w:rsidP="00F1307B">
      <w:pPr>
        <w:pStyle w:val="ListParagraph"/>
        <w:widowControl w:val="0"/>
        <w:numPr>
          <w:ilvl w:val="3"/>
          <w:numId w:val="5"/>
        </w:numPr>
        <w:tabs>
          <w:tab w:val="clear" w:pos="2880"/>
          <w:tab w:val="num" w:pos="0"/>
        </w:tabs>
        <w:ind w:left="0" w:firstLine="709"/>
        <w:jc w:val="both"/>
        <w:rPr>
          <w:rFonts w:ascii="Times New Roman" w:hAnsi="Times New Roman"/>
          <w:sz w:val="26"/>
          <w:szCs w:val="26"/>
          <w:lang w:eastAsia="bg-BG"/>
        </w:rPr>
      </w:pPr>
      <w:r w:rsidRPr="00EE5876">
        <w:rPr>
          <w:rFonts w:ascii="Times New Roman" w:hAnsi="Times New Roman"/>
          <w:sz w:val="26"/>
          <w:szCs w:val="26"/>
          <w:lang w:eastAsia="bg-BG"/>
        </w:rPr>
        <w:t>Предлаганата от мен (нас)</w:t>
      </w:r>
      <w:r>
        <w:rPr>
          <w:rFonts w:ascii="Times New Roman" w:hAnsi="Times New Roman"/>
          <w:sz w:val="26"/>
          <w:szCs w:val="26"/>
          <w:lang w:eastAsia="bg-BG"/>
        </w:rPr>
        <w:t xml:space="preserve"> обща цена за изпълнение на поръчката по обособена позиция № 2, а именно – доставка, </w:t>
      </w:r>
      <w:r w:rsidRPr="00EE5876">
        <w:rPr>
          <w:rFonts w:ascii="Times New Roman" w:hAnsi="Times New Roman"/>
          <w:bCs/>
          <w:sz w:val="26"/>
          <w:szCs w:val="26"/>
          <w:lang w:eastAsia="bg-BG"/>
        </w:rPr>
        <w:t xml:space="preserve">инсталиране, конфигуриране, тестване, пускане в експлоатация и инструктаж за работа с </w:t>
      </w:r>
      <w:r>
        <w:rPr>
          <w:rFonts w:ascii="Times New Roman" w:hAnsi="Times New Roman"/>
          <w:bCs/>
          <w:sz w:val="26"/>
          <w:szCs w:val="26"/>
          <w:lang w:eastAsia="bg-BG"/>
        </w:rPr>
        <w:t>оборудване, включено в обхвата на обособената позиция, е …………………… лева без ДДС</w:t>
      </w:r>
      <w:r>
        <w:rPr>
          <w:rStyle w:val="FootnoteReference"/>
          <w:rFonts w:ascii="Times New Roman" w:hAnsi="Times New Roman"/>
          <w:bCs/>
          <w:sz w:val="26"/>
          <w:szCs w:val="26"/>
          <w:lang w:eastAsia="bg-BG"/>
        </w:rPr>
        <w:footnoteReference w:id="16"/>
      </w:r>
      <w:r>
        <w:rPr>
          <w:rFonts w:ascii="Times New Roman" w:hAnsi="Times New Roman"/>
          <w:bCs/>
          <w:sz w:val="26"/>
          <w:szCs w:val="26"/>
          <w:lang w:eastAsia="bg-BG"/>
        </w:rPr>
        <w:t>.</w:t>
      </w:r>
    </w:p>
    <w:p w:rsidR="00595D70" w:rsidRPr="00595D70" w:rsidRDefault="00595D70" w:rsidP="00595D70">
      <w:pPr>
        <w:widowControl w:val="0"/>
        <w:spacing w:line="276" w:lineRule="auto"/>
        <w:ind w:firstLine="720"/>
        <w:jc w:val="both"/>
        <w:rPr>
          <w:sz w:val="26"/>
          <w:szCs w:val="26"/>
        </w:rPr>
      </w:pPr>
      <w:r w:rsidRPr="00595D70">
        <w:rPr>
          <w:sz w:val="26"/>
          <w:szCs w:val="26"/>
        </w:rPr>
        <w:t xml:space="preserve">2. В предлаганите от мен(нас) </w:t>
      </w:r>
      <w:r w:rsidR="00EB7B0A">
        <w:rPr>
          <w:sz w:val="26"/>
          <w:szCs w:val="26"/>
        </w:rPr>
        <w:t>цена по т. 1</w:t>
      </w:r>
      <w:r w:rsidRPr="00595D70">
        <w:rPr>
          <w:sz w:val="26"/>
          <w:szCs w:val="26"/>
        </w:rPr>
        <w:t xml:space="preserve"> </w:t>
      </w:r>
      <w:r w:rsidRPr="00595D70">
        <w:rPr>
          <w:rFonts w:hint="eastAsia"/>
          <w:sz w:val="26"/>
          <w:szCs w:val="26"/>
        </w:rPr>
        <w:t>всички</w:t>
      </w:r>
      <w:r w:rsidRPr="00595D70">
        <w:rPr>
          <w:sz w:val="26"/>
          <w:szCs w:val="26"/>
        </w:rPr>
        <w:t xml:space="preserve"> </w:t>
      </w:r>
      <w:r w:rsidRPr="00595D70">
        <w:rPr>
          <w:rFonts w:hint="eastAsia"/>
          <w:sz w:val="26"/>
          <w:szCs w:val="26"/>
        </w:rPr>
        <w:t>разходи</w:t>
      </w:r>
      <w:r w:rsidRPr="00595D70">
        <w:rPr>
          <w:sz w:val="26"/>
          <w:szCs w:val="26"/>
        </w:rPr>
        <w:t xml:space="preserve">, </w:t>
      </w:r>
      <w:r w:rsidRPr="00595D70">
        <w:rPr>
          <w:rFonts w:hint="eastAsia"/>
          <w:sz w:val="26"/>
          <w:szCs w:val="26"/>
        </w:rPr>
        <w:t>в</w:t>
      </w:r>
      <w:r w:rsidRPr="00595D70">
        <w:rPr>
          <w:sz w:val="26"/>
          <w:szCs w:val="26"/>
        </w:rPr>
        <w:t xml:space="preserve"> </w:t>
      </w:r>
      <w:r w:rsidRPr="00595D70">
        <w:rPr>
          <w:rFonts w:hint="eastAsia"/>
          <w:sz w:val="26"/>
          <w:szCs w:val="26"/>
        </w:rPr>
        <w:t>това</w:t>
      </w:r>
      <w:r w:rsidRPr="00595D70">
        <w:rPr>
          <w:sz w:val="26"/>
          <w:szCs w:val="26"/>
        </w:rPr>
        <w:t xml:space="preserve"> </w:t>
      </w:r>
      <w:r w:rsidRPr="00595D70">
        <w:rPr>
          <w:rFonts w:hint="eastAsia"/>
          <w:sz w:val="26"/>
          <w:szCs w:val="26"/>
        </w:rPr>
        <w:t>число</w:t>
      </w:r>
      <w:r w:rsidRPr="00595D70">
        <w:rPr>
          <w:sz w:val="26"/>
          <w:szCs w:val="26"/>
        </w:rPr>
        <w:t xml:space="preserve"> </w:t>
      </w:r>
      <w:r w:rsidRPr="00595D70">
        <w:rPr>
          <w:rFonts w:hint="eastAsia"/>
          <w:sz w:val="26"/>
          <w:szCs w:val="26"/>
        </w:rPr>
        <w:t>стойността</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стоката</w:t>
      </w:r>
      <w:r w:rsidRPr="00595D70">
        <w:rPr>
          <w:sz w:val="26"/>
          <w:szCs w:val="26"/>
        </w:rPr>
        <w:t xml:space="preserve">, </w:t>
      </w:r>
      <w:r w:rsidRPr="00595D70">
        <w:rPr>
          <w:rFonts w:hint="eastAsia"/>
          <w:sz w:val="26"/>
          <w:szCs w:val="26"/>
        </w:rPr>
        <w:t>доставката</w:t>
      </w:r>
      <w:r w:rsidRPr="00595D70">
        <w:rPr>
          <w:sz w:val="26"/>
          <w:szCs w:val="26"/>
        </w:rPr>
        <w:t xml:space="preserve"> </w:t>
      </w:r>
      <w:r w:rsidRPr="00595D70">
        <w:rPr>
          <w:rFonts w:hint="eastAsia"/>
          <w:sz w:val="26"/>
          <w:szCs w:val="26"/>
        </w:rPr>
        <w:t>й</w:t>
      </w:r>
      <w:r w:rsidRPr="00595D70">
        <w:rPr>
          <w:sz w:val="26"/>
          <w:szCs w:val="26"/>
        </w:rPr>
        <w:t xml:space="preserve"> </w:t>
      </w:r>
      <w:r w:rsidRPr="00595D70">
        <w:rPr>
          <w:rFonts w:hint="eastAsia"/>
          <w:sz w:val="26"/>
          <w:szCs w:val="26"/>
        </w:rPr>
        <w:t>франко</w:t>
      </w:r>
      <w:r w:rsidRPr="00595D70">
        <w:rPr>
          <w:sz w:val="26"/>
          <w:szCs w:val="26"/>
        </w:rPr>
        <w:t xml:space="preserve"> </w:t>
      </w:r>
      <w:r w:rsidRPr="00595D70">
        <w:rPr>
          <w:rFonts w:hint="eastAsia"/>
          <w:sz w:val="26"/>
          <w:szCs w:val="26"/>
        </w:rPr>
        <w:t>сградата</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Възложителя</w:t>
      </w:r>
      <w:r w:rsidRPr="00595D70">
        <w:rPr>
          <w:sz w:val="26"/>
          <w:szCs w:val="26"/>
        </w:rPr>
        <w:t xml:space="preserve">, </w:t>
      </w:r>
      <w:r w:rsidRPr="00595D70">
        <w:rPr>
          <w:rFonts w:hint="eastAsia"/>
          <w:sz w:val="26"/>
          <w:szCs w:val="26"/>
        </w:rPr>
        <w:t>товаро</w:t>
      </w:r>
      <w:r w:rsidRPr="00595D70">
        <w:rPr>
          <w:sz w:val="26"/>
          <w:szCs w:val="26"/>
        </w:rPr>
        <w:t>-</w:t>
      </w:r>
      <w:r w:rsidRPr="00595D70">
        <w:rPr>
          <w:rFonts w:hint="eastAsia"/>
          <w:sz w:val="26"/>
          <w:szCs w:val="26"/>
        </w:rPr>
        <w:t>разтоварни</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транспортни</w:t>
      </w:r>
      <w:r w:rsidRPr="00595D70">
        <w:rPr>
          <w:sz w:val="26"/>
          <w:szCs w:val="26"/>
        </w:rPr>
        <w:t xml:space="preserve"> </w:t>
      </w:r>
      <w:r w:rsidRPr="00595D70">
        <w:rPr>
          <w:rFonts w:hint="eastAsia"/>
          <w:sz w:val="26"/>
          <w:szCs w:val="26"/>
        </w:rPr>
        <w:t>дейности</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разходи</w:t>
      </w:r>
      <w:r w:rsidRPr="00595D70">
        <w:rPr>
          <w:sz w:val="26"/>
          <w:szCs w:val="26"/>
        </w:rPr>
        <w:t xml:space="preserve">, </w:t>
      </w:r>
      <w:r w:rsidRPr="00595D70">
        <w:rPr>
          <w:rFonts w:hint="eastAsia"/>
          <w:sz w:val="26"/>
          <w:szCs w:val="26"/>
        </w:rPr>
        <w:t>опаковка</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маркировка</w:t>
      </w:r>
      <w:r w:rsidRPr="00595D70">
        <w:rPr>
          <w:sz w:val="26"/>
          <w:szCs w:val="26"/>
        </w:rPr>
        <w:t xml:space="preserve">, </w:t>
      </w:r>
      <w:r w:rsidRPr="00595D70">
        <w:rPr>
          <w:rFonts w:hint="eastAsia"/>
          <w:sz w:val="26"/>
          <w:szCs w:val="26"/>
        </w:rPr>
        <w:t>вносни</w:t>
      </w:r>
      <w:r w:rsidRPr="00595D70">
        <w:rPr>
          <w:sz w:val="26"/>
          <w:szCs w:val="26"/>
        </w:rPr>
        <w:t xml:space="preserve"> </w:t>
      </w:r>
      <w:r w:rsidRPr="00595D70">
        <w:rPr>
          <w:rFonts w:hint="eastAsia"/>
          <w:sz w:val="26"/>
          <w:szCs w:val="26"/>
        </w:rPr>
        <w:t>мита</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такси</w:t>
      </w:r>
      <w:r w:rsidRPr="00595D70">
        <w:rPr>
          <w:sz w:val="26"/>
          <w:szCs w:val="26"/>
        </w:rPr>
        <w:t xml:space="preserve">, </w:t>
      </w:r>
      <w:r w:rsidRPr="00595D70">
        <w:rPr>
          <w:rFonts w:hint="eastAsia"/>
          <w:sz w:val="26"/>
          <w:szCs w:val="26"/>
        </w:rPr>
        <w:t>застраховки</w:t>
      </w:r>
      <w:r w:rsidRPr="00595D70">
        <w:rPr>
          <w:sz w:val="26"/>
          <w:szCs w:val="26"/>
        </w:rPr>
        <w:t xml:space="preserve">, </w:t>
      </w:r>
      <w:r w:rsidRPr="00595D70">
        <w:rPr>
          <w:rFonts w:hint="eastAsia"/>
          <w:sz w:val="26"/>
          <w:szCs w:val="26"/>
        </w:rPr>
        <w:t>гаранционна</w:t>
      </w:r>
      <w:r w:rsidRPr="00595D70">
        <w:rPr>
          <w:sz w:val="26"/>
          <w:szCs w:val="26"/>
        </w:rPr>
        <w:t xml:space="preserve"> </w:t>
      </w:r>
      <w:r w:rsidRPr="00595D70">
        <w:rPr>
          <w:rFonts w:hint="eastAsia"/>
          <w:sz w:val="26"/>
          <w:szCs w:val="26"/>
        </w:rPr>
        <w:t>поддръжка</w:t>
      </w:r>
      <w:r w:rsidRPr="00595D70">
        <w:rPr>
          <w:sz w:val="26"/>
          <w:szCs w:val="26"/>
        </w:rPr>
        <w:t xml:space="preserve"> съгласно изискванията на Възложителя </w:t>
      </w:r>
      <w:r w:rsidRPr="00595D70">
        <w:rPr>
          <w:rFonts w:hint="eastAsia"/>
          <w:sz w:val="26"/>
          <w:szCs w:val="26"/>
        </w:rPr>
        <w:t>и</w:t>
      </w:r>
      <w:r w:rsidRPr="00595D70">
        <w:rPr>
          <w:sz w:val="26"/>
          <w:szCs w:val="26"/>
        </w:rPr>
        <w:t xml:space="preserve"> </w:t>
      </w:r>
      <w:r w:rsidRPr="00595D70">
        <w:rPr>
          <w:rFonts w:hint="eastAsia"/>
          <w:sz w:val="26"/>
          <w:szCs w:val="26"/>
        </w:rPr>
        <w:t>др</w:t>
      </w:r>
      <w:r w:rsidRPr="00595D70">
        <w:rPr>
          <w:sz w:val="26"/>
          <w:szCs w:val="26"/>
        </w:rPr>
        <w:t xml:space="preserve">. </w:t>
      </w:r>
      <w:r w:rsidRPr="00595D70">
        <w:rPr>
          <w:rFonts w:hint="eastAsia"/>
          <w:sz w:val="26"/>
          <w:szCs w:val="26"/>
        </w:rPr>
        <w:t>Възложителят</w:t>
      </w:r>
      <w:r w:rsidRPr="00595D70">
        <w:rPr>
          <w:sz w:val="26"/>
          <w:szCs w:val="26"/>
        </w:rPr>
        <w:t xml:space="preserve"> </w:t>
      </w:r>
      <w:r w:rsidRPr="00595D70">
        <w:rPr>
          <w:rFonts w:hint="eastAsia"/>
          <w:sz w:val="26"/>
          <w:szCs w:val="26"/>
        </w:rPr>
        <w:t>не</w:t>
      </w:r>
      <w:r w:rsidRPr="00595D70">
        <w:rPr>
          <w:sz w:val="26"/>
          <w:szCs w:val="26"/>
        </w:rPr>
        <w:t xml:space="preserve"> </w:t>
      </w:r>
      <w:r w:rsidRPr="00595D70">
        <w:rPr>
          <w:rFonts w:hint="eastAsia"/>
          <w:sz w:val="26"/>
          <w:szCs w:val="26"/>
        </w:rPr>
        <w:t>дължи</w:t>
      </w:r>
      <w:r w:rsidRPr="00595D70">
        <w:rPr>
          <w:sz w:val="26"/>
          <w:szCs w:val="26"/>
        </w:rPr>
        <w:t xml:space="preserve"> </w:t>
      </w:r>
      <w:r w:rsidRPr="00595D70">
        <w:rPr>
          <w:rFonts w:hint="eastAsia"/>
          <w:sz w:val="26"/>
          <w:szCs w:val="26"/>
        </w:rPr>
        <w:t>заплащането</w:t>
      </w:r>
      <w:r w:rsidRPr="00595D70">
        <w:rPr>
          <w:sz w:val="26"/>
          <w:szCs w:val="26"/>
        </w:rPr>
        <w:t xml:space="preserve"> </w:t>
      </w:r>
      <w:r w:rsidRPr="00595D70">
        <w:rPr>
          <w:rFonts w:hint="eastAsia"/>
          <w:sz w:val="26"/>
          <w:szCs w:val="26"/>
        </w:rPr>
        <w:t>на</w:t>
      </w:r>
      <w:r w:rsidRPr="00595D70">
        <w:rPr>
          <w:sz w:val="26"/>
          <w:szCs w:val="26"/>
        </w:rPr>
        <w:t xml:space="preserve"> </w:t>
      </w:r>
      <w:r w:rsidRPr="00595D70">
        <w:rPr>
          <w:rFonts w:hint="eastAsia"/>
          <w:sz w:val="26"/>
          <w:szCs w:val="26"/>
        </w:rPr>
        <w:t>каквито</w:t>
      </w:r>
      <w:r w:rsidRPr="00595D70">
        <w:rPr>
          <w:sz w:val="26"/>
          <w:szCs w:val="26"/>
        </w:rPr>
        <w:t xml:space="preserve"> </w:t>
      </w:r>
      <w:r w:rsidRPr="00595D70">
        <w:rPr>
          <w:rFonts w:hint="eastAsia"/>
          <w:sz w:val="26"/>
          <w:szCs w:val="26"/>
        </w:rPr>
        <w:t>и</w:t>
      </w:r>
      <w:r w:rsidRPr="00595D70">
        <w:rPr>
          <w:sz w:val="26"/>
          <w:szCs w:val="26"/>
        </w:rPr>
        <w:t xml:space="preserve"> </w:t>
      </w:r>
      <w:r w:rsidRPr="00595D70">
        <w:rPr>
          <w:rFonts w:hint="eastAsia"/>
          <w:sz w:val="26"/>
          <w:szCs w:val="26"/>
        </w:rPr>
        <w:t>да</w:t>
      </w:r>
      <w:r w:rsidRPr="00595D70">
        <w:rPr>
          <w:sz w:val="26"/>
          <w:szCs w:val="26"/>
        </w:rPr>
        <w:t xml:space="preserve"> </w:t>
      </w:r>
      <w:r w:rsidRPr="00595D70">
        <w:rPr>
          <w:rFonts w:hint="eastAsia"/>
          <w:sz w:val="26"/>
          <w:szCs w:val="26"/>
        </w:rPr>
        <w:t>е</w:t>
      </w:r>
      <w:r w:rsidRPr="00595D70">
        <w:rPr>
          <w:sz w:val="26"/>
          <w:szCs w:val="26"/>
        </w:rPr>
        <w:t xml:space="preserve"> </w:t>
      </w:r>
      <w:r w:rsidRPr="00595D70">
        <w:rPr>
          <w:rFonts w:hint="eastAsia"/>
          <w:sz w:val="26"/>
          <w:szCs w:val="26"/>
        </w:rPr>
        <w:t>разноски</w:t>
      </w:r>
      <w:r w:rsidRPr="00595D70">
        <w:rPr>
          <w:sz w:val="26"/>
          <w:szCs w:val="26"/>
        </w:rPr>
        <w:t xml:space="preserve">, </w:t>
      </w:r>
      <w:r w:rsidRPr="00595D70">
        <w:rPr>
          <w:rFonts w:hint="eastAsia"/>
          <w:sz w:val="26"/>
          <w:szCs w:val="26"/>
        </w:rPr>
        <w:t>направени</w:t>
      </w:r>
      <w:r w:rsidRPr="00595D70">
        <w:rPr>
          <w:sz w:val="26"/>
          <w:szCs w:val="26"/>
        </w:rPr>
        <w:t xml:space="preserve"> </w:t>
      </w:r>
      <w:r w:rsidRPr="00595D70">
        <w:rPr>
          <w:rFonts w:hint="eastAsia"/>
          <w:sz w:val="26"/>
          <w:szCs w:val="26"/>
        </w:rPr>
        <w:t>от</w:t>
      </w:r>
      <w:r w:rsidRPr="00595D70">
        <w:rPr>
          <w:sz w:val="26"/>
          <w:szCs w:val="26"/>
        </w:rPr>
        <w:t xml:space="preserve"> мен(нас), </w:t>
      </w:r>
      <w:r w:rsidRPr="00595D70">
        <w:rPr>
          <w:rFonts w:hint="eastAsia"/>
          <w:sz w:val="26"/>
          <w:szCs w:val="26"/>
        </w:rPr>
        <w:t>извън</w:t>
      </w:r>
      <w:r w:rsidRPr="00595D70">
        <w:rPr>
          <w:sz w:val="26"/>
          <w:szCs w:val="26"/>
        </w:rPr>
        <w:t xml:space="preserve"> </w:t>
      </w:r>
      <w:r w:rsidRPr="00595D70">
        <w:rPr>
          <w:rFonts w:hint="eastAsia"/>
          <w:sz w:val="26"/>
          <w:szCs w:val="26"/>
        </w:rPr>
        <w:t>оферираната</w:t>
      </w:r>
      <w:r w:rsidRPr="00595D70">
        <w:rPr>
          <w:sz w:val="26"/>
          <w:szCs w:val="26"/>
        </w:rPr>
        <w:t xml:space="preserve"> </w:t>
      </w:r>
      <w:r w:rsidRPr="00595D70">
        <w:rPr>
          <w:rFonts w:hint="eastAsia"/>
          <w:sz w:val="26"/>
          <w:szCs w:val="26"/>
        </w:rPr>
        <w:t>цена</w:t>
      </w:r>
      <w:r w:rsidRPr="00595D70">
        <w:rPr>
          <w:sz w:val="26"/>
          <w:szCs w:val="26"/>
        </w:rPr>
        <w:t>.</w:t>
      </w:r>
    </w:p>
    <w:p w:rsidR="00595D70" w:rsidRPr="00595D70" w:rsidRDefault="00595D70" w:rsidP="000F57FA">
      <w:pPr>
        <w:widowControl w:val="0"/>
        <w:spacing w:line="276" w:lineRule="auto"/>
        <w:ind w:firstLine="720"/>
        <w:jc w:val="both"/>
        <w:rPr>
          <w:sz w:val="26"/>
          <w:szCs w:val="26"/>
        </w:rPr>
      </w:pPr>
      <w:r w:rsidRPr="00595D70">
        <w:rPr>
          <w:sz w:val="26"/>
          <w:szCs w:val="26"/>
        </w:rPr>
        <w:t xml:space="preserve">3. </w:t>
      </w:r>
      <w:r w:rsidR="000F57FA" w:rsidRPr="000F57FA">
        <w:rPr>
          <w:rFonts w:hint="eastAsia"/>
          <w:sz w:val="26"/>
          <w:szCs w:val="26"/>
        </w:rPr>
        <w:t>Приемам</w:t>
      </w:r>
      <w:r w:rsidR="000F57FA" w:rsidRPr="000F57FA">
        <w:rPr>
          <w:sz w:val="26"/>
          <w:szCs w:val="26"/>
        </w:rPr>
        <w:t>(</w:t>
      </w:r>
      <w:r w:rsidR="000F57FA" w:rsidRPr="000F57FA">
        <w:rPr>
          <w:rFonts w:hint="eastAsia"/>
          <w:sz w:val="26"/>
          <w:szCs w:val="26"/>
        </w:rPr>
        <w:t>е</w:t>
      </w:r>
      <w:r w:rsidR="000F57FA" w:rsidRPr="000F57FA">
        <w:rPr>
          <w:sz w:val="26"/>
          <w:szCs w:val="26"/>
        </w:rPr>
        <w:t xml:space="preserve">) </w:t>
      </w:r>
      <w:r w:rsidR="000F57FA" w:rsidRPr="000F57FA">
        <w:rPr>
          <w:rFonts w:hint="eastAsia"/>
          <w:sz w:val="26"/>
          <w:szCs w:val="26"/>
        </w:rPr>
        <w:t>предложения</w:t>
      </w:r>
      <w:r w:rsidR="000F57FA" w:rsidRPr="000F57FA">
        <w:rPr>
          <w:sz w:val="26"/>
          <w:szCs w:val="26"/>
        </w:rPr>
        <w:t xml:space="preserve"> </w:t>
      </w:r>
      <w:r w:rsidR="000F57FA" w:rsidRPr="000F57FA">
        <w:rPr>
          <w:rFonts w:hint="eastAsia"/>
          <w:sz w:val="26"/>
          <w:szCs w:val="26"/>
        </w:rPr>
        <w:t>в</w:t>
      </w:r>
      <w:r w:rsidR="000F57FA" w:rsidRPr="000F57FA">
        <w:rPr>
          <w:sz w:val="26"/>
          <w:szCs w:val="26"/>
        </w:rPr>
        <w:t xml:space="preserve"> </w:t>
      </w:r>
      <w:r w:rsidR="000F57FA" w:rsidRPr="000F57FA">
        <w:rPr>
          <w:rFonts w:hint="eastAsia"/>
          <w:sz w:val="26"/>
          <w:szCs w:val="26"/>
        </w:rPr>
        <w:t>раздел</w:t>
      </w:r>
      <w:r w:rsidR="000F57FA" w:rsidRPr="000F57FA">
        <w:rPr>
          <w:sz w:val="26"/>
          <w:szCs w:val="26"/>
        </w:rPr>
        <w:t xml:space="preserve"> I.</w:t>
      </w:r>
      <w:r w:rsidR="000F57FA" w:rsidRPr="000F57FA">
        <w:rPr>
          <w:rFonts w:hint="eastAsia"/>
          <w:sz w:val="26"/>
          <w:szCs w:val="26"/>
        </w:rPr>
        <w:t>Б</w:t>
      </w:r>
      <w:r w:rsidR="000F57FA" w:rsidRPr="000F57FA">
        <w:rPr>
          <w:sz w:val="26"/>
          <w:szCs w:val="26"/>
        </w:rPr>
        <w:t xml:space="preserve">, </w:t>
      </w:r>
      <w:r w:rsidR="000F57FA" w:rsidRPr="000F57FA">
        <w:rPr>
          <w:rFonts w:hint="eastAsia"/>
          <w:sz w:val="26"/>
          <w:szCs w:val="26"/>
        </w:rPr>
        <w:t>т</w:t>
      </w:r>
      <w:r w:rsidR="000F57FA" w:rsidRPr="000F57FA">
        <w:rPr>
          <w:sz w:val="26"/>
          <w:szCs w:val="26"/>
        </w:rPr>
        <w:t xml:space="preserve"> 5. </w:t>
      </w:r>
      <w:r w:rsidR="000F57FA" w:rsidRPr="000F57FA">
        <w:rPr>
          <w:rFonts w:hint="eastAsia"/>
          <w:sz w:val="26"/>
          <w:szCs w:val="26"/>
        </w:rPr>
        <w:t>от</w:t>
      </w:r>
      <w:r w:rsidR="000F57FA" w:rsidRPr="000F57FA">
        <w:rPr>
          <w:sz w:val="26"/>
          <w:szCs w:val="26"/>
        </w:rPr>
        <w:t xml:space="preserve"> </w:t>
      </w:r>
      <w:r w:rsidR="000F57FA" w:rsidRPr="000F57FA">
        <w:rPr>
          <w:rFonts w:hint="eastAsia"/>
          <w:sz w:val="26"/>
          <w:szCs w:val="26"/>
        </w:rPr>
        <w:t>документацията</w:t>
      </w:r>
      <w:r w:rsidR="000F57FA" w:rsidRPr="000F57FA">
        <w:rPr>
          <w:sz w:val="26"/>
          <w:szCs w:val="26"/>
        </w:rPr>
        <w:t xml:space="preserve"> </w:t>
      </w:r>
      <w:r w:rsidR="000F57FA" w:rsidRPr="000F57FA">
        <w:rPr>
          <w:rFonts w:hint="eastAsia"/>
          <w:sz w:val="26"/>
          <w:szCs w:val="26"/>
        </w:rPr>
        <w:t>за</w:t>
      </w:r>
      <w:r w:rsidR="000F57FA" w:rsidRPr="000F57FA">
        <w:rPr>
          <w:sz w:val="26"/>
          <w:szCs w:val="26"/>
        </w:rPr>
        <w:t xml:space="preserve"> </w:t>
      </w:r>
      <w:r w:rsidR="000F57FA" w:rsidRPr="000F57FA">
        <w:rPr>
          <w:rFonts w:hint="eastAsia"/>
          <w:sz w:val="26"/>
          <w:szCs w:val="26"/>
        </w:rPr>
        <w:t>участие</w:t>
      </w:r>
      <w:r w:rsidR="000F57FA" w:rsidRPr="000F57FA">
        <w:rPr>
          <w:sz w:val="26"/>
          <w:szCs w:val="26"/>
        </w:rPr>
        <w:t xml:space="preserve"> </w:t>
      </w:r>
      <w:r w:rsidR="000F57FA" w:rsidRPr="000F57FA">
        <w:rPr>
          <w:rFonts w:hint="eastAsia"/>
          <w:sz w:val="26"/>
          <w:szCs w:val="26"/>
        </w:rPr>
        <w:t>начин</w:t>
      </w:r>
      <w:r w:rsidR="000F57FA" w:rsidRPr="000F57FA">
        <w:rPr>
          <w:sz w:val="26"/>
          <w:szCs w:val="26"/>
        </w:rPr>
        <w:t xml:space="preserve"> </w:t>
      </w:r>
      <w:r w:rsidR="000F57FA" w:rsidRPr="000F57FA">
        <w:rPr>
          <w:rFonts w:hint="eastAsia"/>
          <w:sz w:val="26"/>
          <w:szCs w:val="26"/>
        </w:rPr>
        <w:t>на</w:t>
      </w:r>
      <w:r w:rsidR="000F57FA" w:rsidRPr="000F57FA">
        <w:rPr>
          <w:sz w:val="26"/>
          <w:szCs w:val="26"/>
        </w:rPr>
        <w:t xml:space="preserve"> </w:t>
      </w:r>
      <w:r w:rsidR="000F57FA" w:rsidRPr="000F57FA">
        <w:rPr>
          <w:rFonts w:hint="eastAsia"/>
          <w:sz w:val="26"/>
          <w:szCs w:val="26"/>
        </w:rPr>
        <w:t>плащане</w:t>
      </w:r>
      <w:r w:rsidR="000F57FA" w:rsidRPr="000F57FA">
        <w:rPr>
          <w:sz w:val="26"/>
          <w:szCs w:val="26"/>
        </w:rPr>
        <w:t xml:space="preserve">. </w:t>
      </w:r>
      <w:r w:rsidR="000F57FA" w:rsidRPr="000F57FA">
        <w:rPr>
          <w:rFonts w:hint="eastAsia"/>
          <w:sz w:val="26"/>
          <w:szCs w:val="26"/>
        </w:rPr>
        <w:t>За</w:t>
      </w:r>
      <w:r w:rsidR="000F57FA" w:rsidRPr="000F57FA">
        <w:rPr>
          <w:sz w:val="26"/>
          <w:szCs w:val="26"/>
        </w:rPr>
        <w:t xml:space="preserve"> </w:t>
      </w:r>
      <w:r w:rsidR="000F57FA" w:rsidRPr="000F57FA">
        <w:rPr>
          <w:rFonts w:hint="eastAsia"/>
          <w:sz w:val="26"/>
          <w:szCs w:val="26"/>
        </w:rPr>
        <w:t>получаване</w:t>
      </w:r>
      <w:r w:rsidR="000F57FA" w:rsidRPr="000F57FA">
        <w:rPr>
          <w:sz w:val="26"/>
          <w:szCs w:val="26"/>
        </w:rPr>
        <w:t xml:space="preserve"> </w:t>
      </w:r>
      <w:r w:rsidR="000F57FA" w:rsidRPr="000F57FA">
        <w:rPr>
          <w:rFonts w:hint="eastAsia"/>
          <w:sz w:val="26"/>
          <w:szCs w:val="26"/>
        </w:rPr>
        <w:t>на</w:t>
      </w:r>
      <w:r w:rsidR="000F57FA" w:rsidRPr="000F57FA">
        <w:rPr>
          <w:sz w:val="26"/>
          <w:szCs w:val="26"/>
        </w:rPr>
        <w:t xml:space="preserve"> </w:t>
      </w:r>
      <w:r w:rsidR="000F57FA" w:rsidRPr="000F57FA">
        <w:rPr>
          <w:rFonts w:hint="eastAsia"/>
          <w:sz w:val="26"/>
          <w:szCs w:val="26"/>
        </w:rPr>
        <w:t>авансовото</w:t>
      </w:r>
      <w:r w:rsidR="000F57FA" w:rsidRPr="000F57FA">
        <w:rPr>
          <w:sz w:val="26"/>
          <w:szCs w:val="26"/>
        </w:rPr>
        <w:t xml:space="preserve"> </w:t>
      </w:r>
      <w:r w:rsidR="000F57FA" w:rsidRPr="000F57FA">
        <w:rPr>
          <w:rFonts w:hint="eastAsia"/>
          <w:sz w:val="26"/>
          <w:szCs w:val="26"/>
        </w:rPr>
        <w:t>плащане</w:t>
      </w:r>
      <w:r w:rsidR="000F57FA" w:rsidRPr="000F57FA">
        <w:rPr>
          <w:sz w:val="26"/>
          <w:szCs w:val="26"/>
        </w:rPr>
        <w:t xml:space="preserve"> </w:t>
      </w:r>
      <w:r w:rsidR="000F57FA" w:rsidRPr="000F57FA">
        <w:rPr>
          <w:rFonts w:hint="eastAsia"/>
          <w:sz w:val="26"/>
          <w:szCs w:val="26"/>
        </w:rPr>
        <w:t>се</w:t>
      </w:r>
      <w:r w:rsidR="000F57FA" w:rsidRPr="000F57FA">
        <w:rPr>
          <w:sz w:val="26"/>
          <w:szCs w:val="26"/>
        </w:rPr>
        <w:t xml:space="preserve"> </w:t>
      </w:r>
      <w:r w:rsidR="000F57FA" w:rsidRPr="000F57FA">
        <w:rPr>
          <w:rFonts w:hint="eastAsia"/>
          <w:sz w:val="26"/>
          <w:szCs w:val="26"/>
        </w:rPr>
        <w:t>задължавам</w:t>
      </w:r>
      <w:r w:rsidR="000F57FA" w:rsidRPr="000F57FA">
        <w:rPr>
          <w:sz w:val="26"/>
          <w:szCs w:val="26"/>
        </w:rPr>
        <w:t>(</w:t>
      </w:r>
      <w:r w:rsidR="000F57FA" w:rsidRPr="000F57FA">
        <w:rPr>
          <w:rFonts w:hint="eastAsia"/>
          <w:sz w:val="26"/>
          <w:szCs w:val="26"/>
        </w:rPr>
        <w:t>е</w:t>
      </w:r>
      <w:r w:rsidR="000F57FA" w:rsidRPr="000F57FA">
        <w:rPr>
          <w:sz w:val="26"/>
          <w:szCs w:val="26"/>
        </w:rPr>
        <w:t xml:space="preserve">) </w:t>
      </w:r>
      <w:r w:rsidR="000F57FA" w:rsidRPr="000F57FA">
        <w:rPr>
          <w:rFonts w:hint="eastAsia"/>
          <w:sz w:val="26"/>
          <w:szCs w:val="26"/>
        </w:rPr>
        <w:t>да</w:t>
      </w:r>
      <w:r w:rsidR="000F57FA" w:rsidRPr="000F57FA">
        <w:rPr>
          <w:sz w:val="26"/>
          <w:szCs w:val="26"/>
        </w:rPr>
        <w:t xml:space="preserve"> </w:t>
      </w:r>
      <w:r w:rsidR="000F57FA" w:rsidRPr="000F57FA">
        <w:rPr>
          <w:rFonts w:hint="eastAsia"/>
          <w:sz w:val="26"/>
          <w:szCs w:val="26"/>
        </w:rPr>
        <w:t>представя</w:t>
      </w:r>
      <w:r w:rsidR="000F57FA" w:rsidRPr="000F57FA">
        <w:rPr>
          <w:sz w:val="26"/>
          <w:szCs w:val="26"/>
        </w:rPr>
        <w:t>(</w:t>
      </w:r>
      <w:r w:rsidR="000F57FA" w:rsidRPr="000F57FA">
        <w:rPr>
          <w:rFonts w:hint="eastAsia"/>
          <w:sz w:val="26"/>
          <w:szCs w:val="26"/>
        </w:rPr>
        <w:t>им</w:t>
      </w:r>
      <w:r w:rsidR="000F57FA" w:rsidRPr="000F57FA">
        <w:rPr>
          <w:sz w:val="26"/>
          <w:szCs w:val="26"/>
        </w:rPr>
        <w:t xml:space="preserve">) </w:t>
      </w:r>
      <w:r w:rsidR="000F57FA" w:rsidRPr="000F57FA">
        <w:rPr>
          <w:rFonts w:hint="eastAsia"/>
          <w:sz w:val="26"/>
          <w:szCs w:val="26"/>
        </w:rPr>
        <w:t>надлежно</w:t>
      </w:r>
      <w:r w:rsidR="000F57FA" w:rsidRPr="000F57FA">
        <w:rPr>
          <w:sz w:val="26"/>
          <w:szCs w:val="26"/>
        </w:rPr>
        <w:t xml:space="preserve"> </w:t>
      </w:r>
      <w:r w:rsidR="000F57FA" w:rsidRPr="000F57FA">
        <w:rPr>
          <w:rFonts w:hint="eastAsia"/>
          <w:sz w:val="26"/>
          <w:szCs w:val="26"/>
        </w:rPr>
        <w:t>оформена</w:t>
      </w:r>
      <w:r w:rsidR="000F57FA" w:rsidRPr="000F57FA">
        <w:rPr>
          <w:sz w:val="26"/>
          <w:szCs w:val="26"/>
        </w:rPr>
        <w:t xml:space="preserve"> </w:t>
      </w:r>
      <w:r w:rsidR="000F57FA" w:rsidRPr="000F57FA">
        <w:rPr>
          <w:rFonts w:hint="eastAsia"/>
          <w:sz w:val="26"/>
          <w:szCs w:val="26"/>
        </w:rPr>
        <w:t>фактура</w:t>
      </w:r>
      <w:r w:rsidR="000F57FA" w:rsidRPr="000F57FA">
        <w:rPr>
          <w:sz w:val="26"/>
          <w:szCs w:val="26"/>
        </w:rPr>
        <w:t xml:space="preserve"> </w:t>
      </w:r>
      <w:r w:rsidR="000F57FA" w:rsidRPr="000F57FA">
        <w:rPr>
          <w:rFonts w:hint="eastAsia"/>
          <w:sz w:val="26"/>
          <w:szCs w:val="26"/>
        </w:rPr>
        <w:t>и</w:t>
      </w:r>
      <w:r w:rsidR="000F57FA" w:rsidRPr="000F57FA">
        <w:rPr>
          <w:sz w:val="26"/>
          <w:szCs w:val="26"/>
        </w:rPr>
        <w:t xml:space="preserve"> </w:t>
      </w:r>
      <w:r w:rsidR="000F57FA" w:rsidRPr="000F57FA">
        <w:rPr>
          <w:rFonts w:hint="eastAsia"/>
          <w:sz w:val="26"/>
          <w:szCs w:val="26"/>
        </w:rPr>
        <w:t>гаранция</w:t>
      </w:r>
      <w:r w:rsidR="000F57FA" w:rsidRPr="000F57FA">
        <w:rPr>
          <w:sz w:val="26"/>
          <w:szCs w:val="26"/>
        </w:rPr>
        <w:t xml:space="preserve"> </w:t>
      </w:r>
      <w:r w:rsidR="000F57FA" w:rsidRPr="000F57FA">
        <w:rPr>
          <w:rFonts w:hint="eastAsia"/>
          <w:sz w:val="26"/>
          <w:szCs w:val="26"/>
        </w:rPr>
        <w:t>във</w:t>
      </w:r>
      <w:r w:rsidR="000F57FA" w:rsidRPr="000F57FA">
        <w:rPr>
          <w:sz w:val="26"/>
          <w:szCs w:val="26"/>
        </w:rPr>
        <w:t xml:space="preserve"> </w:t>
      </w:r>
      <w:r w:rsidR="000F57FA" w:rsidRPr="000F57FA">
        <w:rPr>
          <w:rFonts w:hint="eastAsia"/>
          <w:sz w:val="26"/>
          <w:szCs w:val="26"/>
        </w:rPr>
        <w:t>форма</w:t>
      </w:r>
      <w:r w:rsidR="000F57FA" w:rsidRPr="000F57FA">
        <w:rPr>
          <w:sz w:val="26"/>
          <w:szCs w:val="26"/>
        </w:rPr>
        <w:t xml:space="preserve">, </w:t>
      </w:r>
      <w:r w:rsidR="000F57FA" w:rsidRPr="000F57FA">
        <w:rPr>
          <w:rFonts w:hint="eastAsia"/>
          <w:sz w:val="26"/>
          <w:szCs w:val="26"/>
        </w:rPr>
        <w:t>съгласно</w:t>
      </w:r>
      <w:r w:rsidR="000F57FA" w:rsidRPr="000F57FA">
        <w:rPr>
          <w:sz w:val="26"/>
          <w:szCs w:val="26"/>
        </w:rPr>
        <w:t xml:space="preserve"> </w:t>
      </w:r>
      <w:r w:rsidR="000F57FA" w:rsidRPr="000F57FA">
        <w:rPr>
          <w:rFonts w:hint="eastAsia"/>
          <w:sz w:val="26"/>
          <w:szCs w:val="26"/>
        </w:rPr>
        <w:t>чл</w:t>
      </w:r>
      <w:r w:rsidR="000F57FA" w:rsidRPr="000F57FA">
        <w:rPr>
          <w:sz w:val="26"/>
          <w:szCs w:val="26"/>
        </w:rPr>
        <w:t xml:space="preserve">.111, </w:t>
      </w:r>
      <w:r w:rsidR="000F57FA" w:rsidRPr="000F57FA">
        <w:rPr>
          <w:rFonts w:hint="eastAsia"/>
          <w:sz w:val="26"/>
          <w:szCs w:val="26"/>
        </w:rPr>
        <w:t>ал</w:t>
      </w:r>
      <w:r w:rsidR="000F57FA" w:rsidRPr="000F57FA">
        <w:rPr>
          <w:sz w:val="26"/>
          <w:szCs w:val="26"/>
        </w:rPr>
        <w:t xml:space="preserve">.5 </w:t>
      </w:r>
      <w:r w:rsidR="000F57FA" w:rsidRPr="000F57FA">
        <w:rPr>
          <w:rFonts w:hint="eastAsia"/>
          <w:sz w:val="26"/>
          <w:szCs w:val="26"/>
        </w:rPr>
        <w:t>ЗОП</w:t>
      </w:r>
      <w:r w:rsidR="000F57FA" w:rsidRPr="000F57FA">
        <w:rPr>
          <w:sz w:val="26"/>
          <w:szCs w:val="26"/>
        </w:rPr>
        <w:t xml:space="preserve">, </w:t>
      </w:r>
      <w:r w:rsidR="000F57FA" w:rsidRPr="000F57FA">
        <w:rPr>
          <w:rFonts w:hint="eastAsia"/>
          <w:sz w:val="26"/>
          <w:szCs w:val="26"/>
        </w:rPr>
        <w:t>покриваща</w:t>
      </w:r>
      <w:r w:rsidR="000F57FA" w:rsidRPr="000F57FA">
        <w:rPr>
          <w:sz w:val="26"/>
          <w:szCs w:val="26"/>
        </w:rPr>
        <w:t xml:space="preserve"> 100 % (</w:t>
      </w:r>
      <w:r w:rsidR="000F57FA" w:rsidRPr="000F57FA">
        <w:rPr>
          <w:rFonts w:hint="eastAsia"/>
          <w:sz w:val="26"/>
          <w:szCs w:val="26"/>
        </w:rPr>
        <w:t>сто</w:t>
      </w:r>
      <w:r w:rsidR="000F57FA" w:rsidRPr="000F57FA">
        <w:rPr>
          <w:sz w:val="26"/>
          <w:szCs w:val="26"/>
        </w:rPr>
        <w:t xml:space="preserve"> </w:t>
      </w:r>
      <w:r w:rsidR="000F57FA" w:rsidRPr="000F57FA">
        <w:rPr>
          <w:rFonts w:hint="eastAsia"/>
          <w:sz w:val="26"/>
          <w:szCs w:val="26"/>
        </w:rPr>
        <w:t>процента</w:t>
      </w:r>
      <w:r w:rsidR="000F57FA" w:rsidRPr="000F57FA">
        <w:rPr>
          <w:sz w:val="26"/>
          <w:szCs w:val="26"/>
        </w:rPr>
        <w:t xml:space="preserve">) </w:t>
      </w:r>
      <w:r w:rsidR="000F57FA" w:rsidRPr="000F57FA">
        <w:rPr>
          <w:rFonts w:hint="eastAsia"/>
          <w:sz w:val="26"/>
          <w:szCs w:val="26"/>
        </w:rPr>
        <w:t>от</w:t>
      </w:r>
      <w:r w:rsidR="000F57FA" w:rsidRPr="000F57FA">
        <w:rPr>
          <w:sz w:val="26"/>
          <w:szCs w:val="26"/>
        </w:rPr>
        <w:t xml:space="preserve"> </w:t>
      </w:r>
      <w:r w:rsidR="000F57FA" w:rsidRPr="000F57FA">
        <w:rPr>
          <w:rFonts w:hint="eastAsia"/>
          <w:sz w:val="26"/>
          <w:szCs w:val="26"/>
        </w:rPr>
        <w:t>стойността</w:t>
      </w:r>
      <w:r w:rsidR="000F57FA" w:rsidRPr="000F57FA">
        <w:rPr>
          <w:sz w:val="26"/>
          <w:szCs w:val="26"/>
        </w:rPr>
        <w:t xml:space="preserve"> </w:t>
      </w:r>
      <w:r w:rsidR="000F57FA" w:rsidRPr="000F57FA">
        <w:rPr>
          <w:rFonts w:hint="eastAsia"/>
          <w:sz w:val="26"/>
          <w:szCs w:val="26"/>
        </w:rPr>
        <w:t>на</w:t>
      </w:r>
      <w:r w:rsidR="000F57FA" w:rsidRPr="000F57FA">
        <w:rPr>
          <w:sz w:val="26"/>
          <w:szCs w:val="26"/>
        </w:rPr>
        <w:t xml:space="preserve"> </w:t>
      </w:r>
      <w:r w:rsidR="000F57FA" w:rsidRPr="000F57FA">
        <w:rPr>
          <w:rFonts w:hint="eastAsia"/>
          <w:sz w:val="26"/>
          <w:szCs w:val="26"/>
        </w:rPr>
        <w:t>авансово</w:t>
      </w:r>
      <w:r w:rsidR="000F57FA" w:rsidRPr="000F57FA">
        <w:rPr>
          <w:sz w:val="26"/>
          <w:szCs w:val="26"/>
        </w:rPr>
        <w:t xml:space="preserve"> </w:t>
      </w:r>
      <w:r w:rsidR="000F57FA" w:rsidRPr="000F57FA">
        <w:rPr>
          <w:rFonts w:hint="eastAsia"/>
          <w:sz w:val="26"/>
          <w:szCs w:val="26"/>
        </w:rPr>
        <w:t>предоставените</w:t>
      </w:r>
      <w:r w:rsidR="000F57FA" w:rsidRPr="000F57FA">
        <w:rPr>
          <w:sz w:val="26"/>
          <w:szCs w:val="26"/>
        </w:rPr>
        <w:t xml:space="preserve"> </w:t>
      </w:r>
      <w:r w:rsidR="000F57FA" w:rsidRPr="000F57FA">
        <w:rPr>
          <w:rFonts w:hint="eastAsia"/>
          <w:sz w:val="26"/>
          <w:szCs w:val="26"/>
        </w:rPr>
        <w:t>средства</w:t>
      </w:r>
    </w:p>
    <w:p w:rsidR="00595D70" w:rsidRPr="00595D70" w:rsidRDefault="00595D70" w:rsidP="00595D70">
      <w:pPr>
        <w:widowControl w:val="0"/>
        <w:spacing w:line="276" w:lineRule="auto"/>
        <w:jc w:val="both"/>
        <w:rPr>
          <w:sz w:val="26"/>
          <w:szCs w:val="26"/>
        </w:rPr>
      </w:pPr>
    </w:p>
    <w:p w:rsidR="00595D70" w:rsidRPr="00595D70" w:rsidRDefault="00595D70" w:rsidP="00595D70">
      <w:pPr>
        <w:widowControl w:val="0"/>
        <w:spacing w:line="276" w:lineRule="auto"/>
        <w:ind w:firstLine="720"/>
        <w:jc w:val="both"/>
        <w:rPr>
          <w:sz w:val="26"/>
          <w:szCs w:val="26"/>
        </w:rPr>
      </w:pPr>
      <w:r w:rsidRPr="00595D70">
        <w:rPr>
          <w:sz w:val="26"/>
          <w:szCs w:val="26"/>
        </w:rPr>
        <w:t>ПРИЛОЖЕНИЯ: (описват се поотделно)</w:t>
      </w:r>
    </w:p>
    <w:p w:rsidR="00595D70" w:rsidRPr="00595D70" w:rsidRDefault="00595D70" w:rsidP="00595D70">
      <w:pPr>
        <w:widowControl w:val="0"/>
        <w:spacing w:line="276" w:lineRule="auto"/>
        <w:ind w:firstLine="720"/>
        <w:jc w:val="both"/>
        <w:rPr>
          <w:sz w:val="26"/>
          <w:szCs w:val="26"/>
        </w:rPr>
      </w:pPr>
      <w:r w:rsidRPr="00595D70">
        <w:rPr>
          <w:sz w:val="26"/>
          <w:szCs w:val="26"/>
        </w:rPr>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595D70" w:rsidRPr="00595D70" w:rsidRDefault="00595D70" w:rsidP="00595D70">
      <w:pPr>
        <w:widowControl w:val="0"/>
        <w:spacing w:line="276" w:lineRule="auto"/>
        <w:ind w:firstLine="720"/>
        <w:jc w:val="both"/>
        <w:rPr>
          <w:sz w:val="26"/>
          <w:szCs w:val="26"/>
        </w:rPr>
      </w:pPr>
    </w:p>
    <w:p w:rsidR="00595D70" w:rsidRPr="00595D70" w:rsidRDefault="000C1121" w:rsidP="00595D70">
      <w:pPr>
        <w:widowControl w:val="0"/>
        <w:spacing w:line="276" w:lineRule="auto"/>
        <w:ind w:firstLine="720"/>
        <w:jc w:val="both"/>
        <w:rPr>
          <w:sz w:val="26"/>
          <w:szCs w:val="26"/>
        </w:rPr>
      </w:pPr>
      <w:r w:rsidRPr="000C1121">
        <w:rPr>
          <w:sz w:val="26"/>
          <w:szCs w:val="26"/>
        </w:rPr>
        <w:t xml:space="preserve">Дата </w:t>
      </w:r>
      <w:r w:rsidR="00595D70" w:rsidRPr="000C1121">
        <w:rPr>
          <w:sz w:val="26"/>
          <w:szCs w:val="26"/>
        </w:rPr>
        <w:t>............................. г</w:t>
      </w:r>
      <w:r w:rsidR="00595D70" w:rsidRPr="00595D70">
        <w:rPr>
          <w:sz w:val="26"/>
          <w:szCs w:val="26"/>
        </w:rPr>
        <w:t>.</w:t>
      </w:r>
    </w:p>
    <w:p w:rsidR="00595D70" w:rsidRPr="00595D70" w:rsidRDefault="00595D70" w:rsidP="00595D70">
      <w:pPr>
        <w:spacing w:line="276" w:lineRule="auto"/>
        <w:ind w:left="4956" w:firstLine="708"/>
        <w:jc w:val="both"/>
        <w:rPr>
          <w:sz w:val="26"/>
          <w:szCs w:val="26"/>
        </w:rPr>
      </w:pPr>
      <w:r w:rsidRPr="00595D70">
        <w:rPr>
          <w:sz w:val="26"/>
          <w:szCs w:val="26"/>
        </w:rPr>
        <w:t>Подпис и печат:</w:t>
      </w:r>
    </w:p>
    <w:p w:rsidR="00595D70" w:rsidRPr="00595D70" w:rsidRDefault="00595D70" w:rsidP="00595D70">
      <w:pPr>
        <w:spacing w:line="276" w:lineRule="auto"/>
        <w:jc w:val="both"/>
        <w:rPr>
          <w:sz w:val="26"/>
          <w:szCs w:val="26"/>
        </w:rPr>
      </w:pP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t>.................................</w:t>
      </w:r>
    </w:p>
    <w:p w:rsidR="00595D70" w:rsidRPr="00595D70" w:rsidRDefault="00595D70" w:rsidP="00595D70">
      <w:pPr>
        <w:spacing w:line="276" w:lineRule="auto"/>
        <w:jc w:val="both"/>
        <w:rPr>
          <w:sz w:val="26"/>
          <w:szCs w:val="26"/>
        </w:rPr>
      </w:pP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r>
      <w:r w:rsidRPr="00595D70">
        <w:rPr>
          <w:sz w:val="26"/>
          <w:szCs w:val="26"/>
        </w:rPr>
        <w:tab/>
        <w:t>(длъжност и име)</w:t>
      </w:r>
    </w:p>
    <w:p w:rsidR="00595D70" w:rsidRPr="00595D70" w:rsidRDefault="00595D70" w:rsidP="00595D70">
      <w:pPr>
        <w:spacing w:line="276" w:lineRule="auto"/>
        <w:jc w:val="both"/>
        <w:rPr>
          <w:sz w:val="26"/>
          <w:szCs w:val="26"/>
        </w:rPr>
      </w:pPr>
    </w:p>
    <w:p w:rsidR="00595D70" w:rsidRPr="00595D70" w:rsidRDefault="00595D70" w:rsidP="00595D70">
      <w:pPr>
        <w:spacing w:line="276" w:lineRule="auto"/>
        <w:ind w:firstLine="567"/>
        <w:jc w:val="both"/>
        <w:rPr>
          <w:sz w:val="18"/>
          <w:szCs w:val="18"/>
        </w:rPr>
      </w:pPr>
    </w:p>
    <w:p w:rsidR="00990764" w:rsidRDefault="00990764" w:rsidP="00D22E8D">
      <w:pPr>
        <w:tabs>
          <w:tab w:val="left" w:pos="4057"/>
        </w:tabs>
        <w:jc w:val="both"/>
        <w:rPr>
          <w:highlight w:val="yellow"/>
        </w:rPr>
        <w:sectPr w:rsidR="00990764" w:rsidSect="00A55018">
          <w:footerReference w:type="even" r:id="rId22"/>
          <w:footerReference w:type="default" r:id="rId23"/>
          <w:pgSz w:w="11906" w:h="16838"/>
          <w:pgMar w:top="851" w:right="851" w:bottom="851" w:left="851" w:header="709" w:footer="709" w:gutter="0"/>
          <w:cols w:space="708"/>
          <w:docGrid w:linePitch="360"/>
        </w:sectPr>
      </w:pPr>
    </w:p>
    <w:p w:rsidR="00990764" w:rsidRPr="00990764" w:rsidRDefault="00990764" w:rsidP="00990764">
      <w:pPr>
        <w:tabs>
          <w:tab w:val="left" w:pos="5812"/>
        </w:tabs>
        <w:spacing w:line="276" w:lineRule="auto"/>
        <w:ind w:left="5812"/>
        <w:jc w:val="both"/>
        <w:rPr>
          <w:b/>
          <w:sz w:val="26"/>
          <w:szCs w:val="26"/>
        </w:rPr>
      </w:pPr>
      <w:r w:rsidRPr="00990764">
        <w:rPr>
          <w:b/>
          <w:sz w:val="26"/>
          <w:szCs w:val="26"/>
        </w:rPr>
        <w:lastRenderedPageBreak/>
        <w:t>Приложение № 5.3</w:t>
      </w:r>
    </w:p>
    <w:p w:rsidR="00990764" w:rsidRPr="00990764" w:rsidRDefault="00990764" w:rsidP="00990764">
      <w:pPr>
        <w:tabs>
          <w:tab w:val="left" w:pos="5812"/>
        </w:tabs>
        <w:spacing w:line="276" w:lineRule="auto"/>
        <w:ind w:left="5812"/>
        <w:jc w:val="both"/>
        <w:rPr>
          <w:sz w:val="20"/>
          <w:szCs w:val="20"/>
        </w:rPr>
      </w:pPr>
      <w:r w:rsidRPr="00990764">
        <w:rPr>
          <w:sz w:val="20"/>
          <w:szCs w:val="20"/>
        </w:rPr>
        <w:t>(Образец на ценово предложение по обособена позиция № 3)</w:t>
      </w:r>
    </w:p>
    <w:p w:rsidR="00990764" w:rsidRPr="00990764" w:rsidRDefault="00990764" w:rsidP="00990764">
      <w:pPr>
        <w:widowControl w:val="0"/>
        <w:spacing w:before="100" w:beforeAutospacing="1" w:after="100" w:afterAutospacing="1" w:line="360" w:lineRule="auto"/>
        <w:contextualSpacing/>
        <w:jc w:val="both"/>
      </w:pPr>
      <w:r w:rsidRPr="00990764">
        <w:rPr>
          <w:lang w:val="en-AU"/>
        </w:rPr>
        <w:t xml:space="preserve">До </w:t>
      </w:r>
      <w:r w:rsidRPr="00990764">
        <w:t>СУ „Св. Климент Охридски“</w:t>
      </w:r>
    </w:p>
    <w:p w:rsidR="00990764" w:rsidRPr="00990764" w:rsidRDefault="00990764" w:rsidP="00990764">
      <w:pPr>
        <w:widowControl w:val="0"/>
        <w:spacing w:before="100" w:beforeAutospacing="1" w:after="100" w:afterAutospacing="1" w:line="360" w:lineRule="auto"/>
        <w:contextualSpacing/>
        <w:jc w:val="both"/>
      </w:pPr>
      <w:r w:rsidRPr="00990764">
        <w:t xml:space="preserve">гр. </w:t>
      </w:r>
      <w:proofErr w:type="gramStart"/>
      <w:r w:rsidRPr="00990764">
        <w:rPr>
          <w:lang w:val="en-AU"/>
        </w:rPr>
        <w:t xml:space="preserve">София, </w:t>
      </w:r>
      <w:r w:rsidRPr="00990764">
        <w:t>бул.</w:t>
      </w:r>
      <w:proofErr w:type="gramEnd"/>
      <w:r w:rsidRPr="00990764">
        <w:t xml:space="preserve"> Цар Освободител № 15</w:t>
      </w:r>
    </w:p>
    <w:p w:rsidR="00990764" w:rsidRPr="00990764" w:rsidRDefault="00990764" w:rsidP="00990764">
      <w:pPr>
        <w:widowControl w:val="0"/>
        <w:spacing w:before="100" w:beforeAutospacing="1" w:after="100" w:afterAutospacing="1" w:line="360" w:lineRule="auto"/>
        <w:contextualSpacing/>
        <w:jc w:val="both"/>
      </w:pPr>
    </w:p>
    <w:p w:rsidR="00990764" w:rsidRPr="00990764" w:rsidRDefault="00990764" w:rsidP="00990764">
      <w:pPr>
        <w:widowControl w:val="0"/>
        <w:spacing w:before="100" w:beforeAutospacing="1" w:after="100" w:afterAutospacing="1" w:line="360" w:lineRule="auto"/>
        <w:ind w:firstLine="720"/>
        <w:contextualSpacing/>
        <w:jc w:val="center"/>
      </w:pPr>
      <w:r w:rsidRPr="00990764">
        <w:rPr>
          <w:b/>
        </w:rPr>
        <w:t>ЦЕНОВО ПРЕДЛОЖЕНИЕ*</w:t>
      </w:r>
    </w:p>
    <w:p w:rsidR="00990764" w:rsidRPr="00990764" w:rsidRDefault="00990764" w:rsidP="00990764">
      <w:pPr>
        <w:spacing w:before="100" w:beforeAutospacing="1" w:after="100" w:afterAutospacing="1" w:line="360" w:lineRule="auto"/>
        <w:contextualSpacing/>
        <w:rPr>
          <w:rFonts w:eastAsia="Calibri"/>
          <w:spacing w:val="5"/>
        </w:rPr>
      </w:pPr>
      <w:r w:rsidRPr="00990764">
        <w:rPr>
          <w:rFonts w:eastAsia="Calibri"/>
          <w:spacing w:val="5"/>
        </w:rPr>
        <w:t>От ………………...............................................................................................................</w:t>
      </w:r>
    </w:p>
    <w:p w:rsidR="00990764" w:rsidRPr="00990764" w:rsidRDefault="00990764" w:rsidP="00990764">
      <w:pPr>
        <w:spacing w:before="100" w:beforeAutospacing="1" w:after="100" w:afterAutospacing="1" w:line="360" w:lineRule="auto"/>
        <w:contextualSpacing/>
        <w:jc w:val="center"/>
        <w:rPr>
          <w:rFonts w:eastAsia="Calibri"/>
        </w:rPr>
      </w:pPr>
      <w:r w:rsidRPr="00990764">
        <w:rPr>
          <w:rFonts w:eastAsia="Calibri"/>
          <w:i/>
          <w:iCs/>
          <w:spacing w:val="5"/>
        </w:rPr>
        <w:t>(наименование на участника</w:t>
      </w:r>
      <w:r w:rsidRPr="00990764">
        <w:rPr>
          <w:rFonts w:eastAsia="Calibri"/>
          <w:spacing w:val="5"/>
        </w:rPr>
        <w:t>)</w:t>
      </w:r>
    </w:p>
    <w:p w:rsidR="00990764" w:rsidRPr="00990764" w:rsidRDefault="00990764" w:rsidP="00990764">
      <w:pPr>
        <w:shd w:val="clear" w:color="auto" w:fill="FFFFFF"/>
        <w:spacing w:before="100" w:beforeAutospacing="1" w:after="100" w:afterAutospacing="1" w:line="360" w:lineRule="auto"/>
        <w:contextualSpacing/>
        <w:rPr>
          <w:rFonts w:eastAsia="Calibri"/>
          <w:spacing w:val="5"/>
        </w:rPr>
      </w:pPr>
      <w:r w:rsidRPr="00990764">
        <w:rPr>
          <w:rFonts w:eastAsia="Calibri"/>
          <w:spacing w:val="5"/>
        </w:rPr>
        <w:t>представлявано от ............................................................................................................</w:t>
      </w:r>
    </w:p>
    <w:p w:rsidR="00990764" w:rsidRPr="00990764" w:rsidRDefault="00990764" w:rsidP="00990764">
      <w:pPr>
        <w:shd w:val="clear" w:color="auto" w:fill="FFFFFF"/>
        <w:spacing w:before="100" w:beforeAutospacing="1" w:after="100" w:afterAutospacing="1" w:line="360" w:lineRule="auto"/>
        <w:contextualSpacing/>
        <w:jc w:val="center"/>
        <w:rPr>
          <w:rFonts w:eastAsia="Calibri"/>
          <w:i/>
          <w:iCs/>
          <w:spacing w:val="5"/>
        </w:rPr>
      </w:pPr>
      <w:r w:rsidRPr="00990764">
        <w:rPr>
          <w:rFonts w:eastAsia="Calibri"/>
          <w:i/>
          <w:iCs/>
          <w:spacing w:val="5"/>
        </w:rPr>
        <w:t>(трите имена)</w:t>
      </w:r>
    </w:p>
    <w:p w:rsidR="00990764" w:rsidRPr="00990764" w:rsidRDefault="00990764" w:rsidP="00990764">
      <w:pPr>
        <w:shd w:val="clear" w:color="auto" w:fill="FFFFFF"/>
        <w:spacing w:before="100" w:beforeAutospacing="1" w:after="100" w:afterAutospacing="1" w:line="360" w:lineRule="auto"/>
        <w:contextualSpacing/>
        <w:rPr>
          <w:rFonts w:eastAsia="Calibri"/>
          <w:spacing w:val="5"/>
        </w:rPr>
      </w:pPr>
      <w:r w:rsidRPr="00990764">
        <w:rPr>
          <w:rFonts w:eastAsia="Calibri"/>
          <w:spacing w:val="5"/>
        </w:rPr>
        <w:t>в качеството на ................................................................................................................</w:t>
      </w:r>
    </w:p>
    <w:p w:rsidR="00990764" w:rsidRPr="00990764" w:rsidRDefault="00990764" w:rsidP="00990764">
      <w:pPr>
        <w:shd w:val="clear" w:color="auto" w:fill="FFFFFF"/>
        <w:spacing w:before="100" w:beforeAutospacing="1" w:after="100" w:afterAutospacing="1" w:line="360" w:lineRule="auto"/>
        <w:contextualSpacing/>
        <w:jc w:val="center"/>
        <w:rPr>
          <w:rFonts w:eastAsia="Calibri"/>
        </w:rPr>
      </w:pPr>
      <w:r w:rsidRPr="00990764">
        <w:rPr>
          <w:rFonts w:eastAsia="Calibri"/>
          <w:i/>
          <w:iCs/>
          <w:spacing w:val="5"/>
        </w:rPr>
        <w:t>(длъжност или друго качество)</w:t>
      </w:r>
    </w:p>
    <w:p w:rsidR="00990764" w:rsidRPr="00990764" w:rsidRDefault="00990764" w:rsidP="00990764">
      <w:pPr>
        <w:shd w:val="clear" w:color="auto" w:fill="FFFFFF"/>
        <w:spacing w:before="100" w:beforeAutospacing="1" w:after="100" w:afterAutospacing="1" w:line="360" w:lineRule="auto"/>
        <w:contextualSpacing/>
        <w:rPr>
          <w:rFonts w:eastAsia="Calibri"/>
          <w:spacing w:val="2"/>
        </w:rPr>
      </w:pPr>
      <w:r w:rsidRPr="00990764">
        <w:rPr>
          <w:rFonts w:eastAsia="Calibri"/>
          <w:spacing w:val="2"/>
        </w:rPr>
        <w:t>с БУЛСТАТ/ЕИК ............................................., регистрирано в .........................................</w:t>
      </w:r>
    </w:p>
    <w:p w:rsidR="00990764" w:rsidRPr="00990764" w:rsidRDefault="00990764" w:rsidP="00990764">
      <w:pPr>
        <w:shd w:val="clear" w:color="auto" w:fill="FFFFFF"/>
        <w:spacing w:before="100" w:beforeAutospacing="1" w:after="100" w:afterAutospacing="1" w:line="360" w:lineRule="auto"/>
        <w:contextualSpacing/>
        <w:rPr>
          <w:rFonts w:eastAsia="Calibri"/>
          <w:spacing w:val="2"/>
        </w:rPr>
      </w:pPr>
      <w:r w:rsidRPr="00990764">
        <w:rPr>
          <w:rFonts w:eastAsia="Calibri"/>
          <w:spacing w:val="2"/>
        </w:rPr>
        <w:t>сьс седалище и адрес на управление: ...................................................................................</w:t>
      </w:r>
    </w:p>
    <w:p w:rsidR="00990764" w:rsidRPr="00990764" w:rsidRDefault="00990764" w:rsidP="00990764">
      <w:pPr>
        <w:shd w:val="clear" w:color="auto" w:fill="FFFFFF"/>
        <w:spacing w:before="100" w:beforeAutospacing="1" w:after="100" w:afterAutospacing="1" w:line="360" w:lineRule="auto"/>
        <w:contextualSpacing/>
        <w:rPr>
          <w:rFonts w:eastAsia="Calibri"/>
        </w:rPr>
      </w:pPr>
      <w:r w:rsidRPr="00990764">
        <w:rPr>
          <w:rFonts w:eastAsia="Calibri"/>
          <w:spacing w:val="4"/>
        </w:rPr>
        <w:t xml:space="preserve">Адрес за кореспонденция: </w:t>
      </w:r>
      <w:r w:rsidRPr="00990764">
        <w:rPr>
          <w:rFonts w:eastAsia="Calibri"/>
          <w:spacing w:val="1"/>
        </w:rPr>
        <w:t>гр. ..............................</w:t>
      </w:r>
      <w:r w:rsidRPr="00990764">
        <w:rPr>
          <w:rFonts w:eastAsia="Calibri"/>
          <w:spacing w:val="-5"/>
        </w:rPr>
        <w:t>, ул. ................................................, № .......</w:t>
      </w:r>
      <w:r w:rsidRPr="00990764">
        <w:rPr>
          <w:rFonts w:eastAsia="Calibri"/>
        </w:rPr>
        <w:t>,</w:t>
      </w:r>
    </w:p>
    <w:p w:rsidR="00990764" w:rsidRPr="00990764" w:rsidRDefault="00990764" w:rsidP="00990764">
      <w:pPr>
        <w:shd w:val="clear" w:color="auto" w:fill="FFFFFF"/>
        <w:spacing w:before="100" w:beforeAutospacing="1" w:after="100" w:afterAutospacing="1" w:line="360" w:lineRule="auto"/>
        <w:contextualSpacing/>
        <w:rPr>
          <w:rFonts w:eastAsia="Calibri"/>
        </w:rPr>
      </w:pPr>
      <w:r w:rsidRPr="00990764">
        <w:rPr>
          <w:rFonts w:eastAsia="Calibri"/>
          <w:spacing w:val="-10"/>
        </w:rPr>
        <w:t>тел. ..................................................</w:t>
      </w:r>
      <w:r w:rsidRPr="00990764">
        <w:rPr>
          <w:rFonts w:eastAsia="Calibri"/>
        </w:rPr>
        <w:t>,</w:t>
      </w:r>
      <w:r w:rsidRPr="00990764">
        <w:rPr>
          <w:rFonts w:eastAsia="Calibri"/>
          <w:spacing w:val="-7"/>
        </w:rPr>
        <w:t xml:space="preserve"> факс: </w:t>
      </w:r>
      <w:r w:rsidRPr="00990764">
        <w:rPr>
          <w:rFonts w:eastAsia="Calibri"/>
        </w:rPr>
        <w:t>.....................................</w:t>
      </w:r>
      <w:r w:rsidRPr="00990764">
        <w:rPr>
          <w:rFonts w:eastAsia="Calibri"/>
          <w:spacing w:val="1"/>
        </w:rPr>
        <w:t>, е-mail: ......................................</w:t>
      </w:r>
    </w:p>
    <w:p w:rsidR="00990764" w:rsidRPr="00990764" w:rsidRDefault="00990764" w:rsidP="00990764">
      <w:pPr>
        <w:spacing w:before="100" w:beforeAutospacing="1" w:after="100" w:afterAutospacing="1" w:line="360" w:lineRule="auto"/>
        <w:contextualSpacing/>
        <w:jc w:val="center"/>
        <w:rPr>
          <w:rFonts w:eastAsia="Calibri"/>
          <w:lang w:eastAsia="en-US"/>
        </w:rPr>
      </w:pPr>
    </w:p>
    <w:p w:rsidR="00990764" w:rsidRPr="00990764" w:rsidRDefault="00990764" w:rsidP="00990764">
      <w:pPr>
        <w:spacing w:before="100" w:beforeAutospacing="1" w:after="100" w:afterAutospacing="1" w:line="360" w:lineRule="auto"/>
        <w:contextualSpacing/>
        <w:jc w:val="center"/>
        <w:rPr>
          <w:rFonts w:eastAsia="Calibri"/>
          <w:lang w:eastAsia="en-US"/>
        </w:rPr>
      </w:pPr>
    </w:p>
    <w:p w:rsidR="00990764" w:rsidRPr="00990764" w:rsidRDefault="00990764" w:rsidP="00990764">
      <w:pPr>
        <w:spacing w:before="100" w:beforeAutospacing="1" w:after="100" w:afterAutospacing="1" w:line="360" w:lineRule="auto"/>
        <w:contextualSpacing/>
        <w:jc w:val="center"/>
        <w:rPr>
          <w:rFonts w:eastAsia="Calibri"/>
          <w:lang w:val="en-GB" w:eastAsia="en-US"/>
        </w:rPr>
      </w:pPr>
      <w:r w:rsidRPr="00990764">
        <w:rPr>
          <w:rFonts w:eastAsia="Calibri"/>
          <w:lang w:eastAsia="en-US"/>
        </w:rPr>
        <w:t>за изпълнение на обществена поръчка с предмет:</w:t>
      </w:r>
    </w:p>
    <w:p w:rsidR="00990764" w:rsidRPr="00EB7B0A" w:rsidRDefault="0026215A" w:rsidP="00990764">
      <w:pPr>
        <w:spacing w:before="100" w:beforeAutospacing="1" w:after="100" w:afterAutospacing="1" w:line="360" w:lineRule="auto"/>
        <w:contextualSpacing/>
        <w:jc w:val="center"/>
        <w:rPr>
          <w:rFonts w:eastAsia="Calibri"/>
          <w:b/>
          <w:lang w:eastAsia="en-US"/>
        </w:rPr>
      </w:pPr>
      <w:r w:rsidRPr="0026215A">
        <w:rPr>
          <w:rFonts w:eastAsia="Calibri"/>
          <w:b/>
          <w:lang w:eastAsia="en-US"/>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Pr="0026215A">
        <w:rPr>
          <w:rFonts w:eastAsia="Calibri"/>
          <w:b/>
          <w:bCs/>
          <w:lang w:eastAsia="en-US"/>
        </w:rPr>
        <w:t>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990764" w:rsidRPr="00990764">
        <w:rPr>
          <w:rFonts w:eastAsia="Calibri"/>
          <w:lang w:val="en-GB" w:eastAsia="en-US"/>
        </w:rPr>
        <w:t xml:space="preserve"> </w:t>
      </w:r>
      <w:r w:rsidR="00990764" w:rsidRPr="00EB7B0A">
        <w:rPr>
          <w:rFonts w:eastAsia="Calibri"/>
          <w:b/>
          <w:lang w:val="en-GB" w:eastAsia="en-US"/>
        </w:rPr>
        <w:t>по 4 обособени позиции:</w:t>
      </w:r>
    </w:p>
    <w:p w:rsidR="00990764" w:rsidRPr="00990764" w:rsidRDefault="00990764" w:rsidP="00990764">
      <w:pPr>
        <w:spacing w:before="100" w:beforeAutospacing="1" w:after="100" w:afterAutospacing="1" w:line="360" w:lineRule="auto"/>
        <w:contextualSpacing/>
        <w:jc w:val="center"/>
        <w:rPr>
          <w:rFonts w:eastAsia="Calibri"/>
          <w:lang w:eastAsia="en-US"/>
        </w:rPr>
      </w:pPr>
    </w:p>
    <w:p w:rsidR="00990764" w:rsidRPr="00990764" w:rsidRDefault="00990764" w:rsidP="00990764">
      <w:pPr>
        <w:spacing w:before="100" w:beforeAutospacing="1" w:after="100" w:afterAutospacing="1" w:line="360" w:lineRule="auto"/>
        <w:contextualSpacing/>
        <w:jc w:val="both"/>
        <w:rPr>
          <w:sz w:val="26"/>
          <w:szCs w:val="26"/>
        </w:rPr>
      </w:pPr>
      <w:r w:rsidRPr="00990764">
        <w:rPr>
          <w:rFonts w:eastAsia="Calibri"/>
          <w:b/>
          <w:lang w:val="en-GB" w:eastAsia="en-US"/>
        </w:rPr>
        <w:t xml:space="preserve">Обособена позиция № </w:t>
      </w:r>
      <w:r w:rsidRPr="00990764">
        <w:rPr>
          <w:rFonts w:eastAsia="Calibri"/>
          <w:b/>
          <w:lang w:eastAsia="en-US"/>
        </w:rPr>
        <w:t>3</w:t>
      </w:r>
      <w:r w:rsidRPr="00990764">
        <w:rPr>
          <w:rFonts w:eastAsia="Calibri"/>
          <w:b/>
          <w:lang w:val="en-GB" w:eastAsia="en-US"/>
        </w:rPr>
        <w:t xml:space="preserve">: </w:t>
      </w:r>
      <w:r w:rsidR="0026215A" w:rsidRPr="0026215A">
        <w:rPr>
          <w:rFonts w:eastAsia="Calibri"/>
          <w:b/>
          <w:bCs/>
          <w:sz w:val="26"/>
          <w:szCs w:val="26"/>
          <w:lang w:eastAsia="en-US"/>
        </w:rPr>
        <w:t>Доставка на система за дигитална радиография</w:t>
      </w:r>
    </w:p>
    <w:p w:rsidR="00990764" w:rsidRPr="00990764" w:rsidRDefault="00990764" w:rsidP="00990764">
      <w:pPr>
        <w:widowControl w:val="0"/>
        <w:spacing w:line="276" w:lineRule="auto"/>
        <w:ind w:firstLine="720"/>
        <w:jc w:val="both"/>
        <w:rPr>
          <w:sz w:val="26"/>
          <w:szCs w:val="26"/>
        </w:rPr>
      </w:pPr>
    </w:p>
    <w:p w:rsidR="00990764" w:rsidRPr="00990764" w:rsidRDefault="00990764" w:rsidP="00990764">
      <w:pPr>
        <w:widowControl w:val="0"/>
        <w:spacing w:line="276" w:lineRule="auto"/>
        <w:ind w:firstLine="720"/>
        <w:jc w:val="both"/>
        <w:rPr>
          <w:sz w:val="26"/>
          <w:szCs w:val="26"/>
        </w:rPr>
      </w:pPr>
    </w:p>
    <w:p w:rsidR="00990764" w:rsidRPr="00990764" w:rsidRDefault="00990764" w:rsidP="00990764">
      <w:pPr>
        <w:widowControl w:val="0"/>
        <w:spacing w:line="276" w:lineRule="auto"/>
        <w:ind w:firstLine="720"/>
        <w:jc w:val="both"/>
        <w:rPr>
          <w:sz w:val="26"/>
          <w:szCs w:val="26"/>
        </w:rPr>
      </w:pPr>
      <w:r w:rsidRPr="00990764">
        <w:rPr>
          <w:sz w:val="26"/>
          <w:szCs w:val="26"/>
        </w:rPr>
        <w:t>Уважаеми дами и господа,</w:t>
      </w:r>
    </w:p>
    <w:p w:rsidR="00990764" w:rsidRPr="00990764" w:rsidRDefault="00990764" w:rsidP="00990764">
      <w:pPr>
        <w:widowControl w:val="0"/>
        <w:spacing w:line="276" w:lineRule="auto"/>
        <w:ind w:firstLine="720"/>
        <w:jc w:val="both"/>
        <w:rPr>
          <w:sz w:val="26"/>
          <w:szCs w:val="26"/>
        </w:rPr>
      </w:pPr>
      <w:r w:rsidRPr="00990764">
        <w:rPr>
          <w:sz w:val="26"/>
          <w:szCs w:val="26"/>
        </w:rPr>
        <w:t xml:space="preserve">След като се запознах(ме) с документацията за участие в откритата процедура за </w:t>
      </w:r>
      <w:r w:rsidRPr="00990764">
        <w:rPr>
          <w:sz w:val="26"/>
          <w:szCs w:val="26"/>
        </w:rPr>
        <w:lastRenderedPageBreak/>
        <w:t>възлагане на обществена поръчка с предмет: „</w:t>
      </w:r>
      <w:r w:rsidR="00AA26D4" w:rsidRPr="00AA26D4">
        <w:rPr>
          <w:b/>
          <w:sz w:val="26"/>
          <w:szCs w:val="26"/>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00AA26D4" w:rsidRPr="00AA26D4">
        <w:rPr>
          <w:b/>
          <w:bCs/>
          <w:sz w:val="26"/>
          <w:szCs w:val="26"/>
        </w:rPr>
        <w:t>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990764">
        <w:rPr>
          <w:sz w:val="26"/>
          <w:szCs w:val="26"/>
        </w:rPr>
        <w:t>“, предлагам(е)  следните цени</w:t>
      </w:r>
      <w:r w:rsidRPr="00990764">
        <w:rPr>
          <w:sz w:val="26"/>
          <w:szCs w:val="26"/>
          <w:vertAlign w:val="superscript"/>
        </w:rPr>
        <w:footnoteReference w:id="17"/>
      </w:r>
      <w:r w:rsidRPr="00990764">
        <w:rPr>
          <w:sz w:val="26"/>
          <w:szCs w:val="26"/>
        </w:rPr>
        <w:t xml:space="preserve"> за изпълнение на поръчката </w:t>
      </w:r>
      <w:r w:rsidRPr="00990764">
        <w:rPr>
          <w:b/>
          <w:sz w:val="26"/>
          <w:szCs w:val="26"/>
        </w:rPr>
        <w:t xml:space="preserve">по обособена позиция № 3 </w:t>
      </w:r>
      <w:r w:rsidR="0017723A" w:rsidRPr="0017723A">
        <w:rPr>
          <w:b/>
          <w:bCs/>
          <w:sz w:val="26"/>
          <w:szCs w:val="26"/>
        </w:rPr>
        <w:t>Доставка на система за дигитална радиография</w:t>
      </w:r>
      <w:r w:rsidRPr="00990764">
        <w:rPr>
          <w:sz w:val="26"/>
          <w:szCs w:val="26"/>
        </w:rPr>
        <w:t xml:space="preserve">, определени в съответствие с условията на документацията за участие и подаденото от мен (нас) техническо предложение: </w:t>
      </w:r>
    </w:p>
    <w:p w:rsidR="00EB7B0A" w:rsidRDefault="00EB7B0A" w:rsidP="00990764">
      <w:pPr>
        <w:widowControl w:val="0"/>
        <w:spacing w:line="276" w:lineRule="auto"/>
        <w:ind w:firstLine="720"/>
        <w:jc w:val="both"/>
        <w:rPr>
          <w:sz w:val="26"/>
          <w:szCs w:val="26"/>
        </w:rPr>
      </w:pPr>
    </w:p>
    <w:p w:rsidR="00EB7B0A" w:rsidRPr="00EE5876" w:rsidRDefault="00EB7B0A" w:rsidP="00F1307B">
      <w:pPr>
        <w:pStyle w:val="ListParagraph"/>
        <w:widowControl w:val="0"/>
        <w:numPr>
          <w:ilvl w:val="0"/>
          <w:numId w:val="31"/>
        </w:numPr>
        <w:tabs>
          <w:tab w:val="clear" w:pos="2880"/>
          <w:tab w:val="num" w:pos="0"/>
        </w:tabs>
        <w:ind w:left="0" w:firstLine="709"/>
        <w:jc w:val="both"/>
        <w:rPr>
          <w:rFonts w:ascii="Times New Roman" w:hAnsi="Times New Roman"/>
          <w:sz w:val="26"/>
          <w:szCs w:val="26"/>
          <w:lang w:eastAsia="bg-BG"/>
        </w:rPr>
      </w:pPr>
      <w:r w:rsidRPr="00EE5876">
        <w:rPr>
          <w:rFonts w:ascii="Times New Roman" w:hAnsi="Times New Roman"/>
          <w:sz w:val="26"/>
          <w:szCs w:val="26"/>
          <w:lang w:eastAsia="bg-BG"/>
        </w:rPr>
        <w:t>Предлаганата от мен (нас)</w:t>
      </w:r>
      <w:r>
        <w:rPr>
          <w:rFonts w:ascii="Times New Roman" w:hAnsi="Times New Roman"/>
          <w:sz w:val="26"/>
          <w:szCs w:val="26"/>
          <w:lang w:eastAsia="bg-BG"/>
        </w:rPr>
        <w:t xml:space="preserve"> обща цена за изпълнение на поръчката по обособена позиция № 3, а именно – доставка, </w:t>
      </w:r>
      <w:r w:rsidRPr="00EE5876">
        <w:rPr>
          <w:rFonts w:ascii="Times New Roman" w:hAnsi="Times New Roman"/>
          <w:bCs/>
          <w:sz w:val="26"/>
          <w:szCs w:val="26"/>
          <w:lang w:eastAsia="bg-BG"/>
        </w:rPr>
        <w:t xml:space="preserve">инсталиране, конфигуриране, тестване, пускане в експлоатация и инструктаж за работа с </w:t>
      </w:r>
      <w:r>
        <w:rPr>
          <w:rFonts w:ascii="Times New Roman" w:hAnsi="Times New Roman"/>
          <w:bCs/>
          <w:sz w:val="26"/>
          <w:szCs w:val="26"/>
          <w:lang w:eastAsia="bg-BG"/>
        </w:rPr>
        <w:t>оборудване, включено в обхвата на обособената позиция, е …………………… лева без ДДС</w:t>
      </w:r>
      <w:r>
        <w:rPr>
          <w:rStyle w:val="FootnoteReference"/>
          <w:rFonts w:ascii="Times New Roman" w:hAnsi="Times New Roman"/>
          <w:bCs/>
          <w:sz w:val="26"/>
          <w:szCs w:val="26"/>
          <w:lang w:eastAsia="bg-BG"/>
        </w:rPr>
        <w:footnoteReference w:id="18"/>
      </w:r>
      <w:r>
        <w:rPr>
          <w:rFonts w:ascii="Times New Roman" w:hAnsi="Times New Roman"/>
          <w:bCs/>
          <w:sz w:val="26"/>
          <w:szCs w:val="26"/>
          <w:lang w:eastAsia="bg-BG"/>
        </w:rPr>
        <w:t>.</w:t>
      </w:r>
    </w:p>
    <w:p w:rsidR="00990764" w:rsidRPr="00990764" w:rsidRDefault="00990764" w:rsidP="00990764">
      <w:pPr>
        <w:widowControl w:val="0"/>
        <w:spacing w:line="276" w:lineRule="auto"/>
        <w:ind w:firstLine="720"/>
        <w:jc w:val="both"/>
        <w:rPr>
          <w:sz w:val="26"/>
          <w:szCs w:val="26"/>
        </w:rPr>
      </w:pPr>
      <w:r w:rsidRPr="00990764">
        <w:rPr>
          <w:sz w:val="26"/>
          <w:szCs w:val="26"/>
        </w:rPr>
        <w:t xml:space="preserve">2. В предлаганите от мен(нас) единични цени </w:t>
      </w:r>
      <w:r w:rsidRPr="00990764">
        <w:rPr>
          <w:rFonts w:hint="eastAsia"/>
          <w:sz w:val="26"/>
          <w:szCs w:val="26"/>
        </w:rPr>
        <w:t>включват</w:t>
      </w:r>
      <w:r w:rsidRPr="00990764">
        <w:rPr>
          <w:sz w:val="26"/>
          <w:szCs w:val="26"/>
        </w:rPr>
        <w:t xml:space="preserve"> </w:t>
      </w:r>
      <w:r w:rsidRPr="00990764">
        <w:rPr>
          <w:rFonts w:hint="eastAsia"/>
          <w:sz w:val="26"/>
          <w:szCs w:val="26"/>
        </w:rPr>
        <w:t>всички</w:t>
      </w:r>
      <w:r w:rsidRPr="00990764">
        <w:rPr>
          <w:sz w:val="26"/>
          <w:szCs w:val="26"/>
        </w:rPr>
        <w:t xml:space="preserve"> </w:t>
      </w:r>
      <w:r w:rsidRPr="00990764">
        <w:rPr>
          <w:rFonts w:hint="eastAsia"/>
          <w:sz w:val="26"/>
          <w:szCs w:val="26"/>
        </w:rPr>
        <w:t>разходи</w:t>
      </w:r>
      <w:r w:rsidRPr="00990764">
        <w:rPr>
          <w:sz w:val="26"/>
          <w:szCs w:val="26"/>
        </w:rPr>
        <w:t xml:space="preserve">, </w:t>
      </w:r>
      <w:r w:rsidRPr="00990764">
        <w:rPr>
          <w:rFonts w:hint="eastAsia"/>
          <w:sz w:val="26"/>
          <w:szCs w:val="26"/>
        </w:rPr>
        <w:t>в</w:t>
      </w:r>
      <w:r w:rsidRPr="00990764">
        <w:rPr>
          <w:sz w:val="26"/>
          <w:szCs w:val="26"/>
        </w:rPr>
        <w:t xml:space="preserve"> </w:t>
      </w:r>
      <w:r w:rsidRPr="00990764">
        <w:rPr>
          <w:rFonts w:hint="eastAsia"/>
          <w:sz w:val="26"/>
          <w:szCs w:val="26"/>
        </w:rPr>
        <w:t>това</w:t>
      </w:r>
      <w:r w:rsidRPr="00990764">
        <w:rPr>
          <w:sz w:val="26"/>
          <w:szCs w:val="26"/>
        </w:rPr>
        <w:t xml:space="preserve"> </w:t>
      </w:r>
      <w:r w:rsidRPr="00990764">
        <w:rPr>
          <w:rFonts w:hint="eastAsia"/>
          <w:sz w:val="26"/>
          <w:szCs w:val="26"/>
        </w:rPr>
        <w:t>число</w:t>
      </w:r>
      <w:r w:rsidRPr="00990764">
        <w:rPr>
          <w:sz w:val="26"/>
          <w:szCs w:val="26"/>
        </w:rPr>
        <w:t xml:space="preserve"> </w:t>
      </w:r>
      <w:r w:rsidRPr="00990764">
        <w:rPr>
          <w:rFonts w:hint="eastAsia"/>
          <w:sz w:val="26"/>
          <w:szCs w:val="26"/>
        </w:rPr>
        <w:t>стойността</w:t>
      </w:r>
      <w:r w:rsidRPr="00990764">
        <w:rPr>
          <w:sz w:val="26"/>
          <w:szCs w:val="26"/>
        </w:rPr>
        <w:t xml:space="preserve"> </w:t>
      </w:r>
      <w:r w:rsidRPr="00990764">
        <w:rPr>
          <w:rFonts w:hint="eastAsia"/>
          <w:sz w:val="26"/>
          <w:szCs w:val="26"/>
        </w:rPr>
        <w:t>на</w:t>
      </w:r>
      <w:r w:rsidRPr="00990764">
        <w:rPr>
          <w:sz w:val="26"/>
          <w:szCs w:val="26"/>
        </w:rPr>
        <w:t xml:space="preserve"> </w:t>
      </w:r>
      <w:r w:rsidRPr="00990764">
        <w:rPr>
          <w:rFonts w:hint="eastAsia"/>
          <w:sz w:val="26"/>
          <w:szCs w:val="26"/>
        </w:rPr>
        <w:t>стоката</w:t>
      </w:r>
      <w:r w:rsidRPr="00990764">
        <w:rPr>
          <w:sz w:val="26"/>
          <w:szCs w:val="26"/>
        </w:rPr>
        <w:t xml:space="preserve">, </w:t>
      </w:r>
      <w:r w:rsidRPr="00990764">
        <w:rPr>
          <w:rFonts w:hint="eastAsia"/>
          <w:sz w:val="26"/>
          <w:szCs w:val="26"/>
        </w:rPr>
        <w:t>доставката</w:t>
      </w:r>
      <w:r w:rsidRPr="00990764">
        <w:rPr>
          <w:sz w:val="26"/>
          <w:szCs w:val="26"/>
        </w:rPr>
        <w:t xml:space="preserve"> </w:t>
      </w:r>
      <w:r w:rsidRPr="00990764">
        <w:rPr>
          <w:rFonts w:hint="eastAsia"/>
          <w:sz w:val="26"/>
          <w:szCs w:val="26"/>
        </w:rPr>
        <w:t>й</w:t>
      </w:r>
      <w:r w:rsidRPr="00990764">
        <w:rPr>
          <w:sz w:val="26"/>
          <w:szCs w:val="26"/>
        </w:rPr>
        <w:t xml:space="preserve"> </w:t>
      </w:r>
      <w:r w:rsidRPr="00990764">
        <w:rPr>
          <w:rFonts w:hint="eastAsia"/>
          <w:sz w:val="26"/>
          <w:szCs w:val="26"/>
        </w:rPr>
        <w:t>франко</w:t>
      </w:r>
      <w:r w:rsidRPr="00990764">
        <w:rPr>
          <w:sz w:val="26"/>
          <w:szCs w:val="26"/>
        </w:rPr>
        <w:t xml:space="preserve"> </w:t>
      </w:r>
      <w:r w:rsidRPr="00990764">
        <w:rPr>
          <w:rFonts w:hint="eastAsia"/>
          <w:sz w:val="26"/>
          <w:szCs w:val="26"/>
        </w:rPr>
        <w:t>сградата</w:t>
      </w:r>
      <w:r w:rsidRPr="00990764">
        <w:rPr>
          <w:sz w:val="26"/>
          <w:szCs w:val="26"/>
        </w:rPr>
        <w:t xml:space="preserve"> </w:t>
      </w:r>
      <w:r w:rsidRPr="00990764">
        <w:rPr>
          <w:rFonts w:hint="eastAsia"/>
          <w:sz w:val="26"/>
          <w:szCs w:val="26"/>
        </w:rPr>
        <w:t>на</w:t>
      </w:r>
      <w:r w:rsidRPr="00990764">
        <w:rPr>
          <w:sz w:val="26"/>
          <w:szCs w:val="26"/>
        </w:rPr>
        <w:t xml:space="preserve"> </w:t>
      </w:r>
      <w:r w:rsidRPr="00990764">
        <w:rPr>
          <w:rFonts w:hint="eastAsia"/>
          <w:sz w:val="26"/>
          <w:szCs w:val="26"/>
        </w:rPr>
        <w:t>Възложителя</w:t>
      </w:r>
      <w:r w:rsidRPr="00990764">
        <w:rPr>
          <w:sz w:val="26"/>
          <w:szCs w:val="26"/>
        </w:rPr>
        <w:t xml:space="preserve">, </w:t>
      </w:r>
      <w:r w:rsidRPr="00990764">
        <w:rPr>
          <w:rFonts w:hint="eastAsia"/>
          <w:sz w:val="26"/>
          <w:szCs w:val="26"/>
        </w:rPr>
        <w:t>товаро</w:t>
      </w:r>
      <w:r w:rsidRPr="00990764">
        <w:rPr>
          <w:sz w:val="26"/>
          <w:szCs w:val="26"/>
        </w:rPr>
        <w:t>-</w:t>
      </w:r>
      <w:r w:rsidRPr="00990764">
        <w:rPr>
          <w:rFonts w:hint="eastAsia"/>
          <w:sz w:val="26"/>
          <w:szCs w:val="26"/>
        </w:rPr>
        <w:t>разтоварни</w:t>
      </w:r>
      <w:r w:rsidRPr="00990764">
        <w:rPr>
          <w:sz w:val="26"/>
          <w:szCs w:val="26"/>
        </w:rPr>
        <w:t xml:space="preserve"> </w:t>
      </w:r>
      <w:r w:rsidRPr="00990764">
        <w:rPr>
          <w:rFonts w:hint="eastAsia"/>
          <w:sz w:val="26"/>
          <w:szCs w:val="26"/>
        </w:rPr>
        <w:t>и</w:t>
      </w:r>
      <w:r w:rsidRPr="00990764">
        <w:rPr>
          <w:sz w:val="26"/>
          <w:szCs w:val="26"/>
        </w:rPr>
        <w:t xml:space="preserve"> </w:t>
      </w:r>
      <w:r w:rsidRPr="00990764">
        <w:rPr>
          <w:rFonts w:hint="eastAsia"/>
          <w:sz w:val="26"/>
          <w:szCs w:val="26"/>
        </w:rPr>
        <w:t>транспортни</w:t>
      </w:r>
      <w:r w:rsidRPr="00990764">
        <w:rPr>
          <w:sz w:val="26"/>
          <w:szCs w:val="26"/>
        </w:rPr>
        <w:t xml:space="preserve"> </w:t>
      </w:r>
      <w:r w:rsidRPr="00990764">
        <w:rPr>
          <w:rFonts w:hint="eastAsia"/>
          <w:sz w:val="26"/>
          <w:szCs w:val="26"/>
        </w:rPr>
        <w:t>дейности</w:t>
      </w:r>
      <w:r w:rsidRPr="00990764">
        <w:rPr>
          <w:sz w:val="26"/>
          <w:szCs w:val="26"/>
        </w:rPr>
        <w:t xml:space="preserve"> </w:t>
      </w:r>
      <w:r w:rsidRPr="00990764">
        <w:rPr>
          <w:rFonts w:hint="eastAsia"/>
          <w:sz w:val="26"/>
          <w:szCs w:val="26"/>
        </w:rPr>
        <w:t>и</w:t>
      </w:r>
      <w:r w:rsidRPr="00990764">
        <w:rPr>
          <w:sz w:val="26"/>
          <w:szCs w:val="26"/>
        </w:rPr>
        <w:t xml:space="preserve"> </w:t>
      </w:r>
      <w:r w:rsidRPr="00990764">
        <w:rPr>
          <w:rFonts w:hint="eastAsia"/>
          <w:sz w:val="26"/>
          <w:szCs w:val="26"/>
        </w:rPr>
        <w:t>разходи</w:t>
      </w:r>
      <w:r w:rsidRPr="00990764">
        <w:rPr>
          <w:sz w:val="26"/>
          <w:szCs w:val="26"/>
        </w:rPr>
        <w:t xml:space="preserve">, </w:t>
      </w:r>
      <w:r w:rsidRPr="00990764">
        <w:rPr>
          <w:rFonts w:hint="eastAsia"/>
          <w:sz w:val="26"/>
          <w:szCs w:val="26"/>
        </w:rPr>
        <w:t>опаковка</w:t>
      </w:r>
      <w:r w:rsidRPr="00990764">
        <w:rPr>
          <w:sz w:val="26"/>
          <w:szCs w:val="26"/>
        </w:rPr>
        <w:t xml:space="preserve"> </w:t>
      </w:r>
      <w:r w:rsidRPr="00990764">
        <w:rPr>
          <w:rFonts w:hint="eastAsia"/>
          <w:sz w:val="26"/>
          <w:szCs w:val="26"/>
        </w:rPr>
        <w:t>и</w:t>
      </w:r>
      <w:r w:rsidRPr="00990764">
        <w:rPr>
          <w:sz w:val="26"/>
          <w:szCs w:val="26"/>
        </w:rPr>
        <w:t xml:space="preserve"> </w:t>
      </w:r>
      <w:r w:rsidRPr="00990764">
        <w:rPr>
          <w:rFonts w:hint="eastAsia"/>
          <w:sz w:val="26"/>
          <w:szCs w:val="26"/>
        </w:rPr>
        <w:t>маркировка</w:t>
      </w:r>
      <w:r w:rsidRPr="00990764">
        <w:rPr>
          <w:sz w:val="26"/>
          <w:szCs w:val="26"/>
        </w:rPr>
        <w:t xml:space="preserve">, </w:t>
      </w:r>
      <w:r w:rsidRPr="00990764">
        <w:rPr>
          <w:rFonts w:hint="eastAsia"/>
          <w:sz w:val="26"/>
          <w:szCs w:val="26"/>
        </w:rPr>
        <w:t>вносни</w:t>
      </w:r>
      <w:r w:rsidRPr="00990764">
        <w:rPr>
          <w:sz w:val="26"/>
          <w:szCs w:val="26"/>
        </w:rPr>
        <w:t xml:space="preserve"> </w:t>
      </w:r>
      <w:r w:rsidRPr="00990764">
        <w:rPr>
          <w:rFonts w:hint="eastAsia"/>
          <w:sz w:val="26"/>
          <w:szCs w:val="26"/>
        </w:rPr>
        <w:t>мита</w:t>
      </w:r>
      <w:r w:rsidRPr="00990764">
        <w:rPr>
          <w:sz w:val="26"/>
          <w:szCs w:val="26"/>
        </w:rPr>
        <w:t xml:space="preserve"> </w:t>
      </w:r>
      <w:r w:rsidRPr="00990764">
        <w:rPr>
          <w:rFonts w:hint="eastAsia"/>
          <w:sz w:val="26"/>
          <w:szCs w:val="26"/>
        </w:rPr>
        <w:t>и</w:t>
      </w:r>
      <w:r w:rsidRPr="00990764">
        <w:rPr>
          <w:sz w:val="26"/>
          <w:szCs w:val="26"/>
        </w:rPr>
        <w:t xml:space="preserve"> </w:t>
      </w:r>
      <w:r w:rsidRPr="00990764">
        <w:rPr>
          <w:rFonts w:hint="eastAsia"/>
          <w:sz w:val="26"/>
          <w:szCs w:val="26"/>
        </w:rPr>
        <w:t>такси</w:t>
      </w:r>
      <w:r w:rsidRPr="00990764">
        <w:rPr>
          <w:sz w:val="26"/>
          <w:szCs w:val="26"/>
        </w:rPr>
        <w:t xml:space="preserve">, </w:t>
      </w:r>
      <w:r w:rsidRPr="00990764">
        <w:rPr>
          <w:rFonts w:hint="eastAsia"/>
          <w:sz w:val="26"/>
          <w:szCs w:val="26"/>
        </w:rPr>
        <w:t>застраховки</w:t>
      </w:r>
      <w:r w:rsidRPr="00990764">
        <w:rPr>
          <w:sz w:val="26"/>
          <w:szCs w:val="26"/>
        </w:rPr>
        <w:t xml:space="preserve">, </w:t>
      </w:r>
      <w:r w:rsidRPr="00990764">
        <w:rPr>
          <w:rFonts w:hint="eastAsia"/>
          <w:sz w:val="26"/>
          <w:szCs w:val="26"/>
        </w:rPr>
        <w:t>гаранционна</w:t>
      </w:r>
      <w:r w:rsidRPr="00990764">
        <w:rPr>
          <w:sz w:val="26"/>
          <w:szCs w:val="26"/>
        </w:rPr>
        <w:t xml:space="preserve"> </w:t>
      </w:r>
      <w:r w:rsidRPr="00990764">
        <w:rPr>
          <w:rFonts w:hint="eastAsia"/>
          <w:sz w:val="26"/>
          <w:szCs w:val="26"/>
        </w:rPr>
        <w:t>поддръжка</w:t>
      </w:r>
      <w:r w:rsidRPr="00990764">
        <w:rPr>
          <w:sz w:val="26"/>
          <w:szCs w:val="26"/>
        </w:rPr>
        <w:t xml:space="preserve"> съгласно изискванията на Възложителя </w:t>
      </w:r>
      <w:r w:rsidRPr="00990764">
        <w:rPr>
          <w:rFonts w:hint="eastAsia"/>
          <w:sz w:val="26"/>
          <w:szCs w:val="26"/>
        </w:rPr>
        <w:t>и</w:t>
      </w:r>
      <w:r w:rsidRPr="00990764">
        <w:rPr>
          <w:sz w:val="26"/>
          <w:szCs w:val="26"/>
        </w:rPr>
        <w:t xml:space="preserve"> </w:t>
      </w:r>
      <w:r w:rsidRPr="00990764">
        <w:rPr>
          <w:rFonts w:hint="eastAsia"/>
          <w:sz w:val="26"/>
          <w:szCs w:val="26"/>
        </w:rPr>
        <w:t>др</w:t>
      </w:r>
      <w:r w:rsidRPr="00990764">
        <w:rPr>
          <w:sz w:val="26"/>
          <w:szCs w:val="26"/>
        </w:rPr>
        <w:t xml:space="preserve">. </w:t>
      </w:r>
      <w:r w:rsidRPr="00990764">
        <w:rPr>
          <w:rFonts w:hint="eastAsia"/>
          <w:sz w:val="26"/>
          <w:szCs w:val="26"/>
        </w:rPr>
        <w:t>Възложителят</w:t>
      </w:r>
      <w:r w:rsidRPr="00990764">
        <w:rPr>
          <w:sz w:val="26"/>
          <w:szCs w:val="26"/>
        </w:rPr>
        <w:t xml:space="preserve"> </w:t>
      </w:r>
      <w:r w:rsidRPr="00990764">
        <w:rPr>
          <w:rFonts w:hint="eastAsia"/>
          <w:sz w:val="26"/>
          <w:szCs w:val="26"/>
        </w:rPr>
        <w:t>не</w:t>
      </w:r>
      <w:r w:rsidRPr="00990764">
        <w:rPr>
          <w:sz w:val="26"/>
          <w:szCs w:val="26"/>
        </w:rPr>
        <w:t xml:space="preserve"> </w:t>
      </w:r>
      <w:r w:rsidRPr="00990764">
        <w:rPr>
          <w:rFonts w:hint="eastAsia"/>
          <w:sz w:val="26"/>
          <w:szCs w:val="26"/>
        </w:rPr>
        <w:t>дължи</w:t>
      </w:r>
      <w:r w:rsidRPr="00990764">
        <w:rPr>
          <w:sz w:val="26"/>
          <w:szCs w:val="26"/>
        </w:rPr>
        <w:t xml:space="preserve"> </w:t>
      </w:r>
      <w:r w:rsidRPr="00990764">
        <w:rPr>
          <w:rFonts w:hint="eastAsia"/>
          <w:sz w:val="26"/>
          <w:szCs w:val="26"/>
        </w:rPr>
        <w:t>заплащането</w:t>
      </w:r>
      <w:r w:rsidRPr="00990764">
        <w:rPr>
          <w:sz w:val="26"/>
          <w:szCs w:val="26"/>
        </w:rPr>
        <w:t xml:space="preserve"> </w:t>
      </w:r>
      <w:r w:rsidRPr="00990764">
        <w:rPr>
          <w:rFonts w:hint="eastAsia"/>
          <w:sz w:val="26"/>
          <w:szCs w:val="26"/>
        </w:rPr>
        <w:t>на</w:t>
      </w:r>
      <w:r w:rsidRPr="00990764">
        <w:rPr>
          <w:sz w:val="26"/>
          <w:szCs w:val="26"/>
        </w:rPr>
        <w:t xml:space="preserve"> </w:t>
      </w:r>
      <w:r w:rsidRPr="00990764">
        <w:rPr>
          <w:rFonts w:hint="eastAsia"/>
          <w:sz w:val="26"/>
          <w:szCs w:val="26"/>
        </w:rPr>
        <w:t>каквито</w:t>
      </w:r>
      <w:r w:rsidRPr="00990764">
        <w:rPr>
          <w:sz w:val="26"/>
          <w:szCs w:val="26"/>
        </w:rPr>
        <w:t xml:space="preserve"> </w:t>
      </w:r>
      <w:r w:rsidRPr="00990764">
        <w:rPr>
          <w:rFonts w:hint="eastAsia"/>
          <w:sz w:val="26"/>
          <w:szCs w:val="26"/>
        </w:rPr>
        <w:t>и</w:t>
      </w:r>
      <w:r w:rsidRPr="00990764">
        <w:rPr>
          <w:sz w:val="26"/>
          <w:szCs w:val="26"/>
        </w:rPr>
        <w:t xml:space="preserve"> </w:t>
      </w:r>
      <w:r w:rsidRPr="00990764">
        <w:rPr>
          <w:rFonts w:hint="eastAsia"/>
          <w:sz w:val="26"/>
          <w:szCs w:val="26"/>
        </w:rPr>
        <w:t>да</w:t>
      </w:r>
      <w:r w:rsidRPr="00990764">
        <w:rPr>
          <w:sz w:val="26"/>
          <w:szCs w:val="26"/>
        </w:rPr>
        <w:t xml:space="preserve"> </w:t>
      </w:r>
      <w:r w:rsidRPr="00990764">
        <w:rPr>
          <w:rFonts w:hint="eastAsia"/>
          <w:sz w:val="26"/>
          <w:szCs w:val="26"/>
        </w:rPr>
        <w:t>е</w:t>
      </w:r>
      <w:r w:rsidRPr="00990764">
        <w:rPr>
          <w:sz w:val="26"/>
          <w:szCs w:val="26"/>
        </w:rPr>
        <w:t xml:space="preserve"> </w:t>
      </w:r>
      <w:r w:rsidRPr="00990764">
        <w:rPr>
          <w:rFonts w:hint="eastAsia"/>
          <w:sz w:val="26"/>
          <w:szCs w:val="26"/>
        </w:rPr>
        <w:t>разноски</w:t>
      </w:r>
      <w:r w:rsidRPr="00990764">
        <w:rPr>
          <w:sz w:val="26"/>
          <w:szCs w:val="26"/>
        </w:rPr>
        <w:t xml:space="preserve">, </w:t>
      </w:r>
      <w:r w:rsidRPr="00990764">
        <w:rPr>
          <w:rFonts w:hint="eastAsia"/>
          <w:sz w:val="26"/>
          <w:szCs w:val="26"/>
        </w:rPr>
        <w:t>направени</w:t>
      </w:r>
      <w:r w:rsidRPr="00990764">
        <w:rPr>
          <w:sz w:val="26"/>
          <w:szCs w:val="26"/>
        </w:rPr>
        <w:t xml:space="preserve"> </w:t>
      </w:r>
      <w:r w:rsidRPr="00990764">
        <w:rPr>
          <w:rFonts w:hint="eastAsia"/>
          <w:sz w:val="26"/>
          <w:szCs w:val="26"/>
        </w:rPr>
        <w:t>от</w:t>
      </w:r>
      <w:r w:rsidRPr="00990764">
        <w:rPr>
          <w:sz w:val="26"/>
          <w:szCs w:val="26"/>
        </w:rPr>
        <w:t xml:space="preserve"> мен(нас), </w:t>
      </w:r>
      <w:r w:rsidRPr="00990764">
        <w:rPr>
          <w:rFonts w:hint="eastAsia"/>
          <w:sz w:val="26"/>
          <w:szCs w:val="26"/>
        </w:rPr>
        <w:t>извън</w:t>
      </w:r>
      <w:r w:rsidRPr="00990764">
        <w:rPr>
          <w:sz w:val="26"/>
          <w:szCs w:val="26"/>
        </w:rPr>
        <w:t xml:space="preserve"> </w:t>
      </w:r>
      <w:r w:rsidRPr="00990764">
        <w:rPr>
          <w:rFonts w:hint="eastAsia"/>
          <w:sz w:val="26"/>
          <w:szCs w:val="26"/>
        </w:rPr>
        <w:t>оферираната</w:t>
      </w:r>
      <w:r w:rsidRPr="00990764">
        <w:rPr>
          <w:sz w:val="26"/>
          <w:szCs w:val="26"/>
        </w:rPr>
        <w:t xml:space="preserve"> </w:t>
      </w:r>
      <w:r w:rsidRPr="00990764">
        <w:rPr>
          <w:rFonts w:hint="eastAsia"/>
          <w:sz w:val="26"/>
          <w:szCs w:val="26"/>
        </w:rPr>
        <w:t>цена</w:t>
      </w:r>
      <w:r w:rsidRPr="00990764">
        <w:rPr>
          <w:sz w:val="26"/>
          <w:szCs w:val="26"/>
        </w:rPr>
        <w:t>.</w:t>
      </w:r>
    </w:p>
    <w:p w:rsidR="00990764" w:rsidRPr="00990764" w:rsidRDefault="00990764" w:rsidP="00990764">
      <w:pPr>
        <w:widowControl w:val="0"/>
        <w:spacing w:line="276" w:lineRule="auto"/>
        <w:ind w:firstLine="720"/>
        <w:jc w:val="both"/>
        <w:rPr>
          <w:sz w:val="26"/>
          <w:szCs w:val="26"/>
        </w:rPr>
      </w:pPr>
    </w:p>
    <w:p w:rsidR="000F57FA" w:rsidRPr="00990764" w:rsidRDefault="00990764" w:rsidP="000F57FA">
      <w:pPr>
        <w:widowControl w:val="0"/>
        <w:spacing w:line="276" w:lineRule="auto"/>
        <w:ind w:firstLine="720"/>
        <w:jc w:val="both"/>
        <w:rPr>
          <w:sz w:val="26"/>
          <w:szCs w:val="26"/>
        </w:rPr>
      </w:pPr>
      <w:r w:rsidRPr="000F57FA">
        <w:rPr>
          <w:sz w:val="26"/>
          <w:szCs w:val="26"/>
        </w:rPr>
        <w:t>3.</w:t>
      </w:r>
      <w:r w:rsidR="000F57FA" w:rsidRPr="000F57FA">
        <w:rPr>
          <w:rFonts w:hint="eastAsia"/>
          <w:sz w:val="26"/>
          <w:szCs w:val="26"/>
        </w:rPr>
        <w:t xml:space="preserve"> </w:t>
      </w:r>
      <w:r w:rsidR="000F57FA" w:rsidRPr="00595D70">
        <w:rPr>
          <w:rFonts w:hint="eastAsia"/>
          <w:sz w:val="26"/>
          <w:szCs w:val="26"/>
        </w:rPr>
        <w:t>Приемам</w:t>
      </w:r>
      <w:r w:rsidR="000F57FA" w:rsidRPr="00595D70">
        <w:rPr>
          <w:sz w:val="26"/>
          <w:szCs w:val="26"/>
        </w:rPr>
        <w:t>(</w:t>
      </w:r>
      <w:r w:rsidR="000F57FA" w:rsidRPr="00595D70">
        <w:rPr>
          <w:rFonts w:hint="eastAsia"/>
          <w:sz w:val="26"/>
          <w:szCs w:val="26"/>
        </w:rPr>
        <w:t>е</w:t>
      </w:r>
      <w:r w:rsidR="000F57FA" w:rsidRPr="00595D70">
        <w:rPr>
          <w:sz w:val="26"/>
          <w:szCs w:val="26"/>
        </w:rPr>
        <w:t xml:space="preserve">) </w:t>
      </w:r>
      <w:r w:rsidR="000F57FA" w:rsidRPr="00595D70">
        <w:rPr>
          <w:rFonts w:hint="eastAsia"/>
          <w:sz w:val="26"/>
          <w:szCs w:val="26"/>
        </w:rPr>
        <w:t>предложения</w:t>
      </w:r>
      <w:r w:rsidR="000F57FA" w:rsidRPr="00595D70">
        <w:rPr>
          <w:sz w:val="26"/>
          <w:szCs w:val="26"/>
        </w:rPr>
        <w:t xml:space="preserve"> </w:t>
      </w:r>
      <w:r w:rsidR="000F57FA" w:rsidRPr="00595D70">
        <w:rPr>
          <w:rFonts w:hint="eastAsia"/>
          <w:sz w:val="26"/>
          <w:szCs w:val="26"/>
        </w:rPr>
        <w:t>в</w:t>
      </w:r>
      <w:r w:rsidR="000F57FA" w:rsidRPr="00595D70">
        <w:rPr>
          <w:sz w:val="26"/>
          <w:szCs w:val="26"/>
        </w:rPr>
        <w:t xml:space="preserve"> </w:t>
      </w:r>
      <w:r w:rsidR="000F57FA" w:rsidRPr="00595D70">
        <w:rPr>
          <w:rFonts w:hint="eastAsia"/>
          <w:sz w:val="26"/>
          <w:szCs w:val="26"/>
        </w:rPr>
        <w:t>раздел</w:t>
      </w:r>
      <w:r w:rsidR="000F57FA" w:rsidRPr="00595D70">
        <w:rPr>
          <w:sz w:val="26"/>
          <w:szCs w:val="26"/>
        </w:rPr>
        <w:t xml:space="preserve"> I.</w:t>
      </w:r>
      <w:r w:rsidR="000F57FA" w:rsidRPr="00595D70">
        <w:rPr>
          <w:rFonts w:hint="eastAsia"/>
          <w:sz w:val="26"/>
          <w:szCs w:val="26"/>
        </w:rPr>
        <w:t>Б</w:t>
      </w:r>
      <w:r w:rsidR="000F57FA" w:rsidRPr="00595D70">
        <w:rPr>
          <w:sz w:val="26"/>
          <w:szCs w:val="26"/>
        </w:rPr>
        <w:t xml:space="preserve">, </w:t>
      </w:r>
      <w:r w:rsidR="000F57FA" w:rsidRPr="00595D70">
        <w:rPr>
          <w:rFonts w:hint="eastAsia"/>
          <w:sz w:val="26"/>
          <w:szCs w:val="26"/>
        </w:rPr>
        <w:t>т</w:t>
      </w:r>
      <w:r w:rsidR="000F57FA">
        <w:rPr>
          <w:sz w:val="26"/>
          <w:szCs w:val="26"/>
        </w:rPr>
        <w:t xml:space="preserve"> 5</w:t>
      </w:r>
      <w:r w:rsidR="000F57FA" w:rsidRPr="00595D70">
        <w:rPr>
          <w:sz w:val="26"/>
          <w:szCs w:val="26"/>
        </w:rPr>
        <w:t xml:space="preserve">. </w:t>
      </w:r>
      <w:r w:rsidR="000F57FA" w:rsidRPr="00595D70">
        <w:rPr>
          <w:rFonts w:hint="eastAsia"/>
          <w:sz w:val="26"/>
          <w:szCs w:val="26"/>
        </w:rPr>
        <w:t>от</w:t>
      </w:r>
      <w:r w:rsidR="000F57FA" w:rsidRPr="00595D70">
        <w:rPr>
          <w:sz w:val="26"/>
          <w:szCs w:val="26"/>
        </w:rPr>
        <w:t xml:space="preserve"> </w:t>
      </w:r>
      <w:r w:rsidR="000F57FA" w:rsidRPr="00595D70">
        <w:rPr>
          <w:rFonts w:hint="eastAsia"/>
          <w:sz w:val="26"/>
          <w:szCs w:val="26"/>
        </w:rPr>
        <w:t>документацията</w:t>
      </w:r>
      <w:r w:rsidR="000F57FA" w:rsidRPr="00595D70">
        <w:rPr>
          <w:sz w:val="26"/>
          <w:szCs w:val="26"/>
        </w:rPr>
        <w:t xml:space="preserve"> </w:t>
      </w:r>
      <w:r w:rsidR="000F57FA" w:rsidRPr="00595D70">
        <w:rPr>
          <w:rFonts w:hint="eastAsia"/>
          <w:sz w:val="26"/>
          <w:szCs w:val="26"/>
        </w:rPr>
        <w:t>за</w:t>
      </w:r>
      <w:r w:rsidR="000F57FA" w:rsidRPr="00595D70">
        <w:rPr>
          <w:sz w:val="26"/>
          <w:szCs w:val="26"/>
        </w:rPr>
        <w:t xml:space="preserve"> </w:t>
      </w:r>
      <w:r w:rsidR="000F57FA" w:rsidRPr="00595D70">
        <w:rPr>
          <w:rFonts w:hint="eastAsia"/>
          <w:sz w:val="26"/>
          <w:szCs w:val="26"/>
        </w:rPr>
        <w:t>участие</w:t>
      </w:r>
      <w:r w:rsidR="000F57FA" w:rsidRPr="00595D70">
        <w:rPr>
          <w:sz w:val="26"/>
          <w:szCs w:val="26"/>
        </w:rPr>
        <w:t xml:space="preserve"> </w:t>
      </w:r>
      <w:r w:rsidR="000F57FA" w:rsidRPr="00595D70">
        <w:rPr>
          <w:rFonts w:hint="eastAsia"/>
          <w:sz w:val="26"/>
          <w:szCs w:val="26"/>
        </w:rPr>
        <w:t>начин</w:t>
      </w:r>
      <w:r w:rsidR="000F57FA" w:rsidRPr="00595D70">
        <w:rPr>
          <w:sz w:val="26"/>
          <w:szCs w:val="26"/>
        </w:rPr>
        <w:t xml:space="preserve"> </w:t>
      </w:r>
      <w:r w:rsidR="000F57FA" w:rsidRPr="00595D70">
        <w:rPr>
          <w:rFonts w:hint="eastAsia"/>
          <w:sz w:val="26"/>
          <w:szCs w:val="26"/>
        </w:rPr>
        <w:t>на</w:t>
      </w:r>
      <w:r w:rsidR="000F57FA" w:rsidRPr="00595D70">
        <w:rPr>
          <w:sz w:val="26"/>
          <w:szCs w:val="26"/>
        </w:rPr>
        <w:t xml:space="preserve"> </w:t>
      </w:r>
      <w:r w:rsidR="000F57FA" w:rsidRPr="00595D70">
        <w:rPr>
          <w:rFonts w:hint="eastAsia"/>
          <w:sz w:val="26"/>
          <w:szCs w:val="26"/>
        </w:rPr>
        <w:t>плащане</w:t>
      </w:r>
      <w:r w:rsidR="000F57FA" w:rsidRPr="00595D70">
        <w:rPr>
          <w:sz w:val="26"/>
          <w:szCs w:val="26"/>
        </w:rPr>
        <w:t>.</w:t>
      </w:r>
      <w:r w:rsidR="000F57FA">
        <w:rPr>
          <w:sz w:val="26"/>
          <w:szCs w:val="26"/>
        </w:rPr>
        <w:t xml:space="preserve"> </w:t>
      </w:r>
      <w:r w:rsidR="000F57FA" w:rsidRPr="00595D70">
        <w:rPr>
          <w:rFonts w:hint="eastAsia"/>
          <w:sz w:val="26"/>
          <w:szCs w:val="26"/>
        </w:rPr>
        <w:t>За</w:t>
      </w:r>
      <w:r w:rsidR="000F57FA" w:rsidRPr="00595D70">
        <w:rPr>
          <w:sz w:val="26"/>
          <w:szCs w:val="26"/>
        </w:rPr>
        <w:t xml:space="preserve"> </w:t>
      </w:r>
      <w:r w:rsidR="000F57FA" w:rsidRPr="00595D70">
        <w:rPr>
          <w:rFonts w:hint="eastAsia"/>
          <w:sz w:val="26"/>
          <w:szCs w:val="26"/>
        </w:rPr>
        <w:t>получаване</w:t>
      </w:r>
      <w:r w:rsidR="000F57FA" w:rsidRPr="00595D70">
        <w:rPr>
          <w:sz w:val="26"/>
          <w:szCs w:val="26"/>
        </w:rPr>
        <w:t xml:space="preserve"> </w:t>
      </w:r>
      <w:r w:rsidR="000F57FA" w:rsidRPr="00595D70">
        <w:rPr>
          <w:rFonts w:hint="eastAsia"/>
          <w:sz w:val="26"/>
          <w:szCs w:val="26"/>
        </w:rPr>
        <w:t>на</w:t>
      </w:r>
      <w:r w:rsidR="000F57FA" w:rsidRPr="00595D70">
        <w:rPr>
          <w:sz w:val="26"/>
          <w:szCs w:val="26"/>
        </w:rPr>
        <w:t xml:space="preserve"> </w:t>
      </w:r>
      <w:r w:rsidR="000F57FA" w:rsidRPr="00595D70">
        <w:rPr>
          <w:rFonts w:hint="eastAsia"/>
          <w:sz w:val="26"/>
          <w:szCs w:val="26"/>
        </w:rPr>
        <w:t>авансовото</w:t>
      </w:r>
      <w:r w:rsidR="000F57FA" w:rsidRPr="00595D70">
        <w:rPr>
          <w:sz w:val="26"/>
          <w:szCs w:val="26"/>
        </w:rPr>
        <w:t xml:space="preserve"> </w:t>
      </w:r>
      <w:r w:rsidR="000F57FA" w:rsidRPr="00595D70">
        <w:rPr>
          <w:rFonts w:hint="eastAsia"/>
          <w:sz w:val="26"/>
          <w:szCs w:val="26"/>
        </w:rPr>
        <w:t>плащане</w:t>
      </w:r>
      <w:r w:rsidR="000F57FA" w:rsidRPr="00595D70">
        <w:rPr>
          <w:sz w:val="26"/>
          <w:szCs w:val="26"/>
        </w:rPr>
        <w:t xml:space="preserve"> </w:t>
      </w:r>
      <w:r w:rsidR="000F57FA" w:rsidRPr="00595D70">
        <w:rPr>
          <w:rFonts w:hint="eastAsia"/>
          <w:sz w:val="26"/>
          <w:szCs w:val="26"/>
        </w:rPr>
        <w:t>се</w:t>
      </w:r>
      <w:r w:rsidR="000F57FA" w:rsidRPr="00595D70">
        <w:rPr>
          <w:sz w:val="26"/>
          <w:szCs w:val="26"/>
        </w:rPr>
        <w:t xml:space="preserve"> </w:t>
      </w:r>
      <w:r w:rsidR="000F57FA" w:rsidRPr="00595D70">
        <w:rPr>
          <w:rFonts w:hint="eastAsia"/>
          <w:sz w:val="26"/>
          <w:szCs w:val="26"/>
        </w:rPr>
        <w:t>задължавам</w:t>
      </w:r>
      <w:r w:rsidR="000F57FA" w:rsidRPr="00595D70">
        <w:rPr>
          <w:sz w:val="26"/>
          <w:szCs w:val="26"/>
        </w:rPr>
        <w:t>(</w:t>
      </w:r>
      <w:r w:rsidR="000F57FA" w:rsidRPr="00595D70">
        <w:rPr>
          <w:rFonts w:hint="eastAsia"/>
          <w:sz w:val="26"/>
          <w:szCs w:val="26"/>
        </w:rPr>
        <w:t>е</w:t>
      </w:r>
      <w:r w:rsidR="000F57FA" w:rsidRPr="00595D70">
        <w:rPr>
          <w:sz w:val="26"/>
          <w:szCs w:val="26"/>
        </w:rPr>
        <w:t xml:space="preserve">) </w:t>
      </w:r>
      <w:r w:rsidR="000F57FA" w:rsidRPr="00595D70">
        <w:rPr>
          <w:rFonts w:hint="eastAsia"/>
          <w:sz w:val="26"/>
          <w:szCs w:val="26"/>
        </w:rPr>
        <w:t>да</w:t>
      </w:r>
      <w:r w:rsidR="000F57FA" w:rsidRPr="00595D70">
        <w:rPr>
          <w:sz w:val="26"/>
          <w:szCs w:val="26"/>
        </w:rPr>
        <w:t xml:space="preserve"> </w:t>
      </w:r>
      <w:r w:rsidR="000F57FA" w:rsidRPr="00595D70">
        <w:rPr>
          <w:rFonts w:hint="eastAsia"/>
          <w:sz w:val="26"/>
          <w:szCs w:val="26"/>
        </w:rPr>
        <w:t>представя</w:t>
      </w:r>
      <w:r w:rsidR="000F57FA" w:rsidRPr="00595D70">
        <w:rPr>
          <w:sz w:val="26"/>
          <w:szCs w:val="26"/>
        </w:rPr>
        <w:t>(</w:t>
      </w:r>
      <w:r w:rsidR="000F57FA" w:rsidRPr="00595D70">
        <w:rPr>
          <w:rFonts w:hint="eastAsia"/>
          <w:sz w:val="26"/>
          <w:szCs w:val="26"/>
        </w:rPr>
        <w:t>им</w:t>
      </w:r>
      <w:r w:rsidR="000F57FA" w:rsidRPr="00595D70">
        <w:rPr>
          <w:sz w:val="26"/>
          <w:szCs w:val="26"/>
        </w:rPr>
        <w:t xml:space="preserve">) </w:t>
      </w:r>
      <w:r w:rsidR="000F57FA" w:rsidRPr="00595D70">
        <w:rPr>
          <w:rFonts w:hint="eastAsia"/>
          <w:sz w:val="26"/>
          <w:szCs w:val="26"/>
        </w:rPr>
        <w:t>надлежно</w:t>
      </w:r>
      <w:r w:rsidR="000F57FA" w:rsidRPr="00595D70">
        <w:rPr>
          <w:sz w:val="26"/>
          <w:szCs w:val="26"/>
        </w:rPr>
        <w:t xml:space="preserve"> </w:t>
      </w:r>
      <w:r w:rsidR="000F57FA" w:rsidRPr="00595D70">
        <w:rPr>
          <w:rFonts w:hint="eastAsia"/>
          <w:sz w:val="26"/>
          <w:szCs w:val="26"/>
        </w:rPr>
        <w:t>оформена</w:t>
      </w:r>
      <w:r w:rsidR="000F57FA" w:rsidRPr="00595D70">
        <w:rPr>
          <w:sz w:val="26"/>
          <w:szCs w:val="26"/>
        </w:rPr>
        <w:t xml:space="preserve"> </w:t>
      </w:r>
      <w:r w:rsidR="000F57FA" w:rsidRPr="00595D70">
        <w:rPr>
          <w:rFonts w:hint="eastAsia"/>
          <w:sz w:val="26"/>
          <w:szCs w:val="26"/>
        </w:rPr>
        <w:t>фактура</w:t>
      </w:r>
      <w:r w:rsidR="000F57FA" w:rsidRPr="00595D70">
        <w:rPr>
          <w:sz w:val="26"/>
          <w:szCs w:val="26"/>
        </w:rPr>
        <w:t xml:space="preserve"> </w:t>
      </w:r>
      <w:r w:rsidR="000F57FA" w:rsidRPr="00595D70">
        <w:rPr>
          <w:rFonts w:hint="eastAsia"/>
          <w:sz w:val="26"/>
          <w:szCs w:val="26"/>
        </w:rPr>
        <w:t>и</w:t>
      </w:r>
      <w:r w:rsidR="000F57FA" w:rsidRPr="00595D70">
        <w:rPr>
          <w:sz w:val="26"/>
          <w:szCs w:val="26"/>
        </w:rPr>
        <w:t xml:space="preserve"> </w:t>
      </w:r>
      <w:r w:rsidR="000F57FA" w:rsidRPr="00595D70">
        <w:rPr>
          <w:rFonts w:hint="eastAsia"/>
          <w:sz w:val="26"/>
          <w:szCs w:val="26"/>
        </w:rPr>
        <w:t>гаранция</w:t>
      </w:r>
      <w:r w:rsidR="000F57FA" w:rsidRPr="00595D70">
        <w:rPr>
          <w:sz w:val="26"/>
          <w:szCs w:val="26"/>
        </w:rPr>
        <w:t xml:space="preserve"> </w:t>
      </w:r>
      <w:r w:rsidR="000F57FA" w:rsidRPr="00595D70">
        <w:rPr>
          <w:rFonts w:hint="eastAsia"/>
          <w:sz w:val="26"/>
          <w:szCs w:val="26"/>
        </w:rPr>
        <w:t>във</w:t>
      </w:r>
      <w:r w:rsidR="000F57FA" w:rsidRPr="00595D70">
        <w:rPr>
          <w:sz w:val="26"/>
          <w:szCs w:val="26"/>
        </w:rPr>
        <w:t xml:space="preserve"> </w:t>
      </w:r>
      <w:r w:rsidR="000F57FA" w:rsidRPr="00595D70">
        <w:rPr>
          <w:rFonts w:hint="eastAsia"/>
          <w:sz w:val="26"/>
          <w:szCs w:val="26"/>
        </w:rPr>
        <w:t>форма</w:t>
      </w:r>
      <w:r w:rsidR="000F57FA" w:rsidRPr="00595D70">
        <w:rPr>
          <w:sz w:val="26"/>
          <w:szCs w:val="26"/>
        </w:rPr>
        <w:t xml:space="preserve">, </w:t>
      </w:r>
      <w:r w:rsidR="000F57FA" w:rsidRPr="00595D70">
        <w:rPr>
          <w:rFonts w:hint="eastAsia"/>
          <w:sz w:val="26"/>
          <w:szCs w:val="26"/>
        </w:rPr>
        <w:t>съгласно</w:t>
      </w:r>
      <w:r w:rsidR="000F57FA" w:rsidRPr="00595D70">
        <w:rPr>
          <w:sz w:val="26"/>
          <w:szCs w:val="26"/>
        </w:rPr>
        <w:t xml:space="preserve"> </w:t>
      </w:r>
      <w:r w:rsidR="000F57FA" w:rsidRPr="00595D70">
        <w:rPr>
          <w:rFonts w:hint="eastAsia"/>
          <w:sz w:val="26"/>
          <w:szCs w:val="26"/>
        </w:rPr>
        <w:t>чл</w:t>
      </w:r>
      <w:r w:rsidR="000F57FA" w:rsidRPr="00595D70">
        <w:rPr>
          <w:sz w:val="26"/>
          <w:szCs w:val="26"/>
        </w:rPr>
        <w:t xml:space="preserve">.111, </w:t>
      </w:r>
      <w:r w:rsidR="000F57FA" w:rsidRPr="00595D70">
        <w:rPr>
          <w:rFonts w:hint="eastAsia"/>
          <w:sz w:val="26"/>
          <w:szCs w:val="26"/>
        </w:rPr>
        <w:t>ал</w:t>
      </w:r>
      <w:r w:rsidR="000F57FA" w:rsidRPr="00595D70">
        <w:rPr>
          <w:sz w:val="26"/>
          <w:szCs w:val="26"/>
        </w:rPr>
        <w:t xml:space="preserve">.5 </w:t>
      </w:r>
      <w:r w:rsidR="000F57FA" w:rsidRPr="00595D70">
        <w:rPr>
          <w:rFonts w:hint="eastAsia"/>
          <w:sz w:val="26"/>
          <w:szCs w:val="26"/>
        </w:rPr>
        <w:t>ЗОП</w:t>
      </w:r>
      <w:r w:rsidR="000F57FA" w:rsidRPr="00595D70">
        <w:rPr>
          <w:sz w:val="26"/>
          <w:szCs w:val="26"/>
        </w:rPr>
        <w:t xml:space="preserve">, </w:t>
      </w:r>
      <w:r w:rsidR="000F57FA" w:rsidRPr="00595D70">
        <w:rPr>
          <w:rFonts w:hint="eastAsia"/>
          <w:sz w:val="26"/>
          <w:szCs w:val="26"/>
        </w:rPr>
        <w:t>покриваща</w:t>
      </w:r>
      <w:r w:rsidR="000F57FA" w:rsidRPr="00595D70">
        <w:rPr>
          <w:sz w:val="26"/>
          <w:szCs w:val="26"/>
        </w:rPr>
        <w:t xml:space="preserve"> 100 % (</w:t>
      </w:r>
      <w:r w:rsidR="000F57FA" w:rsidRPr="00595D70">
        <w:rPr>
          <w:rFonts w:hint="eastAsia"/>
          <w:sz w:val="26"/>
          <w:szCs w:val="26"/>
        </w:rPr>
        <w:t>сто</w:t>
      </w:r>
      <w:r w:rsidR="000F57FA" w:rsidRPr="00595D70">
        <w:rPr>
          <w:sz w:val="26"/>
          <w:szCs w:val="26"/>
        </w:rPr>
        <w:t xml:space="preserve"> </w:t>
      </w:r>
      <w:r w:rsidR="000F57FA" w:rsidRPr="00595D70">
        <w:rPr>
          <w:rFonts w:hint="eastAsia"/>
          <w:sz w:val="26"/>
          <w:szCs w:val="26"/>
        </w:rPr>
        <w:t>процента</w:t>
      </w:r>
      <w:r w:rsidR="000F57FA" w:rsidRPr="00595D70">
        <w:rPr>
          <w:sz w:val="26"/>
          <w:szCs w:val="26"/>
        </w:rPr>
        <w:t xml:space="preserve">) </w:t>
      </w:r>
      <w:r w:rsidR="000F57FA" w:rsidRPr="00595D70">
        <w:rPr>
          <w:rFonts w:hint="eastAsia"/>
          <w:sz w:val="26"/>
          <w:szCs w:val="26"/>
        </w:rPr>
        <w:t>от</w:t>
      </w:r>
      <w:r w:rsidR="000F57FA" w:rsidRPr="00595D70">
        <w:rPr>
          <w:sz w:val="26"/>
          <w:szCs w:val="26"/>
        </w:rPr>
        <w:t xml:space="preserve"> </w:t>
      </w:r>
      <w:r w:rsidR="000F57FA" w:rsidRPr="00595D70">
        <w:rPr>
          <w:rFonts w:hint="eastAsia"/>
          <w:sz w:val="26"/>
          <w:szCs w:val="26"/>
        </w:rPr>
        <w:t>стойността</w:t>
      </w:r>
      <w:r w:rsidR="000F57FA" w:rsidRPr="00595D70">
        <w:rPr>
          <w:sz w:val="26"/>
          <w:szCs w:val="26"/>
        </w:rPr>
        <w:t xml:space="preserve"> </w:t>
      </w:r>
      <w:r w:rsidR="000F57FA" w:rsidRPr="00595D70">
        <w:rPr>
          <w:rFonts w:hint="eastAsia"/>
          <w:sz w:val="26"/>
          <w:szCs w:val="26"/>
        </w:rPr>
        <w:t>на</w:t>
      </w:r>
      <w:r w:rsidR="000F57FA" w:rsidRPr="00595D70">
        <w:rPr>
          <w:sz w:val="26"/>
          <w:szCs w:val="26"/>
        </w:rPr>
        <w:t xml:space="preserve"> </w:t>
      </w:r>
      <w:r w:rsidR="000F57FA" w:rsidRPr="00595D70">
        <w:rPr>
          <w:rFonts w:hint="eastAsia"/>
          <w:sz w:val="26"/>
          <w:szCs w:val="26"/>
        </w:rPr>
        <w:t>авансово</w:t>
      </w:r>
      <w:r w:rsidR="000F57FA" w:rsidRPr="00595D70">
        <w:rPr>
          <w:sz w:val="26"/>
          <w:szCs w:val="26"/>
        </w:rPr>
        <w:t xml:space="preserve"> </w:t>
      </w:r>
      <w:r w:rsidR="000F57FA" w:rsidRPr="00595D70">
        <w:rPr>
          <w:rFonts w:hint="eastAsia"/>
          <w:sz w:val="26"/>
          <w:szCs w:val="26"/>
        </w:rPr>
        <w:t>предоставените</w:t>
      </w:r>
      <w:r w:rsidR="000F57FA" w:rsidRPr="00595D70">
        <w:rPr>
          <w:sz w:val="26"/>
          <w:szCs w:val="26"/>
        </w:rPr>
        <w:t xml:space="preserve"> </w:t>
      </w:r>
      <w:r w:rsidR="000F57FA" w:rsidRPr="00595D70">
        <w:rPr>
          <w:rFonts w:hint="eastAsia"/>
          <w:sz w:val="26"/>
          <w:szCs w:val="26"/>
        </w:rPr>
        <w:t>средства</w:t>
      </w:r>
    </w:p>
    <w:p w:rsidR="00990764" w:rsidRPr="00990764" w:rsidRDefault="00990764" w:rsidP="00990764">
      <w:pPr>
        <w:widowControl w:val="0"/>
        <w:spacing w:line="276" w:lineRule="auto"/>
        <w:ind w:firstLine="720"/>
        <w:jc w:val="both"/>
        <w:rPr>
          <w:sz w:val="26"/>
          <w:szCs w:val="26"/>
        </w:rPr>
      </w:pPr>
      <w:r w:rsidRPr="00990764">
        <w:rPr>
          <w:sz w:val="26"/>
          <w:szCs w:val="26"/>
        </w:rPr>
        <w:t>.</w:t>
      </w:r>
    </w:p>
    <w:p w:rsidR="00990764" w:rsidRPr="00990764" w:rsidRDefault="00990764" w:rsidP="00990764">
      <w:pPr>
        <w:widowControl w:val="0"/>
        <w:spacing w:line="276" w:lineRule="auto"/>
        <w:jc w:val="both"/>
        <w:rPr>
          <w:sz w:val="26"/>
          <w:szCs w:val="26"/>
        </w:rPr>
      </w:pPr>
    </w:p>
    <w:p w:rsidR="00990764" w:rsidRPr="00990764" w:rsidRDefault="00990764" w:rsidP="00990764">
      <w:pPr>
        <w:widowControl w:val="0"/>
        <w:spacing w:line="276" w:lineRule="auto"/>
        <w:ind w:firstLine="720"/>
        <w:jc w:val="both"/>
        <w:rPr>
          <w:sz w:val="26"/>
          <w:szCs w:val="26"/>
        </w:rPr>
      </w:pPr>
      <w:r w:rsidRPr="00990764">
        <w:rPr>
          <w:sz w:val="26"/>
          <w:szCs w:val="26"/>
        </w:rPr>
        <w:t>ПРИЛОЖЕНИЯ: (описват се поотделно)</w:t>
      </w:r>
    </w:p>
    <w:p w:rsidR="00990764" w:rsidRPr="00990764" w:rsidRDefault="00990764" w:rsidP="00990764">
      <w:pPr>
        <w:widowControl w:val="0"/>
        <w:spacing w:line="276" w:lineRule="auto"/>
        <w:ind w:firstLine="720"/>
        <w:jc w:val="both"/>
        <w:rPr>
          <w:sz w:val="26"/>
          <w:szCs w:val="26"/>
        </w:rPr>
      </w:pPr>
      <w:r w:rsidRPr="00990764">
        <w:rPr>
          <w:sz w:val="26"/>
          <w:szCs w:val="26"/>
        </w:rPr>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990764" w:rsidRPr="00990764" w:rsidRDefault="00990764" w:rsidP="00990764">
      <w:pPr>
        <w:widowControl w:val="0"/>
        <w:spacing w:line="276" w:lineRule="auto"/>
        <w:ind w:firstLine="720"/>
        <w:jc w:val="both"/>
        <w:rPr>
          <w:sz w:val="26"/>
          <w:szCs w:val="26"/>
        </w:rPr>
      </w:pPr>
    </w:p>
    <w:p w:rsidR="00990764" w:rsidRPr="00990764" w:rsidRDefault="000C1121" w:rsidP="00990764">
      <w:pPr>
        <w:widowControl w:val="0"/>
        <w:spacing w:line="276" w:lineRule="auto"/>
        <w:ind w:firstLine="720"/>
        <w:jc w:val="both"/>
        <w:rPr>
          <w:sz w:val="26"/>
          <w:szCs w:val="26"/>
        </w:rPr>
      </w:pPr>
      <w:r w:rsidRPr="000C1121">
        <w:rPr>
          <w:sz w:val="26"/>
          <w:szCs w:val="26"/>
        </w:rPr>
        <w:lastRenderedPageBreak/>
        <w:t xml:space="preserve">Дата </w:t>
      </w:r>
      <w:r w:rsidR="00990764" w:rsidRPr="000C1121">
        <w:rPr>
          <w:sz w:val="26"/>
          <w:szCs w:val="26"/>
        </w:rPr>
        <w:t>............................. г.</w:t>
      </w:r>
    </w:p>
    <w:p w:rsidR="00990764" w:rsidRPr="00990764" w:rsidRDefault="00990764" w:rsidP="00990764">
      <w:pPr>
        <w:spacing w:line="276" w:lineRule="auto"/>
        <w:ind w:left="4956" w:firstLine="708"/>
        <w:jc w:val="both"/>
        <w:rPr>
          <w:sz w:val="26"/>
          <w:szCs w:val="26"/>
        </w:rPr>
      </w:pPr>
      <w:r w:rsidRPr="00990764">
        <w:rPr>
          <w:sz w:val="26"/>
          <w:szCs w:val="26"/>
        </w:rPr>
        <w:t>Подпис и печат:</w:t>
      </w:r>
    </w:p>
    <w:p w:rsidR="00990764" w:rsidRPr="00990764" w:rsidRDefault="00990764" w:rsidP="00990764">
      <w:pPr>
        <w:spacing w:line="276" w:lineRule="auto"/>
        <w:jc w:val="both"/>
        <w:rPr>
          <w:sz w:val="26"/>
          <w:szCs w:val="26"/>
        </w:rPr>
      </w:pP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t>.................................</w:t>
      </w:r>
    </w:p>
    <w:p w:rsidR="00990764" w:rsidRPr="00990764" w:rsidRDefault="00990764" w:rsidP="00990764">
      <w:pPr>
        <w:spacing w:line="276" w:lineRule="auto"/>
        <w:jc w:val="both"/>
        <w:rPr>
          <w:sz w:val="26"/>
          <w:szCs w:val="26"/>
        </w:rPr>
      </w:pP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r>
      <w:r w:rsidRPr="00990764">
        <w:rPr>
          <w:sz w:val="26"/>
          <w:szCs w:val="26"/>
        </w:rPr>
        <w:tab/>
        <w:t>(длъжност и име)</w:t>
      </w:r>
    </w:p>
    <w:p w:rsidR="00990764" w:rsidRPr="00990764" w:rsidRDefault="00990764" w:rsidP="00990764">
      <w:pPr>
        <w:spacing w:line="276" w:lineRule="auto"/>
        <w:jc w:val="both"/>
        <w:rPr>
          <w:sz w:val="26"/>
          <w:szCs w:val="26"/>
        </w:rPr>
      </w:pPr>
    </w:p>
    <w:p w:rsidR="00990764" w:rsidRPr="00990764" w:rsidRDefault="00990764" w:rsidP="00990764">
      <w:pPr>
        <w:spacing w:line="276" w:lineRule="auto"/>
        <w:ind w:firstLine="567"/>
        <w:jc w:val="both"/>
        <w:rPr>
          <w:sz w:val="18"/>
          <w:szCs w:val="18"/>
        </w:rPr>
      </w:pPr>
    </w:p>
    <w:p w:rsidR="00292266" w:rsidRDefault="00292266" w:rsidP="00D22E8D">
      <w:pPr>
        <w:tabs>
          <w:tab w:val="left" w:pos="4057"/>
        </w:tabs>
        <w:jc w:val="both"/>
        <w:rPr>
          <w:highlight w:val="yellow"/>
        </w:rPr>
        <w:sectPr w:rsidR="00292266" w:rsidSect="00A55018">
          <w:footerReference w:type="even" r:id="rId24"/>
          <w:footerReference w:type="default" r:id="rId25"/>
          <w:pgSz w:w="11906" w:h="16838"/>
          <w:pgMar w:top="851" w:right="851" w:bottom="851" w:left="851" w:header="709" w:footer="709" w:gutter="0"/>
          <w:cols w:space="708"/>
          <w:docGrid w:linePitch="360"/>
        </w:sectPr>
      </w:pPr>
    </w:p>
    <w:p w:rsidR="00292266" w:rsidRPr="00292266" w:rsidRDefault="00292266" w:rsidP="00292266">
      <w:pPr>
        <w:tabs>
          <w:tab w:val="left" w:pos="5812"/>
        </w:tabs>
        <w:spacing w:line="276" w:lineRule="auto"/>
        <w:ind w:left="5812"/>
        <w:jc w:val="both"/>
        <w:rPr>
          <w:b/>
          <w:sz w:val="26"/>
          <w:szCs w:val="26"/>
        </w:rPr>
      </w:pPr>
      <w:r w:rsidRPr="00292266">
        <w:rPr>
          <w:b/>
          <w:sz w:val="26"/>
          <w:szCs w:val="26"/>
        </w:rPr>
        <w:lastRenderedPageBreak/>
        <w:t>Приложение № 5.4</w:t>
      </w:r>
    </w:p>
    <w:p w:rsidR="00292266" w:rsidRPr="00292266" w:rsidRDefault="00292266" w:rsidP="00292266">
      <w:pPr>
        <w:tabs>
          <w:tab w:val="left" w:pos="5812"/>
        </w:tabs>
        <w:spacing w:line="276" w:lineRule="auto"/>
        <w:ind w:left="5812"/>
        <w:jc w:val="both"/>
        <w:rPr>
          <w:sz w:val="20"/>
          <w:szCs w:val="20"/>
        </w:rPr>
      </w:pPr>
      <w:r w:rsidRPr="00292266">
        <w:rPr>
          <w:sz w:val="20"/>
          <w:szCs w:val="20"/>
        </w:rPr>
        <w:t>(Образец на ценово предложение по обособена позиция № 4)</w:t>
      </w:r>
    </w:p>
    <w:p w:rsidR="00292266" w:rsidRPr="00292266" w:rsidRDefault="00292266" w:rsidP="00292266">
      <w:pPr>
        <w:widowControl w:val="0"/>
        <w:spacing w:before="100" w:beforeAutospacing="1" w:after="100" w:afterAutospacing="1" w:line="360" w:lineRule="auto"/>
        <w:contextualSpacing/>
        <w:jc w:val="both"/>
      </w:pPr>
      <w:r w:rsidRPr="00292266">
        <w:rPr>
          <w:lang w:val="en-AU"/>
        </w:rPr>
        <w:t xml:space="preserve">До </w:t>
      </w:r>
      <w:r w:rsidRPr="00292266">
        <w:t>СУ „Св. Климент Охридски“</w:t>
      </w:r>
    </w:p>
    <w:p w:rsidR="00292266" w:rsidRPr="00292266" w:rsidRDefault="00292266" w:rsidP="00292266">
      <w:pPr>
        <w:widowControl w:val="0"/>
        <w:spacing w:before="100" w:beforeAutospacing="1" w:after="100" w:afterAutospacing="1" w:line="360" w:lineRule="auto"/>
        <w:contextualSpacing/>
        <w:jc w:val="both"/>
      </w:pPr>
      <w:r w:rsidRPr="00292266">
        <w:t xml:space="preserve">гр. </w:t>
      </w:r>
      <w:proofErr w:type="gramStart"/>
      <w:r w:rsidRPr="00292266">
        <w:rPr>
          <w:lang w:val="en-AU"/>
        </w:rPr>
        <w:t xml:space="preserve">София, </w:t>
      </w:r>
      <w:r w:rsidRPr="00292266">
        <w:t>бул.</w:t>
      </w:r>
      <w:proofErr w:type="gramEnd"/>
      <w:r w:rsidRPr="00292266">
        <w:t xml:space="preserve"> Цар Освободител № 15</w:t>
      </w:r>
    </w:p>
    <w:p w:rsidR="00292266" w:rsidRPr="00292266" w:rsidRDefault="00292266" w:rsidP="00292266">
      <w:pPr>
        <w:widowControl w:val="0"/>
        <w:spacing w:before="100" w:beforeAutospacing="1" w:after="100" w:afterAutospacing="1" w:line="360" w:lineRule="auto"/>
        <w:contextualSpacing/>
        <w:jc w:val="both"/>
      </w:pPr>
    </w:p>
    <w:p w:rsidR="00292266" w:rsidRPr="00292266" w:rsidRDefault="00292266" w:rsidP="00292266">
      <w:pPr>
        <w:widowControl w:val="0"/>
        <w:spacing w:before="100" w:beforeAutospacing="1" w:after="100" w:afterAutospacing="1" w:line="360" w:lineRule="auto"/>
        <w:ind w:firstLine="720"/>
        <w:contextualSpacing/>
        <w:jc w:val="center"/>
      </w:pPr>
      <w:r w:rsidRPr="00292266">
        <w:rPr>
          <w:b/>
        </w:rPr>
        <w:t>ЦЕНОВО ПРЕДЛОЖЕНИЕ*</w:t>
      </w:r>
    </w:p>
    <w:p w:rsidR="00292266" w:rsidRPr="00292266" w:rsidRDefault="00292266" w:rsidP="00292266">
      <w:pPr>
        <w:spacing w:before="100" w:beforeAutospacing="1" w:after="100" w:afterAutospacing="1" w:line="360" w:lineRule="auto"/>
        <w:contextualSpacing/>
        <w:rPr>
          <w:rFonts w:eastAsia="Calibri"/>
          <w:spacing w:val="5"/>
        </w:rPr>
      </w:pPr>
      <w:r w:rsidRPr="00292266">
        <w:rPr>
          <w:rFonts w:eastAsia="Calibri"/>
          <w:spacing w:val="5"/>
        </w:rPr>
        <w:t>От ………………...............................................................................................................</w:t>
      </w:r>
    </w:p>
    <w:p w:rsidR="00292266" w:rsidRPr="00292266" w:rsidRDefault="00292266" w:rsidP="00292266">
      <w:pPr>
        <w:spacing w:before="100" w:beforeAutospacing="1" w:after="100" w:afterAutospacing="1" w:line="360" w:lineRule="auto"/>
        <w:contextualSpacing/>
        <w:jc w:val="center"/>
        <w:rPr>
          <w:rFonts w:eastAsia="Calibri"/>
        </w:rPr>
      </w:pPr>
      <w:r w:rsidRPr="00292266">
        <w:rPr>
          <w:rFonts w:eastAsia="Calibri"/>
          <w:i/>
          <w:iCs/>
          <w:spacing w:val="5"/>
        </w:rPr>
        <w:t>(наименование на участника</w:t>
      </w:r>
      <w:r w:rsidRPr="00292266">
        <w:rPr>
          <w:rFonts w:eastAsia="Calibri"/>
          <w:spacing w:val="5"/>
        </w:rPr>
        <w:t>)</w:t>
      </w:r>
    </w:p>
    <w:p w:rsidR="00292266" w:rsidRPr="00292266" w:rsidRDefault="00292266" w:rsidP="00292266">
      <w:pPr>
        <w:shd w:val="clear" w:color="auto" w:fill="FFFFFF"/>
        <w:spacing w:before="100" w:beforeAutospacing="1" w:after="100" w:afterAutospacing="1" w:line="360" w:lineRule="auto"/>
        <w:contextualSpacing/>
        <w:rPr>
          <w:rFonts w:eastAsia="Calibri"/>
          <w:spacing w:val="5"/>
        </w:rPr>
      </w:pPr>
      <w:r w:rsidRPr="00292266">
        <w:rPr>
          <w:rFonts w:eastAsia="Calibri"/>
          <w:spacing w:val="5"/>
        </w:rPr>
        <w:t>представлявано от ............................................................................................................</w:t>
      </w:r>
    </w:p>
    <w:p w:rsidR="00292266" w:rsidRPr="00292266" w:rsidRDefault="00292266" w:rsidP="00292266">
      <w:pPr>
        <w:shd w:val="clear" w:color="auto" w:fill="FFFFFF"/>
        <w:spacing w:before="100" w:beforeAutospacing="1" w:after="100" w:afterAutospacing="1" w:line="360" w:lineRule="auto"/>
        <w:contextualSpacing/>
        <w:jc w:val="center"/>
        <w:rPr>
          <w:rFonts w:eastAsia="Calibri"/>
          <w:i/>
          <w:iCs/>
          <w:spacing w:val="5"/>
        </w:rPr>
      </w:pPr>
      <w:r w:rsidRPr="00292266">
        <w:rPr>
          <w:rFonts w:eastAsia="Calibri"/>
          <w:i/>
          <w:iCs/>
          <w:spacing w:val="5"/>
        </w:rPr>
        <w:t>(трите имена)</w:t>
      </w:r>
    </w:p>
    <w:p w:rsidR="00292266" w:rsidRPr="00292266" w:rsidRDefault="00292266" w:rsidP="00292266">
      <w:pPr>
        <w:shd w:val="clear" w:color="auto" w:fill="FFFFFF"/>
        <w:spacing w:before="100" w:beforeAutospacing="1" w:after="100" w:afterAutospacing="1" w:line="360" w:lineRule="auto"/>
        <w:contextualSpacing/>
        <w:rPr>
          <w:rFonts w:eastAsia="Calibri"/>
          <w:spacing w:val="5"/>
        </w:rPr>
      </w:pPr>
      <w:r w:rsidRPr="00292266">
        <w:rPr>
          <w:rFonts w:eastAsia="Calibri"/>
          <w:spacing w:val="5"/>
        </w:rPr>
        <w:t>в качеството на ................................................................................................................</w:t>
      </w:r>
    </w:p>
    <w:p w:rsidR="00292266" w:rsidRPr="00292266" w:rsidRDefault="00292266" w:rsidP="00292266">
      <w:pPr>
        <w:shd w:val="clear" w:color="auto" w:fill="FFFFFF"/>
        <w:spacing w:before="100" w:beforeAutospacing="1" w:after="100" w:afterAutospacing="1" w:line="360" w:lineRule="auto"/>
        <w:contextualSpacing/>
        <w:jc w:val="center"/>
        <w:rPr>
          <w:rFonts w:eastAsia="Calibri"/>
        </w:rPr>
      </w:pPr>
      <w:r w:rsidRPr="00292266">
        <w:rPr>
          <w:rFonts w:eastAsia="Calibri"/>
          <w:i/>
          <w:iCs/>
          <w:spacing w:val="5"/>
        </w:rPr>
        <w:t>(длъжност или друго качество)</w:t>
      </w:r>
    </w:p>
    <w:p w:rsidR="00292266" w:rsidRPr="00292266" w:rsidRDefault="00292266" w:rsidP="00292266">
      <w:pPr>
        <w:shd w:val="clear" w:color="auto" w:fill="FFFFFF"/>
        <w:spacing w:before="100" w:beforeAutospacing="1" w:after="100" w:afterAutospacing="1" w:line="360" w:lineRule="auto"/>
        <w:contextualSpacing/>
        <w:rPr>
          <w:rFonts w:eastAsia="Calibri"/>
          <w:spacing w:val="2"/>
        </w:rPr>
      </w:pPr>
      <w:r w:rsidRPr="00292266">
        <w:rPr>
          <w:rFonts w:eastAsia="Calibri"/>
          <w:spacing w:val="2"/>
        </w:rPr>
        <w:t>с БУЛСТАТ/ЕИК ............................................., регистрирано в .........................................</w:t>
      </w:r>
    </w:p>
    <w:p w:rsidR="00292266" w:rsidRPr="00292266" w:rsidRDefault="00292266" w:rsidP="00292266">
      <w:pPr>
        <w:shd w:val="clear" w:color="auto" w:fill="FFFFFF"/>
        <w:spacing w:before="100" w:beforeAutospacing="1" w:after="100" w:afterAutospacing="1" w:line="360" w:lineRule="auto"/>
        <w:contextualSpacing/>
        <w:rPr>
          <w:rFonts w:eastAsia="Calibri"/>
          <w:spacing w:val="2"/>
        </w:rPr>
      </w:pPr>
      <w:r w:rsidRPr="00292266">
        <w:rPr>
          <w:rFonts w:eastAsia="Calibri"/>
          <w:spacing w:val="2"/>
        </w:rPr>
        <w:t>сьс седалище и адрес на управление: ...................................................................................</w:t>
      </w:r>
    </w:p>
    <w:p w:rsidR="00292266" w:rsidRPr="00292266" w:rsidRDefault="00292266" w:rsidP="00292266">
      <w:pPr>
        <w:shd w:val="clear" w:color="auto" w:fill="FFFFFF"/>
        <w:spacing w:before="100" w:beforeAutospacing="1" w:after="100" w:afterAutospacing="1" w:line="360" w:lineRule="auto"/>
        <w:contextualSpacing/>
        <w:rPr>
          <w:rFonts w:eastAsia="Calibri"/>
        </w:rPr>
      </w:pPr>
      <w:r w:rsidRPr="00292266">
        <w:rPr>
          <w:rFonts w:eastAsia="Calibri"/>
          <w:spacing w:val="4"/>
        </w:rPr>
        <w:t xml:space="preserve">Адрес за кореспонденция: </w:t>
      </w:r>
      <w:r w:rsidRPr="00292266">
        <w:rPr>
          <w:rFonts w:eastAsia="Calibri"/>
          <w:spacing w:val="1"/>
        </w:rPr>
        <w:t>гр. ..............................</w:t>
      </w:r>
      <w:r w:rsidRPr="00292266">
        <w:rPr>
          <w:rFonts w:eastAsia="Calibri"/>
          <w:spacing w:val="-5"/>
        </w:rPr>
        <w:t>, ул. ................................................, № .......</w:t>
      </w:r>
      <w:r w:rsidRPr="00292266">
        <w:rPr>
          <w:rFonts w:eastAsia="Calibri"/>
        </w:rPr>
        <w:t>,</w:t>
      </w:r>
    </w:p>
    <w:p w:rsidR="00292266" w:rsidRPr="00292266" w:rsidRDefault="00292266" w:rsidP="00292266">
      <w:pPr>
        <w:shd w:val="clear" w:color="auto" w:fill="FFFFFF"/>
        <w:spacing w:before="100" w:beforeAutospacing="1" w:after="100" w:afterAutospacing="1" w:line="360" w:lineRule="auto"/>
        <w:contextualSpacing/>
        <w:rPr>
          <w:rFonts w:eastAsia="Calibri"/>
        </w:rPr>
      </w:pPr>
      <w:r w:rsidRPr="00292266">
        <w:rPr>
          <w:rFonts w:eastAsia="Calibri"/>
          <w:spacing w:val="-10"/>
        </w:rPr>
        <w:t>тел. ..................................................</w:t>
      </w:r>
      <w:r w:rsidRPr="00292266">
        <w:rPr>
          <w:rFonts w:eastAsia="Calibri"/>
        </w:rPr>
        <w:t>,</w:t>
      </w:r>
      <w:r w:rsidRPr="00292266">
        <w:rPr>
          <w:rFonts w:eastAsia="Calibri"/>
          <w:spacing w:val="-7"/>
        </w:rPr>
        <w:t xml:space="preserve"> факс: </w:t>
      </w:r>
      <w:r w:rsidRPr="00292266">
        <w:rPr>
          <w:rFonts w:eastAsia="Calibri"/>
        </w:rPr>
        <w:t>.....................................</w:t>
      </w:r>
      <w:r w:rsidRPr="00292266">
        <w:rPr>
          <w:rFonts w:eastAsia="Calibri"/>
          <w:spacing w:val="1"/>
        </w:rPr>
        <w:t>, е-mail: ......................................</w:t>
      </w:r>
    </w:p>
    <w:p w:rsidR="00292266" w:rsidRPr="00292266" w:rsidRDefault="00292266" w:rsidP="00292266">
      <w:pPr>
        <w:spacing w:before="100" w:beforeAutospacing="1" w:after="100" w:afterAutospacing="1" w:line="360" w:lineRule="auto"/>
        <w:contextualSpacing/>
        <w:jc w:val="center"/>
        <w:rPr>
          <w:rFonts w:eastAsia="Calibri"/>
          <w:lang w:val="en-GB" w:eastAsia="en-US"/>
        </w:rPr>
      </w:pPr>
      <w:r w:rsidRPr="00292266">
        <w:rPr>
          <w:rFonts w:eastAsia="Calibri"/>
          <w:lang w:eastAsia="en-US"/>
        </w:rPr>
        <w:t>за изпълнение на обществена поръчка с предмет:</w:t>
      </w:r>
    </w:p>
    <w:p w:rsidR="00292266" w:rsidRPr="0026215A" w:rsidRDefault="0026215A" w:rsidP="00292266">
      <w:pPr>
        <w:spacing w:before="100" w:beforeAutospacing="1" w:after="100" w:afterAutospacing="1" w:line="360" w:lineRule="auto"/>
        <w:contextualSpacing/>
        <w:jc w:val="center"/>
        <w:rPr>
          <w:rFonts w:eastAsia="Calibri"/>
          <w:b/>
          <w:lang w:val="en-GB" w:eastAsia="en-US"/>
        </w:rPr>
      </w:pPr>
      <w:r w:rsidRPr="0026215A">
        <w:rPr>
          <w:rFonts w:eastAsia="Calibri"/>
          <w:b/>
          <w:lang w:eastAsia="en-US"/>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w:t>
      </w:r>
      <w:r w:rsidRPr="0026215A">
        <w:rPr>
          <w:rFonts w:eastAsia="Calibri"/>
          <w:b/>
          <w:bCs/>
          <w:lang w:eastAsia="en-US"/>
        </w:rPr>
        <w:t>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292266" w:rsidRPr="00292266">
        <w:rPr>
          <w:rFonts w:eastAsia="Calibri"/>
          <w:lang w:val="en-GB" w:eastAsia="en-US"/>
        </w:rPr>
        <w:t xml:space="preserve"> </w:t>
      </w:r>
      <w:r w:rsidR="00292266" w:rsidRPr="0026215A">
        <w:rPr>
          <w:rFonts w:eastAsia="Calibri"/>
          <w:b/>
          <w:lang w:val="en-GB" w:eastAsia="en-US"/>
        </w:rPr>
        <w:t>по 4 обособени позиции:</w:t>
      </w:r>
    </w:p>
    <w:p w:rsidR="00292266" w:rsidRPr="00292266" w:rsidRDefault="00292266" w:rsidP="00292266">
      <w:pPr>
        <w:spacing w:before="100" w:beforeAutospacing="1" w:after="100" w:afterAutospacing="1" w:line="360" w:lineRule="auto"/>
        <w:contextualSpacing/>
        <w:jc w:val="both"/>
        <w:rPr>
          <w:rFonts w:eastAsia="Calibri"/>
          <w:b/>
          <w:bCs/>
          <w:lang w:eastAsia="en-US"/>
        </w:rPr>
      </w:pPr>
      <w:r w:rsidRPr="00292266">
        <w:rPr>
          <w:rFonts w:eastAsia="Calibri"/>
          <w:b/>
          <w:lang w:val="en-GB" w:eastAsia="en-US"/>
        </w:rPr>
        <w:t xml:space="preserve">Обособена позиция № </w:t>
      </w:r>
      <w:r w:rsidRPr="00292266">
        <w:rPr>
          <w:rFonts w:eastAsia="Calibri"/>
          <w:b/>
          <w:lang w:eastAsia="en-US"/>
        </w:rPr>
        <w:t>4</w:t>
      </w:r>
      <w:r w:rsidRPr="00292266">
        <w:rPr>
          <w:rFonts w:eastAsia="Calibri"/>
          <w:b/>
          <w:lang w:val="en-GB" w:eastAsia="en-US"/>
        </w:rPr>
        <w:t xml:space="preserve">: </w:t>
      </w:r>
      <w:r w:rsidR="0026215A" w:rsidRPr="0026215A">
        <w:rPr>
          <w:rFonts w:eastAsia="Calibri"/>
          <w:b/>
          <w:bCs/>
          <w:lang w:eastAsia="en-US"/>
        </w:rPr>
        <w:t>Доставка на лазерен геодезически скенер</w:t>
      </w:r>
    </w:p>
    <w:p w:rsidR="00292266" w:rsidRPr="00292266" w:rsidRDefault="00292266" w:rsidP="00AA26D4">
      <w:pPr>
        <w:spacing w:line="360" w:lineRule="auto"/>
        <w:ind w:firstLine="708"/>
        <w:contextualSpacing/>
        <w:jc w:val="both"/>
        <w:rPr>
          <w:sz w:val="26"/>
          <w:szCs w:val="26"/>
        </w:rPr>
      </w:pPr>
      <w:r w:rsidRPr="00292266">
        <w:rPr>
          <w:sz w:val="26"/>
          <w:szCs w:val="26"/>
        </w:rPr>
        <w:t>Уважаеми дами и господа,</w:t>
      </w:r>
    </w:p>
    <w:p w:rsidR="00292266" w:rsidRPr="00292266" w:rsidRDefault="00292266" w:rsidP="00AA26D4">
      <w:pPr>
        <w:spacing w:line="360" w:lineRule="atLeast"/>
        <w:ind w:firstLine="567"/>
        <w:jc w:val="both"/>
        <w:rPr>
          <w:b/>
          <w:sz w:val="26"/>
          <w:szCs w:val="26"/>
        </w:rPr>
      </w:pPr>
      <w:r w:rsidRPr="00292266">
        <w:rPr>
          <w:sz w:val="26"/>
          <w:szCs w:val="26"/>
        </w:rPr>
        <w:t>След като се запознах(ме) с документацията за участие в откритата процедура за възлагане на обществена поръчка с предмет: „</w:t>
      </w:r>
      <w:r w:rsidR="00AA26D4" w:rsidRPr="00AA26D4">
        <w:rPr>
          <w:sz w:val="26"/>
          <w:szCs w:val="26"/>
        </w:rPr>
        <w:t xml:space="preserve">Доставка, монтаж и въвеждане в експлоатация на специализирано оборудване за нуждите на Център по архиометрия с лаборатория по консервация и реставрация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w:t>
      </w:r>
      <w:r w:rsidR="00AA26D4" w:rsidRPr="00AA26D4">
        <w:rPr>
          <w:sz w:val="26"/>
          <w:szCs w:val="26"/>
        </w:rPr>
        <w:lastRenderedPageBreak/>
        <w:t>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292266">
        <w:rPr>
          <w:sz w:val="26"/>
          <w:szCs w:val="26"/>
        </w:rPr>
        <w:t>“, подписаният(те)………………………………., представляващ(и) и управляващ(и) ……………………………..… предлагам(е)  следните цени</w:t>
      </w:r>
      <w:r w:rsidRPr="00292266">
        <w:rPr>
          <w:sz w:val="26"/>
          <w:szCs w:val="26"/>
          <w:vertAlign w:val="superscript"/>
        </w:rPr>
        <w:footnoteReference w:id="19"/>
      </w:r>
      <w:r w:rsidRPr="00292266">
        <w:rPr>
          <w:sz w:val="26"/>
          <w:szCs w:val="26"/>
        </w:rPr>
        <w:t xml:space="preserve"> за изпълнение на поръчката </w:t>
      </w:r>
      <w:r w:rsidRPr="00292266">
        <w:rPr>
          <w:b/>
          <w:sz w:val="26"/>
          <w:szCs w:val="26"/>
        </w:rPr>
        <w:t>по о</w:t>
      </w:r>
      <w:r w:rsidRPr="00292266">
        <w:rPr>
          <w:rFonts w:hint="eastAsia"/>
          <w:b/>
          <w:sz w:val="26"/>
          <w:szCs w:val="26"/>
        </w:rPr>
        <w:t>бособена</w:t>
      </w:r>
      <w:r w:rsidRPr="00292266">
        <w:rPr>
          <w:b/>
          <w:sz w:val="26"/>
          <w:szCs w:val="26"/>
        </w:rPr>
        <w:t xml:space="preserve"> </w:t>
      </w:r>
      <w:r w:rsidRPr="00292266">
        <w:rPr>
          <w:rFonts w:hint="eastAsia"/>
          <w:b/>
          <w:sz w:val="26"/>
          <w:szCs w:val="26"/>
        </w:rPr>
        <w:t>позиция</w:t>
      </w:r>
      <w:r w:rsidRPr="00292266">
        <w:rPr>
          <w:b/>
          <w:sz w:val="26"/>
          <w:szCs w:val="26"/>
        </w:rPr>
        <w:t xml:space="preserve"> </w:t>
      </w:r>
      <w:r w:rsidRPr="00292266">
        <w:rPr>
          <w:rFonts w:hint="eastAsia"/>
          <w:b/>
          <w:sz w:val="26"/>
          <w:szCs w:val="26"/>
        </w:rPr>
        <w:t>№</w:t>
      </w:r>
      <w:r w:rsidRPr="00292266">
        <w:rPr>
          <w:b/>
          <w:sz w:val="26"/>
          <w:szCs w:val="26"/>
        </w:rPr>
        <w:t xml:space="preserve"> 4: </w:t>
      </w:r>
      <w:r w:rsidR="0017723A" w:rsidRPr="0017723A">
        <w:rPr>
          <w:b/>
          <w:bCs/>
          <w:sz w:val="26"/>
          <w:szCs w:val="26"/>
        </w:rPr>
        <w:t>Доставка на лазерен геодезически скенер</w:t>
      </w:r>
      <w:r w:rsidRPr="00292266">
        <w:rPr>
          <w:sz w:val="26"/>
          <w:szCs w:val="26"/>
        </w:rPr>
        <w:t xml:space="preserve">, определени в съответствие с условията на документацията за участие и подаденото от мен (нас) техническо предложение: </w:t>
      </w:r>
    </w:p>
    <w:p w:rsidR="00EB7B0A" w:rsidRPr="00EE5876" w:rsidRDefault="00EB7B0A" w:rsidP="00F1307B">
      <w:pPr>
        <w:pStyle w:val="ListParagraph"/>
        <w:widowControl w:val="0"/>
        <w:numPr>
          <w:ilvl w:val="0"/>
          <w:numId w:val="32"/>
        </w:numPr>
        <w:tabs>
          <w:tab w:val="clear" w:pos="2880"/>
          <w:tab w:val="num" w:pos="0"/>
        </w:tabs>
        <w:spacing w:after="0"/>
        <w:ind w:left="0" w:firstLine="709"/>
        <w:jc w:val="both"/>
        <w:rPr>
          <w:rFonts w:ascii="Times New Roman" w:hAnsi="Times New Roman"/>
          <w:sz w:val="26"/>
          <w:szCs w:val="26"/>
          <w:lang w:eastAsia="bg-BG"/>
        </w:rPr>
      </w:pPr>
      <w:r w:rsidRPr="00EE5876">
        <w:rPr>
          <w:rFonts w:ascii="Times New Roman" w:hAnsi="Times New Roman"/>
          <w:sz w:val="26"/>
          <w:szCs w:val="26"/>
          <w:lang w:eastAsia="bg-BG"/>
        </w:rPr>
        <w:t>Предлаганата от мен (нас)</w:t>
      </w:r>
      <w:r>
        <w:rPr>
          <w:rFonts w:ascii="Times New Roman" w:hAnsi="Times New Roman"/>
          <w:sz w:val="26"/>
          <w:szCs w:val="26"/>
          <w:lang w:eastAsia="bg-BG"/>
        </w:rPr>
        <w:t xml:space="preserve"> обща цена за изпълнение на поръчката по обособена позиция № 2, а именно – доставка, </w:t>
      </w:r>
      <w:r w:rsidRPr="00EE5876">
        <w:rPr>
          <w:rFonts w:ascii="Times New Roman" w:hAnsi="Times New Roman"/>
          <w:bCs/>
          <w:sz w:val="26"/>
          <w:szCs w:val="26"/>
          <w:lang w:eastAsia="bg-BG"/>
        </w:rPr>
        <w:t xml:space="preserve">инсталиране, конфигуриране, тестване, пускане в експлоатация и инструктаж за работа с </w:t>
      </w:r>
      <w:r>
        <w:rPr>
          <w:rFonts w:ascii="Times New Roman" w:hAnsi="Times New Roman"/>
          <w:bCs/>
          <w:sz w:val="26"/>
          <w:szCs w:val="26"/>
          <w:lang w:eastAsia="bg-BG"/>
        </w:rPr>
        <w:t>оборудване, включено в обхвата на обособената позиция, е …………………… лева без ДДС</w:t>
      </w:r>
      <w:r>
        <w:rPr>
          <w:rStyle w:val="FootnoteReference"/>
          <w:rFonts w:ascii="Times New Roman" w:hAnsi="Times New Roman"/>
          <w:bCs/>
          <w:sz w:val="26"/>
          <w:szCs w:val="26"/>
          <w:lang w:eastAsia="bg-BG"/>
        </w:rPr>
        <w:footnoteReference w:id="20"/>
      </w:r>
      <w:r>
        <w:rPr>
          <w:rFonts w:ascii="Times New Roman" w:hAnsi="Times New Roman"/>
          <w:bCs/>
          <w:sz w:val="26"/>
          <w:szCs w:val="26"/>
          <w:lang w:eastAsia="bg-BG"/>
        </w:rPr>
        <w:t>.</w:t>
      </w:r>
    </w:p>
    <w:p w:rsidR="00292266" w:rsidRPr="00292266" w:rsidRDefault="00292266" w:rsidP="00292266">
      <w:pPr>
        <w:widowControl w:val="0"/>
        <w:spacing w:line="276" w:lineRule="auto"/>
        <w:ind w:firstLine="720"/>
        <w:jc w:val="both"/>
        <w:rPr>
          <w:sz w:val="26"/>
          <w:szCs w:val="26"/>
        </w:rPr>
      </w:pPr>
      <w:r w:rsidRPr="00292266">
        <w:rPr>
          <w:sz w:val="26"/>
          <w:szCs w:val="26"/>
        </w:rPr>
        <w:t xml:space="preserve">2. В предлаганите от мен(нас) единични цени </w:t>
      </w:r>
      <w:r w:rsidRPr="00292266">
        <w:rPr>
          <w:rFonts w:hint="eastAsia"/>
          <w:sz w:val="26"/>
          <w:szCs w:val="26"/>
        </w:rPr>
        <w:t>включват</w:t>
      </w:r>
      <w:r w:rsidRPr="00292266">
        <w:rPr>
          <w:sz w:val="26"/>
          <w:szCs w:val="26"/>
        </w:rPr>
        <w:t xml:space="preserve"> </w:t>
      </w:r>
      <w:r w:rsidRPr="00292266">
        <w:rPr>
          <w:rFonts w:hint="eastAsia"/>
          <w:sz w:val="26"/>
          <w:szCs w:val="26"/>
        </w:rPr>
        <w:t>всички</w:t>
      </w:r>
      <w:r w:rsidRPr="00292266">
        <w:rPr>
          <w:sz w:val="26"/>
          <w:szCs w:val="26"/>
        </w:rPr>
        <w:t xml:space="preserve"> </w:t>
      </w:r>
      <w:r w:rsidRPr="00292266">
        <w:rPr>
          <w:rFonts w:hint="eastAsia"/>
          <w:sz w:val="26"/>
          <w:szCs w:val="26"/>
        </w:rPr>
        <w:t>разходи</w:t>
      </w:r>
      <w:r w:rsidRPr="00292266">
        <w:rPr>
          <w:sz w:val="26"/>
          <w:szCs w:val="26"/>
        </w:rPr>
        <w:t xml:space="preserve">, </w:t>
      </w:r>
      <w:r w:rsidRPr="00292266">
        <w:rPr>
          <w:rFonts w:hint="eastAsia"/>
          <w:sz w:val="26"/>
          <w:szCs w:val="26"/>
        </w:rPr>
        <w:t>в</w:t>
      </w:r>
      <w:r w:rsidRPr="00292266">
        <w:rPr>
          <w:sz w:val="26"/>
          <w:szCs w:val="26"/>
        </w:rPr>
        <w:t xml:space="preserve"> </w:t>
      </w:r>
      <w:r w:rsidRPr="00292266">
        <w:rPr>
          <w:rFonts w:hint="eastAsia"/>
          <w:sz w:val="26"/>
          <w:szCs w:val="26"/>
        </w:rPr>
        <w:t>това</w:t>
      </w:r>
      <w:r w:rsidRPr="00292266">
        <w:rPr>
          <w:sz w:val="26"/>
          <w:szCs w:val="26"/>
        </w:rPr>
        <w:t xml:space="preserve"> </w:t>
      </w:r>
      <w:r w:rsidRPr="00292266">
        <w:rPr>
          <w:rFonts w:hint="eastAsia"/>
          <w:sz w:val="26"/>
          <w:szCs w:val="26"/>
        </w:rPr>
        <w:t>число</w:t>
      </w:r>
      <w:r w:rsidRPr="00292266">
        <w:rPr>
          <w:sz w:val="26"/>
          <w:szCs w:val="26"/>
        </w:rPr>
        <w:t xml:space="preserve"> </w:t>
      </w:r>
      <w:r w:rsidRPr="00292266">
        <w:rPr>
          <w:rFonts w:hint="eastAsia"/>
          <w:sz w:val="26"/>
          <w:szCs w:val="26"/>
        </w:rPr>
        <w:t>стойността</w:t>
      </w:r>
      <w:r w:rsidRPr="00292266">
        <w:rPr>
          <w:sz w:val="26"/>
          <w:szCs w:val="26"/>
        </w:rPr>
        <w:t xml:space="preserve"> </w:t>
      </w:r>
      <w:r w:rsidRPr="00292266">
        <w:rPr>
          <w:rFonts w:hint="eastAsia"/>
          <w:sz w:val="26"/>
          <w:szCs w:val="26"/>
        </w:rPr>
        <w:t>на</w:t>
      </w:r>
      <w:r w:rsidRPr="00292266">
        <w:rPr>
          <w:sz w:val="26"/>
          <w:szCs w:val="26"/>
        </w:rPr>
        <w:t xml:space="preserve"> </w:t>
      </w:r>
      <w:r w:rsidRPr="00292266">
        <w:rPr>
          <w:rFonts w:hint="eastAsia"/>
          <w:sz w:val="26"/>
          <w:szCs w:val="26"/>
        </w:rPr>
        <w:t>стоката</w:t>
      </w:r>
      <w:r w:rsidRPr="00292266">
        <w:rPr>
          <w:sz w:val="26"/>
          <w:szCs w:val="26"/>
        </w:rPr>
        <w:t xml:space="preserve">, </w:t>
      </w:r>
      <w:r w:rsidRPr="00292266">
        <w:rPr>
          <w:rFonts w:hint="eastAsia"/>
          <w:sz w:val="26"/>
          <w:szCs w:val="26"/>
        </w:rPr>
        <w:t>доставката</w:t>
      </w:r>
      <w:r w:rsidRPr="00292266">
        <w:rPr>
          <w:sz w:val="26"/>
          <w:szCs w:val="26"/>
        </w:rPr>
        <w:t xml:space="preserve"> </w:t>
      </w:r>
      <w:r w:rsidRPr="00292266">
        <w:rPr>
          <w:rFonts w:hint="eastAsia"/>
          <w:sz w:val="26"/>
          <w:szCs w:val="26"/>
        </w:rPr>
        <w:t>й</w:t>
      </w:r>
      <w:r w:rsidRPr="00292266">
        <w:rPr>
          <w:sz w:val="26"/>
          <w:szCs w:val="26"/>
        </w:rPr>
        <w:t xml:space="preserve"> </w:t>
      </w:r>
      <w:r w:rsidRPr="00292266">
        <w:rPr>
          <w:rFonts w:hint="eastAsia"/>
          <w:sz w:val="26"/>
          <w:szCs w:val="26"/>
        </w:rPr>
        <w:t>франко</w:t>
      </w:r>
      <w:r w:rsidRPr="00292266">
        <w:rPr>
          <w:sz w:val="26"/>
          <w:szCs w:val="26"/>
        </w:rPr>
        <w:t xml:space="preserve"> </w:t>
      </w:r>
      <w:r w:rsidRPr="00292266">
        <w:rPr>
          <w:rFonts w:hint="eastAsia"/>
          <w:sz w:val="26"/>
          <w:szCs w:val="26"/>
        </w:rPr>
        <w:t>сградата</w:t>
      </w:r>
      <w:r w:rsidRPr="00292266">
        <w:rPr>
          <w:sz w:val="26"/>
          <w:szCs w:val="26"/>
        </w:rPr>
        <w:t xml:space="preserve"> </w:t>
      </w:r>
      <w:r w:rsidRPr="00292266">
        <w:rPr>
          <w:rFonts w:hint="eastAsia"/>
          <w:sz w:val="26"/>
          <w:szCs w:val="26"/>
        </w:rPr>
        <w:t>на</w:t>
      </w:r>
      <w:r w:rsidRPr="00292266">
        <w:rPr>
          <w:sz w:val="26"/>
          <w:szCs w:val="26"/>
        </w:rPr>
        <w:t xml:space="preserve"> </w:t>
      </w:r>
      <w:r w:rsidRPr="00292266">
        <w:rPr>
          <w:rFonts w:hint="eastAsia"/>
          <w:sz w:val="26"/>
          <w:szCs w:val="26"/>
        </w:rPr>
        <w:t>Възложителя</w:t>
      </w:r>
      <w:r w:rsidRPr="00292266">
        <w:rPr>
          <w:sz w:val="26"/>
          <w:szCs w:val="26"/>
        </w:rPr>
        <w:t xml:space="preserve">, </w:t>
      </w:r>
      <w:r w:rsidRPr="00292266">
        <w:rPr>
          <w:rFonts w:hint="eastAsia"/>
          <w:sz w:val="26"/>
          <w:szCs w:val="26"/>
        </w:rPr>
        <w:t>товаро</w:t>
      </w:r>
      <w:r w:rsidRPr="00292266">
        <w:rPr>
          <w:sz w:val="26"/>
          <w:szCs w:val="26"/>
        </w:rPr>
        <w:t>-</w:t>
      </w:r>
      <w:r w:rsidRPr="00292266">
        <w:rPr>
          <w:rFonts w:hint="eastAsia"/>
          <w:sz w:val="26"/>
          <w:szCs w:val="26"/>
        </w:rPr>
        <w:t>разтоварни</w:t>
      </w:r>
      <w:r w:rsidRPr="00292266">
        <w:rPr>
          <w:sz w:val="26"/>
          <w:szCs w:val="26"/>
        </w:rPr>
        <w:t xml:space="preserve"> </w:t>
      </w:r>
      <w:r w:rsidRPr="00292266">
        <w:rPr>
          <w:rFonts w:hint="eastAsia"/>
          <w:sz w:val="26"/>
          <w:szCs w:val="26"/>
        </w:rPr>
        <w:t>и</w:t>
      </w:r>
      <w:r w:rsidRPr="00292266">
        <w:rPr>
          <w:sz w:val="26"/>
          <w:szCs w:val="26"/>
        </w:rPr>
        <w:t xml:space="preserve"> </w:t>
      </w:r>
      <w:r w:rsidRPr="00292266">
        <w:rPr>
          <w:rFonts w:hint="eastAsia"/>
          <w:sz w:val="26"/>
          <w:szCs w:val="26"/>
        </w:rPr>
        <w:t>транспортни</w:t>
      </w:r>
      <w:r w:rsidRPr="00292266">
        <w:rPr>
          <w:sz w:val="26"/>
          <w:szCs w:val="26"/>
        </w:rPr>
        <w:t xml:space="preserve"> </w:t>
      </w:r>
      <w:r w:rsidRPr="00292266">
        <w:rPr>
          <w:rFonts w:hint="eastAsia"/>
          <w:sz w:val="26"/>
          <w:szCs w:val="26"/>
        </w:rPr>
        <w:t>дейности</w:t>
      </w:r>
      <w:r w:rsidRPr="00292266">
        <w:rPr>
          <w:sz w:val="26"/>
          <w:szCs w:val="26"/>
        </w:rPr>
        <w:t xml:space="preserve"> </w:t>
      </w:r>
      <w:r w:rsidRPr="00292266">
        <w:rPr>
          <w:rFonts w:hint="eastAsia"/>
          <w:sz w:val="26"/>
          <w:szCs w:val="26"/>
        </w:rPr>
        <w:t>и</w:t>
      </w:r>
      <w:r w:rsidRPr="00292266">
        <w:rPr>
          <w:sz w:val="26"/>
          <w:szCs w:val="26"/>
        </w:rPr>
        <w:t xml:space="preserve"> </w:t>
      </w:r>
      <w:r w:rsidRPr="00292266">
        <w:rPr>
          <w:rFonts w:hint="eastAsia"/>
          <w:sz w:val="26"/>
          <w:szCs w:val="26"/>
        </w:rPr>
        <w:t>разходи</w:t>
      </w:r>
      <w:r w:rsidRPr="00292266">
        <w:rPr>
          <w:sz w:val="26"/>
          <w:szCs w:val="26"/>
        </w:rPr>
        <w:t xml:space="preserve">, </w:t>
      </w:r>
      <w:r w:rsidRPr="00292266">
        <w:rPr>
          <w:rFonts w:hint="eastAsia"/>
          <w:sz w:val="26"/>
          <w:szCs w:val="26"/>
        </w:rPr>
        <w:t>опаковка</w:t>
      </w:r>
      <w:r w:rsidRPr="00292266">
        <w:rPr>
          <w:sz w:val="26"/>
          <w:szCs w:val="26"/>
        </w:rPr>
        <w:t xml:space="preserve"> </w:t>
      </w:r>
      <w:r w:rsidRPr="00292266">
        <w:rPr>
          <w:rFonts w:hint="eastAsia"/>
          <w:sz w:val="26"/>
          <w:szCs w:val="26"/>
        </w:rPr>
        <w:t>и</w:t>
      </w:r>
      <w:r w:rsidRPr="00292266">
        <w:rPr>
          <w:sz w:val="26"/>
          <w:szCs w:val="26"/>
        </w:rPr>
        <w:t xml:space="preserve"> </w:t>
      </w:r>
      <w:r w:rsidRPr="00292266">
        <w:rPr>
          <w:rFonts w:hint="eastAsia"/>
          <w:sz w:val="26"/>
          <w:szCs w:val="26"/>
        </w:rPr>
        <w:t>маркировка</w:t>
      </w:r>
      <w:r w:rsidRPr="00292266">
        <w:rPr>
          <w:sz w:val="26"/>
          <w:szCs w:val="26"/>
        </w:rPr>
        <w:t xml:space="preserve">, </w:t>
      </w:r>
      <w:r w:rsidRPr="00292266">
        <w:rPr>
          <w:rFonts w:hint="eastAsia"/>
          <w:sz w:val="26"/>
          <w:szCs w:val="26"/>
        </w:rPr>
        <w:t>вносни</w:t>
      </w:r>
      <w:r w:rsidRPr="00292266">
        <w:rPr>
          <w:sz w:val="26"/>
          <w:szCs w:val="26"/>
        </w:rPr>
        <w:t xml:space="preserve"> </w:t>
      </w:r>
      <w:r w:rsidRPr="00292266">
        <w:rPr>
          <w:rFonts w:hint="eastAsia"/>
          <w:sz w:val="26"/>
          <w:szCs w:val="26"/>
        </w:rPr>
        <w:t>мита</w:t>
      </w:r>
      <w:r w:rsidRPr="00292266">
        <w:rPr>
          <w:sz w:val="26"/>
          <w:szCs w:val="26"/>
        </w:rPr>
        <w:t xml:space="preserve"> </w:t>
      </w:r>
      <w:r w:rsidRPr="00292266">
        <w:rPr>
          <w:rFonts w:hint="eastAsia"/>
          <w:sz w:val="26"/>
          <w:szCs w:val="26"/>
        </w:rPr>
        <w:t>и</w:t>
      </w:r>
      <w:r w:rsidRPr="00292266">
        <w:rPr>
          <w:sz w:val="26"/>
          <w:szCs w:val="26"/>
        </w:rPr>
        <w:t xml:space="preserve"> </w:t>
      </w:r>
      <w:r w:rsidRPr="00292266">
        <w:rPr>
          <w:rFonts w:hint="eastAsia"/>
          <w:sz w:val="26"/>
          <w:szCs w:val="26"/>
        </w:rPr>
        <w:t>такси</w:t>
      </w:r>
      <w:r w:rsidRPr="00292266">
        <w:rPr>
          <w:sz w:val="26"/>
          <w:szCs w:val="26"/>
        </w:rPr>
        <w:t xml:space="preserve">, </w:t>
      </w:r>
      <w:r w:rsidRPr="00292266">
        <w:rPr>
          <w:rFonts w:hint="eastAsia"/>
          <w:sz w:val="26"/>
          <w:szCs w:val="26"/>
        </w:rPr>
        <w:t>застраховки</w:t>
      </w:r>
      <w:r w:rsidRPr="00292266">
        <w:rPr>
          <w:sz w:val="26"/>
          <w:szCs w:val="26"/>
        </w:rPr>
        <w:t xml:space="preserve">, </w:t>
      </w:r>
      <w:r w:rsidRPr="00292266">
        <w:rPr>
          <w:rFonts w:hint="eastAsia"/>
          <w:sz w:val="26"/>
          <w:szCs w:val="26"/>
        </w:rPr>
        <w:t>гаранционна</w:t>
      </w:r>
      <w:r w:rsidRPr="00292266">
        <w:rPr>
          <w:sz w:val="26"/>
          <w:szCs w:val="26"/>
        </w:rPr>
        <w:t xml:space="preserve"> </w:t>
      </w:r>
      <w:r w:rsidRPr="00292266">
        <w:rPr>
          <w:rFonts w:hint="eastAsia"/>
          <w:sz w:val="26"/>
          <w:szCs w:val="26"/>
        </w:rPr>
        <w:t>поддръжка</w:t>
      </w:r>
      <w:r w:rsidRPr="00292266">
        <w:rPr>
          <w:sz w:val="26"/>
          <w:szCs w:val="26"/>
        </w:rPr>
        <w:t xml:space="preserve"> съгласно изискванията на Възложителя </w:t>
      </w:r>
      <w:r w:rsidRPr="00292266">
        <w:rPr>
          <w:rFonts w:hint="eastAsia"/>
          <w:sz w:val="26"/>
          <w:szCs w:val="26"/>
        </w:rPr>
        <w:t>и</w:t>
      </w:r>
      <w:r w:rsidRPr="00292266">
        <w:rPr>
          <w:sz w:val="26"/>
          <w:szCs w:val="26"/>
        </w:rPr>
        <w:t xml:space="preserve"> </w:t>
      </w:r>
      <w:r w:rsidRPr="00292266">
        <w:rPr>
          <w:rFonts w:hint="eastAsia"/>
          <w:sz w:val="26"/>
          <w:szCs w:val="26"/>
        </w:rPr>
        <w:t>др</w:t>
      </w:r>
      <w:r w:rsidRPr="00292266">
        <w:rPr>
          <w:sz w:val="26"/>
          <w:szCs w:val="26"/>
        </w:rPr>
        <w:t xml:space="preserve">. </w:t>
      </w:r>
      <w:r w:rsidRPr="00292266">
        <w:rPr>
          <w:rFonts w:hint="eastAsia"/>
          <w:sz w:val="26"/>
          <w:szCs w:val="26"/>
        </w:rPr>
        <w:t>Възложителят</w:t>
      </w:r>
      <w:r w:rsidRPr="00292266">
        <w:rPr>
          <w:sz w:val="26"/>
          <w:szCs w:val="26"/>
        </w:rPr>
        <w:t xml:space="preserve"> </w:t>
      </w:r>
      <w:r w:rsidRPr="00292266">
        <w:rPr>
          <w:rFonts w:hint="eastAsia"/>
          <w:sz w:val="26"/>
          <w:szCs w:val="26"/>
        </w:rPr>
        <w:t>не</w:t>
      </w:r>
      <w:r w:rsidRPr="00292266">
        <w:rPr>
          <w:sz w:val="26"/>
          <w:szCs w:val="26"/>
        </w:rPr>
        <w:t xml:space="preserve"> </w:t>
      </w:r>
      <w:r w:rsidRPr="00292266">
        <w:rPr>
          <w:rFonts w:hint="eastAsia"/>
          <w:sz w:val="26"/>
          <w:szCs w:val="26"/>
        </w:rPr>
        <w:t>дължи</w:t>
      </w:r>
      <w:r w:rsidRPr="00292266">
        <w:rPr>
          <w:sz w:val="26"/>
          <w:szCs w:val="26"/>
        </w:rPr>
        <w:t xml:space="preserve"> </w:t>
      </w:r>
      <w:r w:rsidRPr="00292266">
        <w:rPr>
          <w:rFonts w:hint="eastAsia"/>
          <w:sz w:val="26"/>
          <w:szCs w:val="26"/>
        </w:rPr>
        <w:t>заплащането</w:t>
      </w:r>
      <w:r w:rsidRPr="00292266">
        <w:rPr>
          <w:sz w:val="26"/>
          <w:szCs w:val="26"/>
        </w:rPr>
        <w:t xml:space="preserve"> </w:t>
      </w:r>
      <w:r w:rsidRPr="00292266">
        <w:rPr>
          <w:rFonts w:hint="eastAsia"/>
          <w:sz w:val="26"/>
          <w:szCs w:val="26"/>
        </w:rPr>
        <w:t>на</w:t>
      </w:r>
      <w:r w:rsidRPr="00292266">
        <w:rPr>
          <w:sz w:val="26"/>
          <w:szCs w:val="26"/>
        </w:rPr>
        <w:t xml:space="preserve"> </w:t>
      </w:r>
      <w:r w:rsidRPr="00292266">
        <w:rPr>
          <w:rFonts w:hint="eastAsia"/>
          <w:sz w:val="26"/>
          <w:szCs w:val="26"/>
        </w:rPr>
        <w:t>каквито</w:t>
      </w:r>
      <w:r w:rsidRPr="00292266">
        <w:rPr>
          <w:sz w:val="26"/>
          <w:szCs w:val="26"/>
        </w:rPr>
        <w:t xml:space="preserve"> </w:t>
      </w:r>
      <w:r w:rsidRPr="00292266">
        <w:rPr>
          <w:rFonts w:hint="eastAsia"/>
          <w:sz w:val="26"/>
          <w:szCs w:val="26"/>
        </w:rPr>
        <w:t>и</w:t>
      </w:r>
      <w:r w:rsidRPr="00292266">
        <w:rPr>
          <w:sz w:val="26"/>
          <w:szCs w:val="26"/>
        </w:rPr>
        <w:t xml:space="preserve"> </w:t>
      </w:r>
      <w:r w:rsidRPr="00292266">
        <w:rPr>
          <w:rFonts w:hint="eastAsia"/>
          <w:sz w:val="26"/>
          <w:szCs w:val="26"/>
        </w:rPr>
        <w:t>да</w:t>
      </w:r>
      <w:r w:rsidRPr="00292266">
        <w:rPr>
          <w:sz w:val="26"/>
          <w:szCs w:val="26"/>
        </w:rPr>
        <w:t xml:space="preserve"> </w:t>
      </w:r>
      <w:r w:rsidRPr="00292266">
        <w:rPr>
          <w:rFonts w:hint="eastAsia"/>
          <w:sz w:val="26"/>
          <w:szCs w:val="26"/>
        </w:rPr>
        <w:t>е</w:t>
      </w:r>
      <w:r w:rsidRPr="00292266">
        <w:rPr>
          <w:sz w:val="26"/>
          <w:szCs w:val="26"/>
        </w:rPr>
        <w:t xml:space="preserve"> </w:t>
      </w:r>
      <w:r w:rsidRPr="00292266">
        <w:rPr>
          <w:rFonts w:hint="eastAsia"/>
          <w:sz w:val="26"/>
          <w:szCs w:val="26"/>
        </w:rPr>
        <w:t>разноски</w:t>
      </w:r>
      <w:r w:rsidRPr="00292266">
        <w:rPr>
          <w:sz w:val="26"/>
          <w:szCs w:val="26"/>
        </w:rPr>
        <w:t xml:space="preserve">, </w:t>
      </w:r>
      <w:r w:rsidRPr="00292266">
        <w:rPr>
          <w:rFonts w:hint="eastAsia"/>
          <w:sz w:val="26"/>
          <w:szCs w:val="26"/>
        </w:rPr>
        <w:t>направени</w:t>
      </w:r>
      <w:r w:rsidRPr="00292266">
        <w:rPr>
          <w:sz w:val="26"/>
          <w:szCs w:val="26"/>
        </w:rPr>
        <w:t xml:space="preserve"> </w:t>
      </w:r>
      <w:r w:rsidRPr="00292266">
        <w:rPr>
          <w:rFonts w:hint="eastAsia"/>
          <w:sz w:val="26"/>
          <w:szCs w:val="26"/>
        </w:rPr>
        <w:t>от</w:t>
      </w:r>
      <w:r w:rsidRPr="00292266">
        <w:rPr>
          <w:sz w:val="26"/>
          <w:szCs w:val="26"/>
        </w:rPr>
        <w:t xml:space="preserve"> мен(нас), </w:t>
      </w:r>
      <w:r w:rsidRPr="00292266">
        <w:rPr>
          <w:rFonts w:hint="eastAsia"/>
          <w:sz w:val="26"/>
          <w:szCs w:val="26"/>
        </w:rPr>
        <w:t>извън</w:t>
      </w:r>
      <w:r w:rsidRPr="00292266">
        <w:rPr>
          <w:sz w:val="26"/>
          <w:szCs w:val="26"/>
        </w:rPr>
        <w:t xml:space="preserve"> </w:t>
      </w:r>
      <w:r w:rsidRPr="00292266">
        <w:rPr>
          <w:rFonts w:hint="eastAsia"/>
          <w:sz w:val="26"/>
          <w:szCs w:val="26"/>
        </w:rPr>
        <w:t>оферираната</w:t>
      </w:r>
      <w:r w:rsidRPr="00292266">
        <w:rPr>
          <w:sz w:val="26"/>
          <w:szCs w:val="26"/>
        </w:rPr>
        <w:t xml:space="preserve"> </w:t>
      </w:r>
      <w:r w:rsidRPr="00292266">
        <w:rPr>
          <w:rFonts w:hint="eastAsia"/>
          <w:sz w:val="26"/>
          <w:szCs w:val="26"/>
        </w:rPr>
        <w:t>цена</w:t>
      </w:r>
      <w:r w:rsidRPr="00292266">
        <w:rPr>
          <w:sz w:val="26"/>
          <w:szCs w:val="26"/>
        </w:rPr>
        <w:t>.</w:t>
      </w:r>
    </w:p>
    <w:p w:rsidR="00292266" w:rsidRPr="00292266" w:rsidRDefault="00292266" w:rsidP="000F57FA">
      <w:pPr>
        <w:widowControl w:val="0"/>
        <w:spacing w:line="276" w:lineRule="auto"/>
        <w:ind w:firstLine="720"/>
        <w:jc w:val="both"/>
        <w:rPr>
          <w:sz w:val="26"/>
          <w:szCs w:val="26"/>
        </w:rPr>
      </w:pPr>
      <w:r w:rsidRPr="00292266">
        <w:rPr>
          <w:sz w:val="26"/>
          <w:szCs w:val="26"/>
        </w:rPr>
        <w:t xml:space="preserve">3. </w:t>
      </w:r>
      <w:r w:rsidR="000F57FA" w:rsidRPr="000F57FA">
        <w:rPr>
          <w:rFonts w:hint="eastAsia"/>
          <w:sz w:val="26"/>
          <w:szCs w:val="26"/>
        </w:rPr>
        <w:t>Приемам</w:t>
      </w:r>
      <w:r w:rsidR="000F57FA" w:rsidRPr="000F57FA">
        <w:rPr>
          <w:sz w:val="26"/>
          <w:szCs w:val="26"/>
        </w:rPr>
        <w:t>(</w:t>
      </w:r>
      <w:r w:rsidR="000F57FA" w:rsidRPr="000F57FA">
        <w:rPr>
          <w:rFonts w:hint="eastAsia"/>
          <w:sz w:val="26"/>
          <w:szCs w:val="26"/>
        </w:rPr>
        <w:t>е</w:t>
      </w:r>
      <w:r w:rsidR="000F57FA" w:rsidRPr="000F57FA">
        <w:rPr>
          <w:sz w:val="26"/>
          <w:szCs w:val="26"/>
        </w:rPr>
        <w:t xml:space="preserve">) </w:t>
      </w:r>
      <w:r w:rsidR="000F57FA" w:rsidRPr="000F57FA">
        <w:rPr>
          <w:rFonts w:hint="eastAsia"/>
          <w:sz w:val="26"/>
          <w:szCs w:val="26"/>
        </w:rPr>
        <w:t>предложения</w:t>
      </w:r>
      <w:r w:rsidR="000F57FA" w:rsidRPr="000F57FA">
        <w:rPr>
          <w:sz w:val="26"/>
          <w:szCs w:val="26"/>
        </w:rPr>
        <w:t xml:space="preserve"> </w:t>
      </w:r>
      <w:r w:rsidR="000F57FA" w:rsidRPr="000F57FA">
        <w:rPr>
          <w:rFonts w:hint="eastAsia"/>
          <w:sz w:val="26"/>
          <w:szCs w:val="26"/>
        </w:rPr>
        <w:t>в</w:t>
      </w:r>
      <w:r w:rsidR="000F57FA" w:rsidRPr="000F57FA">
        <w:rPr>
          <w:sz w:val="26"/>
          <w:szCs w:val="26"/>
        </w:rPr>
        <w:t xml:space="preserve"> </w:t>
      </w:r>
      <w:r w:rsidR="000F57FA" w:rsidRPr="000F57FA">
        <w:rPr>
          <w:rFonts w:hint="eastAsia"/>
          <w:sz w:val="26"/>
          <w:szCs w:val="26"/>
        </w:rPr>
        <w:t>раздел</w:t>
      </w:r>
      <w:r w:rsidR="000F57FA" w:rsidRPr="000F57FA">
        <w:rPr>
          <w:sz w:val="26"/>
          <w:szCs w:val="26"/>
        </w:rPr>
        <w:t xml:space="preserve"> I.</w:t>
      </w:r>
      <w:r w:rsidR="000F57FA" w:rsidRPr="000F57FA">
        <w:rPr>
          <w:rFonts w:hint="eastAsia"/>
          <w:sz w:val="26"/>
          <w:szCs w:val="26"/>
        </w:rPr>
        <w:t>Б</w:t>
      </w:r>
      <w:r w:rsidR="000F57FA" w:rsidRPr="000F57FA">
        <w:rPr>
          <w:sz w:val="26"/>
          <w:szCs w:val="26"/>
        </w:rPr>
        <w:t xml:space="preserve">, </w:t>
      </w:r>
      <w:r w:rsidR="000F57FA" w:rsidRPr="000F57FA">
        <w:rPr>
          <w:rFonts w:hint="eastAsia"/>
          <w:sz w:val="26"/>
          <w:szCs w:val="26"/>
        </w:rPr>
        <w:t>т</w:t>
      </w:r>
      <w:r w:rsidR="000F57FA" w:rsidRPr="000F57FA">
        <w:rPr>
          <w:sz w:val="26"/>
          <w:szCs w:val="26"/>
        </w:rPr>
        <w:t xml:space="preserve"> 5. </w:t>
      </w:r>
      <w:r w:rsidR="000F57FA" w:rsidRPr="000F57FA">
        <w:rPr>
          <w:rFonts w:hint="eastAsia"/>
          <w:sz w:val="26"/>
          <w:szCs w:val="26"/>
        </w:rPr>
        <w:t>от</w:t>
      </w:r>
      <w:r w:rsidR="000F57FA" w:rsidRPr="000F57FA">
        <w:rPr>
          <w:sz w:val="26"/>
          <w:szCs w:val="26"/>
        </w:rPr>
        <w:t xml:space="preserve"> </w:t>
      </w:r>
      <w:r w:rsidR="000F57FA" w:rsidRPr="000F57FA">
        <w:rPr>
          <w:rFonts w:hint="eastAsia"/>
          <w:sz w:val="26"/>
          <w:szCs w:val="26"/>
        </w:rPr>
        <w:t>документацията</w:t>
      </w:r>
      <w:r w:rsidR="000F57FA" w:rsidRPr="000F57FA">
        <w:rPr>
          <w:sz w:val="26"/>
          <w:szCs w:val="26"/>
        </w:rPr>
        <w:t xml:space="preserve"> </w:t>
      </w:r>
      <w:r w:rsidR="000F57FA" w:rsidRPr="000F57FA">
        <w:rPr>
          <w:rFonts w:hint="eastAsia"/>
          <w:sz w:val="26"/>
          <w:szCs w:val="26"/>
        </w:rPr>
        <w:t>за</w:t>
      </w:r>
      <w:r w:rsidR="000F57FA" w:rsidRPr="000F57FA">
        <w:rPr>
          <w:sz w:val="26"/>
          <w:szCs w:val="26"/>
        </w:rPr>
        <w:t xml:space="preserve"> </w:t>
      </w:r>
      <w:r w:rsidR="000F57FA" w:rsidRPr="000F57FA">
        <w:rPr>
          <w:rFonts w:hint="eastAsia"/>
          <w:sz w:val="26"/>
          <w:szCs w:val="26"/>
        </w:rPr>
        <w:t>участие</w:t>
      </w:r>
      <w:r w:rsidR="000F57FA" w:rsidRPr="000F57FA">
        <w:rPr>
          <w:sz w:val="26"/>
          <w:szCs w:val="26"/>
        </w:rPr>
        <w:t xml:space="preserve"> </w:t>
      </w:r>
      <w:r w:rsidR="000F57FA" w:rsidRPr="000F57FA">
        <w:rPr>
          <w:rFonts w:hint="eastAsia"/>
          <w:sz w:val="26"/>
          <w:szCs w:val="26"/>
        </w:rPr>
        <w:t>начин</w:t>
      </w:r>
      <w:r w:rsidR="000F57FA" w:rsidRPr="000F57FA">
        <w:rPr>
          <w:sz w:val="26"/>
          <w:szCs w:val="26"/>
        </w:rPr>
        <w:t xml:space="preserve"> </w:t>
      </w:r>
      <w:r w:rsidR="000F57FA" w:rsidRPr="000F57FA">
        <w:rPr>
          <w:rFonts w:hint="eastAsia"/>
          <w:sz w:val="26"/>
          <w:szCs w:val="26"/>
        </w:rPr>
        <w:t>на</w:t>
      </w:r>
      <w:r w:rsidR="000F57FA" w:rsidRPr="000F57FA">
        <w:rPr>
          <w:sz w:val="26"/>
          <w:szCs w:val="26"/>
        </w:rPr>
        <w:t xml:space="preserve"> </w:t>
      </w:r>
      <w:r w:rsidR="000F57FA" w:rsidRPr="000F57FA">
        <w:rPr>
          <w:rFonts w:hint="eastAsia"/>
          <w:sz w:val="26"/>
          <w:szCs w:val="26"/>
        </w:rPr>
        <w:t>плащане</w:t>
      </w:r>
      <w:r w:rsidR="000F57FA" w:rsidRPr="000F57FA">
        <w:rPr>
          <w:sz w:val="26"/>
          <w:szCs w:val="26"/>
        </w:rPr>
        <w:t xml:space="preserve">. </w:t>
      </w:r>
      <w:r w:rsidR="000F57FA" w:rsidRPr="000F57FA">
        <w:rPr>
          <w:rFonts w:hint="eastAsia"/>
          <w:sz w:val="26"/>
          <w:szCs w:val="26"/>
        </w:rPr>
        <w:t>За</w:t>
      </w:r>
      <w:r w:rsidR="000F57FA" w:rsidRPr="000F57FA">
        <w:rPr>
          <w:sz w:val="26"/>
          <w:szCs w:val="26"/>
        </w:rPr>
        <w:t xml:space="preserve"> </w:t>
      </w:r>
      <w:r w:rsidR="000F57FA" w:rsidRPr="000F57FA">
        <w:rPr>
          <w:rFonts w:hint="eastAsia"/>
          <w:sz w:val="26"/>
          <w:szCs w:val="26"/>
        </w:rPr>
        <w:t>получаване</w:t>
      </w:r>
      <w:r w:rsidR="000F57FA" w:rsidRPr="000F57FA">
        <w:rPr>
          <w:sz w:val="26"/>
          <w:szCs w:val="26"/>
        </w:rPr>
        <w:t xml:space="preserve"> </w:t>
      </w:r>
      <w:r w:rsidR="000F57FA" w:rsidRPr="000F57FA">
        <w:rPr>
          <w:rFonts w:hint="eastAsia"/>
          <w:sz w:val="26"/>
          <w:szCs w:val="26"/>
        </w:rPr>
        <w:t>на</w:t>
      </w:r>
      <w:r w:rsidR="000F57FA" w:rsidRPr="000F57FA">
        <w:rPr>
          <w:sz w:val="26"/>
          <w:szCs w:val="26"/>
        </w:rPr>
        <w:t xml:space="preserve"> </w:t>
      </w:r>
      <w:r w:rsidR="000F57FA" w:rsidRPr="000F57FA">
        <w:rPr>
          <w:rFonts w:hint="eastAsia"/>
          <w:sz w:val="26"/>
          <w:szCs w:val="26"/>
        </w:rPr>
        <w:t>авансовото</w:t>
      </w:r>
      <w:r w:rsidR="000F57FA" w:rsidRPr="000F57FA">
        <w:rPr>
          <w:sz w:val="26"/>
          <w:szCs w:val="26"/>
        </w:rPr>
        <w:t xml:space="preserve"> </w:t>
      </w:r>
      <w:r w:rsidR="000F57FA" w:rsidRPr="000F57FA">
        <w:rPr>
          <w:rFonts w:hint="eastAsia"/>
          <w:sz w:val="26"/>
          <w:szCs w:val="26"/>
        </w:rPr>
        <w:t>плащане</w:t>
      </w:r>
      <w:r w:rsidR="000F57FA" w:rsidRPr="000F57FA">
        <w:rPr>
          <w:sz w:val="26"/>
          <w:szCs w:val="26"/>
        </w:rPr>
        <w:t xml:space="preserve"> </w:t>
      </w:r>
      <w:r w:rsidR="000F57FA" w:rsidRPr="000F57FA">
        <w:rPr>
          <w:rFonts w:hint="eastAsia"/>
          <w:sz w:val="26"/>
          <w:szCs w:val="26"/>
        </w:rPr>
        <w:t>се</w:t>
      </w:r>
      <w:r w:rsidR="000F57FA" w:rsidRPr="000F57FA">
        <w:rPr>
          <w:sz w:val="26"/>
          <w:szCs w:val="26"/>
        </w:rPr>
        <w:t xml:space="preserve"> </w:t>
      </w:r>
      <w:r w:rsidR="000F57FA" w:rsidRPr="000F57FA">
        <w:rPr>
          <w:rFonts w:hint="eastAsia"/>
          <w:sz w:val="26"/>
          <w:szCs w:val="26"/>
        </w:rPr>
        <w:t>задължавам</w:t>
      </w:r>
      <w:r w:rsidR="000F57FA" w:rsidRPr="000F57FA">
        <w:rPr>
          <w:sz w:val="26"/>
          <w:szCs w:val="26"/>
        </w:rPr>
        <w:t>(</w:t>
      </w:r>
      <w:r w:rsidR="000F57FA" w:rsidRPr="000F57FA">
        <w:rPr>
          <w:rFonts w:hint="eastAsia"/>
          <w:sz w:val="26"/>
          <w:szCs w:val="26"/>
        </w:rPr>
        <w:t>е</w:t>
      </w:r>
      <w:r w:rsidR="000F57FA" w:rsidRPr="000F57FA">
        <w:rPr>
          <w:sz w:val="26"/>
          <w:szCs w:val="26"/>
        </w:rPr>
        <w:t xml:space="preserve">) </w:t>
      </w:r>
      <w:r w:rsidR="000F57FA" w:rsidRPr="000F57FA">
        <w:rPr>
          <w:rFonts w:hint="eastAsia"/>
          <w:sz w:val="26"/>
          <w:szCs w:val="26"/>
        </w:rPr>
        <w:t>да</w:t>
      </w:r>
      <w:r w:rsidR="000F57FA" w:rsidRPr="000F57FA">
        <w:rPr>
          <w:sz w:val="26"/>
          <w:szCs w:val="26"/>
        </w:rPr>
        <w:t xml:space="preserve"> </w:t>
      </w:r>
      <w:r w:rsidR="000F57FA" w:rsidRPr="000F57FA">
        <w:rPr>
          <w:rFonts w:hint="eastAsia"/>
          <w:sz w:val="26"/>
          <w:szCs w:val="26"/>
        </w:rPr>
        <w:t>представя</w:t>
      </w:r>
      <w:r w:rsidR="000F57FA" w:rsidRPr="000F57FA">
        <w:rPr>
          <w:sz w:val="26"/>
          <w:szCs w:val="26"/>
        </w:rPr>
        <w:t>(</w:t>
      </w:r>
      <w:r w:rsidR="000F57FA" w:rsidRPr="000F57FA">
        <w:rPr>
          <w:rFonts w:hint="eastAsia"/>
          <w:sz w:val="26"/>
          <w:szCs w:val="26"/>
        </w:rPr>
        <w:t>им</w:t>
      </w:r>
      <w:r w:rsidR="000F57FA" w:rsidRPr="000F57FA">
        <w:rPr>
          <w:sz w:val="26"/>
          <w:szCs w:val="26"/>
        </w:rPr>
        <w:t xml:space="preserve">) </w:t>
      </w:r>
      <w:r w:rsidR="000F57FA" w:rsidRPr="000F57FA">
        <w:rPr>
          <w:rFonts w:hint="eastAsia"/>
          <w:sz w:val="26"/>
          <w:szCs w:val="26"/>
        </w:rPr>
        <w:t>надлежно</w:t>
      </w:r>
      <w:r w:rsidR="000F57FA" w:rsidRPr="000F57FA">
        <w:rPr>
          <w:sz w:val="26"/>
          <w:szCs w:val="26"/>
        </w:rPr>
        <w:t xml:space="preserve"> </w:t>
      </w:r>
      <w:r w:rsidR="000F57FA" w:rsidRPr="000F57FA">
        <w:rPr>
          <w:rFonts w:hint="eastAsia"/>
          <w:sz w:val="26"/>
          <w:szCs w:val="26"/>
        </w:rPr>
        <w:t>оформена</w:t>
      </w:r>
      <w:r w:rsidR="000F57FA" w:rsidRPr="000F57FA">
        <w:rPr>
          <w:sz w:val="26"/>
          <w:szCs w:val="26"/>
        </w:rPr>
        <w:t xml:space="preserve"> </w:t>
      </w:r>
      <w:r w:rsidR="000F57FA" w:rsidRPr="000F57FA">
        <w:rPr>
          <w:rFonts w:hint="eastAsia"/>
          <w:sz w:val="26"/>
          <w:szCs w:val="26"/>
        </w:rPr>
        <w:t>фактура</w:t>
      </w:r>
      <w:r w:rsidR="000F57FA" w:rsidRPr="000F57FA">
        <w:rPr>
          <w:sz w:val="26"/>
          <w:szCs w:val="26"/>
        </w:rPr>
        <w:t xml:space="preserve"> </w:t>
      </w:r>
      <w:r w:rsidR="000F57FA" w:rsidRPr="000F57FA">
        <w:rPr>
          <w:rFonts w:hint="eastAsia"/>
          <w:sz w:val="26"/>
          <w:szCs w:val="26"/>
        </w:rPr>
        <w:t>и</w:t>
      </w:r>
      <w:r w:rsidR="000F57FA" w:rsidRPr="000F57FA">
        <w:rPr>
          <w:sz w:val="26"/>
          <w:szCs w:val="26"/>
        </w:rPr>
        <w:t xml:space="preserve"> </w:t>
      </w:r>
      <w:r w:rsidR="000F57FA" w:rsidRPr="000F57FA">
        <w:rPr>
          <w:rFonts w:hint="eastAsia"/>
          <w:sz w:val="26"/>
          <w:szCs w:val="26"/>
        </w:rPr>
        <w:t>гаранция</w:t>
      </w:r>
      <w:r w:rsidR="000F57FA" w:rsidRPr="000F57FA">
        <w:rPr>
          <w:sz w:val="26"/>
          <w:szCs w:val="26"/>
        </w:rPr>
        <w:t xml:space="preserve"> </w:t>
      </w:r>
      <w:r w:rsidR="000F57FA" w:rsidRPr="000F57FA">
        <w:rPr>
          <w:rFonts w:hint="eastAsia"/>
          <w:sz w:val="26"/>
          <w:szCs w:val="26"/>
        </w:rPr>
        <w:t>във</w:t>
      </w:r>
      <w:r w:rsidR="000F57FA" w:rsidRPr="000F57FA">
        <w:rPr>
          <w:sz w:val="26"/>
          <w:szCs w:val="26"/>
        </w:rPr>
        <w:t xml:space="preserve"> </w:t>
      </w:r>
      <w:r w:rsidR="000F57FA" w:rsidRPr="000F57FA">
        <w:rPr>
          <w:rFonts w:hint="eastAsia"/>
          <w:sz w:val="26"/>
          <w:szCs w:val="26"/>
        </w:rPr>
        <w:t>форма</w:t>
      </w:r>
      <w:r w:rsidR="000F57FA" w:rsidRPr="000F57FA">
        <w:rPr>
          <w:sz w:val="26"/>
          <w:szCs w:val="26"/>
        </w:rPr>
        <w:t xml:space="preserve">, </w:t>
      </w:r>
      <w:r w:rsidR="000F57FA" w:rsidRPr="000F57FA">
        <w:rPr>
          <w:rFonts w:hint="eastAsia"/>
          <w:sz w:val="26"/>
          <w:szCs w:val="26"/>
        </w:rPr>
        <w:t>съгласно</w:t>
      </w:r>
      <w:r w:rsidR="000F57FA" w:rsidRPr="000F57FA">
        <w:rPr>
          <w:sz w:val="26"/>
          <w:szCs w:val="26"/>
        </w:rPr>
        <w:t xml:space="preserve"> </w:t>
      </w:r>
      <w:r w:rsidR="000F57FA" w:rsidRPr="000F57FA">
        <w:rPr>
          <w:rFonts w:hint="eastAsia"/>
          <w:sz w:val="26"/>
          <w:szCs w:val="26"/>
        </w:rPr>
        <w:t>чл</w:t>
      </w:r>
      <w:r w:rsidR="000F57FA" w:rsidRPr="000F57FA">
        <w:rPr>
          <w:sz w:val="26"/>
          <w:szCs w:val="26"/>
        </w:rPr>
        <w:t xml:space="preserve">.111, </w:t>
      </w:r>
      <w:r w:rsidR="000F57FA" w:rsidRPr="000F57FA">
        <w:rPr>
          <w:rFonts w:hint="eastAsia"/>
          <w:sz w:val="26"/>
          <w:szCs w:val="26"/>
        </w:rPr>
        <w:t>ал</w:t>
      </w:r>
      <w:r w:rsidR="000F57FA" w:rsidRPr="000F57FA">
        <w:rPr>
          <w:sz w:val="26"/>
          <w:szCs w:val="26"/>
        </w:rPr>
        <w:t xml:space="preserve">.5 </w:t>
      </w:r>
      <w:r w:rsidR="000F57FA" w:rsidRPr="000F57FA">
        <w:rPr>
          <w:rFonts w:hint="eastAsia"/>
          <w:sz w:val="26"/>
          <w:szCs w:val="26"/>
        </w:rPr>
        <w:t>ЗОП</w:t>
      </w:r>
      <w:r w:rsidR="000F57FA" w:rsidRPr="000F57FA">
        <w:rPr>
          <w:sz w:val="26"/>
          <w:szCs w:val="26"/>
        </w:rPr>
        <w:t xml:space="preserve">, </w:t>
      </w:r>
      <w:r w:rsidR="000F57FA" w:rsidRPr="000F57FA">
        <w:rPr>
          <w:rFonts w:hint="eastAsia"/>
          <w:sz w:val="26"/>
          <w:szCs w:val="26"/>
        </w:rPr>
        <w:t>покриваща</w:t>
      </w:r>
      <w:r w:rsidR="000F57FA" w:rsidRPr="000F57FA">
        <w:rPr>
          <w:sz w:val="26"/>
          <w:szCs w:val="26"/>
        </w:rPr>
        <w:t xml:space="preserve"> 100 % (</w:t>
      </w:r>
      <w:r w:rsidR="000F57FA" w:rsidRPr="000F57FA">
        <w:rPr>
          <w:rFonts w:hint="eastAsia"/>
          <w:sz w:val="26"/>
          <w:szCs w:val="26"/>
        </w:rPr>
        <w:t>сто</w:t>
      </w:r>
      <w:r w:rsidR="000F57FA" w:rsidRPr="000F57FA">
        <w:rPr>
          <w:sz w:val="26"/>
          <w:szCs w:val="26"/>
        </w:rPr>
        <w:t xml:space="preserve"> </w:t>
      </w:r>
      <w:r w:rsidR="000F57FA" w:rsidRPr="000F57FA">
        <w:rPr>
          <w:rFonts w:hint="eastAsia"/>
          <w:sz w:val="26"/>
          <w:szCs w:val="26"/>
        </w:rPr>
        <w:t>процента</w:t>
      </w:r>
      <w:r w:rsidR="000F57FA" w:rsidRPr="000F57FA">
        <w:rPr>
          <w:sz w:val="26"/>
          <w:szCs w:val="26"/>
        </w:rPr>
        <w:t xml:space="preserve">) </w:t>
      </w:r>
      <w:r w:rsidR="000F57FA" w:rsidRPr="000F57FA">
        <w:rPr>
          <w:rFonts w:hint="eastAsia"/>
          <w:sz w:val="26"/>
          <w:szCs w:val="26"/>
        </w:rPr>
        <w:t>от</w:t>
      </w:r>
      <w:r w:rsidR="000F57FA" w:rsidRPr="000F57FA">
        <w:rPr>
          <w:sz w:val="26"/>
          <w:szCs w:val="26"/>
        </w:rPr>
        <w:t xml:space="preserve"> </w:t>
      </w:r>
      <w:r w:rsidR="000F57FA" w:rsidRPr="000F57FA">
        <w:rPr>
          <w:rFonts w:hint="eastAsia"/>
          <w:sz w:val="26"/>
          <w:szCs w:val="26"/>
        </w:rPr>
        <w:t>стойността</w:t>
      </w:r>
      <w:r w:rsidR="000F57FA" w:rsidRPr="000F57FA">
        <w:rPr>
          <w:sz w:val="26"/>
          <w:szCs w:val="26"/>
        </w:rPr>
        <w:t xml:space="preserve"> </w:t>
      </w:r>
      <w:r w:rsidR="000F57FA" w:rsidRPr="000F57FA">
        <w:rPr>
          <w:rFonts w:hint="eastAsia"/>
          <w:sz w:val="26"/>
          <w:szCs w:val="26"/>
        </w:rPr>
        <w:t>на</w:t>
      </w:r>
      <w:r w:rsidR="000F57FA" w:rsidRPr="000F57FA">
        <w:rPr>
          <w:sz w:val="26"/>
          <w:szCs w:val="26"/>
        </w:rPr>
        <w:t xml:space="preserve"> </w:t>
      </w:r>
      <w:r w:rsidR="000F57FA" w:rsidRPr="000F57FA">
        <w:rPr>
          <w:rFonts w:hint="eastAsia"/>
          <w:sz w:val="26"/>
          <w:szCs w:val="26"/>
        </w:rPr>
        <w:t>авансово</w:t>
      </w:r>
      <w:r w:rsidR="000F57FA" w:rsidRPr="000F57FA">
        <w:rPr>
          <w:sz w:val="26"/>
          <w:szCs w:val="26"/>
        </w:rPr>
        <w:t xml:space="preserve"> </w:t>
      </w:r>
      <w:r w:rsidR="000F57FA" w:rsidRPr="000F57FA">
        <w:rPr>
          <w:rFonts w:hint="eastAsia"/>
          <w:sz w:val="26"/>
          <w:szCs w:val="26"/>
        </w:rPr>
        <w:t>предоставените</w:t>
      </w:r>
      <w:r w:rsidR="000F57FA" w:rsidRPr="000F57FA">
        <w:rPr>
          <w:sz w:val="26"/>
          <w:szCs w:val="26"/>
        </w:rPr>
        <w:t xml:space="preserve"> </w:t>
      </w:r>
      <w:r w:rsidR="000F57FA" w:rsidRPr="000F57FA">
        <w:rPr>
          <w:rFonts w:hint="eastAsia"/>
          <w:sz w:val="26"/>
          <w:szCs w:val="26"/>
        </w:rPr>
        <w:t>средства</w:t>
      </w:r>
    </w:p>
    <w:p w:rsidR="00292266" w:rsidRPr="00292266" w:rsidRDefault="00292266" w:rsidP="00292266">
      <w:pPr>
        <w:widowControl w:val="0"/>
        <w:spacing w:line="276" w:lineRule="auto"/>
        <w:ind w:firstLine="720"/>
        <w:jc w:val="both"/>
        <w:rPr>
          <w:sz w:val="26"/>
          <w:szCs w:val="26"/>
        </w:rPr>
      </w:pPr>
      <w:r w:rsidRPr="00292266">
        <w:rPr>
          <w:sz w:val="26"/>
          <w:szCs w:val="26"/>
        </w:rPr>
        <w:t>ПРИЛОЖЕНИЯ: (описват се поотделно)</w:t>
      </w:r>
    </w:p>
    <w:p w:rsidR="00292266" w:rsidRPr="00292266" w:rsidRDefault="00292266" w:rsidP="00292266">
      <w:pPr>
        <w:widowControl w:val="0"/>
        <w:spacing w:line="276" w:lineRule="auto"/>
        <w:ind w:firstLine="720"/>
        <w:jc w:val="both"/>
        <w:rPr>
          <w:sz w:val="26"/>
          <w:szCs w:val="26"/>
        </w:rPr>
      </w:pPr>
      <w:r w:rsidRPr="00292266">
        <w:rPr>
          <w:sz w:val="26"/>
          <w:szCs w:val="26"/>
        </w:rPr>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292266" w:rsidRPr="00292266" w:rsidRDefault="000C1121" w:rsidP="00292266">
      <w:pPr>
        <w:widowControl w:val="0"/>
        <w:spacing w:line="276" w:lineRule="auto"/>
        <w:ind w:firstLine="720"/>
        <w:jc w:val="both"/>
        <w:rPr>
          <w:sz w:val="26"/>
          <w:szCs w:val="26"/>
        </w:rPr>
      </w:pPr>
      <w:r w:rsidRPr="000C1121">
        <w:rPr>
          <w:sz w:val="26"/>
          <w:szCs w:val="26"/>
        </w:rPr>
        <w:t>Дата</w:t>
      </w:r>
      <w:r w:rsidR="00292266" w:rsidRPr="000C1121">
        <w:rPr>
          <w:sz w:val="26"/>
          <w:szCs w:val="26"/>
        </w:rPr>
        <w:t>............................. г.</w:t>
      </w:r>
      <w:r w:rsidR="00292266" w:rsidRPr="00292266">
        <w:rPr>
          <w:sz w:val="26"/>
          <w:szCs w:val="26"/>
        </w:rPr>
        <w:tab/>
      </w:r>
      <w:r w:rsidR="00292266" w:rsidRPr="00292266">
        <w:rPr>
          <w:sz w:val="26"/>
          <w:szCs w:val="26"/>
        </w:rPr>
        <w:tab/>
      </w:r>
      <w:r w:rsidR="00292266" w:rsidRPr="00292266">
        <w:rPr>
          <w:sz w:val="26"/>
          <w:szCs w:val="26"/>
        </w:rPr>
        <w:tab/>
      </w:r>
      <w:r w:rsidR="00292266" w:rsidRPr="00292266">
        <w:rPr>
          <w:sz w:val="26"/>
          <w:szCs w:val="26"/>
        </w:rPr>
        <w:tab/>
        <w:t>Подпис и печат:</w:t>
      </w:r>
    </w:p>
    <w:p w:rsidR="00292266" w:rsidRPr="00292266" w:rsidRDefault="00292266" w:rsidP="00292266">
      <w:pPr>
        <w:spacing w:line="276" w:lineRule="auto"/>
        <w:jc w:val="both"/>
        <w:rPr>
          <w:sz w:val="26"/>
          <w:szCs w:val="26"/>
        </w:rPr>
      </w:pP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t>.................................</w:t>
      </w:r>
    </w:p>
    <w:p w:rsidR="00292266" w:rsidRPr="00292266" w:rsidRDefault="00292266" w:rsidP="00292266">
      <w:pPr>
        <w:spacing w:line="276" w:lineRule="auto"/>
        <w:jc w:val="both"/>
        <w:rPr>
          <w:sz w:val="26"/>
          <w:szCs w:val="26"/>
        </w:rPr>
      </w:pP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r>
      <w:r w:rsidRPr="00292266">
        <w:rPr>
          <w:sz w:val="26"/>
          <w:szCs w:val="26"/>
        </w:rPr>
        <w:tab/>
        <w:t>(длъжност и име)</w:t>
      </w:r>
    </w:p>
    <w:sectPr w:rsidR="00292266" w:rsidRPr="00292266" w:rsidSect="00A55018">
      <w:footerReference w:type="even" r:id="rId26"/>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12" w:rsidRDefault="00AF7012" w:rsidP="00C5450D">
      <w:r>
        <w:separator/>
      </w:r>
    </w:p>
  </w:endnote>
  <w:endnote w:type="continuationSeparator" w:id="0">
    <w:p w:rsidR="00AF7012" w:rsidRDefault="00AF701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8080000" w:usb2="00000010" w:usb3="00000000" w:csb0="00100001" w:csb1="00000000"/>
  </w:font>
  <w:font w:name="Verdana">
    <w:panose1 w:val="020B0604030504040204"/>
    <w:charset w:val="CC"/>
    <w:family w:val="swiss"/>
    <w:pitch w:val="variable"/>
    <w:sig w:usb0="A00006FF" w:usb1="4000205B" w:usb2="00000010" w:usb3="00000000" w:csb0="0000019F" w:csb1="00000000"/>
  </w:font>
  <w:font w:name="Timok">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Default="000F57FA">
    <w:pPr>
      <w:pStyle w:val="Footer"/>
    </w:pPr>
    <w:r w:rsidRPr="00BE2EE3">
      <w:rPr>
        <w:noProof/>
        <w:lang w:val="en-GB" w:eastAsia="en-GB"/>
      </w:rPr>
      <w:drawing>
        <wp:inline distT="0" distB="0" distL="0" distR="0" wp14:anchorId="0323BC19" wp14:editId="0CF3BC8A">
          <wp:extent cx="5760720" cy="312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Default="000F57FA"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7FA" w:rsidRDefault="000F57FA" w:rsidP="00A55018">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81830"/>
      <w:docPartObj>
        <w:docPartGallery w:val="Page Numbers (Bottom of Page)"/>
        <w:docPartUnique/>
      </w:docPartObj>
    </w:sdtPr>
    <w:sdtEndPr>
      <w:rPr>
        <w:noProof/>
      </w:rPr>
    </w:sdtEndPr>
    <w:sdtContent>
      <w:p w:rsidR="000F57FA" w:rsidRDefault="000F57FA">
        <w:pPr>
          <w:pStyle w:val="Footer"/>
          <w:jc w:val="right"/>
        </w:pPr>
        <w:r>
          <w:fldChar w:fldCharType="begin"/>
        </w:r>
        <w:r>
          <w:instrText xml:space="preserve"> PAGE   \* MERGEFORMAT </w:instrText>
        </w:r>
        <w:r>
          <w:fldChar w:fldCharType="separate"/>
        </w:r>
        <w:r w:rsidR="008D4F93">
          <w:rPr>
            <w:noProof/>
          </w:rPr>
          <w:t>15</w:t>
        </w:r>
        <w:r>
          <w:rPr>
            <w:noProof/>
          </w:rPr>
          <w:fldChar w:fldCharType="end"/>
        </w:r>
      </w:p>
    </w:sdtContent>
  </w:sdt>
  <w:p w:rsidR="000F57FA" w:rsidRDefault="000F57FA" w:rsidP="00A55018">
    <w:pPr>
      <w:pStyle w:val="Footer"/>
      <w:ind w:right="360"/>
    </w:pPr>
    <w:r w:rsidRPr="00BE2EE3">
      <w:rPr>
        <w:noProof/>
        <w:lang w:val="en-GB" w:eastAsia="en-GB"/>
      </w:rPr>
      <w:drawing>
        <wp:inline distT="0" distB="0" distL="0" distR="0" wp14:anchorId="225E3402" wp14:editId="12FDFFDB">
          <wp:extent cx="5760720" cy="3124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Default="000F57FA"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7FA" w:rsidRDefault="000F57FA" w:rsidP="00A55018">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38840"/>
      <w:docPartObj>
        <w:docPartGallery w:val="Page Numbers (Bottom of Page)"/>
        <w:docPartUnique/>
      </w:docPartObj>
    </w:sdtPr>
    <w:sdtEndPr>
      <w:rPr>
        <w:noProof/>
      </w:rPr>
    </w:sdtEndPr>
    <w:sdtContent>
      <w:p w:rsidR="000F57FA" w:rsidRDefault="000F57FA">
        <w:pPr>
          <w:pStyle w:val="Footer"/>
          <w:jc w:val="right"/>
        </w:pPr>
        <w:r>
          <w:fldChar w:fldCharType="begin"/>
        </w:r>
        <w:r>
          <w:instrText xml:space="preserve"> PAGE   \* MERGEFORMAT </w:instrText>
        </w:r>
        <w:r>
          <w:fldChar w:fldCharType="separate"/>
        </w:r>
        <w:r w:rsidR="008D4F93">
          <w:rPr>
            <w:noProof/>
          </w:rPr>
          <w:t>17</w:t>
        </w:r>
        <w:r>
          <w:rPr>
            <w:noProof/>
          </w:rPr>
          <w:fldChar w:fldCharType="end"/>
        </w:r>
      </w:p>
    </w:sdtContent>
  </w:sdt>
  <w:p w:rsidR="000F57FA" w:rsidRDefault="000F57FA" w:rsidP="00A55018">
    <w:pPr>
      <w:pStyle w:val="Footer"/>
      <w:ind w:right="360"/>
    </w:pPr>
    <w:r w:rsidRPr="00BE2EE3">
      <w:rPr>
        <w:noProof/>
        <w:lang w:val="en-GB" w:eastAsia="en-GB"/>
      </w:rPr>
      <w:drawing>
        <wp:inline distT="0" distB="0" distL="0" distR="0" wp14:anchorId="2D1B7498" wp14:editId="1154C031">
          <wp:extent cx="5760720" cy="3124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4A1496" w:rsidRDefault="000F57FA" w:rsidP="00A55018">
    <w:pPr>
      <w:pStyle w:val="Footer"/>
    </w:pPr>
    <w:r w:rsidRPr="00BE2EE3">
      <w:rPr>
        <w:noProof/>
        <w:lang w:val="en-GB" w:eastAsia="en-GB"/>
      </w:rPr>
      <w:drawing>
        <wp:inline distT="0" distB="0" distL="0" distR="0" wp14:anchorId="7A48CEDC" wp14:editId="5634D551">
          <wp:extent cx="5760720" cy="312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3C5CA5" w:rsidRDefault="000F57FA" w:rsidP="003C5CA5">
    <w:pPr>
      <w:pStyle w:val="Footer"/>
    </w:pPr>
    <w:r w:rsidRPr="00BE2EE3">
      <w:rPr>
        <w:noProof/>
        <w:lang w:val="en-GB" w:eastAsia="en-GB"/>
      </w:rPr>
      <w:drawing>
        <wp:inline distT="0" distB="0" distL="0" distR="0" wp14:anchorId="40CC9CCC" wp14:editId="04A825BD">
          <wp:extent cx="5760720" cy="3124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4A1496" w:rsidRDefault="000F57FA" w:rsidP="00A55018">
    <w:pPr>
      <w:pStyle w:val="Footer"/>
    </w:pPr>
    <w:r w:rsidRPr="00BE2EE3">
      <w:rPr>
        <w:noProof/>
        <w:lang w:val="en-GB" w:eastAsia="en-GB"/>
      </w:rPr>
      <w:drawing>
        <wp:inline distT="0" distB="0" distL="0" distR="0" wp14:anchorId="21CB708D" wp14:editId="14A9902A">
          <wp:extent cx="5760720" cy="3124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4A1496" w:rsidRDefault="000F57FA" w:rsidP="00A55018">
    <w:pPr>
      <w:pStyle w:val="Footer"/>
    </w:pPr>
    <w:r w:rsidRPr="00BE2EE3">
      <w:rPr>
        <w:noProof/>
        <w:lang w:val="en-GB" w:eastAsia="en-GB"/>
      </w:rPr>
      <w:drawing>
        <wp:inline distT="0" distB="0" distL="0" distR="0" wp14:anchorId="56860B48" wp14:editId="6F6BAC95">
          <wp:extent cx="5760720" cy="3124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Default="000F57FA"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7FA" w:rsidRDefault="000F57FA" w:rsidP="00A55018">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07940"/>
      <w:docPartObj>
        <w:docPartGallery w:val="Page Numbers (Bottom of Page)"/>
        <w:docPartUnique/>
      </w:docPartObj>
    </w:sdtPr>
    <w:sdtEndPr>
      <w:rPr>
        <w:noProof/>
      </w:rPr>
    </w:sdtEndPr>
    <w:sdtContent>
      <w:p w:rsidR="000F57FA" w:rsidRDefault="000F57FA">
        <w:pPr>
          <w:pStyle w:val="Footer"/>
          <w:jc w:val="right"/>
        </w:pPr>
        <w:r>
          <w:fldChar w:fldCharType="begin"/>
        </w:r>
        <w:r>
          <w:instrText xml:space="preserve"> PAGE   \* MERGEFORMAT </w:instrText>
        </w:r>
        <w:r>
          <w:fldChar w:fldCharType="separate"/>
        </w:r>
        <w:r w:rsidR="008D4F93">
          <w:rPr>
            <w:noProof/>
          </w:rPr>
          <w:t>10</w:t>
        </w:r>
        <w:r>
          <w:rPr>
            <w:noProof/>
          </w:rPr>
          <w:fldChar w:fldCharType="end"/>
        </w:r>
      </w:p>
    </w:sdtContent>
  </w:sdt>
  <w:p w:rsidR="000F57FA" w:rsidRDefault="000F57FA" w:rsidP="00A55018">
    <w:pPr>
      <w:pStyle w:val="Footer"/>
      <w:ind w:right="360"/>
    </w:pPr>
    <w:r w:rsidRPr="00BE2EE3">
      <w:rPr>
        <w:noProof/>
        <w:lang w:val="en-GB" w:eastAsia="en-GB"/>
      </w:rPr>
      <w:drawing>
        <wp:inline distT="0" distB="0" distL="0" distR="0" wp14:anchorId="69705804" wp14:editId="15ED8153">
          <wp:extent cx="5760720" cy="312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Default="000F57FA"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7FA" w:rsidRDefault="000F57FA" w:rsidP="00A55018">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07736"/>
      <w:docPartObj>
        <w:docPartGallery w:val="Page Numbers (Bottom of Page)"/>
        <w:docPartUnique/>
      </w:docPartObj>
    </w:sdtPr>
    <w:sdtEndPr>
      <w:rPr>
        <w:noProof/>
      </w:rPr>
    </w:sdtEndPr>
    <w:sdtContent>
      <w:p w:rsidR="000F57FA" w:rsidRDefault="000F57FA">
        <w:pPr>
          <w:pStyle w:val="Footer"/>
          <w:jc w:val="right"/>
        </w:pPr>
        <w:r>
          <w:fldChar w:fldCharType="begin"/>
        </w:r>
        <w:r>
          <w:instrText xml:space="preserve"> PAGE   \* MERGEFORMAT </w:instrText>
        </w:r>
        <w:r>
          <w:fldChar w:fldCharType="separate"/>
        </w:r>
        <w:r w:rsidR="008D4F93">
          <w:rPr>
            <w:noProof/>
          </w:rPr>
          <w:t>12</w:t>
        </w:r>
        <w:r>
          <w:rPr>
            <w:noProof/>
          </w:rPr>
          <w:fldChar w:fldCharType="end"/>
        </w:r>
      </w:p>
    </w:sdtContent>
  </w:sdt>
  <w:p w:rsidR="000F57FA" w:rsidRDefault="000F57FA" w:rsidP="00A55018">
    <w:pPr>
      <w:pStyle w:val="Footer"/>
      <w:ind w:right="360"/>
    </w:pPr>
    <w:r w:rsidRPr="00BE2EE3">
      <w:rPr>
        <w:noProof/>
        <w:lang w:val="en-GB" w:eastAsia="en-GB"/>
      </w:rPr>
      <w:drawing>
        <wp:inline distT="0" distB="0" distL="0" distR="0" wp14:anchorId="225E3402" wp14:editId="12FDFFDB">
          <wp:extent cx="5760720" cy="3124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12" w:rsidRDefault="00AF7012" w:rsidP="00C5450D">
      <w:r>
        <w:separator/>
      </w:r>
    </w:p>
  </w:footnote>
  <w:footnote w:type="continuationSeparator" w:id="0">
    <w:p w:rsidR="00AF7012" w:rsidRDefault="00AF7012" w:rsidP="00C5450D">
      <w:r>
        <w:continuationSeparator/>
      </w:r>
    </w:p>
  </w:footnote>
  <w:footnote w:id="1">
    <w:p w:rsidR="000F57FA" w:rsidRDefault="000F57FA" w:rsidP="00D22E8D">
      <w:pPr>
        <w:pStyle w:val="Style10"/>
        <w:widowControl/>
        <w:spacing w:line="240" w:lineRule="auto"/>
        <w:ind w:firstLine="0"/>
      </w:pPr>
      <w:r>
        <w:rPr>
          <w:rStyle w:val="FontStyle17"/>
          <w:lang w:val="bg-BG" w:eastAsia="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2">
    <w:p w:rsidR="000F57FA" w:rsidRPr="001D7B8F" w:rsidRDefault="000F57FA" w:rsidP="00D22E8D">
      <w:pPr>
        <w:pStyle w:val="FootnoteText"/>
        <w:rPr>
          <w:lang w:bidi="bg-BG"/>
        </w:rPr>
      </w:pPr>
      <w:r>
        <w:rPr>
          <w:rStyle w:val="FootnoteReference"/>
        </w:rPr>
        <w:footnoteRef/>
      </w:r>
      <w:r>
        <w:t xml:space="preserve"> </w:t>
      </w:r>
      <w:r w:rsidRPr="001D7B8F">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0F57FA" w:rsidRDefault="000F57FA" w:rsidP="00D22E8D">
      <w:pPr>
        <w:pStyle w:val="FootnoteText"/>
        <w:rPr>
          <w:sz w:val="24"/>
          <w:szCs w:val="24"/>
        </w:rPr>
      </w:pPr>
    </w:p>
  </w:footnote>
  <w:footnote w:id="3">
    <w:p w:rsidR="000F57FA" w:rsidRPr="00BD3692" w:rsidRDefault="000F57FA" w:rsidP="00D22E8D">
      <w:pPr>
        <w:autoSpaceDE w:val="0"/>
        <w:autoSpaceDN w:val="0"/>
        <w:adjustRightInd w:val="0"/>
        <w:rPr>
          <w:rFonts w:eastAsia="TimesNewRomanPSMT"/>
          <w:i/>
          <w:iCs/>
        </w:rPr>
      </w:pPr>
      <w:r w:rsidRPr="00BD3692">
        <w:rPr>
          <w:rStyle w:val="FootnoteReference"/>
        </w:rPr>
        <w:footnoteRef/>
      </w:r>
      <w:r w:rsidRPr="00BD3692">
        <w:t xml:space="preserve"> </w:t>
      </w:r>
      <w:r w:rsidRPr="001D7B8F">
        <w:rPr>
          <w:b/>
          <w:color w:val="222222"/>
          <w:sz w:val="20"/>
          <w:szCs w:val="20"/>
          <w:shd w:val="clear" w:color="auto" w:fill="FFFFFF"/>
        </w:rPr>
        <w:t>„</w:t>
      </w:r>
      <w:r w:rsidRPr="001D7B8F">
        <w:rPr>
          <w:b/>
          <w:sz w:val="20"/>
          <w:szCs w:val="20"/>
        </w:rPr>
        <w:t>Нередност</w:t>
      </w:r>
      <w:r w:rsidRPr="001D7B8F">
        <w:rPr>
          <w:b/>
          <w:color w:val="222222"/>
          <w:sz w:val="20"/>
          <w:szCs w:val="20"/>
          <w:shd w:val="clear" w:color="auto" w:fill="FFFFFF"/>
        </w:rPr>
        <w:t>“</w:t>
      </w:r>
      <w:r w:rsidRPr="001D7B8F">
        <w:rPr>
          <w:color w:val="222222"/>
          <w:sz w:val="20"/>
          <w:szCs w:val="20"/>
          <w:shd w:val="clear" w:color="auto" w:fill="FFFFFF"/>
        </w:rPr>
        <w:t xml:space="preserve"> съгласно определението, дадено в чл. 1, параграф 2 от</w:t>
      </w:r>
      <w:r w:rsidRPr="001D7B8F">
        <w:rPr>
          <w:rStyle w:val="apple-converted-space"/>
          <w:color w:val="222222"/>
          <w:sz w:val="20"/>
          <w:szCs w:val="20"/>
          <w:shd w:val="clear" w:color="auto" w:fill="FFFFFF"/>
        </w:rPr>
        <w:t> </w:t>
      </w:r>
      <w:hyperlink r:id="rId1" w:tgtFrame="_self" w:history="1">
        <w:r w:rsidRPr="001D7B8F">
          <w:rPr>
            <w:rStyle w:val="Hyperlink"/>
            <w:rFonts w:eastAsia="Arial"/>
            <w:bCs/>
            <w:sz w:val="20"/>
            <w:szCs w:val="20"/>
          </w:rPr>
          <w:t>Регламент 2988/95</w:t>
        </w:r>
      </w:hyperlink>
      <w:r w:rsidRPr="001D7B8F">
        <w:rPr>
          <w:sz w:val="20"/>
          <w:szCs w:val="20"/>
          <w:shd w:val="clear" w:color="auto" w:fill="FFFFFF"/>
        </w:rPr>
        <w:t>,</w:t>
      </w:r>
      <w:r w:rsidRPr="001D7B8F">
        <w:rPr>
          <w:color w:val="222222"/>
          <w:sz w:val="20"/>
          <w:szCs w:val="20"/>
          <w:shd w:val="clear" w:color="auto" w:fill="FFFFFF"/>
        </w:rPr>
        <w:t xml:space="preserve">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0F57FA" w:rsidRDefault="000F57FA" w:rsidP="00D22E8D">
      <w:pPr>
        <w:pStyle w:val="FootnoteText"/>
      </w:pPr>
    </w:p>
  </w:footnote>
  <w:footnote w:id="4">
    <w:p w:rsidR="000F57FA" w:rsidRDefault="000F57FA" w:rsidP="00D22E8D">
      <w:pPr>
        <w:pStyle w:val="FootnoteText"/>
        <w:rPr>
          <w:sz w:val="24"/>
          <w:szCs w:val="24"/>
          <w:lang w:val="ru-RU"/>
        </w:rPr>
      </w:pPr>
      <w:r>
        <w:rPr>
          <w:rStyle w:val="FootnoteReference"/>
        </w:rPr>
        <w:footnoteRef/>
      </w:r>
      <w:r>
        <w:rPr>
          <w:lang w:val="ru-RU"/>
        </w:rPr>
        <w:t xml:space="preserve"> </w:t>
      </w:r>
      <w:r w:rsidRPr="001D7B8F">
        <w:rPr>
          <w:lang w:val="ru-RU"/>
        </w:rPr>
        <w:t>В зависимост от това дали е сключен договор за подизпълнение или допълнително споразумение за замяна на подизпълнител/включване на подизпълнител, се представят доказателства по чл. 66, ал. 2 или по чл. 66</w:t>
      </w:r>
      <w:r w:rsidRPr="001D7B8F">
        <w:rPr>
          <w:lang w:val="bg-BG"/>
        </w:rPr>
        <w:t>,</w:t>
      </w:r>
      <w:r w:rsidRPr="001D7B8F">
        <w:rPr>
          <w:lang w:val="ru-RU"/>
        </w:rPr>
        <w:t xml:space="preserve"> ал. 11 от ЗОП. </w:t>
      </w:r>
    </w:p>
  </w:footnote>
  <w:footnote w:id="5">
    <w:p w:rsidR="000F57FA" w:rsidRPr="007A7FFA" w:rsidRDefault="000F57FA" w:rsidP="007A7FFA">
      <w:pPr>
        <w:pStyle w:val="FootnoteText"/>
        <w:jc w:val="both"/>
        <w:rPr>
          <w:i/>
          <w:sz w:val="22"/>
          <w:szCs w:val="22"/>
          <w:lang w:val="bg-BG"/>
        </w:rPr>
      </w:pPr>
      <w:r w:rsidRPr="007A7FFA">
        <w:rPr>
          <w:rStyle w:val="FootnoteReference"/>
          <w:sz w:val="22"/>
          <w:szCs w:val="22"/>
          <w:lang w:val="bg-BG"/>
        </w:rPr>
        <w:footnoteRef/>
      </w:r>
      <w:r w:rsidRPr="007A7FFA">
        <w:rPr>
          <w:sz w:val="22"/>
          <w:szCs w:val="22"/>
          <w:lang w:val="bg-BG"/>
        </w:rPr>
        <w:t xml:space="preserve"> </w:t>
      </w:r>
      <w:r w:rsidRPr="007A7FFA">
        <w:rPr>
          <w:i/>
          <w:sz w:val="22"/>
          <w:szCs w:val="22"/>
          <w:lang w:val="bg-BG"/>
        </w:rPr>
        <w:t xml:space="preserve">Последното се записва в случай, че участникът, избран за изпълнител е обединение. </w:t>
      </w:r>
    </w:p>
  </w:footnote>
  <w:footnote w:id="6">
    <w:p w:rsidR="000F57FA" w:rsidRDefault="000F57FA" w:rsidP="007A7FFA">
      <w:pPr>
        <w:pStyle w:val="FootnoteText"/>
        <w:jc w:val="both"/>
      </w:pPr>
      <w:r w:rsidRPr="007A7FFA">
        <w:rPr>
          <w:rStyle w:val="FootnoteReference"/>
          <w:i/>
          <w:sz w:val="22"/>
          <w:szCs w:val="22"/>
          <w:lang w:val="bg-BG"/>
        </w:rPr>
        <w:footnoteRef/>
      </w:r>
      <w:r w:rsidRPr="007A7FFA">
        <w:rPr>
          <w:i/>
          <w:sz w:val="22"/>
          <w:szCs w:val="22"/>
          <w:lang w:val="bg-BG"/>
        </w:rPr>
        <w:t xml:space="preserve"> Хипотезата за член на обединението се вписва в договора, когато участникът, определен за изпълнител е обединение на лица.</w:t>
      </w:r>
      <w:r>
        <w:t xml:space="preserve"> </w:t>
      </w:r>
    </w:p>
  </w:footnote>
  <w:footnote w:id="7">
    <w:p w:rsidR="000F57FA" w:rsidRPr="00FC5891" w:rsidRDefault="000F57FA" w:rsidP="00595D70">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8">
    <w:p w:rsidR="000F57FA" w:rsidRPr="00FC5891" w:rsidRDefault="000F57FA" w:rsidP="00595D70">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9">
    <w:p w:rsidR="000F57FA" w:rsidRPr="00FC5891" w:rsidRDefault="000F57FA" w:rsidP="004A3118">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0">
    <w:p w:rsidR="000F57FA" w:rsidRPr="00FC5891" w:rsidRDefault="000F57FA" w:rsidP="0026215A">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1">
    <w:p w:rsidR="000F57FA" w:rsidRPr="008E2B9A" w:rsidRDefault="000F57FA" w:rsidP="00292266">
      <w:pPr>
        <w:pStyle w:val="FootnoteText"/>
        <w:jc w:val="both"/>
        <w:rPr>
          <w:rFonts w:asciiTheme="minorHAnsi" w:hAnsiTheme="minorHAnsi"/>
          <w:lang w:val="bg-BG"/>
        </w:rPr>
      </w:pPr>
      <w:r>
        <w:rPr>
          <w:rStyle w:val="FootnoteReference"/>
        </w:rPr>
        <w:footnoteRef/>
      </w:r>
      <w:r>
        <w:t xml:space="preserve"> </w:t>
      </w:r>
      <w:r w:rsidRPr="008E2B9A">
        <w:rPr>
          <w:rFonts w:hint="eastAsia"/>
          <w:sz w:val="24"/>
          <w:szCs w:val="24"/>
          <w:lang w:val="bg-BG"/>
        </w:rPr>
        <w:t>Всички</w:t>
      </w:r>
      <w:r w:rsidRPr="008E2B9A">
        <w:rPr>
          <w:sz w:val="24"/>
          <w:szCs w:val="24"/>
          <w:lang w:val="bg-BG"/>
        </w:rPr>
        <w:t xml:space="preserve"> </w:t>
      </w:r>
      <w:r w:rsidRPr="008E2B9A">
        <w:rPr>
          <w:rFonts w:hint="eastAsia"/>
          <w:sz w:val="24"/>
          <w:szCs w:val="24"/>
          <w:lang w:val="bg-BG"/>
        </w:rPr>
        <w:t>цени</w:t>
      </w:r>
      <w:r w:rsidRPr="008E2B9A">
        <w:rPr>
          <w:sz w:val="24"/>
          <w:szCs w:val="24"/>
          <w:lang w:val="bg-BG"/>
        </w:rPr>
        <w:t xml:space="preserve"> </w:t>
      </w:r>
      <w:r w:rsidRPr="008E2B9A">
        <w:rPr>
          <w:rFonts w:hint="eastAsia"/>
          <w:sz w:val="24"/>
          <w:szCs w:val="24"/>
          <w:lang w:val="bg-BG"/>
        </w:rPr>
        <w:t>се</w:t>
      </w:r>
      <w:r w:rsidRPr="008E2B9A">
        <w:rPr>
          <w:sz w:val="24"/>
          <w:szCs w:val="24"/>
          <w:lang w:val="bg-BG"/>
        </w:rPr>
        <w:t xml:space="preserve"> </w:t>
      </w:r>
      <w:r w:rsidRPr="008E2B9A">
        <w:rPr>
          <w:rFonts w:hint="eastAsia"/>
          <w:sz w:val="24"/>
          <w:szCs w:val="24"/>
          <w:lang w:val="bg-BG"/>
        </w:rPr>
        <w:t>посочват</w:t>
      </w:r>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12">
    <w:p w:rsidR="000F57FA" w:rsidRPr="00C04EB9" w:rsidRDefault="000F57FA" w:rsidP="00292266">
      <w:pPr>
        <w:pStyle w:val="FootnoteText"/>
        <w:jc w:val="both"/>
        <w:rPr>
          <w:sz w:val="24"/>
          <w:szCs w:val="24"/>
          <w:lang w:val="bg-BG"/>
        </w:rPr>
      </w:pPr>
      <w:r>
        <w:rPr>
          <w:rStyle w:val="FootnoteReference"/>
        </w:rPr>
        <w:footnoteRef/>
      </w:r>
      <w:r>
        <w:t xml:space="preserve"> </w:t>
      </w:r>
      <w:r w:rsidRPr="00C04EB9">
        <w:rPr>
          <w:sz w:val="24"/>
          <w:szCs w:val="24"/>
          <w:lang w:val="bg-BG"/>
        </w:rPr>
        <w:t>П</w:t>
      </w:r>
      <w:r w:rsidRPr="00C04EB9">
        <w:rPr>
          <w:sz w:val="24"/>
          <w:szCs w:val="24"/>
        </w:rPr>
        <w:t xml:space="preserve">редлаганата цена </w:t>
      </w:r>
      <w:r w:rsidRPr="00C04EB9">
        <w:rPr>
          <w:sz w:val="24"/>
          <w:szCs w:val="24"/>
          <w:lang w:val="bg-BG"/>
        </w:rPr>
        <w:t>за 1 брой</w:t>
      </w:r>
      <w:r>
        <w:rPr>
          <w:sz w:val="24"/>
          <w:szCs w:val="24"/>
          <w:lang w:val="bg-BG"/>
        </w:rPr>
        <w:t xml:space="preserve"> спектрометър тип 1 не може да надвишава</w:t>
      </w:r>
      <w:r w:rsidRPr="00C04EB9">
        <w:rPr>
          <w:sz w:val="24"/>
          <w:szCs w:val="24"/>
          <w:lang w:val="bg-BG"/>
        </w:rPr>
        <w:t xml:space="preserve"> </w:t>
      </w:r>
      <w:r w:rsidRPr="00EE5876">
        <w:rPr>
          <w:b/>
          <w:bCs/>
          <w:sz w:val="24"/>
          <w:szCs w:val="24"/>
          <w:lang w:val="bg-BG"/>
        </w:rPr>
        <w:t>87 500 (осемдесет и седем хиляди и петстотин) лева без ДДС</w:t>
      </w:r>
      <w:r w:rsidRPr="00C04EB9">
        <w:rPr>
          <w:sz w:val="24"/>
          <w:szCs w:val="24"/>
        </w:rPr>
        <w:t>.</w:t>
      </w:r>
      <w:r>
        <w:rPr>
          <w:sz w:val="24"/>
          <w:szCs w:val="24"/>
          <w:lang w:val="bg-BG"/>
        </w:rPr>
        <w:t xml:space="preserve"> </w:t>
      </w:r>
      <w:r w:rsidRPr="00C04EB9">
        <w:rPr>
          <w:sz w:val="24"/>
          <w:szCs w:val="24"/>
          <w:lang w:val="bg-BG"/>
        </w:rPr>
        <w:t xml:space="preserve">Предлаганата цена за 1 борй </w:t>
      </w:r>
      <w:r>
        <w:rPr>
          <w:sz w:val="24"/>
          <w:szCs w:val="24"/>
          <w:lang w:val="bg-BG"/>
        </w:rPr>
        <w:t>спкетрометър тип 2</w:t>
      </w:r>
      <w:r w:rsidRPr="00C04EB9">
        <w:rPr>
          <w:sz w:val="24"/>
          <w:szCs w:val="24"/>
          <w:lang w:val="bg-BG"/>
        </w:rPr>
        <w:t xml:space="preserve"> не може да надвишава </w:t>
      </w:r>
      <w:r w:rsidRPr="00EE5876">
        <w:rPr>
          <w:b/>
          <w:bCs/>
          <w:sz w:val="24"/>
          <w:szCs w:val="24"/>
          <w:lang w:val="bg-BG"/>
        </w:rPr>
        <w:t>75 975 (седемдесет и пет хиляди деветстотин седемдесет и пет) лева без ДДС</w:t>
      </w:r>
      <w:r w:rsidRPr="00C04EB9">
        <w:rPr>
          <w:sz w:val="24"/>
          <w:szCs w:val="24"/>
          <w:lang w:val="bg-BG"/>
        </w:rPr>
        <w:t>.</w:t>
      </w:r>
    </w:p>
  </w:footnote>
  <w:footnote w:id="13">
    <w:p w:rsidR="000F57FA" w:rsidRPr="00D56FE8" w:rsidRDefault="000F57FA" w:rsidP="00292266">
      <w:pPr>
        <w:pStyle w:val="FootnoteText"/>
        <w:jc w:val="both"/>
        <w:rPr>
          <w:rFonts w:asciiTheme="minorHAnsi" w:hAnsiTheme="minorHAnsi"/>
          <w:lang w:val="bg-BG"/>
        </w:rPr>
      </w:pPr>
      <w:r>
        <w:rPr>
          <w:rStyle w:val="FootnoteReference"/>
        </w:rPr>
        <w:footnoteRef/>
      </w:r>
      <w:r>
        <w:t xml:space="preserve"> </w:t>
      </w:r>
      <w:r w:rsidRPr="00D56FE8">
        <w:rPr>
          <w:rFonts w:hint="eastAsia"/>
          <w:sz w:val="24"/>
          <w:szCs w:val="24"/>
          <w:lang w:val="bg-BG"/>
        </w:rPr>
        <w:t>Общата</w:t>
      </w:r>
      <w:r w:rsidRPr="00D56FE8">
        <w:rPr>
          <w:sz w:val="24"/>
          <w:szCs w:val="24"/>
          <w:lang w:val="bg-BG"/>
        </w:rPr>
        <w:t xml:space="preserve"> </w:t>
      </w:r>
      <w:r w:rsidRPr="00D56FE8">
        <w:rPr>
          <w:rFonts w:hint="eastAsia"/>
          <w:sz w:val="24"/>
          <w:szCs w:val="24"/>
          <w:lang w:val="bg-BG"/>
        </w:rPr>
        <w:t>цена</w:t>
      </w:r>
      <w:r w:rsidRPr="00D56FE8">
        <w:rPr>
          <w:sz w:val="24"/>
          <w:szCs w:val="24"/>
          <w:lang w:val="bg-BG"/>
        </w:rPr>
        <w:t xml:space="preserve"> </w:t>
      </w:r>
      <w:r w:rsidRPr="00D56FE8">
        <w:rPr>
          <w:rFonts w:hint="eastAsia"/>
          <w:sz w:val="24"/>
          <w:szCs w:val="24"/>
          <w:lang w:val="bg-BG"/>
        </w:rPr>
        <w:t>за</w:t>
      </w:r>
      <w:r w:rsidRPr="00D56FE8">
        <w:rPr>
          <w:sz w:val="24"/>
          <w:szCs w:val="24"/>
          <w:lang w:val="bg-BG"/>
        </w:rPr>
        <w:t xml:space="preserve"> </w:t>
      </w:r>
      <w:r w:rsidRPr="00D56FE8">
        <w:rPr>
          <w:rFonts w:hint="eastAsia"/>
          <w:sz w:val="24"/>
          <w:szCs w:val="24"/>
          <w:lang w:val="bg-BG"/>
        </w:rPr>
        <w:t>стока</w:t>
      </w:r>
      <w:r>
        <w:rPr>
          <w:sz w:val="24"/>
          <w:szCs w:val="24"/>
          <w:lang w:val="bg-BG"/>
        </w:rPr>
        <w:t>та</w:t>
      </w:r>
      <w:r w:rsidRPr="00D56FE8">
        <w:rPr>
          <w:sz w:val="24"/>
          <w:szCs w:val="24"/>
          <w:lang w:val="bg-BG"/>
        </w:rPr>
        <w:t xml:space="preserve"> </w:t>
      </w:r>
      <w:r w:rsidRPr="00D56FE8">
        <w:rPr>
          <w:rFonts w:hint="eastAsia"/>
          <w:sz w:val="24"/>
          <w:szCs w:val="24"/>
          <w:lang w:val="bg-BG"/>
        </w:rPr>
        <w:t>се</w:t>
      </w:r>
      <w:r w:rsidRPr="00D56FE8">
        <w:rPr>
          <w:sz w:val="24"/>
          <w:szCs w:val="24"/>
          <w:lang w:val="bg-BG"/>
        </w:rPr>
        <w:t xml:space="preserve"> </w:t>
      </w:r>
      <w:r w:rsidRPr="00D56FE8">
        <w:rPr>
          <w:rFonts w:hint="eastAsia"/>
          <w:sz w:val="24"/>
          <w:szCs w:val="24"/>
          <w:lang w:val="bg-BG"/>
        </w:rPr>
        <w:t>формира</w:t>
      </w:r>
      <w:r w:rsidRPr="00D56FE8">
        <w:rPr>
          <w:sz w:val="24"/>
          <w:szCs w:val="24"/>
          <w:lang w:val="bg-BG"/>
        </w:rPr>
        <w:t xml:space="preserve"> </w:t>
      </w:r>
      <w:r w:rsidRPr="00D56FE8">
        <w:rPr>
          <w:rFonts w:hint="eastAsia"/>
          <w:sz w:val="24"/>
          <w:szCs w:val="24"/>
          <w:lang w:val="bg-BG"/>
        </w:rPr>
        <w:t>като</w:t>
      </w:r>
      <w:r w:rsidRPr="00D56FE8">
        <w:rPr>
          <w:sz w:val="24"/>
          <w:szCs w:val="24"/>
          <w:lang w:val="bg-BG"/>
        </w:rPr>
        <w:t xml:space="preserve"> </w:t>
      </w:r>
      <w:r w:rsidRPr="00D56FE8">
        <w:rPr>
          <w:rFonts w:hint="eastAsia"/>
          <w:sz w:val="24"/>
          <w:szCs w:val="24"/>
          <w:lang w:val="bg-BG"/>
        </w:rPr>
        <w:t>единичната</w:t>
      </w:r>
      <w:r w:rsidRPr="00D56FE8">
        <w:rPr>
          <w:sz w:val="24"/>
          <w:szCs w:val="24"/>
          <w:lang w:val="bg-BG"/>
        </w:rPr>
        <w:t xml:space="preserve"> </w:t>
      </w:r>
      <w:r w:rsidRPr="00D56FE8">
        <w:rPr>
          <w:rFonts w:hint="eastAsia"/>
          <w:sz w:val="24"/>
          <w:szCs w:val="24"/>
          <w:lang w:val="bg-BG"/>
        </w:rPr>
        <w:t>й</w:t>
      </w:r>
      <w:r w:rsidRPr="00D56FE8">
        <w:rPr>
          <w:sz w:val="24"/>
          <w:szCs w:val="24"/>
          <w:lang w:val="bg-BG"/>
        </w:rPr>
        <w:t xml:space="preserve"> </w:t>
      </w:r>
      <w:r w:rsidRPr="00D56FE8">
        <w:rPr>
          <w:rFonts w:hint="eastAsia"/>
          <w:sz w:val="24"/>
          <w:szCs w:val="24"/>
          <w:lang w:val="bg-BG"/>
        </w:rPr>
        <w:t>цена</w:t>
      </w:r>
      <w:r w:rsidRPr="00D56FE8">
        <w:rPr>
          <w:sz w:val="24"/>
          <w:szCs w:val="24"/>
          <w:lang w:val="bg-BG"/>
        </w:rPr>
        <w:t xml:space="preserve"> </w:t>
      </w:r>
      <w:r w:rsidRPr="00D56FE8">
        <w:rPr>
          <w:rFonts w:hint="eastAsia"/>
          <w:sz w:val="24"/>
          <w:szCs w:val="24"/>
          <w:lang w:val="bg-BG"/>
        </w:rPr>
        <w:t>се</w:t>
      </w:r>
      <w:r w:rsidRPr="00D56FE8">
        <w:rPr>
          <w:sz w:val="24"/>
          <w:szCs w:val="24"/>
          <w:lang w:val="bg-BG"/>
        </w:rPr>
        <w:t xml:space="preserve"> </w:t>
      </w:r>
      <w:r w:rsidRPr="00D56FE8">
        <w:rPr>
          <w:rFonts w:hint="eastAsia"/>
          <w:sz w:val="24"/>
          <w:szCs w:val="24"/>
          <w:lang w:val="bg-BG"/>
        </w:rPr>
        <w:t>умножи</w:t>
      </w:r>
      <w:r w:rsidRPr="00D56FE8">
        <w:rPr>
          <w:sz w:val="24"/>
          <w:szCs w:val="24"/>
          <w:lang w:val="bg-BG"/>
        </w:rPr>
        <w:t xml:space="preserve"> </w:t>
      </w:r>
      <w:r w:rsidRPr="00D56FE8">
        <w:rPr>
          <w:rFonts w:hint="eastAsia"/>
          <w:sz w:val="24"/>
          <w:szCs w:val="24"/>
          <w:lang w:val="bg-BG"/>
        </w:rPr>
        <w:t>по</w:t>
      </w:r>
      <w:r w:rsidRPr="00D56FE8">
        <w:rPr>
          <w:sz w:val="24"/>
          <w:szCs w:val="24"/>
          <w:lang w:val="bg-BG"/>
        </w:rPr>
        <w:t xml:space="preserve"> </w:t>
      </w:r>
      <w:r w:rsidRPr="00D56FE8">
        <w:rPr>
          <w:rFonts w:hint="eastAsia"/>
          <w:sz w:val="24"/>
          <w:szCs w:val="24"/>
          <w:lang w:val="bg-BG"/>
        </w:rPr>
        <w:t>количеството</w:t>
      </w:r>
      <w:r w:rsidRPr="00D56FE8">
        <w:rPr>
          <w:sz w:val="24"/>
          <w:szCs w:val="24"/>
          <w:lang w:val="bg-BG"/>
        </w:rPr>
        <w:t xml:space="preserve"> ѝ.</w:t>
      </w:r>
    </w:p>
  </w:footnote>
  <w:footnote w:id="14">
    <w:p w:rsidR="000F57FA" w:rsidRPr="00C04EB9" w:rsidRDefault="000F57FA" w:rsidP="00292266">
      <w:pPr>
        <w:pStyle w:val="FootnoteText"/>
        <w:jc w:val="both"/>
        <w:rPr>
          <w:sz w:val="24"/>
          <w:szCs w:val="24"/>
        </w:rPr>
      </w:pPr>
      <w:r w:rsidRPr="00C04EB9">
        <w:rPr>
          <w:rStyle w:val="FootnoteReference"/>
          <w:sz w:val="24"/>
          <w:szCs w:val="24"/>
        </w:rPr>
        <w:footnoteRef/>
      </w:r>
      <w:r w:rsidRPr="00C04EB9">
        <w:rPr>
          <w:sz w:val="24"/>
          <w:szCs w:val="24"/>
        </w:rPr>
        <w:t xml:space="preserve"> </w:t>
      </w:r>
      <w:proofErr w:type="gramStart"/>
      <w:r w:rsidRPr="00D56FE8">
        <w:rPr>
          <w:rFonts w:hint="eastAsia"/>
          <w:sz w:val="24"/>
          <w:szCs w:val="24"/>
        </w:rPr>
        <w:t>Обща</w:t>
      </w:r>
      <w:r w:rsidRPr="00D56FE8">
        <w:rPr>
          <w:sz w:val="24"/>
          <w:szCs w:val="24"/>
        </w:rPr>
        <w:t xml:space="preserve"> </w:t>
      </w:r>
      <w:r w:rsidRPr="00D56FE8">
        <w:rPr>
          <w:rFonts w:hint="eastAsia"/>
          <w:sz w:val="24"/>
          <w:szCs w:val="24"/>
        </w:rPr>
        <w:t>цена</w:t>
      </w:r>
      <w:r w:rsidRPr="00D56FE8">
        <w:rPr>
          <w:sz w:val="24"/>
          <w:szCs w:val="24"/>
        </w:rPr>
        <w:t xml:space="preserve"> </w:t>
      </w:r>
      <w:r w:rsidRPr="00D56FE8">
        <w:rPr>
          <w:rFonts w:hint="eastAsia"/>
          <w:sz w:val="24"/>
          <w:szCs w:val="24"/>
        </w:rPr>
        <w:t>за</w:t>
      </w:r>
      <w:r w:rsidRPr="00D56FE8">
        <w:rPr>
          <w:sz w:val="24"/>
          <w:szCs w:val="24"/>
        </w:rPr>
        <w:t xml:space="preserve"> </w:t>
      </w:r>
      <w:r w:rsidRPr="00D56FE8">
        <w:rPr>
          <w:rFonts w:hint="eastAsia"/>
          <w:sz w:val="24"/>
          <w:szCs w:val="24"/>
        </w:rPr>
        <w:t>изпълнение</w:t>
      </w:r>
      <w:r w:rsidRPr="00D56FE8">
        <w:rPr>
          <w:sz w:val="24"/>
          <w:szCs w:val="24"/>
        </w:rPr>
        <w:t xml:space="preserve"> </w:t>
      </w:r>
      <w:r w:rsidRPr="00D56FE8">
        <w:rPr>
          <w:rFonts w:hint="eastAsia"/>
          <w:sz w:val="24"/>
          <w:szCs w:val="24"/>
        </w:rPr>
        <w:t>на</w:t>
      </w:r>
      <w:r w:rsidRPr="00D56FE8">
        <w:rPr>
          <w:sz w:val="24"/>
          <w:szCs w:val="24"/>
        </w:rPr>
        <w:t xml:space="preserve"> </w:t>
      </w:r>
      <w:r w:rsidRPr="00D56FE8">
        <w:rPr>
          <w:rFonts w:hint="eastAsia"/>
          <w:sz w:val="24"/>
          <w:szCs w:val="24"/>
        </w:rPr>
        <w:t>поръчката</w:t>
      </w:r>
      <w:r w:rsidRPr="00D56FE8">
        <w:rPr>
          <w:sz w:val="24"/>
          <w:szCs w:val="24"/>
        </w:rPr>
        <w:t xml:space="preserve"> (</w:t>
      </w:r>
      <w:r w:rsidRPr="00D56FE8">
        <w:rPr>
          <w:rFonts w:hint="eastAsia"/>
          <w:sz w:val="24"/>
          <w:szCs w:val="24"/>
        </w:rPr>
        <w:t>обща</w:t>
      </w:r>
      <w:r w:rsidRPr="00D56FE8">
        <w:rPr>
          <w:sz w:val="24"/>
          <w:szCs w:val="24"/>
        </w:rPr>
        <w:t xml:space="preserve"> </w:t>
      </w:r>
      <w:r w:rsidRPr="00D56FE8">
        <w:rPr>
          <w:rFonts w:hint="eastAsia"/>
          <w:sz w:val="24"/>
          <w:szCs w:val="24"/>
        </w:rPr>
        <w:t>стойност</w:t>
      </w:r>
      <w:r w:rsidRPr="00D56FE8">
        <w:rPr>
          <w:sz w:val="24"/>
          <w:szCs w:val="24"/>
        </w:rPr>
        <w:t xml:space="preserve">) </w:t>
      </w:r>
      <w:r w:rsidRPr="00D56FE8">
        <w:rPr>
          <w:rFonts w:hint="eastAsia"/>
          <w:sz w:val="24"/>
          <w:szCs w:val="24"/>
        </w:rPr>
        <w:t>се</w:t>
      </w:r>
      <w:r w:rsidRPr="00D56FE8">
        <w:rPr>
          <w:sz w:val="24"/>
          <w:szCs w:val="24"/>
        </w:rPr>
        <w:t xml:space="preserve"> </w:t>
      </w:r>
      <w:r w:rsidRPr="00D56FE8">
        <w:rPr>
          <w:rFonts w:hint="eastAsia"/>
          <w:sz w:val="24"/>
          <w:szCs w:val="24"/>
        </w:rPr>
        <w:t>формира</w:t>
      </w:r>
      <w:r w:rsidRPr="00D56FE8">
        <w:rPr>
          <w:sz w:val="24"/>
          <w:szCs w:val="24"/>
        </w:rPr>
        <w:t xml:space="preserve"> </w:t>
      </w:r>
      <w:r w:rsidRPr="00D56FE8">
        <w:rPr>
          <w:rFonts w:hint="eastAsia"/>
          <w:sz w:val="24"/>
          <w:szCs w:val="24"/>
        </w:rPr>
        <w:t>като</w:t>
      </w:r>
      <w:r w:rsidRPr="00D56FE8">
        <w:rPr>
          <w:sz w:val="24"/>
          <w:szCs w:val="24"/>
        </w:rPr>
        <w:t xml:space="preserve"> </w:t>
      </w:r>
      <w:r w:rsidRPr="00D56FE8">
        <w:rPr>
          <w:rFonts w:hint="eastAsia"/>
          <w:sz w:val="24"/>
          <w:szCs w:val="24"/>
        </w:rPr>
        <w:t>сбор</w:t>
      </w:r>
      <w:r w:rsidRPr="00D56FE8">
        <w:rPr>
          <w:sz w:val="24"/>
          <w:szCs w:val="24"/>
        </w:rPr>
        <w:t xml:space="preserve"> </w:t>
      </w:r>
      <w:r w:rsidRPr="00D56FE8">
        <w:rPr>
          <w:rFonts w:hint="eastAsia"/>
          <w:sz w:val="24"/>
          <w:szCs w:val="24"/>
        </w:rPr>
        <w:t>от</w:t>
      </w:r>
      <w:r w:rsidRPr="00D56FE8">
        <w:rPr>
          <w:sz w:val="24"/>
          <w:szCs w:val="24"/>
        </w:rPr>
        <w:t xml:space="preserve"> </w:t>
      </w:r>
      <w:r w:rsidRPr="00D56FE8">
        <w:rPr>
          <w:rFonts w:hint="eastAsia"/>
          <w:sz w:val="24"/>
          <w:szCs w:val="24"/>
        </w:rPr>
        <w:t>общите</w:t>
      </w:r>
      <w:r w:rsidRPr="00D56FE8">
        <w:rPr>
          <w:sz w:val="24"/>
          <w:szCs w:val="24"/>
        </w:rPr>
        <w:t xml:space="preserve"> </w:t>
      </w:r>
      <w:r w:rsidRPr="00D56FE8">
        <w:rPr>
          <w:rFonts w:hint="eastAsia"/>
          <w:sz w:val="24"/>
          <w:szCs w:val="24"/>
        </w:rPr>
        <w:t>цени</w:t>
      </w:r>
      <w:r w:rsidRPr="00D56FE8">
        <w:rPr>
          <w:sz w:val="24"/>
          <w:szCs w:val="24"/>
        </w:rPr>
        <w:t xml:space="preserve"> </w:t>
      </w:r>
      <w:r w:rsidRPr="00D56FE8">
        <w:rPr>
          <w:rFonts w:hint="eastAsia"/>
          <w:sz w:val="24"/>
          <w:szCs w:val="24"/>
        </w:rPr>
        <w:t>на</w:t>
      </w:r>
      <w:r w:rsidRPr="00D56FE8">
        <w:rPr>
          <w:sz w:val="24"/>
          <w:szCs w:val="24"/>
        </w:rPr>
        <w:t xml:space="preserve"> </w:t>
      </w:r>
      <w:r w:rsidRPr="00D56FE8">
        <w:rPr>
          <w:rFonts w:hint="eastAsia"/>
          <w:sz w:val="24"/>
          <w:szCs w:val="24"/>
        </w:rPr>
        <w:t>стоките</w:t>
      </w:r>
      <w:r w:rsidRPr="00D56FE8">
        <w:rPr>
          <w:sz w:val="24"/>
          <w:szCs w:val="24"/>
        </w:rPr>
        <w:t>.</w:t>
      </w:r>
      <w:proofErr w:type="gramEnd"/>
      <w:r w:rsidRPr="00D56FE8">
        <w:rPr>
          <w:sz w:val="24"/>
          <w:szCs w:val="24"/>
        </w:rPr>
        <w:t xml:space="preserve"> </w:t>
      </w:r>
      <w:r w:rsidRPr="00C04EB9">
        <w:rPr>
          <w:sz w:val="24"/>
          <w:szCs w:val="24"/>
        </w:rPr>
        <w:t>Общата цена</w:t>
      </w:r>
      <w:r>
        <w:rPr>
          <w:sz w:val="24"/>
          <w:szCs w:val="24"/>
          <w:lang w:val="bg-BG"/>
        </w:rPr>
        <w:t xml:space="preserve"> за изпълнение на поръчката</w:t>
      </w:r>
      <w:r w:rsidRPr="00C04EB9">
        <w:rPr>
          <w:sz w:val="24"/>
          <w:szCs w:val="24"/>
        </w:rPr>
        <w:t xml:space="preserve"> не може да надвишава </w:t>
      </w:r>
      <w:r w:rsidRPr="00EE5876">
        <w:rPr>
          <w:bCs/>
          <w:sz w:val="24"/>
          <w:szCs w:val="24"/>
          <w:lang w:val="bg-BG"/>
        </w:rPr>
        <w:t xml:space="preserve">163 475 (сто шестдесет и три хиляди четиристотин седемдесет и </w:t>
      </w:r>
      <w:proofErr w:type="gramStart"/>
      <w:r w:rsidRPr="00EE5876">
        <w:rPr>
          <w:bCs/>
          <w:sz w:val="24"/>
          <w:szCs w:val="24"/>
          <w:lang w:val="bg-BG"/>
        </w:rPr>
        <w:t>пет )</w:t>
      </w:r>
      <w:proofErr w:type="gramEnd"/>
      <w:r w:rsidRPr="00C04EB9">
        <w:rPr>
          <w:sz w:val="24"/>
          <w:szCs w:val="24"/>
        </w:rPr>
        <w:t xml:space="preserve"> лева без ДДС.</w:t>
      </w:r>
    </w:p>
  </w:footnote>
  <w:footnote w:id="15">
    <w:p w:rsidR="000F57FA" w:rsidRPr="007342B5" w:rsidRDefault="000F57FA" w:rsidP="00292266">
      <w:pPr>
        <w:pStyle w:val="FootnoteText"/>
        <w:jc w:val="both"/>
        <w:rPr>
          <w:rFonts w:asciiTheme="minorHAnsi" w:hAnsiTheme="minorHAnsi"/>
          <w:lang w:val="bg-BG"/>
        </w:rPr>
      </w:pPr>
      <w:r>
        <w:rPr>
          <w:rStyle w:val="FootnoteReference"/>
        </w:rPr>
        <w:footnoteRef/>
      </w:r>
      <w: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16">
    <w:p w:rsidR="000F57FA" w:rsidRPr="00EE5876" w:rsidRDefault="000F57FA">
      <w:pPr>
        <w:pStyle w:val="FootnoteText"/>
        <w:rPr>
          <w:lang w:val="bg-BG"/>
        </w:rPr>
      </w:pPr>
      <w:r>
        <w:rPr>
          <w:rStyle w:val="FootnoteReference"/>
        </w:rPr>
        <w:footnoteRef/>
      </w:r>
      <w:r>
        <w:t xml:space="preserve"> </w:t>
      </w:r>
      <w:r>
        <w:rPr>
          <w:lang w:val="bg-BG"/>
        </w:rPr>
        <w:t xml:space="preserve">Прдлаганата от участника обща цена не може да надвишава </w:t>
      </w:r>
      <w:r w:rsidRPr="00EB7B0A">
        <w:rPr>
          <w:lang w:val="bg-BG"/>
        </w:rPr>
        <w:t>90 833 (деветдесет хиляди осемстотин тридесет и три) лева без ДДС</w:t>
      </w:r>
    </w:p>
  </w:footnote>
  <w:footnote w:id="17">
    <w:p w:rsidR="000F57FA" w:rsidRPr="00EB7B0A" w:rsidRDefault="000F57FA" w:rsidP="00292266">
      <w:pPr>
        <w:pStyle w:val="FootnoteText"/>
        <w:jc w:val="both"/>
        <w:rPr>
          <w:rFonts w:asciiTheme="minorHAnsi" w:hAnsiTheme="minorHAnsi"/>
          <w:lang w:val="bg-BG"/>
        </w:rPr>
      </w:pPr>
      <w:r>
        <w:rPr>
          <w:rStyle w:val="FootnoteReference"/>
        </w:rPr>
        <w:footnoteRef/>
      </w:r>
      <w: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18">
    <w:p w:rsidR="000F57FA" w:rsidRPr="00EB7B0A" w:rsidRDefault="000F57FA" w:rsidP="00EB7B0A">
      <w:pPr>
        <w:pStyle w:val="FootnoteText"/>
        <w:jc w:val="both"/>
        <w:rPr>
          <w:sz w:val="24"/>
          <w:szCs w:val="24"/>
          <w:lang w:val="bg-BG"/>
        </w:rPr>
      </w:pPr>
      <w:r w:rsidRPr="00EB7B0A">
        <w:rPr>
          <w:rStyle w:val="FootnoteReference"/>
          <w:sz w:val="24"/>
          <w:szCs w:val="24"/>
        </w:rPr>
        <w:footnoteRef/>
      </w:r>
      <w:r w:rsidRPr="00EB7B0A">
        <w:rPr>
          <w:sz w:val="24"/>
          <w:szCs w:val="24"/>
        </w:rPr>
        <w:t xml:space="preserve"> </w:t>
      </w:r>
      <w:r w:rsidRPr="00EB7B0A">
        <w:rPr>
          <w:sz w:val="24"/>
          <w:szCs w:val="24"/>
          <w:lang w:val="bg-BG"/>
        </w:rPr>
        <w:t>Прдлаганата от участника обща цена не може да надвишава 229 166 (двеста двадесет и девет хиляди сто шестдесет и шест) лева без ДДС</w:t>
      </w:r>
    </w:p>
  </w:footnote>
  <w:footnote w:id="19">
    <w:p w:rsidR="000F57FA" w:rsidRPr="007342B5" w:rsidRDefault="000F57FA" w:rsidP="00292266">
      <w:pPr>
        <w:pStyle w:val="FootnoteText"/>
        <w:jc w:val="both"/>
        <w:rPr>
          <w:rFonts w:asciiTheme="minorHAnsi" w:hAnsiTheme="minorHAnsi"/>
          <w:lang w:val="bg-BG"/>
        </w:rPr>
      </w:pPr>
      <w:r>
        <w:rPr>
          <w:rStyle w:val="FootnoteReference"/>
        </w:rPr>
        <w:footnoteRef/>
      </w:r>
      <w: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20">
    <w:p w:rsidR="000F57FA" w:rsidRPr="00EE5876" w:rsidRDefault="000F57FA" w:rsidP="00EB7B0A">
      <w:pPr>
        <w:pStyle w:val="FootnoteText"/>
        <w:rPr>
          <w:lang w:val="bg-BG"/>
        </w:rPr>
      </w:pPr>
      <w:r>
        <w:rPr>
          <w:rStyle w:val="FootnoteReference"/>
        </w:rPr>
        <w:footnoteRef/>
      </w:r>
      <w:r>
        <w:t xml:space="preserve"> </w:t>
      </w:r>
      <w:r>
        <w:rPr>
          <w:lang w:val="bg-BG"/>
        </w:rPr>
        <w:t xml:space="preserve">Прдлаганата от участника обща цена не може да надвишава </w:t>
      </w:r>
      <w:r w:rsidRPr="00EB7B0A">
        <w:rPr>
          <w:lang w:val="bg-BG"/>
        </w:rPr>
        <w:t>95 000 (деветдесет и пет хиляди) лева без ДДС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4227ED" w:rsidRDefault="000F57FA" w:rsidP="004227ED">
    <w:pPr>
      <w:pStyle w:val="Header"/>
    </w:pPr>
    <w:r w:rsidRPr="00BE2EE3">
      <w:rPr>
        <w:rFonts w:ascii="Calibri" w:eastAsia="Calibri" w:hAnsi="Calibri"/>
        <w:noProof/>
        <w:lang w:val="en-GB" w:eastAsia="en-GB"/>
      </w:rPr>
      <w:drawing>
        <wp:inline distT="0" distB="0" distL="0" distR="0" wp14:anchorId="428E86FD" wp14:editId="70DD8215">
          <wp:extent cx="5848350" cy="863600"/>
          <wp:effectExtent l="0" t="0" r="0" b="0"/>
          <wp:docPr id="9" name="Picture 9"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4227ED" w:rsidRDefault="000F57FA" w:rsidP="00380486">
    <w:pPr>
      <w:pStyle w:val="Header"/>
      <w:tabs>
        <w:tab w:val="clear" w:pos="4536"/>
        <w:tab w:val="clear" w:pos="9072"/>
        <w:tab w:val="left" w:pos="0"/>
        <w:tab w:val="left" w:pos="708"/>
        <w:tab w:val="left" w:pos="1416"/>
        <w:tab w:val="left" w:pos="3697"/>
      </w:tabs>
      <w:rPr>
        <w:lang w:val="en-GB"/>
      </w:rPr>
    </w:pPr>
    <w:r w:rsidRPr="00BE2EE3">
      <w:rPr>
        <w:rFonts w:ascii="Calibri" w:eastAsia="Calibri" w:hAnsi="Calibri"/>
        <w:noProof/>
        <w:lang w:val="en-GB" w:eastAsia="en-GB"/>
      </w:rPr>
      <w:drawing>
        <wp:inline distT="0" distB="0" distL="0" distR="0" wp14:anchorId="428E86FD" wp14:editId="70DD8215">
          <wp:extent cx="5848350" cy="863600"/>
          <wp:effectExtent l="0" t="0" r="0" b="0"/>
          <wp:docPr id="8" name="Picture 8"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3C5CA5" w:rsidRDefault="000F57FA" w:rsidP="003C5CA5">
    <w:pPr>
      <w:pStyle w:val="Header"/>
    </w:pPr>
    <w:r w:rsidRPr="00BE2EE3">
      <w:rPr>
        <w:rFonts w:ascii="Calibri" w:eastAsia="Calibri" w:hAnsi="Calibri"/>
        <w:noProof/>
        <w:lang w:val="en-GB" w:eastAsia="en-GB"/>
      </w:rPr>
      <w:drawing>
        <wp:inline distT="0" distB="0" distL="0" distR="0" wp14:anchorId="30161F82" wp14:editId="5BC39C1C">
          <wp:extent cx="5848350" cy="863600"/>
          <wp:effectExtent l="0" t="0" r="0" b="0"/>
          <wp:docPr id="15" name="Picture 15"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3C5CA5" w:rsidRDefault="000F57FA" w:rsidP="003C5CA5">
    <w:pPr>
      <w:pStyle w:val="Header"/>
    </w:pPr>
    <w:r w:rsidRPr="00BE2EE3">
      <w:rPr>
        <w:rFonts w:ascii="Calibri" w:eastAsia="Calibri" w:hAnsi="Calibri"/>
        <w:noProof/>
        <w:lang w:val="en-GB" w:eastAsia="en-GB"/>
      </w:rPr>
      <w:drawing>
        <wp:inline distT="0" distB="0" distL="0" distR="0" wp14:anchorId="1BB96A1F" wp14:editId="3328D6FE">
          <wp:extent cx="5848350" cy="863600"/>
          <wp:effectExtent l="0" t="0" r="0" b="0"/>
          <wp:docPr id="19" name="Picture 19"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Default="000F57FA">
    <w:pPr>
      <w:pStyle w:val="Header"/>
    </w:pPr>
    <w:r w:rsidRPr="00BE2EE3">
      <w:rPr>
        <w:rFonts w:ascii="Calibri" w:eastAsia="Calibri" w:hAnsi="Calibri"/>
        <w:noProof/>
        <w:lang w:val="en-GB" w:eastAsia="en-GB"/>
      </w:rPr>
      <w:drawing>
        <wp:inline distT="0" distB="0" distL="0" distR="0" wp14:anchorId="2CD25E8D" wp14:editId="1D8210CE">
          <wp:extent cx="5848350" cy="863600"/>
          <wp:effectExtent l="0" t="0" r="0" b="0"/>
          <wp:docPr id="32" name="Picture 3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A" w:rsidRPr="003C5CA5" w:rsidRDefault="000F57FA" w:rsidP="003C5CA5">
    <w:pPr>
      <w:pStyle w:val="Header"/>
    </w:pPr>
    <w:r w:rsidRPr="00BE2EE3">
      <w:rPr>
        <w:rFonts w:ascii="Calibri" w:eastAsia="Calibri" w:hAnsi="Calibri"/>
        <w:noProof/>
        <w:lang w:val="en-GB" w:eastAsia="en-GB"/>
      </w:rPr>
      <w:drawing>
        <wp:inline distT="0" distB="0" distL="0" distR="0" wp14:anchorId="0A115B17" wp14:editId="56E044A4">
          <wp:extent cx="5848350" cy="863600"/>
          <wp:effectExtent l="0" t="0" r="0" b="0"/>
          <wp:docPr id="37" name="Picture 37"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C0C402"/>
    <w:lvl w:ilvl="0">
      <w:numFmt w:val="bullet"/>
      <w:lvlText w:val="*"/>
      <w:lvlJc w:val="left"/>
    </w:lvl>
  </w:abstractNum>
  <w:abstractNum w:abstractNumId="1">
    <w:nsid w:val="045E33C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04805030"/>
    <w:multiLevelType w:val="hybridMultilevel"/>
    <w:tmpl w:val="C002C8CA"/>
    <w:lvl w:ilvl="0" w:tplc="09FED592">
      <w:start w:val="1"/>
      <w:numFmt w:val="decimal"/>
      <w:lvlText w:val="%1."/>
      <w:lvlJc w:val="left"/>
      <w:pPr>
        <w:tabs>
          <w:tab w:val="num" w:pos="1069"/>
        </w:tabs>
        <w:ind w:left="1069" w:hanging="360"/>
      </w:pPr>
      <w:rPr>
        <w:b/>
      </w:rPr>
    </w:lvl>
    <w:lvl w:ilvl="1" w:tplc="04020019">
      <w:start w:val="1"/>
      <w:numFmt w:val="lowerLetter"/>
      <w:lvlText w:val="%2."/>
      <w:lvlJc w:val="left"/>
      <w:pPr>
        <w:tabs>
          <w:tab w:val="num" w:pos="1069"/>
        </w:tabs>
        <w:ind w:left="1069" w:hanging="360"/>
      </w:pPr>
    </w:lvl>
    <w:lvl w:ilvl="2" w:tplc="0402001B">
      <w:start w:val="1"/>
      <w:numFmt w:val="lowerRoman"/>
      <w:lvlText w:val="%3."/>
      <w:lvlJc w:val="right"/>
      <w:pPr>
        <w:tabs>
          <w:tab w:val="num" w:pos="1789"/>
        </w:tabs>
        <w:ind w:left="1789" w:hanging="180"/>
      </w:pPr>
    </w:lvl>
    <w:lvl w:ilvl="3" w:tplc="91C6E492">
      <w:start w:val="1"/>
      <w:numFmt w:val="decimal"/>
      <w:lvlText w:val="%4."/>
      <w:lvlJc w:val="left"/>
      <w:pPr>
        <w:tabs>
          <w:tab w:val="num" w:pos="2509"/>
        </w:tabs>
        <w:ind w:left="2509" w:hanging="360"/>
      </w:pPr>
      <w:rPr>
        <w:b/>
      </w:rPr>
    </w:lvl>
    <w:lvl w:ilvl="4" w:tplc="04020019">
      <w:start w:val="1"/>
      <w:numFmt w:val="lowerLetter"/>
      <w:lvlText w:val="%5."/>
      <w:lvlJc w:val="left"/>
      <w:pPr>
        <w:tabs>
          <w:tab w:val="num" w:pos="3229"/>
        </w:tabs>
        <w:ind w:left="3229" w:hanging="360"/>
      </w:pPr>
    </w:lvl>
    <w:lvl w:ilvl="5" w:tplc="0402001B">
      <w:start w:val="1"/>
      <w:numFmt w:val="lowerRoman"/>
      <w:lvlText w:val="%6."/>
      <w:lvlJc w:val="right"/>
      <w:pPr>
        <w:tabs>
          <w:tab w:val="num" w:pos="3949"/>
        </w:tabs>
        <w:ind w:left="3949" w:hanging="180"/>
      </w:pPr>
    </w:lvl>
    <w:lvl w:ilvl="6" w:tplc="0402000F">
      <w:start w:val="1"/>
      <w:numFmt w:val="decimal"/>
      <w:lvlText w:val="%7."/>
      <w:lvlJc w:val="left"/>
      <w:pPr>
        <w:tabs>
          <w:tab w:val="num" w:pos="4669"/>
        </w:tabs>
        <w:ind w:left="4669" w:hanging="360"/>
      </w:pPr>
    </w:lvl>
    <w:lvl w:ilvl="7" w:tplc="04020019">
      <w:start w:val="1"/>
      <w:numFmt w:val="lowerLetter"/>
      <w:lvlText w:val="%8."/>
      <w:lvlJc w:val="left"/>
      <w:pPr>
        <w:tabs>
          <w:tab w:val="num" w:pos="5389"/>
        </w:tabs>
        <w:ind w:left="5389" w:hanging="360"/>
      </w:pPr>
    </w:lvl>
    <w:lvl w:ilvl="8" w:tplc="0402001B">
      <w:start w:val="1"/>
      <w:numFmt w:val="lowerRoman"/>
      <w:lvlText w:val="%9."/>
      <w:lvlJc w:val="right"/>
      <w:pPr>
        <w:tabs>
          <w:tab w:val="num" w:pos="6109"/>
        </w:tabs>
        <w:ind w:left="6109" w:hanging="180"/>
      </w:pPr>
    </w:lvl>
  </w:abstractNum>
  <w:abstractNum w:abstractNumId="3">
    <w:nsid w:val="0B3D4889"/>
    <w:multiLevelType w:val="hybridMultilevel"/>
    <w:tmpl w:val="CF2AFEBC"/>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4">
    <w:nsid w:val="0C886D65"/>
    <w:multiLevelType w:val="hybridMultilevel"/>
    <w:tmpl w:val="F4FE6A6E"/>
    <w:lvl w:ilvl="0" w:tplc="0402000F">
      <w:start w:val="1"/>
      <w:numFmt w:val="decimal"/>
      <w:lvlText w:val="%1."/>
      <w:lvlJc w:val="left"/>
      <w:pPr>
        <w:tabs>
          <w:tab w:val="num" w:pos="2880"/>
        </w:tabs>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E0220"/>
    <w:multiLevelType w:val="hybridMultilevel"/>
    <w:tmpl w:val="E42E771A"/>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6">
    <w:nsid w:val="143158A4"/>
    <w:multiLevelType w:val="hybridMultilevel"/>
    <w:tmpl w:val="F6B08290"/>
    <w:lvl w:ilvl="0" w:tplc="6C88085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21A89"/>
    <w:multiLevelType w:val="hybridMultilevel"/>
    <w:tmpl w:val="2C4CDF66"/>
    <w:lvl w:ilvl="0" w:tplc="73DE6F6E">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3D13FF"/>
    <w:multiLevelType w:val="hybridMultilevel"/>
    <w:tmpl w:val="22C4453C"/>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9">
    <w:nsid w:val="1D2D042A"/>
    <w:multiLevelType w:val="multilevel"/>
    <w:tmpl w:val="FB0A3F9A"/>
    <w:lvl w:ilvl="0">
      <w:start w:val="1"/>
      <w:numFmt w:val="bullet"/>
      <w:lvlText w:val=""/>
      <w:lvlJc w:val="left"/>
      <w:pPr>
        <w:tabs>
          <w:tab w:val="num" w:pos="360"/>
        </w:tabs>
        <w:ind w:left="288" w:hanging="288"/>
      </w:pPr>
      <w:rPr>
        <w:rFonts w:ascii="Symbol" w:hAnsi="Symbol" w:cs="Symbol" w:hint="default"/>
        <w:b/>
        <w:caps w:val="0"/>
        <w:strike w:val="0"/>
        <w:dstrike w:val="0"/>
        <w:outline w:val="0"/>
        <w:shadow w:val="0"/>
        <w:emboss w:val="0"/>
        <w:imprint w:val="0"/>
        <w:vanish w:val="0"/>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05E5ECE"/>
    <w:multiLevelType w:val="hybridMultilevel"/>
    <w:tmpl w:val="D9B2047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nsid w:val="21AB5FCD"/>
    <w:multiLevelType w:val="hybridMultilevel"/>
    <w:tmpl w:val="231424C4"/>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12">
    <w:nsid w:val="332A1D0B"/>
    <w:multiLevelType w:val="hybridMultilevel"/>
    <w:tmpl w:val="0D34F78A"/>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13">
    <w:nsid w:val="3EFC11DC"/>
    <w:multiLevelType w:val="hybridMultilevel"/>
    <w:tmpl w:val="8DE4FEE8"/>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14">
    <w:nsid w:val="3F805464"/>
    <w:multiLevelType w:val="hybridMultilevel"/>
    <w:tmpl w:val="89529CE4"/>
    <w:lvl w:ilvl="0" w:tplc="6BA6340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BED05E7"/>
    <w:multiLevelType w:val="hybridMultilevel"/>
    <w:tmpl w:val="2ADCA156"/>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16">
    <w:nsid w:val="4C1E5FEC"/>
    <w:multiLevelType w:val="hybridMultilevel"/>
    <w:tmpl w:val="4F76C362"/>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17">
    <w:nsid w:val="4D464A63"/>
    <w:multiLevelType w:val="singleLevel"/>
    <w:tmpl w:val="665687E4"/>
    <w:lvl w:ilvl="0">
      <w:start w:val="1"/>
      <w:numFmt w:val="decimal"/>
      <w:lvlText w:val="%1."/>
      <w:legacy w:legacy="1" w:legacySpace="0" w:legacyIndent="230"/>
      <w:lvlJc w:val="left"/>
      <w:rPr>
        <w:rFonts w:ascii="Times New Roman" w:hAnsi="Times New Roman" w:cs="Times New Roman" w:hint="default"/>
        <w:b/>
      </w:rPr>
    </w:lvl>
  </w:abstractNum>
  <w:abstractNum w:abstractNumId="18">
    <w:nsid w:val="59DE515A"/>
    <w:multiLevelType w:val="hybridMultilevel"/>
    <w:tmpl w:val="A21823E6"/>
    <w:lvl w:ilvl="0" w:tplc="ACE8EBEE">
      <w:start w:val="1"/>
      <w:numFmt w:val="decimal"/>
      <w:lvlText w:val="%1."/>
      <w:lvlJc w:val="left"/>
      <w:pPr>
        <w:tabs>
          <w:tab w:val="num" w:pos="1069"/>
        </w:tabs>
        <w:ind w:left="1069" w:hanging="360"/>
      </w:pPr>
      <w:rPr>
        <w:b/>
      </w:rPr>
    </w:lvl>
    <w:lvl w:ilvl="1" w:tplc="04020019">
      <w:start w:val="1"/>
      <w:numFmt w:val="lowerLetter"/>
      <w:lvlText w:val="%2."/>
      <w:lvlJc w:val="left"/>
      <w:pPr>
        <w:tabs>
          <w:tab w:val="num" w:pos="1069"/>
        </w:tabs>
        <w:ind w:left="1069" w:hanging="360"/>
      </w:pPr>
    </w:lvl>
    <w:lvl w:ilvl="2" w:tplc="0402001B">
      <w:start w:val="1"/>
      <w:numFmt w:val="lowerRoman"/>
      <w:lvlText w:val="%3."/>
      <w:lvlJc w:val="right"/>
      <w:pPr>
        <w:tabs>
          <w:tab w:val="num" w:pos="1789"/>
        </w:tabs>
        <w:ind w:left="1789" w:hanging="180"/>
      </w:pPr>
    </w:lvl>
    <w:lvl w:ilvl="3" w:tplc="0402000F">
      <w:start w:val="1"/>
      <w:numFmt w:val="decimal"/>
      <w:lvlText w:val="%4."/>
      <w:lvlJc w:val="left"/>
      <w:pPr>
        <w:tabs>
          <w:tab w:val="num" w:pos="2509"/>
        </w:tabs>
        <w:ind w:left="2509" w:hanging="360"/>
      </w:pPr>
    </w:lvl>
    <w:lvl w:ilvl="4" w:tplc="04020019">
      <w:start w:val="1"/>
      <w:numFmt w:val="lowerLetter"/>
      <w:lvlText w:val="%5."/>
      <w:lvlJc w:val="left"/>
      <w:pPr>
        <w:tabs>
          <w:tab w:val="num" w:pos="3229"/>
        </w:tabs>
        <w:ind w:left="3229" w:hanging="360"/>
      </w:pPr>
    </w:lvl>
    <w:lvl w:ilvl="5" w:tplc="0402001B">
      <w:start w:val="1"/>
      <w:numFmt w:val="lowerRoman"/>
      <w:lvlText w:val="%6."/>
      <w:lvlJc w:val="right"/>
      <w:pPr>
        <w:tabs>
          <w:tab w:val="num" w:pos="3949"/>
        </w:tabs>
        <w:ind w:left="3949" w:hanging="180"/>
      </w:pPr>
    </w:lvl>
    <w:lvl w:ilvl="6" w:tplc="0402000F">
      <w:start w:val="1"/>
      <w:numFmt w:val="decimal"/>
      <w:lvlText w:val="%7."/>
      <w:lvlJc w:val="left"/>
      <w:pPr>
        <w:tabs>
          <w:tab w:val="num" w:pos="4669"/>
        </w:tabs>
        <w:ind w:left="4669" w:hanging="360"/>
      </w:pPr>
    </w:lvl>
    <w:lvl w:ilvl="7" w:tplc="04020019">
      <w:start w:val="1"/>
      <w:numFmt w:val="lowerLetter"/>
      <w:lvlText w:val="%8."/>
      <w:lvlJc w:val="left"/>
      <w:pPr>
        <w:tabs>
          <w:tab w:val="num" w:pos="5389"/>
        </w:tabs>
        <w:ind w:left="5389" w:hanging="360"/>
      </w:pPr>
    </w:lvl>
    <w:lvl w:ilvl="8" w:tplc="0402001B">
      <w:start w:val="1"/>
      <w:numFmt w:val="lowerRoman"/>
      <w:lvlText w:val="%9."/>
      <w:lvlJc w:val="right"/>
      <w:pPr>
        <w:tabs>
          <w:tab w:val="num" w:pos="6109"/>
        </w:tabs>
        <w:ind w:left="6109" w:hanging="180"/>
      </w:pPr>
    </w:lvl>
  </w:abstractNum>
  <w:abstractNum w:abstractNumId="19">
    <w:nsid w:val="5BF87E1B"/>
    <w:multiLevelType w:val="hybridMultilevel"/>
    <w:tmpl w:val="0DC6CA5C"/>
    <w:lvl w:ilvl="0" w:tplc="0402000F">
      <w:start w:val="1"/>
      <w:numFmt w:val="decimal"/>
      <w:lvlText w:val="%1."/>
      <w:lvlJc w:val="left"/>
      <w:pPr>
        <w:tabs>
          <w:tab w:val="num" w:pos="2880"/>
        </w:tabs>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B0185C"/>
    <w:multiLevelType w:val="multilevel"/>
    <w:tmpl w:val="BA76D51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9E26C1"/>
    <w:multiLevelType w:val="hybridMultilevel"/>
    <w:tmpl w:val="DDF46F62"/>
    <w:lvl w:ilvl="0" w:tplc="5D8E7882">
      <w:start w:val="1"/>
      <w:numFmt w:val="decimal"/>
      <w:lvlText w:val="%1."/>
      <w:lvlJc w:val="left"/>
      <w:pPr>
        <w:tabs>
          <w:tab w:val="num" w:pos="2509"/>
        </w:tabs>
        <w:ind w:left="2509"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DA230A"/>
    <w:multiLevelType w:val="hybridMultilevel"/>
    <w:tmpl w:val="F3662A76"/>
    <w:lvl w:ilvl="0" w:tplc="4028A3FE">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63F4DAC"/>
    <w:multiLevelType w:val="hybridMultilevel"/>
    <w:tmpl w:val="52840288"/>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24">
    <w:nsid w:val="67266A5F"/>
    <w:multiLevelType w:val="hybridMultilevel"/>
    <w:tmpl w:val="901C155A"/>
    <w:lvl w:ilvl="0" w:tplc="8E1EB926">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6821761A"/>
    <w:multiLevelType w:val="hybridMultilevel"/>
    <w:tmpl w:val="AD80781C"/>
    <w:lvl w:ilvl="0" w:tplc="AB649A2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56903D90">
      <w:start w:val="1"/>
      <w:numFmt w:val="decimal"/>
      <w:lvlText w:val="%4."/>
      <w:lvlJc w:val="left"/>
      <w:pPr>
        <w:ind w:left="3228" w:hanging="360"/>
      </w:pPr>
      <w:rPr>
        <w:b/>
      </w:r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6">
    <w:nsid w:val="71D43431"/>
    <w:multiLevelType w:val="hybridMultilevel"/>
    <w:tmpl w:val="767E4C54"/>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27">
    <w:nsid w:val="74DB343C"/>
    <w:multiLevelType w:val="hybridMultilevel"/>
    <w:tmpl w:val="FAD8DA06"/>
    <w:lvl w:ilvl="0" w:tplc="A95495D2">
      <w:start w:val="1"/>
      <w:numFmt w:val="decimal"/>
      <w:lvlText w:val="%1."/>
      <w:lvlJc w:val="left"/>
      <w:pPr>
        <w:tabs>
          <w:tab w:val="num" w:pos="1440"/>
        </w:tabs>
        <w:ind w:left="144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754D64B9"/>
    <w:multiLevelType w:val="hybridMultilevel"/>
    <w:tmpl w:val="B06A71EE"/>
    <w:lvl w:ilvl="0" w:tplc="04020001">
      <w:start w:val="1"/>
      <w:numFmt w:val="bullet"/>
      <w:lvlText w:val=""/>
      <w:lvlJc w:val="left"/>
      <w:pPr>
        <w:ind w:left="11" w:hanging="360"/>
      </w:pPr>
      <w:rPr>
        <w:rFonts w:ascii="Symbol" w:hAnsi="Symbol" w:hint="default"/>
      </w:rPr>
    </w:lvl>
    <w:lvl w:ilvl="1" w:tplc="04020003" w:tentative="1">
      <w:start w:val="1"/>
      <w:numFmt w:val="bullet"/>
      <w:lvlText w:val="o"/>
      <w:lvlJc w:val="left"/>
      <w:pPr>
        <w:ind w:left="731" w:hanging="360"/>
      </w:pPr>
      <w:rPr>
        <w:rFonts w:ascii="Courier New" w:hAnsi="Courier New" w:cs="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cs="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cs="Courier New" w:hint="default"/>
      </w:rPr>
    </w:lvl>
    <w:lvl w:ilvl="8" w:tplc="04020005" w:tentative="1">
      <w:start w:val="1"/>
      <w:numFmt w:val="bullet"/>
      <w:lvlText w:val=""/>
      <w:lvlJc w:val="left"/>
      <w:pPr>
        <w:ind w:left="5771" w:hanging="360"/>
      </w:pPr>
      <w:rPr>
        <w:rFonts w:ascii="Wingdings" w:hAnsi="Wingdings" w:hint="default"/>
      </w:rPr>
    </w:lvl>
  </w:abstractNum>
  <w:abstractNum w:abstractNumId="29">
    <w:nsid w:val="7925630A"/>
    <w:multiLevelType w:val="multilevel"/>
    <w:tmpl w:val="EC7AB37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DC4119D"/>
    <w:multiLevelType w:val="hybridMultilevel"/>
    <w:tmpl w:val="93E8A580"/>
    <w:lvl w:ilvl="0" w:tplc="C712A556">
      <w:start w:val="1"/>
      <w:numFmt w:val="decimal"/>
      <w:lvlText w:val="%1."/>
      <w:lvlJc w:val="left"/>
      <w:pPr>
        <w:ind w:left="4612" w:hanging="360"/>
      </w:pPr>
      <w:rPr>
        <w:b/>
      </w:rPr>
    </w:lvl>
    <w:lvl w:ilvl="1" w:tplc="04020019">
      <w:start w:val="1"/>
      <w:numFmt w:val="lowerLetter"/>
      <w:lvlText w:val="%2."/>
      <w:lvlJc w:val="left"/>
      <w:pPr>
        <w:ind w:left="5332" w:hanging="360"/>
      </w:pPr>
    </w:lvl>
    <w:lvl w:ilvl="2" w:tplc="0402001B">
      <w:start w:val="1"/>
      <w:numFmt w:val="lowerRoman"/>
      <w:lvlText w:val="%3."/>
      <w:lvlJc w:val="right"/>
      <w:pPr>
        <w:ind w:left="6052" w:hanging="180"/>
      </w:pPr>
    </w:lvl>
    <w:lvl w:ilvl="3" w:tplc="0402000F">
      <w:start w:val="1"/>
      <w:numFmt w:val="decimal"/>
      <w:lvlText w:val="%4."/>
      <w:lvlJc w:val="left"/>
      <w:pPr>
        <w:ind w:left="6772" w:hanging="360"/>
      </w:pPr>
    </w:lvl>
    <w:lvl w:ilvl="4" w:tplc="04020019">
      <w:start w:val="1"/>
      <w:numFmt w:val="lowerLetter"/>
      <w:lvlText w:val="%5."/>
      <w:lvlJc w:val="left"/>
      <w:pPr>
        <w:ind w:left="7492" w:hanging="360"/>
      </w:pPr>
    </w:lvl>
    <w:lvl w:ilvl="5" w:tplc="0402001B">
      <w:start w:val="1"/>
      <w:numFmt w:val="lowerRoman"/>
      <w:lvlText w:val="%6."/>
      <w:lvlJc w:val="right"/>
      <w:pPr>
        <w:ind w:left="8212" w:hanging="180"/>
      </w:pPr>
    </w:lvl>
    <w:lvl w:ilvl="6" w:tplc="0402000F">
      <w:start w:val="1"/>
      <w:numFmt w:val="decimal"/>
      <w:lvlText w:val="%7."/>
      <w:lvlJc w:val="left"/>
      <w:pPr>
        <w:ind w:left="8932" w:hanging="360"/>
      </w:pPr>
    </w:lvl>
    <w:lvl w:ilvl="7" w:tplc="04020019">
      <w:start w:val="1"/>
      <w:numFmt w:val="lowerLetter"/>
      <w:lvlText w:val="%8."/>
      <w:lvlJc w:val="left"/>
      <w:pPr>
        <w:ind w:left="9652" w:hanging="360"/>
      </w:pPr>
    </w:lvl>
    <w:lvl w:ilvl="8" w:tplc="0402001B">
      <w:start w:val="1"/>
      <w:numFmt w:val="lowerRoman"/>
      <w:lvlText w:val="%9."/>
      <w:lvlJc w:val="right"/>
      <w:pPr>
        <w:ind w:left="10372" w:hanging="180"/>
      </w:pPr>
    </w:lvl>
  </w:abstractNum>
  <w:num w:numId="1">
    <w:abstractNumId w:val="20"/>
  </w:num>
  <w:num w:numId="2">
    <w:abstractNumId w:val="24"/>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4"/>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9"/>
  </w:num>
  <w:num w:numId="18">
    <w:abstractNumId w:val="23"/>
  </w:num>
  <w:num w:numId="19">
    <w:abstractNumId w:val="11"/>
  </w:num>
  <w:num w:numId="20">
    <w:abstractNumId w:val="16"/>
  </w:num>
  <w:num w:numId="21">
    <w:abstractNumId w:val="15"/>
  </w:num>
  <w:num w:numId="22">
    <w:abstractNumId w:val="13"/>
  </w:num>
  <w:num w:numId="23">
    <w:abstractNumId w:val="8"/>
  </w:num>
  <w:num w:numId="24">
    <w:abstractNumId w:val="5"/>
  </w:num>
  <w:num w:numId="25">
    <w:abstractNumId w:val="3"/>
  </w:num>
  <w:num w:numId="26">
    <w:abstractNumId w:val="26"/>
  </w:num>
  <w:num w:numId="27">
    <w:abstractNumId w:val="12"/>
  </w:num>
  <w:num w:numId="28">
    <w:abstractNumId w:val="28"/>
  </w:num>
  <w:num w:numId="2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29"/>
  </w:num>
  <w:num w:numId="31">
    <w:abstractNumId w:val="4"/>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0535"/>
    <w:rsid w:val="0000666C"/>
    <w:rsid w:val="00006A10"/>
    <w:rsid w:val="00021E52"/>
    <w:rsid w:val="00022E1F"/>
    <w:rsid w:val="00023966"/>
    <w:rsid w:val="000257AE"/>
    <w:rsid w:val="00025D0B"/>
    <w:rsid w:val="00042CD9"/>
    <w:rsid w:val="000470DF"/>
    <w:rsid w:val="00047DDE"/>
    <w:rsid w:val="000500F2"/>
    <w:rsid w:val="00055152"/>
    <w:rsid w:val="00056B9C"/>
    <w:rsid w:val="0006200F"/>
    <w:rsid w:val="00064B8B"/>
    <w:rsid w:val="00087AAE"/>
    <w:rsid w:val="0009041E"/>
    <w:rsid w:val="00091758"/>
    <w:rsid w:val="00092B44"/>
    <w:rsid w:val="000B262B"/>
    <w:rsid w:val="000B5584"/>
    <w:rsid w:val="000B7E9B"/>
    <w:rsid w:val="000C1121"/>
    <w:rsid w:val="000C2768"/>
    <w:rsid w:val="000C7D80"/>
    <w:rsid w:val="000D0C3F"/>
    <w:rsid w:val="000D3EF0"/>
    <w:rsid w:val="000D4A25"/>
    <w:rsid w:val="000D5987"/>
    <w:rsid w:val="000E0530"/>
    <w:rsid w:val="000E35B4"/>
    <w:rsid w:val="000E6428"/>
    <w:rsid w:val="000F199D"/>
    <w:rsid w:val="000F1A76"/>
    <w:rsid w:val="000F57FA"/>
    <w:rsid w:val="000F6A4C"/>
    <w:rsid w:val="000F74D6"/>
    <w:rsid w:val="0010147B"/>
    <w:rsid w:val="00102C37"/>
    <w:rsid w:val="001066F2"/>
    <w:rsid w:val="0010684E"/>
    <w:rsid w:val="00106E15"/>
    <w:rsid w:val="001220B1"/>
    <w:rsid w:val="001239CC"/>
    <w:rsid w:val="00127AB7"/>
    <w:rsid w:val="00133772"/>
    <w:rsid w:val="00145746"/>
    <w:rsid w:val="00146ACD"/>
    <w:rsid w:val="001509CC"/>
    <w:rsid w:val="00151327"/>
    <w:rsid w:val="00153EA4"/>
    <w:rsid w:val="0016551D"/>
    <w:rsid w:val="00167EB4"/>
    <w:rsid w:val="001713CD"/>
    <w:rsid w:val="001728DB"/>
    <w:rsid w:val="00173834"/>
    <w:rsid w:val="0017723A"/>
    <w:rsid w:val="001800CE"/>
    <w:rsid w:val="0018207A"/>
    <w:rsid w:val="001909A7"/>
    <w:rsid w:val="00195DEE"/>
    <w:rsid w:val="001A5DFD"/>
    <w:rsid w:val="001A6E45"/>
    <w:rsid w:val="001B12E2"/>
    <w:rsid w:val="001B3D4A"/>
    <w:rsid w:val="001B6425"/>
    <w:rsid w:val="001B704A"/>
    <w:rsid w:val="001B7847"/>
    <w:rsid w:val="001C1714"/>
    <w:rsid w:val="001C3DE6"/>
    <w:rsid w:val="001C6A4E"/>
    <w:rsid w:val="001D1D0A"/>
    <w:rsid w:val="001D76BD"/>
    <w:rsid w:val="001E3293"/>
    <w:rsid w:val="001E441A"/>
    <w:rsid w:val="001F046F"/>
    <w:rsid w:val="001F5EAC"/>
    <w:rsid w:val="002043D6"/>
    <w:rsid w:val="0021118B"/>
    <w:rsid w:val="002122DA"/>
    <w:rsid w:val="002213BB"/>
    <w:rsid w:val="00225CD7"/>
    <w:rsid w:val="00227D2A"/>
    <w:rsid w:val="00230372"/>
    <w:rsid w:val="0024052B"/>
    <w:rsid w:val="00252881"/>
    <w:rsid w:val="00253C33"/>
    <w:rsid w:val="00261968"/>
    <w:rsid w:val="0026215A"/>
    <w:rsid w:val="00281C22"/>
    <w:rsid w:val="00285A16"/>
    <w:rsid w:val="00292266"/>
    <w:rsid w:val="00292F53"/>
    <w:rsid w:val="00293323"/>
    <w:rsid w:val="00297098"/>
    <w:rsid w:val="002A22AD"/>
    <w:rsid w:val="002A4E61"/>
    <w:rsid w:val="002A79FE"/>
    <w:rsid w:val="002A7A1B"/>
    <w:rsid w:val="002B026E"/>
    <w:rsid w:val="002B0B96"/>
    <w:rsid w:val="002B2707"/>
    <w:rsid w:val="002C3710"/>
    <w:rsid w:val="002C5A74"/>
    <w:rsid w:val="002C65B1"/>
    <w:rsid w:val="002D04AF"/>
    <w:rsid w:val="002D221C"/>
    <w:rsid w:val="002D248D"/>
    <w:rsid w:val="002D37F1"/>
    <w:rsid w:val="002D5AAD"/>
    <w:rsid w:val="002D739C"/>
    <w:rsid w:val="002D74B7"/>
    <w:rsid w:val="002E1563"/>
    <w:rsid w:val="002F0B9F"/>
    <w:rsid w:val="002F1B05"/>
    <w:rsid w:val="002F42ED"/>
    <w:rsid w:val="002F64B2"/>
    <w:rsid w:val="00306532"/>
    <w:rsid w:val="00311F68"/>
    <w:rsid w:val="0031217D"/>
    <w:rsid w:val="00323752"/>
    <w:rsid w:val="00326E99"/>
    <w:rsid w:val="0033327D"/>
    <w:rsid w:val="003375B5"/>
    <w:rsid w:val="00341600"/>
    <w:rsid w:val="00342C80"/>
    <w:rsid w:val="00350F41"/>
    <w:rsid w:val="00380486"/>
    <w:rsid w:val="003854D3"/>
    <w:rsid w:val="00390011"/>
    <w:rsid w:val="00397BB0"/>
    <w:rsid w:val="003B36AC"/>
    <w:rsid w:val="003C1FB1"/>
    <w:rsid w:val="003C5CA5"/>
    <w:rsid w:val="003D3D25"/>
    <w:rsid w:val="003E11F2"/>
    <w:rsid w:val="003F656F"/>
    <w:rsid w:val="004024D8"/>
    <w:rsid w:val="004031DC"/>
    <w:rsid w:val="004227ED"/>
    <w:rsid w:val="00424CDA"/>
    <w:rsid w:val="00434FEF"/>
    <w:rsid w:val="0044172C"/>
    <w:rsid w:val="00447C6B"/>
    <w:rsid w:val="00450F3F"/>
    <w:rsid w:val="0045287D"/>
    <w:rsid w:val="00460D63"/>
    <w:rsid w:val="00463FAA"/>
    <w:rsid w:val="00465074"/>
    <w:rsid w:val="004703DA"/>
    <w:rsid w:val="0047507D"/>
    <w:rsid w:val="004820AE"/>
    <w:rsid w:val="00495420"/>
    <w:rsid w:val="004A3118"/>
    <w:rsid w:val="004A5300"/>
    <w:rsid w:val="004C0D5B"/>
    <w:rsid w:val="004C1194"/>
    <w:rsid w:val="004C4432"/>
    <w:rsid w:val="004C7BF5"/>
    <w:rsid w:val="004D0DEC"/>
    <w:rsid w:val="004D7106"/>
    <w:rsid w:val="004E09B2"/>
    <w:rsid w:val="004E0A72"/>
    <w:rsid w:val="004F0A19"/>
    <w:rsid w:val="004F26B8"/>
    <w:rsid w:val="0050084D"/>
    <w:rsid w:val="00513974"/>
    <w:rsid w:val="00514123"/>
    <w:rsid w:val="00516165"/>
    <w:rsid w:val="0051675B"/>
    <w:rsid w:val="00522B23"/>
    <w:rsid w:val="00533D4E"/>
    <w:rsid w:val="005359D3"/>
    <w:rsid w:val="0053726D"/>
    <w:rsid w:val="0054629D"/>
    <w:rsid w:val="00561533"/>
    <w:rsid w:val="005652B7"/>
    <w:rsid w:val="00567160"/>
    <w:rsid w:val="0057209E"/>
    <w:rsid w:val="005730CD"/>
    <w:rsid w:val="0057382B"/>
    <w:rsid w:val="0058237D"/>
    <w:rsid w:val="005842D4"/>
    <w:rsid w:val="005849F7"/>
    <w:rsid w:val="00595D70"/>
    <w:rsid w:val="005A2EDC"/>
    <w:rsid w:val="005A43BA"/>
    <w:rsid w:val="005B07C3"/>
    <w:rsid w:val="005B131A"/>
    <w:rsid w:val="005B4695"/>
    <w:rsid w:val="005D0BE7"/>
    <w:rsid w:val="005D67C7"/>
    <w:rsid w:val="005E0658"/>
    <w:rsid w:val="005E4996"/>
    <w:rsid w:val="005F1BF2"/>
    <w:rsid w:val="005F2B2E"/>
    <w:rsid w:val="005F7DF0"/>
    <w:rsid w:val="00603B2C"/>
    <w:rsid w:val="00614684"/>
    <w:rsid w:val="00615B55"/>
    <w:rsid w:val="006224B3"/>
    <w:rsid w:val="006332F9"/>
    <w:rsid w:val="00634C58"/>
    <w:rsid w:val="00642114"/>
    <w:rsid w:val="00646905"/>
    <w:rsid w:val="0065193E"/>
    <w:rsid w:val="00671B74"/>
    <w:rsid w:val="006737D2"/>
    <w:rsid w:val="00674A59"/>
    <w:rsid w:val="0067630E"/>
    <w:rsid w:val="00681127"/>
    <w:rsid w:val="0068285F"/>
    <w:rsid w:val="006833A2"/>
    <w:rsid w:val="00686D97"/>
    <w:rsid w:val="00695328"/>
    <w:rsid w:val="006B27E3"/>
    <w:rsid w:val="006B2F44"/>
    <w:rsid w:val="006B35BB"/>
    <w:rsid w:val="006B7394"/>
    <w:rsid w:val="006B7C00"/>
    <w:rsid w:val="006C5FF7"/>
    <w:rsid w:val="006D5CBA"/>
    <w:rsid w:val="006D7246"/>
    <w:rsid w:val="006D79DD"/>
    <w:rsid w:val="006E3563"/>
    <w:rsid w:val="006F024D"/>
    <w:rsid w:val="006F4CA1"/>
    <w:rsid w:val="006F4FE9"/>
    <w:rsid w:val="006F5C11"/>
    <w:rsid w:val="007041E5"/>
    <w:rsid w:val="00707197"/>
    <w:rsid w:val="00713782"/>
    <w:rsid w:val="00716714"/>
    <w:rsid w:val="00724BA3"/>
    <w:rsid w:val="007256A6"/>
    <w:rsid w:val="0072575F"/>
    <w:rsid w:val="00733CF2"/>
    <w:rsid w:val="0074195E"/>
    <w:rsid w:val="00742A14"/>
    <w:rsid w:val="00743997"/>
    <w:rsid w:val="00746832"/>
    <w:rsid w:val="00750A9C"/>
    <w:rsid w:val="0075658B"/>
    <w:rsid w:val="00756E94"/>
    <w:rsid w:val="00757E68"/>
    <w:rsid w:val="00760ED5"/>
    <w:rsid w:val="00764382"/>
    <w:rsid w:val="007657E8"/>
    <w:rsid w:val="007667CE"/>
    <w:rsid w:val="00777E06"/>
    <w:rsid w:val="00781FF7"/>
    <w:rsid w:val="0078430A"/>
    <w:rsid w:val="00790534"/>
    <w:rsid w:val="00796149"/>
    <w:rsid w:val="007A13FD"/>
    <w:rsid w:val="007A6F41"/>
    <w:rsid w:val="007A7DD6"/>
    <w:rsid w:val="007A7FFA"/>
    <w:rsid w:val="007B3DBC"/>
    <w:rsid w:val="007B6727"/>
    <w:rsid w:val="007B68D7"/>
    <w:rsid w:val="007D2CD0"/>
    <w:rsid w:val="007D36BF"/>
    <w:rsid w:val="007D3BD6"/>
    <w:rsid w:val="007D6E5D"/>
    <w:rsid w:val="007E34BC"/>
    <w:rsid w:val="007E6531"/>
    <w:rsid w:val="007E7733"/>
    <w:rsid w:val="007F1059"/>
    <w:rsid w:val="008039D6"/>
    <w:rsid w:val="008068F4"/>
    <w:rsid w:val="00810A76"/>
    <w:rsid w:val="00813915"/>
    <w:rsid w:val="0081674C"/>
    <w:rsid w:val="00837CA5"/>
    <w:rsid w:val="00846BBF"/>
    <w:rsid w:val="00850AF2"/>
    <w:rsid w:val="00850D9D"/>
    <w:rsid w:val="00852741"/>
    <w:rsid w:val="00853DB0"/>
    <w:rsid w:val="00856379"/>
    <w:rsid w:val="00856802"/>
    <w:rsid w:val="00857A03"/>
    <w:rsid w:val="008610FE"/>
    <w:rsid w:val="00861E0E"/>
    <w:rsid w:val="008651F9"/>
    <w:rsid w:val="00871F1D"/>
    <w:rsid w:val="00872302"/>
    <w:rsid w:val="008726A9"/>
    <w:rsid w:val="008740AF"/>
    <w:rsid w:val="00874654"/>
    <w:rsid w:val="00881184"/>
    <w:rsid w:val="008828AD"/>
    <w:rsid w:val="00894FBF"/>
    <w:rsid w:val="008A5ADF"/>
    <w:rsid w:val="008A7D02"/>
    <w:rsid w:val="008B2F9F"/>
    <w:rsid w:val="008B4D0B"/>
    <w:rsid w:val="008B7502"/>
    <w:rsid w:val="008C53E6"/>
    <w:rsid w:val="008D19F6"/>
    <w:rsid w:val="008D3291"/>
    <w:rsid w:val="008D4813"/>
    <w:rsid w:val="008D4F93"/>
    <w:rsid w:val="008D67C8"/>
    <w:rsid w:val="008D6F76"/>
    <w:rsid w:val="008F1244"/>
    <w:rsid w:val="008F2F4B"/>
    <w:rsid w:val="00901AAE"/>
    <w:rsid w:val="00901FA4"/>
    <w:rsid w:val="009123DA"/>
    <w:rsid w:val="00916F12"/>
    <w:rsid w:val="009179FE"/>
    <w:rsid w:val="00924403"/>
    <w:rsid w:val="0092559C"/>
    <w:rsid w:val="00927C2B"/>
    <w:rsid w:val="00931ADD"/>
    <w:rsid w:val="009440EC"/>
    <w:rsid w:val="0095205C"/>
    <w:rsid w:val="00954B1F"/>
    <w:rsid w:val="00955B57"/>
    <w:rsid w:val="00957235"/>
    <w:rsid w:val="009612F9"/>
    <w:rsid w:val="00964662"/>
    <w:rsid w:val="00971B81"/>
    <w:rsid w:val="00984FFE"/>
    <w:rsid w:val="00990764"/>
    <w:rsid w:val="009A0973"/>
    <w:rsid w:val="009A4EB7"/>
    <w:rsid w:val="009A54D0"/>
    <w:rsid w:val="009B008C"/>
    <w:rsid w:val="009B1E6C"/>
    <w:rsid w:val="009B5752"/>
    <w:rsid w:val="009B713B"/>
    <w:rsid w:val="009C1453"/>
    <w:rsid w:val="009C301E"/>
    <w:rsid w:val="009C6D9C"/>
    <w:rsid w:val="009D5462"/>
    <w:rsid w:val="009D7585"/>
    <w:rsid w:val="009E384B"/>
    <w:rsid w:val="009E4DB0"/>
    <w:rsid w:val="009F4762"/>
    <w:rsid w:val="009F4F6A"/>
    <w:rsid w:val="009F7951"/>
    <w:rsid w:val="009F7B0B"/>
    <w:rsid w:val="00A0014D"/>
    <w:rsid w:val="00A04A63"/>
    <w:rsid w:val="00A1583E"/>
    <w:rsid w:val="00A16945"/>
    <w:rsid w:val="00A25312"/>
    <w:rsid w:val="00A272C4"/>
    <w:rsid w:val="00A27594"/>
    <w:rsid w:val="00A367B2"/>
    <w:rsid w:val="00A50B30"/>
    <w:rsid w:val="00A53436"/>
    <w:rsid w:val="00A54055"/>
    <w:rsid w:val="00A55018"/>
    <w:rsid w:val="00A606AC"/>
    <w:rsid w:val="00A67FEA"/>
    <w:rsid w:val="00A74124"/>
    <w:rsid w:val="00A811D8"/>
    <w:rsid w:val="00A95559"/>
    <w:rsid w:val="00AA26D4"/>
    <w:rsid w:val="00AA7D6B"/>
    <w:rsid w:val="00AC4B40"/>
    <w:rsid w:val="00AE70CC"/>
    <w:rsid w:val="00AF2D23"/>
    <w:rsid w:val="00AF7012"/>
    <w:rsid w:val="00B161F8"/>
    <w:rsid w:val="00B17E00"/>
    <w:rsid w:val="00B2665F"/>
    <w:rsid w:val="00B3285E"/>
    <w:rsid w:val="00B33E7E"/>
    <w:rsid w:val="00B34122"/>
    <w:rsid w:val="00B42D48"/>
    <w:rsid w:val="00B43E2C"/>
    <w:rsid w:val="00B45717"/>
    <w:rsid w:val="00B5498E"/>
    <w:rsid w:val="00B5759E"/>
    <w:rsid w:val="00B617E2"/>
    <w:rsid w:val="00B63A1A"/>
    <w:rsid w:val="00B86BA1"/>
    <w:rsid w:val="00B87FA3"/>
    <w:rsid w:val="00B904F7"/>
    <w:rsid w:val="00B9630D"/>
    <w:rsid w:val="00BA56CC"/>
    <w:rsid w:val="00BA6235"/>
    <w:rsid w:val="00BA6B0C"/>
    <w:rsid w:val="00BB2B77"/>
    <w:rsid w:val="00BB7B80"/>
    <w:rsid w:val="00BE4963"/>
    <w:rsid w:val="00BF2D8A"/>
    <w:rsid w:val="00BF45F0"/>
    <w:rsid w:val="00C103A7"/>
    <w:rsid w:val="00C12ECE"/>
    <w:rsid w:val="00C24230"/>
    <w:rsid w:val="00C278F8"/>
    <w:rsid w:val="00C27F7F"/>
    <w:rsid w:val="00C31513"/>
    <w:rsid w:val="00C33A42"/>
    <w:rsid w:val="00C35F63"/>
    <w:rsid w:val="00C36367"/>
    <w:rsid w:val="00C37725"/>
    <w:rsid w:val="00C408CE"/>
    <w:rsid w:val="00C46E85"/>
    <w:rsid w:val="00C47310"/>
    <w:rsid w:val="00C53571"/>
    <w:rsid w:val="00C5450D"/>
    <w:rsid w:val="00C55650"/>
    <w:rsid w:val="00C60AED"/>
    <w:rsid w:val="00C62BD8"/>
    <w:rsid w:val="00C62D32"/>
    <w:rsid w:val="00C653F3"/>
    <w:rsid w:val="00C65678"/>
    <w:rsid w:val="00C6670A"/>
    <w:rsid w:val="00C70297"/>
    <w:rsid w:val="00C70CD9"/>
    <w:rsid w:val="00C72FCE"/>
    <w:rsid w:val="00C7393D"/>
    <w:rsid w:val="00C74CF2"/>
    <w:rsid w:val="00C76DA2"/>
    <w:rsid w:val="00C77C71"/>
    <w:rsid w:val="00C8084C"/>
    <w:rsid w:val="00C95FD8"/>
    <w:rsid w:val="00CA3F3A"/>
    <w:rsid w:val="00CA40EA"/>
    <w:rsid w:val="00CA4FD5"/>
    <w:rsid w:val="00CA593B"/>
    <w:rsid w:val="00CB59B4"/>
    <w:rsid w:val="00CC1E1C"/>
    <w:rsid w:val="00CC2E7E"/>
    <w:rsid w:val="00CE0A38"/>
    <w:rsid w:val="00CE2C3D"/>
    <w:rsid w:val="00CE6361"/>
    <w:rsid w:val="00CF1C36"/>
    <w:rsid w:val="00CF33F5"/>
    <w:rsid w:val="00D03A27"/>
    <w:rsid w:val="00D03ABE"/>
    <w:rsid w:val="00D05472"/>
    <w:rsid w:val="00D05724"/>
    <w:rsid w:val="00D05F25"/>
    <w:rsid w:val="00D11708"/>
    <w:rsid w:val="00D16FF3"/>
    <w:rsid w:val="00D22902"/>
    <w:rsid w:val="00D22E8D"/>
    <w:rsid w:val="00D250C8"/>
    <w:rsid w:val="00D34E7C"/>
    <w:rsid w:val="00D417EB"/>
    <w:rsid w:val="00D47601"/>
    <w:rsid w:val="00D476D8"/>
    <w:rsid w:val="00D50290"/>
    <w:rsid w:val="00D52C4A"/>
    <w:rsid w:val="00D534A9"/>
    <w:rsid w:val="00D5746C"/>
    <w:rsid w:val="00D574FB"/>
    <w:rsid w:val="00D664FA"/>
    <w:rsid w:val="00D6768D"/>
    <w:rsid w:val="00D75BE2"/>
    <w:rsid w:val="00D859A4"/>
    <w:rsid w:val="00DA261E"/>
    <w:rsid w:val="00DA414F"/>
    <w:rsid w:val="00DB6593"/>
    <w:rsid w:val="00DC1974"/>
    <w:rsid w:val="00DC40EE"/>
    <w:rsid w:val="00DC4B1A"/>
    <w:rsid w:val="00DD2E7F"/>
    <w:rsid w:val="00DD66EE"/>
    <w:rsid w:val="00DE3842"/>
    <w:rsid w:val="00DF1C75"/>
    <w:rsid w:val="00E06D40"/>
    <w:rsid w:val="00E10DF1"/>
    <w:rsid w:val="00E12775"/>
    <w:rsid w:val="00E16FF8"/>
    <w:rsid w:val="00E21F82"/>
    <w:rsid w:val="00E33E3A"/>
    <w:rsid w:val="00E35A37"/>
    <w:rsid w:val="00E4457C"/>
    <w:rsid w:val="00E47B0B"/>
    <w:rsid w:val="00E55FE9"/>
    <w:rsid w:val="00E614E9"/>
    <w:rsid w:val="00E6472C"/>
    <w:rsid w:val="00E64C60"/>
    <w:rsid w:val="00E731EE"/>
    <w:rsid w:val="00E753D3"/>
    <w:rsid w:val="00E82D73"/>
    <w:rsid w:val="00EA375E"/>
    <w:rsid w:val="00EA3FDF"/>
    <w:rsid w:val="00EA41D1"/>
    <w:rsid w:val="00EA4C89"/>
    <w:rsid w:val="00EA6288"/>
    <w:rsid w:val="00EA6F8B"/>
    <w:rsid w:val="00EB114D"/>
    <w:rsid w:val="00EB1BB3"/>
    <w:rsid w:val="00EB55D3"/>
    <w:rsid w:val="00EB7B0A"/>
    <w:rsid w:val="00EC3332"/>
    <w:rsid w:val="00EC5687"/>
    <w:rsid w:val="00EC6DC3"/>
    <w:rsid w:val="00ED49FB"/>
    <w:rsid w:val="00EE5876"/>
    <w:rsid w:val="00EF17A8"/>
    <w:rsid w:val="00F1307B"/>
    <w:rsid w:val="00F22EED"/>
    <w:rsid w:val="00F4166F"/>
    <w:rsid w:val="00F41CAD"/>
    <w:rsid w:val="00F41CD1"/>
    <w:rsid w:val="00F4578F"/>
    <w:rsid w:val="00F45C62"/>
    <w:rsid w:val="00F52B00"/>
    <w:rsid w:val="00F52DE2"/>
    <w:rsid w:val="00F53544"/>
    <w:rsid w:val="00F53E62"/>
    <w:rsid w:val="00F54F37"/>
    <w:rsid w:val="00F561A5"/>
    <w:rsid w:val="00F566C5"/>
    <w:rsid w:val="00F579DD"/>
    <w:rsid w:val="00F74C91"/>
    <w:rsid w:val="00F7730E"/>
    <w:rsid w:val="00F829FC"/>
    <w:rsid w:val="00F915DB"/>
    <w:rsid w:val="00FA1187"/>
    <w:rsid w:val="00FA202C"/>
    <w:rsid w:val="00FA6256"/>
    <w:rsid w:val="00FA7EBC"/>
    <w:rsid w:val="00FB518F"/>
    <w:rsid w:val="00FC1312"/>
    <w:rsid w:val="00FC5891"/>
    <w:rsid w:val="00FD288F"/>
    <w:rsid w:val="00FE2B3B"/>
    <w:rsid w:val="00FE435D"/>
    <w:rsid w:val="00FE5912"/>
    <w:rsid w:val="00FF3C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357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704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Default">
    <w:name w:val="Default"/>
    <w:rsid w:val="00FA202C"/>
    <w:pPr>
      <w:autoSpaceDE w:val="0"/>
      <w:autoSpaceDN w:val="0"/>
      <w:adjustRightInd w:val="0"/>
    </w:pPr>
    <w:rPr>
      <w:color w:val="000000"/>
      <w:sz w:val="24"/>
      <w:szCs w:val="24"/>
    </w:rPr>
  </w:style>
  <w:style w:type="character" w:customStyle="1" w:styleId="greenlight1">
    <w:name w:val="greenlight1"/>
    <w:basedOn w:val="DefaultParagraphFont"/>
    <w:rsid w:val="006B35BB"/>
    <w:rPr>
      <w:shd w:val="clear" w:color="auto" w:fill="90EE90"/>
    </w:rPr>
  </w:style>
  <w:style w:type="character" w:customStyle="1" w:styleId="captionnews2">
    <w:name w:val="caption_news2"/>
    <w:basedOn w:val="DefaultParagraphFont"/>
    <w:rsid w:val="006B35BB"/>
    <w:rPr>
      <w:strike w:val="0"/>
      <w:dstrike w:val="0"/>
      <w:color w:val="00007F"/>
      <w:u w:val="none"/>
      <w:effect w:val="none"/>
    </w:rPr>
  </w:style>
  <w:style w:type="character" w:customStyle="1" w:styleId="newsindocumentdate1">
    <w:name w:val="news_in_document_date1"/>
    <w:basedOn w:val="DefaultParagraphFont"/>
    <w:rsid w:val="006B35BB"/>
    <w:rPr>
      <w:rFonts w:ascii="Calibri" w:hAnsi="Calibri" w:cs="Calibri" w:hint="default"/>
      <w:color w:val="710000"/>
      <w:sz w:val="22"/>
      <w:szCs w:val="22"/>
    </w:rPr>
  </w:style>
  <w:style w:type="character" w:customStyle="1" w:styleId="Bodytext2">
    <w:name w:val="Body text (2)_"/>
    <w:basedOn w:val="DefaultParagraphFont"/>
    <w:link w:val="Bodytext20"/>
    <w:rsid w:val="006B35BB"/>
    <w:rPr>
      <w:shd w:val="clear" w:color="auto" w:fill="FFFFFF"/>
    </w:rPr>
  </w:style>
  <w:style w:type="paragraph" w:customStyle="1" w:styleId="Bodytext20">
    <w:name w:val="Body text (2)"/>
    <w:basedOn w:val="Normal"/>
    <w:link w:val="Bodytext2"/>
    <w:rsid w:val="006B35BB"/>
    <w:pPr>
      <w:widowControl w:val="0"/>
      <w:shd w:val="clear" w:color="auto" w:fill="FFFFFF"/>
      <w:spacing w:before="720" w:after="200" w:line="317" w:lineRule="exact"/>
      <w:ind w:hanging="340"/>
      <w:jc w:val="both"/>
    </w:pPr>
    <w:rPr>
      <w:sz w:val="20"/>
      <w:szCs w:val="20"/>
    </w:rPr>
  </w:style>
  <w:style w:type="character" w:customStyle="1" w:styleId="Bodytext8Exact">
    <w:name w:val="Body text (8) Exact"/>
    <w:basedOn w:val="DefaultParagraphFont"/>
    <w:rsid w:val="006B35BB"/>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6B35BB"/>
    <w:rPr>
      <w:rFonts w:ascii="Arial" w:eastAsia="Arial" w:hAnsi="Arial" w:cs="Arial"/>
      <w:b/>
      <w:bCs/>
      <w:sz w:val="42"/>
      <w:szCs w:val="42"/>
      <w:shd w:val="clear" w:color="auto" w:fill="FFFFFF"/>
    </w:rPr>
  </w:style>
  <w:style w:type="paragraph" w:customStyle="1" w:styleId="Bodytext80">
    <w:name w:val="Body text (8)"/>
    <w:basedOn w:val="Normal"/>
    <w:link w:val="Bodytext8"/>
    <w:rsid w:val="006B35BB"/>
    <w:pPr>
      <w:widowControl w:val="0"/>
      <w:shd w:val="clear" w:color="auto" w:fill="FFFFFF"/>
      <w:spacing w:line="470" w:lineRule="exact"/>
    </w:pPr>
    <w:rPr>
      <w:rFonts w:ascii="Arial" w:eastAsia="Arial" w:hAnsi="Arial" w:cs="Arial"/>
      <w:b/>
      <w:bCs/>
      <w:sz w:val="42"/>
      <w:szCs w:val="42"/>
    </w:rPr>
  </w:style>
  <w:style w:type="character" w:customStyle="1" w:styleId="Bodytext11">
    <w:name w:val="Body text (11)_"/>
    <w:basedOn w:val="DefaultParagraphFont"/>
    <w:link w:val="Bodytext110"/>
    <w:rsid w:val="006B35BB"/>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6B35BB"/>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6B35BB"/>
    <w:pPr>
      <w:widowControl w:val="0"/>
      <w:shd w:val="clear" w:color="auto" w:fill="FFFFFF"/>
      <w:spacing w:line="514" w:lineRule="exact"/>
      <w:ind w:hanging="420"/>
    </w:pPr>
    <w:rPr>
      <w:rFonts w:ascii="Arial" w:eastAsia="Arial" w:hAnsi="Arial" w:cs="Arial"/>
      <w:sz w:val="46"/>
      <w:szCs w:val="46"/>
    </w:rPr>
  </w:style>
  <w:style w:type="character" w:customStyle="1" w:styleId="Bodytext9">
    <w:name w:val="Body text (9)"/>
    <w:basedOn w:val="DefaultParagraphFont"/>
    <w:rsid w:val="006B35BB"/>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EF17A8"/>
    <w:pPr>
      <w:suppressAutoHyphens/>
      <w:autoSpaceDN w:val="0"/>
      <w:spacing w:after="200" w:line="276" w:lineRule="auto"/>
      <w:textAlignment w:val="baseline"/>
    </w:pPr>
    <w:rPr>
      <w:rFonts w:ascii="Calibri" w:eastAsia="SimSun" w:hAnsi="Calibri" w:cs="F"/>
      <w:kern w:val="3"/>
      <w:sz w:val="22"/>
      <w:szCs w:val="22"/>
      <w:lang w:eastAsia="en-US"/>
    </w:rPr>
  </w:style>
  <w:style w:type="numbering" w:customStyle="1" w:styleId="NoList1">
    <w:name w:val="No List1"/>
    <w:next w:val="NoList"/>
    <w:semiHidden/>
    <w:rsid w:val="00056B9C"/>
  </w:style>
  <w:style w:type="paragraph" w:styleId="ListParagraph">
    <w:name w:val="List Paragraph"/>
    <w:basedOn w:val="Normal"/>
    <w:link w:val="ListParagraphChar"/>
    <w:qFormat/>
    <w:rsid w:val="00056B9C"/>
    <w:pPr>
      <w:spacing w:after="200" w:line="276" w:lineRule="auto"/>
      <w:ind w:left="720"/>
    </w:pPr>
    <w:rPr>
      <w:rFonts w:ascii="Calibri" w:hAnsi="Calibri"/>
      <w:sz w:val="22"/>
      <w:szCs w:val="22"/>
      <w:lang w:eastAsia="en-US"/>
    </w:rPr>
  </w:style>
  <w:style w:type="paragraph" w:customStyle="1" w:styleId="CharChar">
    <w:name w:val="Знак Знак Char Char"/>
    <w:basedOn w:val="Normal"/>
    <w:rsid w:val="00056B9C"/>
    <w:pPr>
      <w:tabs>
        <w:tab w:val="left" w:pos="709"/>
      </w:tabs>
    </w:pPr>
    <w:rPr>
      <w:rFonts w:ascii="Tahoma" w:eastAsia="Calibri" w:hAnsi="Tahoma"/>
      <w:lang w:val="pl-PL" w:eastAsia="pl-PL"/>
    </w:rPr>
  </w:style>
  <w:style w:type="character" w:styleId="Strong">
    <w:name w:val="Strong"/>
    <w:qFormat/>
    <w:rsid w:val="00056B9C"/>
    <w:rPr>
      <w:rFonts w:cs="Times New Roman"/>
      <w:b/>
      <w:bCs/>
    </w:rPr>
  </w:style>
  <w:style w:type="paragraph" w:customStyle="1" w:styleId="TableParagraph">
    <w:name w:val="Table Paragraph"/>
    <w:basedOn w:val="Normal"/>
    <w:rsid w:val="00056B9C"/>
    <w:pPr>
      <w:widowControl w:val="0"/>
    </w:pPr>
    <w:rPr>
      <w:rFonts w:ascii="Calibri" w:hAnsi="Calibri"/>
      <w:sz w:val="22"/>
      <w:szCs w:val="22"/>
      <w:lang w:val="en-US" w:eastAsia="en-US"/>
    </w:rPr>
  </w:style>
  <w:style w:type="paragraph" w:customStyle="1" w:styleId="CharChar2">
    <w:name w:val="Знак Знак Char Char2"/>
    <w:basedOn w:val="Normal"/>
    <w:rsid w:val="00056B9C"/>
    <w:pPr>
      <w:tabs>
        <w:tab w:val="left" w:pos="709"/>
      </w:tabs>
    </w:pPr>
    <w:rPr>
      <w:rFonts w:ascii="Tahoma" w:eastAsia="Calibri" w:hAnsi="Tahoma"/>
      <w:lang w:val="pl-PL" w:eastAsia="pl-PL"/>
    </w:rPr>
  </w:style>
  <w:style w:type="paragraph" w:styleId="BodyText">
    <w:name w:val="Body Text"/>
    <w:basedOn w:val="Normal"/>
    <w:link w:val="BodyTextChar"/>
    <w:semiHidden/>
    <w:rsid w:val="00056B9C"/>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056B9C"/>
    <w:rPr>
      <w:rFonts w:ascii="Calibri" w:hAnsi="Calibri"/>
      <w:sz w:val="22"/>
      <w:szCs w:val="22"/>
      <w:lang w:eastAsia="en-US"/>
    </w:rPr>
  </w:style>
  <w:style w:type="paragraph" w:styleId="BodyTextIndent2">
    <w:name w:val="Body Text Indent 2"/>
    <w:basedOn w:val="Normal"/>
    <w:link w:val="BodyTextIndent2Char"/>
    <w:rsid w:val="00056B9C"/>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semiHidden/>
    <w:rsid w:val="00056B9C"/>
    <w:rPr>
      <w:rFonts w:ascii="Calibri" w:hAnsi="Calibri"/>
      <w:sz w:val="22"/>
      <w:szCs w:val="22"/>
      <w:lang w:eastAsia="en-US"/>
    </w:rPr>
  </w:style>
  <w:style w:type="paragraph" w:customStyle="1" w:styleId="CharChar1">
    <w:name w:val="Знак Знак Char Char1"/>
    <w:basedOn w:val="Normal"/>
    <w:rsid w:val="00056B9C"/>
    <w:pPr>
      <w:tabs>
        <w:tab w:val="left" w:pos="709"/>
      </w:tabs>
    </w:pPr>
    <w:rPr>
      <w:rFonts w:ascii="Tahoma" w:eastAsia="Calibri" w:hAnsi="Tahoma"/>
      <w:lang w:val="pl-PL" w:eastAsia="pl-PL"/>
    </w:rPr>
  </w:style>
  <w:style w:type="paragraph" w:styleId="BodyTextIndent">
    <w:name w:val="Body Text Indent"/>
    <w:basedOn w:val="Normal"/>
    <w:link w:val="BodyTextIndentChar"/>
    <w:rsid w:val="00056B9C"/>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056B9C"/>
    <w:rPr>
      <w:rFonts w:ascii="Calibri" w:hAnsi="Calibri"/>
      <w:sz w:val="22"/>
      <w:szCs w:val="22"/>
      <w:lang w:eastAsia="en-US"/>
    </w:rPr>
  </w:style>
  <w:style w:type="paragraph" w:customStyle="1" w:styleId="1">
    <w:name w:val="1"/>
    <w:basedOn w:val="Normal"/>
    <w:rsid w:val="00056B9C"/>
    <w:pPr>
      <w:tabs>
        <w:tab w:val="left" w:pos="709"/>
      </w:tabs>
    </w:pPr>
    <w:rPr>
      <w:rFonts w:ascii="Tahoma" w:hAnsi="Tahoma"/>
      <w:lang w:val="pl-PL" w:eastAsia="pl-PL"/>
    </w:rPr>
  </w:style>
  <w:style w:type="paragraph" w:customStyle="1" w:styleId="2">
    <w:name w:val="2"/>
    <w:basedOn w:val="Normal"/>
    <w:rsid w:val="00056B9C"/>
    <w:pPr>
      <w:tabs>
        <w:tab w:val="left" w:pos="709"/>
      </w:tabs>
    </w:pPr>
    <w:rPr>
      <w:rFonts w:ascii="Tahoma" w:hAnsi="Tahoma"/>
      <w:lang w:val="pl-PL" w:eastAsia="pl-PL"/>
    </w:rPr>
  </w:style>
  <w:style w:type="paragraph" w:styleId="NoSpacing">
    <w:name w:val="No Spacing"/>
    <w:uiPriority w:val="1"/>
    <w:qFormat/>
    <w:rsid w:val="00056B9C"/>
    <w:rPr>
      <w:rFonts w:ascii="Calibri" w:hAnsi="Calibri"/>
      <w:sz w:val="22"/>
      <w:szCs w:val="22"/>
      <w:lang w:eastAsia="en-US"/>
    </w:rPr>
  </w:style>
  <w:style w:type="paragraph" w:customStyle="1" w:styleId="Style3">
    <w:name w:val="Style3"/>
    <w:basedOn w:val="Normal"/>
    <w:uiPriority w:val="99"/>
    <w:rsid w:val="00056B9C"/>
    <w:pPr>
      <w:widowControl w:val="0"/>
      <w:autoSpaceDE w:val="0"/>
      <w:autoSpaceDN w:val="0"/>
      <w:adjustRightInd w:val="0"/>
      <w:spacing w:line="331" w:lineRule="exact"/>
      <w:jc w:val="center"/>
    </w:pPr>
  </w:style>
  <w:style w:type="paragraph" w:customStyle="1" w:styleId="Style16">
    <w:name w:val="Style16"/>
    <w:basedOn w:val="Normal"/>
    <w:uiPriority w:val="99"/>
    <w:rsid w:val="00056B9C"/>
    <w:pPr>
      <w:widowControl w:val="0"/>
      <w:autoSpaceDE w:val="0"/>
      <w:autoSpaceDN w:val="0"/>
      <w:adjustRightInd w:val="0"/>
      <w:jc w:val="both"/>
    </w:pPr>
  </w:style>
  <w:style w:type="paragraph" w:customStyle="1" w:styleId="Style21">
    <w:name w:val="Style21"/>
    <w:basedOn w:val="Normal"/>
    <w:uiPriority w:val="99"/>
    <w:rsid w:val="00056B9C"/>
    <w:pPr>
      <w:widowControl w:val="0"/>
      <w:autoSpaceDE w:val="0"/>
      <w:autoSpaceDN w:val="0"/>
      <w:adjustRightInd w:val="0"/>
      <w:spacing w:line="508" w:lineRule="exact"/>
      <w:ind w:firstLine="763"/>
      <w:jc w:val="both"/>
    </w:pPr>
  </w:style>
  <w:style w:type="character" w:customStyle="1" w:styleId="FontStyle100">
    <w:name w:val="Font Style100"/>
    <w:uiPriority w:val="99"/>
    <w:rsid w:val="00056B9C"/>
    <w:rPr>
      <w:rFonts w:ascii="Times New Roman" w:hAnsi="Times New Roman" w:cs="Times New Roman"/>
      <w:sz w:val="26"/>
      <w:szCs w:val="26"/>
    </w:rPr>
  </w:style>
  <w:style w:type="table" w:styleId="TableGrid">
    <w:name w:val="Table Grid"/>
    <w:basedOn w:val="TableNormal"/>
    <w:uiPriority w:val="59"/>
    <w:rsid w:val="00056B9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56B9C"/>
    <w:rPr>
      <w:sz w:val="16"/>
      <w:szCs w:val="16"/>
    </w:rPr>
  </w:style>
  <w:style w:type="paragraph" w:styleId="CommentText">
    <w:name w:val="annotation text"/>
    <w:basedOn w:val="Normal"/>
    <w:link w:val="CommentTextChar"/>
    <w:rsid w:val="00056B9C"/>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rsid w:val="00056B9C"/>
    <w:rPr>
      <w:rFonts w:ascii="Calibri" w:hAnsi="Calibri"/>
      <w:lang w:eastAsia="en-US"/>
    </w:rPr>
  </w:style>
  <w:style w:type="paragraph" w:styleId="CommentSubject">
    <w:name w:val="annotation subject"/>
    <w:basedOn w:val="CommentText"/>
    <w:next w:val="CommentText"/>
    <w:link w:val="CommentSubjectChar"/>
    <w:rsid w:val="00056B9C"/>
    <w:rPr>
      <w:b/>
      <w:bCs/>
    </w:rPr>
  </w:style>
  <w:style w:type="character" w:customStyle="1" w:styleId="CommentSubjectChar">
    <w:name w:val="Comment Subject Char"/>
    <w:basedOn w:val="CommentTextChar"/>
    <w:link w:val="CommentSubject"/>
    <w:rsid w:val="00056B9C"/>
    <w:rPr>
      <w:rFonts w:ascii="Calibri" w:hAnsi="Calibri"/>
      <w:b/>
      <w:bCs/>
      <w:lang w:eastAsia="en-US"/>
    </w:rPr>
  </w:style>
  <w:style w:type="paragraph" w:styleId="NormalWeb">
    <w:name w:val="Normal (Web)"/>
    <w:basedOn w:val="Normal"/>
    <w:unhideWhenUsed/>
    <w:rsid w:val="00056B9C"/>
    <w:pPr>
      <w:ind w:firstLine="990"/>
      <w:jc w:val="both"/>
    </w:pPr>
    <w:rPr>
      <w:color w:val="000000"/>
    </w:rPr>
  </w:style>
  <w:style w:type="paragraph" w:customStyle="1" w:styleId="CharChar10">
    <w:name w:val="Char Char1 Знак Знак"/>
    <w:basedOn w:val="Normal"/>
    <w:rsid w:val="00056B9C"/>
    <w:pPr>
      <w:tabs>
        <w:tab w:val="left" w:pos="709"/>
      </w:tabs>
    </w:pPr>
    <w:rPr>
      <w:rFonts w:ascii="Tahoma" w:eastAsia="Calibri" w:hAnsi="Tahoma"/>
      <w:lang w:val="pl-PL" w:eastAsia="pl-PL"/>
    </w:rPr>
  </w:style>
  <w:style w:type="paragraph" w:customStyle="1" w:styleId="CharChar11">
    <w:name w:val="Char Char1 Знак Знак"/>
    <w:basedOn w:val="Normal"/>
    <w:rsid w:val="00056B9C"/>
    <w:pPr>
      <w:tabs>
        <w:tab w:val="left" w:pos="709"/>
      </w:tabs>
    </w:pPr>
    <w:rPr>
      <w:rFonts w:ascii="Tahoma" w:hAnsi="Tahoma"/>
      <w:lang w:val="pl-PL" w:eastAsia="pl-P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056B9C"/>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56B9C"/>
    <w:rPr>
      <w:lang w:val="en-US"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056B9C"/>
    <w:rPr>
      <w:vertAlign w:val="superscript"/>
    </w:rPr>
  </w:style>
  <w:style w:type="character" w:customStyle="1" w:styleId="FontStyle277">
    <w:name w:val="Font Style277"/>
    <w:uiPriority w:val="99"/>
    <w:rsid w:val="00056B9C"/>
    <w:rPr>
      <w:rFonts w:ascii="Times New Roman" w:hAnsi="Times New Roman" w:cs="Times New Roman"/>
      <w:sz w:val="22"/>
      <w:szCs w:val="22"/>
    </w:rPr>
  </w:style>
  <w:style w:type="paragraph" w:customStyle="1" w:styleId="Style20">
    <w:name w:val="Style20"/>
    <w:basedOn w:val="Normal"/>
    <w:uiPriority w:val="99"/>
    <w:rsid w:val="00056B9C"/>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056B9C"/>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056B9C"/>
    <w:rPr>
      <w:rFonts w:ascii="Times New Roman" w:hAnsi="Times New Roman" w:cs="Times New Roman"/>
      <w:b/>
      <w:bCs/>
      <w:sz w:val="22"/>
      <w:szCs w:val="22"/>
    </w:rPr>
  </w:style>
  <w:style w:type="paragraph" w:customStyle="1" w:styleId="Style78">
    <w:name w:val="Style78"/>
    <w:basedOn w:val="Normal"/>
    <w:uiPriority w:val="99"/>
    <w:rsid w:val="00056B9C"/>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056B9C"/>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056B9C"/>
    <w:rPr>
      <w:rFonts w:ascii="Georgia" w:hAnsi="Georgia" w:hint="default"/>
    </w:rPr>
  </w:style>
  <w:style w:type="paragraph" w:customStyle="1" w:styleId="Style26">
    <w:name w:val="Style26"/>
    <w:basedOn w:val="Normal"/>
    <w:uiPriority w:val="99"/>
    <w:rsid w:val="00056B9C"/>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056B9C"/>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056B9C"/>
    <w:rPr>
      <w:rFonts w:ascii="Times New Roman" w:hAnsi="Times New Roman" w:cs="Times New Roman"/>
      <w:i/>
      <w:iCs/>
      <w:sz w:val="22"/>
      <w:szCs w:val="22"/>
    </w:rPr>
  </w:style>
  <w:style w:type="character" w:customStyle="1" w:styleId="FontStyle50">
    <w:name w:val="Font Style50"/>
    <w:uiPriority w:val="99"/>
    <w:rsid w:val="00056B9C"/>
    <w:rPr>
      <w:rFonts w:ascii="Times New Roman" w:hAnsi="Times New Roman" w:cs="Times New Roman"/>
      <w:b/>
      <w:bCs/>
      <w:i/>
      <w:iCs/>
      <w:sz w:val="22"/>
      <w:szCs w:val="22"/>
    </w:rPr>
  </w:style>
  <w:style w:type="paragraph" w:styleId="Revision">
    <w:name w:val="Revision"/>
    <w:hidden/>
    <w:uiPriority w:val="99"/>
    <w:semiHidden/>
    <w:rsid w:val="00056B9C"/>
    <w:rPr>
      <w:rFonts w:ascii="Calibri" w:hAnsi="Calibri"/>
      <w:sz w:val="22"/>
      <w:szCs w:val="22"/>
      <w:lang w:eastAsia="en-US"/>
    </w:rPr>
  </w:style>
  <w:style w:type="character" w:customStyle="1" w:styleId="Heading1Char">
    <w:name w:val="Heading 1 Char"/>
    <w:basedOn w:val="DefaultParagraphFont"/>
    <w:link w:val="Heading1"/>
    <w:rsid w:val="00C53571"/>
    <w:rPr>
      <w:rFonts w:ascii="Calibri Light" w:hAnsi="Calibri Light"/>
      <w:b/>
      <w:bCs/>
      <w:kern w:val="32"/>
      <w:sz w:val="32"/>
      <w:szCs w:val="32"/>
      <w:lang w:eastAsia="en-US"/>
    </w:rPr>
  </w:style>
  <w:style w:type="paragraph" w:customStyle="1" w:styleId="CharChar12">
    <w:name w:val="Char Char1 Знак Знак"/>
    <w:basedOn w:val="Normal"/>
    <w:rsid w:val="00C53571"/>
    <w:pPr>
      <w:tabs>
        <w:tab w:val="left" w:pos="709"/>
      </w:tabs>
    </w:pPr>
    <w:rPr>
      <w:rFonts w:ascii="Tahoma" w:hAnsi="Tahoma"/>
      <w:lang w:val="pl-PL" w:eastAsia="pl-PL"/>
    </w:rPr>
  </w:style>
  <w:style w:type="paragraph" w:customStyle="1" w:styleId="Style15">
    <w:name w:val="Style15"/>
    <w:basedOn w:val="Normal"/>
    <w:uiPriority w:val="99"/>
    <w:rsid w:val="00C5357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C5357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C53571"/>
    <w:rPr>
      <w:rFonts w:ascii="Times New Roman" w:hAnsi="Times New Roman" w:cs="Times New Roman"/>
      <w:b/>
      <w:bCs/>
      <w:sz w:val="22"/>
      <w:szCs w:val="22"/>
    </w:rPr>
  </w:style>
  <w:style w:type="character" w:customStyle="1" w:styleId="FontStyle224">
    <w:name w:val="Font Style224"/>
    <w:uiPriority w:val="99"/>
    <w:rsid w:val="00C53571"/>
    <w:rPr>
      <w:rFonts w:ascii="Times New Roman" w:hAnsi="Times New Roman" w:cs="Times New Roman"/>
      <w:sz w:val="22"/>
      <w:szCs w:val="22"/>
    </w:rPr>
  </w:style>
  <w:style w:type="character" w:customStyle="1" w:styleId="FontStyle58">
    <w:name w:val="Font Style58"/>
    <w:uiPriority w:val="99"/>
    <w:rsid w:val="00C53571"/>
    <w:rPr>
      <w:rFonts w:ascii="Times New Roman" w:hAnsi="Times New Roman" w:cs="Times New Roman"/>
      <w:sz w:val="22"/>
      <w:szCs w:val="22"/>
    </w:rPr>
  </w:style>
  <w:style w:type="character" w:customStyle="1" w:styleId="FontStyle47">
    <w:name w:val="Font Style47"/>
    <w:uiPriority w:val="99"/>
    <w:rsid w:val="00C53571"/>
    <w:rPr>
      <w:rFonts w:ascii="Times New Roman" w:hAnsi="Times New Roman" w:cs="Times New Roman"/>
      <w:sz w:val="22"/>
      <w:szCs w:val="22"/>
    </w:rPr>
  </w:style>
  <w:style w:type="numbering" w:customStyle="1" w:styleId="NoList2">
    <w:name w:val="No List2"/>
    <w:next w:val="NoList"/>
    <w:uiPriority w:val="99"/>
    <w:semiHidden/>
    <w:unhideWhenUsed/>
    <w:rsid w:val="007D3BD6"/>
  </w:style>
  <w:style w:type="table" w:customStyle="1" w:styleId="GridTable4">
    <w:name w:val="Grid Table 4"/>
    <w:basedOn w:val="TableNormal"/>
    <w:uiPriority w:val="49"/>
    <w:rsid w:val="007D3BD6"/>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7D3B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5F7DF0"/>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5F7DF0"/>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5F7DF0"/>
    <w:rPr>
      <w:rFonts w:ascii="Times New Roman" w:hAnsi="Times New Roman" w:cs="Times New Roman"/>
      <w:sz w:val="20"/>
      <w:szCs w:val="20"/>
    </w:rPr>
  </w:style>
  <w:style w:type="paragraph" w:styleId="BodyTextIndent3">
    <w:name w:val="Body Text Indent 3"/>
    <w:basedOn w:val="Normal"/>
    <w:link w:val="BodyTextIndent3Char"/>
    <w:rsid w:val="00D22E8D"/>
    <w:pPr>
      <w:ind w:firstLine="851"/>
      <w:jc w:val="both"/>
    </w:pPr>
    <w:rPr>
      <w:sz w:val="26"/>
      <w:szCs w:val="26"/>
    </w:rPr>
  </w:style>
  <w:style w:type="character" w:customStyle="1" w:styleId="BodyTextIndent3Char">
    <w:name w:val="Body Text Indent 3 Char"/>
    <w:basedOn w:val="DefaultParagraphFont"/>
    <w:link w:val="BodyTextIndent3"/>
    <w:rsid w:val="00D22E8D"/>
    <w:rPr>
      <w:sz w:val="26"/>
      <w:szCs w:val="26"/>
    </w:rPr>
  </w:style>
  <w:style w:type="character" w:customStyle="1" w:styleId="ListParagraphChar">
    <w:name w:val="List Paragraph Char"/>
    <w:link w:val="ListParagraph"/>
    <w:locked/>
    <w:rsid w:val="00D22E8D"/>
    <w:rPr>
      <w:rFonts w:ascii="Calibri" w:hAnsi="Calibri"/>
      <w:sz w:val="22"/>
      <w:szCs w:val="22"/>
      <w:lang w:eastAsia="en-US"/>
    </w:rPr>
  </w:style>
  <w:style w:type="paragraph" w:customStyle="1" w:styleId="CharChar0">
    <w:name w:val="Char Char"/>
    <w:basedOn w:val="Normal"/>
    <w:rsid w:val="00D22E8D"/>
    <w:pPr>
      <w:tabs>
        <w:tab w:val="left" w:pos="709"/>
      </w:tabs>
    </w:pPr>
    <w:rPr>
      <w:rFonts w:ascii="Tahoma" w:hAnsi="Tahoma"/>
      <w:lang w:val="pl-PL" w:eastAsia="pl-PL"/>
    </w:rPr>
  </w:style>
  <w:style w:type="paragraph" w:customStyle="1" w:styleId="CharChar13">
    <w:name w:val="Char Char1"/>
    <w:basedOn w:val="Normal"/>
    <w:rsid w:val="00D22E8D"/>
    <w:pPr>
      <w:tabs>
        <w:tab w:val="left" w:pos="709"/>
      </w:tabs>
    </w:pPr>
    <w:rPr>
      <w:rFonts w:ascii="Tahoma" w:hAnsi="Tahoma"/>
      <w:lang w:val="pl-PL" w:eastAsia="pl-PL"/>
    </w:rPr>
  </w:style>
  <w:style w:type="character" w:styleId="PageNumber">
    <w:name w:val="page number"/>
    <w:basedOn w:val="DefaultParagraphFont"/>
    <w:rsid w:val="00D22E8D"/>
  </w:style>
  <w:style w:type="paragraph" w:customStyle="1" w:styleId="CharChar3">
    <w:name w:val="Char Char"/>
    <w:basedOn w:val="Normal"/>
    <w:rsid w:val="00D22E8D"/>
    <w:pPr>
      <w:tabs>
        <w:tab w:val="left" w:pos="709"/>
      </w:tabs>
    </w:pPr>
    <w:rPr>
      <w:rFonts w:ascii="Tahoma" w:hAnsi="Tahoma"/>
      <w:lang w:val="pl-PL" w:eastAsia="pl-PL"/>
    </w:rPr>
  </w:style>
  <w:style w:type="paragraph" w:customStyle="1" w:styleId="CharChar20">
    <w:name w:val="Char Char2"/>
    <w:basedOn w:val="Normal"/>
    <w:rsid w:val="00D22E8D"/>
    <w:pPr>
      <w:tabs>
        <w:tab w:val="left" w:pos="709"/>
      </w:tabs>
    </w:pPr>
    <w:rPr>
      <w:rFonts w:ascii="Tahoma" w:hAnsi="Tahoma"/>
      <w:lang w:val="pl-PL" w:eastAsia="pl-PL"/>
    </w:rPr>
  </w:style>
  <w:style w:type="paragraph" w:customStyle="1" w:styleId="10">
    <w:name w:val="Знак Знак1"/>
    <w:basedOn w:val="Normal"/>
    <w:rsid w:val="00D22E8D"/>
    <w:pPr>
      <w:tabs>
        <w:tab w:val="left" w:pos="709"/>
      </w:tabs>
    </w:pPr>
    <w:rPr>
      <w:rFonts w:ascii="Tahoma" w:hAnsi="Tahoma"/>
      <w:lang w:val="pl-PL" w:eastAsia="pl-PL"/>
    </w:rPr>
  </w:style>
  <w:style w:type="character" w:customStyle="1" w:styleId="FontStyle14">
    <w:name w:val="Font Style14"/>
    <w:uiPriority w:val="99"/>
    <w:rsid w:val="00D22E8D"/>
    <w:rPr>
      <w:rFonts w:ascii="Times New Roman" w:hAnsi="Times New Roman" w:cs="Times New Roman"/>
      <w:sz w:val="26"/>
      <w:szCs w:val="26"/>
    </w:rPr>
  </w:style>
  <w:style w:type="paragraph" w:customStyle="1" w:styleId="11">
    <w:name w:val="Знак Знак1"/>
    <w:basedOn w:val="Normal"/>
    <w:rsid w:val="00D22E8D"/>
    <w:pPr>
      <w:tabs>
        <w:tab w:val="left" w:pos="709"/>
      </w:tabs>
    </w:pPr>
    <w:rPr>
      <w:rFonts w:ascii="Tahoma" w:hAnsi="Tahoma"/>
      <w:lang w:val="pl-PL" w:eastAsia="pl-PL"/>
    </w:rPr>
  </w:style>
  <w:style w:type="paragraph" w:customStyle="1" w:styleId="Style10">
    <w:name w:val="Style10"/>
    <w:basedOn w:val="Normal"/>
    <w:uiPriority w:val="99"/>
    <w:rsid w:val="00D22E8D"/>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22E8D"/>
    <w:rPr>
      <w:rFonts w:ascii="Times New Roman" w:hAnsi="Times New Roman" w:cs="Times New Roman"/>
      <w:sz w:val="20"/>
      <w:szCs w:val="20"/>
    </w:rPr>
  </w:style>
  <w:style w:type="paragraph" w:customStyle="1" w:styleId="Style4">
    <w:name w:val="Style4"/>
    <w:basedOn w:val="Normal"/>
    <w:uiPriority w:val="99"/>
    <w:rsid w:val="00D22E8D"/>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22E8D"/>
    <w:rPr>
      <w:rFonts w:ascii="Times New Roman" w:hAnsi="Times New Roman" w:cs="Times New Roman"/>
      <w:b/>
      <w:bCs/>
      <w:sz w:val="22"/>
      <w:szCs w:val="22"/>
    </w:rPr>
  </w:style>
  <w:style w:type="character" w:customStyle="1" w:styleId="FontStyle23">
    <w:name w:val="Font Style23"/>
    <w:uiPriority w:val="99"/>
    <w:rsid w:val="00D22E8D"/>
    <w:rPr>
      <w:rFonts w:ascii="Times New Roman" w:hAnsi="Times New Roman" w:cs="Times New Roman"/>
      <w:sz w:val="22"/>
      <w:szCs w:val="22"/>
    </w:rPr>
  </w:style>
  <w:style w:type="character" w:customStyle="1" w:styleId="apple-converted-space">
    <w:name w:val="apple-converted-space"/>
    <w:rsid w:val="00D22E8D"/>
  </w:style>
  <w:style w:type="character" w:customStyle="1" w:styleId="Heading2Char">
    <w:name w:val="Heading 2 Char"/>
    <w:basedOn w:val="DefaultParagraphFont"/>
    <w:link w:val="Heading2"/>
    <w:semiHidden/>
    <w:rsid w:val="007041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357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704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Default">
    <w:name w:val="Default"/>
    <w:rsid w:val="00FA202C"/>
    <w:pPr>
      <w:autoSpaceDE w:val="0"/>
      <w:autoSpaceDN w:val="0"/>
      <w:adjustRightInd w:val="0"/>
    </w:pPr>
    <w:rPr>
      <w:color w:val="000000"/>
      <w:sz w:val="24"/>
      <w:szCs w:val="24"/>
    </w:rPr>
  </w:style>
  <w:style w:type="character" w:customStyle="1" w:styleId="greenlight1">
    <w:name w:val="greenlight1"/>
    <w:basedOn w:val="DefaultParagraphFont"/>
    <w:rsid w:val="006B35BB"/>
    <w:rPr>
      <w:shd w:val="clear" w:color="auto" w:fill="90EE90"/>
    </w:rPr>
  </w:style>
  <w:style w:type="character" w:customStyle="1" w:styleId="captionnews2">
    <w:name w:val="caption_news2"/>
    <w:basedOn w:val="DefaultParagraphFont"/>
    <w:rsid w:val="006B35BB"/>
    <w:rPr>
      <w:strike w:val="0"/>
      <w:dstrike w:val="0"/>
      <w:color w:val="00007F"/>
      <w:u w:val="none"/>
      <w:effect w:val="none"/>
    </w:rPr>
  </w:style>
  <w:style w:type="character" w:customStyle="1" w:styleId="newsindocumentdate1">
    <w:name w:val="news_in_document_date1"/>
    <w:basedOn w:val="DefaultParagraphFont"/>
    <w:rsid w:val="006B35BB"/>
    <w:rPr>
      <w:rFonts w:ascii="Calibri" w:hAnsi="Calibri" w:cs="Calibri" w:hint="default"/>
      <w:color w:val="710000"/>
      <w:sz w:val="22"/>
      <w:szCs w:val="22"/>
    </w:rPr>
  </w:style>
  <w:style w:type="character" w:customStyle="1" w:styleId="Bodytext2">
    <w:name w:val="Body text (2)_"/>
    <w:basedOn w:val="DefaultParagraphFont"/>
    <w:link w:val="Bodytext20"/>
    <w:rsid w:val="006B35BB"/>
    <w:rPr>
      <w:shd w:val="clear" w:color="auto" w:fill="FFFFFF"/>
    </w:rPr>
  </w:style>
  <w:style w:type="paragraph" w:customStyle="1" w:styleId="Bodytext20">
    <w:name w:val="Body text (2)"/>
    <w:basedOn w:val="Normal"/>
    <w:link w:val="Bodytext2"/>
    <w:rsid w:val="006B35BB"/>
    <w:pPr>
      <w:widowControl w:val="0"/>
      <w:shd w:val="clear" w:color="auto" w:fill="FFFFFF"/>
      <w:spacing w:before="720" w:after="200" w:line="317" w:lineRule="exact"/>
      <w:ind w:hanging="340"/>
      <w:jc w:val="both"/>
    </w:pPr>
    <w:rPr>
      <w:sz w:val="20"/>
      <w:szCs w:val="20"/>
    </w:rPr>
  </w:style>
  <w:style w:type="character" w:customStyle="1" w:styleId="Bodytext8Exact">
    <w:name w:val="Body text (8) Exact"/>
    <w:basedOn w:val="DefaultParagraphFont"/>
    <w:rsid w:val="006B35BB"/>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6B35BB"/>
    <w:rPr>
      <w:rFonts w:ascii="Arial" w:eastAsia="Arial" w:hAnsi="Arial" w:cs="Arial"/>
      <w:b/>
      <w:bCs/>
      <w:sz w:val="42"/>
      <w:szCs w:val="42"/>
      <w:shd w:val="clear" w:color="auto" w:fill="FFFFFF"/>
    </w:rPr>
  </w:style>
  <w:style w:type="paragraph" w:customStyle="1" w:styleId="Bodytext80">
    <w:name w:val="Body text (8)"/>
    <w:basedOn w:val="Normal"/>
    <w:link w:val="Bodytext8"/>
    <w:rsid w:val="006B35BB"/>
    <w:pPr>
      <w:widowControl w:val="0"/>
      <w:shd w:val="clear" w:color="auto" w:fill="FFFFFF"/>
      <w:spacing w:line="470" w:lineRule="exact"/>
    </w:pPr>
    <w:rPr>
      <w:rFonts w:ascii="Arial" w:eastAsia="Arial" w:hAnsi="Arial" w:cs="Arial"/>
      <w:b/>
      <w:bCs/>
      <w:sz w:val="42"/>
      <w:szCs w:val="42"/>
    </w:rPr>
  </w:style>
  <w:style w:type="character" w:customStyle="1" w:styleId="Bodytext11">
    <w:name w:val="Body text (11)_"/>
    <w:basedOn w:val="DefaultParagraphFont"/>
    <w:link w:val="Bodytext110"/>
    <w:rsid w:val="006B35BB"/>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6B35BB"/>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6B35BB"/>
    <w:pPr>
      <w:widowControl w:val="0"/>
      <w:shd w:val="clear" w:color="auto" w:fill="FFFFFF"/>
      <w:spacing w:line="514" w:lineRule="exact"/>
      <w:ind w:hanging="420"/>
    </w:pPr>
    <w:rPr>
      <w:rFonts w:ascii="Arial" w:eastAsia="Arial" w:hAnsi="Arial" w:cs="Arial"/>
      <w:sz w:val="46"/>
      <w:szCs w:val="46"/>
    </w:rPr>
  </w:style>
  <w:style w:type="character" w:customStyle="1" w:styleId="Bodytext9">
    <w:name w:val="Body text (9)"/>
    <w:basedOn w:val="DefaultParagraphFont"/>
    <w:rsid w:val="006B35BB"/>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EF17A8"/>
    <w:pPr>
      <w:suppressAutoHyphens/>
      <w:autoSpaceDN w:val="0"/>
      <w:spacing w:after="200" w:line="276" w:lineRule="auto"/>
      <w:textAlignment w:val="baseline"/>
    </w:pPr>
    <w:rPr>
      <w:rFonts w:ascii="Calibri" w:eastAsia="SimSun" w:hAnsi="Calibri" w:cs="F"/>
      <w:kern w:val="3"/>
      <w:sz w:val="22"/>
      <w:szCs w:val="22"/>
      <w:lang w:eastAsia="en-US"/>
    </w:rPr>
  </w:style>
  <w:style w:type="numbering" w:customStyle="1" w:styleId="NoList1">
    <w:name w:val="No List1"/>
    <w:next w:val="NoList"/>
    <w:semiHidden/>
    <w:rsid w:val="00056B9C"/>
  </w:style>
  <w:style w:type="paragraph" w:styleId="ListParagraph">
    <w:name w:val="List Paragraph"/>
    <w:basedOn w:val="Normal"/>
    <w:link w:val="ListParagraphChar"/>
    <w:qFormat/>
    <w:rsid w:val="00056B9C"/>
    <w:pPr>
      <w:spacing w:after="200" w:line="276" w:lineRule="auto"/>
      <w:ind w:left="720"/>
    </w:pPr>
    <w:rPr>
      <w:rFonts w:ascii="Calibri" w:hAnsi="Calibri"/>
      <w:sz w:val="22"/>
      <w:szCs w:val="22"/>
      <w:lang w:eastAsia="en-US"/>
    </w:rPr>
  </w:style>
  <w:style w:type="paragraph" w:customStyle="1" w:styleId="CharChar">
    <w:name w:val="Знак Знак Char Char"/>
    <w:basedOn w:val="Normal"/>
    <w:rsid w:val="00056B9C"/>
    <w:pPr>
      <w:tabs>
        <w:tab w:val="left" w:pos="709"/>
      </w:tabs>
    </w:pPr>
    <w:rPr>
      <w:rFonts w:ascii="Tahoma" w:eastAsia="Calibri" w:hAnsi="Tahoma"/>
      <w:lang w:val="pl-PL" w:eastAsia="pl-PL"/>
    </w:rPr>
  </w:style>
  <w:style w:type="character" w:styleId="Strong">
    <w:name w:val="Strong"/>
    <w:qFormat/>
    <w:rsid w:val="00056B9C"/>
    <w:rPr>
      <w:rFonts w:cs="Times New Roman"/>
      <w:b/>
      <w:bCs/>
    </w:rPr>
  </w:style>
  <w:style w:type="paragraph" w:customStyle="1" w:styleId="TableParagraph">
    <w:name w:val="Table Paragraph"/>
    <w:basedOn w:val="Normal"/>
    <w:rsid w:val="00056B9C"/>
    <w:pPr>
      <w:widowControl w:val="0"/>
    </w:pPr>
    <w:rPr>
      <w:rFonts w:ascii="Calibri" w:hAnsi="Calibri"/>
      <w:sz w:val="22"/>
      <w:szCs w:val="22"/>
      <w:lang w:val="en-US" w:eastAsia="en-US"/>
    </w:rPr>
  </w:style>
  <w:style w:type="paragraph" w:customStyle="1" w:styleId="CharChar2">
    <w:name w:val="Знак Знак Char Char2"/>
    <w:basedOn w:val="Normal"/>
    <w:rsid w:val="00056B9C"/>
    <w:pPr>
      <w:tabs>
        <w:tab w:val="left" w:pos="709"/>
      </w:tabs>
    </w:pPr>
    <w:rPr>
      <w:rFonts w:ascii="Tahoma" w:eastAsia="Calibri" w:hAnsi="Tahoma"/>
      <w:lang w:val="pl-PL" w:eastAsia="pl-PL"/>
    </w:rPr>
  </w:style>
  <w:style w:type="paragraph" w:styleId="BodyText">
    <w:name w:val="Body Text"/>
    <w:basedOn w:val="Normal"/>
    <w:link w:val="BodyTextChar"/>
    <w:semiHidden/>
    <w:rsid w:val="00056B9C"/>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056B9C"/>
    <w:rPr>
      <w:rFonts w:ascii="Calibri" w:hAnsi="Calibri"/>
      <w:sz w:val="22"/>
      <w:szCs w:val="22"/>
      <w:lang w:eastAsia="en-US"/>
    </w:rPr>
  </w:style>
  <w:style w:type="paragraph" w:styleId="BodyTextIndent2">
    <w:name w:val="Body Text Indent 2"/>
    <w:basedOn w:val="Normal"/>
    <w:link w:val="BodyTextIndent2Char"/>
    <w:rsid w:val="00056B9C"/>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semiHidden/>
    <w:rsid w:val="00056B9C"/>
    <w:rPr>
      <w:rFonts w:ascii="Calibri" w:hAnsi="Calibri"/>
      <w:sz w:val="22"/>
      <w:szCs w:val="22"/>
      <w:lang w:eastAsia="en-US"/>
    </w:rPr>
  </w:style>
  <w:style w:type="paragraph" w:customStyle="1" w:styleId="CharChar1">
    <w:name w:val="Знак Знак Char Char1"/>
    <w:basedOn w:val="Normal"/>
    <w:rsid w:val="00056B9C"/>
    <w:pPr>
      <w:tabs>
        <w:tab w:val="left" w:pos="709"/>
      </w:tabs>
    </w:pPr>
    <w:rPr>
      <w:rFonts w:ascii="Tahoma" w:eastAsia="Calibri" w:hAnsi="Tahoma"/>
      <w:lang w:val="pl-PL" w:eastAsia="pl-PL"/>
    </w:rPr>
  </w:style>
  <w:style w:type="paragraph" w:styleId="BodyTextIndent">
    <w:name w:val="Body Text Indent"/>
    <w:basedOn w:val="Normal"/>
    <w:link w:val="BodyTextIndentChar"/>
    <w:rsid w:val="00056B9C"/>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056B9C"/>
    <w:rPr>
      <w:rFonts w:ascii="Calibri" w:hAnsi="Calibri"/>
      <w:sz w:val="22"/>
      <w:szCs w:val="22"/>
      <w:lang w:eastAsia="en-US"/>
    </w:rPr>
  </w:style>
  <w:style w:type="paragraph" w:customStyle="1" w:styleId="1">
    <w:name w:val="1"/>
    <w:basedOn w:val="Normal"/>
    <w:rsid w:val="00056B9C"/>
    <w:pPr>
      <w:tabs>
        <w:tab w:val="left" w:pos="709"/>
      </w:tabs>
    </w:pPr>
    <w:rPr>
      <w:rFonts w:ascii="Tahoma" w:hAnsi="Tahoma"/>
      <w:lang w:val="pl-PL" w:eastAsia="pl-PL"/>
    </w:rPr>
  </w:style>
  <w:style w:type="paragraph" w:customStyle="1" w:styleId="2">
    <w:name w:val="2"/>
    <w:basedOn w:val="Normal"/>
    <w:rsid w:val="00056B9C"/>
    <w:pPr>
      <w:tabs>
        <w:tab w:val="left" w:pos="709"/>
      </w:tabs>
    </w:pPr>
    <w:rPr>
      <w:rFonts w:ascii="Tahoma" w:hAnsi="Tahoma"/>
      <w:lang w:val="pl-PL" w:eastAsia="pl-PL"/>
    </w:rPr>
  </w:style>
  <w:style w:type="paragraph" w:styleId="NoSpacing">
    <w:name w:val="No Spacing"/>
    <w:uiPriority w:val="1"/>
    <w:qFormat/>
    <w:rsid w:val="00056B9C"/>
    <w:rPr>
      <w:rFonts w:ascii="Calibri" w:hAnsi="Calibri"/>
      <w:sz w:val="22"/>
      <w:szCs w:val="22"/>
      <w:lang w:eastAsia="en-US"/>
    </w:rPr>
  </w:style>
  <w:style w:type="paragraph" w:customStyle="1" w:styleId="Style3">
    <w:name w:val="Style3"/>
    <w:basedOn w:val="Normal"/>
    <w:uiPriority w:val="99"/>
    <w:rsid w:val="00056B9C"/>
    <w:pPr>
      <w:widowControl w:val="0"/>
      <w:autoSpaceDE w:val="0"/>
      <w:autoSpaceDN w:val="0"/>
      <w:adjustRightInd w:val="0"/>
      <w:spacing w:line="331" w:lineRule="exact"/>
      <w:jc w:val="center"/>
    </w:pPr>
  </w:style>
  <w:style w:type="paragraph" w:customStyle="1" w:styleId="Style16">
    <w:name w:val="Style16"/>
    <w:basedOn w:val="Normal"/>
    <w:uiPriority w:val="99"/>
    <w:rsid w:val="00056B9C"/>
    <w:pPr>
      <w:widowControl w:val="0"/>
      <w:autoSpaceDE w:val="0"/>
      <w:autoSpaceDN w:val="0"/>
      <w:adjustRightInd w:val="0"/>
      <w:jc w:val="both"/>
    </w:pPr>
  </w:style>
  <w:style w:type="paragraph" w:customStyle="1" w:styleId="Style21">
    <w:name w:val="Style21"/>
    <w:basedOn w:val="Normal"/>
    <w:uiPriority w:val="99"/>
    <w:rsid w:val="00056B9C"/>
    <w:pPr>
      <w:widowControl w:val="0"/>
      <w:autoSpaceDE w:val="0"/>
      <w:autoSpaceDN w:val="0"/>
      <w:adjustRightInd w:val="0"/>
      <w:spacing w:line="508" w:lineRule="exact"/>
      <w:ind w:firstLine="763"/>
      <w:jc w:val="both"/>
    </w:pPr>
  </w:style>
  <w:style w:type="character" w:customStyle="1" w:styleId="FontStyle100">
    <w:name w:val="Font Style100"/>
    <w:uiPriority w:val="99"/>
    <w:rsid w:val="00056B9C"/>
    <w:rPr>
      <w:rFonts w:ascii="Times New Roman" w:hAnsi="Times New Roman" w:cs="Times New Roman"/>
      <w:sz w:val="26"/>
      <w:szCs w:val="26"/>
    </w:rPr>
  </w:style>
  <w:style w:type="table" w:styleId="TableGrid">
    <w:name w:val="Table Grid"/>
    <w:basedOn w:val="TableNormal"/>
    <w:uiPriority w:val="59"/>
    <w:rsid w:val="00056B9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56B9C"/>
    <w:rPr>
      <w:sz w:val="16"/>
      <w:szCs w:val="16"/>
    </w:rPr>
  </w:style>
  <w:style w:type="paragraph" w:styleId="CommentText">
    <w:name w:val="annotation text"/>
    <w:basedOn w:val="Normal"/>
    <w:link w:val="CommentTextChar"/>
    <w:rsid w:val="00056B9C"/>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rsid w:val="00056B9C"/>
    <w:rPr>
      <w:rFonts w:ascii="Calibri" w:hAnsi="Calibri"/>
      <w:lang w:eastAsia="en-US"/>
    </w:rPr>
  </w:style>
  <w:style w:type="paragraph" w:styleId="CommentSubject">
    <w:name w:val="annotation subject"/>
    <w:basedOn w:val="CommentText"/>
    <w:next w:val="CommentText"/>
    <w:link w:val="CommentSubjectChar"/>
    <w:rsid w:val="00056B9C"/>
    <w:rPr>
      <w:b/>
      <w:bCs/>
    </w:rPr>
  </w:style>
  <w:style w:type="character" w:customStyle="1" w:styleId="CommentSubjectChar">
    <w:name w:val="Comment Subject Char"/>
    <w:basedOn w:val="CommentTextChar"/>
    <w:link w:val="CommentSubject"/>
    <w:rsid w:val="00056B9C"/>
    <w:rPr>
      <w:rFonts w:ascii="Calibri" w:hAnsi="Calibri"/>
      <w:b/>
      <w:bCs/>
      <w:lang w:eastAsia="en-US"/>
    </w:rPr>
  </w:style>
  <w:style w:type="paragraph" w:styleId="NormalWeb">
    <w:name w:val="Normal (Web)"/>
    <w:basedOn w:val="Normal"/>
    <w:unhideWhenUsed/>
    <w:rsid w:val="00056B9C"/>
    <w:pPr>
      <w:ind w:firstLine="990"/>
      <w:jc w:val="both"/>
    </w:pPr>
    <w:rPr>
      <w:color w:val="000000"/>
    </w:rPr>
  </w:style>
  <w:style w:type="paragraph" w:customStyle="1" w:styleId="CharChar10">
    <w:name w:val="Char Char1 Знак Знак"/>
    <w:basedOn w:val="Normal"/>
    <w:rsid w:val="00056B9C"/>
    <w:pPr>
      <w:tabs>
        <w:tab w:val="left" w:pos="709"/>
      </w:tabs>
    </w:pPr>
    <w:rPr>
      <w:rFonts w:ascii="Tahoma" w:eastAsia="Calibri" w:hAnsi="Tahoma"/>
      <w:lang w:val="pl-PL" w:eastAsia="pl-PL"/>
    </w:rPr>
  </w:style>
  <w:style w:type="paragraph" w:customStyle="1" w:styleId="CharChar11">
    <w:name w:val="Char Char1 Знак Знак"/>
    <w:basedOn w:val="Normal"/>
    <w:rsid w:val="00056B9C"/>
    <w:pPr>
      <w:tabs>
        <w:tab w:val="left" w:pos="709"/>
      </w:tabs>
    </w:pPr>
    <w:rPr>
      <w:rFonts w:ascii="Tahoma" w:hAnsi="Tahoma"/>
      <w:lang w:val="pl-PL" w:eastAsia="pl-P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056B9C"/>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56B9C"/>
    <w:rPr>
      <w:lang w:val="en-US"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056B9C"/>
    <w:rPr>
      <w:vertAlign w:val="superscript"/>
    </w:rPr>
  </w:style>
  <w:style w:type="character" w:customStyle="1" w:styleId="FontStyle277">
    <w:name w:val="Font Style277"/>
    <w:uiPriority w:val="99"/>
    <w:rsid w:val="00056B9C"/>
    <w:rPr>
      <w:rFonts w:ascii="Times New Roman" w:hAnsi="Times New Roman" w:cs="Times New Roman"/>
      <w:sz w:val="22"/>
      <w:szCs w:val="22"/>
    </w:rPr>
  </w:style>
  <w:style w:type="paragraph" w:customStyle="1" w:styleId="Style20">
    <w:name w:val="Style20"/>
    <w:basedOn w:val="Normal"/>
    <w:uiPriority w:val="99"/>
    <w:rsid w:val="00056B9C"/>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056B9C"/>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056B9C"/>
    <w:rPr>
      <w:rFonts w:ascii="Times New Roman" w:hAnsi="Times New Roman" w:cs="Times New Roman"/>
      <w:b/>
      <w:bCs/>
      <w:sz w:val="22"/>
      <w:szCs w:val="22"/>
    </w:rPr>
  </w:style>
  <w:style w:type="paragraph" w:customStyle="1" w:styleId="Style78">
    <w:name w:val="Style78"/>
    <w:basedOn w:val="Normal"/>
    <w:uiPriority w:val="99"/>
    <w:rsid w:val="00056B9C"/>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056B9C"/>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056B9C"/>
    <w:rPr>
      <w:rFonts w:ascii="Georgia" w:hAnsi="Georgia" w:hint="default"/>
    </w:rPr>
  </w:style>
  <w:style w:type="paragraph" w:customStyle="1" w:styleId="Style26">
    <w:name w:val="Style26"/>
    <w:basedOn w:val="Normal"/>
    <w:uiPriority w:val="99"/>
    <w:rsid w:val="00056B9C"/>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056B9C"/>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056B9C"/>
    <w:rPr>
      <w:rFonts w:ascii="Times New Roman" w:hAnsi="Times New Roman" w:cs="Times New Roman"/>
      <w:i/>
      <w:iCs/>
      <w:sz w:val="22"/>
      <w:szCs w:val="22"/>
    </w:rPr>
  </w:style>
  <w:style w:type="character" w:customStyle="1" w:styleId="FontStyle50">
    <w:name w:val="Font Style50"/>
    <w:uiPriority w:val="99"/>
    <w:rsid w:val="00056B9C"/>
    <w:rPr>
      <w:rFonts w:ascii="Times New Roman" w:hAnsi="Times New Roman" w:cs="Times New Roman"/>
      <w:b/>
      <w:bCs/>
      <w:i/>
      <w:iCs/>
      <w:sz w:val="22"/>
      <w:szCs w:val="22"/>
    </w:rPr>
  </w:style>
  <w:style w:type="paragraph" w:styleId="Revision">
    <w:name w:val="Revision"/>
    <w:hidden/>
    <w:uiPriority w:val="99"/>
    <w:semiHidden/>
    <w:rsid w:val="00056B9C"/>
    <w:rPr>
      <w:rFonts w:ascii="Calibri" w:hAnsi="Calibri"/>
      <w:sz w:val="22"/>
      <w:szCs w:val="22"/>
      <w:lang w:eastAsia="en-US"/>
    </w:rPr>
  </w:style>
  <w:style w:type="character" w:customStyle="1" w:styleId="Heading1Char">
    <w:name w:val="Heading 1 Char"/>
    <w:basedOn w:val="DefaultParagraphFont"/>
    <w:link w:val="Heading1"/>
    <w:rsid w:val="00C53571"/>
    <w:rPr>
      <w:rFonts w:ascii="Calibri Light" w:hAnsi="Calibri Light"/>
      <w:b/>
      <w:bCs/>
      <w:kern w:val="32"/>
      <w:sz w:val="32"/>
      <w:szCs w:val="32"/>
      <w:lang w:eastAsia="en-US"/>
    </w:rPr>
  </w:style>
  <w:style w:type="paragraph" w:customStyle="1" w:styleId="CharChar12">
    <w:name w:val="Char Char1 Знак Знак"/>
    <w:basedOn w:val="Normal"/>
    <w:rsid w:val="00C53571"/>
    <w:pPr>
      <w:tabs>
        <w:tab w:val="left" w:pos="709"/>
      </w:tabs>
    </w:pPr>
    <w:rPr>
      <w:rFonts w:ascii="Tahoma" w:hAnsi="Tahoma"/>
      <w:lang w:val="pl-PL" w:eastAsia="pl-PL"/>
    </w:rPr>
  </w:style>
  <w:style w:type="paragraph" w:customStyle="1" w:styleId="Style15">
    <w:name w:val="Style15"/>
    <w:basedOn w:val="Normal"/>
    <w:uiPriority w:val="99"/>
    <w:rsid w:val="00C5357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C5357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C53571"/>
    <w:rPr>
      <w:rFonts w:ascii="Times New Roman" w:hAnsi="Times New Roman" w:cs="Times New Roman"/>
      <w:b/>
      <w:bCs/>
      <w:sz w:val="22"/>
      <w:szCs w:val="22"/>
    </w:rPr>
  </w:style>
  <w:style w:type="character" w:customStyle="1" w:styleId="FontStyle224">
    <w:name w:val="Font Style224"/>
    <w:uiPriority w:val="99"/>
    <w:rsid w:val="00C53571"/>
    <w:rPr>
      <w:rFonts w:ascii="Times New Roman" w:hAnsi="Times New Roman" w:cs="Times New Roman"/>
      <w:sz w:val="22"/>
      <w:szCs w:val="22"/>
    </w:rPr>
  </w:style>
  <w:style w:type="character" w:customStyle="1" w:styleId="FontStyle58">
    <w:name w:val="Font Style58"/>
    <w:uiPriority w:val="99"/>
    <w:rsid w:val="00C53571"/>
    <w:rPr>
      <w:rFonts w:ascii="Times New Roman" w:hAnsi="Times New Roman" w:cs="Times New Roman"/>
      <w:sz w:val="22"/>
      <w:szCs w:val="22"/>
    </w:rPr>
  </w:style>
  <w:style w:type="character" w:customStyle="1" w:styleId="FontStyle47">
    <w:name w:val="Font Style47"/>
    <w:uiPriority w:val="99"/>
    <w:rsid w:val="00C53571"/>
    <w:rPr>
      <w:rFonts w:ascii="Times New Roman" w:hAnsi="Times New Roman" w:cs="Times New Roman"/>
      <w:sz w:val="22"/>
      <w:szCs w:val="22"/>
    </w:rPr>
  </w:style>
  <w:style w:type="numbering" w:customStyle="1" w:styleId="NoList2">
    <w:name w:val="No List2"/>
    <w:next w:val="NoList"/>
    <w:uiPriority w:val="99"/>
    <w:semiHidden/>
    <w:unhideWhenUsed/>
    <w:rsid w:val="007D3BD6"/>
  </w:style>
  <w:style w:type="table" w:customStyle="1" w:styleId="GridTable4">
    <w:name w:val="Grid Table 4"/>
    <w:basedOn w:val="TableNormal"/>
    <w:uiPriority w:val="49"/>
    <w:rsid w:val="007D3BD6"/>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7D3B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5F7DF0"/>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5F7DF0"/>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5F7DF0"/>
    <w:rPr>
      <w:rFonts w:ascii="Times New Roman" w:hAnsi="Times New Roman" w:cs="Times New Roman"/>
      <w:sz w:val="20"/>
      <w:szCs w:val="20"/>
    </w:rPr>
  </w:style>
  <w:style w:type="paragraph" w:styleId="BodyTextIndent3">
    <w:name w:val="Body Text Indent 3"/>
    <w:basedOn w:val="Normal"/>
    <w:link w:val="BodyTextIndent3Char"/>
    <w:rsid w:val="00D22E8D"/>
    <w:pPr>
      <w:ind w:firstLine="851"/>
      <w:jc w:val="both"/>
    </w:pPr>
    <w:rPr>
      <w:sz w:val="26"/>
      <w:szCs w:val="26"/>
    </w:rPr>
  </w:style>
  <w:style w:type="character" w:customStyle="1" w:styleId="BodyTextIndent3Char">
    <w:name w:val="Body Text Indent 3 Char"/>
    <w:basedOn w:val="DefaultParagraphFont"/>
    <w:link w:val="BodyTextIndent3"/>
    <w:rsid w:val="00D22E8D"/>
    <w:rPr>
      <w:sz w:val="26"/>
      <w:szCs w:val="26"/>
    </w:rPr>
  </w:style>
  <w:style w:type="character" w:customStyle="1" w:styleId="ListParagraphChar">
    <w:name w:val="List Paragraph Char"/>
    <w:link w:val="ListParagraph"/>
    <w:locked/>
    <w:rsid w:val="00D22E8D"/>
    <w:rPr>
      <w:rFonts w:ascii="Calibri" w:hAnsi="Calibri"/>
      <w:sz w:val="22"/>
      <w:szCs w:val="22"/>
      <w:lang w:eastAsia="en-US"/>
    </w:rPr>
  </w:style>
  <w:style w:type="paragraph" w:customStyle="1" w:styleId="CharChar0">
    <w:name w:val="Char Char"/>
    <w:basedOn w:val="Normal"/>
    <w:rsid w:val="00D22E8D"/>
    <w:pPr>
      <w:tabs>
        <w:tab w:val="left" w:pos="709"/>
      </w:tabs>
    </w:pPr>
    <w:rPr>
      <w:rFonts w:ascii="Tahoma" w:hAnsi="Tahoma"/>
      <w:lang w:val="pl-PL" w:eastAsia="pl-PL"/>
    </w:rPr>
  </w:style>
  <w:style w:type="paragraph" w:customStyle="1" w:styleId="CharChar13">
    <w:name w:val="Char Char1"/>
    <w:basedOn w:val="Normal"/>
    <w:rsid w:val="00D22E8D"/>
    <w:pPr>
      <w:tabs>
        <w:tab w:val="left" w:pos="709"/>
      </w:tabs>
    </w:pPr>
    <w:rPr>
      <w:rFonts w:ascii="Tahoma" w:hAnsi="Tahoma"/>
      <w:lang w:val="pl-PL" w:eastAsia="pl-PL"/>
    </w:rPr>
  </w:style>
  <w:style w:type="character" w:styleId="PageNumber">
    <w:name w:val="page number"/>
    <w:basedOn w:val="DefaultParagraphFont"/>
    <w:rsid w:val="00D22E8D"/>
  </w:style>
  <w:style w:type="paragraph" w:customStyle="1" w:styleId="CharChar3">
    <w:name w:val="Char Char"/>
    <w:basedOn w:val="Normal"/>
    <w:rsid w:val="00D22E8D"/>
    <w:pPr>
      <w:tabs>
        <w:tab w:val="left" w:pos="709"/>
      </w:tabs>
    </w:pPr>
    <w:rPr>
      <w:rFonts w:ascii="Tahoma" w:hAnsi="Tahoma"/>
      <w:lang w:val="pl-PL" w:eastAsia="pl-PL"/>
    </w:rPr>
  </w:style>
  <w:style w:type="paragraph" w:customStyle="1" w:styleId="CharChar20">
    <w:name w:val="Char Char2"/>
    <w:basedOn w:val="Normal"/>
    <w:rsid w:val="00D22E8D"/>
    <w:pPr>
      <w:tabs>
        <w:tab w:val="left" w:pos="709"/>
      </w:tabs>
    </w:pPr>
    <w:rPr>
      <w:rFonts w:ascii="Tahoma" w:hAnsi="Tahoma"/>
      <w:lang w:val="pl-PL" w:eastAsia="pl-PL"/>
    </w:rPr>
  </w:style>
  <w:style w:type="paragraph" w:customStyle="1" w:styleId="10">
    <w:name w:val="Знак Знак1"/>
    <w:basedOn w:val="Normal"/>
    <w:rsid w:val="00D22E8D"/>
    <w:pPr>
      <w:tabs>
        <w:tab w:val="left" w:pos="709"/>
      </w:tabs>
    </w:pPr>
    <w:rPr>
      <w:rFonts w:ascii="Tahoma" w:hAnsi="Tahoma"/>
      <w:lang w:val="pl-PL" w:eastAsia="pl-PL"/>
    </w:rPr>
  </w:style>
  <w:style w:type="character" w:customStyle="1" w:styleId="FontStyle14">
    <w:name w:val="Font Style14"/>
    <w:uiPriority w:val="99"/>
    <w:rsid w:val="00D22E8D"/>
    <w:rPr>
      <w:rFonts w:ascii="Times New Roman" w:hAnsi="Times New Roman" w:cs="Times New Roman"/>
      <w:sz w:val="26"/>
      <w:szCs w:val="26"/>
    </w:rPr>
  </w:style>
  <w:style w:type="paragraph" w:customStyle="1" w:styleId="11">
    <w:name w:val="Знак Знак1"/>
    <w:basedOn w:val="Normal"/>
    <w:rsid w:val="00D22E8D"/>
    <w:pPr>
      <w:tabs>
        <w:tab w:val="left" w:pos="709"/>
      </w:tabs>
    </w:pPr>
    <w:rPr>
      <w:rFonts w:ascii="Tahoma" w:hAnsi="Tahoma"/>
      <w:lang w:val="pl-PL" w:eastAsia="pl-PL"/>
    </w:rPr>
  </w:style>
  <w:style w:type="paragraph" w:customStyle="1" w:styleId="Style10">
    <w:name w:val="Style10"/>
    <w:basedOn w:val="Normal"/>
    <w:uiPriority w:val="99"/>
    <w:rsid w:val="00D22E8D"/>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22E8D"/>
    <w:rPr>
      <w:rFonts w:ascii="Times New Roman" w:hAnsi="Times New Roman" w:cs="Times New Roman"/>
      <w:sz w:val="20"/>
      <w:szCs w:val="20"/>
    </w:rPr>
  </w:style>
  <w:style w:type="paragraph" w:customStyle="1" w:styleId="Style4">
    <w:name w:val="Style4"/>
    <w:basedOn w:val="Normal"/>
    <w:uiPriority w:val="99"/>
    <w:rsid w:val="00D22E8D"/>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22E8D"/>
    <w:rPr>
      <w:rFonts w:ascii="Times New Roman" w:hAnsi="Times New Roman" w:cs="Times New Roman"/>
      <w:b/>
      <w:bCs/>
      <w:sz w:val="22"/>
      <w:szCs w:val="22"/>
    </w:rPr>
  </w:style>
  <w:style w:type="character" w:customStyle="1" w:styleId="FontStyle23">
    <w:name w:val="Font Style23"/>
    <w:uiPriority w:val="99"/>
    <w:rsid w:val="00D22E8D"/>
    <w:rPr>
      <w:rFonts w:ascii="Times New Roman" w:hAnsi="Times New Roman" w:cs="Times New Roman"/>
      <w:sz w:val="22"/>
      <w:szCs w:val="22"/>
    </w:rPr>
  </w:style>
  <w:style w:type="character" w:customStyle="1" w:styleId="apple-converted-space">
    <w:name w:val="apple-converted-space"/>
    <w:rsid w:val="00D22E8D"/>
  </w:style>
  <w:style w:type="character" w:customStyle="1" w:styleId="Heading2Char">
    <w:name w:val="Heading 2 Char"/>
    <w:basedOn w:val="DefaultParagraphFont"/>
    <w:link w:val="Heading2"/>
    <w:semiHidden/>
    <w:rsid w:val="007041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33771">
      <w:bodyDiv w:val="1"/>
      <w:marLeft w:val="0"/>
      <w:marRight w:val="0"/>
      <w:marTop w:val="0"/>
      <w:marBottom w:val="0"/>
      <w:divBdr>
        <w:top w:val="none" w:sz="0" w:space="0" w:color="auto"/>
        <w:left w:val="none" w:sz="0" w:space="0" w:color="auto"/>
        <w:bottom w:val="none" w:sz="0" w:space="0" w:color="auto"/>
        <w:right w:val="none" w:sz="0" w:space="0" w:color="auto"/>
      </w:divBdr>
    </w:div>
    <w:div w:id="457262949">
      <w:bodyDiv w:val="1"/>
      <w:marLeft w:val="0"/>
      <w:marRight w:val="0"/>
      <w:marTop w:val="0"/>
      <w:marBottom w:val="0"/>
      <w:divBdr>
        <w:top w:val="none" w:sz="0" w:space="0" w:color="auto"/>
        <w:left w:val="none" w:sz="0" w:space="0" w:color="auto"/>
        <w:bottom w:val="none" w:sz="0" w:space="0" w:color="auto"/>
        <w:right w:val="none" w:sz="0" w:space="0" w:color="auto"/>
      </w:divBdr>
    </w:div>
    <w:div w:id="564995984">
      <w:bodyDiv w:val="1"/>
      <w:marLeft w:val="0"/>
      <w:marRight w:val="0"/>
      <w:marTop w:val="0"/>
      <w:marBottom w:val="0"/>
      <w:divBdr>
        <w:top w:val="none" w:sz="0" w:space="0" w:color="auto"/>
        <w:left w:val="none" w:sz="0" w:space="0" w:color="auto"/>
        <w:bottom w:val="none" w:sz="0" w:space="0" w:color="auto"/>
        <w:right w:val="none" w:sz="0" w:space="0" w:color="auto"/>
      </w:divBdr>
    </w:div>
    <w:div w:id="780609421">
      <w:bodyDiv w:val="1"/>
      <w:marLeft w:val="0"/>
      <w:marRight w:val="0"/>
      <w:marTop w:val="0"/>
      <w:marBottom w:val="0"/>
      <w:divBdr>
        <w:top w:val="none" w:sz="0" w:space="0" w:color="auto"/>
        <w:left w:val="none" w:sz="0" w:space="0" w:color="auto"/>
        <w:bottom w:val="none" w:sz="0" w:space="0" w:color="auto"/>
        <w:right w:val="none" w:sz="0" w:space="0" w:color="auto"/>
      </w:divBdr>
    </w:div>
    <w:div w:id="814375890">
      <w:bodyDiv w:val="1"/>
      <w:marLeft w:val="0"/>
      <w:marRight w:val="0"/>
      <w:marTop w:val="0"/>
      <w:marBottom w:val="0"/>
      <w:divBdr>
        <w:top w:val="none" w:sz="0" w:space="0" w:color="auto"/>
        <w:left w:val="none" w:sz="0" w:space="0" w:color="auto"/>
        <w:bottom w:val="none" w:sz="0" w:space="0" w:color="auto"/>
        <w:right w:val="none" w:sz="0" w:space="0" w:color="auto"/>
      </w:divBdr>
    </w:div>
    <w:div w:id="817771813">
      <w:bodyDiv w:val="1"/>
      <w:marLeft w:val="0"/>
      <w:marRight w:val="0"/>
      <w:marTop w:val="0"/>
      <w:marBottom w:val="0"/>
      <w:divBdr>
        <w:top w:val="none" w:sz="0" w:space="0" w:color="auto"/>
        <w:left w:val="none" w:sz="0" w:space="0" w:color="auto"/>
        <w:bottom w:val="none" w:sz="0" w:space="0" w:color="auto"/>
        <w:right w:val="none" w:sz="0" w:space="0" w:color="auto"/>
      </w:divBdr>
    </w:div>
    <w:div w:id="1141923098">
      <w:bodyDiv w:val="1"/>
      <w:marLeft w:val="0"/>
      <w:marRight w:val="0"/>
      <w:marTop w:val="0"/>
      <w:marBottom w:val="0"/>
      <w:divBdr>
        <w:top w:val="none" w:sz="0" w:space="0" w:color="auto"/>
        <w:left w:val="none" w:sz="0" w:space="0" w:color="auto"/>
        <w:bottom w:val="none" w:sz="0" w:space="0" w:color="auto"/>
        <w:right w:val="none" w:sz="0" w:space="0" w:color="auto"/>
      </w:divBdr>
    </w:div>
    <w:div w:id="1216164976">
      <w:bodyDiv w:val="1"/>
      <w:marLeft w:val="0"/>
      <w:marRight w:val="0"/>
      <w:marTop w:val="0"/>
      <w:marBottom w:val="0"/>
      <w:divBdr>
        <w:top w:val="none" w:sz="0" w:space="0" w:color="auto"/>
        <w:left w:val="none" w:sz="0" w:space="0" w:color="auto"/>
        <w:bottom w:val="none" w:sz="0" w:space="0" w:color="auto"/>
        <w:right w:val="none" w:sz="0" w:space="0" w:color="auto"/>
      </w:divBdr>
    </w:div>
    <w:div w:id="1349991362">
      <w:bodyDiv w:val="1"/>
      <w:marLeft w:val="0"/>
      <w:marRight w:val="0"/>
      <w:marTop w:val="0"/>
      <w:marBottom w:val="0"/>
      <w:divBdr>
        <w:top w:val="none" w:sz="0" w:space="0" w:color="auto"/>
        <w:left w:val="none" w:sz="0" w:space="0" w:color="auto"/>
        <w:bottom w:val="none" w:sz="0" w:space="0" w:color="auto"/>
        <w:right w:val="none" w:sz="0" w:space="0" w:color="auto"/>
      </w:divBdr>
    </w:div>
    <w:div w:id="15948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eb6.ciela.net/Document/LinkToDocumentReference?fromDocumentId=2135653842&amp;dbId=0&amp;refId=58616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7069-E72C-421F-B9DD-6A08AAF6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68</Pages>
  <Words>19456</Words>
  <Characters>110903</Characters>
  <Application>Microsoft Office Word</Application>
  <DocSecurity>0</DocSecurity>
  <Lines>924</Lines>
  <Paragraphs>260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Irena Georgieva</cp:lastModifiedBy>
  <cp:revision>27</cp:revision>
  <cp:lastPrinted>2019-11-20T16:06:00Z</cp:lastPrinted>
  <dcterms:created xsi:type="dcterms:W3CDTF">2018-12-14T11:38:00Z</dcterms:created>
  <dcterms:modified xsi:type="dcterms:W3CDTF">2020-01-13T13:56:00Z</dcterms:modified>
</cp:coreProperties>
</file>