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D58EC" w14:textId="3096BEEA" w:rsidR="00717727" w:rsidRPr="00DD7E4C" w:rsidRDefault="00717727" w:rsidP="00EA00C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034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Във връзка  с</w:t>
      </w:r>
      <w:r w:rsidR="00DD7E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 xml:space="preserve"> изпълнението </w:t>
      </w:r>
      <w:r w:rsidRPr="00034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на работа по дейност 5 „Обучения на преподаватели от НВУ „Васил Левски“ и СУ „Св. Климент Охридски“ в България“ по проект BG05M2OP001-2.016-0003 „Модернизация на Национален военен университет "В. Левски" - гр. Велико Търново и Софийски университет "Св. Климент Охридски" - гр. София, в професионално направление 5.3 </w:t>
      </w:r>
      <w:bookmarkStart w:id="0" w:name="_Hlk128466755"/>
      <w:r w:rsidRPr="00034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Компютърна и комуникационна техника</w:t>
      </w:r>
      <w:bookmarkEnd w:id="0"/>
      <w:r w:rsidRPr="00034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“,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фондове, с настоящото съобщение уведомяваме, че стартира процедура за подбор на </w:t>
      </w:r>
      <w:r w:rsidR="00DD7E4C" w:rsidRPr="00DD7E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en-GB"/>
        </w:rPr>
        <w:t>обучаеми преподаватели</w:t>
      </w:r>
      <w:r w:rsidRPr="00DD7E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="00DD7E4C" w:rsidRPr="00DD7E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en-GB"/>
        </w:rPr>
        <w:t>за</w:t>
      </w:r>
      <w:r w:rsidRPr="00DD7E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следните </w:t>
      </w:r>
      <w:r w:rsidR="00DD7E4C" w:rsidRPr="00DD7E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en-GB"/>
        </w:rPr>
        <w:t>курсове</w:t>
      </w:r>
      <w:r w:rsidRPr="00DD7E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: </w:t>
      </w:r>
    </w:p>
    <w:p w14:paraId="2747D358" w14:textId="77777777" w:rsidR="00DD7E4C" w:rsidRPr="00DD7E4C" w:rsidRDefault="00DD7E4C" w:rsidP="007A1C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</w:pPr>
    </w:p>
    <w:p w14:paraId="37A7A46F" w14:textId="4DD609EE" w:rsidR="00717727" w:rsidRDefault="00717727" w:rsidP="007A1C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034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К</w:t>
      </w:r>
      <w:r w:rsidRPr="00034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урс по </w:t>
      </w:r>
      <w:r w:rsidR="007A1CF4" w:rsidRPr="007A1C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Географски информационни системи (GIS)</w:t>
      </w:r>
      <w:r w:rsidRPr="00034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r w:rsidRPr="00034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– интензивно обучение</w:t>
      </w:r>
      <w:r w:rsidRPr="00034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r w:rsidRPr="00034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 xml:space="preserve">24 </w:t>
      </w:r>
      <w:r w:rsidRPr="00034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ч.</w:t>
      </w:r>
    </w:p>
    <w:p w14:paraId="0E4CD470" w14:textId="4F5AAB0F" w:rsidR="007A1CF4" w:rsidRDefault="007A1CF4" w:rsidP="007A1C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</w:pPr>
      <w:r w:rsidRPr="00034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К</w:t>
      </w:r>
      <w:r w:rsidRPr="00034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урс по </w:t>
      </w:r>
      <w:r w:rsidRPr="007A1C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Географски информационни системи (GIS)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 xml:space="preserve"> – 80 ч.</w:t>
      </w:r>
    </w:p>
    <w:p w14:paraId="646145A0" w14:textId="386E182F" w:rsidR="007A1CF4" w:rsidRDefault="007A1CF4" w:rsidP="007A1C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</w:pPr>
      <w:r w:rsidRPr="00034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К</w:t>
      </w:r>
      <w:r w:rsidRPr="00034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урс по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WEB </w:t>
      </w:r>
      <w:r w:rsidRPr="007A1C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GIS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– 80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ч.</w:t>
      </w:r>
    </w:p>
    <w:p w14:paraId="76686A8D" w14:textId="4EF1AD65" w:rsidR="007A1CF4" w:rsidRDefault="007A1CF4" w:rsidP="007A1C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</w:pPr>
      <w:r w:rsidRPr="00034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К</w:t>
      </w:r>
      <w:r w:rsidRPr="00034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урс по </w:t>
      </w:r>
      <w:r w:rsidRPr="007A1C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Географски информационни системи (GIS)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 xml:space="preserve"> – 160 ч.</w:t>
      </w:r>
    </w:p>
    <w:p w14:paraId="1ECCAB25" w14:textId="4C5E639D" w:rsidR="007A1CF4" w:rsidRDefault="007A1CF4" w:rsidP="007A1C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</w:pPr>
      <w:r w:rsidRPr="00034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К</w:t>
      </w:r>
      <w:r w:rsidRPr="00034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урс по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WEB </w:t>
      </w:r>
      <w:r w:rsidRPr="007A1C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GIS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–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16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0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ч.</w:t>
      </w:r>
    </w:p>
    <w:p w14:paraId="46B93154" w14:textId="77777777" w:rsidR="007A1CF4" w:rsidRDefault="007A1CF4" w:rsidP="00EA00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</w:p>
    <w:p w14:paraId="185A0B74" w14:textId="25168433" w:rsidR="00717727" w:rsidRPr="00034A65" w:rsidRDefault="00717727" w:rsidP="00EA00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034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Изисквания за </w:t>
      </w:r>
      <w:r w:rsidR="00DD7E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включване в обучителните курсове</w:t>
      </w:r>
      <w:r w:rsidRPr="00034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:</w:t>
      </w:r>
    </w:p>
    <w:p w14:paraId="5C17E4CE" w14:textId="0A8905B3" w:rsidR="00EA00C3" w:rsidRPr="00034A65" w:rsidRDefault="00DD7E4C" w:rsidP="00306461">
      <w:pPr>
        <w:numPr>
          <w:ilvl w:val="0"/>
          <w:numId w:val="2"/>
        </w:numPr>
        <w:shd w:val="clear" w:color="auto" w:fill="FFFFFF"/>
        <w:spacing w:after="0" w:line="240" w:lineRule="auto"/>
        <w:ind w:left="132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Обучаемите да са преподаватели в СУ „Св. Климент Охридски“ в ПН 5.3.</w:t>
      </w:r>
      <w:r w:rsidRPr="00DD7E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r w:rsidRPr="00034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Компютърна и комуникационна техника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 xml:space="preserve"> или други професионални направления</w:t>
      </w:r>
    </w:p>
    <w:p w14:paraId="6FB8A507" w14:textId="77777777" w:rsidR="00EA00C3" w:rsidRPr="00034A65" w:rsidRDefault="00EA00C3" w:rsidP="00EA00C3">
      <w:pPr>
        <w:shd w:val="clear" w:color="auto" w:fill="FFFFFF"/>
        <w:spacing w:after="0" w:line="240" w:lineRule="auto"/>
        <w:ind w:left="132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</w:p>
    <w:p w14:paraId="452A7611" w14:textId="7CC162A9" w:rsidR="00750185" w:rsidRPr="00034A65" w:rsidRDefault="00750185" w:rsidP="00EA00C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</w:pPr>
      <w:r w:rsidRPr="00034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 xml:space="preserve">Заинтересованите колеги за </w:t>
      </w:r>
      <w:r w:rsidR="00DD7E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 xml:space="preserve">включване в избрано обучение </w:t>
      </w:r>
      <w:r w:rsidRPr="00034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по проект BG05M2OP001-2.016-0003 „Модернизация на Национален военен университет "В. Левски" - гр. Велико Търново и Софийски университет "Св. Климент Охридски" - гр. София, в професионално направление 5.3 Компютърна и комуникационна техника“</w:t>
      </w:r>
      <w:r w:rsidRPr="00034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 xml:space="preserve">, трябва да </w:t>
      </w:r>
      <w:r w:rsidR="00DD7E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изпратят следните документи</w:t>
      </w:r>
      <w:r w:rsidRPr="00034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:</w:t>
      </w:r>
    </w:p>
    <w:p w14:paraId="4B72CEF6" w14:textId="54E087A0" w:rsidR="000F7B0E" w:rsidRDefault="000F7B0E" w:rsidP="00EA00C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3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034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Заявление по образец</w:t>
      </w:r>
    </w:p>
    <w:p w14:paraId="44BFF059" w14:textId="7D6FA8AE" w:rsidR="00D15422" w:rsidRPr="00034A65" w:rsidRDefault="00D15422" w:rsidP="00EA00C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3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Проверка за трудови правоотношения със СУ „Св. Климент Охридски“ ще бъде направена служебно</w:t>
      </w:r>
    </w:p>
    <w:p w14:paraId="173F10DC" w14:textId="74949E71" w:rsidR="00905B5F" w:rsidRDefault="00750185" w:rsidP="00EA0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en-GB"/>
        </w:rPr>
      </w:pPr>
      <w:r w:rsidRPr="00034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Заявления за </w:t>
      </w:r>
      <w:r w:rsidR="00DD7E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включване в обучение</w:t>
      </w:r>
      <w:r w:rsidR="00905B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то</w:t>
      </w:r>
      <w:r w:rsidRPr="00034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се подават</w:t>
      </w:r>
      <w:r w:rsidR="00DD7E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 xml:space="preserve"> </w:t>
      </w:r>
      <w:r w:rsidR="00905B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 xml:space="preserve">в кабинет 257 </w:t>
      </w:r>
      <w:r w:rsidR="00905B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 xml:space="preserve">или </w:t>
      </w:r>
      <w:r w:rsidR="00DD7E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електронно на</w:t>
      </w:r>
      <w:r w:rsidRPr="00034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 xml:space="preserve"> гл. ас. д-р Надежда Жечкова</w:t>
      </w:r>
      <w:r w:rsidR="00DD7E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 xml:space="preserve"> </w:t>
      </w:r>
      <w:hyperlink r:id="rId7" w:history="1">
        <w:r w:rsidR="00DD7E4C" w:rsidRPr="002719D7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bg-BG" w:eastAsia="en-GB"/>
          </w:rPr>
          <w:t>nzhechkova@gea.uni-sofia.bg</w:t>
        </w:r>
      </w:hyperlink>
      <w:r w:rsidRPr="00034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r w:rsidRPr="00034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в</w:t>
      </w:r>
      <w:r w:rsidR="00247F66" w:rsidRPr="00034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r w:rsidRPr="00034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 xml:space="preserve">срок до </w:t>
      </w:r>
      <w:r w:rsidR="00905B5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en-GB"/>
        </w:rPr>
        <w:t>31</w:t>
      </w:r>
      <w:r w:rsidR="00247F66" w:rsidRPr="003064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.</w:t>
      </w:r>
      <w:r w:rsidR="007A1C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en-GB"/>
        </w:rPr>
        <w:t>0</w:t>
      </w:r>
      <w:r w:rsidR="00DD7E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en-GB"/>
        </w:rPr>
        <w:t>3</w:t>
      </w:r>
      <w:r w:rsidR="00247F66" w:rsidRPr="003064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.202</w:t>
      </w:r>
      <w:r w:rsidR="00DD7E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en-GB"/>
        </w:rPr>
        <w:t>3</w:t>
      </w:r>
      <w:r w:rsidR="00247F66" w:rsidRPr="003064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="00247F66" w:rsidRPr="003064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en-GB"/>
        </w:rPr>
        <w:t>г.</w:t>
      </w:r>
      <w:r w:rsidR="00905B5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en-GB"/>
        </w:rPr>
        <w:t xml:space="preserve"> и при останали незаети места в срок до 30.04.2023 г.</w:t>
      </w:r>
    </w:p>
    <w:p w14:paraId="56D4DC74" w14:textId="6B4027AD" w:rsidR="00750185" w:rsidRPr="00034A65" w:rsidRDefault="009F3ACB" w:rsidP="00EA0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en-GB"/>
        </w:rPr>
        <w:t xml:space="preserve"> </w:t>
      </w:r>
    </w:p>
    <w:p w14:paraId="59E5110A" w14:textId="77777777" w:rsidR="00717727" w:rsidRPr="00034A65" w:rsidRDefault="00717727" w:rsidP="00EA00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034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 </w:t>
      </w:r>
    </w:p>
    <w:p w14:paraId="72B088FA" w14:textId="77777777" w:rsidR="00750185" w:rsidRPr="00034A65" w:rsidRDefault="00750185" w:rsidP="000B4327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  <w:lang w:val="bg-BG" w:eastAsia="en-GB"/>
        </w:rPr>
      </w:pPr>
      <w:r w:rsidRPr="00034A65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  <w:lang w:val="bg-BG" w:eastAsia="en-GB"/>
        </w:rPr>
        <w:t>Проф</w:t>
      </w:r>
      <w:r w:rsidRPr="00034A65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  <w:lang w:eastAsia="en-GB"/>
        </w:rPr>
        <w:t xml:space="preserve">. д-р </w:t>
      </w:r>
      <w:r w:rsidRPr="00034A65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  <w:lang w:val="bg-BG" w:eastAsia="en-GB"/>
        </w:rPr>
        <w:t>Климент Найденов</w:t>
      </w:r>
    </w:p>
    <w:p w14:paraId="7983C385" w14:textId="77777777" w:rsidR="00750185" w:rsidRPr="00034A65" w:rsidRDefault="00750185" w:rsidP="000B4327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  <w:lang w:eastAsia="en-GB"/>
        </w:rPr>
      </w:pPr>
      <w:r w:rsidRPr="00034A65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  <w:lang w:val="bg-BG" w:eastAsia="en-GB"/>
        </w:rPr>
        <w:t>Координатор</w:t>
      </w:r>
      <w:r w:rsidRPr="00034A65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  <w:lang w:eastAsia="en-GB"/>
        </w:rPr>
        <w:t xml:space="preserve"> на проект BG05M2OP001-2.016-0003 „Модернизация на Национален военен университет „В. Левски“ - гр. Велико Търново и Софийски университет „Св. Климент Охридски“ - гр. София, в професионално направление 5.3 Компютърна и комуникационна техника“</w:t>
      </w:r>
    </w:p>
    <w:p w14:paraId="6CB0876F" w14:textId="77777777" w:rsidR="002A0D29" w:rsidRPr="00034A65" w:rsidRDefault="002A0D29" w:rsidP="00EA00C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A0D29" w:rsidRPr="00034A65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04CFF" w14:textId="77777777" w:rsidR="008C23BD" w:rsidRDefault="008C23BD" w:rsidP="00EA00C3">
      <w:pPr>
        <w:spacing w:after="0" w:line="240" w:lineRule="auto"/>
      </w:pPr>
      <w:r>
        <w:separator/>
      </w:r>
    </w:p>
  </w:endnote>
  <w:endnote w:type="continuationSeparator" w:id="0">
    <w:p w14:paraId="7C284C6B" w14:textId="77777777" w:rsidR="008C23BD" w:rsidRDefault="008C23BD" w:rsidP="00EA0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EF8A2" w14:textId="77777777" w:rsidR="000B4327" w:rsidRPr="000B4327" w:rsidRDefault="000B4327" w:rsidP="000B4327">
    <w:pPr>
      <w:tabs>
        <w:tab w:val="center" w:pos="4153"/>
        <w:tab w:val="right" w:pos="8306"/>
        <w:tab w:val="right" w:pos="9638"/>
      </w:tabs>
      <w:spacing w:after="0" w:line="240" w:lineRule="auto"/>
      <w:jc w:val="center"/>
      <w:rPr>
        <w:rFonts w:ascii="Times New Roman" w:eastAsia="Times New Roman" w:hAnsi="Times New Roman" w:cs="Times New Roman"/>
        <w:i/>
        <w:iCs/>
        <w:color w:val="000000" w:themeColor="text1"/>
        <w:sz w:val="16"/>
        <w:szCs w:val="16"/>
      </w:rPr>
    </w:pPr>
    <w:r w:rsidRPr="000B4327">
      <w:rPr>
        <w:rFonts w:ascii="Times New Roman" w:eastAsia="Times New Roman" w:hAnsi="Times New Roman" w:cs="Times New Roman"/>
        <w:i/>
        <w:iCs/>
        <w:color w:val="000000" w:themeColor="text1"/>
        <w:sz w:val="16"/>
        <w:szCs w:val="16"/>
      </w:rPr>
      <w:t xml:space="preserve">––––––––––––––––––––––––––––––––––––––– </w:t>
    </w:r>
    <w:hyperlink r:id="rId1" w:history="1">
      <w:r w:rsidRPr="000B4327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  <w:lang w:val="en-US"/>
        </w:rPr>
        <w:t>www.eufunds.bg</w:t>
      </w:r>
    </w:hyperlink>
    <w:r w:rsidRPr="000B4327">
      <w:rPr>
        <w:rFonts w:ascii="Times New Roman" w:eastAsia="Times New Roman" w:hAnsi="Times New Roman" w:cs="Times New Roman"/>
        <w:i/>
        <w:iCs/>
        <w:color w:val="000000" w:themeColor="text1"/>
        <w:sz w:val="16"/>
        <w:szCs w:val="16"/>
        <w:lang w:val="en-US"/>
      </w:rPr>
      <w:t xml:space="preserve"> </w:t>
    </w:r>
    <w:r w:rsidRPr="000B4327">
      <w:rPr>
        <w:rFonts w:ascii="Times New Roman" w:eastAsia="Times New Roman" w:hAnsi="Times New Roman" w:cs="Times New Roman"/>
        <w:i/>
        <w:iCs/>
        <w:color w:val="000000" w:themeColor="text1"/>
        <w:sz w:val="16"/>
        <w:szCs w:val="16"/>
      </w:rPr>
      <w:t xml:space="preserve">––––––––––––––––––––––––––––––––  </w:t>
    </w:r>
    <w:r w:rsidRPr="000B4327">
      <w:rPr>
        <w:rFonts w:ascii="Times New Roman" w:eastAsia="Times New Roman" w:hAnsi="Times New Roman" w:cs="Times New Roman"/>
        <w:i/>
        <w:iCs/>
        <w:color w:val="000000" w:themeColor="text1"/>
        <w:sz w:val="16"/>
        <w:szCs w:val="16"/>
      </w:rPr>
      <w:fldChar w:fldCharType="begin"/>
    </w:r>
    <w:r w:rsidRPr="000B4327">
      <w:rPr>
        <w:rFonts w:ascii="Times New Roman" w:eastAsia="Times New Roman" w:hAnsi="Times New Roman" w:cs="Times New Roman"/>
        <w:i/>
        <w:iCs/>
        <w:color w:val="000000" w:themeColor="text1"/>
        <w:sz w:val="16"/>
        <w:szCs w:val="16"/>
      </w:rPr>
      <w:instrText>PAGE  \* Arabic  \* MERGEFORMAT</w:instrText>
    </w:r>
    <w:r w:rsidRPr="000B4327">
      <w:rPr>
        <w:rFonts w:ascii="Times New Roman" w:eastAsia="Times New Roman" w:hAnsi="Times New Roman" w:cs="Times New Roman"/>
        <w:i/>
        <w:iCs/>
        <w:color w:val="000000" w:themeColor="text1"/>
        <w:sz w:val="16"/>
        <w:szCs w:val="16"/>
      </w:rPr>
      <w:fldChar w:fldCharType="separate"/>
    </w:r>
    <w:r w:rsidRPr="000B4327">
      <w:rPr>
        <w:rFonts w:ascii="Times New Roman" w:eastAsia="Times New Roman" w:hAnsi="Times New Roman" w:cs="Times New Roman"/>
        <w:i/>
        <w:iCs/>
        <w:color w:val="000000" w:themeColor="text1"/>
        <w:sz w:val="16"/>
        <w:szCs w:val="16"/>
      </w:rPr>
      <w:t>2</w:t>
    </w:r>
    <w:r w:rsidRPr="000B4327">
      <w:rPr>
        <w:rFonts w:ascii="Times New Roman" w:eastAsia="Times New Roman" w:hAnsi="Times New Roman" w:cs="Times New Roman"/>
        <w:i/>
        <w:iCs/>
        <w:color w:val="000000" w:themeColor="text1"/>
        <w:sz w:val="16"/>
        <w:szCs w:val="16"/>
      </w:rPr>
      <w:fldChar w:fldCharType="end"/>
    </w:r>
    <w:r w:rsidRPr="000B4327">
      <w:rPr>
        <w:rFonts w:ascii="Times New Roman" w:eastAsia="Times New Roman" w:hAnsi="Times New Roman" w:cs="Times New Roman"/>
        <w:i/>
        <w:iCs/>
        <w:color w:val="000000" w:themeColor="text1"/>
        <w:sz w:val="16"/>
        <w:szCs w:val="16"/>
      </w:rPr>
      <w:t xml:space="preserve"> </w:t>
    </w:r>
    <w:r w:rsidRPr="000B4327">
      <w:rPr>
        <w:rFonts w:ascii="Times New Roman" w:eastAsia="Times New Roman" w:hAnsi="Times New Roman" w:cs="Times New Roman"/>
        <w:i/>
        <w:iCs/>
        <w:color w:val="000000" w:themeColor="text1"/>
        <w:sz w:val="16"/>
        <w:szCs w:val="16"/>
        <w:lang w:val="en-US"/>
      </w:rPr>
      <w:t>/</w:t>
    </w:r>
    <w:r w:rsidRPr="000B4327">
      <w:rPr>
        <w:rFonts w:ascii="Times New Roman" w:eastAsia="Times New Roman" w:hAnsi="Times New Roman" w:cs="Times New Roman"/>
        <w:i/>
        <w:iCs/>
        <w:color w:val="000000" w:themeColor="text1"/>
        <w:sz w:val="16"/>
        <w:szCs w:val="16"/>
      </w:rPr>
      <w:t xml:space="preserve"> </w:t>
    </w:r>
    <w:r w:rsidRPr="000B4327">
      <w:rPr>
        <w:rFonts w:ascii="Times New Roman" w:eastAsia="Times New Roman" w:hAnsi="Times New Roman" w:cs="Times New Roman"/>
        <w:i/>
        <w:iCs/>
        <w:noProof/>
        <w:color w:val="000000" w:themeColor="text1"/>
        <w:sz w:val="16"/>
        <w:szCs w:val="16"/>
      </w:rPr>
      <w:fldChar w:fldCharType="begin"/>
    </w:r>
    <w:r w:rsidRPr="000B4327">
      <w:rPr>
        <w:rFonts w:ascii="Times New Roman" w:eastAsia="Times New Roman" w:hAnsi="Times New Roman" w:cs="Times New Roman"/>
        <w:i/>
        <w:iCs/>
        <w:noProof/>
        <w:color w:val="000000" w:themeColor="text1"/>
        <w:sz w:val="16"/>
        <w:szCs w:val="16"/>
      </w:rPr>
      <w:instrText>NUMPAGES  \* Arabic  \* MERGEFORMAT</w:instrText>
    </w:r>
    <w:r w:rsidRPr="000B4327">
      <w:rPr>
        <w:rFonts w:ascii="Times New Roman" w:eastAsia="Times New Roman" w:hAnsi="Times New Roman" w:cs="Times New Roman"/>
        <w:i/>
        <w:iCs/>
        <w:noProof/>
        <w:color w:val="000000" w:themeColor="text1"/>
        <w:sz w:val="16"/>
        <w:szCs w:val="16"/>
      </w:rPr>
      <w:fldChar w:fldCharType="separate"/>
    </w:r>
    <w:r w:rsidRPr="000B4327">
      <w:rPr>
        <w:rFonts w:ascii="Times New Roman" w:eastAsia="Times New Roman" w:hAnsi="Times New Roman" w:cs="Times New Roman"/>
        <w:i/>
        <w:iCs/>
        <w:noProof/>
        <w:color w:val="000000" w:themeColor="text1"/>
        <w:sz w:val="16"/>
        <w:szCs w:val="16"/>
      </w:rPr>
      <w:t>3</w:t>
    </w:r>
    <w:r w:rsidRPr="000B4327">
      <w:rPr>
        <w:rFonts w:ascii="Times New Roman" w:eastAsia="Times New Roman" w:hAnsi="Times New Roman" w:cs="Times New Roman"/>
        <w:i/>
        <w:iCs/>
        <w:noProof/>
        <w:color w:val="000000" w:themeColor="text1"/>
        <w:sz w:val="16"/>
        <w:szCs w:val="16"/>
      </w:rPr>
      <w:fldChar w:fldCharType="end"/>
    </w:r>
  </w:p>
  <w:p w14:paraId="486F67FE" w14:textId="310A8583" w:rsidR="000B4327" w:rsidRPr="000B4327" w:rsidRDefault="000B4327" w:rsidP="000B4327">
    <w:pPr>
      <w:tabs>
        <w:tab w:val="center" w:pos="4153"/>
        <w:tab w:val="right" w:pos="8306"/>
      </w:tabs>
      <w:spacing w:after="0" w:line="240" w:lineRule="auto"/>
      <w:jc w:val="center"/>
      <w:rPr>
        <w:rFonts w:ascii="Times New Roman" w:hAnsi="Times New Roman" w:cs="Times New Roman"/>
        <w:sz w:val="16"/>
        <w:szCs w:val="16"/>
      </w:rPr>
    </w:pPr>
    <w:r w:rsidRPr="000B4327">
      <w:rPr>
        <w:rFonts w:ascii="Times New Roman" w:eastAsia="Arial" w:hAnsi="Times New Roman" w:cs="Times New Roman"/>
        <w:i/>
        <w:iCs/>
        <w:color w:val="000000" w:themeColor="text1"/>
        <w:sz w:val="16"/>
        <w:szCs w:val="16"/>
      </w:rPr>
      <w:t xml:space="preserve">проект </w:t>
    </w:r>
    <w:r w:rsidRPr="000B4327">
      <w:rPr>
        <w:rFonts w:ascii="Times New Roman" w:hAnsi="Times New Roman" w:cs="Times New Roman"/>
        <w:i/>
        <w:iCs/>
        <w:color w:val="000000" w:themeColor="text1"/>
        <w:sz w:val="16"/>
        <w:szCs w:val="16"/>
        <w:lang w:val="en-US"/>
      </w:rPr>
      <w:t>BG05M2OP001-2.016-0003-C01 „Модернизация на Национален военен университет "В. Левски"- гр. Велико Търново и Софийски университет "Св. Климент Охридски"- гр. София,</w:t>
    </w:r>
    <w:r w:rsidRPr="000B4327">
      <w:rPr>
        <w:rFonts w:ascii="Times New Roman" w:hAnsi="Times New Roman" w:cs="Times New Roman"/>
        <w:i/>
        <w:iCs/>
        <w:color w:val="000000" w:themeColor="text1"/>
        <w:sz w:val="16"/>
        <w:szCs w:val="16"/>
      </w:rPr>
      <w:t>,</w:t>
    </w:r>
    <w:r w:rsidRPr="000B4327">
      <w:rPr>
        <w:rFonts w:ascii="Times New Roman" w:eastAsia="Times New Roman" w:hAnsi="Times New Roman" w:cs="Times New Roman"/>
        <w:i/>
        <w:iCs/>
        <w:color w:val="000000" w:themeColor="text1"/>
        <w:sz w:val="16"/>
        <w:szCs w:val="16"/>
      </w:rPr>
      <w:t>, в професионални направления 5.3 Комуникационна и компютърна техника, 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8E61E" w14:textId="77777777" w:rsidR="008C23BD" w:rsidRDefault="008C23BD" w:rsidP="00EA00C3">
      <w:pPr>
        <w:spacing w:after="0" w:line="240" w:lineRule="auto"/>
      </w:pPr>
      <w:r>
        <w:separator/>
      </w:r>
    </w:p>
  </w:footnote>
  <w:footnote w:type="continuationSeparator" w:id="0">
    <w:p w14:paraId="3BEDED6B" w14:textId="77777777" w:rsidR="008C23BD" w:rsidRDefault="008C23BD" w:rsidP="00EA0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423BE" w14:textId="77777777" w:rsidR="00EA00C3" w:rsidRDefault="00EA00C3" w:rsidP="00EA00C3">
    <w:pPr>
      <w:pStyle w:val="Header"/>
    </w:pPr>
    <w:r>
      <w:rPr>
        <w:noProof/>
      </w:rPr>
      <w:drawing>
        <wp:inline distT="0" distB="0" distL="0" distR="0" wp14:anchorId="3B1C194C" wp14:editId="40035A64">
          <wp:extent cx="5731510" cy="1427480"/>
          <wp:effectExtent l="0" t="0" r="2540" b="127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427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2888C1" w14:textId="77777777" w:rsidR="00EA00C3" w:rsidRDefault="00EA00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117BD"/>
    <w:multiLevelType w:val="multilevel"/>
    <w:tmpl w:val="DA20B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8A3183"/>
    <w:multiLevelType w:val="multilevel"/>
    <w:tmpl w:val="7B40C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780BD9"/>
    <w:multiLevelType w:val="multilevel"/>
    <w:tmpl w:val="51B2A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834E8E"/>
    <w:multiLevelType w:val="multilevel"/>
    <w:tmpl w:val="CDBEA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862DAF"/>
    <w:multiLevelType w:val="hybridMultilevel"/>
    <w:tmpl w:val="A8C28722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330530302">
    <w:abstractNumId w:val="0"/>
  </w:num>
  <w:num w:numId="2" w16cid:durableId="309753729">
    <w:abstractNumId w:val="1"/>
  </w:num>
  <w:num w:numId="3" w16cid:durableId="679434707">
    <w:abstractNumId w:val="3"/>
  </w:num>
  <w:num w:numId="4" w16cid:durableId="1029642193">
    <w:abstractNumId w:val="2"/>
  </w:num>
  <w:num w:numId="5" w16cid:durableId="5273778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727"/>
    <w:rsid w:val="00014C13"/>
    <w:rsid w:val="00034A65"/>
    <w:rsid w:val="000B4327"/>
    <w:rsid w:val="000F7B0E"/>
    <w:rsid w:val="001445FC"/>
    <w:rsid w:val="001C3A9B"/>
    <w:rsid w:val="00210591"/>
    <w:rsid w:val="00247F66"/>
    <w:rsid w:val="002A0D29"/>
    <w:rsid w:val="002A1008"/>
    <w:rsid w:val="002B2845"/>
    <w:rsid w:val="00306461"/>
    <w:rsid w:val="00436985"/>
    <w:rsid w:val="006D771E"/>
    <w:rsid w:val="007042D9"/>
    <w:rsid w:val="00717727"/>
    <w:rsid w:val="00750185"/>
    <w:rsid w:val="007A1CF4"/>
    <w:rsid w:val="007D58D5"/>
    <w:rsid w:val="007F071D"/>
    <w:rsid w:val="008C23BD"/>
    <w:rsid w:val="00905B5F"/>
    <w:rsid w:val="00991641"/>
    <w:rsid w:val="009F3ACB"/>
    <w:rsid w:val="00A21688"/>
    <w:rsid w:val="00B237DD"/>
    <w:rsid w:val="00D11045"/>
    <w:rsid w:val="00D15422"/>
    <w:rsid w:val="00DD7E4C"/>
    <w:rsid w:val="00E56EDC"/>
    <w:rsid w:val="00EA00C3"/>
    <w:rsid w:val="00EA33E2"/>
    <w:rsid w:val="00F3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F94DD"/>
  <w15:chartTrackingRefBased/>
  <w15:docId w15:val="{75E9D82E-F4D4-44A1-9A2E-29E5F854A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17727"/>
    <w:rPr>
      <w:b/>
      <w:bCs/>
    </w:rPr>
  </w:style>
  <w:style w:type="character" w:styleId="Hyperlink">
    <w:name w:val="Hyperlink"/>
    <w:basedOn w:val="DefaultParagraphFont"/>
    <w:uiPriority w:val="99"/>
    <w:unhideWhenUsed/>
    <w:rsid w:val="0075018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501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00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0C3"/>
  </w:style>
  <w:style w:type="paragraph" w:styleId="Footer">
    <w:name w:val="footer"/>
    <w:basedOn w:val="Normal"/>
    <w:link w:val="FooterChar"/>
    <w:uiPriority w:val="99"/>
    <w:unhideWhenUsed/>
    <w:rsid w:val="00EA00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0C3"/>
  </w:style>
  <w:style w:type="character" w:styleId="UnresolvedMention">
    <w:name w:val="Unresolved Mention"/>
    <w:basedOn w:val="DefaultParagraphFont"/>
    <w:uiPriority w:val="99"/>
    <w:semiHidden/>
    <w:unhideWhenUsed/>
    <w:rsid w:val="00DD7E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2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zhechkova@gea.uni-sofia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Климент Минев Найденов</dc:creator>
  <cp:keywords/>
  <dc:description/>
  <cp:lastModifiedBy>Климент Минев Найденов</cp:lastModifiedBy>
  <cp:revision>4</cp:revision>
  <cp:lastPrinted>2022-06-24T08:37:00Z</cp:lastPrinted>
  <dcterms:created xsi:type="dcterms:W3CDTF">2023-02-28T06:56:00Z</dcterms:created>
  <dcterms:modified xsi:type="dcterms:W3CDTF">2023-03-14T08:18:00Z</dcterms:modified>
</cp:coreProperties>
</file>