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708F" w14:textId="6F17A7D1" w:rsidR="005F5BDD" w:rsidRPr="00307B76" w:rsidRDefault="005F5BDD" w:rsidP="005F5BDD">
      <w:pPr>
        <w:pStyle w:val="paragraph"/>
        <w:spacing w:before="0" w:beforeAutospacing="0" w:after="0" w:afterAutospacing="0" w:line="360" w:lineRule="auto"/>
        <w:jc w:val="center"/>
        <w:textAlignment w:val="baseline"/>
      </w:pPr>
      <w:bookmarkStart w:id="0" w:name="_GoBack"/>
      <w:bookmarkEnd w:id="0"/>
      <w:r w:rsidRPr="00307B76">
        <w:rPr>
          <w:rStyle w:val="normaltextrun"/>
        </w:rPr>
        <w:t>С Т А Н О В И Щ Е</w:t>
      </w:r>
      <w:r w:rsidRPr="00307B76">
        <w:rPr>
          <w:rStyle w:val="eop"/>
        </w:rPr>
        <w:t> </w:t>
      </w:r>
    </w:p>
    <w:p w14:paraId="5BC0DFA9" w14:textId="77777777" w:rsidR="005F5BDD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</w:pPr>
      <w:r w:rsidRPr="00307B76">
        <w:rPr>
          <w:rStyle w:val="normaltextrun"/>
        </w:rPr>
        <w:t>от проф. дфн Панайот Карагьозов,</w:t>
      </w:r>
      <w:r w:rsidRPr="00307B76">
        <w:rPr>
          <w:rStyle w:val="eop"/>
        </w:rPr>
        <w:t> </w:t>
      </w:r>
    </w:p>
    <w:p w14:paraId="11513BB3" w14:textId="12AEC126" w:rsidR="005F5BDD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307B76">
        <w:rPr>
          <w:rStyle w:val="normaltextrun"/>
        </w:rPr>
        <w:t>преподавател в Катедрата по славянски литератури на СУ „Св. Климент Охридски“,</w:t>
      </w:r>
      <w:r w:rsidRPr="00307B76">
        <w:rPr>
          <w:rStyle w:val="eop"/>
        </w:rPr>
        <w:t> </w:t>
      </w:r>
    </w:p>
    <w:p w14:paraId="3DD402E7" w14:textId="77777777" w:rsidR="005F5BDD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</w:pPr>
    </w:p>
    <w:p w14:paraId="5BCD8B66" w14:textId="77777777" w:rsidR="00C56020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07B76">
        <w:rPr>
          <w:rStyle w:val="normaltextrun"/>
        </w:rPr>
        <w:t>относно конкурс за заемане на академичната длъжност</w:t>
      </w:r>
    </w:p>
    <w:p w14:paraId="60F09BE1" w14:textId="4C61B79B" w:rsidR="00C56020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07B76">
        <w:rPr>
          <w:rStyle w:val="normaltextrun"/>
        </w:rPr>
        <w:t xml:space="preserve">професор по етнология </w:t>
      </w:r>
      <w:r w:rsidR="00C56020" w:rsidRPr="00307B76">
        <w:rPr>
          <w:rStyle w:val="normaltextrun"/>
        </w:rPr>
        <w:t>(локални традиции и култури)</w:t>
      </w:r>
    </w:p>
    <w:p w14:paraId="29958EA4" w14:textId="1196CAD9" w:rsidR="005F5BDD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07B76">
        <w:rPr>
          <w:rStyle w:val="normaltextrun"/>
        </w:rPr>
        <w:t>към катедрата по етнология на СУ „Св. Климент Охридски“ с единствен кандидат</w:t>
      </w:r>
    </w:p>
    <w:p w14:paraId="0842B041" w14:textId="77777777" w:rsidR="005F5BDD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2B675CE4" w14:textId="203A169A" w:rsidR="005F5BDD" w:rsidRPr="00307B76" w:rsidRDefault="005F5BDD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307B76">
        <w:rPr>
          <w:rStyle w:val="normaltextrun"/>
          <w:b/>
          <w:bCs/>
        </w:rPr>
        <w:t>доц. д-р Мира Николаева Маркова</w:t>
      </w:r>
    </w:p>
    <w:p w14:paraId="6F81DEBF" w14:textId="77777777" w:rsidR="0046785C" w:rsidRPr="00307B76" w:rsidRDefault="0046785C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63952EA7" w14:textId="6D2BA02C" w:rsidR="00320FC1" w:rsidRPr="00307B76" w:rsidRDefault="00320FC1" w:rsidP="005F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3DAC9A37" w14:textId="2AB0AD94" w:rsidR="00320FC1" w:rsidRPr="00307B76" w:rsidRDefault="00320FC1" w:rsidP="008847D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lang w:val="en-US"/>
        </w:rPr>
      </w:pPr>
      <w:r w:rsidRPr="00307B76">
        <w:rPr>
          <w:rStyle w:val="normaltextrun"/>
          <w:b/>
          <w:bCs/>
        </w:rPr>
        <w:t xml:space="preserve">Формални основания за заемане на </w:t>
      </w:r>
      <w:r w:rsidR="008847D2" w:rsidRPr="00307B76">
        <w:rPr>
          <w:rStyle w:val="normaltextrun"/>
          <w:b/>
          <w:bCs/>
        </w:rPr>
        <w:t>академична</w:t>
      </w:r>
      <w:r w:rsidRPr="00307B76">
        <w:rPr>
          <w:rStyle w:val="normaltextrun"/>
          <w:b/>
          <w:bCs/>
        </w:rPr>
        <w:t>та длъжност професор</w:t>
      </w:r>
    </w:p>
    <w:p w14:paraId="723E34CD" w14:textId="146FFCA4" w:rsidR="008847D2" w:rsidRPr="00307B76" w:rsidRDefault="00A07B26" w:rsidP="00A07B26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r w:rsidR="00320FC1" w:rsidRPr="00307B76">
        <w:rPr>
          <w:rStyle w:val="normaltextrun"/>
        </w:rPr>
        <w:t>Единственият кандидат за заемане на академичната длъжност професор по етнология</w:t>
      </w:r>
      <w:r w:rsidR="00AB0ADE" w:rsidRPr="00307B76">
        <w:rPr>
          <w:rStyle w:val="normaltextrun"/>
        </w:rPr>
        <w:t>,</w:t>
      </w:r>
      <w:r w:rsidR="00320FC1" w:rsidRPr="00307B76">
        <w:rPr>
          <w:rStyle w:val="normaltextrun"/>
        </w:rPr>
        <w:t xml:space="preserve"> </w:t>
      </w:r>
      <w:r w:rsidR="00AB0ADE" w:rsidRPr="00307B76">
        <w:rPr>
          <w:rStyle w:val="normaltextrun"/>
        </w:rPr>
        <w:t xml:space="preserve">доц. д-р </w:t>
      </w:r>
      <w:r w:rsidR="00320FC1" w:rsidRPr="00307B76">
        <w:rPr>
          <w:rStyle w:val="normaltextrun"/>
        </w:rPr>
        <w:t>Мира Маркова</w:t>
      </w:r>
      <w:r w:rsidR="00AB0ADE" w:rsidRPr="00307B76">
        <w:rPr>
          <w:rStyle w:val="normaltextrun"/>
        </w:rPr>
        <w:t>,</w:t>
      </w:r>
      <w:r w:rsidR="00320FC1" w:rsidRPr="00307B76">
        <w:rPr>
          <w:rStyle w:val="normaltextrun"/>
        </w:rPr>
        <w:t xml:space="preserve"> завършва Историческия факултет на СУ „Св. Климент Охридски“ през </w:t>
      </w:r>
      <w:r w:rsidR="00131A5D" w:rsidRPr="00307B76">
        <w:rPr>
          <w:rStyle w:val="normaltextrun"/>
        </w:rPr>
        <w:t xml:space="preserve">1995 </w:t>
      </w:r>
      <w:r w:rsidR="00320FC1" w:rsidRPr="00307B76">
        <w:rPr>
          <w:rStyle w:val="normaltextrun"/>
        </w:rPr>
        <w:t xml:space="preserve">г. </w:t>
      </w:r>
      <w:r>
        <w:rPr>
          <w:rStyle w:val="normaltextrun"/>
        </w:rPr>
        <w:t xml:space="preserve">с образователната </w:t>
      </w:r>
      <w:r w:rsidR="00320FC1" w:rsidRPr="00307B76">
        <w:rPr>
          <w:rStyle w:val="normaltextrun"/>
        </w:rPr>
        <w:t>к</w:t>
      </w:r>
      <w:r>
        <w:rPr>
          <w:rStyle w:val="normaltextrun"/>
        </w:rPr>
        <w:t>валификация</w:t>
      </w:r>
      <w:r w:rsidR="00320FC1" w:rsidRPr="00307B76">
        <w:rPr>
          <w:rStyle w:val="normaltextrun"/>
        </w:rPr>
        <w:t xml:space="preserve"> </w:t>
      </w:r>
      <w:r w:rsidR="00131A5D" w:rsidRPr="00307B76">
        <w:rPr>
          <w:rStyle w:val="normaltextrun"/>
        </w:rPr>
        <w:t>магистър по история със специализация етнология</w:t>
      </w:r>
      <w:r w:rsidR="00320FC1" w:rsidRPr="00307B76">
        <w:rPr>
          <w:rStyle w:val="normaltextrun"/>
        </w:rPr>
        <w:t xml:space="preserve">. През 2001 г. тя защитава дисертацията „Селото в Средна Стара планина (края на </w:t>
      </w:r>
      <w:r w:rsidR="0046785C" w:rsidRPr="00307B76">
        <w:t>XIX</w:t>
      </w:r>
      <w:r w:rsidR="0046785C" w:rsidRPr="00307B76">
        <w:rPr>
          <w:rStyle w:val="normaltextrun"/>
        </w:rPr>
        <w:t>–</w:t>
      </w:r>
      <w:r w:rsidR="0046785C" w:rsidRPr="00307B76">
        <w:t>XX</w:t>
      </w:r>
      <w:r w:rsidR="00320FC1" w:rsidRPr="00307B76">
        <w:rPr>
          <w:rStyle w:val="normaltextrun"/>
        </w:rPr>
        <w:t xml:space="preserve"> век)“ и придобива образователната и научна степен </w:t>
      </w:r>
      <w:r w:rsidR="0053041B" w:rsidRPr="00307B76">
        <w:rPr>
          <w:rStyle w:val="normaltextrun"/>
        </w:rPr>
        <w:t>доктор</w:t>
      </w:r>
      <w:r w:rsidR="00320FC1" w:rsidRPr="00307B76">
        <w:rPr>
          <w:rStyle w:val="normaltextrun"/>
        </w:rPr>
        <w:t xml:space="preserve">. </w:t>
      </w:r>
      <w:r w:rsidR="008847D2" w:rsidRPr="00307B76">
        <w:rPr>
          <w:rStyle w:val="normaltextrun"/>
        </w:rPr>
        <w:t xml:space="preserve">От </w:t>
      </w:r>
      <w:r w:rsidR="0053041B" w:rsidRPr="00307B76">
        <w:rPr>
          <w:rStyle w:val="normaltextrun"/>
        </w:rPr>
        <w:t xml:space="preserve">2003 </w:t>
      </w:r>
      <w:r w:rsidR="008847D2" w:rsidRPr="00307B76">
        <w:rPr>
          <w:rStyle w:val="normaltextrun"/>
        </w:rPr>
        <w:t xml:space="preserve">г. тя е </w:t>
      </w:r>
      <w:r w:rsidR="0053041B" w:rsidRPr="00307B76">
        <w:rPr>
          <w:rStyle w:val="normaltextrun"/>
        </w:rPr>
        <w:t>ст. асистент</w:t>
      </w:r>
      <w:r w:rsidR="008847D2" w:rsidRPr="00307B76">
        <w:rPr>
          <w:rStyle w:val="normaltextrun"/>
        </w:rPr>
        <w:t xml:space="preserve"> към Катедра „Етнология“ на Историческия факултет на СУ, а през 2011 г. е избрана за доцент.</w:t>
      </w:r>
    </w:p>
    <w:p w14:paraId="3F30B439" w14:textId="0EEAB620" w:rsidR="0014063B" w:rsidRPr="00307B76" w:rsidRDefault="00A07B26" w:rsidP="00A07B26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bookmarkStart w:id="1" w:name="_Hlk115549055"/>
      <w:r w:rsidR="008847D2" w:rsidRPr="00307B76">
        <w:rPr>
          <w:rStyle w:val="normaltextrun"/>
        </w:rPr>
        <w:t>От назначаването си досега тя води</w:t>
      </w:r>
      <w:r w:rsidR="0053041B" w:rsidRPr="00307B76">
        <w:rPr>
          <w:rStyle w:val="normaltextrun"/>
        </w:rPr>
        <w:t xml:space="preserve"> семинарни занятия и редица лекционни курсове в бакалавърски и магистърски програми</w:t>
      </w:r>
      <w:r w:rsidR="008847D2" w:rsidRPr="00307B76">
        <w:rPr>
          <w:rStyle w:val="normaltextrun"/>
        </w:rPr>
        <w:t xml:space="preserve"> на И</w:t>
      </w:r>
      <w:r w:rsidR="00BA39A8" w:rsidRPr="00307B76">
        <w:rPr>
          <w:rStyle w:val="normaltextrun"/>
        </w:rPr>
        <w:t>Ф</w:t>
      </w:r>
      <w:r w:rsidR="008847D2" w:rsidRPr="00307B76">
        <w:rPr>
          <w:rStyle w:val="normaltextrun"/>
        </w:rPr>
        <w:t>.</w:t>
      </w:r>
      <w:r w:rsidR="0014063B" w:rsidRPr="00307B76">
        <w:rPr>
          <w:rStyle w:val="normaltextrun"/>
        </w:rPr>
        <w:t xml:space="preserve"> През периода 2004–2017 г. д-р Мира Маркова е специализирала в редица културни институти в Австрия, Унгария, Русия и Полша и </w:t>
      </w:r>
      <w:r w:rsidR="00E03397">
        <w:rPr>
          <w:rStyle w:val="normaltextrun"/>
        </w:rPr>
        <w:t xml:space="preserve">е </w:t>
      </w:r>
      <w:r w:rsidR="0014063B" w:rsidRPr="00307B76">
        <w:rPr>
          <w:rStyle w:val="normaltextrun"/>
        </w:rPr>
        <w:t xml:space="preserve">печелила конкурси за разработване на </w:t>
      </w:r>
      <w:r>
        <w:rPr>
          <w:rStyle w:val="normaltextrun"/>
        </w:rPr>
        <w:t>множество</w:t>
      </w:r>
      <w:r w:rsidR="0014063B" w:rsidRPr="00307B76">
        <w:rPr>
          <w:rStyle w:val="normaltextrun"/>
        </w:rPr>
        <w:t xml:space="preserve"> проекти към НИС и Фонд научни изследвания.</w:t>
      </w:r>
    </w:p>
    <w:p w14:paraId="3069366B" w14:textId="3C370D54" w:rsidR="00BA39A8" w:rsidRPr="00307B76" w:rsidRDefault="00A07B26" w:rsidP="00A07B26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bookmarkEnd w:id="1"/>
      <w:r w:rsidR="00BA39A8" w:rsidRPr="00307B76">
        <w:rPr>
          <w:rStyle w:val="normaltextrun"/>
        </w:rPr>
        <w:t xml:space="preserve">През периода от 2000 до 2022 г. Мира Маркова е публикувала две монографии </w:t>
      </w:r>
      <w:r w:rsidR="00AB0ADE" w:rsidRPr="00307B76">
        <w:rPr>
          <w:rStyle w:val="normaltextrun"/>
        </w:rPr>
        <w:t xml:space="preserve">и </w:t>
      </w:r>
      <w:r w:rsidR="00BA39A8" w:rsidRPr="00307B76">
        <w:rPr>
          <w:rStyle w:val="normaltextrun"/>
        </w:rPr>
        <w:t xml:space="preserve">68 студии, статии и рецензии, от които около </w:t>
      </w:r>
      <w:r w:rsidR="00BA39A8" w:rsidRPr="00307B76">
        <w:rPr>
          <w:rStyle w:val="normaltextrun"/>
          <w:lang w:val="en-US"/>
        </w:rPr>
        <w:t xml:space="preserve">50 </w:t>
      </w:r>
      <w:r w:rsidR="00BA39A8" w:rsidRPr="00307B76">
        <w:rPr>
          <w:rStyle w:val="normaltextrun"/>
        </w:rPr>
        <w:t>са отпечатани след избора й на академичната длъжност доцент през 2011 г.</w:t>
      </w:r>
    </w:p>
    <w:p w14:paraId="29B8C6FF" w14:textId="339D6D71" w:rsidR="005E4971" w:rsidRPr="00307B76" w:rsidRDefault="00A07B26" w:rsidP="005E4971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</w:rPr>
      </w:pPr>
      <w:r>
        <w:rPr>
          <w:rStyle w:val="normaltextrun"/>
        </w:rPr>
        <w:t xml:space="preserve">     </w:t>
      </w:r>
      <w:r w:rsidR="0014063B" w:rsidRPr="00307B76">
        <w:rPr>
          <w:rStyle w:val="normaltextrun"/>
        </w:rPr>
        <w:t xml:space="preserve">Доц. д-р Мира </w:t>
      </w:r>
      <w:r w:rsidR="005E4971" w:rsidRPr="00307B76">
        <w:rPr>
          <w:rStyle w:val="normaltextrun"/>
        </w:rPr>
        <w:t xml:space="preserve">Маркова е била факултетен координатор на програмата „Еразъм“; от 2016 до 2019 г. </w:t>
      </w:r>
      <w:r w:rsidR="002524EA">
        <w:rPr>
          <w:rStyle w:val="normaltextrun"/>
        </w:rPr>
        <w:t xml:space="preserve">е </w:t>
      </w:r>
      <w:r w:rsidR="005E4971" w:rsidRPr="00307B76">
        <w:rPr>
          <w:rStyle w:val="normaltextrun"/>
        </w:rPr>
        <w:t>зам.- декан, а от 2019 – декан</w:t>
      </w:r>
      <w:r w:rsidR="000E5891" w:rsidRPr="00307B76">
        <w:rPr>
          <w:rStyle w:val="normaltextrun"/>
        </w:rPr>
        <w:t xml:space="preserve"> на Историческия факултет</w:t>
      </w:r>
      <w:r w:rsidR="005E4971" w:rsidRPr="00307B76">
        <w:rPr>
          <w:rStyle w:val="normaltextrun"/>
        </w:rPr>
        <w:t>.</w:t>
      </w:r>
      <w:r w:rsidR="00715521">
        <w:rPr>
          <w:rStyle w:val="normaltextrun"/>
        </w:rPr>
        <w:t xml:space="preserve"> Последното обстоятелство е важно, тъй като от личен опит знам, че деканската служба отнема доста от времето, предназначено за изследвания и публикации. По време на своята </w:t>
      </w:r>
      <w:r w:rsidR="00023503">
        <w:rPr>
          <w:rStyle w:val="normaltextrun"/>
        </w:rPr>
        <w:t>седемгодишна административна дейност обаче Мира Маркова учудващо не е намалила научната си динамика, за което я поздравявам.</w:t>
      </w:r>
      <w:r w:rsidR="00715521">
        <w:rPr>
          <w:rStyle w:val="normaltextrun"/>
        </w:rPr>
        <w:t xml:space="preserve"> </w:t>
      </w:r>
    </w:p>
    <w:p w14:paraId="6C801CC6" w14:textId="5AB700D9" w:rsidR="00023503" w:rsidRDefault="00A07B26" w:rsidP="00BA39A8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     </w:t>
      </w:r>
      <w:bookmarkStart w:id="2" w:name="_Hlk115550215"/>
      <w:r w:rsidR="00F7235C" w:rsidRPr="00307B76">
        <w:rPr>
          <w:rStyle w:val="normaltextrun"/>
        </w:rPr>
        <w:t>Изложените данни потвърждават, че доц. д-р Мира Маркова отговаря на формалните изисквания на Закона за развитието на академичния състав в Р България</w:t>
      </w:r>
      <w:r w:rsidR="00176C4E" w:rsidRPr="00307B76">
        <w:rPr>
          <w:rStyle w:val="normaltextrun"/>
        </w:rPr>
        <w:t xml:space="preserve"> (Раздел </w:t>
      </w:r>
      <w:r w:rsidR="00176C4E" w:rsidRPr="00307B76">
        <w:rPr>
          <w:rStyle w:val="normaltextrun"/>
          <w:lang w:val="en-US"/>
        </w:rPr>
        <w:t>IV</w:t>
      </w:r>
      <w:r w:rsidR="00176C4E" w:rsidRPr="00307B76">
        <w:rPr>
          <w:rStyle w:val="normaltextrun"/>
        </w:rPr>
        <w:t xml:space="preserve">, чл. 29, </w:t>
      </w:r>
      <w:r w:rsidR="0014063B" w:rsidRPr="00307B76">
        <w:rPr>
          <w:rStyle w:val="normaltextrun"/>
        </w:rPr>
        <w:t xml:space="preserve">ал. </w:t>
      </w:r>
      <w:r w:rsidR="00176C4E" w:rsidRPr="00307B76">
        <w:rPr>
          <w:rStyle w:val="normaltextrun"/>
        </w:rPr>
        <w:t>1)</w:t>
      </w:r>
      <w:r w:rsidR="00F7235C" w:rsidRPr="00307B76">
        <w:rPr>
          <w:rStyle w:val="normaltextrun"/>
        </w:rPr>
        <w:t xml:space="preserve"> и Правилника на СУ „Св. Климент Охридски“ за заемане на академичната длъжност професор.</w:t>
      </w:r>
      <w:bookmarkEnd w:id="2"/>
    </w:p>
    <w:p w14:paraId="5BEB1B38" w14:textId="77680476" w:rsidR="00F7235C" w:rsidRPr="00307B76" w:rsidRDefault="00F7235C" w:rsidP="00BA39A8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</w:rPr>
      </w:pPr>
      <w:r w:rsidRPr="00307B76">
        <w:rPr>
          <w:rStyle w:val="normaltextrun"/>
        </w:rPr>
        <w:t xml:space="preserve"> </w:t>
      </w:r>
    </w:p>
    <w:p w14:paraId="5DFDD69D" w14:textId="356E2D73" w:rsidR="00BA39A8" w:rsidRPr="00307B76" w:rsidRDefault="00BA39A8" w:rsidP="00BA39A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lang w:val="en-US"/>
        </w:rPr>
      </w:pPr>
      <w:r w:rsidRPr="00307B76">
        <w:rPr>
          <w:rStyle w:val="normaltextrun"/>
          <w:b/>
          <w:bCs/>
        </w:rPr>
        <w:t>Научно изследователска дейност</w:t>
      </w:r>
    </w:p>
    <w:p w14:paraId="03C8F3DB" w14:textId="0223D45A" w:rsidR="003E5301" w:rsidRPr="00307B76" w:rsidRDefault="003E5301" w:rsidP="003E530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307B76">
        <w:rPr>
          <w:rStyle w:val="normaltextrun"/>
          <w:lang w:val="en-US"/>
        </w:rPr>
        <w:tab/>
      </w:r>
      <w:r w:rsidRPr="00307B76">
        <w:rPr>
          <w:rStyle w:val="normaltextrun"/>
        </w:rPr>
        <w:t>За участие в конкурса за професор доц. Маркова е представила монографията „</w:t>
      </w:r>
      <w:r w:rsidRPr="00307B76">
        <w:t xml:space="preserve">Локални култури и традиции. Културна трансформация на обредни системи през </w:t>
      </w:r>
      <w:bookmarkStart w:id="3" w:name="_Hlk115460754"/>
      <w:r w:rsidRPr="00307B76">
        <w:t>XXI</w:t>
      </w:r>
      <w:bookmarkEnd w:id="3"/>
      <w:r w:rsidRPr="00307B76">
        <w:t xml:space="preserve"> век</w:t>
      </w:r>
      <w:r w:rsidR="005E4971" w:rsidRPr="00307B76">
        <w:t>“</w:t>
      </w:r>
      <w:r w:rsidRPr="00307B76">
        <w:t>. София: УИ „Св. Климент Охридски“, 2022, 194 с. ISBN 978-954-07-5518- 2</w:t>
      </w:r>
      <w:r w:rsidRPr="00307B76">
        <w:rPr>
          <w:rStyle w:val="normaltextrun"/>
        </w:rPr>
        <w:t>; пет студии и 17 статии</w:t>
      </w:r>
      <w:r w:rsidR="00743B7A" w:rsidRPr="00307B76">
        <w:rPr>
          <w:rStyle w:val="normaltextrun"/>
        </w:rPr>
        <w:t xml:space="preserve">, публикувани в рецензирани и реферирани научни списания и сборници на български и </w:t>
      </w:r>
      <w:r w:rsidR="005E4971" w:rsidRPr="00307B76">
        <w:rPr>
          <w:rStyle w:val="normaltextrun"/>
        </w:rPr>
        <w:t xml:space="preserve">на </w:t>
      </w:r>
      <w:r w:rsidR="00743B7A" w:rsidRPr="00307B76">
        <w:rPr>
          <w:rStyle w:val="normaltextrun"/>
        </w:rPr>
        <w:t>английски език.</w:t>
      </w:r>
    </w:p>
    <w:p w14:paraId="1C352190" w14:textId="191E62CC" w:rsidR="00EE6F30" w:rsidRPr="00307B76" w:rsidRDefault="00EE6F30" w:rsidP="003E530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307B76">
        <w:rPr>
          <w:rStyle w:val="normaltextrun"/>
        </w:rPr>
        <w:tab/>
        <w:t xml:space="preserve">Преобладаващата част от </w:t>
      </w:r>
      <w:r w:rsidR="004843DA" w:rsidRPr="00307B76">
        <w:rPr>
          <w:rStyle w:val="normaltextrun"/>
        </w:rPr>
        <w:t>изследователската и публицистична активност на Мира Маркова е съсредоточена върху духовната и материалната култура на малките български населени места и фолклорните традиции и ритуали като пресечната точна на двете направления е интересът към спецификата на локалната култура</w:t>
      </w:r>
      <w:r w:rsidR="003A4831" w:rsidRPr="00307B76">
        <w:rPr>
          <w:rStyle w:val="normaltextrun"/>
        </w:rPr>
        <w:t>.</w:t>
      </w:r>
    </w:p>
    <w:p w14:paraId="6178A953" w14:textId="0F24CD9B" w:rsidR="003A4831" w:rsidRPr="00307B76" w:rsidRDefault="003A4831" w:rsidP="00481F7D">
      <w:pPr>
        <w:pStyle w:val="paragraph"/>
        <w:spacing w:before="0" w:beforeAutospacing="0" w:after="0" w:afterAutospacing="0" w:line="360" w:lineRule="auto"/>
        <w:textAlignment w:val="baseline"/>
      </w:pPr>
      <w:r w:rsidRPr="00307B76">
        <w:rPr>
          <w:rStyle w:val="normaltextrun"/>
        </w:rPr>
        <w:tab/>
        <w:t xml:space="preserve">Първото изследователско направление е свързано с дисертационния й труд „Селото в Средна Стара планина (края на </w:t>
      </w:r>
      <w:r w:rsidR="005E4971" w:rsidRPr="00307B76">
        <w:t>XIX</w:t>
      </w:r>
      <w:r w:rsidR="005E4971" w:rsidRPr="00307B76">
        <w:rPr>
          <w:rStyle w:val="normaltextrun"/>
        </w:rPr>
        <w:t>–</w:t>
      </w:r>
      <w:r w:rsidR="005E4971" w:rsidRPr="00307B76">
        <w:t>XX век</w:t>
      </w:r>
      <w:r w:rsidRPr="00307B76">
        <w:rPr>
          <w:rStyle w:val="normaltextrun"/>
        </w:rPr>
        <w:t>)“</w:t>
      </w:r>
      <w:r w:rsidR="00190B2A" w:rsidRPr="00307B76">
        <w:rPr>
          <w:rStyle w:val="normaltextrun"/>
        </w:rPr>
        <w:t>, който през последните години е разширен със студията „</w:t>
      </w:r>
      <w:r w:rsidR="00190B2A" w:rsidRPr="00307B76">
        <w:t>Малкият български град: характеристика, специфики, развитие (по примера на гр. Стрелча)“, 2019</w:t>
      </w:r>
      <w:r w:rsidR="00366F4F" w:rsidRPr="00307B76">
        <w:t>; „Житейският разказ и динамиката на балканската действителност (из живота на населението по българо-сръбската граница)“, 2014</w:t>
      </w:r>
      <w:r w:rsidR="00A07B26">
        <w:t>.</w:t>
      </w:r>
      <w:r w:rsidR="00366F4F" w:rsidRPr="00307B76">
        <w:t xml:space="preserve"> </w:t>
      </w:r>
      <w:r w:rsidR="00A07B26">
        <w:t>Този интерес</w:t>
      </w:r>
      <w:r w:rsidR="00366F4F" w:rsidRPr="00307B76">
        <w:t xml:space="preserve"> е </w:t>
      </w:r>
      <w:r w:rsidR="00190B2A" w:rsidRPr="00307B76">
        <w:t xml:space="preserve">прераснал в </w:t>
      </w:r>
      <w:r w:rsidR="00A07B26">
        <w:t xml:space="preserve">изследвания на </w:t>
      </w:r>
      <w:r w:rsidR="00190B2A" w:rsidRPr="00307B76">
        <w:t>пространств</w:t>
      </w:r>
      <w:r w:rsidR="00A07B26">
        <w:t>ата</w:t>
      </w:r>
      <w:r w:rsidR="00190B2A" w:rsidRPr="00307B76">
        <w:t xml:space="preserve"> </w:t>
      </w:r>
      <w:r w:rsidR="005E4971" w:rsidRPr="00307B76">
        <w:t xml:space="preserve">на </w:t>
      </w:r>
      <w:r w:rsidR="00481F7D" w:rsidRPr="00307B76">
        <w:t>големия град,</w:t>
      </w:r>
      <w:r w:rsidR="00190B2A" w:rsidRPr="00307B76">
        <w:t xml:space="preserve"> столицата и промишлената култура: </w:t>
      </w:r>
      <w:r w:rsidR="00481F7D" w:rsidRPr="00307B76">
        <w:t xml:space="preserve">„Local identity in the Big City (Ethnological Research)“, 2009; „Градската локалност и култът към св. Мина“, 2012; </w:t>
      </w:r>
      <w:r w:rsidR="00366F4F" w:rsidRPr="00307B76">
        <w:t xml:space="preserve">„Модернизация на българската столица до Втората световна война през призмата на един софийски квартал“, 2014; </w:t>
      </w:r>
      <w:r w:rsidR="00190B2A" w:rsidRPr="00307B76">
        <w:t>„Градска модернизация и микроистория (по примера на София до 40-те години на ХХ век)“</w:t>
      </w:r>
      <w:r w:rsidR="00A07B26">
        <w:t>,</w:t>
      </w:r>
      <w:r w:rsidR="00366F4F" w:rsidRPr="00307B76">
        <w:t xml:space="preserve"> 2016</w:t>
      </w:r>
      <w:r w:rsidR="00481F7D" w:rsidRPr="00307B76">
        <w:t xml:space="preserve">; „Фабрики и личности (Софийската индустрия от Освобождението до 40-те години на ХХ век)“, </w:t>
      </w:r>
      <w:r w:rsidR="00B94CB9" w:rsidRPr="00307B76">
        <w:t>2017.</w:t>
      </w:r>
    </w:p>
    <w:p w14:paraId="46A58E58" w14:textId="3AF8452A" w:rsidR="00B94CB9" w:rsidRPr="00307B76" w:rsidRDefault="00B94CB9" w:rsidP="00481F7D">
      <w:pPr>
        <w:pStyle w:val="paragraph"/>
        <w:spacing w:before="0" w:beforeAutospacing="0" w:after="0" w:afterAutospacing="0" w:line="360" w:lineRule="auto"/>
        <w:textAlignment w:val="baseline"/>
      </w:pPr>
      <w:r w:rsidRPr="00307B76">
        <w:tab/>
        <w:t xml:space="preserve">Вторият траен тематичен интерес на доц. Маркова – традициите и ритуалите – публицистично е претворен в студиите и статиите: </w:t>
      </w:r>
      <w:r w:rsidR="00B34D8F" w:rsidRPr="00307B76">
        <w:t xml:space="preserve">„Nestinarstvo (Fire-dancing) or the Death of a Rite“, 2018; „Нестинарството в началото на XXI век: някои паралели в развитието на обреда в България и Гърция“, 2019; „Трансформации на фолклорната и религиозната култура в Странджа през призмата на обичая </w:t>
      </w:r>
      <w:r w:rsidR="00B34D8F" w:rsidRPr="00A07B26">
        <w:t>Еньова буля</w:t>
      </w:r>
      <w:r w:rsidR="00B34D8F" w:rsidRPr="00307B76">
        <w:t xml:space="preserve"> и култа към св. Модест“, 2020; </w:t>
      </w:r>
      <w:r w:rsidRPr="00307B76">
        <w:lastRenderedPageBreak/>
        <w:t xml:space="preserve">„Nestinarstvo (Anastenaria) Rite in Bulgaria and Greece: A Vivid example of Cultural Ethnological Transformation at the Beginning of the 21st </w:t>
      </w:r>
      <w:r w:rsidR="0032116D">
        <w:rPr>
          <w:lang w:val="en-US"/>
        </w:rPr>
        <w:t>C</w:t>
      </w:r>
      <w:r w:rsidRPr="00307B76">
        <w:t>entury“, 2021</w:t>
      </w:r>
      <w:r w:rsidR="003A2AD5" w:rsidRPr="00307B76">
        <w:t>.</w:t>
      </w:r>
    </w:p>
    <w:p w14:paraId="427D5D44" w14:textId="38F37EB1" w:rsidR="00EF4349" w:rsidRPr="00307B76" w:rsidRDefault="003F4E5A" w:rsidP="003A2AD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B76">
        <w:rPr>
          <w:rFonts w:ascii="Times New Roman" w:hAnsi="Times New Roman" w:cs="Times New Roman"/>
          <w:sz w:val="24"/>
          <w:szCs w:val="24"/>
        </w:rPr>
        <w:t>Общи знаменатели</w:t>
      </w:r>
      <w:r w:rsidR="003A4831" w:rsidRPr="00307B76">
        <w:rPr>
          <w:rFonts w:ascii="Times New Roman" w:hAnsi="Times New Roman" w:cs="Times New Roman"/>
          <w:sz w:val="24"/>
          <w:szCs w:val="24"/>
        </w:rPr>
        <w:t xml:space="preserve"> на повечето изследван</w:t>
      </w:r>
      <w:r w:rsidR="003A2AD5" w:rsidRPr="00307B76">
        <w:rPr>
          <w:rFonts w:ascii="Times New Roman" w:hAnsi="Times New Roman" w:cs="Times New Roman"/>
          <w:sz w:val="24"/>
          <w:szCs w:val="24"/>
        </w:rPr>
        <w:t>ия</w:t>
      </w:r>
      <w:r w:rsidR="003A4831" w:rsidRPr="00307B76">
        <w:rPr>
          <w:rFonts w:ascii="Times New Roman" w:hAnsi="Times New Roman" w:cs="Times New Roman"/>
          <w:sz w:val="24"/>
          <w:szCs w:val="24"/>
        </w:rPr>
        <w:t xml:space="preserve"> на Мира Маркова </w:t>
      </w:r>
      <w:r w:rsidR="003A2AD5" w:rsidRPr="00307B76">
        <w:rPr>
          <w:rFonts w:ascii="Times New Roman" w:hAnsi="Times New Roman" w:cs="Times New Roman"/>
          <w:sz w:val="24"/>
          <w:szCs w:val="24"/>
        </w:rPr>
        <w:t>са:</w:t>
      </w:r>
      <w:r w:rsidR="003A4831" w:rsidRPr="00307B76">
        <w:rPr>
          <w:rFonts w:ascii="Times New Roman" w:hAnsi="Times New Roman" w:cs="Times New Roman"/>
          <w:sz w:val="24"/>
          <w:szCs w:val="24"/>
        </w:rPr>
        <w:t xml:space="preserve"> търсеното  на връзката между изконния ритуал и съвременността; трансформиране</w:t>
      </w:r>
      <w:r w:rsidR="00B2197A" w:rsidRPr="00307B76">
        <w:rPr>
          <w:rFonts w:ascii="Times New Roman" w:hAnsi="Times New Roman" w:cs="Times New Roman"/>
          <w:sz w:val="24"/>
          <w:szCs w:val="24"/>
        </w:rPr>
        <w:t xml:space="preserve">то на традиционната народна култура в модерен фолклорен светоглед; спецификата на локалната култура </w:t>
      </w:r>
      <w:r w:rsidR="003A4831" w:rsidRPr="00307B76">
        <w:rPr>
          <w:rFonts w:ascii="Times New Roman" w:hAnsi="Times New Roman" w:cs="Times New Roman"/>
          <w:sz w:val="24"/>
          <w:szCs w:val="24"/>
        </w:rPr>
        <w:t>и</w:t>
      </w:r>
      <w:r w:rsidR="00B2197A" w:rsidRPr="00307B76">
        <w:rPr>
          <w:rFonts w:ascii="Times New Roman" w:hAnsi="Times New Roman" w:cs="Times New Roman"/>
          <w:sz w:val="24"/>
          <w:szCs w:val="24"/>
        </w:rPr>
        <w:t xml:space="preserve"> мястото й в глобализиращ</w:t>
      </w:r>
      <w:r w:rsidR="00A07B26">
        <w:rPr>
          <w:rFonts w:ascii="Times New Roman" w:hAnsi="Times New Roman" w:cs="Times New Roman"/>
          <w:sz w:val="24"/>
          <w:szCs w:val="24"/>
        </w:rPr>
        <w:t xml:space="preserve">ия </w:t>
      </w:r>
      <w:r w:rsidR="00B2197A" w:rsidRPr="00307B76">
        <w:rPr>
          <w:rFonts w:ascii="Times New Roman" w:hAnsi="Times New Roman" w:cs="Times New Roman"/>
          <w:sz w:val="24"/>
          <w:szCs w:val="24"/>
        </w:rPr>
        <w:t xml:space="preserve">се </w:t>
      </w:r>
      <w:r w:rsidR="00A07B26">
        <w:rPr>
          <w:rFonts w:ascii="Times New Roman" w:hAnsi="Times New Roman" w:cs="Times New Roman"/>
          <w:sz w:val="24"/>
          <w:szCs w:val="24"/>
        </w:rPr>
        <w:t>социум</w:t>
      </w:r>
      <w:r w:rsidR="00B2197A" w:rsidRPr="00307B76">
        <w:rPr>
          <w:rFonts w:ascii="Times New Roman" w:hAnsi="Times New Roman" w:cs="Times New Roman"/>
          <w:sz w:val="24"/>
          <w:szCs w:val="24"/>
        </w:rPr>
        <w:t xml:space="preserve">. Тези тематични научни дирения на доц. Мира Маркова кулминират в монографията </w:t>
      </w:r>
      <w:r w:rsidR="00142E16" w:rsidRPr="00307B76">
        <w:rPr>
          <w:rStyle w:val="normaltextrun"/>
          <w:rFonts w:ascii="Times New Roman" w:hAnsi="Times New Roman" w:cs="Times New Roman"/>
          <w:sz w:val="24"/>
          <w:szCs w:val="24"/>
        </w:rPr>
        <w:t>„</w:t>
      </w:r>
      <w:r w:rsidR="00142E16" w:rsidRPr="00307B76">
        <w:rPr>
          <w:rFonts w:ascii="Times New Roman" w:hAnsi="Times New Roman" w:cs="Times New Roman"/>
          <w:sz w:val="24"/>
          <w:szCs w:val="24"/>
        </w:rPr>
        <w:t>Локални култури и традиции. Културна трансформация на обредни системи през XXI век“.</w:t>
      </w:r>
      <w:r w:rsidR="00EF4349" w:rsidRPr="00307B76">
        <w:rPr>
          <w:rFonts w:ascii="Times New Roman" w:hAnsi="Times New Roman" w:cs="Times New Roman"/>
          <w:sz w:val="24"/>
          <w:szCs w:val="24"/>
        </w:rPr>
        <w:t xml:space="preserve"> </w:t>
      </w:r>
      <w:r w:rsidR="00142E16" w:rsidRPr="00307B76">
        <w:rPr>
          <w:rFonts w:ascii="Times New Roman" w:hAnsi="Times New Roman" w:cs="Times New Roman"/>
          <w:sz w:val="24"/>
          <w:szCs w:val="24"/>
        </w:rPr>
        <w:t xml:space="preserve">Доколкото в </w:t>
      </w:r>
      <w:r w:rsidR="00660BEB">
        <w:rPr>
          <w:rFonts w:ascii="Times New Roman" w:hAnsi="Times New Roman" w:cs="Times New Roman"/>
          <w:sz w:val="24"/>
          <w:szCs w:val="24"/>
        </w:rPr>
        <w:t>тази</w:t>
      </w:r>
      <w:r w:rsidR="00EF4349" w:rsidRPr="00307B76">
        <w:rPr>
          <w:rFonts w:ascii="Times New Roman" w:hAnsi="Times New Roman" w:cs="Times New Roman"/>
          <w:sz w:val="24"/>
          <w:szCs w:val="24"/>
        </w:rPr>
        <w:t xml:space="preserve"> </w:t>
      </w:r>
      <w:r w:rsidR="00142E16" w:rsidRPr="00307B76">
        <w:rPr>
          <w:rFonts w:ascii="Times New Roman" w:hAnsi="Times New Roman" w:cs="Times New Roman"/>
          <w:sz w:val="24"/>
          <w:szCs w:val="24"/>
        </w:rPr>
        <w:t>монография</w:t>
      </w:r>
      <w:r w:rsidR="00EF4349" w:rsidRPr="00307B76">
        <w:rPr>
          <w:rFonts w:ascii="Times New Roman" w:hAnsi="Times New Roman" w:cs="Times New Roman"/>
          <w:sz w:val="24"/>
          <w:szCs w:val="24"/>
        </w:rPr>
        <w:t xml:space="preserve"> на Мира Маркова </w:t>
      </w:r>
      <w:r w:rsidR="00142E16" w:rsidRPr="00307B76">
        <w:rPr>
          <w:rFonts w:ascii="Times New Roman" w:hAnsi="Times New Roman" w:cs="Times New Roman"/>
          <w:sz w:val="24"/>
          <w:szCs w:val="24"/>
        </w:rPr>
        <w:t xml:space="preserve">е включен значителен славистичен материал, </w:t>
      </w:r>
      <w:r w:rsidR="00EF4349" w:rsidRPr="00307B76">
        <w:rPr>
          <w:rFonts w:ascii="Times New Roman" w:hAnsi="Times New Roman" w:cs="Times New Roman"/>
          <w:sz w:val="24"/>
          <w:szCs w:val="24"/>
        </w:rPr>
        <w:t xml:space="preserve">в качеството си на славист-компаративист </w:t>
      </w:r>
      <w:r w:rsidR="00142E16" w:rsidRPr="00307B76">
        <w:rPr>
          <w:rFonts w:ascii="Times New Roman" w:hAnsi="Times New Roman" w:cs="Times New Roman"/>
          <w:sz w:val="24"/>
          <w:szCs w:val="24"/>
        </w:rPr>
        <w:t>ще спра рецензентското си внимание върху нея.</w:t>
      </w:r>
    </w:p>
    <w:p w14:paraId="21557976" w14:textId="7E0B25BA" w:rsidR="009628C9" w:rsidRPr="00307B76" w:rsidRDefault="00EF4349" w:rsidP="0009155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7B76">
        <w:rPr>
          <w:rFonts w:ascii="Times New Roman" w:hAnsi="Times New Roman" w:cs="Times New Roman"/>
          <w:sz w:val="24"/>
          <w:szCs w:val="24"/>
        </w:rPr>
        <w:t>Монографията съдържа три части, разглеждащи културната специфика на два балкански и един полски регион. Първата част на условния „професорски труд“</w:t>
      </w:r>
      <w:r w:rsidR="004F1848" w:rsidRPr="00307B76">
        <w:rPr>
          <w:rFonts w:ascii="Times New Roman" w:hAnsi="Times New Roman" w:cs="Times New Roman"/>
          <w:sz w:val="24"/>
          <w:szCs w:val="24"/>
        </w:rPr>
        <w:t xml:space="preserve"> </w:t>
      </w:r>
      <w:r w:rsidR="00643677">
        <w:rPr>
          <w:rFonts w:ascii="Times New Roman" w:hAnsi="Times New Roman" w:cs="Times New Roman"/>
          <w:sz w:val="24"/>
          <w:szCs w:val="24"/>
        </w:rPr>
        <w:t xml:space="preserve">на доц. Мира Маркова </w:t>
      </w:r>
      <w:r w:rsidR="004F1848" w:rsidRPr="00307B76">
        <w:rPr>
          <w:rFonts w:ascii="Times New Roman" w:hAnsi="Times New Roman" w:cs="Times New Roman"/>
          <w:sz w:val="24"/>
          <w:szCs w:val="24"/>
        </w:rPr>
        <w:t>условно мога на нарека „подгряваща“. В нея изследователката анализира малко известните съчинения на двама хървати за нашата страна на прехода между XIX и XX век.</w:t>
      </w:r>
      <w:r w:rsidR="00F274DB" w:rsidRPr="00307B76">
        <w:rPr>
          <w:rFonts w:ascii="Times New Roman" w:hAnsi="Times New Roman" w:cs="Times New Roman"/>
          <w:sz w:val="24"/>
          <w:szCs w:val="24"/>
        </w:rPr>
        <w:t xml:space="preserve"> „Картини от общата география“ на Иван Хоич и „Възродена България“ на Степан Радич са интересни с това, че от времето на класическия илиризъм, по време на който хърватите </w:t>
      </w:r>
      <w:r w:rsidR="00660BEB">
        <w:rPr>
          <w:rFonts w:ascii="Times New Roman" w:hAnsi="Times New Roman" w:cs="Times New Roman"/>
          <w:sz w:val="24"/>
          <w:szCs w:val="24"/>
        </w:rPr>
        <w:t>причисляват</w:t>
      </w:r>
      <w:r w:rsidR="00DD6C7E" w:rsidRPr="00307B76">
        <w:rPr>
          <w:rFonts w:ascii="Times New Roman" w:hAnsi="Times New Roman" w:cs="Times New Roman"/>
          <w:sz w:val="24"/>
          <w:szCs w:val="24"/>
        </w:rPr>
        <w:t xml:space="preserve"> </w:t>
      </w:r>
      <w:r w:rsidR="00660BEB">
        <w:rPr>
          <w:rFonts w:ascii="Times New Roman" w:hAnsi="Times New Roman" w:cs="Times New Roman"/>
          <w:sz w:val="24"/>
          <w:szCs w:val="24"/>
        </w:rPr>
        <w:t>българите към</w:t>
      </w:r>
      <w:r w:rsidR="00F274DB" w:rsidRPr="00307B76">
        <w:rPr>
          <w:rFonts w:ascii="Times New Roman" w:hAnsi="Times New Roman" w:cs="Times New Roman"/>
          <w:sz w:val="24"/>
          <w:szCs w:val="24"/>
        </w:rPr>
        <w:t xml:space="preserve"> общото </w:t>
      </w:r>
      <w:r w:rsidR="00660BEB">
        <w:rPr>
          <w:rFonts w:ascii="Times New Roman" w:hAnsi="Times New Roman" w:cs="Times New Roman"/>
          <w:sz w:val="24"/>
          <w:szCs w:val="24"/>
        </w:rPr>
        <w:t xml:space="preserve">илирийско/ </w:t>
      </w:r>
      <w:r w:rsidR="00F274DB" w:rsidRPr="00307B76">
        <w:rPr>
          <w:rFonts w:ascii="Times New Roman" w:hAnsi="Times New Roman" w:cs="Times New Roman"/>
          <w:sz w:val="24"/>
          <w:szCs w:val="24"/>
        </w:rPr>
        <w:t xml:space="preserve">южнославянско минало и бъдеще, това са първите (и може би единствените) документирани хърватски изследвания за България, които безспорно са продиктувани от факта, че в началото на </w:t>
      </w:r>
      <w:r w:rsidR="00BA375F" w:rsidRPr="00307B76">
        <w:rPr>
          <w:rFonts w:ascii="Times New Roman" w:hAnsi="Times New Roman" w:cs="Times New Roman"/>
          <w:sz w:val="24"/>
          <w:szCs w:val="24"/>
        </w:rPr>
        <w:t xml:space="preserve">ХХ столетие България е суверенна държава, докато Хърватска е все още в рамките на Австро-Унгария. М. Маркова отчита благосклонното отношение на двамата автори към </w:t>
      </w:r>
      <w:r w:rsidR="00660BEB">
        <w:rPr>
          <w:rFonts w:ascii="Times New Roman" w:hAnsi="Times New Roman" w:cs="Times New Roman"/>
          <w:sz w:val="24"/>
          <w:szCs w:val="24"/>
        </w:rPr>
        <w:t xml:space="preserve">нашата </w:t>
      </w:r>
      <w:r w:rsidR="00BA375F" w:rsidRPr="00307B76">
        <w:rPr>
          <w:rFonts w:ascii="Times New Roman" w:hAnsi="Times New Roman" w:cs="Times New Roman"/>
          <w:sz w:val="24"/>
          <w:szCs w:val="24"/>
        </w:rPr>
        <w:t xml:space="preserve">страна, техните етнографски и фолклорни наблюдения и най-вече </w:t>
      </w:r>
      <w:r w:rsidR="00E90736">
        <w:rPr>
          <w:rFonts w:ascii="Times New Roman" w:hAnsi="Times New Roman" w:cs="Times New Roman"/>
          <w:sz w:val="24"/>
          <w:szCs w:val="24"/>
        </w:rPr>
        <w:t>високата им</w:t>
      </w:r>
      <w:r w:rsidR="00BA375F" w:rsidRPr="00307B76">
        <w:rPr>
          <w:rFonts w:ascii="Times New Roman" w:hAnsi="Times New Roman" w:cs="Times New Roman"/>
          <w:sz w:val="24"/>
          <w:szCs w:val="24"/>
        </w:rPr>
        <w:t xml:space="preserve"> оценка за бързия възход на наскоро освободената ни родина. В тази част </w:t>
      </w:r>
      <w:r w:rsidR="00660BEB">
        <w:rPr>
          <w:rFonts w:ascii="Times New Roman" w:hAnsi="Times New Roman" w:cs="Times New Roman"/>
          <w:sz w:val="24"/>
          <w:szCs w:val="24"/>
        </w:rPr>
        <w:t xml:space="preserve">М. </w:t>
      </w:r>
      <w:r w:rsidR="00BA375F" w:rsidRPr="00307B76">
        <w:rPr>
          <w:rFonts w:ascii="Times New Roman" w:hAnsi="Times New Roman" w:cs="Times New Roman"/>
          <w:sz w:val="24"/>
          <w:szCs w:val="24"/>
        </w:rPr>
        <w:t xml:space="preserve">Маркова възкресява </w:t>
      </w:r>
      <w:r w:rsidR="00DD6C7E" w:rsidRPr="00307B76">
        <w:rPr>
          <w:rFonts w:ascii="Times New Roman" w:hAnsi="Times New Roman" w:cs="Times New Roman"/>
          <w:sz w:val="24"/>
          <w:szCs w:val="24"/>
        </w:rPr>
        <w:t xml:space="preserve">и </w:t>
      </w:r>
      <w:r w:rsidR="00BA375F" w:rsidRPr="00307B76">
        <w:rPr>
          <w:rFonts w:ascii="Times New Roman" w:hAnsi="Times New Roman" w:cs="Times New Roman"/>
          <w:sz w:val="24"/>
          <w:szCs w:val="24"/>
        </w:rPr>
        <w:t xml:space="preserve">паметта за незаслужено маргинализираната по политически причини всеотдайна етнографка </w:t>
      </w:r>
      <w:r w:rsidR="009628C9" w:rsidRPr="00307B76">
        <w:rPr>
          <w:rFonts w:ascii="Times New Roman" w:hAnsi="Times New Roman" w:cs="Times New Roman"/>
          <w:sz w:val="24"/>
          <w:szCs w:val="24"/>
        </w:rPr>
        <w:t xml:space="preserve">и познавачка </w:t>
      </w:r>
      <w:r w:rsidR="00BA375F" w:rsidRPr="00307B76">
        <w:rPr>
          <w:rFonts w:ascii="Times New Roman" w:hAnsi="Times New Roman" w:cs="Times New Roman"/>
          <w:sz w:val="24"/>
          <w:szCs w:val="24"/>
        </w:rPr>
        <w:t xml:space="preserve">на българските шевици </w:t>
      </w:r>
      <w:r w:rsidR="009628C9" w:rsidRPr="00307B76">
        <w:rPr>
          <w:rFonts w:ascii="Times New Roman" w:hAnsi="Times New Roman" w:cs="Times New Roman"/>
          <w:sz w:val="24"/>
          <w:szCs w:val="24"/>
        </w:rPr>
        <w:t xml:space="preserve">– </w:t>
      </w:r>
      <w:r w:rsidR="00F274DB" w:rsidRPr="00307B76">
        <w:rPr>
          <w:rFonts w:ascii="Times New Roman" w:hAnsi="Times New Roman" w:cs="Times New Roman"/>
          <w:sz w:val="24"/>
          <w:szCs w:val="24"/>
        </w:rPr>
        <w:t>Евдокия Петева-Филова</w:t>
      </w:r>
      <w:r w:rsidR="009628C9" w:rsidRPr="00307B76">
        <w:rPr>
          <w:rFonts w:ascii="Times New Roman" w:hAnsi="Times New Roman" w:cs="Times New Roman"/>
          <w:sz w:val="24"/>
          <w:szCs w:val="24"/>
        </w:rPr>
        <w:t>, която е наречена „</w:t>
      </w:r>
      <w:r w:rsidR="00F274DB" w:rsidRPr="00307B76">
        <w:rPr>
          <w:rFonts w:ascii="Times New Roman" w:hAnsi="Times New Roman" w:cs="Times New Roman"/>
          <w:sz w:val="24"/>
          <w:szCs w:val="24"/>
        </w:rPr>
        <w:t>виртуозната изследователка на детайла</w:t>
      </w:r>
      <w:r w:rsidR="009628C9" w:rsidRPr="00307B76">
        <w:rPr>
          <w:rFonts w:ascii="Times New Roman" w:hAnsi="Times New Roman" w:cs="Times New Roman"/>
          <w:sz w:val="24"/>
          <w:szCs w:val="24"/>
        </w:rPr>
        <w:t>“.</w:t>
      </w:r>
    </w:p>
    <w:p w14:paraId="69E484E7" w14:textId="7FCB9B7C" w:rsidR="00FE7407" w:rsidRPr="00307B76" w:rsidRDefault="009628C9" w:rsidP="00FE7407">
      <w:pPr>
        <w:pStyle w:val="paragraph"/>
        <w:spacing w:before="0" w:beforeAutospacing="0" w:after="0" w:afterAutospacing="0" w:line="360" w:lineRule="auto"/>
        <w:ind w:firstLine="708"/>
        <w:textAlignment w:val="baseline"/>
      </w:pPr>
      <w:r w:rsidRPr="00307B76">
        <w:t xml:space="preserve">Докато в първата част </w:t>
      </w:r>
      <w:r w:rsidR="00DD6C7E" w:rsidRPr="00307B76">
        <w:t xml:space="preserve">на книгата </w:t>
      </w:r>
      <w:r w:rsidRPr="00307B76">
        <w:t xml:space="preserve">Мира </w:t>
      </w:r>
      <w:r w:rsidR="00BA7C17">
        <w:t>Маркова</w:t>
      </w:r>
      <w:r w:rsidRPr="00307B76">
        <w:t xml:space="preserve"> представя България (предимно) през погледа на чужденеца, във втората и третата тя – разглежда нашите и чужди фолклорни обичаи</w:t>
      </w:r>
      <w:r w:rsidR="00DD6C7E" w:rsidRPr="00307B76">
        <w:t>,</w:t>
      </w:r>
      <w:r w:rsidRPr="00307B76">
        <w:t xml:space="preserve"> ритуали </w:t>
      </w:r>
      <w:r w:rsidR="00DD6C7E" w:rsidRPr="00307B76">
        <w:t xml:space="preserve">и религиозни култове </w:t>
      </w:r>
      <w:r w:rsidRPr="00307B76">
        <w:t xml:space="preserve">от собствена изследователска гл. т. като повечето </w:t>
      </w:r>
      <w:r w:rsidR="0004280D">
        <w:t>емпиричните данни и теоретични изводи са</w:t>
      </w:r>
      <w:r w:rsidRPr="00307B76">
        <w:t xml:space="preserve"> </w:t>
      </w:r>
      <w:r w:rsidR="00DD6C7E" w:rsidRPr="00307B76">
        <w:t>резултат от</w:t>
      </w:r>
      <w:r w:rsidRPr="00307B76">
        <w:t xml:space="preserve"> </w:t>
      </w:r>
      <w:r w:rsidR="00660BEB">
        <w:t xml:space="preserve">нейни </w:t>
      </w:r>
      <w:r w:rsidRPr="00307B76">
        <w:t xml:space="preserve">лични теренни проучвания. </w:t>
      </w:r>
      <w:r w:rsidR="0061128F">
        <w:t xml:space="preserve">Изследователката си поставя </w:t>
      </w:r>
      <w:r w:rsidR="00847493">
        <w:t>целта:</w:t>
      </w:r>
      <w:r w:rsidR="005D3CFA" w:rsidRPr="00307B76">
        <w:t xml:space="preserve"> </w:t>
      </w:r>
    </w:p>
    <w:p w14:paraId="56E34C14" w14:textId="016CC544" w:rsidR="00FE7407" w:rsidRPr="00307B76" w:rsidRDefault="005D3CFA" w:rsidP="00FE7407">
      <w:pPr>
        <w:pStyle w:val="paragraph"/>
        <w:spacing w:before="0" w:beforeAutospacing="0" w:after="0" w:afterAutospacing="0"/>
        <w:ind w:left="706"/>
        <w:textAlignment w:val="baseline"/>
      </w:pPr>
      <w:r w:rsidRPr="00307B76">
        <w:lastRenderedPageBreak/>
        <w:t>„</w:t>
      </w:r>
      <w:r w:rsidR="00D20368" w:rsidRPr="00307B76">
        <w:t>да разработи теоретичен и практичен модел на функционирането на обредните системи в съвременността, поставени в процес на трансформация, като през призмата на конкретните подбрани случаи се откроят спецификите и характеристиките на това значимо културно явление</w:t>
      </w:r>
      <w:r w:rsidRPr="00307B76">
        <w:t>“</w:t>
      </w:r>
      <w:r w:rsidR="00D20368" w:rsidRPr="00307B76">
        <w:t>.</w:t>
      </w:r>
    </w:p>
    <w:p w14:paraId="44D86C7D" w14:textId="77777777" w:rsidR="00FE7407" w:rsidRPr="00307B76" w:rsidRDefault="00FE7407" w:rsidP="00FE7407">
      <w:pPr>
        <w:pStyle w:val="paragraph"/>
        <w:spacing w:before="0" w:beforeAutospacing="0" w:after="0" w:afterAutospacing="0"/>
        <w:ind w:left="706"/>
        <w:textAlignment w:val="baseline"/>
      </w:pPr>
    </w:p>
    <w:p w14:paraId="4383CDCC" w14:textId="144FD808" w:rsidR="00091556" w:rsidRPr="00307B76" w:rsidRDefault="00D155EC" w:rsidP="00FE7407">
      <w:pPr>
        <w:pStyle w:val="paragraph"/>
        <w:spacing w:before="0" w:beforeAutospacing="0" w:after="0" w:afterAutospacing="0" w:line="360" w:lineRule="auto"/>
        <w:textAlignment w:val="baseline"/>
      </w:pPr>
      <w:r w:rsidRPr="00307B76">
        <w:t xml:space="preserve">По-конкретно доц. Маркова разглежда обичаят Еньова буля, нестинарството в Странджа и  Богородичния култ в </w:t>
      </w:r>
      <w:r w:rsidR="00FE7407" w:rsidRPr="00307B76">
        <w:t xml:space="preserve">Калвария </w:t>
      </w:r>
      <w:r w:rsidRPr="00307B76">
        <w:t>Пацлавска в Полша</w:t>
      </w:r>
      <w:r w:rsidR="00091556" w:rsidRPr="00307B76">
        <w:t>. Общото между трите ритуала е, че те съчетават фолк</w:t>
      </w:r>
      <w:r w:rsidR="00FE7407" w:rsidRPr="00307B76">
        <w:t>л</w:t>
      </w:r>
      <w:r w:rsidR="00091556" w:rsidRPr="00307B76">
        <w:t>орни и етнографски компоненти, че са локализирани в ограничени пространства и се упражняват от (предимно) местни жители от няколко века</w:t>
      </w:r>
      <w:r w:rsidR="00660BEB">
        <w:t>.</w:t>
      </w:r>
      <w:r w:rsidR="00091556" w:rsidRPr="00307B76">
        <w:t xml:space="preserve"> </w:t>
      </w:r>
      <w:r w:rsidR="00660BEB">
        <w:t>Т</w:t>
      </w:r>
      <w:r w:rsidR="00091556" w:rsidRPr="00307B76">
        <w:t xml:space="preserve">ози тип ритуали Маркова определя като </w:t>
      </w:r>
      <w:r w:rsidR="00617991" w:rsidRPr="00307B76">
        <w:t>„</w:t>
      </w:r>
      <w:r w:rsidR="00091556" w:rsidRPr="00307B76">
        <w:t>сложни културно-исторически комплекси, където съжителстват природата, паметта, социалния ритъм и индивидуалното битие на всеки отделен човек</w:t>
      </w:r>
      <w:r w:rsidR="00617991" w:rsidRPr="00307B76">
        <w:t>“</w:t>
      </w:r>
      <w:r w:rsidR="00091556" w:rsidRPr="00307B76">
        <w:t>.</w:t>
      </w:r>
      <w:r w:rsidR="00617991" w:rsidRPr="00307B76">
        <w:t xml:space="preserve"> Доколкото тези ритуали са </w:t>
      </w:r>
      <w:r w:rsidR="00894374">
        <w:t>„</w:t>
      </w:r>
      <w:r w:rsidR="00617991" w:rsidRPr="00307B76">
        <w:t xml:space="preserve">носени от винаги живи групи хора“, по класификацията на Пиер Нора може да ги определим като „места на паметта“. Новото, което Мира Маркова внася, е че тези </w:t>
      </w:r>
      <w:r w:rsidR="00FF396F">
        <w:t>„места на паме</w:t>
      </w:r>
      <w:r w:rsidR="00282EB6">
        <w:t xml:space="preserve">тта“ или </w:t>
      </w:r>
      <w:r w:rsidR="00617991" w:rsidRPr="00307B76">
        <w:t xml:space="preserve">„културно-исторически комплекси“, са колкото константни, толкова и адаптивни във времето. Тя показва как участниците в тях възрастово се променят и как нестинарството от местно прераства в туристическа </w:t>
      </w:r>
      <w:r w:rsidR="00EE67E8" w:rsidRPr="00307B76">
        <w:t>атракция.</w:t>
      </w:r>
      <w:r w:rsidR="00617991" w:rsidRPr="00307B76">
        <w:t xml:space="preserve"> </w:t>
      </w:r>
      <w:r w:rsidR="00EE67E8" w:rsidRPr="00307B76">
        <w:t xml:space="preserve">Интересни са контактологичните и типологични прилики между ритуалността на българските и гръцките нестинари, които Мира установява чрез преки трансгранични наблюдения на двете нестинарски общности. Към „разкапсулирането“ на локалното </w:t>
      </w:r>
      <w:r w:rsidR="00543B66" w:rsidRPr="00307B76">
        <w:t>нестинарство</w:t>
      </w:r>
      <w:r w:rsidR="00EE67E8" w:rsidRPr="00307B76">
        <w:t xml:space="preserve"> и навлизането му в сферата на туристическите атракции бих добавил и </w:t>
      </w:r>
      <w:r w:rsidR="00543B66" w:rsidRPr="00307B76">
        <w:t xml:space="preserve">пресътворяването му </w:t>
      </w:r>
      <w:r w:rsidR="00EE67E8" w:rsidRPr="00307B76">
        <w:t xml:space="preserve">в </w:t>
      </w:r>
      <w:r w:rsidR="00FE7407" w:rsidRPr="00307B76">
        <w:t>съвременната</w:t>
      </w:r>
      <w:r w:rsidR="00EE67E8" w:rsidRPr="00307B76">
        <w:t xml:space="preserve"> литература. По-конкретно в романа „Щъркелите и планината“ </w:t>
      </w:r>
      <w:r w:rsidR="000C2522" w:rsidRPr="00307B76">
        <w:t>(201</w:t>
      </w:r>
      <w:r w:rsidR="00B73A9D">
        <w:t>6</w:t>
      </w:r>
      <w:r w:rsidR="000C2522" w:rsidRPr="00307B76">
        <w:t xml:space="preserve">) </w:t>
      </w:r>
      <w:r w:rsidR="00EE67E8" w:rsidRPr="00307B76">
        <w:t>на българо-американския писател Мирослав Пенков</w:t>
      </w:r>
      <w:r w:rsidR="00543B66" w:rsidRPr="00307B76">
        <w:t xml:space="preserve">, който </w:t>
      </w:r>
      <w:r w:rsidR="000C2522" w:rsidRPr="00307B76">
        <w:t xml:space="preserve">художествено </w:t>
      </w:r>
      <w:r w:rsidR="00543B66" w:rsidRPr="00307B76">
        <w:t>потвърждава трансграничността на обичая</w:t>
      </w:r>
      <w:r w:rsidR="00BA2413">
        <w:t xml:space="preserve"> и го популяризира сред англоезичните читатели</w:t>
      </w:r>
      <w:r w:rsidR="00EE67E8" w:rsidRPr="00307B76">
        <w:t xml:space="preserve">. </w:t>
      </w:r>
    </w:p>
    <w:p w14:paraId="03C0BF67" w14:textId="3DA97472" w:rsidR="00FE7407" w:rsidRPr="00307B76" w:rsidRDefault="00D155EC" w:rsidP="00FE7407">
      <w:pPr>
        <w:pStyle w:val="paragraph"/>
        <w:spacing w:before="0" w:beforeAutospacing="0" w:after="0" w:afterAutospacing="0" w:line="360" w:lineRule="auto"/>
        <w:textAlignment w:val="baseline"/>
      </w:pPr>
      <w:r w:rsidRPr="00307B76">
        <w:t xml:space="preserve"> </w:t>
      </w:r>
      <w:r w:rsidR="000C2522" w:rsidRPr="00307B76">
        <w:tab/>
      </w:r>
      <w:r w:rsidR="00543B66" w:rsidRPr="00307B76">
        <w:t xml:space="preserve">Интересни са теренните проучвания на доц. Маркова </w:t>
      </w:r>
      <w:r w:rsidR="00660BEB">
        <w:t>относно</w:t>
      </w:r>
      <w:r w:rsidR="00543B66" w:rsidRPr="00307B76">
        <w:t xml:space="preserve"> преплитането на </w:t>
      </w:r>
      <w:r w:rsidR="000E1FF0" w:rsidRPr="00307B76">
        <w:t xml:space="preserve">Христовия с Богородичния култ в Калвария (Голгота) Пацлавска и как личността на папата поляк св. </w:t>
      </w:r>
      <w:r w:rsidR="00660BEB">
        <w:t>Йоан</w:t>
      </w:r>
      <w:r w:rsidR="000E1FF0" w:rsidRPr="00307B76">
        <w:t xml:space="preserve"> Павел Втори заздравява и вдъхва политико-патриотични нотки в съществуващия култ. Подбраните примери с (българо-гръцкото) нестинарство и Богородичния култ в Калвария Пацлавска (който почитат поляци католици и украинци униати) доказва тезата на изследователката, че</w:t>
      </w:r>
      <w:r w:rsidR="00FE7407" w:rsidRPr="00307B76">
        <w:t>:</w:t>
      </w:r>
    </w:p>
    <w:p w14:paraId="383DB336" w14:textId="30418B47" w:rsidR="00FE7407" w:rsidRPr="00307B76" w:rsidRDefault="00FE7407" w:rsidP="00FE7407">
      <w:pPr>
        <w:pStyle w:val="paragraph"/>
        <w:spacing w:before="0" w:beforeAutospacing="0" w:after="0" w:afterAutospacing="0"/>
        <w:ind w:left="706"/>
        <w:textAlignment w:val="baseline"/>
        <w:rPr>
          <w:rFonts w:eastAsia="Bookman Old Style"/>
        </w:rPr>
      </w:pPr>
      <w:r w:rsidRPr="00307B76">
        <w:t>„Етничността</w:t>
      </w:r>
      <w:r w:rsidRPr="00307B76">
        <w:rPr>
          <w:rFonts w:eastAsia="Bookman Old Style"/>
        </w:rPr>
        <w:t xml:space="preserve"> </w:t>
      </w:r>
      <w:r w:rsidRPr="00307B76">
        <w:t>и</w:t>
      </w:r>
      <w:r w:rsidRPr="00307B76">
        <w:rPr>
          <w:rFonts w:eastAsia="Bookman Old Style"/>
        </w:rPr>
        <w:t xml:space="preserve"> </w:t>
      </w:r>
      <w:r w:rsidRPr="00307B76">
        <w:t>конфесионалният</w:t>
      </w:r>
      <w:r w:rsidRPr="00307B76">
        <w:rPr>
          <w:rFonts w:eastAsia="Bookman Old Style"/>
        </w:rPr>
        <w:t xml:space="preserve"> </w:t>
      </w:r>
      <w:r w:rsidRPr="00307B76">
        <w:t>избор</w:t>
      </w:r>
      <w:r w:rsidRPr="00307B76">
        <w:rPr>
          <w:rFonts w:eastAsia="Bookman Old Style"/>
        </w:rPr>
        <w:t xml:space="preserve"> </w:t>
      </w:r>
      <w:r w:rsidRPr="00307B76">
        <w:t>вече</w:t>
      </w:r>
      <w:r w:rsidRPr="00307B76">
        <w:rPr>
          <w:rFonts w:eastAsia="Bookman Old Style"/>
        </w:rPr>
        <w:t xml:space="preserve"> </w:t>
      </w:r>
      <w:r w:rsidRPr="00307B76">
        <w:t>не</w:t>
      </w:r>
      <w:r w:rsidRPr="00307B76">
        <w:rPr>
          <w:rFonts w:eastAsia="Bookman Old Style"/>
        </w:rPr>
        <w:t xml:space="preserve"> </w:t>
      </w:r>
      <w:r w:rsidRPr="00307B76">
        <w:t>са</w:t>
      </w:r>
      <w:r w:rsidRPr="00307B76">
        <w:rPr>
          <w:rFonts w:eastAsia="Bookman Old Style"/>
        </w:rPr>
        <w:t xml:space="preserve"> </w:t>
      </w:r>
      <w:r w:rsidRPr="00307B76">
        <w:t>устойчиви</w:t>
      </w:r>
      <w:r w:rsidRPr="00307B76">
        <w:rPr>
          <w:rFonts w:eastAsia="Bookman Old Style"/>
        </w:rPr>
        <w:t xml:space="preserve"> </w:t>
      </w:r>
      <w:r w:rsidRPr="00307B76">
        <w:t>критерии</w:t>
      </w:r>
      <w:r w:rsidRPr="00307B76">
        <w:rPr>
          <w:rFonts w:eastAsia="Bookman Old Style"/>
        </w:rPr>
        <w:t xml:space="preserve"> </w:t>
      </w:r>
      <w:r w:rsidRPr="00307B76">
        <w:t>за</w:t>
      </w:r>
      <w:r w:rsidRPr="00307B76">
        <w:rPr>
          <w:rFonts w:eastAsia="Bookman Old Style"/>
        </w:rPr>
        <w:t xml:space="preserve"> </w:t>
      </w:r>
      <w:r w:rsidRPr="00307B76">
        <w:t>принадлежност</w:t>
      </w:r>
      <w:r w:rsidRPr="00307B76">
        <w:rPr>
          <w:rFonts w:eastAsia="Bookman Old Style"/>
        </w:rPr>
        <w:t xml:space="preserve"> </w:t>
      </w:r>
      <w:r w:rsidRPr="00307B76">
        <w:t>към</w:t>
      </w:r>
      <w:r w:rsidRPr="00307B76">
        <w:rPr>
          <w:rFonts w:eastAsia="Bookman Old Style"/>
        </w:rPr>
        <w:t xml:space="preserve"> </w:t>
      </w:r>
      <w:r w:rsidRPr="00307B76">
        <w:t>една</w:t>
      </w:r>
      <w:r w:rsidRPr="00307B76">
        <w:rPr>
          <w:rFonts w:eastAsia="Bookman Old Style"/>
        </w:rPr>
        <w:t xml:space="preserve"> </w:t>
      </w:r>
      <w:r w:rsidRPr="00307B76">
        <w:t>локална</w:t>
      </w:r>
      <w:r w:rsidRPr="00307B76">
        <w:rPr>
          <w:rFonts w:eastAsia="Bookman Old Style"/>
        </w:rPr>
        <w:t xml:space="preserve"> </w:t>
      </w:r>
      <w:r w:rsidRPr="00307B76">
        <w:t>общност</w:t>
      </w:r>
      <w:r w:rsidRPr="00307B76">
        <w:rPr>
          <w:rFonts w:eastAsia="Bookman Old Style"/>
        </w:rPr>
        <w:t xml:space="preserve">. </w:t>
      </w:r>
      <w:r w:rsidRPr="00307B76">
        <w:t>Културната</w:t>
      </w:r>
      <w:r w:rsidRPr="00307B76">
        <w:rPr>
          <w:rFonts w:eastAsia="Bookman Old Style"/>
        </w:rPr>
        <w:t xml:space="preserve"> </w:t>
      </w:r>
      <w:r w:rsidRPr="00307B76">
        <w:t>матрица</w:t>
      </w:r>
      <w:r w:rsidRPr="00307B76">
        <w:rPr>
          <w:rFonts w:eastAsia="Bookman Old Style"/>
        </w:rPr>
        <w:t xml:space="preserve"> </w:t>
      </w:r>
      <w:r w:rsidRPr="00307B76">
        <w:t>на</w:t>
      </w:r>
      <w:r w:rsidRPr="00307B76">
        <w:rPr>
          <w:rFonts w:eastAsia="Bookman Old Style"/>
        </w:rPr>
        <w:t xml:space="preserve"> </w:t>
      </w:r>
      <w:r w:rsidRPr="00307B76">
        <w:t>локалната</w:t>
      </w:r>
      <w:r w:rsidRPr="00307B76">
        <w:rPr>
          <w:rFonts w:eastAsia="Bookman Old Style"/>
        </w:rPr>
        <w:t xml:space="preserve"> </w:t>
      </w:r>
      <w:r w:rsidRPr="00307B76">
        <w:t>общност</w:t>
      </w:r>
      <w:r w:rsidRPr="00307B76">
        <w:rPr>
          <w:rFonts w:eastAsia="Bookman Old Style"/>
        </w:rPr>
        <w:t xml:space="preserve"> </w:t>
      </w:r>
      <w:r w:rsidRPr="00307B76">
        <w:t>се</w:t>
      </w:r>
      <w:r w:rsidRPr="00307B76">
        <w:rPr>
          <w:rFonts w:eastAsia="Bookman Old Style"/>
        </w:rPr>
        <w:t xml:space="preserve"> </w:t>
      </w:r>
      <w:r w:rsidRPr="00307B76">
        <w:t>основава</w:t>
      </w:r>
      <w:r w:rsidRPr="00307B76">
        <w:rPr>
          <w:rFonts w:eastAsia="Bookman Old Style"/>
        </w:rPr>
        <w:t xml:space="preserve"> </w:t>
      </w:r>
      <w:r w:rsidRPr="00307B76">
        <w:t>в</w:t>
      </w:r>
      <w:r w:rsidRPr="00307B76">
        <w:rPr>
          <w:rFonts w:eastAsia="Bookman Old Style"/>
        </w:rPr>
        <w:t xml:space="preserve"> </w:t>
      </w:r>
      <w:r w:rsidRPr="00307B76">
        <w:t>много</w:t>
      </w:r>
      <w:r w:rsidRPr="00307B76">
        <w:rPr>
          <w:rFonts w:eastAsia="Bookman Old Style"/>
        </w:rPr>
        <w:t xml:space="preserve"> </w:t>
      </w:r>
      <w:r w:rsidRPr="00307B76">
        <w:t>по</w:t>
      </w:r>
      <w:r w:rsidRPr="00307B76">
        <w:rPr>
          <w:rFonts w:eastAsia="Bookman Old Style"/>
        </w:rPr>
        <w:t>-</w:t>
      </w:r>
      <w:r w:rsidRPr="00307B76">
        <w:t>голяма</w:t>
      </w:r>
      <w:r w:rsidRPr="00307B76">
        <w:rPr>
          <w:rFonts w:eastAsia="Bookman Old Style"/>
        </w:rPr>
        <w:t xml:space="preserve"> </w:t>
      </w:r>
      <w:r w:rsidRPr="00307B76">
        <w:t>степен</w:t>
      </w:r>
      <w:r w:rsidRPr="00307B76">
        <w:rPr>
          <w:rFonts w:eastAsia="Bookman Old Style"/>
        </w:rPr>
        <w:t xml:space="preserve"> </w:t>
      </w:r>
      <w:r w:rsidRPr="00307B76">
        <w:t>на</w:t>
      </w:r>
      <w:r w:rsidRPr="00307B76">
        <w:rPr>
          <w:rFonts w:eastAsia="Bookman Old Style"/>
        </w:rPr>
        <w:t xml:space="preserve"> </w:t>
      </w:r>
      <w:r w:rsidRPr="00307B76">
        <w:t>общностна</w:t>
      </w:r>
      <w:r w:rsidRPr="00307B76">
        <w:rPr>
          <w:rFonts w:eastAsia="Bookman Old Style"/>
        </w:rPr>
        <w:t xml:space="preserve"> </w:t>
      </w:r>
      <w:r w:rsidRPr="00307B76">
        <w:t>рефлексия</w:t>
      </w:r>
      <w:r w:rsidRPr="00307B76">
        <w:rPr>
          <w:rFonts w:eastAsia="Bookman Old Style"/>
        </w:rPr>
        <w:t xml:space="preserve">, </w:t>
      </w:r>
      <w:r w:rsidRPr="00307B76">
        <w:t>споделено</w:t>
      </w:r>
      <w:r w:rsidRPr="00307B76">
        <w:rPr>
          <w:rFonts w:eastAsia="Bookman Old Style"/>
        </w:rPr>
        <w:t xml:space="preserve"> </w:t>
      </w:r>
      <w:r w:rsidRPr="00307B76">
        <w:lastRenderedPageBreak/>
        <w:t>минало</w:t>
      </w:r>
      <w:r w:rsidRPr="00307B76">
        <w:rPr>
          <w:rFonts w:eastAsia="Bookman Old Style"/>
        </w:rPr>
        <w:t xml:space="preserve">, </w:t>
      </w:r>
      <w:r w:rsidRPr="00307B76">
        <w:t>сакрални</w:t>
      </w:r>
      <w:r w:rsidRPr="00307B76">
        <w:rPr>
          <w:rFonts w:eastAsia="Bookman Old Style"/>
        </w:rPr>
        <w:t xml:space="preserve"> </w:t>
      </w:r>
      <w:r w:rsidRPr="00307B76">
        <w:t>параметри</w:t>
      </w:r>
      <w:r w:rsidRPr="00307B76">
        <w:rPr>
          <w:rFonts w:eastAsia="Bookman Old Style"/>
        </w:rPr>
        <w:t xml:space="preserve"> </w:t>
      </w:r>
      <w:r w:rsidRPr="00307B76">
        <w:t>и</w:t>
      </w:r>
      <w:r w:rsidRPr="00307B76">
        <w:rPr>
          <w:rFonts w:eastAsia="Bookman Old Style"/>
        </w:rPr>
        <w:t xml:space="preserve"> </w:t>
      </w:r>
      <w:r w:rsidRPr="00307B76">
        <w:t>дори</w:t>
      </w:r>
      <w:r w:rsidRPr="00307B76">
        <w:rPr>
          <w:rFonts w:eastAsia="Bookman Old Style"/>
        </w:rPr>
        <w:t xml:space="preserve"> </w:t>
      </w:r>
      <w:r w:rsidRPr="00307B76">
        <w:t>споделена</w:t>
      </w:r>
      <w:r w:rsidRPr="00307B76">
        <w:rPr>
          <w:rFonts w:eastAsia="Bookman Old Style"/>
        </w:rPr>
        <w:t xml:space="preserve"> </w:t>
      </w:r>
      <w:r w:rsidRPr="00307B76">
        <w:t>съвременна</w:t>
      </w:r>
      <w:r w:rsidRPr="00307B76">
        <w:rPr>
          <w:rFonts w:eastAsia="Bookman Old Style"/>
        </w:rPr>
        <w:t xml:space="preserve"> </w:t>
      </w:r>
      <w:r w:rsidRPr="00307B76">
        <w:t>трансформация</w:t>
      </w:r>
      <w:r w:rsidRPr="00307B76">
        <w:rPr>
          <w:rFonts w:eastAsia="Bookman Old Style"/>
        </w:rPr>
        <w:t xml:space="preserve"> </w:t>
      </w:r>
      <w:r w:rsidRPr="00307B76">
        <w:t>на</w:t>
      </w:r>
      <w:r w:rsidRPr="00307B76">
        <w:rPr>
          <w:rFonts w:eastAsia="Bookman Old Style"/>
        </w:rPr>
        <w:t xml:space="preserve"> </w:t>
      </w:r>
      <w:r w:rsidRPr="00307B76">
        <w:t>традициите“</w:t>
      </w:r>
      <w:r w:rsidRPr="00307B76">
        <w:rPr>
          <w:rFonts w:eastAsia="Bookman Old Style"/>
        </w:rPr>
        <w:t>.</w:t>
      </w:r>
    </w:p>
    <w:p w14:paraId="5D88FB6F" w14:textId="6B22A697" w:rsidR="008E5247" w:rsidRPr="00307B76" w:rsidRDefault="008E5247" w:rsidP="00FE7407">
      <w:pPr>
        <w:pStyle w:val="paragraph"/>
        <w:spacing w:before="0" w:beforeAutospacing="0" w:after="0" w:afterAutospacing="0"/>
        <w:ind w:left="706"/>
        <w:textAlignment w:val="baseline"/>
        <w:rPr>
          <w:rFonts w:eastAsia="Bookman Old Style"/>
        </w:rPr>
      </w:pPr>
    </w:p>
    <w:p w14:paraId="7DC7CDA2" w14:textId="0D37CB85" w:rsidR="00F32B55" w:rsidRPr="00307B76" w:rsidRDefault="008E5247" w:rsidP="008E5247">
      <w:pPr>
        <w:pStyle w:val="paragraph"/>
        <w:spacing w:before="0" w:beforeAutospacing="0" w:after="0" w:afterAutospacing="0" w:line="360" w:lineRule="auto"/>
        <w:ind w:firstLine="706"/>
        <w:textAlignment w:val="baseline"/>
      </w:pPr>
      <w:r w:rsidRPr="00307B76">
        <w:rPr>
          <w:rFonts w:eastAsia="Bookman Old Style"/>
        </w:rPr>
        <w:t xml:space="preserve">Преплитането на фолклорното и религиозното при </w:t>
      </w:r>
      <w:r w:rsidR="00660BEB">
        <w:rPr>
          <w:rFonts w:eastAsia="Bookman Old Style"/>
        </w:rPr>
        <w:t xml:space="preserve">обреда </w:t>
      </w:r>
      <w:r w:rsidRPr="00307B76">
        <w:rPr>
          <w:rFonts w:eastAsia="Bookman Old Style"/>
        </w:rPr>
        <w:t xml:space="preserve">Еньова </w:t>
      </w:r>
      <w:r w:rsidR="00183FC2">
        <w:rPr>
          <w:rFonts w:eastAsia="Bookman Old Style"/>
        </w:rPr>
        <w:t>б</w:t>
      </w:r>
      <w:r w:rsidRPr="00307B76">
        <w:rPr>
          <w:rFonts w:eastAsia="Bookman Old Style"/>
        </w:rPr>
        <w:t>ул</w:t>
      </w:r>
      <w:r w:rsidR="00CA2BA5">
        <w:rPr>
          <w:rFonts w:eastAsia="Bookman Old Style"/>
        </w:rPr>
        <w:t>я</w:t>
      </w:r>
      <w:r w:rsidRPr="00307B76">
        <w:rPr>
          <w:rFonts w:eastAsia="Bookman Old Style"/>
        </w:rPr>
        <w:t xml:space="preserve"> и нестинарството доказват изконното желание </w:t>
      </w:r>
      <w:r w:rsidR="00660BEB">
        <w:rPr>
          <w:rFonts w:eastAsia="Bookman Old Style"/>
        </w:rPr>
        <w:t xml:space="preserve">на </w:t>
      </w:r>
      <w:r w:rsidRPr="00307B76">
        <w:rPr>
          <w:rFonts w:eastAsia="Bookman Old Style"/>
        </w:rPr>
        <w:t>човек</w:t>
      </w:r>
      <w:r w:rsidR="00660BEB">
        <w:rPr>
          <w:rFonts w:eastAsia="Bookman Old Style"/>
        </w:rPr>
        <w:t>а</w:t>
      </w:r>
      <w:r w:rsidRPr="00307B76">
        <w:rPr>
          <w:rFonts w:eastAsia="Bookman Old Style"/>
        </w:rPr>
        <w:t xml:space="preserve"> да общува със сакралното, а вплитането на фолклорни и битови елементи в Богородичния култ – инстинктивен стремеж към приземяване на християнството. В крайна сметка чрез изследванията си на разгледаните местни обичаи, ритуали и култове доц. Маркова доказва, че</w:t>
      </w:r>
      <w:r w:rsidR="00793F34" w:rsidRPr="00307B76">
        <w:rPr>
          <w:rFonts w:eastAsia="Bookman Old Style"/>
        </w:rPr>
        <w:t xml:space="preserve"> през нашия век обредните системи </w:t>
      </w:r>
      <w:r w:rsidR="00793F34" w:rsidRPr="00307B76">
        <w:t>функционират „като динамично развиващи се организми“</w:t>
      </w:r>
      <w:r w:rsidR="00F32B55" w:rsidRPr="00307B76">
        <w:t>, а чрез участието си в обредите индивидите утвърждават принадлежността си към локалния колектив</w:t>
      </w:r>
      <w:r w:rsidR="00793F34" w:rsidRPr="00307B76">
        <w:t>.</w:t>
      </w:r>
      <w:r w:rsidR="00F32B55" w:rsidRPr="00307B76">
        <w:t xml:space="preserve"> Не на последно място доц. Маркова демонстрира, че поради своята </w:t>
      </w:r>
      <w:r w:rsidR="009538AD">
        <w:t xml:space="preserve">архетипна </w:t>
      </w:r>
      <w:r w:rsidR="00F32B55" w:rsidRPr="00307B76">
        <w:t xml:space="preserve">същност локалната фолклорно обредна и религиозна култура е неразривна част от националната и глобалната култура. </w:t>
      </w:r>
    </w:p>
    <w:p w14:paraId="7B53374A" w14:textId="77777777" w:rsidR="00F32B55" w:rsidRPr="00307B76" w:rsidRDefault="00F32B55" w:rsidP="008E5247">
      <w:pPr>
        <w:pStyle w:val="paragraph"/>
        <w:spacing w:before="0" w:beforeAutospacing="0" w:after="0" w:afterAutospacing="0" w:line="360" w:lineRule="auto"/>
        <w:ind w:firstLine="706"/>
        <w:textAlignment w:val="baseline"/>
      </w:pPr>
    </w:p>
    <w:p w14:paraId="30CAED97" w14:textId="77777777" w:rsidR="005C424A" w:rsidRPr="00307B76" w:rsidRDefault="005C424A" w:rsidP="005C424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eastAsia="Bookman Old Style"/>
          <w:b/>
          <w:bCs/>
        </w:rPr>
      </w:pPr>
      <w:r w:rsidRPr="00307B76">
        <w:rPr>
          <w:b/>
          <w:bCs/>
        </w:rPr>
        <w:t>Преподавателска дейност</w:t>
      </w:r>
    </w:p>
    <w:p w14:paraId="49A6F29D" w14:textId="05BAF4A6" w:rsidR="00307B76" w:rsidRPr="00307B76" w:rsidRDefault="005C424A" w:rsidP="005C424A">
      <w:pPr>
        <w:pStyle w:val="paragraph"/>
        <w:spacing w:before="0" w:beforeAutospacing="0" w:after="0" w:afterAutospacing="0" w:line="360" w:lineRule="auto"/>
        <w:ind w:left="360" w:firstLine="348"/>
        <w:textAlignment w:val="baseline"/>
      </w:pPr>
      <w:r w:rsidRPr="00307B76">
        <w:t xml:space="preserve">Тъй като  академичната длъжност професор във висшите училища е обвързана със задължителна дидактична дейност, бих желал </w:t>
      </w:r>
      <w:r w:rsidR="00307B76" w:rsidRPr="00307B76">
        <w:t>(</w:t>
      </w:r>
      <w:r w:rsidRPr="00307B76">
        <w:t xml:space="preserve">в качеството си на директор на Летния семинар по българистика за чуждестранни българисти и слависти </w:t>
      </w:r>
      <w:r w:rsidR="00307B76" w:rsidRPr="00307B76">
        <w:t xml:space="preserve">на СУ) </w:t>
      </w:r>
      <w:r w:rsidRPr="00307B76">
        <w:t xml:space="preserve">да изкажа и </w:t>
      </w:r>
      <w:r w:rsidR="00660BEB">
        <w:t>своите</w:t>
      </w:r>
      <w:r w:rsidRPr="00307B76">
        <w:t xml:space="preserve"> лични наблюдения относно преподавателските умения на кандидата. Освен посочените в професионалната биография на доц. Маркова лекционни курсове в Историческия факултет на СУ</w:t>
      </w:r>
      <w:r w:rsidR="00307B76" w:rsidRPr="00307B76">
        <w:t>, от 200</w:t>
      </w:r>
      <w:r w:rsidR="00950E4B">
        <w:t>6</w:t>
      </w:r>
      <w:r w:rsidR="00307B76" w:rsidRPr="00307B76">
        <w:t xml:space="preserve"> г. насам в рамките на </w:t>
      </w:r>
      <w:r w:rsidR="00023503">
        <w:t>С</w:t>
      </w:r>
      <w:r w:rsidR="00307B76" w:rsidRPr="00307B76">
        <w:t>пециализирания семинар по българска литература и културна антропология на българите тя направи множество презентации, които бяха високо оценени от чуждестранните студенти и преподаватели.</w:t>
      </w:r>
    </w:p>
    <w:p w14:paraId="7FBF6C6A" w14:textId="77777777" w:rsidR="00307B76" w:rsidRPr="00307B76" w:rsidRDefault="00307B76" w:rsidP="005C424A">
      <w:pPr>
        <w:pStyle w:val="paragraph"/>
        <w:spacing w:before="0" w:beforeAutospacing="0" w:after="0" w:afterAutospacing="0" w:line="360" w:lineRule="auto"/>
        <w:ind w:left="360" w:firstLine="348"/>
        <w:textAlignment w:val="baseline"/>
      </w:pPr>
    </w:p>
    <w:p w14:paraId="2B5DE3D2" w14:textId="0689D1B6" w:rsidR="008E5247" w:rsidRPr="00307B76" w:rsidRDefault="00307B76" w:rsidP="00307B7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eastAsia="Bookman Old Style"/>
          <w:b/>
          <w:bCs/>
        </w:rPr>
      </w:pPr>
      <w:r w:rsidRPr="00307B76">
        <w:rPr>
          <w:b/>
          <w:bCs/>
        </w:rPr>
        <w:t xml:space="preserve">Заключение  </w:t>
      </w:r>
      <w:r w:rsidR="005C424A" w:rsidRPr="00307B76">
        <w:rPr>
          <w:b/>
          <w:bCs/>
        </w:rPr>
        <w:t xml:space="preserve"> </w:t>
      </w:r>
      <w:r w:rsidR="00F32B55" w:rsidRPr="00307B76">
        <w:rPr>
          <w:b/>
          <w:bCs/>
        </w:rPr>
        <w:t xml:space="preserve"> </w:t>
      </w:r>
    </w:p>
    <w:p w14:paraId="20160B6F" w14:textId="0BB3083E" w:rsidR="00D20368" w:rsidRDefault="00023503" w:rsidP="0009155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Прегледът и анализът на научната, проектната и преподавателската дейност на доц. д-р Мира Маркова ясно пока</w:t>
      </w:r>
      <w:r w:rsidR="00F606BC">
        <w:rPr>
          <w:rFonts w:ascii="Times New Roman" w:hAnsi="Times New Roman" w:cs="Times New Roman"/>
          <w:sz w:val="24"/>
          <w:szCs w:val="24"/>
        </w:rPr>
        <w:t>зва</w:t>
      </w:r>
      <w:r w:rsidR="00174ABE">
        <w:rPr>
          <w:rFonts w:ascii="Times New Roman" w:hAnsi="Times New Roman" w:cs="Times New Roman"/>
          <w:sz w:val="24"/>
          <w:szCs w:val="24"/>
        </w:rPr>
        <w:t>т</w:t>
      </w:r>
      <w:r w:rsidR="00F606BC">
        <w:rPr>
          <w:rFonts w:ascii="Times New Roman" w:hAnsi="Times New Roman" w:cs="Times New Roman"/>
          <w:sz w:val="24"/>
          <w:szCs w:val="24"/>
        </w:rPr>
        <w:t xml:space="preserve">, че кандидатът за академичната длъжност професор по етнология в Софийския университет е ерудиран </w:t>
      </w:r>
      <w:r w:rsidR="00BC4114">
        <w:rPr>
          <w:rFonts w:ascii="Times New Roman" w:hAnsi="Times New Roman" w:cs="Times New Roman"/>
          <w:sz w:val="24"/>
          <w:szCs w:val="24"/>
        </w:rPr>
        <w:t xml:space="preserve">преподавател и </w:t>
      </w:r>
      <w:r w:rsidR="00F606BC">
        <w:rPr>
          <w:rFonts w:ascii="Times New Roman" w:hAnsi="Times New Roman" w:cs="Times New Roman"/>
          <w:sz w:val="24"/>
          <w:szCs w:val="24"/>
        </w:rPr>
        <w:t>учен, утвърдил се в нашата и международната научна общност – учен със задълбочени изследвания в областта на фолклора, етнографията</w:t>
      </w:r>
      <w:r w:rsidR="00BC14E7">
        <w:rPr>
          <w:rFonts w:ascii="Times New Roman" w:hAnsi="Times New Roman" w:cs="Times New Roman"/>
          <w:sz w:val="24"/>
          <w:szCs w:val="24"/>
        </w:rPr>
        <w:t>, етнологията</w:t>
      </w:r>
      <w:r w:rsidR="00F606BC">
        <w:rPr>
          <w:rFonts w:ascii="Times New Roman" w:hAnsi="Times New Roman" w:cs="Times New Roman"/>
          <w:sz w:val="24"/>
          <w:szCs w:val="24"/>
        </w:rPr>
        <w:t xml:space="preserve"> и спецификата на локалната култура като цяло. Ето защо без никакви резерви </w:t>
      </w:r>
      <w:r w:rsidR="007E3553">
        <w:rPr>
          <w:rFonts w:ascii="Times New Roman" w:hAnsi="Times New Roman" w:cs="Times New Roman"/>
          <w:sz w:val="24"/>
          <w:szCs w:val="24"/>
        </w:rPr>
        <w:t xml:space="preserve">и с удоволствие </w:t>
      </w:r>
      <w:r w:rsidR="00F606BC">
        <w:rPr>
          <w:rFonts w:ascii="Times New Roman" w:hAnsi="Times New Roman" w:cs="Times New Roman"/>
          <w:sz w:val="24"/>
          <w:szCs w:val="24"/>
        </w:rPr>
        <w:t xml:space="preserve">ще гласувам за присъждането на </w:t>
      </w:r>
      <w:r w:rsidR="00F606BC">
        <w:rPr>
          <w:rFonts w:ascii="Times New Roman" w:hAnsi="Times New Roman" w:cs="Times New Roman"/>
          <w:sz w:val="24"/>
          <w:szCs w:val="24"/>
        </w:rPr>
        <w:lastRenderedPageBreak/>
        <w:t xml:space="preserve">академичната длъжност професор по етнология (локални традиции и култури) на доцент д-р Мира </w:t>
      </w:r>
      <w:r w:rsidR="007E3553">
        <w:rPr>
          <w:rFonts w:ascii="Times New Roman" w:hAnsi="Times New Roman" w:cs="Times New Roman"/>
          <w:sz w:val="24"/>
          <w:szCs w:val="24"/>
        </w:rPr>
        <w:t xml:space="preserve">Николаева </w:t>
      </w:r>
      <w:r w:rsidR="00F606BC">
        <w:rPr>
          <w:rFonts w:ascii="Times New Roman" w:hAnsi="Times New Roman" w:cs="Times New Roman"/>
          <w:sz w:val="24"/>
          <w:szCs w:val="24"/>
        </w:rPr>
        <w:t>Маркова.</w:t>
      </w:r>
    </w:p>
    <w:p w14:paraId="66F5A02B" w14:textId="77777777" w:rsidR="007F0641" w:rsidRDefault="007F0641" w:rsidP="0009155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1D69F1" w14:textId="0C7D1332" w:rsidR="007F0641" w:rsidRDefault="007F0641" w:rsidP="0009155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дфн Панайот Карагьозов,</w:t>
      </w:r>
    </w:p>
    <w:p w14:paraId="44D0A82B" w14:textId="1B51C3C3" w:rsidR="007F0641" w:rsidRDefault="007F0641" w:rsidP="0009155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жури за избор на</w:t>
      </w:r>
      <w:r w:rsidR="00F75B40">
        <w:rPr>
          <w:rFonts w:ascii="Times New Roman" w:hAnsi="Times New Roman" w:cs="Times New Roman"/>
          <w:sz w:val="24"/>
          <w:szCs w:val="24"/>
        </w:rPr>
        <w:t xml:space="preserve"> професор по етнология в СУ</w:t>
      </w:r>
    </w:p>
    <w:sectPr w:rsidR="007F0641" w:rsidSect="00780D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FA555" w14:textId="77777777" w:rsidR="00101302" w:rsidRDefault="00101302" w:rsidP="0046785C">
      <w:pPr>
        <w:spacing w:after="0" w:line="240" w:lineRule="auto"/>
      </w:pPr>
      <w:r>
        <w:separator/>
      </w:r>
    </w:p>
  </w:endnote>
  <w:endnote w:type="continuationSeparator" w:id="0">
    <w:p w14:paraId="51D31029" w14:textId="77777777" w:rsidR="00101302" w:rsidRDefault="00101302" w:rsidP="0046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02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58D9A" w14:textId="76C7B952" w:rsidR="0046785C" w:rsidRDefault="00467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EB452" w14:textId="77777777" w:rsidR="0046785C" w:rsidRDefault="00467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018D" w14:textId="77777777" w:rsidR="00101302" w:rsidRDefault="00101302" w:rsidP="0046785C">
      <w:pPr>
        <w:spacing w:after="0" w:line="240" w:lineRule="auto"/>
      </w:pPr>
      <w:r>
        <w:separator/>
      </w:r>
    </w:p>
  </w:footnote>
  <w:footnote w:type="continuationSeparator" w:id="0">
    <w:p w14:paraId="3AC14E94" w14:textId="77777777" w:rsidR="00101302" w:rsidRDefault="00101302" w:rsidP="0046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05AB"/>
    <w:multiLevelType w:val="hybridMultilevel"/>
    <w:tmpl w:val="0758241C"/>
    <w:lvl w:ilvl="0" w:tplc="E1340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DD"/>
    <w:rsid w:val="000004FA"/>
    <w:rsid w:val="00023503"/>
    <w:rsid w:val="0004280D"/>
    <w:rsid w:val="00091556"/>
    <w:rsid w:val="000C2522"/>
    <w:rsid w:val="000E1FF0"/>
    <w:rsid w:val="000E351F"/>
    <w:rsid w:val="000E5891"/>
    <w:rsid w:val="00101302"/>
    <w:rsid w:val="00131A5D"/>
    <w:rsid w:val="0014063B"/>
    <w:rsid w:val="00142E16"/>
    <w:rsid w:val="00174ABE"/>
    <w:rsid w:val="00176C4E"/>
    <w:rsid w:val="00183FC2"/>
    <w:rsid w:val="00190B2A"/>
    <w:rsid w:val="00241B3A"/>
    <w:rsid w:val="002524EA"/>
    <w:rsid w:val="00282EB6"/>
    <w:rsid w:val="00307B76"/>
    <w:rsid w:val="00320FC1"/>
    <w:rsid w:val="0032116D"/>
    <w:rsid w:val="00365C22"/>
    <w:rsid w:val="00366F4F"/>
    <w:rsid w:val="003A2AD5"/>
    <w:rsid w:val="003A4831"/>
    <w:rsid w:val="003B7422"/>
    <w:rsid w:val="003E5301"/>
    <w:rsid w:val="003F4E5A"/>
    <w:rsid w:val="00411634"/>
    <w:rsid w:val="00431BF3"/>
    <w:rsid w:val="0046785C"/>
    <w:rsid w:val="00481F7D"/>
    <w:rsid w:val="004843DA"/>
    <w:rsid w:val="004D25A1"/>
    <w:rsid w:val="004D38C1"/>
    <w:rsid w:val="004F1848"/>
    <w:rsid w:val="004F27A8"/>
    <w:rsid w:val="0053041B"/>
    <w:rsid w:val="00532D46"/>
    <w:rsid w:val="00543B66"/>
    <w:rsid w:val="00551F83"/>
    <w:rsid w:val="005C424A"/>
    <w:rsid w:val="005D3CFA"/>
    <w:rsid w:val="005E4971"/>
    <w:rsid w:val="005F5BDD"/>
    <w:rsid w:val="0061128F"/>
    <w:rsid w:val="00617991"/>
    <w:rsid w:val="006201F7"/>
    <w:rsid w:val="006328B6"/>
    <w:rsid w:val="00643677"/>
    <w:rsid w:val="00655987"/>
    <w:rsid w:val="00655F87"/>
    <w:rsid w:val="00660BEB"/>
    <w:rsid w:val="00705CC5"/>
    <w:rsid w:val="00706069"/>
    <w:rsid w:val="00715521"/>
    <w:rsid w:val="00743B7A"/>
    <w:rsid w:val="007639B5"/>
    <w:rsid w:val="00780D62"/>
    <w:rsid w:val="0079046B"/>
    <w:rsid w:val="00793F34"/>
    <w:rsid w:val="00795481"/>
    <w:rsid w:val="007E3553"/>
    <w:rsid w:val="007F0641"/>
    <w:rsid w:val="007F6C2B"/>
    <w:rsid w:val="00847493"/>
    <w:rsid w:val="0087470E"/>
    <w:rsid w:val="008847D2"/>
    <w:rsid w:val="00891763"/>
    <w:rsid w:val="00894374"/>
    <w:rsid w:val="008C18E1"/>
    <w:rsid w:val="008E5247"/>
    <w:rsid w:val="00911F59"/>
    <w:rsid w:val="00927E25"/>
    <w:rsid w:val="00947B71"/>
    <w:rsid w:val="00950E4B"/>
    <w:rsid w:val="009538AD"/>
    <w:rsid w:val="009628C9"/>
    <w:rsid w:val="009A3CDD"/>
    <w:rsid w:val="00A07B26"/>
    <w:rsid w:val="00A46E55"/>
    <w:rsid w:val="00AB0ADE"/>
    <w:rsid w:val="00AD4565"/>
    <w:rsid w:val="00B2197A"/>
    <w:rsid w:val="00B34D8F"/>
    <w:rsid w:val="00B45271"/>
    <w:rsid w:val="00B64CE4"/>
    <w:rsid w:val="00B73A9D"/>
    <w:rsid w:val="00B94CB9"/>
    <w:rsid w:val="00BA2413"/>
    <w:rsid w:val="00BA375F"/>
    <w:rsid w:val="00BA39A8"/>
    <w:rsid w:val="00BA7C17"/>
    <w:rsid w:val="00BC14E7"/>
    <w:rsid w:val="00BC4114"/>
    <w:rsid w:val="00BF4E86"/>
    <w:rsid w:val="00C05E82"/>
    <w:rsid w:val="00C3632C"/>
    <w:rsid w:val="00C45E2E"/>
    <w:rsid w:val="00C56020"/>
    <w:rsid w:val="00C72182"/>
    <w:rsid w:val="00C9672F"/>
    <w:rsid w:val="00CA2BA5"/>
    <w:rsid w:val="00CC12A9"/>
    <w:rsid w:val="00CF6B98"/>
    <w:rsid w:val="00D155EC"/>
    <w:rsid w:val="00D20368"/>
    <w:rsid w:val="00D86575"/>
    <w:rsid w:val="00DD6C7E"/>
    <w:rsid w:val="00E03397"/>
    <w:rsid w:val="00E6133E"/>
    <w:rsid w:val="00E90736"/>
    <w:rsid w:val="00EE67E8"/>
    <w:rsid w:val="00EE6F30"/>
    <w:rsid w:val="00EF4349"/>
    <w:rsid w:val="00F06233"/>
    <w:rsid w:val="00F274DB"/>
    <w:rsid w:val="00F32B55"/>
    <w:rsid w:val="00F606BC"/>
    <w:rsid w:val="00F7235C"/>
    <w:rsid w:val="00F75B40"/>
    <w:rsid w:val="00FE740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F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5F5BDD"/>
  </w:style>
  <w:style w:type="character" w:customStyle="1" w:styleId="eop">
    <w:name w:val="eop"/>
    <w:basedOn w:val="DefaultParagraphFont"/>
    <w:rsid w:val="005F5BDD"/>
  </w:style>
  <w:style w:type="character" w:styleId="Hyperlink">
    <w:name w:val="Hyperlink"/>
    <w:basedOn w:val="DefaultParagraphFont"/>
    <w:uiPriority w:val="99"/>
    <w:semiHidden/>
    <w:unhideWhenUsed/>
    <w:rsid w:val="008C1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5C"/>
  </w:style>
  <w:style w:type="paragraph" w:styleId="Footer">
    <w:name w:val="footer"/>
    <w:basedOn w:val="Normal"/>
    <w:link w:val="FooterChar"/>
    <w:uiPriority w:val="99"/>
    <w:unhideWhenUsed/>
    <w:rsid w:val="0046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F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textrun">
    <w:name w:val="normaltextrun"/>
    <w:basedOn w:val="DefaultParagraphFont"/>
    <w:rsid w:val="005F5BDD"/>
  </w:style>
  <w:style w:type="character" w:customStyle="1" w:styleId="eop">
    <w:name w:val="eop"/>
    <w:basedOn w:val="DefaultParagraphFont"/>
    <w:rsid w:val="005F5BDD"/>
  </w:style>
  <w:style w:type="character" w:styleId="Hyperlink">
    <w:name w:val="Hyperlink"/>
    <w:basedOn w:val="DefaultParagraphFont"/>
    <w:uiPriority w:val="99"/>
    <w:semiHidden/>
    <w:unhideWhenUsed/>
    <w:rsid w:val="008C1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85C"/>
  </w:style>
  <w:style w:type="paragraph" w:styleId="Footer">
    <w:name w:val="footer"/>
    <w:basedOn w:val="Normal"/>
    <w:link w:val="FooterChar"/>
    <w:uiPriority w:val="99"/>
    <w:unhideWhenUsed/>
    <w:rsid w:val="0046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Panayot Karagyozov</dc:creator>
  <cp:lastModifiedBy>Windows User</cp:lastModifiedBy>
  <cp:revision>2</cp:revision>
  <dcterms:created xsi:type="dcterms:W3CDTF">2022-10-12T09:50:00Z</dcterms:created>
  <dcterms:modified xsi:type="dcterms:W3CDTF">2022-10-12T09:50:00Z</dcterms:modified>
</cp:coreProperties>
</file>