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BD" w:rsidRPr="00392CBA" w:rsidRDefault="00E0143B" w:rsidP="00DC10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2C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64BD" w:rsidRPr="00392CBA">
        <w:rPr>
          <w:rFonts w:ascii="Times New Roman" w:hAnsi="Times New Roman" w:cs="Times New Roman"/>
          <w:b/>
          <w:sz w:val="28"/>
          <w:szCs w:val="28"/>
          <w:lang w:val="ru-RU"/>
        </w:rPr>
        <w:t>Становище</w:t>
      </w:r>
    </w:p>
    <w:p w:rsidR="009A64BD" w:rsidRPr="00392CBA" w:rsidRDefault="009A64BD" w:rsidP="00DC100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92C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92C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92C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92CBA">
        <w:rPr>
          <w:rFonts w:ascii="Times New Roman" w:hAnsi="Times New Roman" w:cs="Times New Roman"/>
          <w:b/>
          <w:sz w:val="28"/>
          <w:szCs w:val="28"/>
          <w:lang w:val="ru-RU"/>
        </w:rPr>
        <w:tab/>
        <w:t>от доц. д.н. Румен В. Караганев</w:t>
      </w:r>
    </w:p>
    <w:p w:rsidR="00534B8B" w:rsidRPr="00392CBA" w:rsidRDefault="00534B8B" w:rsidP="00DC100D">
      <w:pPr>
        <w:spacing w:after="12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392CBA">
        <w:rPr>
          <w:rFonts w:ascii="Times New Roman" w:hAnsi="Times New Roman" w:cs="Times New Roman"/>
          <w:sz w:val="28"/>
          <w:szCs w:val="28"/>
          <w:lang w:val="ru-RU"/>
        </w:rPr>
        <w:t>на дисертационен труд „България и Балканският пакт 1934 – 1941 г.” на докторант Елиза В. Танева за присъждане на образователната и научна степен „доктор”</w:t>
      </w:r>
      <w:r w:rsidR="000F1867" w:rsidRPr="00392CBA">
        <w:rPr>
          <w:rFonts w:ascii="Times New Roman" w:hAnsi="Times New Roman" w:cs="Times New Roman"/>
          <w:sz w:val="28"/>
          <w:lang w:val="ru-RU"/>
        </w:rPr>
        <w:t xml:space="preserve"> по професионално направление 2.2. История и археология, научна специалност „История на България”, шифър 05.03.06. (Нова българска история 1878 – 1944 г.),</w:t>
      </w:r>
      <w:r w:rsidR="00C47493" w:rsidRPr="00392CBA">
        <w:rPr>
          <w:rFonts w:ascii="Times New Roman" w:hAnsi="Times New Roman" w:cs="Times New Roman"/>
          <w:sz w:val="28"/>
          <w:lang w:val="ru-RU"/>
        </w:rPr>
        <w:t xml:space="preserve"> във връзка с решение на Факултет</w:t>
      </w:r>
      <w:r w:rsidR="000F1867" w:rsidRPr="00392CBA">
        <w:rPr>
          <w:rFonts w:ascii="Times New Roman" w:hAnsi="Times New Roman" w:cs="Times New Roman"/>
          <w:sz w:val="28"/>
          <w:lang w:val="ru-RU"/>
        </w:rPr>
        <w:t>н</w:t>
      </w:r>
      <w:r w:rsidR="00C47493" w:rsidRPr="00392CBA">
        <w:rPr>
          <w:rFonts w:ascii="Times New Roman" w:hAnsi="Times New Roman" w:cs="Times New Roman"/>
          <w:sz w:val="28"/>
          <w:lang w:val="ru-RU"/>
        </w:rPr>
        <w:t>ия</w:t>
      </w:r>
      <w:r w:rsidR="000F1867" w:rsidRPr="00392CBA">
        <w:rPr>
          <w:rFonts w:ascii="Times New Roman" w:hAnsi="Times New Roman" w:cs="Times New Roman"/>
          <w:sz w:val="28"/>
          <w:lang w:val="ru-RU"/>
        </w:rPr>
        <w:t xml:space="preserve"> съвет на Историческия факултет на Софийски университет „Св. Климент Охридски”</w:t>
      </w:r>
      <w:r w:rsidR="00C47493" w:rsidRPr="00392CBA">
        <w:rPr>
          <w:rFonts w:ascii="Times New Roman" w:hAnsi="Times New Roman" w:cs="Times New Roman"/>
          <w:sz w:val="28"/>
          <w:lang w:val="ru-RU"/>
        </w:rPr>
        <w:t>,</w:t>
      </w:r>
      <w:r w:rsidR="000F1867" w:rsidRPr="00392CBA">
        <w:rPr>
          <w:rFonts w:ascii="Times New Roman" w:hAnsi="Times New Roman" w:cs="Times New Roman"/>
          <w:sz w:val="28"/>
          <w:lang w:val="ru-RU"/>
        </w:rPr>
        <w:t xml:space="preserve"> с</w:t>
      </w:r>
      <w:r w:rsidR="00A14327" w:rsidRPr="00392CBA">
        <w:rPr>
          <w:rFonts w:ascii="Times New Roman" w:hAnsi="Times New Roman" w:cs="Times New Roman"/>
          <w:sz w:val="28"/>
          <w:lang w:val="ru-RU"/>
        </w:rPr>
        <w:t>ъгласно</w:t>
      </w:r>
      <w:r w:rsidR="000F1867" w:rsidRPr="00392CBA">
        <w:rPr>
          <w:rFonts w:ascii="Times New Roman" w:hAnsi="Times New Roman" w:cs="Times New Roman"/>
          <w:sz w:val="28"/>
          <w:lang w:val="ru-RU"/>
        </w:rPr>
        <w:t xml:space="preserve"> Протокол № 11, от 13</w:t>
      </w:r>
      <w:r w:rsidR="00A14327" w:rsidRPr="00392CBA">
        <w:rPr>
          <w:rFonts w:ascii="Times New Roman" w:hAnsi="Times New Roman" w:cs="Times New Roman"/>
          <w:sz w:val="28"/>
          <w:lang w:val="ru-RU"/>
        </w:rPr>
        <w:t>.</w:t>
      </w:r>
      <w:r w:rsidR="000F1867" w:rsidRPr="00392CBA">
        <w:rPr>
          <w:rFonts w:ascii="Times New Roman" w:hAnsi="Times New Roman" w:cs="Times New Roman"/>
          <w:sz w:val="28"/>
          <w:lang w:val="ru-RU"/>
        </w:rPr>
        <w:t>07.2021 г.</w:t>
      </w:r>
      <w:r w:rsidR="00A14327" w:rsidRPr="00392CBA">
        <w:rPr>
          <w:rFonts w:ascii="Times New Roman" w:hAnsi="Times New Roman" w:cs="Times New Roman"/>
          <w:sz w:val="28"/>
          <w:lang w:val="ru-RU"/>
        </w:rPr>
        <w:t xml:space="preserve"> и Заповед на Ректора РД 38-333/ 13.07.2021 г.</w:t>
      </w:r>
    </w:p>
    <w:p w:rsidR="000F1867" w:rsidRPr="00392CBA" w:rsidRDefault="000F1867" w:rsidP="00DC100D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lang w:val="ru-RU"/>
        </w:rPr>
      </w:pPr>
    </w:p>
    <w:p w:rsidR="009A64BD" w:rsidRPr="00392CBA" w:rsidRDefault="009A64BD" w:rsidP="00DC100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2CBA">
        <w:rPr>
          <w:rFonts w:ascii="Times New Roman" w:hAnsi="Times New Roman" w:cs="Times New Roman"/>
          <w:sz w:val="28"/>
          <w:szCs w:val="28"/>
          <w:lang w:val="ru-RU"/>
        </w:rPr>
        <w:t>С фина</w:t>
      </w:r>
      <w:r w:rsidR="0096605D" w:rsidRPr="00392CBA">
        <w:rPr>
          <w:rFonts w:ascii="Times New Roman" w:hAnsi="Times New Roman" w:cs="Times New Roman"/>
          <w:sz w:val="28"/>
          <w:szCs w:val="28"/>
          <w:lang w:val="ru-RU"/>
        </w:rPr>
        <w:t>ла на Първата световна война и</w:t>
      </w:r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подписването на мирните договори</w:t>
      </w:r>
      <w:r w:rsidR="00582B4E" w:rsidRPr="00392C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 части от Стария континент претърпяват солидни тер</w:t>
      </w:r>
      <w:r w:rsidR="00DE513E" w:rsidRPr="00392CBA">
        <w:rPr>
          <w:rFonts w:ascii="Times New Roman" w:hAnsi="Times New Roman" w:cs="Times New Roman"/>
          <w:sz w:val="28"/>
          <w:szCs w:val="28"/>
          <w:lang w:val="ru-RU"/>
        </w:rPr>
        <w:t>иториални прекроява</w:t>
      </w:r>
      <w:r w:rsidR="00391E4B" w:rsidRPr="00392CBA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DE513E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1E4B" w:rsidRPr="00392CBA">
        <w:rPr>
          <w:rFonts w:ascii="Times New Roman" w:hAnsi="Times New Roman" w:cs="Times New Roman"/>
          <w:sz w:val="28"/>
          <w:szCs w:val="28"/>
          <w:lang w:val="ru-RU"/>
        </w:rPr>
        <w:t>със съответни</w:t>
      </w:r>
      <w:r w:rsidR="00E0143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вал</w:t>
      </w:r>
      <w:r w:rsidR="00DE513E" w:rsidRPr="00392CBA">
        <w:rPr>
          <w:rFonts w:ascii="Times New Roman" w:hAnsi="Times New Roman" w:cs="Times New Roman"/>
          <w:sz w:val="28"/>
          <w:szCs w:val="28"/>
          <w:lang w:val="ru-RU"/>
        </w:rPr>
        <w:t>енции върху</w:t>
      </w:r>
      <w:r w:rsidR="00A27DE9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несретната съдба на засегнатото от въпросните декретирания население, </w:t>
      </w:r>
      <w:r w:rsidR="002E6615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водещи до </w:t>
      </w:r>
      <w:r w:rsidR="00A27DE9" w:rsidRPr="00392CBA">
        <w:rPr>
          <w:rFonts w:ascii="Times New Roman" w:hAnsi="Times New Roman" w:cs="Times New Roman"/>
          <w:sz w:val="28"/>
          <w:szCs w:val="28"/>
          <w:lang w:val="ru-RU"/>
        </w:rPr>
        <w:t>икономическа обреченост на държави и народи, парализираща беззащитност</w:t>
      </w:r>
      <w:r w:rsidR="00005436" w:rsidRPr="00392C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7DE9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гнетяща профанизация в политическите и поведенческите нрави. Разбира се, всичко изброено в пълна степен важи и за българската действителност. Първоначално обхваналата Царството каталепсия с течение на времето малко по малко отшумява. За това</w:t>
      </w:r>
      <w:r w:rsidR="00005436" w:rsidRPr="00392CBA">
        <w:rPr>
          <w:rFonts w:ascii="Times New Roman" w:hAnsi="Times New Roman" w:cs="Times New Roman"/>
          <w:sz w:val="28"/>
          <w:szCs w:val="28"/>
          <w:lang w:val="ru-RU"/>
        </w:rPr>
        <w:t>, освен естествените механизми на оцеляването, допринасят</w:t>
      </w:r>
      <w:r w:rsidR="00A27DE9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AAA" w:rsidRPr="00392CBA">
        <w:rPr>
          <w:rFonts w:ascii="Times New Roman" w:hAnsi="Times New Roman" w:cs="Times New Roman"/>
          <w:sz w:val="28"/>
          <w:szCs w:val="28"/>
          <w:lang w:val="ru-RU"/>
        </w:rPr>
        <w:t>и някои</w:t>
      </w:r>
      <w:r w:rsidR="00410678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605D" w:rsidRPr="00392CBA">
        <w:rPr>
          <w:rFonts w:ascii="Times New Roman" w:hAnsi="Times New Roman" w:cs="Times New Roman"/>
          <w:sz w:val="28"/>
          <w:szCs w:val="28"/>
          <w:lang w:val="ru-RU"/>
        </w:rPr>
        <w:t>от изнача</w:t>
      </w:r>
      <w:r w:rsidR="00005436" w:rsidRPr="00392CBA">
        <w:rPr>
          <w:rFonts w:ascii="Times New Roman" w:hAnsi="Times New Roman" w:cs="Times New Roman"/>
          <w:sz w:val="28"/>
          <w:szCs w:val="28"/>
          <w:lang w:val="ru-RU"/>
        </w:rPr>
        <w:t>чално</w:t>
      </w:r>
      <w:r w:rsidR="005154E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заложени</w:t>
      </w:r>
      <w:r w:rsidR="0096605D" w:rsidRPr="00392CBA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5154E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от победителите</w:t>
      </w:r>
      <w:r w:rsidR="0096605D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кълнове</w:t>
      </w:r>
      <w:r w:rsidR="00005436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6F91" w:rsidRPr="00392CBA">
        <w:rPr>
          <w:rFonts w:ascii="Times New Roman" w:hAnsi="Times New Roman" w:cs="Times New Roman"/>
          <w:sz w:val="28"/>
          <w:szCs w:val="28"/>
          <w:lang w:val="ru-RU"/>
        </w:rPr>
        <w:t>в общуването. Те се базират на географията или комуникационни проекти</w:t>
      </w:r>
      <w:r w:rsidR="005154E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(Барцелонски споразумения 1921 г.</w:t>
      </w:r>
      <w:r w:rsidR="006E6F91" w:rsidRPr="00392CB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F3E75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международни комисии по навигация на големите реки, съ</w:t>
      </w:r>
      <w:r w:rsidR="00391E4B" w:rsidRPr="00392CBA">
        <w:rPr>
          <w:rFonts w:ascii="Times New Roman" w:hAnsi="Times New Roman" w:cs="Times New Roman"/>
          <w:sz w:val="28"/>
          <w:szCs w:val="28"/>
          <w:lang w:val="ru-RU"/>
        </w:rPr>
        <w:t>що по регулация през Протоците);</w:t>
      </w:r>
      <w:r w:rsidR="00E0143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стъпки към</w:t>
      </w:r>
      <w:r w:rsidR="006E6F91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диалогично</w:t>
      </w:r>
      <w:r w:rsidR="00EB4A55" w:rsidRPr="00392CBA">
        <w:rPr>
          <w:rFonts w:ascii="Times New Roman" w:hAnsi="Times New Roman" w:cs="Times New Roman"/>
          <w:sz w:val="28"/>
          <w:szCs w:val="28"/>
          <w:lang w:val="ru-RU"/>
        </w:rPr>
        <w:t>стта в международната взаимност</w:t>
      </w:r>
      <w:r w:rsidR="006E6F91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по принцип</w:t>
      </w:r>
      <w:r w:rsidR="00EB4A55" w:rsidRPr="00392CBA">
        <w:rPr>
          <w:rFonts w:ascii="Times New Roman" w:hAnsi="Times New Roman" w:cs="Times New Roman"/>
          <w:sz w:val="28"/>
          <w:szCs w:val="28"/>
          <w:lang w:val="ru-RU"/>
        </w:rPr>
        <w:t>, а</w:t>
      </w:r>
      <w:r w:rsidR="006E6F91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6E6F91" w:rsidRPr="00392CBA">
        <w:rPr>
          <w:rFonts w:ascii="Times New Roman" w:hAnsi="Times New Roman" w:cs="Times New Roman"/>
          <w:sz w:val="28"/>
          <w:szCs w:val="28"/>
          <w:lang w:val="ru-RU"/>
        </w:rPr>
        <w:t>през</w:t>
      </w:r>
      <w:proofErr w:type="spellEnd"/>
      <w:r w:rsidR="006E6F91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E6F91" w:rsidRPr="00392CBA">
        <w:rPr>
          <w:rFonts w:ascii="Times New Roman" w:hAnsi="Times New Roman" w:cs="Times New Roman"/>
          <w:sz w:val="28"/>
          <w:szCs w:val="28"/>
          <w:lang w:val="ru-RU"/>
        </w:rPr>
        <w:t>инст</w:t>
      </w:r>
      <w:r w:rsidR="00B94E2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E6F91" w:rsidRPr="00392CBA">
        <w:rPr>
          <w:rFonts w:ascii="Times New Roman" w:hAnsi="Times New Roman" w:cs="Times New Roman"/>
          <w:sz w:val="28"/>
          <w:szCs w:val="28"/>
          <w:lang w:val="ru-RU"/>
        </w:rPr>
        <w:t>ументариума</w:t>
      </w:r>
      <w:proofErr w:type="spellEnd"/>
      <w:r w:rsidR="006E6F91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E6F91" w:rsidRPr="00392CBA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6E6F91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582B4E" w:rsidRPr="00392CB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57A3F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57A3F" w:rsidRPr="00392CBA">
        <w:rPr>
          <w:rFonts w:ascii="Times New Roman" w:hAnsi="Times New Roman" w:cs="Times New Roman"/>
          <w:sz w:val="28"/>
          <w:szCs w:val="28"/>
          <w:lang w:val="ru-RU"/>
        </w:rPr>
        <w:t>полинационалните</w:t>
      </w:r>
      <w:proofErr w:type="spellEnd"/>
      <w:r w:rsidR="00457A3F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7A3F" w:rsidRPr="00392CBA">
        <w:rPr>
          <w:rFonts w:ascii="Times New Roman" w:hAnsi="Times New Roman" w:cs="Times New Roman"/>
          <w:sz w:val="28"/>
          <w:szCs w:val="28"/>
          <w:lang w:val="ru-RU"/>
        </w:rPr>
        <w:t>сдружения</w:t>
      </w:r>
      <w:proofErr w:type="spellEnd"/>
      <w:r w:rsidR="00457A3F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57A3F" w:rsidRPr="00392CBA">
        <w:rPr>
          <w:rFonts w:ascii="Times New Roman" w:hAnsi="Times New Roman" w:cs="Times New Roman"/>
          <w:sz w:val="28"/>
          <w:szCs w:val="28"/>
          <w:lang w:val="ru-RU"/>
        </w:rPr>
        <w:t>проф</w:t>
      </w:r>
      <w:r w:rsidR="006F3E75" w:rsidRPr="00392CBA">
        <w:rPr>
          <w:rFonts w:ascii="Times New Roman" w:hAnsi="Times New Roman" w:cs="Times New Roman"/>
          <w:sz w:val="28"/>
          <w:szCs w:val="28"/>
          <w:lang w:val="ru-RU"/>
        </w:rPr>
        <w:t>есионална</w:t>
      </w:r>
      <w:proofErr w:type="spellEnd"/>
      <w:r w:rsidR="006F3E75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основа и др</w:t>
      </w:r>
      <w:r w:rsidR="00AE6594" w:rsidRPr="00392CBA">
        <w:rPr>
          <w:rFonts w:ascii="Times New Roman" w:hAnsi="Times New Roman" w:cs="Times New Roman"/>
          <w:sz w:val="28"/>
          <w:szCs w:val="28"/>
          <w:lang w:val="ru-RU"/>
        </w:rPr>
        <w:t>. Към края на 1925 г. став</w:t>
      </w:r>
      <w:r w:rsidR="005B268D" w:rsidRPr="00392CBA">
        <w:rPr>
          <w:rFonts w:ascii="Times New Roman" w:hAnsi="Times New Roman" w:cs="Times New Roman"/>
          <w:sz w:val="28"/>
          <w:szCs w:val="28"/>
          <w:lang w:val="ru-RU"/>
        </w:rPr>
        <w:t>а възможно да се осъществи обеди</w:t>
      </w:r>
      <w:r w:rsidR="00AE6594" w:rsidRPr="00392CBA">
        <w:rPr>
          <w:rFonts w:ascii="Times New Roman" w:hAnsi="Times New Roman" w:cs="Times New Roman"/>
          <w:sz w:val="28"/>
          <w:szCs w:val="28"/>
          <w:lang w:val="ru-RU"/>
        </w:rPr>
        <w:t>нителн</w:t>
      </w:r>
      <w:r w:rsidR="005B268D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ото събиране на </w:t>
      </w:r>
      <w:r w:rsidR="002E6615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редица </w:t>
      </w:r>
      <w:r w:rsidR="005B268D" w:rsidRPr="00392CBA">
        <w:rPr>
          <w:rFonts w:ascii="Times New Roman" w:hAnsi="Times New Roman" w:cs="Times New Roman"/>
          <w:sz w:val="28"/>
          <w:szCs w:val="28"/>
          <w:lang w:val="ru-RU"/>
        </w:rPr>
        <w:t>европейски държави в Локарно, завърши</w:t>
      </w:r>
      <w:r w:rsidR="006F3E75" w:rsidRPr="00392CBA">
        <w:rPr>
          <w:rFonts w:ascii="Times New Roman" w:hAnsi="Times New Roman" w:cs="Times New Roman"/>
          <w:sz w:val="28"/>
          <w:szCs w:val="28"/>
          <w:lang w:val="ru-RU"/>
        </w:rPr>
        <w:t>ло с подписването на протоколи с</w:t>
      </w:r>
      <w:r w:rsidR="00AE6594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миротворски платформи по уреждане на конфликтни ситуации</w:t>
      </w:r>
      <w:r w:rsidR="00EB6AAA" w:rsidRPr="00392CB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6F3E75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0678" w:rsidRPr="00392CBA">
        <w:rPr>
          <w:rFonts w:ascii="Times New Roman" w:hAnsi="Times New Roman" w:cs="Times New Roman"/>
          <w:sz w:val="28"/>
          <w:szCs w:val="28"/>
          <w:lang w:val="ru-RU"/>
        </w:rPr>
        <w:t>Въп</w:t>
      </w:r>
      <w:r w:rsidR="0096605D" w:rsidRPr="00392CB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10678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осният </w:t>
      </w:r>
      <w:r w:rsidR="006F3E75" w:rsidRPr="00392CBA">
        <w:rPr>
          <w:rFonts w:ascii="Times New Roman" w:hAnsi="Times New Roman" w:cs="Times New Roman"/>
          <w:sz w:val="28"/>
          <w:szCs w:val="28"/>
          <w:lang w:val="ru-RU"/>
        </w:rPr>
        <w:t>повей в международните отношения</w:t>
      </w:r>
      <w:r w:rsidR="00410678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е последван през годините от две конференции под егидата на ОН по</w:t>
      </w:r>
      <w:r w:rsidR="002E6615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разоръжавенето, пакт</w:t>
      </w:r>
      <w:r w:rsidR="00584A2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0678" w:rsidRPr="00392CBA">
        <w:rPr>
          <w:rFonts w:ascii="Times New Roman" w:hAnsi="Times New Roman" w:cs="Times New Roman"/>
          <w:sz w:val="28"/>
          <w:szCs w:val="28"/>
          <w:lang w:val="ru-RU"/>
        </w:rPr>
        <w:t>„Бриан – Келог”</w:t>
      </w:r>
      <w:r w:rsidR="0049503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по отказ от вое</w:t>
      </w:r>
      <w:r w:rsidR="00135EF7" w:rsidRPr="00392CBA">
        <w:rPr>
          <w:rFonts w:ascii="Times New Roman" w:hAnsi="Times New Roman" w:cs="Times New Roman"/>
          <w:sz w:val="28"/>
          <w:szCs w:val="28"/>
          <w:lang w:val="ru-RU"/>
        </w:rPr>
        <w:t>нни кофронт</w:t>
      </w:r>
      <w:r w:rsidR="0049503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ации. </w:t>
      </w:r>
    </w:p>
    <w:p w:rsidR="00495037" w:rsidRPr="00392CBA" w:rsidRDefault="0024147D" w:rsidP="009B4F9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2CBA">
        <w:rPr>
          <w:rFonts w:ascii="Times New Roman" w:hAnsi="Times New Roman" w:cs="Times New Roman"/>
          <w:sz w:val="28"/>
          <w:szCs w:val="28"/>
          <w:lang w:val="ru-RU"/>
        </w:rPr>
        <w:t>Веднага</w:t>
      </w:r>
      <w:proofErr w:type="spellEnd"/>
      <w:r w:rsidR="0049503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27F1" w:rsidRPr="00392CBA">
        <w:rPr>
          <w:rFonts w:ascii="Times New Roman" w:hAnsi="Times New Roman" w:cs="Times New Roman"/>
          <w:sz w:val="28"/>
          <w:szCs w:val="28"/>
          <w:lang w:val="ru-RU"/>
        </w:rPr>
        <w:t>следва</w:t>
      </w:r>
      <w:proofErr w:type="spellEnd"/>
      <w:r w:rsidR="004327F1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="004327F1" w:rsidRPr="00392CBA">
        <w:rPr>
          <w:rFonts w:ascii="Times New Roman" w:hAnsi="Times New Roman" w:cs="Times New Roman"/>
          <w:sz w:val="28"/>
          <w:szCs w:val="28"/>
          <w:lang w:val="ru-RU"/>
        </w:rPr>
        <w:t>бъде</w:t>
      </w:r>
      <w:proofErr w:type="spellEnd"/>
      <w:r w:rsidR="004327F1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27F1" w:rsidRPr="00392CBA">
        <w:rPr>
          <w:rFonts w:ascii="Times New Roman" w:hAnsi="Times New Roman" w:cs="Times New Roman"/>
          <w:sz w:val="28"/>
          <w:szCs w:val="28"/>
          <w:lang w:val="ru-RU"/>
        </w:rPr>
        <w:t>отбелязано</w:t>
      </w:r>
      <w:proofErr w:type="spellEnd"/>
      <w:r w:rsidR="004327F1" w:rsidRPr="00392CBA">
        <w:rPr>
          <w:rFonts w:ascii="Times New Roman" w:hAnsi="Times New Roman" w:cs="Times New Roman"/>
          <w:sz w:val="28"/>
          <w:szCs w:val="28"/>
          <w:lang w:val="ru-RU"/>
        </w:rPr>
        <w:t>, че</w:t>
      </w:r>
      <w:r w:rsidR="0049503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4E2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495037" w:rsidRPr="00392CBA">
        <w:rPr>
          <w:rFonts w:ascii="Times New Roman" w:hAnsi="Times New Roman" w:cs="Times New Roman"/>
          <w:sz w:val="28"/>
          <w:szCs w:val="28"/>
          <w:lang w:val="ru-RU"/>
        </w:rPr>
        <w:t>всички</w:t>
      </w:r>
      <w:proofErr w:type="spellEnd"/>
      <w:r w:rsidR="0049503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95037" w:rsidRPr="00392CBA">
        <w:rPr>
          <w:rFonts w:ascii="Times New Roman" w:hAnsi="Times New Roman" w:cs="Times New Roman"/>
          <w:sz w:val="28"/>
          <w:szCs w:val="28"/>
          <w:lang w:val="ru-RU"/>
        </w:rPr>
        <w:t>избро</w:t>
      </w:r>
      <w:r w:rsidR="004327F1" w:rsidRPr="00392CBA">
        <w:rPr>
          <w:rFonts w:ascii="Times New Roman" w:hAnsi="Times New Roman" w:cs="Times New Roman"/>
          <w:sz w:val="28"/>
          <w:szCs w:val="28"/>
          <w:lang w:val="ru-RU"/>
        </w:rPr>
        <w:t>ени</w:t>
      </w:r>
      <w:proofErr w:type="spellEnd"/>
      <w:r w:rsidR="004327F1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27F1" w:rsidRPr="00392CBA">
        <w:rPr>
          <w:rFonts w:ascii="Times New Roman" w:hAnsi="Times New Roman" w:cs="Times New Roman"/>
          <w:sz w:val="28"/>
          <w:szCs w:val="28"/>
          <w:lang w:val="ru-RU"/>
        </w:rPr>
        <w:t>събития</w:t>
      </w:r>
      <w:proofErr w:type="spellEnd"/>
      <w:r w:rsidR="004327F1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и тенденции, както и по-късните им релации</w:t>
      </w:r>
      <w:r w:rsidR="00392CB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327F1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акурат</w:t>
      </w:r>
      <w:r w:rsidR="00495037" w:rsidRPr="00392CBA">
        <w:rPr>
          <w:rFonts w:ascii="Times New Roman" w:hAnsi="Times New Roman" w:cs="Times New Roman"/>
          <w:sz w:val="28"/>
          <w:szCs w:val="28"/>
          <w:lang w:val="ru-RU"/>
        </w:rPr>
        <w:t>но,</w:t>
      </w:r>
      <w:r w:rsidR="00584A2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на точно</w:t>
      </w:r>
      <w:r w:rsidR="004707E3" w:rsidRPr="00392CBA">
        <w:rPr>
          <w:rFonts w:ascii="Times New Roman" w:hAnsi="Times New Roman" w:cs="Times New Roman"/>
          <w:sz w:val="28"/>
          <w:szCs w:val="28"/>
          <w:lang w:val="ru-RU"/>
        </w:rPr>
        <w:t>то място</w:t>
      </w:r>
      <w:r w:rsidR="00ED6A8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и убедително в</w:t>
      </w:r>
      <w:r w:rsidR="00566DAD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подкрепа на </w:t>
      </w:r>
      <w:r w:rsidR="00392CBA">
        <w:rPr>
          <w:rFonts w:ascii="Times New Roman" w:hAnsi="Times New Roman" w:cs="Times New Roman"/>
          <w:sz w:val="28"/>
          <w:szCs w:val="28"/>
          <w:lang w:val="ru-RU"/>
        </w:rPr>
        <w:t>градената теза</w:t>
      </w:r>
      <w:r w:rsidR="004327F1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е отделено внимание</w:t>
      </w:r>
      <w:r w:rsidR="00ED6A8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в дисертационния труд на</w:t>
      </w:r>
      <w:proofErr w:type="gramStart"/>
      <w:r w:rsidR="00ED6A8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gramEnd"/>
      <w:r w:rsidR="00ED6A80" w:rsidRPr="00392CBA">
        <w:rPr>
          <w:rFonts w:ascii="Times New Roman" w:hAnsi="Times New Roman" w:cs="Times New Roman"/>
          <w:sz w:val="28"/>
          <w:szCs w:val="28"/>
          <w:lang w:val="ru-RU"/>
        </w:rPr>
        <w:t>л. Танева. Уводът е написан с подобно отношение</w:t>
      </w:r>
      <w:r w:rsidR="004707E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и подход</w:t>
      </w:r>
      <w:r w:rsidRPr="00392CBA">
        <w:rPr>
          <w:rFonts w:ascii="Times New Roman" w:hAnsi="Times New Roman" w:cs="Times New Roman"/>
          <w:sz w:val="28"/>
          <w:szCs w:val="28"/>
          <w:lang w:val="ru-RU"/>
        </w:rPr>
        <w:t>, съдържащ</w:t>
      </w:r>
      <w:r w:rsidR="00582B4E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неотменните с</w:t>
      </w:r>
      <w:r w:rsidRPr="00392CBA">
        <w:rPr>
          <w:rFonts w:ascii="Times New Roman" w:hAnsi="Times New Roman" w:cs="Times New Roman"/>
          <w:sz w:val="28"/>
          <w:szCs w:val="28"/>
          <w:lang w:val="ru-RU"/>
        </w:rPr>
        <w:t>ъставк</w:t>
      </w:r>
      <w:r w:rsidR="002E6615" w:rsidRPr="00392C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582B4E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проучване от подобен тип. </w:t>
      </w:r>
      <w:r w:rsidR="004707E3" w:rsidRPr="00392CBA">
        <w:rPr>
          <w:rFonts w:ascii="Times New Roman" w:hAnsi="Times New Roman" w:cs="Times New Roman"/>
          <w:sz w:val="28"/>
          <w:szCs w:val="28"/>
          <w:lang w:val="ru-RU"/>
        </w:rPr>
        <w:t>Впечатлителен е изчерпателния</w:t>
      </w:r>
      <w:r w:rsidR="002214E6" w:rsidRPr="00392CB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707E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истор</w:t>
      </w:r>
      <w:r w:rsidR="0073433A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иографски обзор по темата, както </w:t>
      </w:r>
      <w:r w:rsidR="004707E3" w:rsidRPr="00392C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214E6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коментарът</w:t>
      </w:r>
      <w:r w:rsidR="004707E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DAD" w:rsidRPr="00392CBA">
        <w:rPr>
          <w:rFonts w:ascii="Times New Roman" w:hAnsi="Times New Roman" w:cs="Times New Roman"/>
          <w:sz w:val="28"/>
          <w:szCs w:val="28"/>
          <w:lang w:val="ru-RU"/>
        </w:rPr>
        <w:t>по наличн</w:t>
      </w:r>
      <w:r w:rsidR="004707E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ия документален масив. Въведена е </w:t>
      </w:r>
      <w:proofErr w:type="spellStart"/>
      <w:r w:rsidR="004707E3" w:rsidRPr="00392CBA">
        <w:rPr>
          <w:rFonts w:ascii="Times New Roman" w:hAnsi="Times New Roman" w:cs="Times New Roman"/>
          <w:sz w:val="28"/>
          <w:szCs w:val="28"/>
          <w:lang w:val="ru-RU"/>
        </w:rPr>
        <w:t>пълна</w:t>
      </w:r>
      <w:proofErr w:type="spellEnd"/>
      <w:r w:rsidR="004707E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07E3" w:rsidRPr="00392CBA">
        <w:rPr>
          <w:rFonts w:ascii="Times New Roman" w:hAnsi="Times New Roman" w:cs="Times New Roman"/>
          <w:sz w:val="28"/>
          <w:szCs w:val="28"/>
          <w:lang w:val="ru-RU"/>
        </w:rPr>
        <w:t>яс</w:t>
      </w:r>
      <w:r w:rsidR="005E4C07" w:rsidRPr="00392CBA">
        <w:rPr>
          <w:rFonts w:ascii="Times New Roman" w:hAnsi="Times New Roman" w:cs="Times New Roman"/>
          <w:sz w:val="28"/>
          <w:szCs w:val="28"/>
          <w:lang w:val="ru-RU"/>
        </w:rPr>
        <w:t>нота</w:t>
      </w:r>
      <w:proofErr w:type="spellEnd"/>
      <w:r w:rsidR="005E4C0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5E4C07" w:rsidRPr="00392CBA">
        <w:rPr>
          <w:rFonts w:ascii="Times New Roman" w:hAnsi="Times New Roman" w:cs="Times New Roman"/>
          <w:sz w:val="28"/>
          <w:szCs w:val="28"/>
          <w:lang w:val="ru-RU"/>
        </w:rPr>
        <w:t>използваната</w:t>
      </w:r>
      <w:proofErr w:type="spellEnd"/>
      <w:r w:rsidR="005E4C0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терминология в </w:t>
      </w:r>
      <w:proofErr w:type="spellStart"/>
      <w:r w:rsidR="005E4C07" w:rsidRPr="00392CBA">
        <w:rPr>
          <w:rFonts w:ascii="Times New Roman" w:hAnsi="Times New Roman" w:cs="Times New Roman"/>
          <w:sz w:val="28"/>
          <w:szCs w:val="28"/>
          <w:lang w:val="ru-RU"/>
        </w:rPr>
        <w:t>годините</w:t>
      </w:r>
      <w:proofErr w:type="spellEnd"/>
      <w:r w:rsidR="005E4C0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назад, </w:t>
      </w:r>
      <w:proofErr w:type="spellStart"/>
      <w:r w:rsidR="005E4C07" w:rsidRPr="00392CBA">
        <w:rPr>
          <w:rFonts w:ascii="Times New Roman" w:hAnsi="Times New Roman" w:cs="Times New Roman"/>
          <w:sz w:val="28"/>
          <w:szCs w:val="28"/>
          <w:lang w:val="ru-RU"/>
        </w:rPr>
        <w:t>нюансите</w:t>
      </w:r>
      <w:proofErr w:type="spellEnd"/>
      <w:r w:rsidR="005E4C0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94E26">
        <w:rPr>
          <w:rFonts w:ascii="Times New Roman" w:hAnsi="Times New Roman" w:cs="Times New Roman"/>
          <w:sz w:val="28"/>
          <w:szCs w:val="28"/>
          <w:lang w:val="ru-RU"/>
        </w:rPr>
        <w:lastRenderedPageBreak/>
        <w:t>„</w:t>
      </w:r>
      <w:proofErr w:type="spellStart"/>
      <w:r w:rsidR="00B94E26">
        <w:rPr>
          <w:rFonts w:ascii="Times New Roman" w:hAnsi="Times New Roman" w:cs="Times New Roman"/>
          <w:sz w:val="28"/>
          <w:szCs w:val="28"/>
          <w:lang w:val="ru-RU"/>
        </w:rPr>
        <w:t>рожде</w:t>
      </w:r>
      <w:r w:rsidR="005E4C07" w:rsidRPr="00392CBA">
        <w:rPr>
          <w:rFonts w:ascii="Times New Roman" w:hAnsi="Times New Roman" w:cs="Times New Roman"/>
          <w:sz w:val="28"/>
          <w:szCs w:val="28"/>
          <w:lang w:val="ru-RU"/>
        </w:rPr>
        <w:t>ните</w:t>
      </w:r>
      <w:proofErr w:type="spellEnd"/>
      <w:r w:rsidR="005E4C07" w:rsidRPr="00392CBA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7E1205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им </w:t>
      </w:r>
      <w:proofErr w:type="spellStart"/>
      <w:r w:rsidR="007E1205" w:rsidRPr="00392CBA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="00A6146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и п</w:t>
      </w:r>
      <w:r w:rsidR="00EB4A55" w:rsidRPr="00392CB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E1205" w:rsidRPr="00392CBA">
        <w:rPr>
          <w:rFonts w:ascii="Times New Roman" w:hAnsi="Times New Roman" w:cs="Times New Roman"/>
          <w:sz w:val="28"/>
          <w:szCs w:val="28"/>
          <w:lang w:val="ru-RU"/>
        </w:rPr>
        <w:t>. Убедителни са пасажите, отнасящи се до целите и задачите в изследван</w:t>
      </w:r>
      <w:r w:rsidR="002E6615" w:rsidRPr="00392CBA">
        <w:rPr>
          <w:rFonts w:ascii="Times New Roman" w:hAnsi="Times New Roman" w:cs="Times New Roman"/>
          <w:sz w:val="28"/>
          <w:szCs w:val="28"/>
          <w:lang w:val="ru-RU"/>
        </w:rPr>
        <w:t>ето, аргументацията за начални</w:t>
      </w:r>
      <w:r w:rsidR="007E1205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и крайн</w:t>
      </w:r>
      <w:r w:rsidR="002E6615" w:rsidRPr="00392C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214E6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години, също по подредбата на материала</w:t>
      </w:r>
      <w:r w:rsidR="007E1205" w:rsidRPr="00392C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5889" w:rsidRPr="00392CBA" w:rsidRDefault="007E1205" w:rsidP="009B4F9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2CBA">
        <w:rPr>
          <w:rFonts w:ascii="Times New Roman" w:hAnsi="Times New Roman" w:cs="Times New Roman"/>
          <w:sz w:val="28"/>
          <w:szCs w:val="28"/>
          <w:lang w:val="ru-RU"/>
        </w:rPr>
        <w:t>Световната</w:t>
      </w:r>
      <w:proofErr w:type="spellEnd"/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CBA">
        <w:rPr>
          <w:rFonts w:ascii="Times New Roman" w:hAnsi="Times New Roman" w:cs="Times New Roman"/>
          <w:sz w:val="28"/>
          <w:szCs w:val="28"/>
          <w:lang w:val="ru-RU"/>
        </w:rPr>
        <w:t>икономическа</w:t>
      </w:r>
      <w:proofErr w:type="spellEnd"/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криза </w:t>
      </w:r>
      <w:proofErr w:type="gramStart"/>
      <w:r w:rsidRPr="00392CBA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известно време</w:t>
      </w:r>
      <w:r w:rsidR="007E5F3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възпира следването духа на Локарно</w:t>
      </w:r>
      <w:r w:rsidR="009C2570" w:rsidRPr="00392CBA">
        <w:rPr>
          <w:rFonts w:ascii="Times New Roman" w:hAnsi="Times New Roman" w:cs="Times New Roman"/>
          <w:sz w:val="28"/>
          <w:szCs w:val="28"/>
          <w:lang w:val="ru-RU"/>
        </w:rPr>
        <w:t>. Импулсивните желания за разбирателство, каквото да означава това, демонстрирани по различни поводи от великите сили, Малката антанта, балкан</w:t>
      </w:r>
      <w:r w:rsidR="002214E6" w:rsidRPr="00392CBA">
        <w:rPr>
          <w:rFonts w:ascii="Times New Roman" w:hAnsi="Times New Roman" w:cs="Times New Roman"/>
          <w:sz w:val="28"/>
          <w:szCs w:val="28"/>
          <w:lang w:val="ru-RU"/>
        </w:rPr>
        <w:t>ските страни в различни комбинации</w:t>
      </w:r>
      <w:r w:rsidR="009C2570" w:rsidRPr="00392CBA">
        <w:rPr>
          <w:rFonts w:ascii="Times New Roman" w:hAnsi="Times New Roman" w:cs="Times New Roman"/>
          <w:sz w:val="28"/>
          <w:szCs w:val="28"/>
          <w:lang w:val="ru-RU"/>
        </w:rPr>
        <w:t>, включително и България</w:t>
      </w:r>
      <w:r w:rsidR="002214E6" w:rsidRPr="00392CBA">
        <w:rPr>
          <w:rFonts w:ascii="Times New Roman" w:hAnsi="Times New Roman" w:cs="Times New Roman"/>
          <w:sz w:val="28"/>
          <w:szCs w:val="28"/>
          <w:lang w:val="ru-RU"/>
        </w:rPr>
        <w:t>, все пак разкриват възможност</w:t>
      </w:r>
      <w:r w:rsidR="009C257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по организиране на няколко поредни годишни балкански конференции. В националната историография </w:t>
      </w:r>
      <w:r w:rsidR="006250AB" w:rsidRPr="00392CBA">
        <w:rPr>
          <w:rFonts w:ascii="Times New Roman" w:hAnsi="Times New Roman" w:cs="Times New Roman"/>
          <w:sz w:val="28"/>
          <w:szCs w:val="28"/>
          <w:lang w:val="ru-RU"/>
        </w:rPr>
        <w:t>съществува само милолетна „памет” за тях, което, съобразно конкретиката на дисертацията, напълно резонно</w:t>
      </w:r>
      <w:r w:rsidR="002214E6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е да намерят</w:t>
      </w:r>
      <w:r w:rsidR="006250A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място в първата й част.</w:t>
      </w:r>
      <w:r w:rsidR="005154E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84E" w:rsidRPr="00392CBA">
        <w:rPr>
          <w:rFonts w:ascii="Times New Roman" w:hAnsi="Times New Roman" w:cs="Times New Roman"/>
          <w:sz w:val="28"/>
          <w:szCs w:val="28"/>
          <w:lang w:val="ru-RU"/>
        </w:rPr>
        <w:t>С проследяванията си</w:t>
      </w:r>
      <w:r w:rsidR="00912C2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84E" w:rsidRPr="00392CBA">
        <w:rPr>
          <w:rFonts w:ascii="Times New Roman" w:hAnsi="Times New Roman" w:cs="Times New Roman"/>
          <w:sz w:val="28"/>
          <w:szCs w:val="28"/>
          <w:lang w:val="ru-RU"/>
        </w:rPr>
        <w:t>върху</w:t>
      </w:r>
      <w:r w:rsidR="006250A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работата на 4-те балкански конференции</w:t>
      </w:r>
      <w:r w:rsidR="000B66CC" w:rsidRPr="00392C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384E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EF7" w:rsidRPr="00392CBA">
        <w:rPr>
          <w:rFonts w:ascii="Times New Roman" w:hAnsi="Times New Roman" w:cs="Times New Roman"/>
          <w:sz w:val="28"/>
          <w:szCs w:val="28"/>
          <w:lang w:val="ru-RU"/>
        </w:rPr>
        <w:t>докторантът</w:t>
      </w:r>
      <w:r w:rsidR="000D384E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Ел. Танева</w:t>
      </w:r>
      <w:r w:rsidR="006250A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най-вече </w:t>
      </w:r>
      <w:r w:rsidR="00973296" w:rsidRPr="00392CBA">
        <w:rPr>
          <w:rFonts w:ascii="Times New Roman" w:hAnsi="Times New Roman" w:cs="Times New Roman"/>
          <w:sz w:val="28"/>
          <w:szCs w:val="28"/>
          <w:lang w:val="ru-RU"/>
        </w:rPr>
        <w:t>се съсредоточава върху</w:t>
      </w:r>
      <w:r w:rsidR="000D384E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дейноста на българските участници по отстояване на националните интереси</w:t>
      </w:r>
      <w:r w:rsidR="00EC0719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– м</w:t>
      </w:r>
      <w:r w:rsidR="00912C2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алцинства, икономически и тарифни облагодетелствания, намеци </w:t>
      </w:r>
      <w:r w:rsidR="0073433A" w:rsidRPr="00392CBA">
        <w:rPr>
          <w:rFonts w:ascii="Times New Roman" w:hAnsi="Times New Roman" w:cs="Times New Roman"/>
          <w:sz w:val="28"/>
          <w:szCs w:val="28"/>
          <w:lang w:val="ru-RU"/>
        </w:rPr>
        <w:t>за териториа</w:t>
      </w:r>
      <w:r w:rsidR="000D384E" w:rsidRPr="00392CBA">
        <w:rPr>
          <w:rFonts w:ascii="Times New Roman" w:hAnsi="Times New Roman" w:cs="Times New Roman"/>
          <w:sz w:val="28"/>
          <w:szCs w:val="28"/>
          <w:lang w:val="ru-RU"/>
        </w:rPr>
        <w:t>лни отстъпки и др.</w:t>
      </w:r>
      <w:r w:rsidR="000B66C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66CC" w:rsidRPr="00392CBA">
        <w:rPr>
          <w:rFonts w:ascii="Times New Roman" w:hAnsi="Times New Roman" w:cs="Times New Roman"/>
          <w:sz w:val="28"/>
          <w:szCs w:val="28"/>
          <w:lang w:val="ru-RU"/>
        </w:rPr>
        <w:t>Проведените</w:t>
      </w:r>
      <w:proofErr w:type="spellEnd"/>
      <w:r w:rsidR="000B66C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66CC" w:rsidRPr="00392CBA">
        <w:rPr>
          <w:rFonts w:ascii="Times New Roman" w:hAnsi="Times New Roman" w:cs="Times New Roman"/>
          <w:sz w:val="28"/>
          <w:szCs w:val="28"/>
          <w:lang w:val="ru-RU"/>
        </w:rPr>
        <w:t>разисквания</w:t>
      </w:r>
      <w:proofErr w:type="spellEnd"/>
      <w:r w:rsidR="000B66C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66CC" w:rsidRPr="00392CBA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r w:rsidR="00B94E26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End"/>
      <w:r w:rsidR="000B66C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ценен</w:t>
      </w:r>
      <w:r w:rsidR="003246F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материал за размисъл във МВРИ</w:t>
      </w:r>
      <w:r w:rsidR="00135EF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съобразно бъдещите</w:t>
      </w:r>
      <w:r w:rsidR="0073433A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демарши</w:t>
      </w:r>
      <w:r w:rsidR="00135EF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35EF7" w:rsidRPr="00392CBA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135EF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институцията</w:t>
      </w:r>
      <w:r w:rsidR="003246F0" w:rsidRPr="00392C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1205" w:rsidRPr="00392CBA" w:rsidRDefault="00DF5889" w:rsidP="009B4F9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392CBA">
        <w:rPr>
          <w:rFonts w:ascii="Times New Roman" w:hAnsi="Times New Roman" w:cs="Times New Roman"/>
          <w:sz w:val="28"/>
          <w:szCs w:val="28"/>
          <w:lang w:val="ru-RU"/>
        </w:rPr>
        <w:t>следващата</w:t>
      </w:r>
      <w:proofErr w:type="spellEnd"/>
      <w:r w:rsidR="00135EF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глава</w:t>
      </w:r>
      <w:proofErr w:type="gramStart"/>
      <w:r w:rsidR="00135EF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gramEnd"/>
      <w:r w:rsidR="00135EF7" w:rsidRPr="00392CBA">
        <w:rPr>
          <w:rFonts w:ascii="Times New Roman" w:hAnsi="Times New Roman" w:cs="Times New Roman"/>
          <w:sz w:val="28"/>
          <w:szCs w:val="28"/>
          <w:lang w:val="ru-RU"/>
        </w:rPr>
        <w:t>л. Танева</w:t>
      </w:r>
      <w:r w:rsidR="00147FB6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433A" w:rsidRPr="00392CBA">
        <w:rPr>
          <w:rFonts w:ascii="Times New Roman" w:hAnsi="Times New Roman" w:cs="Times New Roman"/>
          <w:sz w:val="28"/>
          <w:szCs w:val="28"/>
          <w:lang w:val="ru-RU"/>
        </w:rPr>
        <w:t>анализира договореността от 9.</w:t>
      </w:r>
      <w:r w:rsidR="0073433A">
        <w:rPr>
          <w:rFonts w:ascii="Times New Roman" w:hAnsi="Times New Roman" w:cs="Times New Roman"/>
          <w:sz w:val="28"/>
          <w:szCs w:val="28"/>
        </w:rPr>
        <w:t>II</w:t>
      </w:r>
      <w:r w:rsidR="00147FB6" w:rsidRPr="00392CBA">
        <w:rPr>
          <w:rFonts w:ascii="Times New Roman" w:hAnsi="Times New Roman" w:cs="Times New Roman"/>
          <w:sz w:val="28"/>
          <w:szCs w:val="28"/>
          <w:lang w:val="ru-RU"/>
        </w:rPr>
        <w:t>.1934 г., като по-обстойно вним</w:t>
      </w:r>
      <w:r w:rsidR="000E7ED6" w:rsidRPr="00392CBA">
        <w:rPr>
          <w:rFonts w:ascii="Times New Roman" w:hAnsi="Times New Roman" w:cs="Times New Roman"/>
          <w:sz w:val="28"/>
          <w:szCs w:val="28"/>
          <w:lang w:val="ru-RU"/>
        </w:rPr>
        <w:t>ание обръща на Тайния протокол.</w:t>
      </w:r>
      <w:r w:rsidR="00135EF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В съответните пасажи</w:t>
      </w:r>
      <w:r w:rsidR="000E7ED6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383CF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ргументирано </w:t>
      </w:r>
      <w:r w:rsidR="000B66CC" w:rsidRPr="00392CBA">
        <w:rPr>
          <w:rFonts w:ascii="Times New Roman" w:hAnsi="Times New Roman" w:cs="Times New Roman"/>
          <w:sz w:val="28"/>
          <w:szCs w:val="28"/>
          <w:lang w:val="ru-RU"/>
        </w:rPr>
        <w:t>се сочи</w:t>
      </w:r>
      <w:r w:rsidR="00135EF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по-голямата </w:t>
      </w:r>
      <w:r w:rsidR="00383CF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тежест </w:t>
      </w:r>
      <w:r w:rsidR="004864D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973296" w:rsidRPr="00392CBA">
        <w:rPr>
          <w:rFonts w:ascii="Times New Roman" w:hAnsi="Times New Roman" w:cs="Times New Roman"/>
          <w:sz w:val="28"/>
          <w:szCs w:val="28"/>
          <w:lang w:val="ru-RU"/>
        </w:rPr>
        <w:t>въпросния документ</w:t>
      </w:r>
      <w:r w:rsidR="004864D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58F8" w:rsidRPr="00392CBA">
        <w:rPr>
          <w:rFonts w:ascii="Times New Roman" w:hAnsi="Times New Roman" w:cs="Times New Roman"/>
          <w:sz w:val="28"/>
          <w:szCs w:val="28"/>
          <w:lang w:val="ru-RU"/>
        </w:rPr>
        <w:t>тъй като чрез него</w:t>
      </w:r>
      <w:r w:rsidR="00383CF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Балканският пакт „се превръща във военна структура”. </w:t>
      </w:r>
      <w:r w:rsidR="004864D7" w:rsidRPr="00392CBA">
        <w:rPr>
          <w:rFonts w:ascii="Times New Roman" w:hAnsi="Times New Roman" w:cs="Times New Roman"/>
          <w:sz w:val="28"/>
          <w:szCs w:val="28"/>
          <w:lang w:val="ru-RU"/>
        </w:rPr>
        <w:t>И нататък следва</w:t>
      </w:r>
      <w:r w:rsidR="0073433A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8F8" w:rsidRPr="00392CBA">
        <w:rPr>
          <w:rFonts w:ascii="Times New Roman" w:hAnsi="Times New Roman" w:cs="Times New Roman"/>
          <w:sz w:val="28"/>
          <w:szCs w:val="28"/>
          <w:lang w:val="ru-RU"/>
        </w:rPr>
        <w:t>логичното заклю</w:t>
      </w:r>
      <w:r w:rsidR="00EA65AB" w:rsidRPr="00392CBA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 w:rsidR="004864D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на автора</w:t>
      </w:r>
      <w:r w:rsidR="00EA65AB" w:rsidRPr="00392CBA">
        <w:rPr>
          <w:rFonts w:ascii="Times New Roman" w:hAnsi="Times New Roman" w:cs="Times New Roman"/>
          <w:sz w:val="28"/>
          <w:szCs w:val="28"/>
          <w:lang w:val="ru-RU"/>
        </w:rPr>
        <w:t>, че обвързването на териториалното статукво на Балканите с милитарист</w:t>
      </w:r>
      <w:r w:rsidR="00A165F3" w:rsidRPr="00392CBA">
        <w:rPr>
          <w:rFonts w:ascii="Times New Roman" w:hAnsi="Times New Roman" w:cs="Times New Roman"/>
          <w:sz w:val="28"/>
          <w:szCs w:val="28"/>
          <w:lang w:val="ru-RU"/>
        </w:rPr>
        <w:t>ични</w:t>
      </w:r>
      <w:r w:rsidR="00EA65A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гаранции </w:t>
      </w:r>
      <w:r w:rsidR="000E7ED6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от обкръжението, </w:t>
      </w:r>
      <w:r w:rsidR="00EA65A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по съвършен начин бламира възможността </w:t>
      </w:r>
      <w:r w:rsidR="000B66CC" w:rsidRPr="00392CBA">
        <w:rPr>
          <w:rFonts w:ascii="Times New Roman" w:hAnsi="Times New Roman" w:cs="Times New Roman"/>
          <w:sz w:val="28"/>
          <w:szCs w:val="28"/>
          <w:lang w:val="ru-RU"/>
        </w:rPr>
        <w:t>за участие на България</w:t>
      </w:r>
      <w:r w:rsidR="00EA65A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в пакта.</w:t>
      </w:r>
      <w:r w:rsidR="001858F8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1937" w:rsidRPr="00392CBA">
        <w:rPr>
          <w:rFonts w:ascii="Times New Roman" w:hAnsi="Times New Roman" w:cs="Times New Roman"/>
          <w:sz w:val="28"/>
          <w:szCs w:val="28"/>
          <w:lang w:val="ru-RU"/>
        </w:rPr>
        <w:t>Последващото о</w:t>
      </w:r>
      <w:r w:rsidR="00A165F3" w:rsidRPr="00392CB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111937" w:rsidRPr="00392CBA">
        <w:rPr>
          <w:rFonts w:ascii="Times New Roman" w:hAnsi="Times New Roman" w:cs="Times New Roman"/>
          <w:sz w:val="28"/>
          <w:szCs w:val="28"/>
          <w:lang w:val="ru-RU"/>
        </w:rPr>
        <w:t>стойно</w:t>
      </w:r>
      <w:r w:rsidR="003C36B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съсредоточаване около</w:t>
      </w:r>
      <w:r w:rsidR="00A165F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ме</w:t>
      </w:r>
      <w:r w:rsidR="000E7ED6" w:rsidRPr="00392CBA">
        <w:rPr>
          <w:rFonts w:ascii="Times New Roman" w:hAnsi="Times New Roman" w:cs="Times New Roman"/>
          <w:sz w:val="28"/>
          <w:szCs w:val="28"/>
          <w:lang w:val="ru-RU"/>
        </w:rPr>
        <w:t>ждународните отгласи по</w:t>
      </w:r>
      <w:r w:rsidR="00E657BE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сключването на регионалния пакт и свързаната с това събитие политика на деветнайсетомайските управници</w:t>
      </w:r>
      <w:r w:rsidR="002662C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, придава </w:t>
      </w:r>
      <w:r w:rsidR="007F081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завършеност </w:t>
      </w:r>
      <w:r w:rsidR="00F523E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3473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частта, отнасяща се до </w:t>
      </w:r>
      <w:r w:rsidR="00F523E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началната фаза от </w:t>
      </w:r>
      <w:proofErr w:type="spellStart"/>
      <w:r w:rsidR="0096521B" w:rsidRPr="00392CBA">
        <w:rPr>
          <w:rFonts w:ascii="Times New Roman" w:hAnsi="Times New Roman" w:cs="Times New Roman"/>
          <w:sz w:val="28"/>
          <w:szCs w:val="28"/>
          <w:lang w:val="ru-RU"/>
        </w:rPr>
        <w:t>витаещите</w:t>
      </w:r>
      <w:proofErr w:type="spellEnd"/>
      <w:r w:rsidR="00F523E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521B" w:rsidRPr="00392CBA">
        <w:rPr>
          <w:rFonts w:ascii="Times New Roman" w:hAnsi="Times New Roman" w:cs="Times New Roman"/>
          <w:sz w:val="28"/>
          <w:szCs w:val="28"/>
          <w:lang w:val="ru-RU"/>
        </w:rPr>
        <w:t>тежнения</w:t>
      </w:r>
      <w:proofErr w:type="spellEnd"/>
      <w:r w:rsidR="0096521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6521B" w:rsidRPr="00392CB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="0096521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521B" w:rsidRPr="00392CBA">
        <w:rPr>
          <w:rFonts w:ascii="Times New Roman" w:hAnsi="Times New Roman" w:cs="Times New Roman"/>
          <w:sz w:val="28"/>
          <w:szCs w:val="28"/>
          <w:lang w:val="ru-RU"/>
        </w:rPr>
        <w:t>целокупност</w:t>
      </w:r>
      <w:proofErr w:type="spellEnd"/>
      <w:r w:rsidR="0096521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94F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82094F" w:rsidRPr="00392CBA">
        <w:rPr>
          <w:rFonts w:ascii="Times New Roman" w:hAnsi="Times New Roman" w:cs="Times New Roman"/>
          <w:sz w:val="28"/>
          <w:szCs w:val="28"/>
          <w:lang w:val="ru-RU"/>
        </w:rPr>
        <w:t>обединителния</w:t>
      </w:r>
      <w:proofErr w:type="spellEnd"/>
      <w:r w:rsidR="0082094F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094F" w:rsidRPr="00392CBA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13473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в ареала</w:t>
      </w:r>
      <w:r w:rsidR="00B94E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094F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65AB" w:rsidRPr="00392CBA" w:rsidRDefault="004864D7" w:rsidP="009B4F9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392CBA">
        <w:rPr>
          <w:rFonts w:ascii="Times New Roman" w:hAnsi="Times New Roman" w:cs="Times New Roman"/>
          <w:sz w:val="28"/>
          <w:szCs w:val="28"/>
          <w:lang w:val="ru-RU"/>
        </w:rPr>
        <w:t>заключителната</w:t>
      </w:r>
      <w:proofErr w:type="spellEnd"/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глава</w:t>
      </w:r>
      <w:proofErr w:type="gramStart"/>
      <w:r w:rsidR="00195292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gramEnd"/>
      <w:r w:rsidR="00195292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л. Танева се спира на перипетиите, пред които се изправя българската дипломация, имащи преки или по-опосредствени отношения с балканскоантанския блок. </w:t>
      </w:r>
      <w:r w:rsidR="00C1671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В текста успешно се реконструира порядъчно заплетената </w:t>
      </w:r>
      <w:r w:rsidR="00917A33" w:rsidRPr="00392CB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1671C" w:rsidRPr="00392C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17A33" w:rsidRPr="00392CBA">
        <w:rPr>
          <w:rFonts w:ascii="Times New Roman" w:hAnsi="Times New Roman" w:cs="Times New Roman"/>
          <w:sz w:val="28"/>
          <w:szCs w:val="28"/>
          <w:lang w:val="ru-RU"/>
        </w:rPr>
        <w:t>туация, при която официална София</w:t>
      </w:r>
      <w:r w:rsidR="00B94E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17A3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на основата на ред споразумителни знаци на разбирателство с Югославия и Турция (</w:t>
      </w:r>
      <w:proofErr w:type="spellStart"/>
      <w:r w:rsidR="00917A33" w:rsidRPr="00392CBA">
        <w:rPr>
          <w:rFonts w:ascii="Times New Roman" w:hAnsi="Times New Roman" w:cs="Times New Roman"/>
          <w:sz w:val="28"/>
          <w:szCs w:val="28"/>
          <w:lang w:val="ru-RU"/>
        </w:rPr>
        <w:t>Монтрьо</w:t>
      </w:r>
      <w:proofErr w:type="spellEnd"/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1936 г.</w:t>
      </w:r>
      <w:r w:rsidR="00917A33" w:rsidRPr="00392CB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94E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17A3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прави опити да внесе </w:t>
      </w:r>
      <w:r w:rsidR="008D29CC" w:rsidRPr="00392CBA">
        <w:rPr>
          <w:rFonts w:ascii="Times New Roman" w:hAnsi="Times New Roman" w:cs="Times New Roman"/>
          <w:sz w:val="28"/>
          <w:szCs w:val="28"/>
          <w:lang w:val="ru-RU"/>
        </w:rPr>
        <w:t>дискомфорт сред участниц</w:t>
      </w:r>
      <w:r w:rsidRPr="00392CBA">
        <w:rPr>
          <w:rFonts w:ascii="Times New Roman" w:hAnsi="Times New Roman" w:cs="Times New Roman"/>
          <w:sz w:val="28"/>
          <w:szCs w:val="28"/>
          <w:lang w:val="ru-RU"/>
        </w:rPr>
        <w:t>ите в алианса, с което да постави на изпитание</w:t>
      </w:r>
      <w:r w:rsidR="008D29C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сключването на целокупно </w:t>
      </w:r>
      <w:r w:rsidR="006269C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тяхно </w:t>
      </w:r>
      <w:r w:rsidR="008D29CC" w:rsidRPr="00392CBA">
        <w:rPr>
          <w:rFonts w:ascii="Times New Roman" w:hAnsi="Times New Roman" w:cs="Times New Roman"/>
          <w:sz w:val="28"/>
          <w:szCs w:val="28"/>
          <w:lang w:val="ru-RU"/>
        </w:rPr>
        <w:t>военно споразумение</w:t>
      </w:r>
      <w:r w:rsidR="0019056A" w:rsidRPr="00392CBA">
        <w:rPr>
          <w:rFonts w:ascii="Times New Roman" w:hAnsi="Times New Roman" w:cs="Times New Roman"/>
          <w:sz w:val="28"/>
          <w:szCs w:val="28"/>
          <w:lang w:val="ru-RU"/>
        </w:rPr>
        <w:t>. Междувременно отправяните покани до България за приобщаването</w:t>
      </w:r>
      <w:r w:rsidR="003C36B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r w:rsidR="0080032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към а</w:t>
      </w:r>
      <w:r w:rsidR="0019056A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лианса </w:t>
      </w:r>
      <w:r w:rsidR="00C02B1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по същество </w:t>
      </w:r>
      <w:r w:rsidR="00CC697E" w:rsidRPr="00392CBA">
        <w:rPr>
          <w:rFonts w:ascii="Times New Roman" w:hAnsi="Times New Roman" w:cs="Times New Roman"/>
          <w:sz w:val="28"/>
          <w:szCs w:val="28"/>
          <w:lang w:val="ru-RU"/>
        </w:rPr>
        <w:t>са дежурни и проформа,</w:t>
      </w:r>
      <w:r w:rsidR="00AC5246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придр</w:t>
      </w:r>
      <w:r w:rsidR="003C36BC" w:rsidRPr="00392CBA">
        <w:rPr>
          <w:rFonts w:ascii="Times New Roman" w:hAnsi="Times New Roman" w:cs="Times New Roman"/>
          <w:sz w:val="28"/>
          <w:szCs w:val="28"/>
          <w:lang w:val="ru-RU"/>
        </w:rPr>
        <w:t>ужени от енигматични подмятания, понякога</w:t>
      </w:r>
      <w:r w:rsidR="00A6531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дори</w:t>
      </w:r>
      <w:r w:rsidR="003C36B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A6531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териториал</w:t>
      </w:r>
      <w:r w:rsidR="003C36BC" w:rsidRPr="00392CBA">
        <w:rPr>
          <w:rFonts w:ascii="Times New Roman" w:hAnsi="Times New Roman" w:cs="Times New Roman"/>
          <w:sz w:val="28"/>
          <w:szCs w:val="28"/>
          <w:lang w:val="ru-RU"/>
        </w:rPr>
        <w:t>ен привкус</w:t>
      </w:r>
      <w:r w:rsidR="00A65317" w:rsidRPr="00392CBA">
        <w:rPr>
          <w:rFonts w:ascii="Times New Roman" w:hAnsi="Times New Roman" w:cs="Times New Roman"/>
          <w:sz w:val="28"/>
          <w:szCs w:val="28"/>
          <w:lang w:val="ru-RU"/>
        </w:rPr>
        <w:t>. Обаче с</w:t>
      </w:r>
      <w:r w:rsidR="00CC697E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лед подписването на съседската </w:t>
      </w:r>
      <w:r w:rsidR="00CC697E" w:rsidRPr="00392CBA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военна конвенция през 1936 г. и препотвърждаването й през 1937 г.</w:t>
      </w:r>
      <w:r w:rsidR="00A6531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, по мнението на докторант Танева, </w:t>
      </w:r>
      <w:r w:rsidR="00AC5246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подобни апели </w:t>
      </w:r>
      <w:r w:rsidR="00391E4B" w:rsidRPr="00392CBA">
        <w:rPr>
          <w:rFonts w:ascii="Times New Roman" w:hAnsi="Times New Roman" w:cs="Times New Roman"/>
          <w:sz w:val="28"/>
          <w:szCs w:val="28"/>
          <w:lang w:val="ru-RU"/>
        </w:rPr>
        <w:t>стават изначално</w:t>
      </w:r>
      <w:r w:rsidR="00096AA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обречени. Убеден съм, че и Солунското споразумение от лятото на 1938 г.</w:t>
      </w:r>
      <w:r w:rsidR="00353764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, въпреки оптимистично-пропагандната шумотевица около него, би </w:t>
      </w:r>
      <w:r w:rsidR="001B2BF5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следвало </w:t>
      </w:r>
      <w:r w:rsidR="00392CBA"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  <w:r w:rsidR="001B2BF5" w:rsidRPr="00392CBA">
        <w:rPr>
          <w:rFonts w:ascii="Times New Roman" w:hAnsi="Times New Roman" w:cs="Times New Roman"/>
          <w:sz w:val="28"/>
          <w:szCs w:val="28"/>
          <w:lang w:val="ru-RU"/>
        </w:rPr>
        <w:t>се възприема с подобна</w:t>
      </w:r>
      <w:r w:rsidR="00353764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натовареност</w:t>
      </w:r>
      <w:r w:rsidR="00096AA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823" w:rsidRPr="00392CBA">
        <w:rPr>
          <w:rFonts w:ascii="Times New Roman" w:hAnsi="Times New Roman" w:cs="Times New Roman"/>
          <w:sz w:val="28"/>
          <w:szCs w:val="28"/>
          <w:lang w:val="ru-RU"/>
        </w:rPr>
        <w:t>като през предшестващите две години</w:t>
      </w:r>
      <w:r w:rsidR="00A61467" w:rsidRPr="00392CBA">
        <w:rPr>
          <w:rFonts w:ascii="Times New Roman" w:hAnsi="Times New Roman" w:cs="Times New Roman"/>
          <w:sz w:val="28"/>
          <w:szCs w:val="28"/>
          <w:lang w:val="ru-RU"/>
        </w:rPr>
        <w:t>. Основанията – идва реч</w:t>
      </w:r>
      <w:r w:rsidR="00A349A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A270FF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един демодиран, набързо скалъпен театрален етюд</w:t>
      </w:r>
      <w:r w:rsidR="00F97FC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, с гарантирани </w:t>
      </w:r>
      <w:r w:rsidR="00A349A7" w:rsidRPr="00392CBA">
        <w:rPr>
          <w:rFonts w:ascii="Times New Roman" w:hAnsi="Times New Roman" w:cs="Times New Roman"/>
          <w:sz w:val="28"/>
          <w:szCs w:val="28"/>
          <w:lang w:val="ru-RU"/>
        </w:rPr>
        <w:t>лице</w:t>
      </w:r>
      <w:r w:rsidR="00F83878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мерни </w:t>
      </w:r>
      <w:r w:rsidR="00F97FCB" w:rsidRPr="00392CBA">
        <w:rPr>
          <w:rFonts w:ascii="Times New Roman" w:hAnsi="Times New Roman" w:cs="Times New Roman"/>
          <w:sz w:val="28"/>
          <w:szCs w:val="28"/>
          <w:lang w:val="ru-RU"/>
        </w:rPr>
        <w:t>аплаузи на финала. Всеизвестно е, че Царството „тайно” и методично се въоръжава, тъ</w:t>
      </w:r>
      <w:r w:rsidR="009D38EF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й че въпросният акт е без </w:t>
      </w:r>
      <w:proofErr w:type="spellStart"/>
      <w:r w:rsidR="009D38EF" w:rsidRPr="00392CBA">
        <w:rPr>
          <w:rFonts w:ascii="Times New Roman" w:hAnsi="Times New Roman" w:cs="Times New Roman"/>
          <w:sz w:val="28"/>
          <w:szCs w:val="28"/>
          <w:lang w:val="ru-RU"/>
        </w:rPr>
        <w:t>съмнение</w:t>
      </w:r>
      <w:proofErr w:type="spellEnd"/>
      <w:r w:rsidR="009D38EF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878" w:rsidRPr="00392CBA">
        <w:rPr>
          <w:rFonts w:ascii="Times New Roman" w:hAnsi="Times New Roman" w:cs="Times New Roman"/>
          <w:sz w:val="28"/>
          <w:szCs w:val="28"/>
          <w:lang w:val="ru-RU"/>
        </w:rPr>
        <w:t>„</w:t>
      </w:r>
      <w:proofErr w:type="spellStart"/>
      <w:r w:rsidR="009455BD" w:rsidRPr="009455BD">
        <w:rPr>
          <w:rFonts w:ascii="Times New Roman" w:hAnsi="Times New Roman" w:cs="Times New Roman"/>
          <w:sz w:val="28"/>
          <w:szCs w:val="28"/>
          <w:lang w:val="ru-RU"/>
        </w:rPr>
        <w:t>бр</w:t>
      </w:r>
      <w:r w:rsidR="00F83878" w:rsidRPr="009455BD">
        <w:rPr>
          <w:rFonts w:ascii="Times New Roman" w:hAnsi="Times New Roman" w:cs="Times New Roman"/>
          <w:sz w:val="28"/>
          <w:szCs w:val="28"/>
          <w:lang w:val="ru-RU"/>
        </w:rPr>
        <w:t>адясал</w:t>
      </w:r>
      <w:proofErr w:type="spellEnd"/>
      <w:r w:rsidR="00F83878" w:rsidRPr="00392CBA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4F6EDC" w:rsidRPr="00392CB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97FC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6ED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4F6EDC" w:rsidRPr="00392CBA">
        <w:rPr>
          <w:rFonts w:ascii="Times New Roman" w:hAnsi="Times New Roman" w:cs="Times New Roman"/>
          <w:sz w:val="28"/>
          <w:szCs w:val="28"/>
          <w:lang w:val="ru-RU"/>
        </w:rPr>
        <w:t>това</w:t>
      </w:r>
      <w:proofErr w:type="spellEnd"/>
      <w:r w:rsidR="004F6ED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6EDC" w:rsidRPr="00392CBA">
        <w:rPr>
          <w:rFonts w:ascii="Times New Roman" w:hAnsi="Times New Roman" w:cs="Times New Roman"/>
          <w:sz w:val="28"/>
          <w:szCs w:val="28"/>
          <w:lang w:val="ru-RU"/>
        </w:rPr>
        <w:t>извършен</w:t>
      </w:r>
      <w:proofErr w:type="spellEnd"/>
      <w:r w:rsidR="004F6ED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по юридически </w:t>
      </w:r>
      <w:proofErr w:type="spellStart"/>
      <w:r w:rsidR="004F6EDC" w:rsidRPr="00392CBA">
        <w:rPr>
          <w:rFonts w:ascii="Times New Roman" w:hAnsi="Times New Roman" w:cs="Times New Roman"/>
          <w:sz w:val="28"/>
          <w:szCs w:val="28"/>
          <w:lang w:val="ru-RU"/>
        </w:rPr>
        <w:t>несъстоятелен</w:t>
      </w:r>
      <w:proofErr w:type="spellEnd"/>
      <w:r w:rsidR="004F6EDC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ред. При положение, че пактово обвързаните „миротворци” намират някаква символика от срещата на петимата „големи”</w:t>
      </w:r>
      <w:r w:rsidR="00C43823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в Солун</w:t>
      </w:r>
      <w:r w:rsidR="00C34BBE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като желан завършек на политическия им проект, бъ</w:t>
      </w:r>
      <w:r w:rsidR="00C43823" w:rsidRPr="00392CBA">
        <w:rPr>
          <w:rFonts w:ascii="Times New Roman" w:hAnsi="Times New Roman" w:cs="Times New Roman"/>
          <w:sz w:val="28"/>
          <w:szCs w:val="28"/>
          <w:lang w:val="ru-RU"/>
        </w:rPr>
        <w:t>лгарските управляващи са на различн</w:t>
      </w:r>
      <w:r w:rsidR="00C34BBE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о мнение. </w:t>
      </w:r>
      <w:r w:rsidR="00A349A7" w:rsidRPr="00392CBA">
        <w:rPr>
          <w:rFonts w:ascii="Times New Roman" w:hAnsi="Times New Roman" w:cs="Times New Roman"/>
          <w:sz w:val="28"/>
          <w:szCs w:val="28"/>
          <w:lang w:val="ru-RU"/>
        </w:rPr>
        <w:t>Тъкм</w:t>
      </w:r>
      <w:r w:rsidR="002D74BB" w:rsidRPr="00392CBA">
        <w:rPr>
          <w:rFonts w:ascii="Times New Roman" w:hAnsi="Times New Roman" w:cs="Times New Roman"/>
          <w:sz w:val="28"/>
          <w:szCs w:val="28"/>
          <w:lang w:val="ru-RU"/>
        </w:rPr>
        <w:t>о това с вещина</w:t>
      </w:r>
      <w:r w:rsidR="009C5354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е проследила Ел. Танева в следващите п</w:t>
      </w:r>
      <w:r w:rsidR="002D74BB" w:rsidRPr="00392CBA">
        <w:rPr>
          <w:rFonts w:ascii="Times New Roman" w:hAnsi="Times New Roman" w:cs="Times New Roman"/>
          <w:sz w:val="28"/>
          <w:szCs w:val="28"/>
          <w:lang w:val="ru-RU"/>
        </w:rPr>
        <w:t>араграфи. Като анализира</w:t>
      </w:r>
      <w:r w:rsidR="00C2369A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ясно жалон</w:t>
      </w:r>
      <w:r w:rsidR="009C5354" w:rsidRPr="00392CBA">
        <w:rPr>
          <w:rFonts w:ascii="Times New Roman" w:hAnsi="Times New Roman" w:cs="Times New Roman"/>
          <w:sz w:val="28"/>
          <w:szCs w:val="28"/>
          <w:lang w:val="ru-RU"/>
        </w:rPr>
        <w:t>ираните</w:t>
      </w:r>
      <w:r w:rsidR="00C2369A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C5354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69A" w:rsidRPr="00392CBA">
        <w:rPr>
          <w:rFonts w:ascii="Times New Roman" w:hAnsi="Times New Roman" w:cs="Times New Roman"/>
          <w:sz w:val="28"/>
          <w:szCs w:val="28"/>
          <w:lang w:val="ru-RU"/>
        </w:rPr>
        <w:t>разочароващи за съседите намерения на официална София, последователно а</w:t>
      </w:r>
      <w:r w:rsidR="00A61467" w:rsidRPr="00392CBA">
        <w:rPr>
          <w:rFonts w:ascii="Times New Roman" w:hAnsi="Times New Roman" w:cs="Times New Roman"/>
          <w:sz w:val="28"/>
          <w:szCs w:val="28"/>
          <w:lang w:val="ru-RU"/>
        </w:rPr>
        <w:t>фиширани в Директива № 19 и 25 и</w:t>
      </w:r>
      <w:r w:rsidR="00FD3E5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369A" w:rsidRPr="00392CBA">
        <w:rPr>
          <w:rFonts w:ascii="Times New Roman" w:hAnsi="Times New Roman" w:cs="Times New Roman"/>
          <w:sz w:val="28"/>
          <w:szCs w:val="28"/>
          <w:lang w:val="ru-RU"/>
        </w:rPr>
        <w:t>априлското</w:t>
      </w:r>
      <w:r w:rsidR="004B3B4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правителствено</w:t>
      </w:r>
      <w:r w:rsidR="00C2369A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3E5B" w:rsidRPr="00392CBA">
        <w:rPr>
          <w:rFonts w:ascii="Times New Roman" w:hAnsi="Times New Roman" w:cs="Times New Roman"/>
          <w:sz w:val="28"/>
          <w:szCs w:val="28"/>
          <w:lang w:val="ru-RU"/>
        </w:rPr>
        <w:t>заседание</w:t>
      </w:r>
      <w:r w:rsidR="004B3B4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1940 г., за да достигне д</w:t>
      </w:r>
      <w:r w:rsidR="00C43823" w:rsidRPr="00392CBA">
        <w:rPr>
          <w:rFonts w:ascii="Times New Roman" w:hAnsi="Times New Roman" w:cs="Times New Roman"/>
          <w:sz w:val="28"/>
          <w:szCs w:val="28"/>
          <w:lang w:val="ru-RU"/>
        </w:rPr>
        <w:t>о финалните акорди по</w:t>
      </w:r>
      <w:r w:rsidR="004B3B4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3823" w:rsidRPr="00392CBA">
        <w:rPr>
          <w:rFonts w:ascii="Times New Roman" w:hAnsi="Times New Roman" w:cs="Times New Roman"/>
          <w:sz w:val="28"/>
          <w:szCs w:val="28"/>
          <w:lang w:val="ru-RU"/>
        </w:rPr>
        <w:t>разпадането</w:t>
      </w:r>
      <w:r w:rsidR="005B268D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конструкцията</w:t>
      </w:r>
      <w:r w:rsidR="004B3B40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на Балканския пакт след септември 1940 г.</w:t>
      </w:r>
    </w:p>
    <w:p w:rsidR="00760893" w:rsidRPr="00392CBA" w:rsidRDefault="00434724" w:rsidP="009B4F9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proofErr w:type="gramStart"/>
      <w:r w:rsidRPr="00392CBA">
        <w:rPr>
          <w:rFonts w:ascii="Times New Roman" w:hAnsi="Times New Roman" w:cs="Times New Roman"/>
          <w:sz w:val="28"/>
          <w:szCs w:val="28"/>
          <w:lang w:val="ru-RU"/>
        </w:rPr>
        <w:t>Дисертационният</w:t>
      </w:r>
      <w:proofErr w:type="spellEnd"/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труд </w:t>
      </w:r>
      <w:r w:rsidRPr="00EE549A">
        <w:rPr>
          <w:rFonts w:ascii="Times New Roman" w:hAnsi="Times New Roman" w:cs="Times New Roman"/>
          <w:sz w:val="28"/>
          <w:szCs w:val="28"/>
          <w:lang w:val="ru-RU"/>
        </w:rPr>
        <w:t>е с</w:t>
      </w:r>
      <w:r w:rsidR="00FD3E5B" w:rsidRPr="00EE549A">
        <w:rPr>
          <w:rFonts w:ascii="Times New Roman" w:hAnsi="Times New Roman" w:cs="Times New Roman"/>
          <w:sz w:val="28"/>
          <w:szCs w:val="28"/>
          <w:lang w:val="ru-RU"/>
        </w:rPr>
        <w:t>пасителен</w:t>
      </w:r>
      <w:r w:rsidR="00FD3E5B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отношение на образува</w:t>
      </w:r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лия </w:t>
      </w:r>
      <w:r w:rsidR="00FD3E5B" w:rsidRPr="00392CBA">
        <w:rPr>
          <w:rFonts w:ascii="Times New Roman" w:hAnsi="Times New Roman" w:cs="Times New Roman"/>
          <w:sz w:val="28"/>
          <w:szCs w:val="28"/>
          <w:lang w:val="ru-RU"/>
        </w:rPr>
        <w:t>се вакуум от около 15-20 години по странене</w:t>
      </w:r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на колегията от занимания с аспекти на </w:t>
      </w:r>
      <w:r w:rsidR="00A11B52" w:rsidRPr="00392CBA">
        <w:rPr>
          <w:rFonts w:ascii="Times New Roman" w:hAnsi="Times New Roman" w:cs="Times New Roman"/>
          <w:sz w:val="28"/>
          <w:szCs w:val="28"/>
          <w:lang w:val="ru-RU"/>
        </w:rPr>
        <w:t>външната политика на Третото българско царство и</w:t>
      </w:r>
      <w:r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1B52" w:rsidRPr="00392CBA">
        <w:rPr>
          <w:rFonts w:ascii="Times New Roman" w:hAnsi="Times New Roman" w:cs="Times New Roman"/>
          <w:sz w:val="28"/>
          <w:szCs w:val="28"/>
          <w:lang w:val="ru-RU"/>
        </w:rPr>
        <w:t>прецизиране на мястото му в международните отношения.</w:t>
      </w:r>
      <w:proofErr w:type="gramEnd"/>
      <w:r w:rsidR="00A11B52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F3F" w:rsidRPr="00392CBA">
        <w:rPr>
          <w:rFonts w:ascii="Times New Roman" w:hAnsi="Times New Roman" w:cs="Times New Roman"/>
          <w:sz w:val="28"/>
          <w:szCs w:val="28"/>
          <w:lang w:val="ru-RU"/>
        </w:rPr>
        <w:t>Преценявам това за важно и изключително отговорно. Несъмнено представената от Ел. Танева дисертация</w:t>
      </w:r>
      <w:r w:rsidR="00433EE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е сериозна заявка </w:t>
      </w:r>
      <w:r w:rsidR="00E33BAE" w:rsidRPr="00392CBA">
        <w:rPr>
          <w:rFonts w:ascii="Times New Roman" w:hAnsi="Times New Roman" w:cs="Times New Roman"/>
          <w:sz w:val="28"/>
          <w:szCs w:val="28"/>
          <w:lang w:val="ru-RU"/>
        </w:rPr>
        <w:t>по заличаване на</w:t>
      </w:r>
      <w:r w:rsidR="0056055A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въпросния дефицит</w:t>
      </w:r>
      <w:r w:rsidR="002C6D27" w:rsidRPr="00392C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4F3F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6D27" w:rsidRPr="00392CBA">
        <w:rPr>
          <w:rFonts w:ascii="Times New Roman" w:hAnsi="Times New Roman" w:cs="Times New Roman"/>
          <w:sz w:val="28"/>
          <w:szCs w:val="28"/>
          <w:lang w:val="ru-RU"/>
        </w:rPr>
        <w:t xml:space="preserve">Свидетели сме на </w:t>
      </w:r>
      <w:r w:rsidR="002C6D27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сполучливо избран значим проблем </w:t>
      </w:r>
      <w:r w:rsidR="0056055A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от сложните</w:t>
      </w:r>
      <w:r w:rsidR="00A61467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отношения Балканите през</w:t>
      </w:r>
      <w:r w:rsidR="00BA69E4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994E15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30-те години на ХХ век. </w:t>
      </w:r>
      <w:r w:rsidR="007049A1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Трудът </w:t>
      </w:r>
      <w:r w:rsidR="006F18BB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е изпълнен </w:t>
      </w:r>
      <w:r w:rsidR="00BA69E4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 професионално изискан стил</w:t>
      </w:r>
      <w:r w:rsidR="006F18BB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 съдържателно</w:t>
      </w:r>
      <w:r w:rsidR="007049A1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6F18BB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 аналитично</w:t>
      </w:r>
      <w:r w:rsidR="00B10446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  <w:r w:rsidR="005E243B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27089F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Изказът е науч</w:t>
      </w:r>
      <w:r w:rsidR="00B10446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</w:t>
      </w:r>
      <w:r w:rsidR="0027089F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 издържан, но</w:t>
      </w:r>
      <w:r w:rsidR="00B10446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увлек</w:t>
      </w:r>
      <w:r w:rsidR="0027089F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ател</w:t>
      </w:r>
      <w:r w:rsidR="00B10446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</w:t>
      </w:r>
      <w:r w:rsidR="0027089F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 обагрен</w:t>
      </w:r>
      <w:r w:rsidR="00B10446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Представеният автореферат обективно и цялостно отразява съдържанието на работата. </w:t>
      </w:r>
    </w:p>
    <w:p w:rsidR="00B10446" w:rsidRPr="00392CBA" w:rsidRDefault="00B10446" w:rsidP="00DC100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Всичко това ми дава основание </w:t>
      </w:r>
      <w:r w:rsidR="00DE513E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без колебания </w:t>
      </w:r>
      <w:r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 гласувам положително за</w:t>
      </w:r>
      <w:r w:rsidR="006F18BB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присъждането на Елиза Валентинова Танева</w:t>
      </w:r>
      <w:r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DE513E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образователната и </w:t>
      </w:r>
      <w:r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научната степе</w:t>
      </w:r>
      <w:r w:rsidR="00DE513E"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 „доктор</w:t>
      </w:r>
      <w:r w:rsidRPr="00392CB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“ . </w:t>
      </w:r>
    </w:p>
    <w:p w:rsidR="00B10446" w:rsidRPr="00392CBA" w:rsidRDefault="00B10446" w:rsidP="00DC10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00D" w:rsidRPr="00392CBA" w:rsidRDefault="00DC100D" w:rsidP="00DC10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88900</wp:posOffset>
            </wp:positionV>
            <wp:extent cx="1891665" cy="1029335"/>
            <wp:effectExtent l="19050" t="0" r="0" b="0"/>
            <wp:wrapSquare wrapText="bothSides"/>
            <wp:docPr id="1" name="Picture 0" descr="Rumen_sig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en_sign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00D" w:rsidRPr="00392CBA" w:rsidRDefault="009B4F9F" w:rsidP="00DC10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12.Х.2021 г.</w:t>
      </w:r>
    </w:p>
    <w:p w:rsidR="00DC100D" w:rsidRPr="00392CBA" w:rsidRDefault="009B4F9F" w:rsidP="00DC10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София</w:t>
      </w:r>
    </w:p>
    <w:p w:rsidR="00DC100D" w:rsidRPr="00392CBA" w:rsidRDefault="00DC100D" w:rsidP="00DC10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00D" w:rsidRPr="00392CBA" w:rsidRDefault="00DC100D" w:rsidP="00DC10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00D" w:rsidRPr="00392CBA" w:rsidRDefault="00DC100D" w:rsidP="00DC10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00D" w:rsidRPr="00392CBA" w:rsidRDefault="00DC100D" w:rsidP="00DC10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C100D" w:rsidRPr="00392CBA" w:rsidSect="00A50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BD"/>
    <w:rsid w:val="00005436"/>
    <w:rsid w:val="0003740C"/>
    <w:rsid w:val="00042174"/>
    <w:rsid w:val="00096AA3"/>
    <w:rsid w:val="000B66CC"/>
    <w:rsid w:val="000D2204"/>
    <w:rsid w:val="000D384E"/>
    <w:rsid w:val="000E7ED6"/>
    <w:rsid w:val="000F1867"/>
    <w:rsid w:val="000F4F3F"/>
    <w:rsid w:val="00111937"/>
    <w:rsid w:val="0013473C"/>
    <w:rsid w:val="00135EF7"/>
    <w:rsid w:val="00147FB6"/>
    <w:rsid w:val="001858F8"/>
    <w:rsid w:val="0019056A"/>
    <w:rsid w:val="00195292"/>
    <w:rsid w:val="001B2BF5"/>
    <w:rsid w:val="002214E6"/>
    <w:rsid w:val="0024147D"/>
    <w:rsid w:val="002662C0"/>
    <w:rsid w:val="0027089F"/>
    <w:rsid w:val="002C6D27"/>
    <w:rsid w:val="002D74BB"/>
    <w:rsid w:val="002E6615"/>
    <w:rsid w:val="0030084C"/>
    <w:rsid w:val="003246F0"/>
    <w:rsid w:val="00353764"/>
    <w:rsid w:val="00383CFC"/>
    <w:rsid w:val="00391E4B"/>
    <w:rsid w:val="00392CBA"/>
    <w:rsid w:val="003C36BC"/>
    <w:rsid w:val="003F2CD8"/>
    <w:rsid w:val="00410678"/>
    <w:rsid w:val="004327F1"/>
    <w:rsid w:val="00433EE7"/>
    <w:rsid w:val="00434724"/>
    <w:rsid w:val="00445172"/>
    <w:rsid w:val="00457A3F"/>
    <w:rsid w:val="004707E3"/>
    <w:rsid w:val="004864D7"/>
    <w:rsid w:val="00495037"/>
    <w:rsid w:val="004B3B40"/>
    <w:rsid w:val="004F664D"/>
    <w:rsid w:val="004F6EDC"/>
    <w:rsid w:val="005154E3"/>
    <w:rsid w:val="00522EF8"/>
    <w:rsid w:val="00534B8B"/>
    <w:rsid w:val="0056055A"/>
    <w:rsid w:val="00566DAD"/>
    <w:rsid w:val="00582B4E"/>
    <w:rsid w:val="00584A20"/>
    <w:rsid w:val="005B268D"/>
    <w:rsid w:val="005E243B"/>
    <w:rsid w:val="005E4C07"/>
    <w:rsid w:val="006250AB"/>
    <w:rsid w:val="006269CB"/>
    <w:rsid w:val="006E6F91"/>
    <w:rsid w:val="006F18BB"/>
    <w:rsid w:val="006F3E75"/>
    <w:rsid w:val="007049A1"/>
    <w:rsid w:val="0073433A"/>
    <w:rsid w:val="00760893"/>
    <w:rsid w:val="007E1205"/>
    <w:rsid w:val="007E5F3B"/>
    <w:rsid w:val="007F081B"/>
    <w:rsid w:val="00800327"/>
    <w:rsid w:val="008164B3"/>
    <w:rsid w:val="0082094F"/>
    <w:rsid w:val="008D29CC"/>
    <w:rsid w:val="00912C20"/>
    <w:rsid w:val="00917A33"/>
    <w:rsid w:val="009455BD"/>
    <w:rsid w:val="0096521B"/>
    <w:rsid w:val="0096605D"/>
    <w:rsid w:val="00973296"/>
    <w:rsid w:val="00994E15"/>
    <w:rsid w:val="009A64BD"/>
    <w:rsid w:val="009B4F9F"/>
    <w:rsid w:val="009C2570"/>
    <w:rsid w:val="009C5354"/>
    <w:rsid w:val="009D38EF"/>
    <w:rsid w:val="00A11B52"/>
    <w:rsid w:val="00A14327"/>
    <w:rsid w:val="00A165F3"/>
    <w:rsid w:val="00A270FF"/>
    <w:rsid w:val="00A27DE9"/>
    <w:rsid w:val="00A349A7"/>
    <w:rsid w:val="00A507F1"/>
    <w:rsid w:val="00A61467"/>
    <w:rsid w:val="00A65317"/>
    <w:rsid w:val="00AC5246"/>
    <w:rsid w:val="00AE6594"/>
    <w:rsid w:val="00B10446"/>
    <w:rsid w:val="00B2602D"/>
    <w:rsid w:val="00B94E26"/>
    <w:rsid w:val="00BA69E4"/>
    <w:rsid w:val="00C02B17"/>
    <w:rsid w:val="00C1671C"/>
    <w:rsid w:val="00C2369A"/>
    <w:rsid w:val="00C34BBE"/>
    <w:rsid w:val="00C43823"/>
    <w:rsid w:val="00C47493"/>
    <w:rsid w:val="00CC697E"/>
    <w:rsid w:val="00DC100D"/>
    <w:rsid w:val="00DE513E"/>
    <w:rsid w:val="00DF5889"/>
    <w:rsid w:val="00E0143B"/>
    <w:rsid w:val="00E33BAE"/>
    <w:rsid w:val="00E657BE"/>
    <w:rsid w:val="00EA65AB"/>
    <w:rsid w:val="00EB4A55"/>
    <w:rsid w:val="00EB6AAA"/>
    <w:rsid w:val="00EC0719"/>
    <w:rsid w:val="00ED6A80"/>
    <w:rsid w:val="00EE549A"/>
    <w:rsid w:val="00F523EB"/>
    <w:rsid w:val="00F83878"/>
    <w:rsid w:val="00F97FCB"/>
    <w:rsid w:val="00FB3536"/>
    <w:rsid w:val="00FD3E5B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Doroteya</dc:creator>
  <cp:lastModifiedBy>Donka</cp:lastModifiedBy>
  <cp:revision>6</cp:revision>
  <dcterms:created xsi:type="dcterms:W3CDTF">2021-10-11T10:44:00Z</dcterms:created>
  <dcterms:modified xsi:type="dcterms:W3CDTF">2021-10-14T14:41:00Z</dcterms:modified>
</cp:coreProperties>
</file>