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B19" w:rsidRPr="00922528" w:rsidRDefault="00EF2B19" w:rsidP="00EF2B19">
      <w:pPr>
        <w:jc w:val="center"/>
        <w:rPr>
          <w:b/>
          <w:sz w:val="26"/>
          <w:szCs w:val="26"/>
          <w:lang w:val="bg-BG"/>
        </w:rPr>
      </w:pPr>
      <w:bookmarkStart w:id="0" w:name="_GoBack"/>
      <w:bookmarkEnd w:id="0"/>
    </w:p>
    <w:p w:rsidR="00EF2B19" w:rsidRPr="00922528" w:rsidRDefault="00EF2B19" w:rsidP="00EF2B19">
      <w:pPr>
        <w:jc w:val="center"/>
        <w:rPr>
          <w:b/>
          <w:sz w:val="26"/>
          <w:szCs w:val="26"/>
          <w:lang w:val="bg-BG"/>
        </w:rPr>
      </w:pPr>
    </w:p>
    <w:p w:rsidR="00EF2B19" w:rsidRPr="0032304D" w:rsidRDefault="00EF2B19" w:rsidP="00EF2B19">
      <w:pPr>
        <w:jc w:val="center"/>
        <w:rPr>
          <w:b/>
          <w:sz w:val="28"/>
          <w:szCs w:val="28"/>
          <w:lang w:val="bg-BG"/>
        </w:rPr>
      </w:pPr>
      <w:r w:rsidRPr="0032304D">
        <w:rPr>
          <w:b/>
          <w:sz w:val="28"/>
          <w:szCs w:val="28"/>
          <w:lang w:val="bg-BG"/>
        </w:rPr>
        <w:t>СТАНОВИЩЕ</w:t>
      </w:r>
    </w:p>
    <w:p w:rsidR="00EF2B19" w:rsidRPr="0032304D" w:rsidRDefault="00EF2B19" w:rsidP="00EF2B19">
      <w:pPr>
        <w:jc w:val="center"/>
        <w:rPr>
          <w:b/>
          <w:sz w:val="28"/>
          <w:szCs w:val="28"/>
          <w:lang w:val="bg-BG"/>
        </w:rPr>
      </w:pPr>
    </w:p>
    <w:p w:rsidR="00EF2B19" w:rsidRPr="0032304D" w:rsidRDefault="00EF2B19" w:rsidP="00EF2B19">
      <w:pPr>
        <w:jc w:val="center"/>
        <w:rPr>
          <w:rFonts w:eastAsia="Times New Roman"/>
          <w:sz w:val="28"/>
          <w:szCs w:val="28"/>
          <w:lang w:val="bg-BG"/>
        </w:rPr>
      </w:pPr>
      <w:r w:rsidRPr="0032304D">
        <w:rPr>
          <w:sz w:val="28"/>
          <w:szCs w:val="28"/>
          <w:lang w:val="bg-BG"/>
        </w:rPr>
        <w:t>от проф. д-р Борис Димитров Парашкевов за дисертационния труд на  тема „</w:t>
      </w:r>
      <w:r w:rsidR="0032304D" w:rsidRPr="0032304D">
        <w:rPr>
          <w:sz w:val="28"/>
          <w:szCs w:val="28"/>
          <w:lang w:val="bg-BG"/>
        </w:rPr>
        <w:t>Типология на грешките в междинния унгарски език на носители на българския език</w:t>
      </w:r>
      <w:r w:rsidRPr="0032304D">
        <w:rPr>
          <w:sz w:val="28"/>
          <w:szCs w:val="28"/>
          <w:lang w:val="bg-BG"/>
        </w:rPr>
        <w:t xml:space="preserve">“, предложен от </w:t>
      </w:r>
      <w:r w:rsidR="0032304D">
        <w:rPr>
          <w:sz w:val="28"/>
          <w:szCs w:val="28"/>
          <w:lang w:val="bg-BG"/>
        </w:rPr>
        <w:t xml:space="preserve">свободната </w:t>
      </w:r>
      <w:r w:rsidRPr="0032304D">
        <w:rPr>
          <w:sz w:val="28"/>
          <w:szCs w:val="28"/>
          <w:lang w:val="bg-BG"/>
        </w:rPr>
        <w:t>докторантка</w:t>
      </w:r>
      <w:r w:rsidR="0032304D">
        <w:rPr>
          <w:sz w:val="28"/>
          <w:szCs w:val="28"/>
          <w:lang w:val="bg-BG"/>
        </w:rPr>
        <w:t xml:space="preserve"> Едина Жолчак-Димитрова</w:t>
      </w:r>
      <w:r w:rsidRPr="0032304D">
        <w:rPr>
          <w:sz w:val="28"/>
          <w:szCs w:val="28"/>
          <w:lang w:val="bg-BG"/>
        </w:rPr>
        <w:t xml:space="preserve"> </w:t>
      </w:r>
      <w:r w:rsidRPr="0032304D">
        <w:rPr>
          <w:rFonts w:eastAsia="Times New Roman"/>
          <w:sz w:val="28"/>
          <w:szCs w:val="28"/>
          <w:lang w:val="bg-BG"/>
        </w:rPr>
        <w:t>за присъждане на образователната и научна степен „доктор“ по професион</w:t>
      </w:r>
      <w:r w:rsidR="0032304D">
        <w:rPr>
          <w:rFonts w:eastAsia="Times New Roman"/>
          <w:sz w:val="28"/>
          <w:szCs w:val="28"/>
          <w:lang w:val="bg-BG"/>
        </w:rPr>
        <w:t xml:space="preserve">ално направление 2.1. Филология. Общо и сравнително езикознание </w:t>
      </w:r>
      <w:r w:rsidR="0032304D" w:rsidRPr="0032304D">
        <w:rPr>
          <w:rFonts w:eastAsia="Times New Roman"/>
          <w:color w:val="000000"/>
          <w:sz w:val="28"/>
          <w:szCs w:val="28"/>
          <w:lang w:val="bg-BG" w:eastAsia="bg-BG"/>
        </w:rPr>
        <w:t>(</w:t>
      </w:r>
      <w:r w:rsidR="0032304D">
        <w:rPr>
          <w:rFonts w:eastAsia="Times New Roman"/>
          <w:color w:val="000000"/>
          <w:sz w:val="28"/>
          <w:szCs w:val="28"/>
          <w:lang w:val="bg-BG" w:eastAsia="bg-BG"/>
        </w:rPr>
        <w:t>У</w:t>
      </w:r>
      <w:r w:rsidR="0032304D" w:rsidRPr="0032304D">
        <w:rPr>
          <w:rFonts w:eastAsia="Times New Roman"/>
          <w:color w:val="000000"/>
          <w:sz w:val="28"/>
          <w:szCs w:val="28"/>
          <w:lang w:val="bg-BG" w:eastAsia="bg-BG"/>
        </w:rPr>
        <w:t>нгарски и български език) за присъждане на образователна</w:t>
      </w:r>
      <w:r w:rsidR="0032304D">
        <w:rPr>
          <w:rFonts w:eastAsia="Times New Roman"/>
          <w:color w:val="000000"/>
          <w:sz w:val="28"/>
          <w:szCs w:val="28"/>
          <w:lang w:val="bg-BG" w:eastAsia="bg-BG"/>
        </w:rPr>
        <w:t>та и научна степен "доктор"</w:t>
      </w:r>
      <w:r w:rsidRPr="0032304D">
        <w:rPr>
          <w:rFonts w:eastAsia="Times New Roman"/>
          <w:sz w:val="28"/>
          <w:szCs w:val="28"/>
          <w:lang w:val="bg-BG"/>
        </w:rPr>
        <w:t xml:space="preserve"> </w:t>
      </w:r>
    </w:p>
    <w:p w:rsidR="00EF2B19" w:rsidRPr="0032304D" w:rsidRDefault="00EF2B19" w:rsidP="00EF2B19">
      <w:pPr>
        <w:rPr>
          <w:sz w:val="28"/>
          <w:szCs w:val="28"/>
          <w:lang w:val="bg-BG"/>
        </w:rPr>
      </w:pPr>
    </w:p>
    <w:p w:rsidR="0032304D" w:rsidRPr="00E367AD" w:rsidRDefault="00EF2B19" w:rsidP="00EF2B19">
      <w:pPr>
        <w:tabs>
          <w:tab w:val="left" w:pos="3402"/>
        </w:tabs>
        <w:ind w:left="-284" w:firstLine="851"/>
        <w:jc w:val="both"/>
        <w:rPr>
          <w:sz w:val="28"/>
          <w:szCs w:val="28"/>
          <w:lang w:val="bg-BG"/>
        </w:rPr>
      </w:pPr>
      <w:r w:rsidRPr="0032304D">
        <w:rPr>
          <w:sz w:val="28"/>
          <w:szCs w:val="28"/>
          <w:lang w:val="bg-BG"/>
        </w:rPr>
        <w:t>Настоящото становище е изготвено съгласно заповед № РД 38-</w:t>
      </w:r>
      <w:r w:rsidR="0032304D" w:rsidRPr="0032304D">
        <w:rPr>
          <w:sz w:val="28"/>
          <w:szCs w:val="28"/>
          <w:lang w:val="bg-BG"/>
        </w:rPr>
        <w:t>427</w:t>
      </w:r>
      <w:r w:rsidRPr="0032304D">
        <w:rPr>
          <w:sz w:val="28"/>
          <w:szCs w:val="28"/>
          <w:lang w:val="bg-BG"/>
        </w:rPr>
        <w:t xml:space="preserve"> от 2</w:t>
      </w:r>
      <w:r w:rsidR="0032304D" w:rsidRPr="0032304D">
        <w:rPr>
          <w:sz w:val="28"/>
          <w:szCs w:val="28"/>
          <w:lang w:val="bg-BG"/>
        </w:rPr>
        <w:t>3</w:t>
      </w:r>
      <w:r w:rsidRPr="0032304D">
        <w:rPr>
          <w:sz w:val="28"/>
          <w:szCs w:val="28"/>
          <w:lang w:val="bg-BG"/>
        </w:rPr>
        <w:t>.0</w:t>
      </w:r>
      <w:r w:rsidR="0032304D" w:rsidRPr="0032304D">
        <w:rPr>
          <w:sz w:val="28"/>
          <w:szCs w:val="28"/>
          <w:lang w:val="bg-BG"/>
        </w:rPr>
        <w:t>9</w:t>
      </w:r>
      <w:r w:rsidRPr="0032304D">
        <w:rPr>
          <w:sz w:val="28"/>
          <w:szCs w:val="28"/>
          <w:lang w:val="bg-BG"/>
        </w:rPr>
        <w:t>.2020 г. на Ректора на Софийския университет „Свети Климент Охридски” и в съответствие с решението от първото заседание на научното жури, съставено по силата на същата заповед</w:t>
      </w:r>
      <w:r w:rsidR="0032304D">
        <w:rPr>
          <w:sz w:val="28"/>
          <w:szCs w:val="28"/>
          <w:lang w:val="bg-BG"/>
        </w:rPr>
        <w:t xml:space="preserve"> и проведено на 30.09.2020 г</w:t>
      </w:r>
      <w:r w:rsidRPr="0032304D">
        <w:rPr>
          <w:sz w:val="28"/>
          <w:szCs w:val="28"/>
          <w:lang w:val="bg-BG"/>
        </w:rPr>
        <w:t>. Задачата на становището е да даде оценка за дисертацията</w:t>
      </w:r>
      <w:r w:rsidR="0032304D">
        <w:rPr>
          <w:sz w:val="28"/>
          <w:szCs w:val="28"/>
          <w:lang w:val="bg-BG"/>
        </w:rPr>
        <w:t>, изготвена от асистент Едина Жолчак-Димитрова под научното ръководство на доц. д-р Ина Геор</w:t>
      </w:r>
      <w:r w:rsidR="00805F75">
        <w:rPr>
          <w:sz w:val="28"/>
          <w:szCs w:val="28"/>
          <w:lang w:val="bg-BG"/>
        </w:rPr>
        <w:t>гиева Вишоградска. По националност Едина Жолчак,</w:t>
      </w:r>
      <w:r w:rsidR="0032304D">
        <w:rPr>
          <w:sz w:val="28"/>
          <w:szCs w:val="28"/>
          <w:lang w:val="bg-BG"/>
        </w:rPr>
        <w:t xml:space="preserve"> родена през 1975 г.</w:t>
      </w:r>
      <w:r w:rsidR="00805F75">
        <w:rPr>
          <w:sz w:val="28"/>
          <w:szCs w:val="28"/>
          <w:lang w:val="bg-BG"/>
        </w:rPr>
        <w:t>,</w:t>
      </w:r>
      <w:r w:rsidR="0032304D">
        <w:rPr>
          <w:sz w:val="28"/>
          <w:szCs w:val="28"/>
          <w:lang w:val="bg-BG"/>
        </w:rPr>
        <w:t xml:space="preserve"> е унг</w:t>
      </w:r>
      <w:r w:rsidR="0032304D" w:rsidRPr="0032304D">
        <w:rPr>
          <w:sz w:val="28"/>
          <w:szCs w:val="28"/>
          <w:lang w:val="bg-BG"/>
        </w:rPr>
        <w:t>арка. Завършила е специалностите Унгаристика и Лингвистика в</w:t>
      </w:r>
      <w:r w:rsidR="0032304D">
        <w:rPr>
          <w:sz w:val="28"/>
          <w:szCs w:val="28"/>
          <w:lang w:val="bg-BG"/>
        </w:rPr>
        <w:t>ъв Филологическия факултет на</w:t>
      </w:r>
      <w:r w:rsidR="0032304D" w:rsidRPr="0032304D">
        <w:rPr>
          <w:sz w:val="28"/>
          <w:szCs w:val="28"/>
          <w:lang w:val="bg-BG"/>
        </w:rPr>
        <w:t xml:space="preserve"> </w:t>
      </w:r>
      <w:r w:rsidR="0032304D">
        <w:rPr>
          <w:sz w:val="28"/>
          <w:szCs w:val="28"/>
          <w:lang w:val="bg-BG"/>
        </w:rPr>
        <w:t>у</w:t>
      </w:r>
      <w:r w:rsidR="0032304D" w:rsidRPr="0032304D">
        <w:rPr>
          <w:sz w:val="28"/>
          <w:szCs w:val="28"/>
          <w:lang w:val="bg-BG"/>
        </w:rPr>
        <w:t>ниверситет</w:t>
      </w:r>
      <w:r w:rsidR="0032304D">
        <w:rPr>
          <w:sz w:val="28"/>
          <w:szCs w:val="28"/>
          <w:lang w:val="bg-BG"/>
        </w:rPr>
        <w:t>а</w:t>
      </w:r>
      <w:r w:rsidR="0032304D" w:rsidRPr="0032304D">
        <w:rPr>
          <w:sz w:val="28"/>
          <w:szCs w:val="28"/>
          <w:lang w:val="bg-BG"/>
        </w:rPr>
        <w:t xml:space="preserve"> „Йотвьош Лоранд” </w:t>
      </w:r>
      <w:r w:rsidR="0032304D">
        <w:rPr>
          <w:sz w:val="28"/>
          <w:szCs w:val="28"/>
          <w:lang w:val="bg-BG"/>
        </w:rPr>
        <w:t xml:space="preserve">в </w:t>
      </w:r>
      <w:r w:rsidR="0032304D" w:rsidRPr="0032304D">
        <w:rPr>
          <w:sz w:val="28"/>
          <w:szCs w:val="28"/>
          <w:lang w:val="bg-BG"/>
        </w:rPr>
        <w:t>Будапеща</w:t>
      </w:r>
      <w:r w:rsidR="0032304D">
        <w:rPr>
          <w:sz w:val="28"/>
          <w:szCs w:val="28"/>
          <w:lang w:val="bg-BG"/>
        </w:rPr>
        <w:t>. Като лектор по унгарски език и култура е работила във Великотърновския и Шуменския университет, а от 2016 г. е асистент в специалност Унгарска филология към ФКНФ при СУ „Св. Климент Охридски“. Публикувала е три статии във връзка с дисертационната тема, които й осигуряват необходимите 30 точки в съответствие с националните минимални изисквания за ОНС „доктор“.</w:t>
      </w:r>
      <w:r w:rsidR="00E367AD" w:rsidRPr="00E367AD">
        <w:rPr>
          <w:sz w:val="28"/>
          <w:szCs w:val="28"/>
          <w:lang w:val="bg-BG"/>
        </w:rPr>
        <w:t xml:space="preserve"> </w:t>
      </w:r>
      <w:r w:rsidR="00E367AD">
        <w:rPr>
          <w:sz w:val="28"/>
          <w:szCs w:val="28"/>
          <w:lang w:val="bg-BG"/>
        </w:rPr>
        <w:t>За други три (съответно на български, английски и унгарски) има удостоверения, че са под печат.</w:t>
      </w:r>
      <w:r w:rsidR="008851D3">
        <w:rPr>
          <w:sz w:val="28"/>
          <w:szCs w:val="28"/>
          <w:lang w:val="bg-BG"/>
        </w:rPr>
        <w:t xml:space="preserve"> В края на изследването е приведена внушителна библиография от над 160 заглавия по тематично свързани с проучването въпроси.</w:t>
      </w:r>
    </w:p>
    <w:p w:rsidR="00A92014" w:rsidRDefault="008226B0" w:rsidP="00A92014">
      <w:pPr>
        <w:tabs>
          <w:tab w:val="left" w:pos="3402"/>
        </w:tabs>
        <w:ind w:left="-284" w:firstLine="851"/>
        <w:jc w:val="both"/>
        <w:rPr>
          <w:rFonts w:eastAsiaTheme="minorHAnsi"/>
          <w:color w:val="000000"/>
          <w:sz w:val="28"/>
          <w:szCs w:val="28"/>
          <w:lang w:val="bg-BG" w:eastAsia="en-US"/>
        </w:rPr>
      </w:pPr>
      <w:r>
        <w:rPr>
          <w:sz w:val="28"/>
          <w:szCs w:val="28"/>
          <w:lang w:val="bg-BG"/>
        </w:rPr>
        <w:t xml:space="preserve">Дисертацията </w:t>
      </w:r>
      <w:r w:rsidR="0032304D" w:rsidRPr="0032304D">
        <w:rPr>
          <w:sz w:val="28"/>
          <w:szCs w:val="28"/>
          <w:lang w:val="bg-BG"/>
        </w:rPr>
        <w:t>на тема „Типология на грешките в междинния унгарски език на носители на българския език“</w:t>
      </w:r>
      <w:r>
        <w:rPr>
          <w:sz w:val="28"/>
          <w:szCs w:val="28"/>
          <w:lang w:val="bg-BG"/>
        </w:rPr>
        <w:t xml:space="preserve"> е представена в обем 239 компютърни страници и се състои от увод, три глави, изводи, заключение, библиография и приложение. </w:t>
      </w:r>
      <w:r w:rsidR="0022496C">
        <w:rPr>
          <w:sz w:val="28"/>
          <w:szCs w:val="28"/>
          <w:lang w:val="bg-BG"/>
        </w:rPr>
        <w:t>В уводната част се излагат методът, целта и задачите, заложени от докторантката</w:t>
      </w:r>
      <w:r w:rsidR="009469EE">
        <w:rPr>
          <w:sz w:val="28"/>
          <w:szCs w:val="28"/>
          <w:lang w:val="bg-BG"/>
        </w:rPr>
        <w:t xml:space="preserve"> в нейното изследване. Въз основа на дъ</w:t>
      </w:r>
      <w:r w:rsidR="0022496C">
        <w:rPr>
          <w:sz w:val="28"/>
          <w:szCs w:val="28"/>
          <w:lang w:val="bg-BG"/>
        </w:rPr>
        <w:t>лгогодишната</w:t>
      </w:r>
      <w:r w:rsidR="009469EE">
        <w:rPr>
          <w:sz w:val="28"/>
          <w:szCs w:val="28"/>
          <w:lang w:val="bg-BG"/>
        </w:rPr>
        <w:t xml:space="preserve"> си</w:t>
      </w:r>
      <w:r w:rsidR="0022496C">
        <w:rPr>
          <w:sz w:val="28"/>
          <w:szCs w:val="28"/>
          <w:lang w:val="bg-BG"/>
        </w:rPr>
        <w:t xml:space="preserve"> практика в преподаването на унгарския </w:t>
      </w:r>
      <w:r w:rsidR="009469EE">
        <w:rPr>
          <w:sz w:val="28"/>
          <w:szCs w:val="28"/>
          <w:lang w:val="bg-BG"/>
        </w:rPr>
        <w:t xml:space="preserve">език </w:t>
      </w:r>
      <w:r w:rsidR="0022496C">
        <w:rPr>
          <w:sz w:val="28"/>
          <w:szCs w:val="28"/>
          <w:lang w:val="bg-BG"/>
        </w:rPr>
        <w:t xml:space="preserve">като неин роден </w:t>
      </w:r>
      <w:r w:rsidR="009469EE">
        <w:rPr>
          <w:sz w:val="28"/>
          <w:szCs w:val="28"/>
          <w:lang w:val="bg-BG"/>
        </w:rPr>
        <w:t xml:space="preserve">в дисертацията тя </w:t>
      </w:r>
      <w:r w:rsidR="0022496C" w:rsidRPr="0022496C">
        <w:rPr>
          <w:sz w:val="28"/>
          <w:szCs w:val="28"/>
          <w:lang w:val="bg-BG"/>
        </w:rPr>
        <w:t>разглежда типове</w:t>
      </w:r>
      <w:r w:rsidR="009469EE">
        <w:rPr>
          <w:sz w:val="28"/>
          <w:szCs w:val="28"/>
          <w:lang w:val="bg-BG"/>
        </w:rPr>
        <w:t>те</w:t>
      </w:r>
      <w:r w:rsidR="0022496C" w:rsidRPr="0022496C">
        <w:rPr>
          <w:sz w:val="28"/>
          <w:szCs w:val="28"/>
          <w:lang w:val="bg-BG"/>
        </w:rPr>
        <w:t xml:space="preserve"> грешки в междинния унгарски език на носители на български език. </w:t>
      </w:r>
      <w:r w:rsidR="0022496C" w:rsidRPr="009469EE">
        <w:rPr>
          <w:sz w:val="28"/>
          <w:szCs w:val="28"/>
          <w:lang w:val="bg-BG"/>
        </w:rPr>
        <w:t>Изследва</w:t>
      </w:r>
      <w:r w:rsidR="009469EE">
        <w:rPr>
          <w:sz w:val="28"/>
          <w:szCs w:val="28"/>
          <w:lang w:val="bg-BG"/>
        </w:rPr>
        <w:t xml:space="preserve">нето се базира на езиков корпус от </w:t>
      </w:r>
      <w:r w:rsidR="009469EE" w:rsidRPr="009469EE">
        <w:rPr>
          <w:sz w:val="28"/>
          <w:szCs w:val="28"/>
          <w:lang w:val="bg-BG"/>
        </w:rPr>
        <w:t>грешки, които са причинени от влиянието на български</w:t>
      </w:r>
      <w:r w:rsidR="009469EE">
        <w:rPr>
          <w:sz w:val="28"/>
          <w:szCs w:val="28"/>
          <w:lang w:val="bg-BG"/>
        </w:rPr>
        <w:t>я</w:t>
      </w:r>
      <w:r w:rsidR="009469EE" w:rsidRPr="009469EE">
        <w:rPr>
          <w:sz w:val="28"/>
          <w:szCs w:val="28"/>
          <w:lang w:val="bg-BG"/>
        </w:rPr>
        <w:t xml:space="preserve"> език</w:t>
      </w:r>
      <w:r w:rsidR="009469EE">
        <w:rPr>
          <w:sz w:val="28"/>
          <w:szCs w:val="28"/>
          <w:lang w:val="bg-BG"/>
        </w:rPr>
        <w:t xml:space="preserve"> на обучаемите</w:t>
      </w:r>
      <w:r w:rsidR="009469EE" w:rsidRPr="009469EE">
        <w:rPr>
          <w:sz w:val="28"/>
          <w:szCs w:val="28"/>
          <w:lang w:val="bg-BG"/>
        </w:rPr>
        <w:t xml:space="preserve"> върху </w:t>
      </w:r>
      <w:r w:rsidR="009469EE">
        <w:rPr>
          <w:sz w:val="28"/>
          <w:szCs w:val="28"/>
          <w:lang w:val="bg-BG"/>
        </w:rPr>
        <w:t xml:space="preserve">изучавания </w:t>
      </w:r>
      <w:r w:rsidR="009469EE" w:rsidRPr="009469EE">
        <w:rPr>
          <w:sz w:val="28"/>
          <w:szCs w:val="28"/>
          <w:lang w:val="bg-BG"/>
        </w:rPr>
        <w:t>унгарски</w:t>
      </w:r>
      <w:r w:rsidR="009469EE">
        <w:rPr>
          <w:sz w:val="28"/>
          <w:szCs w:val="28"/>
          <w:lang w:val="bg-BG"/>
        </w:rPr>
        <w:t>, като а</w:t>
      </w:r>
      <w:r w:rsidR="009469EE" w:rsidRPr="009469EE">
        <w:rPr>
          <w:sz w:val="28"/>
          <w:szCs w:val="28"/>
          <w:lang w:val="bg-BG"/>
        </w:rPr>
        <w:t>нализът проследява основните характеристики при грешките на фонетично, морфосинтактично и лексикално ниво.</w:t>
      </w:r>
      <w:r w:rsidR="000F2B03">
        <w:rPr>
          <w:sz w:val="28"/>
          <w:szCs w:val="28"/>
          <w:lang w:val="bg-BG"/>
        </w:rPr>
        <w:t xml:space="preserve"> Цел на разработката е </w:t>
      </w:r>
      <w:r w:rsidR="009469EE" w:rsidRPr="000F2B03">
        <w:rPr>
          <w:sz w:val="28"/>
          <w:szCs w:val="28"/>
          <w:lang w:val="bg-BG"/>
        </w:rPr>
        <w:t>анализира</w:t>
      </w:r>
      <w:r w:rsidR="000F2B03">
        <w:rPr>
          <w:sz w:val="28"/>
          <w:szCs w:val="28"/>
          <w:lang w:val="bg-BG"/>
        </w:rPr>
        <w:t xml:space="preserve">нето и </w:t>
      </w:r>
      <w:r w:rsidR="009469EE" w:rsidRPr="000F2B03">
        <w:rPr>
          <w:sz w:val="28"/>
          <w:szCs w:val="28"/>
          <w:lang w:val="bg-BG"/>
        </w:rPr>
        <w:t>категоризира</w:t>
      </w:r>
      <w:r w:rsidR="000F2B03">
        <w:rPr>
          <w:sz w:val="28"/>
          <w:szCs w:val="28"/>
          <w:lang w:val="bg-BG"/>
        </w:rPr>
        <w:t xml:space="preserve">нето на </w:t>
      </w:r>
      <w:r w:rsidR="009469EE" w:rsidRPr="000F2B03">
        <w:rPr>
          <w:sz w:val="28"/>
          <w:szCs w:val="28"/>
          <w:lang w:val="bg-BG"/>
        </w:rPr>
        <w:t>грешките</w:t>
      </w:r>
      <w:r w:rsidR="000F2B03" w:rsidRPr="000F2B03">
        <w:rPr>
          <w:sz w:val="28"/>
          <w:szCs w:val="28"/>
          <w:lang w:val="bg-BG"/>
        </w:rPr>
        <w:t xml:space="preserve"> </w:t>
      </w:r>
      <w:r w:rsidR="000F2B03">
        <w:rPr>
          <w:sz w:val="28"/>
          <w:szCs w:val="28"/>
          <w:lang w:val="bg-BG"/>
        </w:rPr>
        <w:t xml:space="preserve">с </w:t>
      </w:r>
      <w:r w:rsidR="000F2B03" w:rsidRPr="000F2B03">
        <w:rPr>
          <w:sz w:val="28"/>
          <w:szCs w:val="28"/>
          <w:lang w:val="bg-BG"/>
        </w:rPr>
        <w:t>акцент</w:t>
      </w:r>
      <w:r w:rsidR="000F2B03">
        <w:rPr>
          <w:sz w:val="28"/>
          <w:szCs w:val="28"/>
          <w:lang w:val="bg-BG"/>
        </w:rPr>
        <w:t xml:space="preserve"> например </w:t>
      </w:r>
      <w:r w:rsidR="000F2B03" w:rsidRPr="000F2B03">
        <w:rPr>
          <w:sz w:val="28"/>
          <w:szCs w:val="28"/>
          <w:lang w:val="bg-BG"/>
        </w:rPr>
        <w:t>върху морфосинтактични конструкции</w:t>
      </w:r>
      <w:r w:rsidR="000F2B03">
        <w:rPr>
          <w:sz w:val="28"/>
          <w:szCs w:val="28"/>
          <w:lang w:val="bg-BG"/>
        </w:rPr>
        <w:t xml:space="preserve"> като </w:t>
      </w:r>
      <w:r w:rsidR="000F2B03" w:rsidRPr="000F2B03">
        <w:rPr>
          <w:sz w:val="28"/>
          <w:szCs w:val="28"/>
          <w:lang w:val="bg-BG"/>
        </w:rPr>
        <w:t xml:space="preserve">изразяването и употребата на т.нар. </w:t>
      </w:r>
      <w:r w:rsidR="000F2B03" w:rsidRPr="000F2B03">
        <w:rPr>
          <w:sz w:val="28"/>
          <w:szCs w:val="28"/>
          <w:lang w:val="bg-BG"/>
        </w:rPr>
        <w:lastRenderedPageBreak/>
        <w:t>тройна пространствена система в унгар</w:t>
      </w:r>
      <w:r w:rsidR="000F2B03">
        <w:rPr>
          <w:sz w:val="28"/>
          <w:szCs w:val="28"/>
          <w:lang w:val="bg-BG"/>
        </w:rPr>
        <w:t xml:space="preserve">ския език, която е характерна за угрофинските и тюркските езици и чужда на индоевропейските, какъвто е българският. На стр. 4 докторантката си поставя за решаване шест конкретни задачи, между които </w:t>
      </w:r>
      <w:r w:rsidR="00A92014">
        <w:rPr>
          <w:sz w:val="28"/>
          <w:szCs w:val="28"/>
          <w:lang w:val="bg-BG"/>
        </w:rPr>
        <w:t>да</w:t>
      </w:r>
      <w:r w:rsidR="000F2B03" w:rsidRPr="000F2B03">
        <w:rPr>
          <w:rFonts w:eastAsiaTheme="minorHAnsi"/>
          <w:color w:val="000000"/>
          <w:sz w:val="28"/>
          <w:szCs w:val="28"/>
          <w:lang w:val="bg-BG" w:eastAsia="en-US"/>
        </w:rPr>
        <w:t xml:space="preserve"> представи по-подробно метода на контрастивния анализ на грешки; да прегледа някои х</w:t>
      </w:r>
      <w:r w:rsidR="00A92014">
        <w:rPr>
          <w:rFonts w:eastAsiaTheme="minorHAnsi"/>
          <w:color w:val="000000"/>
          <w:sz w:val="28"/>
          <w:szCs w:val="28"/>
          <w:lang w:val="bg-BG" w:eastAsia="en-US"/>
        </w:rPr>
        <w:t>арактеристики на унгарския език</w:t>
      </w:r>
      <w:r w:rsidR="000F2B03" w:rsidRPr="000F2B03">
        <w:rPr>
          <w:rFonts w:eastAsiaTheme="minorHAnsi"/>
          <w:color w:val="000000"/>
          <w:sz w:val="28"/>
          <w:szCs w:val="28"/>
          <w:lang w:val="bg-BG" w:eastAsia="en-US"/>
        </w:rPr>
        <w:t xml:space="preserve"> със специално внимание към явленията, които могат да представляват трудности за носителите на български</w:t>
      </w:r>
      <w:r w:rsidR="00280796" w:rsidRPr="00280796">
        <w:rPr>
          <w:rFonts w:eastAsiaTheme="minorHAnsi"/>
          <w:color w:val="000000"/>
          <w:sz w:val="28"/>
          <w:szCs w:val="28"/>
          <w:lang w:val="bg-BG" w:eastAsia="en-US"/>
        </w:rPr>
        <w:t>я</w:t>
      </w:r>
      <w:r w:rsidR="000F2B03" w:rsidRPr="000F2B03">
        <w:rPr>
          <w:rFonts w:eastAsiaTheme="minorHAnsi"/>
          <w:color w:val="000000"/>
          <w:sz w:val="28"/>
          <w:szCs w:val="28"/>
          <w:lang w:val="bg-BG" w:eastAsia="en-US"/>
        </w:rPr>
        <w:t xml:space="preserve"> език; да приложи инструментариума на контрастивния анализ на грешки при анализа на езиковия материал; </w:t>
      </w:r>
      <w:r w:rsidR="00A92014">
        <w:rPr>
          <w:rFonts w:eastAsiaTheme="minorHAnsi"/>
          <w:color w:val="000000"/>
          <w:sz w:val="28"/>
          <w:szCs w:val="28"/>
          <w:lang w:val="bg-BG" w:eastAsia="en-US"/>
        </w:rPr>
        <w:t>д</w:t>
      </w:r>
      <w:r w:rsidR="000F2B03" w:rsidRPr="000F2B03">
        <w:rPr>
          <w:rFonts w:eastAsiaTheme="minorHAnsi"/>
          <w:color w:val="000000"/>
          <w:sz w:val="28"/>
          <w:szCs w:val="28"/>
          <w:lang w:val="bg-BG" w:eastAsia="en-US"/>
        </w:rPr>
        <w:t>а представи анализираните и систематизираните грешки;</w:t>
      </w:r>
      <w:r w:rsidR="00A92014">
        <w:rPr>
          <w:rFonts w:eastAsiaTheme="minorHAnsi"/>
          <w:color w:val="000000"/>
          <w:sz w:val="28"/>
          <w:szCs w:val="28"/>
          <w:lang w:val="bg-BG" w:eastAsia="en-US"/>
        </w:rPr>
        <w:t xml:space="preserve"> </w:t>
      </w:r>
      <w:r w:rsidR="000F2B03" w:rsidRPr="000F2B03">
        <w:rPr>
          <w:rFonts w:eastAsiaTheme="minorHAnsi"/>
          <w:color w:val="000000"/>
          <w:sz w:val="28"/>
          <w:szCs w:val="28"/>
          <w:lang w:val="bg-BG" w:eastAsia="en-US"/>
        </w:rPr>
        <w:t>да направи опит за разкриване на причините за грешките</w:t>
      </w:r>
      <w:r w:rsidR="00A92014">
        <w:rPr>
          <w:rFonts w:eastAsiaTheme="minorHAnsi"/>
          <w:color w:val="000000"/>
          <w:sz w:val="28"/>
          <w:szCs w:val="28"/>
          <w:lang w:val="bg-BG" w:eastAsia="en-US"/>
        </w:rPr>
        <w:t xml:space="preserve"> с оглед на </w:t>
      </w:r>
      <w:r w:rsidR="000F2B03" w:rsidRPr="000F2B03">
        <w:rPr>
          <w:rFonts w:eastAsiaTheme="minorHAnsi"/>
          <w:color w:val="000000"/>
          <w:sz w:val="28"/>
          <w:szCs w:val="28"/>
          <w:lang w:val="bg-BG" w:eastAsia="en-US"/>
        </w:rPr>
        <w:t>различията в структурата на родния и чуждия език</w:t>
      </w:r>
      <w:r w:rsidR="00A92014">
        <w:rPr>
          <w:rFonts w:eastAsiaTheme="minorHAnsi"/>
          <w:color w:val="000000"/>
          <w:sz w:val="28"/>
          <w:szCs w:val="28"/>
          <w:lang w:val="bg-BG" w:eastAsia="en-US"/>
        </w:rPr>
        <w:t>.</w:t>
      </w:r>
    </w:p>
    <w:p w:rsidR="00AE4A02" w:rsidRDefault="00A92014" w:rsidP="00AE4A02">
      <w:pPr>
        <w:tabs>
          <w:tab w:val="left" w:pos="3402"/>
        </w:tabs>
        <w:ind w:left="-284"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Отделните глави са прецизно разчленени на подраздели. </w:t>
      </w:r>
      <w:r w:rsidRPr="00A92014">
        <w:rPr>
          <w:sz w:val="28"/>
          <w:szCs w:val="28"/>
          <w:lang w:val="bg-BG"/>
        </w:rPr>
        <w:t>В първа глава</w:t>
      </w:r>
      <w:r w:rsidR="004E2FC4">
        <w:rPr>
          <w:sz w:val="28"/>
          <w:szCs w:val="28"/>
          <w:lang w:val="bg-BG"/>
        </w:rPr>
        <w:t xml:space="preserve"> с четири подраздела</w:t>
      </w:r>
      <w:r w:rsidRPr="00A92014">
        <w:rPr>
          <w:sz w:val="28"/>
          <w:szCs w:val="28"/>
          <w:lang w:val="bg-BG"/>
        </w:rPr>
        <w:t xml:space="preserve"> се </w:t>
      </w:r>
      <w:r>
        <w:rPr>
          <w:sz w:val="28"/>
          <w:szCs w:val="28"/>
          <w:lang w:val="bg-BG"/>
        </w:rPr>
        <w:t xml:space="preserve">очертава </w:t>
      </w:r>
      <w:r w:rsidRPr="00A92014">
        <w:rPr>
          <w:sz w:val="28"/>
          <w:szCs w:val="28"/>
          <w:lang w:val="bg-BG"/>
        </w:rPr>
        <w:t>теоретичната рамка на изследването</w:t>
      </w:r>
      <w:r>
        <w:rPr>
          <w:sz w:val="28"/>
          <w:szCs w:val="28"/>
          <w:lang w:val="bg-BG"/>
        </w:rPr>
        <w:t>. В нея се п</w:t>
      </w:r>
      <w:r w:rsidRPr="00A92014">
        <w:rPr>
          <w:sz w:val="28"/>
          <w:szCs w:val="28"/>
          <w:lang w:val="bg-BG"/>
        </w:rPr>
        <w:t xml:space="preserve">редставят основните теоретични разработки </w:t>
      </w:r>
      <w:r>
        <w:rPr>
          <w:sz w:val="28"/>
          <w:szCs w:val="28"/>
          <w:lang w:val="bg-BG"/>
        </w:rPr>
        <w:t>по</w:t>
      </w:r>
      <w:r w:rsidRPr="00A92014">
        <w:rPr>
          <w:sz w:val="28"/>
          <w:szCs w:val="28"/>
          <w:lang w:val="bg-BG"/>
        </w:rPr>
        <w:t xml:space="preserve"> приложна лингвистика</w:t>
      </w:r>
      <w:r w:rsidR="004E2FC4">
        <w:rPr>
          <w:sz w:val="28"/>
          <w:szCs w:val="28"/>
          <w:lang w:val="bg-BG"/>
        </w:rPr>
        <w:t xml:space="preserve"> и усвояването на втори език</w:t>
      </w:r>
      <w:r>
        <w:rPr>
          <w:sz w:val="28"/>
          <w:szCs w:val="28"/>
          <w:lang w:val="bg-BG"/>
        </w:rPr>
        <w:t xml:space="preserve"> с </w:t>
      </w:r>
      <w:r w:rsidRPr="00A92014">
        <w:rPr>
          <w:sz w:val="28"/>
          <w:szCs w:val="28"/>
          <w:lang w:val="bg-BG"/>
        </w:rPr>
        <w:t>фокус върху концепцията за междинен език</w:t>
      </w:r>
      <w:r w:rsidR="00AE4A02">
        <w:rPr>
          <w:sz w:val="28"/>
          <w:szCs w:val="28"/>
          <w:lang w:val="bg-BG"/>
        </w:rPr>
        <w:t>. Н</w:t>
      </w:r>
      <w:r w:rsidR="004E2FC4">
        <w:rPr>
          <w:sz w:val="28"/>
          <w:szCs w:val="28"/>
          <w:lang w:val="bg-BG"/>
        </w:rPr>
        <w:t>аправен е</w:t>
      </w:r>
      <w:r w:rsidR="00AF3F65">
        <w:rPr>
          <w:sz w:val="28"/>
          <w:szCs w:val="28"/>
          <w:lang w:val="bg-BG"/>
        </w:rPr>
        <w:t xml:space="preserve"> преглед на</w:t>
      </w:r>
      <w:r w:rsidRPr="00A92014">
        <w:rPr>
          <w:sz w:val="28"/>
          <w:szCs w:val="28"/>
          <w:lang w:val="bg-BG"/>
        </w:rPr>
        <w:t xml:space="preserve"> контрастивни</w:t>
      </w:r>
      <w:r w:rsidR="00AF3F65">
        <w:rPr>
          <w:sz w:val="28"/>
          <w:szCs w:val="28"/>
          <w:lang w:val="bg-BG"/>
        </w:rPr>
        <w:t>те</w:t>
      </w:r>
      <w:r w:rsidRPr="00A92014">
        <w:rPr>
          <w:sz w:val="28"/>
          <w:szCs w:val="28"/>
          <w:lang w:val="bg-BG"/>
        </w:rPr>
        <w:t xml:space="preserve"> подходи и приложни лингвистич</w:t>
      </w:r>
      <w:r w:rsidR="00AE4A02">
        <w:rPr>
          <w:sz w:val="28"/>
          <w:szCs w:val="28"/>
          <w:lang w:val="bg-BG"/>
        </w:rPr>
        <w:t>ни теории, при които се включват особеностите</w:t>
      </w:r>
      <w:r w:rsidRPr="00A92014">
        <w:rPr>
          <w:sz w:val="28"/>
          <w:szCs w:val="28"/>
          <w:lang w:val="bg-BG"/>
        </w:rPr>
        <w:t xml:space="preserve"> на родния език.</w:t>
      </w:r>
      <w:r w:rsidR="00AF3F65">
        <w:rPr>
          <w:sz w:val="28"/>
          <w:szCs w:val="28"/>
          <w:lang w:val="bg-BG"/>
        </w:rPr>
        <w:t xml:space="preserve"> </w:t>
      </w:r>
      <w:r w:rsidR="00AE4A02">
        <w:rPr>
          <w:sz w:val="28"/>
          <w:szCs w:val="28"/>
          <w:lang w:val="bg-BG"/>
        </w:rPr>
        <w:t>Изтъква се, че с</w:t>
      </w:r>
      <w:r w:rsidR="00AF3F65">
        <w:rPr>
          <w:sz w:val="28"/>
          <w:szCs w:val="28"/>
          <w:lang w:val="bg-BG"/>
        </w:rPr>
        <w:t xml:space="preserve">поред контрастивния анализ основните трудности </w:t>
      </w:r>
      <w:r w:rsidR="00653796">
        <w:rPr>
          <w:sz w:val="28"/>
          <w:szCs w:val="28"/>
          <w:lang w:val="bg-BG"/>
        </w:rPr>
        <w:t xml:space="preserve">при изучаването на </w:t>
      </w:r>
      <w:r w:rsidR="00653796" w:rsidRPr="00653796">
        <w:rPr>
          <w:sz w:val="28"/>
          <w:szCs w:val="28"/>
          <w:lang w:val="bg-BG"/>
        </w:rPr>
        <w:t>чужд език с</w:t>
      </w:r>
      <w:r w:rsidR="00653796">
        <w:rPr>
          <w:sz w:val="28"/>
          <w:szCs w:val="28"/>
          <w:lang w:val="bg-BG"/>
        </w:rPr>
        <w:t>е</w:t>
      </w:r>
      <w:r w:rsidR="00653796" w:rsidRPr="00653796">
        <w:rPr>
          <w:sz w:val="28"/>
          <w:szCs w:val="28"/>
          <w:lang w:val="bg-BG"/>
        </w:rPr>
        <w:t xml:space="preserve"> причин</w:t>
      </w:r>
      <w:r w:rsidR="00653796">
        <w:rPr>
          <w:sz w:val="28"/>
          <w:szCs w:val="28"/>
          <w:lang w:val="bg-BG"/>
        </w:rPr>
        <w:t>яват</w:t>
      </w:r>
      <w:r w:rsidR="00653796" w:rsidRPr="00653796">
        <w:rPr>
          <w:sz w:val="28"/>
          <w:szCs w:val="28"/>
          <w:lang w:val="bg-BG"/>
        </w:rPr>
        <w:t xml:space="preserve"> от негативна</w:t>
      </w:r>
      <w:r w:rsidR="00653796">
        <w:rPr>
          <w:sz w:val="28"/>
          <w:szCs w:val="28"/>
          <w:lang w:val="bg-BG"/>
        </w:rPr>
        <w:t>та</w:t>
      </w:r>
      <w:r w:rsidR="00653796" w:rsidRPr="00653796">
        <w:rPr>
          <w:sz w:val="28"/>
          <w:szCs w:val="28"/>
          <w:lang w:val="bg-BG"/>
        </w:rPr>
        <w:t xml:space="preserve"> интерференция</w:t>
      </w:r>
      <w:r w:rsidR="00653796">
        <w:rPr>
          <w:sz w:val="28"/>
          <w:szCs w:val="28"/>
          <w:lang w:val="bg-BG"/>
        </w:rPr>
        <w:t xml:space="preserve"> на</w:t>
      </w:r>
      <w:r w:rsidR="00653796" w:rsidRPr="00653796">
        <w:rPr>
          <w:sz w:val="28"/>
          <w:szCs w:val="28"/>
          <w:lang w:val="bg-BG"/>
        </w:rPr>
        <w:t xml:space="preserve"> родния език. </w:t>
      </w:r>
      <w:r w:rsidR="00653796" w:rsidRPr="00AE4A02">
        <w:rPr>
          <w:sz w:val="28"/>
          <w:szCs w:val="28"/>
          <w:lang w:val="bg-BG"/>
        </w:rPr>
        <w:t xml:space="preserve">Те </w:t>
      </w:r>
      <w:r w:rsidR="00AE4A02">
        <w:rPr>
          <w:sz w:val="28"/>
          <w:szCs w:val="28"/>
          <w:lang w:val="bg-BG"/>
        </w:rPr>
        <w:t>подлежат на</w:t>
      </w:r>
      <w:r w:rsidR="00653796" w:rsidRPr="00AE4A02">
        <w:rPr>
          <w:sz w:val="28"/>
          <w:szCs w:val="28"/>
          <w:lang w:val="bg-BG"/>
        </w:rPr>
        <w:t xml:space="preserve"> прогнозира</w:t>
      </w:r>
      <w:r w:rsidR="00AE4A02">
        <w:rPr>
          <w:sz w:val="28"/>
          <w:szCs w:val="28"/>
          <w:lang w:val="bg-BG"/>
        </w:rPr>
        <w:t>не</w:t>
      </w:r>
      <w:r w:rsidR="00653796" w:rsidRPr="00AE4A02">
        <w:rPr>
          <w:sz w:val="28"/>
          <w:szCs w:val="28"/>
          <w:lang w:val="bg-BG"/>
        </w:rPr>
        <w:t xml:space="preserve"> </w:t>
      </w:r>
      <w:r w:rsidR="00AE4A02">
        <w:rPr>
          <w:sz w:val="28"/>
          <w:szCs w:val="28"/>
          <w:lang w:val="bg-BG"/>
        </w:rPr>
        <w:t>именно чрез контрастивния</w:t>
      </w:r>
      <w:r w:rsidR="00653796" w:rsidRPr="00AE4A02">
        <w:rPr>
          <w:sz w:val="28"/>
          <w:szCs w:val="28"/>
          <w:lang w:val="bg-BG"/>
        </w:rPr>
        <w:t xml:space="preserve"> анализ, </w:t>
      </w:r>
      <w:r w:rsidR="00653796">
        <w:rPr>
          <w:sz w:val="28"/>
          <w:szCs w:val="28"/>
          <w:lang w:val="bg-BG"/>
        </w:rPr>
        <w:t>а</w:t>
      </w:r>
      <w:r w:rsidR="00653796" w:rsidRPr="00AE4A02">
        <w:rPr>
          <w:sz w:val="28"/>
          <w:szCs w:val="28"/>
          <w:lang w:val="bg-BG"/>
        </w:rPr>
        <w:t xml:space="preserve"> учебните </w:t>
      </w:r>
      <w:r w:rsidR="00AE4A02">
        <w:rPr>
          <w:sz w:val="28"/>
          <w:szCs w:val="28"/>
          <w:lang w:val="bg-BG"/>
        </w:rPr>
        <w:t>пособия</w:t>
      </w:r>
      <w:r w:rsidR="00653796" w:rsidRPr="00AE4A02">
        <w:rPr>
          <w:sz w:val="28"/>
          <w:szCs w:val="28"/>
          <w:lang w:val="bg-BG"/>
        </w:rPr>
        <w:t xml:space="preserve"> могат да </w:t>
      </w:r>
      <w:r w:rsidR="00653796">
        <w:rPr>
          <w:sz w:val="28"/>
          <w:szCs w:val="28"/>
          <w:lang w:val="bg-BG"/>
        </w:rPr>
        <w:t>го из</w:t>
      </w:r>
      <w:r w:rsidR="00653796" w:rsidRPr="00AE4A02">
        <w:rPr>
          <w:sz w:val="28"/>
          <w:szCs w:val="28"/>
          <w:lang w:val="bg-BG"/>
        </w:rPr>
        <w:t>ползват</w:t>
      </w:r>
      <w:r w:rsidR="00653796">
        <w:rPr>
          <w:sz w:val="28"/>
          <w:szCs w:val="28"/>
          <w:lang w:val="bg-BG"/>
        </w:rPr>
        <w:t xml:space="preserve">, </w:t>
      </w:r>
      <w:r w:rsidR="00653796" w:rsidRPr="00AE4A02">
        <w:rPr>
          <w:sz w:val="28"/>
          <w:szCs w:val="28"/>
          <w:lang w:val="bg-BG"/>
        </w:rPr>
        <w:t xml:space="preserve">за да намалят ефектите на </w:t>
      </w:r>
      <w:r w:rsidR="00653796">
        <w:rPr>
          <w:sz w:val="28"/>
          <w:szCs w:val="28"/>
          <w:lang w:val="bg-BG"/>
        </w:rPr>
        <w:t>отрицателния трансфер</w:t>
      </w:r>
      <w:r w:rsidR="00653796" w:rsidRPr="00AE4A02">
        <w:rPr>
          <w:sz w:val="28"/>
          <w:szCs w:val="28"/>
          <w:lang w:val="bg-BG"/>
        </w:rPr>
        <w:t>.</w:t>
      </w:r>
      <w:r w:rsidR="000F2B03" w:rsidRPr="000F2B03">
        <w:rPr>
          <w:rFonts w:eastAsiaTheme="minorHAnsi"/>
          <w:color w:val="000000"/>
          <w:sz w:val="28"/>
          <w:szCs w:val="28"/>
          <w:lang w:val="bg-BG" w:eastAsia="en-US"/>
        </w:rPr>
        <w:t xml:space="preserve"> </w:t>
      </w:r>
      <w:r w:rsidR="004E2FC4">
        <w:rPr>
          <w:rFonts w:eastAsiaTheme="minorHAnsi"/>
          <w:color w:val="000000"/>
          <w:sz w:val="28"/>
          <w:szCs w:val="28"/>
          <w:lang w:val="bg-BG" w:eastAsia="en-US"/>
        </w:rPr>
        <w:t>Обобщава се</w:t>
      </w:r>
      <w:r w:rsidR="00AE4A02">
        <w:rPr>
          <w:rFonts w:eastAsiaTheme="minorHAnsi"/>
          <w:color w:val="000000"/>
          <w:sz w:val="28"/>
          <w:szCs w:val="28"/>
          <w:lang w:val="bg-BG" w:eastAsia="en-US"/>
        </w:rPr>
        <w:t>,</w:t>
      </w:r>
      <w:r w:rsidR="004E2FC4">
        <w:rPr>
          <w:rFonts w:eastAsiaTheme="minorHAnsi"/>
          <w:color w:val="000000"/>
          <w:sz w:val="28"/>
          <w:szCs w:val="28"/>
          <w:lang w:val="bg-BG" w:eastAsia="en-US"/>
        </w:rPr>
        <w:t xml:space="preserve"> че</w:t>
      </w:r>
      <w:r w:rsidR="00AE4A02">
        <w:rPr>
          <w:rFonts w:eastAsiaTheme="minorHAnsi"/>
          <w:color w:val="000000"/>
          <w:sz w:val="28"/>
          <w:szCs w:val="28"/>
          <w:lang w:val="bg-BG" w:eastAsia="en-US"/>
        </w:rPr>
        <w:t xml:space="preserve"> </w:t>
      </w:r>
      <w:r w:rsidR="00AE4A02" w:rsidRPr="00AE4A02">
        <w:rPr>
          <w:sz w:val="28"/>
          <w:szCs w:val="28"/>
          <w:lang w:val="bg-BG"/>
        </w:rPr>
        <w:t>родният език винаги влияе върху</w:t>
      </w:r>
      <w:r w:rsidR="00AE4A02">
        <w:rPr>
          <w:sz w:val="28"/>
          <w:szCs w:val="28"/>
          <w:lang w:val="bg-BG"/>
        </w:rPr>
        <w:t xml:space="preserve"> овладяването на</w:t>
      </w:r>
      <w:r w:rsidR="00AE4A02" w:rsidRPr="00AE4A02">
        <w:rPr>
          <w:sz w:val="28"/>
          <w:szCs w:val="28"/>
          <w:lang w:val="bg-BG"/>
        </w:rPr>
        <w:t xml:space="preserve"> чуждия език</w:t>
      </w:r>
      <w:r w:rsidR="00AE4A02">
        <w:rPr>
          <w:sz w:val="28"/>
          <w:szCs w:val="28"/>
          <w:lang w:val="bg-BG"/>
        </w:rPr>
        <w:t xml:space="preserve"> както с</w:t>
      </w:r>
      <w:r w:rsidR="00AE4A02" w:rsidRPr="00AE4A02">
        <w:rPr>
          <w:sz w:val="28"/>
          <w:szCs w:val="28"/>
          <w:lang w:val="bg-BG"/>
        </w:rPr>
        <w:t xml:space="preserve"> отрицател</w:t>
      </w:r>
      <w:r w:rsidR="00AE4A02">
        <w:rPr>
          <w:sz w:val="28"/>
          <w:szCs w:val="28"/>
          <w:lang w:val="bg-BG"/>
        </w:rPr>
        <w:t>ен</w:t>
      </w:r>
      <w:r w:rsidR="00AE4A02" w:rsidRPr="00AE4A02">
        <w:rPr>
          <w:sz w:val="28"/>
          <w:szCs w:val="28"/>
          <w:lang w:val="bg-BG"/>
        </w:rPr>
        <w:t xml:space="preserve">, </w:t>
      </w:r>
      <w:r w:rsidR="00AE4A02">
        <w:rPr>
          <w:sz w:val="28"/>
          <w:szCs w:val="28"/>
          <w:lang w:val="bg-BG"/>
        </w:rPr>
        <w:t xml:space="preserve">така и с </w:t>
      </w:r>
      <w:r w:rsidR="00AE4A02" w:rsidRPr="00AE4A02">
        <w:rPr>
          <w:sz w:val="28"/>
          <w:szCs w:val="28"/>
          <w:lang w:val="bg-BG"/>
        </w:rPr>
        <w:t>положител</w:t>
      </w:r>
      <w:r w:rsidR="00AE4A02">
        <w:rPr>
          <w:sz w:val="28"/>
          <w:szCs w:val="28"/>
          <w:lang w:val="bg-BG"/>
        </w:rPr>
        <w:t xml:space="preserve">ен </w:t>
      </w:r>
      <w:r w:rsidR="0041421A">
        <w:rPr>
          <w:sz w:val="28"/>
          <w:szCs w:val="28"/>
          <w:lang w:val="bg-BG"/>
        </w:rPr>
        <w:t>знак</w:t>
      </w:r>
      <w:r w:rsidR="00AE4A02">
        <w:rPr>
          <w:sz w:val="28"/>
          <w:szCs w:val="28"/>
          <w:lang w:val="bg-BG"/>
        </w:rPr>
        <w:t>. Авторката обръща внимание</w:t>
      </w:r>
      <w:r w:rsidR="004E2FC4">
        <w:rPr>
          <w:sz w:val="28"/>
          <w:szCs w:val="28"/>
          <w:lang w:val="bg-BG"/>
        </w:rPr>
        <w:t xml:space="preserve"> на обстоятелството</w:t>
      </w:r>
      <w:r w:rsidR="00AE4A02">
        <w:rPr>
          <w:sz w:val="28"/>
          <w:szCs w:val="28"/>
          <w:lang w:val="bg-BG"/>
        </w:rPr>
        <w:t xml:space="preserve">, че през 70-те години на миналия век </w:t>
      </w:r>
      <w:r w:rsidR="006375D9">
        <w:rPr>
          <w:sz w:val="28"/>
          <w:szCs w:val="28"/>
          <w:lang w:val="bg-BG"/>
        </w:rPr>
        <w:t xml:space="preserve">под влияние на възгледите на Ноам Чомски и на </w:t>
      </w:r>
      <w:r w:rsidR="006375D9" w:rsidRPr="00AE4A02">
        <w:rPr>
          <w:sz w:val="28"/>
          <w:szCs w:val="28"/>
          <w:lang w:val="bg-BG"/>
        </w:rPr>
        <w:t>генеративно-трансформационната граматика</w:t>
      </w:r>
      <w:r w:rsidR="006375D9">
        <w:rPr>
          <w:sz w:val="28"/>
          <w:szCs w:val="28"/>
          <w:lang w:val="bg-BG"/>
        </w:rPr>
        <w:t xml:space="preserve"> </w:t>
      </w:r>
      <w:r w:rsidR="00AE4A02" w:rsidRPr="00AE4A02">
        <w:rPr>
          <w:sz w:val="28"/>
          <w:szCs w:val="28"/>
          <w:lang w:val="bg-BG"/>
        </w:rPr>
        <w:t xml:space="preserve">контрастивният анализ е </w:t>
      </w:r>
      <w:r w:rsidR="006375D9">
        <w:rPr>
          <w:sz w:val="28"/>
          <w:szCs w:val="28"/>
          <w:lang w:val="bg-BG"/>
        </w:rPr>
        <w:t xml:space="preserve">бил </w:t>
      </w:r>
      <w:r w:rsidR="00AE4A02" w:rsidRPr="00AE4A02">
        <w:rPr>
          <w:sz w:val="28"/>
          <w:szCs w:val="28"/>
          <w:lang w:val="bg-BG"/>
        </w:rPr>
        <w:t>изместен от анализа на грешки</w:t>
      </w:r>
      <w:r w:rsidR="006375D9">
        <w:rPr>
          <w:sz w:val="28"/>
          <w:szCs w:val="28"/>
          <w:lang w:val="bg-BG"/>
        </w:rPr>
        <w:t xml:space="preserve">те, тоест от </w:t>
      </w:r>
      <w:r w:rsidR="00AE4A02" w:rsidRPr="00AE4A02">
        <w:rPr>
          <w:sz w:val="28"/>
          <w:szCs w:val="28"/>
          <w:lang w:val="bg-BG"/>
        </w:rPr>
        <w:t>проучване</w:t>
      </w:r>
      <w:r w:rsidR="006375D9">
        <w:rPr>
          <w:sz w:val="28"/>
          <w:szCs w:val="28"/>
          <w:lang w:val="bg-BG"/>
        </w:rPr>
        <w:t>то</w:t>
      </w:r>
      <w:r w:rsidR="00AE4A02" w:rsidRPr="00AE4A02">
        <w:rPr>
          <w:sz w:val="28"/>
          <w:szCs w:val="28"/>
          <w:lang w:val="bg-BG"/>
        </w:rPr>
        <w:t xml:space="preserve"> и анализ</w:t>
      </w:r>
      <w:r w:rsidR="006375D9">
        <w:rPr>
          <w:sz w:val="28"/>
          <w:szCs w:val="28"/>
          <w:lang w:val="bg-BG"/>
        </w:rPr>
        <w:t>ирането</w:t>
      </w:r>
      <w:r w:rsidR="00AE4A02" w:rsidRPr="00AE4A02">
        <w:rPr>
          <w:sz w:val="28"/>
          <w:szCs w:val="28"/>
          <w:lang w:val="bg-BG"/>
        </w:rPr>
        <w:t xml:space="preserve"> на грешките</w:t>
      </w:r>
      <w:r w:rsidR="006375D9">
        <w:rPr>
          <w:sz w:val="28"/>
          <w:szCs w:val="28"/>
          <w:lang w:val="bg-BG"/>
        </w:rPr>
        <w:t>, допус</w:t>
      </w:r>
      <w:r w:rsidR="00ED4330">
        <w:rPr>
          <w:sz w:val="28"/>
          <w:szCs w:val="28"/>
          <w:lang w:val="bg-BG"/>
        </w:rPr>
        <w:t>кани</w:t>
      </w:r>
      <w:r w:rsidR="006375D9">
        <w:rPr>
          <w:sz w:val="28"/>
          <w:szCs w:val="28"/>
          <w:lang w:val="bg-BG"/>
        </w:rPr>
        <w:t xml:space="preserve"> </w:t>
      </w:r>
      <w:r w:rsidR="00AE4A02" w:rsidRPr="00AE4A02">
        <w:rPr>
          <w:sz w:val="28"/>
          <w:szCs w:val="28"/>
          <w:lang w:val="bg-BG"/>
        </w:rPr>
        <w:t xml:space="preserve">от </w:t>
      </w:r>
      <w:r w:rsidR="006375D9">
        <w:rPr>
          <w:sz w:val="28"/>
          <w:szCs w:val="28"/>
          <w:lang w:val="bg-BG"/>
        </w:rPr>
        <w:t>из</w:t>
      </w:r>
      <w:r w:rsidR="00AE4A02" w:rsidRPr="00AE4A02">
        <w:rPr>
          <w:sz w:val="28"/>
          <w:szCs w:val="28"/>
          <w:lang w:val="bg-BG"/>
        </w:rPr>
        <w:t>уча</w:t>
      </w:r>
      <w:r w:rsidR="006375D9">
        <w:rPr>
          <w:sz w:val="28"/>
          <w:szCs w:val="28"/>
          <w:lang w:val="bg-BG"/>
        </w:rPr>
        <w:t>ва</w:t>
      </w:r>
      <w:r w:rsidR="00AE4A02" w:rsidRPr="00AE4A02">
        <w:rPr>
          <w:sz w:val="28"/>
          <w:szCs w:val="28"/>
          <w:lang w:val="bg-BG"/>
        </w:rPr>
        <w:t xml:space="preserve">щите </w:t>
      </w:r>
      <w:r w:rsidR="006375D9">
        <w:rPr>
          <w:sz w:val="28"/>
          <w:szCs w:val="28"/>
          <w:lang w:val="bg-BG"/>
        </w:rPr>
        <w:t xml:space="preserve">даден </w:t>
      </w:r>
      <w:r w:rsidR="00AE4A02" w:rsidRPr="00AE4A02">
        <w:rPr>
          <w:sz w:val="28"/>
          <w:szCs w:val="28"/>
          <w:lang w:val="bg-BG"/>
        </w:rPr>
        <w:t>чужд език.</w:t>
      </w:r>
      <w:r w:rsidR="006375D9">
        <w:rPr>
          <w:sz w:val="28"/>
          <w:szCs w:val="28"/>
          <w:lang w:val="bg-BG"/>
        </w:rPr>
        <w:t xml:space="preserve"> </w:t>
      </w:r>
      <w:r w:rsidR="00ED4330">
        <w:rPr>
          <w:sz w:val="28"/>
          <w:szCs w:val="28"/>
          <w:lang w:val="bg-BG"/>
        </w:rPr>
        <w:t xml:space="preserve">За категоризирането на грешките </w:t>
      </w:r>
      <w:r w:rsidR="0041421A">
        <w:rPr>
          <w:sz w:val="28"/>
          <w:szCs w:val="28"/>
          <w:lang w:val="bg-BG"/>
        </w:rPr>
        <w:t xml:space="preserve">в изследването </w:t>
      </w:r>
      <w:r w:rsidR="00ED4330">
        <w:rPr>
          <w:sz w:val="28"/>
          <w:szCs w:val="28"/>
          <w:lang w:val="bg-BG"/>
        </w:rPr>
        <w:t>е избрана четворната схема на С. Колдър: изпускане, добавяне, неправилен избор/заместване, неправилен словоред/разместване</w:t>
      </w:r>
      <w:r w:rsidR="00776D35">
        <w:rPr>
          <w:sz w:val="28"/>
          <w:szCs w:val="28"/>
          <w:lang w:val="bg-BG"/>
        </w:rPr>
        <w:t xml:space="preserve"> (стр. 24 сл.)</w:t>
      </w:r>
      <w:r w:rsidR="00ED4330">
        <w:rPr>
          <w:sz w:val="28"/>
          <w:szCs w:val="28"/>
          <w:lang w:val="bg-BG"/>
        </w:rPr>
        <w:t xml:space="preserve">. </w:t>
      </w:r>
      <w:r w:rsidR="0041421A">
        <w:rPr>
          <w:sz w:val="28"/>
          <w:szCs w:val="28"/>
          <w:lang w:val="bg-BG"/>
        </w:rPr>
        <w:t>Накрая е представен и подходът на Л. Будаи, който започва с разпознаването на допуснатата от изучаващите грешка и</w:t>
      </w:r>
      <w:r w:rsidR="0043172B">
        <w:rPr>
          <w:sz w:val="28"/>
          <w:szCs w:val="28"/>
          <w:lang w:val="bg-BG"/>
        </w:rPr>
        <w:t xml:space="preserve"> в седем стъпки на контрастивния анализ на грешките</w:t>
      </w:r>
      <w:r w:rsidR="0041421A">
        <w:rPr>
          <w:sz w:val="28"/>
          <w:szCs w:val="28"/>
          <w:lang w:val="bg-BG"/>
        </w:rPr>
        <w:t xml:space="preserve"> завършва с предложение за нейната корекция</w:t>
      </w:r>
      <w:r w:rsidR="0043172B">
        <w:rPr>
          <w:sz w:val="28"/>
          <w:szCs w:val="28"/>
          <w:lang w:val="bg-BG"/>
        </w:rPr>
        <w:t xml:space="preserve"> (стр. 29)</w:t>
      </w:r>
      <w:r w:rsidR="0041421A">
        <w:rPr>
          <w:sz w:val="28"/>
          <w:szCs w:val="28"/>
          <w:lang w:val="bg-BG"/>
        </w:rPr>
        <w:t xml:space="preserve">. </w:t>
      </w:r>
    </w:p>
    <w:p w:rsidR="0043172B" w:rsidRPr="0043172B" w:rsidRDefault="0043172B" w:rsidP="00AE4A02">
      <w:pPr>
        <w:tabs>
          <w:tab w:val="left" w:pos="3402"/>
        </w:tabs>
        <w:ind w:left="-284" w:firstLine="851"/>
        <w:jc w:val="both"/>
        <w:rPr>
          <w:rFonts w:eastAsiaTheme="minorHAnsi"/>
          <w:color w:val="000000"/>
          <w:sz w:val="28"/>
          <w:szCs w:val="28"/>
          <w:lang w:val="bg-BG" w:eastAsia="en-US"/>
        </w:rPr>
      </w:pPr>
      <w:r>
        <w:rPr>
          <w:sz w:val="28"/>
          <w:szCs w:val="28"/>
          <w:lang w:val="bg-BG"/>
        </w:rPr>
        <w:t xml:space="preserve">Под т. 4.2. е направен преглед на българо-унгарските контрастивни изследвания, сред които онези с лексикологична тематика са особено важни за българистиката. По отношение на заемките ще си позволя да добавя моето допускане, че унг. </w:t>
      </w:r>
      <w:r w:rsidRPr="00367047">
        <w:rPr>
          <w:i/>
          <w:sz w:val="28"/>
          <w:szCs w:val="28"/>
        </w:rPr>
        <w:t>kancs</w:t>
      </w:r>
      <w:r w:rsidRPr="00367047">
        <w:rPr>
          <w:i/>
          <w:sz w:val="28"/>
          <w:szCs w:val="28"/>
          <w:lang w:val="bg-BG"/>
        </w:rPr>
        <w:t>ó</w:t>
      </w:r>
      <w:r w:rsidRPr="0043172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е източник на бълг. </w:t>
      </w:r>
      <w:r w:rsidR="00367047" w:rsidRPr="00367047">
        <w:rPr>
          <w:i/>
          <w:sz w:val="28"/>
          <w:szCs w:val="28"/>
          <w:lang w:val="bg-BG"/>
        </w:rPr>
        <w:t>к</w:t>
      </w:r>
      <w:r w:rsidRPr="00367047">
        <w:rPr>
          <w:i/>
          <w:sz w:val="28"/>
          <w:szCs w:val="28"/>
          <w:lang w:val="bg-BG"/>
        </w:rPr>
        <w:t>анче</w:t>
      </w:r>
      <w:r>
        <w:rPr>
          <w:sz w:val="28"/>
          <w:szCs w:val="28"/>
          <w:lang w:val="bg-BG"/>
        </w:rPr>
        <w:t xml:space="preserve">, преосмислено </w:t>
      </w:r>
      <w:r w:rsidR="00367047">
        <w:rPr>
          <w:sz w:val="28"/>
          <w:szCs w:val="28"/>
          <w:lang w:val="bg-BG"/>
        </w:rPr>
        <w:t xml:space="preserve">като умалително, но с неправдоподобно отнасяне в </w:t>
      </w:r>
      <w:r w:rsidR="00C6553F">
        <w:rPr>
          <w:sz w:val="28"/>
          <w:szCs w:val="28"/>
          <w:lang w:val="bg-BG"/>
        </w:rPr>
        <w:t xml:space="preserve">Българския </w:t>
      </w:r>
      <w:r w:rsidR="00367047">
        <w:rPr>
          <w:sz w:val="28"/>
          <w:szCs w:val="28"/>
          <w:lang w:val="bg-BG"/>
        </w:rPr>
        <w:t>етимологич</w:t>
      </w:r>
      <w:r w:rsidR="00C6553F">
        <w:rPr>
          <w:sz w:val="28"/>
          <w:szCs w:val="28"/>
          <w:lang w:val="bg-BG"/>
        </w:rPr>
        <w:t>ен</w:t>
      </w:r>
      <w:r w:rsidR="00367047">
        <w:rPr>
          <w:sz w:val="28"/>
          <w:szCs w:val="28"/>
          <w:lang w:val="bg-BG"/>
        </w:rPr>
        <w:t xml:space="preserve"> речник към </w:t>
      </w:r>
      <w:r w:rsidR="00367047" w:rsidRPr="00367047">
        <w:rPr>
          <w:i/>
          <w:sz w:val="28"/>
          <w:szCs w:val="28"/>
          <w:lang w:val="bg-BG"/>
        </w:rPr>
        <w:t>кана</w:t>
      </w:r>
      <w:r w:rsidR="00367047">
        <w:rPr>
          <w:sz w:val="28"/>
          <w:szCs w:val="28"/>
          <w:lang w:val="bg-BG"/>
        </w:rPr>
        <w:t xml:space="preserve"> (за диал. </w:t>
      </w:r>
      <w:r w:rsidR="00367047" w:rsidRPr="00367047">
        <w:rPr>
          <w:i/>
          <w:sz w:val="28"/>
          <w:szCs w:val="28"/>
          <w:lang w:val="bg-BG"/>
        </w:rPr>
        <w:t>канчок</w:t>
      </w:r>
      <w:r w:rsidR="00367047">
        <w:rPr>
          <w:sz w:val="28"/>
          <w:szCs w:val="28"/>
          <w:lang w:val="bg-BG"/>
        </w:rPr>
        <w:t xml:space="preserve"> и за </w:t>
      </w:r>
      <w:r w:rsidR="00367047" w:rsidRPr="00367047">
        <w:rPr>
          <w:i/>
          <w:sz w:val="28"/>
          <w:szCs w:val="28"/>
          <w:lang w:val="bg-BG"/>
        </w:rPr>
        <w:t>хайдутин</w:t>
      </w:r>
      <w:r w:rsidR="00367047">
        <w:rPr>
          <w:sz w:val="28"/>
          <w:szCs w:val="28"/>
          <w:lang w:val="bg-BG"/>
        </w:rPr>
        <w:t xml:space="preserve"> вж. по-долу). </w:t>
      </w:r>
      <w:r w:rsidR="00527774">
        <w:rPr>
          <w:sz w:val="28"/>
          <w:szCs w:val="28"/>
          <w:lang w:val="bg-BG"/>
        </w:rPr>
        <w:t xml:space="preserve">От дидактическа и практическа гледна точка важно е транскрипционното помагало на Й. Найденова. Одобрявам предпочетения от докторантката вариант </w:t>
      </w:r>
      <w:r w:rsidR="00527774" w:rsidRPr="00527774">
        <w:rPr>
          <w:i/>
          <w:sz w:val="28"/>
          <w:szCs w:val="28"/>
          <w:lang w:val="bg-BG"/>
        </w:rPr>
        <w:t>Дежо</w:t>
      </w:r>
      <w:r w:rsidR="00527774">
        <w:rPr>
          <w:sz w:val="28"/>
          <w:szCs w:val="28"/>
          <w:lang w:val="bg-BG"/>
        </w:rPr>
        <w:t xml:space="preserve"> вместо некоректния от българско фонетично и фонологично гледище вариант </w:t>
      </w:r>
      <w:r w:rsidR="00527774" w:rsidRPr="00527774">
        <w:rPr>
          <w:i/>
          <w:sz w:val="28"/>
          <w:szCs w:val="28"/>
          <w:lang w:val="bg-BG"/>
        </w:rPr>
        <w:t>Дежьо</w:t>
      </w:r>
      <w:r w:rsidR="00527774">
        <w:rPr>
          <w:sz w:val="28"/>
          <w:szCs w:val="28"/>
          <w:lang w:val="bg-BG"/>
        </w:rPr>
        <w:t>.</w:t>
      </w:r>
    </w:p>
    <w:p w:rsidR="0058319C" w:rsidRDefault="0041421A" w:rsidP="00675A75">
      <w:pPr>
        <w:tabs>
          <w:tab w:val="left" w:pos="3402"/>
        </w:tabs>
        <w:ind w:left="-284"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Във втора глава, озаглавена „Особености на унгарския език (с оглед на преподаването му на българоезични) и типологични контрасти с българския</w:t>
      </w:r>
      <w:r w:rsidR="00527774">
        <w:rPr>
          <w:sz w:val="28"/>
          <w:szCs w:val="28"/>
          <w:lang w:val="bg-BG"/>
        </w:rPr>
        <w:t xml:space="preserve"> език</w:t>
      </w:r>
      <w:r>
        <w:rPr>
          <w:sz w:val="28"/>
          <w:szCs w:val="28"/>
          <w:lang w:val="bg-BG"/>
        </w:rPr>
        <w:t>“, се разглеждат типологични характеристики на унг</w:t>
      </w:r>
      <w:r w:rsidR="00527774">
        <w:rPr>
          <w:sz w:val="28"/>
          <w:szCs w:val="28"/>
          <w:lang w:val="bg-BG"/>
        </w:rPr>
        <w:t>арския и българския</w:t>
      </w:r>
      <w:r>
        <w:rPr>
          <w:sz w:val="28"/>
          <w:szCs w:val="28"/>
          <w:lang w:val="bg-BG"/>
        </w:rPr>
        <w:t xml:space="preserve"> и явления на фонетично и синтактично равнище.</w:t>
      </w:r>
      <w:r w:rsidR="007B3FCD">
        <w:rPr>
          <w:sz w:val="28"/>
          <w:szCs w:val="28"/>
          <w:lang w:val="bg-BG"/>
        </w:rPr>
        <w:t xml:space="preserve"> Като продължение на транскрипционната тематика под 1.1. се коментира ортографичният аспект. Не разбирам защо </w:t>
      </w:r>
      <w:r w:rsidR="00AA2EC7">
        <w:rPr>
          <w:sz w:val="28"/>
          <w:szCs w:val="28"/>
          <w:lang w:val="bg-BG"/>
        </w:rPr>
        <w:t xml:space="preserve">се твърди, че началословните палатални съгласни в </w:t>
      </w:r>
      <w:r w:rsidR="00AA2EC7" w:rsidRPr="00AA2EC7">
        <w:rPr>
          <w:i/>
          <w:sz w:val="28"/>
          <w:szCs w:val="28"/>
          <w:lang w:val="bg-BG"/>
        </w:rPr>
        <w:t>няма, тяло, дядо</w:t>
      </w:r>
      <w:r w:rsidR="00AA2EC7">
        <w:rPr>
          <w:sz w:val="28"/>
          <w:szCs w:val="28"/>
          <w:lang w:val="bg-BG"/>
        </w:rPr>
        <w:t xml:space="preserve"> не са отделни фонеми (стр. 40) въпреки противопоставянето им на непалаталните</w:t>
      </w:r>
      <w:r w:rsidR="00C6553F">
        <w:rPr>
          <w:sz w:val="28"/>
          <w:szCs w:val="28"/>
          <w:lang w:val="bg-BG"/>
        </w:rPr>
        <w:t xml:space="preserve"> например</w:t>
      </w:r>
      <w:r w:rsidR="00AA2EC7">
        <w:rPr>
          <w:sz w:val="28"/>
          <w:szCs w:val="28"/>
          <w:lang w:val="bg-BG"/>
        </w:rPr>
        <w:t xml:space="preserve"> в </w:t>
      </w:r>
      <w:r w:rsidR="00AA2EC7" w:rsidRPr="00AA2EC7">
        <w:rPr>
          <w:i/>
          <w:sz w:val="28"/>
          <w:szCs w:val="28"/>
          <w:lang w:val="bg-BG"/>
        </w:rPr>
        <w:t>нам, талия, дадох</w:t>
      </w:r>
      <w:r w:rsidR="00AA2EC7">
        <w:rPr>
          <w:sz w:val="28"/>
          <w:szCs w:val="28"/>
          <w:lang w:val="bg-BG"/>
        </w:rPr>
        <w:t>.</w:t>
      </w:r>
      <w:r w:rsidR="007B3FCD">
        <w:rPr>
          <w:sz w:val="28"/>
          <w:szCs w:val="28"/>
          <w:lang w:val="bg-BG"/>
        </w:rPr>
        <w:t xml:space="preserve"> </w:t>
      </w:r>
      <w:r w:rsidR="00AA2EC7">
        <w:rPr>
          <w:sz w:val="28"/>
          <w:szCs w:val="28"/>
          <w:lang w:val="bg-BG"/>
        </w:rPr>
        <w:t>Нали именно липсата на меко</w:t>
      </w:r>
      <w:r w:rsidR="00AA2EC7" w:rsidRPr="00AA2EC7">
        <w:rPr>
          <w:sz w:val="28"/>
          <w:szCs w:val="28"/>
          <w:lang w:val="bg-BG"/>
        </w:rPr>
        <w:t xml:space="preserve"> [‘</w:t>
      </w:r>
      <w:r w:rsidR="00AA2EC7">
        <w:rPr>
          <w:sz w:val="28"/>
          <w:szCs w:val="28"/>
          <w:lang w:val="bg-BG"/>
        </w:rPr>
        <w:t>ж</w:t>
      </w:r>
      <w:r w:rsidR="00AA2EC7" w:rsidRPr="00AA2EC7">
        <w:rPr>
          <w:sz w:val="28"/>
          <w:szCs w:val="28"/>
          <w:lang w:val="bg-BG"/>
        </w:rPr>
        <w:t>]</w:t>
      </w:r>
      <w:r w:rsidR="00AA2EC7">
        <w:rPr>
          <w:sz w:val="28"/>
          <w:szCs w:val="28"/>
          <w:lang w:val="bg-BG"/>
        </w:rPr>
        <w:t xml:space="preserve"> </w:t>
      </w:r>
      <w:r w:rsidR="000477D7">
        <w:rPr>
          <w:sz w:val="28"/>
          <w:szCs w:val="28"/>
          <w:lang w:val="bg-BG"/>
        </w:rPr>
        <w:t>в български</w:t>
      </w:r>
      <w:r w:rsidR="00C079E7" w:rsidRPr="00C079E7">
        <w:rPr>
          <w:sz w:val="28"/>
          <w:szCs w:val="28"/>
          <w:lang w:val="bg-BG"/>
        </w:rPr>
        <w:t xml:space="preserve"> </w:t>
      </w:r>
      <w:r w:rsidR="00C079E7">
        <w:rPr>
          <w:sz w:val="28"/>
          <w:szCs w:val="28"/>
        </w:rPr>
        <w:t>e</w:t>
      </w:r>
      <w:r w:rsidR="00C079E7" w:rsidRPr="00C079E7">
        <w:rPr>
          <w:sz w:val="28"/>
          <w:szCs w:val="28"/>
          <w:lang w:val="bg-BG"/>
        </w:rPr>
        <w:t xml:space="preserve"> </w:t>
      </w:r>
      <w:r w:rsidR="00C079E7">
        <w:rPr>
          <w:sz w:val="28"/>
          <w:szCs w:val="28"/>
          <w:lang w:val="bg-BG"/>
        </w:rPr>
        <w:t>довод за</w:t>
      </w:r>
      <w:r w:rsidR="00AA2EC7">
        <w:rPr>
          <w:sz w:val="28"/>
          <w:szCs w:val="28"/>
          <w:lang w:val="bg-BG"/>
        </w:rPr>
        <w:t xml:space="preserve"> несъстоятелността на правописа </w:t>
      </w:r>
      <w:r w:rsidR="00AA2EC7" w:rsidRPr="00C079E7">
        <w:rPr>
          <w:i/>
          <w:sz w:val="28"/>
          <w:szCs w:val="28"/>
          <w:lang w:val="bg-BG"/>
        </w:rPr>
        <w:t>Дежьо</w:t>
      </w:r>
      <w:r w:rsidR="00AA2EC7">
        <w:rPr>
          <w:sz w:val="28"/>
          <w:szCs w:val="28"/>
          <w:lang w:val="bg-BG"/>
        </w:rPr>
        <w:t>?</w:t>
      </w:r>
      <w:r w:rsidR="000477D7">
        <w:rPr>
          <w:sz w:val="28"/>
          <w:szCs w:val="28"/>
          <w:lang w:val="bg-BG"/>
        </w:rPr>
        <w:t xml:space="preserve"> Предимство на унгарската графика е отбелязването на дългите гласни с ударение, а не чрез удвояване. Затова ние произнасяме </w:t>
      </w:r>
      <w:r w:rsidR="000477D7" w:rsidRPr="006C49BD">
        <w:rPr>
          <w:i/>
          <w:sz w:val="28"/>
          <w:szCs w:val="28"/>
          <w:lang w:val="bg-BG"/>
        </w:rPr>
        <w:t>Ласло</w:t>
      </w:r>
      <w:r w:rsidR="000477D7">
        <w:rPr>
          <w:sz w:val="28"/>
          <w:szCs w:val="28"/>
          <w:lang w:val="bg-BG"/>
        </w:rPr>
        <w:t xml:space="preserve"> по български маниер, а не неизвестно как при изписване </w:t>
      </w:r>
      <w:r w:rsidR="000477D7" w:rsidRPr="006C49BD">
        <w:rPr>
          <w:i/>
          <w:sz w:val="28"/>
          <w:szCs w:val="28"/>
          <w:lang w:val="bg-BG"/>
        </w:rPr>
        <w:t>Лааслоо</w:t>
      </w:r>
      <w:r w:rsidR="000477D7">
        <w:rPr>
          <w:sz w:val="28"/>
          <w:szCs w:val="28"/>
          <w:lang w:val="bg-BG"/>
        </w:rPr>
        <w:t>, ако</w:t>
      </w:r>
      <w:r w:rsidR="006C49BD">
        <w:rPr>
          <w:sz w:val="28"/>
          <w:szCs w:val="28"/>
          <w:lang w:val="bg-BG"/>
        </w:rPr>
        <w:t xml:space="preserve"> името</w:t>
      </w:r>
      <w:r w:rsidR="000477D7">
        <w:rPr>
          <w:sz w:val="28"/>
          <w:szCs w:val="28"/>
          <w:lang w:val="bg-BG"/>
        </w:rPr>
        <w:t xml:space="preserve"> вместо </w:t>
      </w:r>
      <w:r w:rsidR="000477D7" w:rsidRPr="006C49BD">
        <w:rPr>
          <w:i/>
          <w:sz w:val="28"/>
          <w:szCs w:val="28"/>
        </w:rPr>
        <w:t>L</w:t>
      </w:r>
      <w:r w:rsidR="000477D7" w:rsidRPr="006C49BD">
        <w:rPr>
          <w:i/>
          <w:sz w:val="28"/>
          <w:szCs w:val="28"/>
          <w:lang w:val="bg-BG"/>
        </w:rPr>
        <w:t>á</w:t>
      </w:r>
      <w:r w:rsidR="000477D7" w:rsidRPr="006C49BD">
        <w:rPr>
          <w:i/>
          <w:sz w:val="28"/>
          <w:szCs w:val="28"/>
        </w:rPr>
        <w:t>szl</w:t>
      </w:r>
      <w:r w:rsidR="000477D7" w:rsidRPr="006C49BD">
        <w:rPr>
          <w:i/>
          <w:sz w:val="28"/>
          <w:szCs w:val="28"/>
          <w:lang w:val="bg-BG"/>
        </w:rPr>
        <w:t>ó</w:t>
      </w:r>
      <w:r w:rsidR="006C49BD">
        <w:rPr>
          <w:sz w:val="28"/>
          <w:szCs w:val="28"/>
          <w:lang w:val="bg-BG"/>
        </w:rPr>
        <w:t xml:space="preserve"> се изписваше например по финла</w:t>
      </w:r>
      <w:r w:rsidR="00C6553F">
        <w:rPr>
          <w:sz w:val="28"/>
          <w:szCs w:val="28"/>
          <w:lang w:val="bg-BG"/>
        </w:rPr>
        <w:t>н</w:t>
      </w:r>
      <w:r w:rsidR="006C49BD">
        <w:rPr>
          <w:sz w:val="28"/>
          <w:szCs w:val="28"/>
          <w:lang w:val="bg-BG"/>
        </w:rPr>
        <w:t>дското правил</w:t>
      </w:r>
      <w:r w:rsidR="007F1BEE">
        <w:rPr>
          <w:sz w:val="28"/>
          <w:szCs w:val="28"/>
          <w:lang w:val="bg-BG"/>
        </w:rPr>
        <w:t>о за дължина</w:t>
      </w:r>
      <w:r w:rsidR="000477D7" w:rsidRPr="000477D7">
        <w:rPr>
          <w:sz w:val="28"/>
          <w:szCs w:val="28"/>
          <w:lang w:val="bg-BG"/>
        </w:rPr>
        <w:t xml:space="preserve"> </w:t>
      </w:r>
      <w:r w:rsidR="000477D7" w:rsidRPr="006C49BD">
        <w:rPr>
          <w:i/>
          <w:sz w:val="28"/>
          <w:szCs w:val="28"/>
        </w:rPr>
        <w:t>Laaszloo</w:t>
      </w:r>
      <w:r w:rsidR="006C49BD" w:rsidRPr="006C49BD">
        <w:rPr>
          <w:sz w:val="28"/>
          <w:szCs w:val="28"/>
          <w:lang w:val="bg-BG"/>
        </w:rPr>
        <w:t>.</w:t>
      </w:r>
      <w:r w:rsidR="007F1BEE">
        <w:rPr>
          <w:sz w:val="28"/>
          <w:szCs w:val="28"/>
          <w:lang w:val="bg-BG"/>
        </w:rPr>
        <w:t xml:space="preserve"> Бих искал обаче да запитам дали обучаемите наистина са склонни понякога да изговарят </w:t>
      </w:r>
      <w:r w:rsidR="00BF4D35">
        <w:rPr>
          <w:sz w:val="28"/>
          <w:szCs w:val="28"/>
          <w:lang w:val="bg-BG"/>
        </w:rPr>
        <w:t>/</w:t>
      </w:r>
      <w:r w:rsidR="00BF4D35" w:rsidRPr="00BF4D35">
        <w:rPr>
          <w:sz w:val="28"/>
          <w:szCs w:val="28"/>
          <w:lang w:val="bg-BG"/>
        </w:rPr>
        <w:t>é</w:t>
      </w:r>
      <w:r w:rsidR="00BF4D35">
        <w:rPr>
          <w:sz w:val="28"/>
          <w:szCs w:val="28"/>
          <w:lang w:val="bg-BG"/>
        </w:rPr>
        <w:t xml:space="preserve">/ дифтонгоидно, което някога даде </w:t>
      </w:r>
      <w:r w:rsidR="0058319C">
        <w:rPr>
          <w:sz w:val="28"/>
          <w:szCs w:val="28"/>
          <w:lang w:val="bg-BG"/>
        </w:rPr>
        <w:t>на унгаристите основание да тран</w:t>
      </w:r>
      <w:r w:rsidR="00C6553F">
        <w:rPr>
          <w:sz w:val="28"/>
          <w:szCs w:val="28"/>
          <w:lang w:val="bg-BG"/>
        </w:rPr>
        <w:t>с</w:t>
      </w:r>
      <w:r w:rsidR="0058319C">
        <w:rPr>
          <w:sz w:val="28"/>
          <w:szCs w:val="28"/>
          <w:lang w:val="bg-BG"/>
        </w:rPr>
        <w:t xml:space="preserve">крибират заглавието на  сериала „Семейство Мейзга“ </w:t>
      </w:r>
      <w:r w:rsidR="00C6553F">
        <w:rPr>
          <w:sz w:val="28"/>
          <w:szCs w:val="28"/>
          <w:lang w:val="bg-BG"/>
        </w:rPr>
        <w:t xml:space="preserve">(на унгарски </w:t>
      </w:r>
      <w:r w:rsidR="00C6553F" w:rsidRPr="00C6553F">
        <w:rPr>
          <w:i/>
          <w:sz w:val="28"/>
          <w:szCs w:val="28"/>
        </w:rPr>
        <w:t>M</w:t>
      </w:r>
      <w:r w:rsidR="00C6553F" w:rsidRPr="00C6553F">
        <w:rPr>
          <w:i/>
          <w:sz w:val="28"/>
          <w:szCs w:val="28"/>
          <w:lang w:val="bg-BG"/>
        </w:rPr>
        <w:t>é</w:t>
      </w:r>
      <w:r w:rsidR="00C6553F" w:rsidRPr="00C6553F">
        <w:rPr>
          <w:i/>
          <w:sz w:val="28"/>
          <w:szCs w:val="28"/>
        </w:rPr>
        <w:t>zga</w:t>
      </w:r>
      <w:r w:rsidR="00C6553F" w:rsidRPr="00C6553F">
        <w:rPr>
          <w:i/>
          <w:sz w:val="28"/>
          <w:szCs w:val="28"/>
          <w:lang w:val="bg-BG"/>
        </w:rPr>
        <w:t xml:space="preserve"> </w:t>
      </w:r>
      <w:r w:rsidR="00C6553F" w:rsidRPr="00C6553F">
        <w:rPr>
          <w:i/>
          <w:sz w:val="28"/>
          <w:szCs w:val="28"/>
        </w:rPr>
        <w:t>csal</w:t>
      </w:r>
      <w:r w:rsidR="00C6553F" w:rsidRPr="00C6553F">
        <w:rPr>
          <w:i/>
          <w:sz w:val="28"/>
          <w:szCs w:val="28"/>
          <w:lang w:val="bg-BG"/>
        </w:rPr>
        <w:t>á</w:t>
      </w:r>
      <w:r w:rsidR="00C6553F" w:rsidRPr="00C6553F">
        <w:rPr>
          <w:i/>
          <w:sz w:val="28"/>
          <w:szCs w:val="28"/>
        </w:rPr>
        <w:t>d</w:t>
      </w:r>
      <w:r w:rsidR="00C6553F">
        <w:rPr>
          <w:sz w:val="28"/>
          <w:szCs w:val="28"/>
          <w:lang w:val="bg-BG"/>
        </w:rPr>
        <w:t xml:space="preserve">) </w:t>
      </w:r>
      <w:r w:rsidR="0058319C">
        <w:rPr>
          <w:sz w:val="28"/>
          <w:szCs w:val="28"/>
          <w:lang w:val="bg-BG"/>
        </w:rPr>
        <w:t xml:space="preserve">по този начин, както и да подменят спорадично името на град </w:t>
      </w:r>
      <w:r w:rsidR="0058319C" w:rsidRPr="0058319C">
        <w:rPr>
          <w:i/>
          <w:sz w:val="28"/>
          <w:szCs w:val="28"/>
          <w:lang w:val="bg-BG"/>
        </w:rPr>
        <w:t>Печ</w:t>
      </w:r>
      <w:r w:rsidR="0058319C">
        <w:rPr>
          <w:sz w:val="28"/>
          <w:szCs w:val="28"/>
          <w:lang w:val="bg-BG"/>
        </w:rPr>
        <w:t xml:space="preserve"> на </w:t>
      </w:r>
      <w:r w:rsidR="0058319C" w:rsidRPr="0058319C">
        <w:rPr>
          <w:i/>
          <w:sz w:val="28"/>
          <w:szCs w:val="28"/>
          <w:lang w:val="bg-BG"/>
        </w:rPr>
        <w:t>Пейч</w:t>
      </w:r>
      <w:r w:rsidR="0058319C">
        <w:rPr>
          <w:sz w:val="28"/>
          <w:szCs w:val="28"/>
          <w:lang w:val="bg-BG"/>
        </w:rPr>
        <w:t xml:space="preserve">. </w:t>
      </w:r>
      <w:r w:rsidR="00BF4D35" w:rsidRPr="00BF4D35">
        <w:rPr>
          <w:sz w:val="28"/>
          <w:szCs w:val="28"/>
          <w:lang w:val="bg-BG"/>
        </w:rPr>
        <w:t xml:space="preserve"> </w:t>
      </w:r>
    </w:p>
    <w:p w:rsidR="00675A75" w:rsidRDefault="00086CE0" w:rsidP="00675A75">
      <w:pPr>
        <w:tabs>
          <w:tab w:val="left" w:pos="3402"/>
        </w:tabs>
        <w:ind w:left="-284"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по-нататъшното изложение са представени реалните предизвикателства при преподаването и изучаването на </w:t>
      </w:r>
      <w:r w:rsidR="0058319C">
        <w:rPr>
          <w:sz w:val="28"/>
          <w:szCs w:val="28"/>
          <w:lang w:val="bg-BG"/>
        </w:rPr>
        <w:t>у</w:t>
      </w:r>
      <w:r>
        <w:rPr>
          <w:sz w:val="28"/>
          <w:szCs w:val="28"/>
          <w:lang w:val="bg-BG"/>
        </w:rPr>
        <w:t>нгарски</w:t>
      </w:r>
      <w:r w:rsidR="0058319C">
        <w:rPr>
          <w:sz w:val="28"/>
          <w:szCs w:val="28"/>
          <w:lang w:val="bg-BG"/>
        </w:rPr>
        <w:t>я</w:t>
      </w:r>
      <w:r>
        <w:rPr>
          <w:sz w:val="28"/>
          <w:szCs w:val="28"/>
          <w:lang w:val="bg-BG"/>
        </w:rPr>
        <w:t xml:space="preserve"> език. Най-лесно за усвояване изглеждат инициалното ударение и предпостав</w:t>
      </w:r>
      <w:r w:rsidR="00666BAE">
        <w:rPr>
          <w:sz w:val="28"/>
          <w:szCs w:val="28"/>
          <w:lang w:val="en-US"/>
        </w:rPr>
        <w:t>e</w:t>
      </w:r>
      <w:r>
        <w:rPr>
          <w:sz w:val="28"/>
          <w:szCs w:val="28"/>
          <w:lang w:val="bg-BG"/>
        </w:rPr>
        <w:t xml:space="preserve">ният определителен член </w:t>
      </w:r>
      <w:r w:rsidRPr="00086CE0">
        <w:rPr>
          <w:i/>
          <w:sz w:val="28"/>
          <w:szCs w:val="28"/>
          <w:lang w:val="bg-BG"/>
        </w:rPr>
        <w:t>az</w:t>
      </w:r>
      <w:r>
        <w:rPr>
          <w:sz w:val="28"/>
          <w:szCs w:val="28"/>
          <w:lang w:val="bg-BG"/>
        </w:rPr>
        <w:t>, доколкото българинът – за разлика от другите славяни или</w:t>
      </w:r>
      <w:r w:rsidR="0058319C">
        <w:rPr>
          <w:sz w:val="28"/>
          <w:szCs w:val="28"/>
          <w:lang w:val="bg-BG"/>
        </w:rPr>
        <w:t xml:space="preserve"> от</w:t>
      </w:r>
      <w:r>
        <w:rPr>
          <w:sz w:val="28"/>
          <w:szCs w:val="28"/>
          <w:lang w:val="bg-BG"/>
        </w:rPr>
        <w:t xml:space="preserve"> финландците и турците – има усет за неговата употреба. Падежните окончания обаче влизат в сложна комбинация с вокалната хармония и тройната пространствена</w:t>
      </w:r>
      <w:r w:rsidR="00666BAE" w:rsidRPr="00666BAE">
        <w:rPr>
          <w:sz w:val="28"/>
          <w:szCs w:val="28"/>
          <w:lang w:val="bg-BG"/>
        </w:rPr>
        <w:t xml:space="preserve"> система</w:t>
      </w:r>
      <w:r>
        <w:rPr>
          <w:sz w:val="28"/>
          <w:szCs w:val="28"/>
          <w:lang w:val="bg-BG"/>
        </w:rPr>
        <w:t xml:space="preserve">, която в отделни случаи има </w:t>
      </w:r>
      <w:r w:rsidR="002869CB">
        <w:rPr>
          <w:sz w:val="28"/>
          <w:szCs w:val="28"/>
          <w:lang w:val="bg-BG"/>
        </w:rPr>
        <w:t>известно българско подобие при двойките предлози</w:t>
      </w:r>
      <w:r w:rsidR="00586EF0">
        <w:rPr>
          <w:sz w:val="28"/>
          <w:szCs w:val="28"/>
          <w:lang w:val="bg-BG"/>
        </w:rPr>
        <w:t xml:space="preserve"> </w:t>
      </w:r>
      <w:r w:rsidR="00586EF0" w:rsidRPr="00586EF0">
        <w:rPr>
          <w:i/>
          <w:sz w:val="28"/>
          <w:szCs w:val="28"/>
          <w:lang w:val="bg-BG"/>
        </w:rPr>
        <w:t>към – откъм</w:t>
      </w:r>
      <w:r w:rsidR="00586EF0">
        <w:rPr>
          <w:sz w:val="28"/>
          <w:szCs w:val="28"/>
          <w:lang w:val="bg-BG"/>
        </w:rPr>
        <w:t>,</w:t>
      </w:r>
      <w:r w:rsidR="002869CB">
        <w:rPr>
          <w:sz w:val="28"/>
          <w:szCs w:val="28"/>
          <w:lang w:val="bg-BG"/>
        </w:rPr>
        <w:t xml:space="preserve"> </w:t>
      </w:r>
      <w:r w:rsidRPr="002869CB">
        <w:rPr>
          <w:i/>
          <w:sz w:val="28"/>
          <w:szCs w:val="28"/>
          <w:lang w:val="bg-BG"/>
        </w:rPr>
        <w:t>под – изпод, зад – иззад</w:t>
      </w:r>
      <w:r>
        <w:rPr>
          <w:sz w:val="28"/>
          <w:szCs w:val="28"/>
          <w:lang w:val="bg-BG"/>
        </w:rPr>
        <w:t>.</w:t>
      </w:r>
      <w:r w:rsidR="002869CB">
        <w:rPr>
          <w:sz w:val="28"/>
          <w:szCs w:val="28"/>
          <w:lang w:val="bg-BG"/>
        </w:rPr>
        <w:t xml:space="preserve"> Ако досега не е практикувано, преподаването на унгарското винително окончание -</w:t>
      </w:r>
      <w:r w:rsidR="002869CB" w:rsidRPr="002869CB">
        <w:rPr>
          <w:i/>
          <w:sz w:val="28"/>
          <w:szCs w:val="28"/>
        </w:rPr>
        <w:t>t</w:t>
      </w:r>
      <w:r w:rsidR="002869CB">
        <w:rPr>
          <w:sz w:val="28"/>
          <w:szCs w:val="28"/>
          <w:lang w:val="bg-BG"/>
        </w:rPr>
        <w:t xml:space="preserve"> и множественото -</w:t>
      </w:r>
      <w:r w:rsidR="002869CB" w:rsidRPr="002869CB">
        <w:rPr>
          <w:i/>
          <w:sz w:val="28"/>
          <w:szCs w:val="28"/>
        </w:rPr>
        <w:t>k</w:t>
      </w:r>
      <w:r w:rsidR="002869CB" w:rsidRPr="002869CB">
        <w:rPr>
          <w:i/>
          <w:sz w:val="28"/>
          <w:szCs w:val="28"/>
          <w:lang w:val="bg-BG"/>
        </w:rPr>
        <w:t xml:space="preserve"> </w:t>
      </w:r>
      <w:r w:rsidR="00415898">
        <w:rPr>
          <w:sz w:val="28"/>
          <w:szCs w:val="28"/>
          <w:lang w:val="bg-BG"/>
        </w:rPr>
        <w:t>може да се илюстрира с</w:t>
      </w:r>
      <w:r w:rsidR="00C6553F">
        <w:rPr>
          <w:sz w:val="28"/>
          <w:szCs w:val="28"/>
          <w:lang w:val="bg-BG"/>
        </w:rPr>
        <w:t xml:space="preserve"> наличието им в</w:t>
      </w:r>
      <w:r w:rsidR="00415898">
        <w:rPr>
          <w:sz w:val="28"/>
          <w:szCs w:val="28"/>
          <w:lang w:val="bg-BG"/>
        </w:rPr>
        <w:t xml:space="preserve"> заемки. </w:t>
      </w:r>
      <w:r w:rsidR="00666BAE">
        <w:rPr>
          <w:sz w:val="28"/>
          <w:szCs w:val="28"/>
          <w:lang w:val="bg-BG"/>
        </w:rPr>
        <w:t xml:space="preserve">За източник на </w:t>
      </w:r>
      <w:r w:rsidR="00666BAE" w:rsidRPr="00666BAE">
        <w:rPr>
          <w:i/>
          <w:sz w:val="28"/>
          <w:szCs w:val="28"/>
          <w:lang w:val="bg-BG"/>
        </w:rPr>
        <w:t>хайдутин</w:t>
      </w:r>
      <w:r w:rsidR="00666BAE">
        <w:rPr>
          <w:sz w:val="28"/>
          <w:szCs w:val="28"/>
          <w:lang w:val="bg-BG"/>
        </w:rPr>
        <w:t xml:space="preserve"> речниците на чуждите думи посочват </w:t>
      </w:r>
      <w:r w:rsidR="00666BAE" w:rsidRPr="00666BAE">
        <w:rPr>
          <w:sz w:val="28"/>
          <w:szCs w:val="28"/>
          <w:lang w:val="bg-BG"/>
        </w:rPr>
        <w:t xml:space="preserve">тур. </w:t>
      </w:r>
      <w:r w:rsidR="00666BAE" w:rsidRPr="00666BAE">
        <w:rPr>
          <w:i/>
          <w:iCs/>
          <w:sz w:val="28"/>
          <w:szCs w:val="28"/>
        </w:rPr>
        <w:t>ha</w:t>
      </w:r>
      <w:r w:rsidR="00666BAE" w:rsidRPr="00666BAE">
        <w:rPr>
          <w:i/>
          <w:iCs/>
          <w:sz w:val="28"/>
          <w:szCs w:val="28"/>
          <w:lang w:val="en-US"/>
        </w:rPr>
        <w:t>ydut</w:t>
      </w:r>
      <w:r w:rsidR="00666BAE" w:rsidRPr="00666BAE">
        <w:rPr>
          <w:sz w:val="28"/>
          <w:szCs w:val="28"/>
          <w:lang w:val="bg-BG"/>
        </w:rPr>
        <w:t xml:space="preserve"> ‘бунтовник, разбойник’</w:t>
      </w:r>
      <w:r w:rsidR="00666BAE">
        <w:rPr>
          <w:sz w:val="28"/>
          <w:szCs w:val="28"/>
          <w:lang w:val="bg-BG"/>
        </w:rPr>
        <w:t>, чийто</w:t>
      </w:r>
      <w:r w:rsidR="00C6553F">
        <w:rPr>
          <w:sz w:val="28"/>
          <w:szCs w:val="28"/>
          <w:lang w:val="bg-BG"/>
        </w:rPr>
        <w:t xml:space="preserve"> безспорен</w:t>
      </w:r>
      <w:r w:rsidR="00666BAE">
        <w:rPr>
          <w:sz w:val="28"/>
          <w:szCs w:val="28"/>
          <w:lang w:val="bg-BG"/>
        </w:rPr>
        <w:t xml:space="preserve"> прототип обаче</w:t>
      </w:r>
      <w:r w:rsidR="00666BAE" w:rsidRPr="00666BAE">
        <w:rPr>
          <w:sz w:val="28"/>
          <w:szCs w:val="28"/>
          <w:lang w:val="bg-BG"/>
        </w:rPr>
        <w:t xml:space="preserve"> е унг. </w:t>
      </w:r>
      <w:r w:rsidR="00666BAE" w:rsidRPr="00666BAE">
        <w:rPr>
          <w:i/>
          <w:iCs/>
          <w:sz w:val="28"/>
          <w:szCs w:val="28"/>
        </w:rPr>
        <w:t>hajd</w:t>
      </w:r>
      <w:r w:rsidR="00666BAE" w:rsidRPr="00666BAE">
        <w:rPr>
          <w:i/>
          <w:iCs/>
          <w:sz w:val="28"/>
          <w:szCs w:val="28"/>
          <w:lang w:val="bg-BG"/>
        </w:rPr>
        <w:t>ú</w:t>
      </w:r>
      <w:r w:rsidR="00666BAE" w:rsidRPr="00666BAE">
        <w:rPr>
          <w:i/>
          <w:iCs/>
          <w:sz w:val="28"/>
          <w:szCs w:val="28"/>
        </w:rPr>
        <w:t>t</w:t>
      </w:r>
      <w:r w:rsidR="00666BAE" w:rsidRPr="00666BAE">
        <w:rPr>
          <w:sz w:val="28"/>
          <w:szCs w:val="28"/>
          <w:lang w:val="bg-BG"/>
        </w:rPr>
        <w:t xml:space="preserve"> – генерализиран винителен падеж от </w:t>
      </w:r>
      <w:r w:rsidR="00666BAE" w:rsidRPr="00666BAE">
        <w:rPr>
          <w:i/>
          <w:iCs/>
          <w:sz w:val="28"/>
          <w:szCs w:val="28"/>
        </w:rPr>
        <w:t>hajd</w:t>
      </w:r>
      <w:r w:rsidR="00666BAE" w:rsidRPr="00666BAE">
        <w:rPr>
          <w:i/>
          <w:iCs/>
          <w:sz w:val="28"/>
          <w:szCs w:val="28"/>
          <w:lang w:val="bg-BG"/>
        </w:rPr>
        <w:t>ú</w:t>
      </w:r>
      <w:r w:rsidR="00666BAE" w:rsidRPr="00666BAE">
        <w:rPr>
          <w:sz w:val="28"/>
          <w:szCs w:val="28"/>
          <w:lang w:val="bg-BG"/>
        </w:rPr>
        <w:t xml:space="preserve"> ‘говедар; съдебен раз</w:t>
      </w:r>
      <w:r w:rsidR="00C6553F">
        <w:rPr>
          <w:sz w:val="28"/>
          <w:szCs w:val="28"/>
          <w:lang w:val="bg-BG"/>
        </w:rPr>
        <w:t>с</w:t>
      </w:r>
      <w:r w:rsidR="00666BAE" w:rsidRPr="00666BAE">
        <w:rPr>
          <w:sz w:val="28"/>
          <w:szCs w:val="28"/>
          <w:lang w:val="bg-BG"/>
        </w:rPr>
        <w:t xml:space="preserve">илен, стражар; пехотинец; разбойник’, документирана от 1500 г. субстантивация на сегашното деятелно причастие към глагола </w:t>
      </w:r>
      <w:r w:rsidR="00666BAE" w:rsidRPr="00666BAE">
        <w:rPr>
          <w:i/>
          <w:iCs/>
          <w:sz w:val="28"/>
          <w:szCs w:val="28"/>
        </w:rPr>
        <w:t>hajt</w:t>
      </w:r>
      <w:r w:rsidR="00666BAE" w:rsidRPr="00666BAE">
        <w:rPr>
          <w:sz w:val="28"/>
          <w:szCs w:val="28"/>
          <w:lang w:val="bg-BG"/>
        </w:rPr>
        <w:t xml:space="preserve"> ‘карам, подкарвам, подгонвам’. През Х</w:t>
      </w:r>
      <w:r w:rsidR="00666BAE" w:rsidRPr="00666BAE">
        <w:rPr>
          <w:sz w:val="28"/>
          <w:szCs w:val="28"/>
        </w:rPr>
        <w:t>V</w:t>
      </w:r>
      <w:r w:rsidR="00666BAE" w:rsidRPr="00666BAE">
        <w:rPr>
          <w:sz w:val="28"/>
          <w:szCs w:val="28"/>
          <w:lang w:val="bg-BG"/>
        </w:rPr>
        <w:t>І в. с тази дума обозначавали унгарските наемници от пограничната войска, които бранели пределите на страната</w:t>
      </w:r>
      <w:r w:rsidR="0058319C">
        <w:rPr>
          <w:sz w:val="28"/>
          <w:szCs w:val="28"/>
          <w:lang w:val="bg-BG"/>
        </w:rPr>
        <w:t xml:space="preserve"> си</w:t>
      </w:r>
      <w:r w:rsidR="00666BAE" w:rsidRPr="00666BAE">
        <w:rPr>
          <w:sz w:val="28"/>
          <w:szCs w:val="28"/>
          <w:lang w:val="bg-BG"/>
        </w:rPr>
        <w:t xml:space="preserve">, но същевременно </w:t>
      </w:r>
      <w:r w:rsidR="004C7F24">
        <w:rPr>
          <w:sz w:val="28"/>
          <w:szCs w:val="28"/>
          <w:lang w:val="bg-BG"/>
        </w:rPr>
        <w:t xml:space="preserve">си позволявали да </w:t>
      </w:r>
      <w:r w:rsidR="00666BAE" w:rsidRPr="00666BAE">
        <w:rPr>
          <w:sz w:val="28"/>
          <w:szCs w:val="28"/>
          <w:lang w:val="bg-BG"/>
        </w:rPr>
        <w:t>плячкосва</w:t>
      </w:r>
      <w:r w:rsidR="004C7F24">
        <w:rPr>
          <w:sz w:val="28"/>
          <w:szCs w:val="28"/>
          <w:lang w:val="bg-BG"/>
        </w:rPr>
        <w:t>т</w:t>
      </w:r>
      <w:r w:rsidR="00666BAE" w:rsidRPr="00666BAE">
        <w:rPr>
          <w:sz w:val="28"/>
          <w:szCs w:val="28"/>
          <w:lang w:val="bg-BG"/>
        </w:rPr>
        <w:t xml:space="preserve"> съседни области, така че означението им станало синоним на грабител. И докато в турски била възприета винителната форма </w:t>
      </w:r>
      <w:r w:rsidR="00666BAE" w:rsidRPr="00666BAE">
        <w:rPr>
          <w:i/>
          <w:iCs/>
          <w:sz w:val="28"/>
          <w:szCs w:val="28"/>
        </w:rPr>
        <w:t>hajd</w:t>
      </w:r>
      <w:r w:rsidR="00666BAE" w:rsidRPr="00666BAE">
        <w:rPr>
          <w:i/>
          <w:iCs/>
          <w:sz w:val="28"/>
          <w:szCs w:val="28"/>
          <w:lang w:val="bg-BG"/>
        </w:rPr>
        <w:t>ú</w:t>
      </w:r>
      <w:r w:rsidR="00666BAE" w:rsidRPr="00666BAE">
        <w:rPr>
          <w:i/>
          <w:iCs/>
          <w:sz w:val="28"/>
          <w:szCs w:val="28"/>
        </w:rPr>
        <w:t>t</w:t>
      </w:r>
      <w:r w:rsidR="00666BAE" w:rsidRPr="00666BAE">
        <w:rPr>
          <w:sz w:val="28"/>
          <w:szCs w:val="28"/>
          <w:lang w:val="bg-BG"/>
        </w:rPr>
        <w:t>,</w:t>
      </w:r>
      <w:r w:rsidR="0058319C">
        <w:rPr>
          <w:sz w:val="28"/>
          <w:szCs w:val="28"/>
          <w:lang w:val="bg-BG"/>
        </w:rPr>
        <w:t xml:space="preserve"> то</w:t>
      </w:r>
      <w:r w:rsidR="00666BAE" w:rsidRPr="00666BAE">
        <w:rPr>
          <w:sz w:val="28"/>
          <w:szCs w:val="28"/>
          <w:lang w:val="bg-BG"/>
        </w:rPr>
        <w:t xml:space="preserve"> в сърбохърватски от 1614 г. насетне </w:t>
      </w:r>
      <w:r w:rsidR="00666BAE" w:rsidRPr="00666BAE">
        <w:rPr>
          <w:sz w:val="28"/>
          <w:szCs w:val="28"/>
        </w:rPr>
        <w:t>e</w:t>
      </w:r>
      <w:r w:rsidR="00666BAE" w:rsidRPr="00666BAE">
        <w:rPr>
          <w:sz w:val="28"/>
          <w:szCs w:val="28"/>
          <w:lang w:val="bg-BG"/>
        </w:rPr>
        <w:t xml:space="preserve"> регистриран обликът </w:t>
      </w:r>
      <w:r w:rsidR="00666BAE" w:rsidRPr="00666BAE">
        <w:rPr>
          <w:i/>
          <w:iCs/>
          <w:sz w:val="28"/>
          <w:szCs w:val="28"/>
        </w:rPr>
        <w:t>hajduk</w:t>
      </w:r>
      <w:r w:rsidR="00666BAE" w:rsidRPr="00666BAE">
        <w:rPr>
          <w:sz w:val="28"/>
          <w:szCs w:val="28"/>
          <w:lang w:val="bg-BG"/>
        </w:rPr>
        <w:t xml:space="preserve"> ‘разбойник’, който отразява множественото число на унгар</w:t>
      </w:r>
      <w:r w:rsidR="004C7F24">
        <w:rPr>
          <w:sz w:val="28"/>
          <w:szCs w:val="28"/>
          <w:lang w:val="bg-BG"/>
        </w:rPr>
        <w:t>ската дума</w:t>
      </w:r>
      <w:r w:rsidR="00666BAE" w:rsidRPr="00666BAE">
        <w:rPr>
          <w:sz w:val="28"/>
          <w:szCs w:val="28"/>
          <w:lang w:val="bg-BG"/>
        </w:rPr>
        <w:t>, но в сингуларизиран вид</w:t>
      </w:r>
      <w:r w:rsidR="00666BAE">
        <w:rPr>
          <w:sz w:val="28"/>
          <w:szCs w:val="28"/>
          <w:lang w:val="bg-BG"/>
        </w:rPr>
        <w:t xml:space="preserve"> легнал в основата на </w:t>
      </w:r>
      <w:r w:rsidR="00666BAE" w:rsidRPr="00666BAE">
        <w:rPr>
          <w:bCs/>
          <w:i/>
          <w:sz w:val="28"/>
          <w:szCs w:val="28"/>
          <w:lang w:val="bg-BG"/>
        </w:rPr>
        <w:t>хайд</w:t>
      </w:r>
      <w:r w:rsidR="008F58B8">
        <w:rPr>
          <w:bCs/>
          <w:i/>
          <w:sz w:val="28"/>
          <w:szCs w:val="28"/>
          <w:lang w:val="bg-BG"/>
        </w:rPr>
        <w:t>у</w:t>
      </w:r>
      <w:r w:rsidR="00666BAE" w:rsidRPr="00666BAE">
        <w:rPr>
          <w:bCs/>
          <w:i/>
          <w:sz w:val="28"/>
          <w:szCs w:val="28"/>
          <w:lang w:val="bg-BG"/>
        </w:rPr>
        <w:t>к</w:t>
      </w:r>
      <w:r w:rsidR="00666BAE" w:rsidRPr="00666BAE">
        <w:rPr>
          <w:sz w:val="28"/>
          <w:szCs w:val="28"/>
          <w:lang w:val="bg-BG"/>
        </w:rPr>
        <w:t xml:space="preserve"> ‘крадец, разбойник’</w:t>
      </w:r>
      <w:r w:rsidR="00666BAE">
        <w:rPr>
          <w:sz w:val="28"/>
          <w:szCs w:val="28"/>
          <w:lang w:val="bg-BG"/>
        </w:rPr>
        <w:t xml:space="preserve">. </w:t>
      </w:r>
      <w:r w:rsidR="00666BAE" w:rsidRPr="00666BAE">
        <w:rPr>
          <w:sz w:val="28"/>
          <w:szCs w:val="28"/>
          <w:lang w:val="bg-BG"/>
        </w:rPr>
        <w:t xml:space="preserve">С </w:t>
      </w:r>
      <w:r w:rsidR="00666BAE" w:rsidRPr="00666BAE">
        <w:rPr>
          <w:i/>
          <w:iCs/>
          <w:sz w:val="28"/>
          <w:szCs w:val="28"/>
        </w:rPr>
        <w:t>haydut</w:t>
      </w:r>
      <w:r w:rsidR="00666BAE" w:rsidRPr="00666BAE">
        <w:rPr>
          <w:sz w:val="28"/>
          <w:szCs w:val="28"/>
          <w:lang w:val="bg-BG"/>
        </w:rPr>
        <w:t xml:space="preserve"> османлиите наричали у нас както разбойниците по горите и пътищата</w:t>
      </w:r>
      <w:r w:rsidR="00675A75">
        <w:rPr>
          <w:sz w:val="28"/>
          <w:szCs w:val="28"/>
          <w:lang w:val="bg-BG"/>
        </w:rPr>
        <w:t xml:space="preserve">, </w:t>
      </w:r>
      <w:r w:rsidR="00666BAE" w:rsidRPr="00666BAE">
        <w:rPr>
          <w:sz w:val="28"/>
          <w:szCs w:val="28"/>
          <w:lang w:val="bg-BG"/>
        </w:rPr>
        <w:t>така и размирниците, които отмъщавали за нанасяната на народа неправда.</w:t>
      </w:r>
      <w:r w:rsidR="00675A75">
        <w:rPr>
          <w:sz w:val="28"/>
          <w:szCs w:val="28"/>
          <w:lang w:val="bg-BG"/>
        </w:rPr>
        <w:t xml:space="preserve"> С течение на времето </w:t>
      </w:r>
      <w:r w:rsidR="00666BAE" w:rsidRPr="00666BAE">
        <w:rPr>
          <w:sz w:val="28"/>
          <w:szCs w:val="28"/>
          <w:lang w:val="bg-BG"/>
        </w:rPr>
        <w:t xml:space="preserve">отрицателната конотация при </w:t>
      </w:r>
      <w:r w:rsidR="00666BAE" w:rsidRPr="00666BAE">
        <w:rPr>
          <w:i/>
          <w:iCs/>
          <w:sz w:val="28"/>
          <w:szCs w:val="28"/>
          <w:lang w:val="bg-BG"/>
        </w:rPr>
        <w:t>хайдутин</w:t>
      </w:r>
      <w:r w:rsidR="00666BAE" w:rsidRPr="00666BAE">
        <w:rPr>
          <w:sz w:val="28"/>
          <w:szCs w:val="28"/>
          <w:lang w:val="bg-BG"/>
        </w:rPr>
        <w:t xml:space="preserve"> постепенно избледняла и наименованието видоизменило значението си в ‘народен закрилник’. </w:t>
      </w:r>
      <w:r w:rsidR="00675A75">
        <w:rPr>
          <w:sz w:val="28"/>
          <w:szCs w:val="28"/>
          <w:lang w:val="bg-BG"/>
        </w:rPr>
        <w:t>Освен това с</w:t>
      </w:r>
      <w:r w:rsidR="00675A75" w:rsidRPr="00675A75">
        <w:rPr>
          <w:sz w:val="28"/>
          <w:szCs w:val="28"/>
          <w:lang w:val="bg-BG"/>
        </w:rPr>
        <w:t>поред академичния речник на румънския език</w:t>
      </w:r>
      <w:r w:rsidR="00675A75">
        <w:rPr>
          <w:sz w:val="28"/>
          <w:szCs w:val="28"/>
          <w:lang w:val="bg-BG"/>
        </w:rPr>
        <w:t xml:space="preserve"> </w:t>
      </w:r>
      <w:r w:rsidR="00675A75" w:rsidRPr="00675A75">
        <w:rPr>
          <w:sz w:val="28"/>
          <w:szCs w:val="28"/>
          <w:lang w:val="bg-BG"/>
        </w:rPr>
        <w:t>от</w:t>
      </w:r>
      <w:r w:rsidR="00F84533">
        <w:rPr>
          <w:sz w:val="28"/>
          <w:szCs w:val="28"/>
          <w:lang w:val="bg-BG"/>
        </w:rPr>
        <w:t xml:space="preserve"> коментирания по-горе унгаризъм</w:t>
      </w:r>
      <w:r w:rsidR="00675A75">
        <w:rPr>
          <w:sz w:val="28"/>
          <w:szCs w:val="28"/>
          <w:lang w:val="bg-BG"/>
        </w:rPr>
        <w:t xml:space="preserve"> </w:t>
      </w:r>
      <w:r w:rsidR="00675A75" w:rsidRPr="00675A75">
        <w:rPr>
          <w:i/>
          <w:sz w:val="28"/>
          <w:szCs w:val="28"/>
        </w:rPr>
        <w:t>kancs</w:t>
      </w:r>
      <w:r w:rsidR="00675A75" w:rsidRPr="00675A75">
        <w:rPr>
          <w:i/>
          <w:sz w:val="28"/>
          <w:szCs w:val="28"/>
          <w:lang w:val="bg-BG"/>
        </w:rPr>
        <w:t>ó</w:t>
      </w:r>
      <w:r w:rsidR="00675A75" w:rsidRPr="00675A75">
        <w:rPr>
          <w:sz w:val="28"/>
          <w:szCs w:val="28"/>
          <w:lang w:val="bg-BG"/>
        </w:rPr>
        <w:t xml:space="preserve"> водят началото си румънските варианти </w:t>
      </w:r>
      <w:r w:rsidR="00675A75" w:rsidRPr="00675A75">
        <w:rPr>
          <w:i/>
          <w:iCs/>
          <w:sz w:val="28"/>
          <w:szCs w:val="28"/>
        </w:rPr>
        <w:t>cancioc</w:t>
      </w:r>
      <w:r w:rsidR="00675A75" w:rsidRPr="00675A75">
        <w:rPr>
          <w:i/>
          <w:iCs/>
          <w:sz w:val="28"/>
          <w:szCs w:val="28"/>
          <w:lang w:val="bg-BG"/>
        </w:rPr>
        <w:t>/ canciog/</w:t>
      </w:r>
      <w:r w:rsidR="00675A75" w:rsidRPr="00675A75">
        <w:rPr>
          <w:iCs/>
          <w:sz w:val="28"/>
          <w:szCs w:val="28"/>
          <w:lang w:val="bg-BG"/>
        </w:rPr>
        <w:t xml:space="preserve"> </w:t>
      </w:r>
      <w:r w:rsidR="00675A75" w:rsidRPr="00675A75">
        <w:rPr>
          <w:i/>
          <w:iCs/>
          <w:sz w:val="28"/>
          <w:szCs w:val="28"/>
        </w:rPr>
        <w:t>canceu</w:t>
      </w:r>
      <w:r w:rsidR="00675A75" w:rsidRPr="00675A75">
        <w:rPr>
          <w:sz w:val="28"/>
          <w:szCs w:val="28"/>
          <w:lang w:val="bg-BG"/>
        </w:rPr>
        <w:t xml:space="preserve"> ‘мистрия, метален черпак с дървена дръжка, с който зидарите загребват хоросан’. Към тях </w:t>
      </w:r>
      <w:r w:rsidR="008F58B8">
        <w:rPr>
          <w:sz w:val="28"/>
          <w:szCs w:val="28"/>
          <w:lang w:val="bg-BG"/>
        </w:rPr>
        <w:t xml:space="preserve">в </w:t>
      </w:r>
      <w:r w:rsidR="00F84533">
        <w:rPr>
          <w:sz w:val="28"/>
          <w:szCs w:val="28"/>
          <w:lang w:val="bg-BG"/>
        </w:rPr>
        <w:t>Българския</w:t>
      </w:r>
      <w:r w:rsidR="00675A75" w:rsidRPr="00675A75">
        <w:rPr>
          <w:sz w:val="28"/>
          <w:szCs w:val="28"/>
          <w:lang w:val="bg-BG"/>
        </w:rPr>
        <w:t xml:space="preserve"> етимологич</w:t>
      </w:r>
      <w:r w:rsidR="00F84533">
        <w:rPr>
          <w:sz w:val="28"/>
          <w:szCs w:val="28"/>
          <w:lang w:val="bg-BG"/>
        </w:rPr>
        <w:t xml:space="preserve">ен </w:t>
      </w:r>
      <w:r w:rsidR="00675A75" w:rsidRPr="00675A75">
        <w:rPr>
          <w:sz w:val="28"/>
          <w:szCs w:val="28"/>
          <w:lang w:val="bg-BG"/>
        </w:rPr>
        <w:t>речник коректно</w:t>
      </w:r>
      <w:r w:rsidR="008F58B8">
        <w:rPr>
          <w:sz w:val="28"/>
          <w:szCs w:val="28"/>
          <w:lang w:val="bg-BG"/>
        </w:rPr>
        <w:t xml:space="preserve"> се</w:t>
      </w:r>
      <w:r w:rsidR="00675A75" w:rsidRPr="00675A75">
        <w:rPr>
          <w:sz w:val="28"/>
          <w:szCs w:val="28"/>
          <w:lang w:val="bg-BG"/>
        </w:rPr>
        <w:t xml:space="preserve"> възвежда диалектизм</w:t>
      </w:r>
      <w:r w:rsidR="008F58B8">
        <w:rPr>
          <w:sz w:val="28"/>
          <w:szCs w:val="28"/>
          <w:lang w:val="bg-BG"/>
        </w:rPr>
        <w:t>ът</w:t>
      </w:r>
      <w:r w:rsidR="00675A75" w:rsidRPr="00675A75">
        <w:rPr>
          <w:sz w:val="28"/>
          <w:szCs w:val="28"/>
          <w:lang w:val="bg-BG"/>
        </w:rPr>
        <w:t xml:space="preserve"> </w:t>
      </w:r>
      <w:r w:rsidR="00675A75" w:rsidRPr="00F84533">
        <w:rPr>
          <w:i/>
          <w:sz w:val="28"/>
          <w:szCs w:val="28"/>
          <w:lang w:val="bg-BG"/>
        </w:rPr>
        <w:t>канчòк</w:t>
      </w:r>
      <w:r w:rsidR="00675A75" w:rsidRPr="00675A75">
        <w:rPr>
          <w:sz w:val="28"/>
          <w:szCs w:val="28"/>
          <w:lang w:val="bg-BG"/>
        </w:rPr>
        <w:t xml:space="preserve"> ‘съд като канче за гребане на вар и кал’, </w:t>
      </w:r>
      <w:r w:rsidR="00F84533">
        <w:rPr>
          <w:sz w:val="28"/>
          <w:szCs w:val="28"/>
          <w:lang w:val="bg-BG"/>
        </w:rPr>
        <w:t>но е п</w:t>
      </w:r>
      <w:r w:rsidR="00675A75" w:rsidRPr="00675A75">
        <w:rPr>
          <w:sz w:val="28"/>
          <w:szCs w:val="28"/>
          <w:lang w:val="bg-BG"/>
        </w:rPr>
        <w:t xml:space="preserve">ропуснато да се уточни, че в </w:t>
      </w:r>
      <w:r w:rsidR="008F58B8">
        <w:rPr>
          <w:sz w:val="28"/>
          <w:szCs w:val="28"/>
          <w:lang w:val="bg-BG"/>
        </w:rPr>
        <w:t>него</w:t>
      </w:r>
      <w:r w:rsidR="00675A75" w:rsidRPr="00675A75">
        <w:rPr>
          <w:sz w:val="28"/>
          <w:szCs w:val="28"/>
          <w:lang w:val="bg-BG"/>
        </w:rPr>
        <w:t xml:space="preserve"> се крие сингуларизация на унг</w:t>
      </w:r>
      <w:r w:rsidR="00F84533">
        <w:rPr>
          <w:sz w:val="28"/>
          <w:szCs w:val="28"/>
          <w:lang w:val="bg-BG"/>
        </w:rPr>
        <w:t>арската множествена форма</w:t>
      </w:r>
      <w:r w:rsidR="00675A75" w:rsidRPr="00675A75">
        <w:rPr>
          <w:sz w:val="28"/>
          <w:szCs w:val="28"/>
          <w:lang w:val="bg-BG"/>
        </w:rPr>
        <w:t xml:space="preserve"> </w:t>
      </w:r>
      <w:r w:rsidR="00675A75" w:rsidRPr="00675A75">
        <w:rPr>
          <w:i/>
          <w:sz w:val="28"/>
          <w:szCs w:val="28"/>
          <w:lang w:val="bg-BG"/>
        </w:rPr>
        <w:t>k</w:t>
      </w:r>
      <w:r w:rsidR="00675A75" w:rsidRPr="00675A75">
        <w:rPr>
          <w:i/>
          <w:sz w:val="28"/>
          <w:szCs w:val="28"/>
        </w:rPr>
        <w:t>ancs</w:t>
      </w:r>
      <w:r w:rsidR="00675A75" w:rsidRPr="00675A75">
        <w:rPr>
          <w:i/>
          <w:sz w:val="28"/>
          <w:szCs w:val="28"/>
          <w:lang w:val="bg-BG"/>
        </w:rPr>
        <w:t>ó</w:t>
      </w:r>
      <w:r w:rsidR="00675A75" w:rsidRPr="00675A75">
        <w:rPr>
          <w:i/>
          <w:sz w:val="28"/>
          <w:szCs w:val="28"/>
        </w:rPr>
        <w:t>k</w:t>
      </w:r>
      <w:r w:rsidR="00675A75" w:rsidRPr="00675A75">
        <w:rPr>
          <w:sz w:val="28"/>
          <w:szCs w:val="28"/>
          <w:lang w:val="bg-BG"/>
        </w:rPr>
        <w:t>.</w:t>
      </w:r>
    </w:p>
    <w:p w:rsidR="00F84533" w:rsidRDefault="00F84533" w:rsidP="00F84533">
      <w:pPr>
        <w:tabs>
          <w:tab w:val="left" w:pos="3402"/>
        </w:tabs>
        <w:ind w:left="-284" w:firstLine="851"/>
        <w:jc w:val="both"/>
        <w:rPr>
          <w:sz w:val="28"/>
          <w:szCs w:val="28"/>
          <w:lang w:val="bg-BG"/>
        </w:rPr>
      </w:pPr>
      <w:r w:rsidRPr="00586EF0">
        <w:rPr>
          <w:sz w:val="28"/>
          <w:szCs w:val="28"/>
          <w:lang w:val="bg-BG"/>
        </w:rPr>
        <w:t xml:space="preserve">След </w:t>
      </w:r>
      <w:r w:rsidR="00DF7E76">
        <w:rPr>
          <w:sz w:val="28"/>
          <w:szCs w:val="28"/>
          <w:lang w:val="bg-BG"/>
        </w:rPr>
        <w:t>подробно</w:t>
      </w:r>
      <w:r w:rsidR="00470062">
        <w:rPr>
          <w:sz w:val="28"/>
          <w:szCs w:val="28"/>
          <w:lang w:val="bg-BG"/>
        </w:rPr>
        <w:t xml:space="preserve"> таблично</w:t>
      </w:r>
      <w:r w:rsidRPr="00586EF0">
        <w:rPr>
          <w:sz w:val="28"/>
          <w:szCs w:val="28"/>
          <w:lang w:val="bg-BG"/>
        </w:rPr>
        <w:t xml:space="preserve"> представ</w:t>
      </w:r>
      <w:r w:rsidR="00470062">
        <w:rPr>
          <w:sz w:val="28"/>
          <w:szCs w:val="28"/>
          <w:lang w:val="bg-BG"/>
        </w:rPr>
        <w:t>яне на</w:t>
      </w:r>
      <w:r w:rsidRPr="00586EF0">
        <w:rPr>
          <w:sz w:val="28"/>
          <w:szCs w:val="28"/>
          <w:lang w:val="bg-BG"/>
        </w:rPr>
        <w:t xml:space="preserve"> правилата</w:t>
      </w:r>
      <w:r w:rsidR="00586EF0" w:rsidRPr="00586EF0">
        <w:rPr>
          <w:sz w:val="28"/>
          <w:szCs w:val="28"/>
          <w:lang w:val="bg-BG"/>
        </w:rPr>
        <w:t xml:space="preserve"> за</w:t>
      </w:r>
      <w:r w:rsidR="00DF7E76">
        <w:rPr>
          <w:sz w:val="28"/>
          <w:szCs w:val="28"/>
          <w:lang w:val="bg-BG"/>
        </w:rPr>
        <w:t xml:space="preserve"> употреба</w:t>
      </w:r>
      <w:r w:rsidRPr="00586EF0">
        <w:rPr>
          <w:sz w:val="28"/>
          <w:szCs w:val="28"/>
          <w:lang w:val="bg-BG"/>
        </w:rPr>
        <w:t xml:space="preserve"> на пространствените окончания</w:t>
      </w:r>
      <w:r w:rsidR="00586EF0">
        <w:rPr>
          <w:sz w:val="28"/>
          <w:szCs w:val="28"/>
          <w:lang w:val="bg-BG"/>
        </w:rPr>
        <w:t xml:space="preserve"> при следлозите,</w:t>
      </w:r>
      <w:r w:rsidR="00586EF0" w:rsidRPr="00586EF0">
        <w:rPr>
          <w:sz w:val="28"/>
          <w:szCs w:val="28"/>
          <w:lang w:val="bg-BG"/>
        </w:rPr>
        <w:t xml:space="preserve"> м</w:t>
      </w:r>
      <w:r w:rsidR="00586EF0">
        <w:rPr>
          <w:sz w:val="28"/>
          <w:szCs w:val="28"/>
          <w:lang w:val="bg-BG"/>
        </w:rPr>
        <w:t>е</w:t>
      </w:r>
      <w:r w:rsidR="00586EF0" w:rsidRPr="00586EF0">
        <w:rPr>
          <w:sz w:val="28"/>
          <w:szCs w:val="28"/>
          <w:lang w:val="bg-BG"/>
        </w:rPr>
        <w:t>стоимения</w:t>
      </w:r>
      <w:r w:rsidR="00586EF0">
        <w:rPr>
          <w:sz w:val="28"/>
          <w:szCs w:val="28"/>
          <w:lang w:val="bg-BG"/>
        </w:rPr>
        <w:t>та, наречията</w:t>
      </w:r>
      <w:r w:rsidR="00470062">
        <w:rPr>
          <w:sz w:val="28"/>
          <w:szCs w:val="28"/>
          <w:lang w:val="bg-BG"/>
        </w:rPr>
        <w:t xml:space="preserve"> и глаголните префикси (стр. 55-90)</w:t>
      </w:r>
      <w:r w:rsidR="00586EF0">
        <w:rPr>
          <w:sz w:val="28"/>
          <w:szCs w:val="28"/>
          <w:lang w:val="bg-BG"/>
        </w:rPr>
        <w:t xml:space="preserve"> </w:t>
      </w:r>
      <w:r w:rsidR="00470062">
        <w:rPr>
          <w:sz w:val="28"/>
          <w:szCs w:val="28"/>
          <w:lang w:val="bg-BG"/>
        </w:rPr>
        <w:t xml:space="preserve">под т. 2.4. са разгледани някои особености на глаголната система на унгарския език. </w:t>
      </w:r>
      <w:r w:rsidR="00F45B20">
        <w:rPr>
          <w:sz w:val="28"/>
          <w:szCs w:val="28"/>
          <w:lang w:val="bg-BG"/>
        </w:rPr>
        <w:t>На пръв поглед наличието само на три глаголни времена с две условни наклонения кат</w:t>
      </w:r>
      <w:r w:rsidR="00DF7E76">
        <w:rPr>
          <w:sz w:val="28"/>
          <w:szCs w:val="28"/>
          <w:lang w:val="bg-BG"/>
        </w:rPr>
        <w:t>о че ли облекчава боравенето с унгарския</w:t>
      </w:r>
      <w:r w:rsidR="00DF7E76" w:rsidRPr="00DF7E76">
        <w:rPr>
          <w:sz w:val="28"/>
          <w:szCs w:val="28"/>
          <w:lang w:val="bg-BG"/>
        </w:rPr>
        <w:t xml:space="preserve"> </w:t>
      </w:r>
      <w:r w:rsidR="00F45B20">
        <w:rPr>
          <w:sz w:val="28"/>
          <w:szCs w:val="28"/>
          <w:lang w:val="bg-BG"/>
        </w:rPr>
        <w:t>глагол, инфинитивът също не притесн</w:t>
      </w:r>
      <w:r w:rsidR="0019198C">
        <w:rPr>
          <w:sz w:val="28"/>
          <w:szCs w:val="28"/>
          <w:lang w:val="bg-BG"/>
        </w:rPr>
        <w:t>ява</w:t>
      </w:r>
      <w:r w:rsidR="00F45B20">
        <w:rPr>
          <w:sz w:val="28"/>
          <w:szCs w:val="28"/>
          <w:lang w:val="bg-BG"/>
        </w:rPr>
        <w:t xml:space="preserve">, но </w:t>
      </w:r>
      <w:r w:rsidR="0019198C">
        <w:rPr>
          <w:sz w:val="28"/>
          <w:szCs w:val="28"/>
          <w:lang w:val="bg-BG"/>
        </w:rPr>
        <w:t xml:space="preserve">голямо предизвикателство представлява според авторката </w:t>
      </w:r>
      <w:r w:rsidR="00F45B20">
        <w:rPr>
          <w:sz w:val="28"/>
          <w:szCs w:val="28"/>
          <w:lang w:val="bg-BG"/>
        </w:rPr>
        <w:t xml:space="preserve">неопределеното и определеното спрежение в зависимост от детерминираността или недетерминираността на прякото </w:t>
      </w:r>
      <w:r w:rsidR="00274F37">
        <w:rPr>
          <w:sz w:val="28"/>
          <w:szCs w:val="28"/>
          <w:lang w:val="bg-BG"/>
        </w:rPr>
        <w:t>допълнение</w:t>
      </w:r>
      <w:r w:rsidR="00F45B20">
        <w:rPr>
          <w:sz w:val="28"/>
          <w:szCs w:val="28"/>
          <w:lang w:val="bg-BG"/>
        </w:rPr>
        <w:t xml:space="preserve">. </w:t>
      </w:r>
      <w:r w:rsidR="0019198C">
        <w:rPr>
          <w:sz w:val="28"/>
          <w:szCs w:val="28"/>
          <w:lang w:val="bg-BG"/>
        </w:rPr>
        <w:t>Илюстративно</w:t>
      </w:r>
      <w:r w:rsidR="0019198C" w:rsidRPr="0019198C">
        <w:rPr>
          <w:sz w:val="28"/>
          <w:szCs w:val="28"/>
          <w:lang w:val="bg-BG"/>
        </w:rPr>
        <w:t xml:space="preserve"> </w:t>
      </w:r>
      <w:r w:rsidR="0019198C">
        <w:rPr>
          <w:sz w:val="28"/>
          <w:szCs w:val="28"/>
          <w:lang w:val="bg-BG"/>
        </w:rPr>
        <w:t>к</w:t>
      </w:r>
      <w:r w:rsidR="0019198C" w:rsidRPr="0019198C">
        <w:rPr>
          <w:sz w:val="28"/>
          <w:szCs w:val="28"/>
          <w:lang w:val="bg-BG"/>
        </w:rPr>
        <w:t xml:space="preserve">атегориите на определеното и неопределеното пряко допълнение </w:t>
      </w:r>
      <w:r w:rsidR="0019198C">
        <w:rPr>
          <w:sz w:val="28"/>
          <w:szCs w:val="28"/>
          <w:lang w:val="bg-BG"/>
        </w:rPr>
        <w:t>също са представени таблично. Под 2.4.3.</w:t>
      </w:r>
      <w:r w:rsidR="004C7F24">
        <w:rPr>
          <w:sz w:val="28"/>
          <w:szCs w:val="28"/>
          <w:lang w:val="bg-BG"/>
        </w:rPr>
        <w:t xml:space="preserve"> в съпоставка</w:t>
      </w:r>
      <w:r w:rsidR="0019198C">
        <w:rPr>
          <w:sz w:val="28"/>
          <w:szCs w:val="28"/>
          <w:lang w:val="bg-BG"/>
        </w:rPr>
        <w:t xml:space="preserve"> се разисква глаголната рекция в български и унгарски. </w:t>
      </w:r>
      <w:r w:rsidR="004C7F24">
        <w:rPr>
          <w:sz w:val="28"/>
          <w:szCs w:val="28"/>
          <w:lang w:val="bg-BG"/>
        </w:rPr>
        <w:t xml:space="preserve"> </w:t>
      </w:r>
    </w:p>
    <w:p w:rsidR="0019198C" w:rsidRDefault="0019198C" w:rsidP="00F84533">
      <w:pPr>
        <w:tabs>
          <w:tab w:val="left" w:pos="3402"/>
        </w:tabs>
        <w:ind w:left="-284"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трета глава</w:t>
      </w:r>
      <w:r w:rsidR="002F1463">
        <w:rPr>
          <w:sz w:val="28"/>
          <w:szCs w:val="28"/>
          <w:lang w:val="bg-BG"/>
        </w:rPr>
        <w:t xml:space="preserve"> особеностите на унгарския междинен език са изтъкнати чре</w:t>
      </w:r>
      <w:r>
        <w:rPr>
          <w:sz w:val="28"/>
          <w:szCs w:val="28"/>
          <w:lang w:val="bg-BG"/>
        </w:rPr>
        <w:t>з контрастивен анализ на грешките</w:t>
      </w:r>
      <w:r w:rsidR="002F1463">
        <w:rPr>
          <w:sz w:val="28"/>
          <w:szCs w:val="28"/>
          <w:lang w:val="bg-BG"/>
        </w:rPr>
        <w:t xml:space="preserve"> на ортографично, фонологи</w:t>
      </w:r>
      <w:r w:rsidR="00AB4D0B">
        <w:rPr>
          <w:sz w:val="28"/>
          <w:szCs w:val="28"/>
          <w:lang w:val="bg-BG"/>
        </w:rPr>
        <w:t xml:space="preserve">чно и морфосинтактично равнище (случаи на замествания, изпускания и добавяния). Относно лексикалните грешки, обсъждани под т. 4., авторката </w:t>
      </w:r>
      <w:r w:rsidR="00375B9D">
        <w:rPr>
          <w:sz w:val="28"/>
          <w:szCs w:val="28"/>
          <w:lang w:val="bg-BG"/>
        </w:rPr>
        <w:t xml:space="preserve">правилно </w:t>
      </w:r>
      <w:r w:rsidR="00AB4D0B">
        <w:rPr>
          <w:sz w:val="28"/>
          <w:szCs w:val="28"/>
          <w:lang w:val="bg-BG"/>
        </w:rPr>
        <w:t>отчита, че с</w:t>
      </w:r>
      <w:r w:rsidR="008F58B8">
        <w:rPr>
          <w:sz w:val="28"/>
          <w:szCs w:val="28"/>
          <w:lang w:val="bg-BG"/>
        </w:rPr>
        <w:t>е</w:t>
      </w:r>
      <w:r w:rsidR="00AB4D0B">
        <w:rPr>
          <w:sz w:val="28"/>
          <w:szCs w:val="28"/>
          <w:lang w:val="bg-BG"/>
        </w:rPr>
        <w:t xml:space="preserve"> причин</w:t>
      </w:r>
      <w:r w:rsidR="008F58B8">
        <w:rPr>
          <w:sz w:val="28"/>
          <w:szCs w:val="28"/>
          <w:lang w:val="bg-BG"/>
        </w:rPr>
        <w:t>яват</w:t>
      </w:r>
      <w:r w:rsidR="00AB4D0B">
        <w:rPr>
          <w:sz w:val="28"/>
          <w:szCs w:val="28"/>
          <w:lang w:val="bg-BG"/>
        </w:rPr>
        <w:t xml:space="preserve"> от родноезиковата интерференция и</w:t>
      </w:r>
      <w:r w:rsidR="00375B9D">
        <w:rPr>
          <w:sz w:val="28"/>
          <w:szCs w:val="28"/>
          <w:lang w:val="bg-BG"/>
        </w:rPr>
        <w:t xml:space="preserve"> че</w:t>
      </w:r>
      <w:r w:rsidR="00AB4D0B">
        <w:rPr>
          <w:sz w:val="28"/>
          <w:szCs w:val="28"/>
          <w:lang w:val="bg-BG"/>
        </w:rPr>
        <w:t xml:space="preserve"> заслужават да бъдат предмет на самостоятелно изследване. </w:t>
      </w:r>
      <w:r w:rsidR="00377D47">
        <w:rPr>
          <w:sz w:val="28"/>
          <w:szCs w:val="28"/>
          <w:lang w:val="bg-BG"/>
        </w:rPr>
        <w:t>Логично е те да се срещат много често при интернационализмите, които невинаги съвпадат по форма</w:t>
      </w:r>
      <w:r w:rsidR="004F6753">
        <w:rPr>
          <w:sz w:val="28"/>
          <w:szCs w:val="28"/>
          <w:lang w:val="bg-BG"/>
        </w:rPr>
        <w:t>, съдържание</w:t>
      </w:r>
      <w:r w:rsidR="00377D47">
        <w:rPr>
          <w:sz w:val="28"/>
          <w:szCs w:val="28"/>
          <w:lang w:val="bg-BG"/>
        </w:rPr>
        <w:t xml:space="preserve"> и честотност на употреба</w:t>
      </w:r>
      <w:r w:rsidR="00CC308D">
        <w:rPr>
          <w:sz w:val="28"/>
          <w:szCs w:val="28"/>
          <w:lang w:val="bg-BG"/>
        </w:rPr>
        <w:t xml:space="preserve"> (</w:t>
      </w:r>
      <w:r w:rsidR="00CC308D" w:rsidRPr="00CC308D">
        <w:rPr>
          <w:sz w:val="28"/>
          <w:szCs w:val="28"/>
          <w:lang w:val="bg-BG"/>
        </w:rPr>
        <w:t xml:space="preserve">отчасти във вид на </w:t>
      </w:r>
      <w:r w:rsidR="00CC308D">
        <w:rPr>
          <w:sz w:val="28"/>
          <w:szCs w:val="28"/>
          <w:lang w:val="bg-BG"/>
        </w:rPr>
        <w:t xml:space="preserve">така наречените </w:t>
      </w:r>
      <w:r w:rsidR="00CC308D" w:rsidRPr="00CC308D">
        <w:rPr>
          <w:i/>
          <w:sz w:val="28"/>
          <w:szCs w:val="28"/>
        </w:rPr>
        <w:t>faux</w:t>
      </w:r>
      <w:r w:rsidR="00CC308D" w:rsidRPr="00CC308D">
        <w:rPr>
          <w:i/>
          <w:sz w:val="28"/>
          <w:szCs w:val="28"/>
          <w:lang w:val="bg-BG"/>
        </w:rPr>
        <w:t xml:space="preserve"> </w:t>
      </w:r>
      <w:r w:rsidR="00CC308D" w:rsidRPr="00CC308D">
        <w:rPr>
          <w:i/>
          <w:sz w:val="28"/>
          <w:szCs w:val="28"/>
        </w:rPr>
        <w:t>amis</w:t>
      </w:r>
      <w:r w:rsidR="00CC308D">
        <w:rPr>
          <w:sz w:val="28"/>
          <w:szCs w:val="28"/>
          <w:lang w:val="bg-BG"/>
        </w:rPr>
        <w:t>)</w:t>
      </w:r>
      <w:r w:rsidR="00377D47">
        <w:rPr>
          <w:sz w:val="28"/>
          <w:szCs w:val="28"/>
          <w:lang w:val="bg-BG"/>
        </w:rPr>
        <w:t>, но</w:t>
      </w:r>
      <w:r w:rsidR="004F6753">
        <w:rPr>
          <w:sz w:val="28"/>
          <w:szCs w:val="28"/>
          <w:lang w:val="bg-BG"/>
        </w:rPr>
        <w:t xml:space="preserve"> пък</w:t>
      </w:r>
      <w:r w:rsidR="00377D47">
        <w:rPr>
          <w:sz w:val="28"/>
          <w:szCs w:val="28"/>
          <w:lang w:val="bg-BG"/>
        </w:rPr>
        <w:t xml:space="preserve"> именно в тях чужденецът </w:t>
      </w:r>
      <w:r w:rsidR="00375B9D">
        <w:rPr>
          <w:sz w:val="28"/>
          <w:szCs w:val="28"/>
          <w:lang w:val="bg-BG"/>
        </w:rPr>
        <w:t xml:space="preserve">обикновено </w:t>
      </w:r>
      <w:r w:rsidR="00377D47">
        <w:rPr>
          <w:sz w:val="28"/>
          <w:szCs w:val="28"/>
          <w:lang w:val="bg-BG"/>
        </w:rPr>
        <w:t>търси опора</w:t>
      </w:r>
      <w:r w:rsidR="00990C63">
        <w:rPr>
          <w:sz w:val="28"/>
          <w:szCs w:val="28"/>
          <w:lang w:val="bg-BG"/>
        </w:rPr>
        <w:t xml:space="preserve"> в диало</w:t>
      </w:r>
      <w:r w:rsidR="00377D47">
        <w:rPr>
          <w:sz w:val="28"/>
          <w:szCs w:val="28"/>
          <w:lang w:val="bg-BG"/>
        </w:rPr>
        <w:t xml:space="preserve">г, когато не се </w:t>
      </w:r>
      <w:r w:rsidR="004C7F24">
        <w:rPr>
          <w:sz w:val="28"/>
          <w:szCs w:val="28"/>
          <w:lang w:val="bg-BG"/>
        </w:rPr>
        <w:t>до</w:t>
      </w:r>
      <w:r w:rsidR="00377D47">
        <w:rPr>
          <w:sz w:val="28"/>
          <w:szCs w:val="28"/>
          <w:lang w:val="bg-BG"/>
        </w:rPr>
        <w:t xml:space="preserve">сеща за домашния им еквивалент.  </w:t>
      </w:r>
    </w:p>
    <w:p w:rsidR="00AA1103" w:rsidRDefault="004F6753" w:rsidP="00F84533">
      <w:pPr>
        <w:tabs>
          <w:tab w:val="left" w:pos="3402"/>
        </w:tabs>
        <w:ind w:left="-284"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Резултатите от предприетия контрастивен анализ в трите основни глави и най-вече случаите със системно допускане на грешки  са сумирани в раздела Изводи (стр. 182-185). В автореферата, който запознава обективно със съдържанието на дисертационния труд, </w:t>
      </w:r>
      <w:r w:rsidR="00AA1103">
        <w:rPr>
          <w:sz w:val="28"/>
          <w:szCs w:val="28"/>
          <w:lang w:val="bg-BG"/>
        </w:rPr>
        <w:t>краткото З</w:t>
      </w:r>
      <w:r>
        <w:rPr>
          <w:sz w:val="28"/>
          <w:szCs w:val="28"/>
          <w:lang w:val="bg-BG"/>
        </w:rPr>
        <w:t xml:space="preserve">аключение </w:t>
      </w:r>
      <w:r w:rsidR="004C7F24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</w:t>
      </w:r>
      <w:r w:rsidR="00AA1103">
        <w:rPr>
          <w:sz w:val="28"/>
          <w:szCs w:val="28"/>
          <w:lang w:val="bg-BG"/>
        </w:rPr>
        <w:t>края на дисертацията е трансформирано в шест приносни по мнение на авторката</w:t>
      </w:r>
      <w:r w:rsidR="004C7F24">
        <w:rPr>
          <w:sz w:val="28"/>
          <w:szCs w:val="28"/>
          <w:lang w:val="bg-BG"/>
        </w:rPr>
        <w:t xml:space="preserve"> момента</w:t>
      </w:r>
      <w:r w:rsidR="00AA1103">
        <w:rPr>
          <w:sz w:val="28"/>
          <w:szCs w:val="28"/>
          <w:lang w:val="bg-BG"/>
        </w:rPr>
        <w:t>, между които разкриване на причините за грешките, зависещи от различната структура на българския и унгарския език, провеждането на анализа въз основа на ексцерпира</w:t>
      </w:r>
      <w:r w:rsidR="004C7F24">
        <w:rPr>
          <w:sz w:val="28"/>
          <w:szCs w:val="28"/>
          <w:lang w:val="bg-BG"/>
        </w:rPr>
        <w:t>н</w:t>
      </w:r>
      <w:r w:rsidR="00AA1103">
        <w:rPr>
          <w:sz w:val="28"/>
          <w:szCs w:val="28"/>
          <w:lang w:val="bg-BG"/>
        </w:rPr>
        <w:t xml:space="preserve"> конкретен езиков материал, създаване на корпус от грешки на всички равнища, предоставящ данни за допълнителни контрастивни изследвания.</w:t>
      </w:r>
    </w:p>
    <w:p w:rsidR="004F6753" w:rsidRDefault="00AE2154" w:rsidP="00F84533">
      <w:pPr>
        <w:tabs>
          <w:tab w:val="left" w:pos="3402"/>
        </w:tabs>
        <w:ind w:left="-284" w:firstLine="851"/>
        <w:jc w:val="both"/>
        <w:rPr>
          <w:rFonts w:eastAsia="Times New Roman"/>
          <w:color w:val="000000"/>
          <w:sz w:val="28"/>
          <w:szCs w:val="28"/>
          <w:lang w:val="bg-BG" w:eastAsia="bg-BG"/>
        </w:rPr>
      </w:pPr>
      <w:r>
        <w:rPr>
          <w:sz w:val="28"/>
          <w:szCs w:val="28"/>
          <w:lang w:val="bg-BG"/>
        </w:rPr>
        <w:t>Запознавайки се с дисертационния труд, стигнах до заключението, че в него г-жа Едина Жолчак е обобщила</w:t>
      </w:r>
      <w:r w:rsidR="00F31119">
        <w:rPr>
          <w:sz w:val="28"/>
          <w:szCs w:val="28"/>
          <w:lang w:val="bg-BG"/>
        </w:rPr>
        <w:t xml:space="preserve"> на научна основа</w:t>
      </w:r>
      <w:r>
        <w:rPr>
          <w:sz w:val="28"/>
          <w:szCs w:val="28"/>
          <w:lang w:val="bg-BG"/>
        </w:rPr>
        <w:t xml:space="preserve"> солидния си практически опит и наблюденията си като преподавателка </w:t>
      </w:r>
      <w:r w:rsidR="00727985" w:rsidRPr="00727985">
        <w:rPr>
          <w:sz w:val="28"/>
          <w:szCs w:val="28"/>
          <w:lang w:val="bg-BG"/>
        </w:rPr>
        <w:t xml:space="preserve">по </w:t>
      </w:r>
      <w:r>
        <w:rPr>
          <w:sz w:val="28"/>
          <w:szCs w:val="28"/>
          <w:lang w:val="bg-BG"/>
        </w:rPr>
        <w:t>унгарски</w:t>
      </w:r>
      <w:r w:rsidR="00727985">
        <w:rPr>
          <w:sz w:val="28"/>
          <w:szCs w:val="28"/>
          <w:lang w:val="bg-BG"/>
        </w:rPr>
        <w:t xml:space="preserve"> за българи</w:t>
      </w:r>
      <w:r>
        <w:rPr>
          <w:sz w:val="28"/>
          <w:szCs w:val="28"/>
          <w:lang w:val="bg-BG"/>
        </w:rPr>
        <w:t>.</w:t>
      </w:r>
      <w:r w:rsidR="0072798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Прецизно извършеният анализ на</w:t>
      </w:r>
      <w:r w:rsidR="00F31119">
        <w:rPr>
          <w:sz w:val="28"/>
          <w:szCs w:val="28"/>
          <w:lang w:val="bg-BG"/>
        </w:rPr>
        <w:t xml:space="preserve"> корпуса</w:t>
      </w:r>
      <w:r w:rsidR="00A86B4A">
        <w:rPr>
          <w:sz w:val="28"/>
          <w:szCs w:val="28"/>
          <w:lang w:val="bg-BG"/>
        </w:rPr>
        <w:t xml:space="preserve"> с</w:t>
      </w:r>
      <w:r w:rsidR="00F31119">
        <w:rPr>
          <w:sz w:val="28"/>
          <w:szCs w:val="28"/>
          <w:lang w:val="bg-BG"/>
        </w:rPr>
        <w:t xml:space="preserve"> </w:t>
      </w:r>
      <w:r w:rsidR="00A84391">
        <w:rPr>
          <w:sz w:val="28"/>
          <w:szCs w:val="28"/>
          <w:lang w:val="bg-BG"/>
        </w:rPr>
        <w:t>набрани</w:t>
      </w:r>
      <w:r w:rsidR="00F31119">
        <w:rPr>
          <w:sz w:val="28"/>
          <w:szCs w:val="28"/>
          <w:lang w:val="bg-BG"/>
        </w:rPr>
        <w:t xml:space="preserve"> от нея</w:t>
      </w:r>
      <w:r>
        <w:rPr>
          <w:sz w:val="28"/>
          <w:szCs w:val="28"/>
          <w:lang w:val="bg-BG"/>
        </w:rPr>
        <w:t xml:space="preserve"> грешки</w:t>
      </w:r>
      <w:r w:rsidR="00727985">
        <w:rPr>
          <w:sz w:val="28"/>
          <w:szCs w:val="28"/>
          <w:lang w:val="bg-BG"/>
        </w:rPr>
        <w:t xml:space="preserve"> чрез прилагане на познатата й от научната литература методика</w:t>
      </w:r>
      <w:r>
        <w:rPr>
          <w:sz w:val="28"/>
          <w:szCs w:val="28"/>
          <w:lang w:val="bg-BG"/>
        </w:rPr>
        <w:t xml:space="preserve">, </w:t>
      </w:r>
      <w:r w:rsidR="00A86B4A">
        <w:rPr>
          <w:sz w:val="28"/>
          <w:szCs w:val="28"/>
          <w:lang w:val="bg-BG"/>
        </w:rPr>
        <w:t xml:space="preserve">както и </w:t>
      </w:r>
      <w:r>
        <w:rPr>
          <w:sz w:val="28"/>
          <w:szCs w:val="28"/>
          <w:lang w:val="bg-BG"/>
        </w:rPr>
        <w:t>приложението от примерни текстове и задачи</w:t>
      </w:r>
      <w:r w:rsidR="00F31119">
        <w:rPr>
          <w:sz w:val="28"/>
          <w:szCs w:val="28"/>
          <w:lang w:val="bg-BG"/>
        </w:rPr>
        <w:t xml:space="preserve"> (стр. 204-239)</w:t>
      </w:r>
      <w:r>
        <w:rPr>
          <w:sz w:val="28"/>
          <w:szCs w:val="28"/>
          <w:lang w:val="bg-BG"/>
        </w:rPr>
        <w:t xml:space="preserve"> пр</w:t>
      </w:r>
      <w:r w:rsidR="00F31119">
        <w:rPr>
          <w:sz w:val="28"/>
          <w:szCs w:val="28"/>
          <w:lang w:val="bg-BG"/>
        </w:rPr>
        <w:t>идават на</w:t>
      </w:r>
      <w:r>
        <w:rPr>
          <w:sz w:val="28"/>
          <w:szCs w:val="28"/>
          <w:lang w:val="bg-BG"/>
        </w:rPr>
        <w:t xml:space="preserve"> дисертацията </w:t>
      </w:r>
      <w:r w:rsidR="00F31119">
        <w:rPr>
          <w:sz w:val="28"/>
          <w:szCs w:val="28"/>
          <w:lang w:val="bg-BG"/>
        </w:rPr>
        <w:t xml:space="preserve">характер </w:t>
      </w:r>
      <w:r>
        <w:rPr>
          <w:sz w:val="28"/>
          <w:szCs w:val="28"/>
          <w:lang w:val="bg-BG"/>
        </w:rPr>
        <w:t xml:space="preserve">не само </w:t>
      </w:r>
      <w:r w:rsidR="00F31119">
        <w:rPr>
          <w:sz w:val="28"/>
          <w:szCs w:val="28"/>
          <w:lang w:val="bg-BG"/>
        </w:rPr>
        <w:t>на</w:t>
      </w:r>
      <w:r>
        <w:rPr>
          <w:sz w:val="28"/>
          <w:szCs w:val="28"/>
          <w:lang w:val="bg-BG"/>
        </w:rPr>
        <w:t xml:space="preserve"> </w:t>
      </w:r>
      <w:r w:rsidR="00F31119">
        <w:rPr>
          <w:sz w:val="28"/>
          <w:szCs w:val="28"/>
          <w:lang w:val="bg-BG"/>
        </w:rPr>
        <w:t>справо</w:t>
      </w:r>
      <w:r>
        <w:rPr>
          <w:sz w:val="28"/>
          <w:szCs w:val="28"/>
          <w:lang w:val="bg-BG"/>
        </w:rPr>
        <w:t xml:space="preserve">чник по </w:t>
      </w:r>
      <w:r w:rsidR="00F31119">
        <w:rPr>
          <w:sz w:val="28"/>
          <w:szCs w:val="28"/>
          <w:lang w:val="bg-BG"/>
        </w:rPr>
        <w:t>специфичните угрофински черти</w:t>
      </w:r>
      <w:r w:rsidR="00727985">
        <w:rPr>
          <w:sz w:val="28"/>
          <w:szCs w:val="28"/>
          <w:lang w:val="bg-BG"/>
        </w:rPr>
        <w:t xml:space="preserve"> на унгарската </w:t>
      </w:r>
      <w:r>
        <w:rPr>
          <w:sz w:val="28"/>
          <w:szCs w:val="28"/>
          <w:lang w:val="bg-BG"/>
        </w:rPr>
        <w:t>граматика</w:t>
      </w:r>
      <w:r w:rsidR="00A84391">
        <w:rPr>
          <w:sz w:val="28"/>
          <w:szCs w:val="28"/>
          <w:lang w:val="bg-BG"/>
        </w:rPr>
        <w:t>, но и на</w:t>
      </w:r>
      <w:r>
        <w:rPr>
          <w:sz w:val="28"/>
          <w:szCs w:val="28"/>
          <w:lang w:val="bg-BG"/>
        </w:rPr>
        <w:t xml:space="preserve"> своеобразно учебно помагало</w:t>
      </w:r>
      <w:r w:rsidR="00F31119">
        <w:rPr>
          <w:sz w:val="28"/>
          <w:szCs w:val="28"/>
          <w:lang w:val="bg-BG"/>
        </w:rPr>
        <w:t xml:space="preserve"> в помощ на бъдещи български унгаристи, </w:t>
      </w:r>
      <w:r w:rsidR="00A86B4A">
        <w:rPr>
          <w:sz w:val="28"/>
          <w:szCs w:val="28"/>
          <w:lang w:val="bg-BG"/>
        </w:rPr>
        <w:t>които ще се посветят на</w:t>
      </w:r>
      <w:r w:rsidR="00F31119">
        <w:rPr>
          <w:sz w:val="28"/>
          <w:szCs w:val="28"/>
          <w:lang w:val="bg-BG"/>
        </w:rPr>
        <w:t xml:space="preserve"> преподаването на унгарски</w:t>
      </w:r>
      <w:r>
        <w:rPr>
          <w:sz w:val="28"/>
          <w:szCs w:val="28"/>
          <w:lang w:val="bg-BG"/>
        </w:rPr>
        <w:t>.</w:t>
      </w:r>
      <w:r w:rsidR="00F31119">
        <w:rPr>
          <w:sz w:val="28"/>
          <w:szCs w:val="28"/>
          <w:lang w:val="bg-BG"/>
        </w:rPr>
        <w:t xml:space="preserve"> С оглед на тези мои впечатления приканвам убедено членовете на уважаемото научно жури да присъд</w:t>
      </w:r>
      <w:r w:rsidR="00B2446A">
        <w:rPr>
          <w:sz w:val="28"/>
          <w:szCs w:val="28"/>
          <w:lang w:val="bg-BG"/>
        </w:rPr>
        <w:t>и</w:t>
      </w:r>
      <w:r w:rsidR="00F31119">
        <w:rPr>
          <w:sz w:val="28"/>
          <w:szCs w:val="28"/>
          <w:lang w:val="bg-BG"/>
        </w:rPr>
        <w:t xml:space="preserve"> на</w:t>
      </w:r>
      <w:r w:rsidR="00A86B4A">
        <w:rPr>
          <w:sz w:val="28"/>
          <w:szCs w:val="28"/>
          <w:lang w:val="bg-BG"/>
        </w:rPr>
        <w:t xml:space="preserve"> г-жа Едина Жолчак-</w:t>
      </w:r>
      <w:r w:rsidR="00A84391">
        <w:rPr>
          <w:sz w:val="28"/>
          <w:szCs w:val="28"/>
          <w:lang w:val="bg-BG"/>
        </w:rPr>
        <w:t>Димитрова образователната и научн</w:t>
      </w:r>
      <w:r w:rsidR="00A86B4A">
        <w:rPr>
          <w:sz w:val="28"/>
          <w:szCs w:val="28"/>
          <w:lang w:val="bg-BG"/>
        </w:rPr>
        <w:t>а</w:t>
      </w:r>
      <w:r w:rsidR="00A84391">
        <w:rPr>
          <w:sz w:val="28"/>
          <w:szCs w:val="28"/>
          <w:lang w:val="bg-BG"/>
        </w:rPr>
        <w:t xml:space="preserve"> степен „доктор“ по</w:t>
      </w:r>
      <w:r w:rsidR="00F31119">
        <w:rPr>
          <w:sz w:val="28"/>
          <w:szCs w:val="28"/>
          <w:lang w:val="bg-BG"/>
        </w:rPr>
        <w:t xml:space="preserve"> </w:t>
      </w:r>
      <w:r w:rsidR="00A84391" w:rsidRPr="00A84391">
        <w:rPr>
          <w:rFonts w:eastAsia="Times New Roman"/>
          <w:sz w:val="28"/>
          <w:szCs w:val="28"/>
          <w:lang w:val="bg-BG"/>
        </w:rPr>
        <w:t>професионално направление 2.1. Филология.</w:t>
      </w:r>
      <w:r w:rsidR="00A84391">
        <w:rPr>
          <w:rFonts w:eastAsia="Times New Roman"/>
          <w:sz w:val="28"/>
          <w:szCs w:val="28"/>
          <w:lang w:val="bg-BG"/>
        </w:rPr>
        <w:t xml:space="preserve"> </w:t>
      </w:r>
      <w:r w:rsidR="00A84391" w:rsidRPr="00A84391">
        <w:rPr>
          <w:rFonts w:eastAsia="Times New Roman"/>
          <w:sz w:val="28"/>
          <w:szCs w:val="28"/>
          <w:lang w:val="bg-BG"/>
        </w:rPr>
        <w:t xml:space="preserve">Общо и сравнително езикознание </w:t>
      </w:r>
      <w:r w:rsidR="00A84391" w:rsidRPr="00A84391">
        <w:rPr>
          <w:rFonts w:eastAsia="Times New Roman"/>
          <w:color w:val="000000"/>
          <w:sz w:val="28"/>
          <w:szCs w:val="28"/>
          <w:lang w:val="bg-BG" w:eastAsia="bg-BG"/>
        </w:rPr>
        <w:t>(Унгарски и български език)</w:t>
      </w:r>
      <w:r w:rsidR="00A84391">
        <w:rPr>
          <w:rFonts w:eastAsia="Times New Roman"/>
          <w:color w:val="000000"/>
          <w:sz w:val="28"/>
          <w:szCs w:val="28"/>
          <w:lang w:val="bg-BG" w:eastAsia="bg-BG"/>
        </w:rPr>
        <w:t>.</w:t>
      </w:r>
    </w:p>
    <w:p w:rsidR="00A84391" w:rsidRPr="00C079E7" w:rsidRDefault="00A84391" w:rsidP="00A84391">
      <w:pPr>
        <w:tabs>
          <w:tab w:val="left" w:pos="3402"/>
        </w:tabs>
        <w:ind w:hanging="284"/>
        <w:jc w:val="both"/>
        <w:rPr>
          <w:rFonts w:eastAsia="Times New Roman"/>
          <w:color w:val="000000"/>
          <w:sz w:val="28"/>
          <w:szCs w:val="28"/>
          <w:lang w:val="bg-BG" w:eastAsia="bg-BG"/>
        </w:rPr>
      </w:pPr>
    </w:p>
    <w:p w:rsidR="00A84391" w:rsidRDefault="00A84391" w:rsidP="00A84391">
      <w:pPr>
        <w:tabs>
          <w:tab w:val="left" w:pos="3402"/>
        </w:tabs>
        <w:ind w:hanging="284"/>
        <w:jc w:val="both"/>
        <w:rPr>
          <w:rFonts w:eastAsia="Times New Roman"/>
          <w:color w:val="000000"/>
          <w:sz w:val="28"/>
          <w:szCs w:val="28"/>
          <w:lang w:val="bg-BG" w:eastAsia="bg-BG"/>
        </w:rPr>
      </w:pPr>
      <w:r>
        <w:rPr>
          <w:rFonts w:eastAsia="Times New Roman"/>
          <w:color w:val="000000"/>
          <w:sz w:val="28"/>
          <w:szCs w:val="28"/>
          <w:lang w:val="bg-BG" w:eastAsia="bg-BG"/>
        </w:rPr>
        <w:t>София, ноември 2020 г.</w:t>
      </w:r>
    </w:p>
    <w:p w:rsidR="00A84391" w:rsidRDefault="00A84391" w:rsidP="00A84391">
      <w:pPr>
        <w:tabs>
          <w:tab w:val="left" w:pos="3402"/>
        </w:tabs>
        <w:ind w:hanging="284"/>
        <w:jc w:val="both"/>
        <w:rPr>
          <w:rFonts w:eastAsia="Times New Roman"/>
          <w:color w:val="000000"/>
          <w:sz w:val="28"/>
          <w:szCs w:val="28"/>
          <w:lang w:val="bg-BG" w:eastAsia="bg-BG"/>
        </w:rPr>
      </w:pPr>
    </w:p>
    <w:p w:rsidR="00A84391" w:rsidRPr="0019198C" w:rsidRDefault="00A84391" w:rsidP="00A84391">
      <w:pPr>
        <w:tabs>
          <w:tab w:val="left" w:pos="3402"/>
        </w:tabs>
        <w:ind w:hanging="284"/>
        <w:jc w:val="both"/>
        <w:rPr>
          <w:sz w:val="28"/>
          <w:szCs w:val="28"/>
          <w:lang w:val="bg-BG"/>
        </w:rPr>
      </w:pPr>
      <w:r>
        <w:rPr>
          <w:rFonts w:eastAsia="Times New Roman"/>
          <w:color w:val="000000"/>
          <w:sz w:val="28"/>
          <w:szCs w:val="28"/>
          <w:lang w:val="bg-BG" w:eastAsia="bg-BG"/>
        </w:rPr>
        <w:tab/>
      </w:r>
      <w:r>
        <w:rPr>
          <w:rFonts w:eastAsia="Times New Roman"/>
          <w:color w:val="000000"/>
          <w:sz w:val="28"/>
          <w:szCs w:val="28"/>
          <w:lang w:val="bg-BG" w:eastAsia="bg-BG"/>
        </w:rPr>
        <w:tab/>
      </w:r>
      <w:r>
        <w:rPr>
          <w:rFonts w:eastAsia="Times New Roman"/>
          <w:color w:val="000000"/>
          <w:sz w:val="28"/>
          <w:szCs w:val="28"/>
          <w:lang w:val="bg-BG" w:eastAsia="bg-BG"/>
        </w:rPr>
        <w:tab/>
      </w:r>
      <w:r>
        <w:rPr>
          <w:rFonts w:eastAsia="Times New Roman"/>
          <w:color w:val="000000"/>
          <w:sz w:val="28"/>
          <w:szCs w:val="28"/>
          <w:lang w:val="bg-BG" w:eastAsia="bg-BG"/>
        </w:rPr>
        <w:tab/>
      </w:r>
      <w:r>
        <w:rPr>
          <w:rFonts w:eastAsia="Times New Roman"/>
          <w:color w:val="000000"/>
          <w:sz w:val="28"/>
          <w:szCs w:val="28"/>
          <w:lang w:val="bg-BG" w:eastAsia="bg-BG"/>
        </w:rPr>
        <w:tab/>
        <w:t xml:space="preserve">     (проф. д-р Борис Парашкевов)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75"/>
        <w:gridCol w:w="3576"/>
      </w:tblGrid>
      <w:tr w:rsidR="00105FAD" w:rsidRPr="00805F75" w:rsidTr="0022496C">
        <w:trPr>
          <w:trHeight w:val="121"/>
        </w:trPr>
        <w:tc>
          <w:tcPr>
            <w:tcW w:w="3575" w:type="dxa"/>
          </w:tcPr>
          <w:p w:rsidR="00105FAD" w:rsidRDefault="00105FA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:rsidR="00105FAD" w:rsidRDefault="00105FAD">
            <w:pPr>
              <w:pStyle w:val="Default"/>
              <w:rPr>
                <w:sz w:val="26"/>
                <w:szCs w:val="26"/>
              </w:rPr>
            </w:pPr>
          </w:p>
        </w:tc>
      </w:tr>
      <w:tr w:rsidR="00105FAD" w:rsidRPr="00805F75">
        <w:trPr>
          <w:trHeight w:val="84"/>
        </w:trPr>
        <w:tc>
          <w:tcPr>
            <w:tcW w:w="7151" w:type="dxa"/>
            <w:gridSpan w:val="2"/>
          </w:tcPr>
          <w:p w:rsidR="00105FAD" w:rsidRPr="00A84391" w:rsidRDefault="00105FAD" w:rsidP="00A84391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FAD" w:rsidRPr="00805F75">
        <w:trPr>
          <w:trHeight w:val="84"/>
        </w:trPr>
        <w:tc>
          <w:tcPr>
            <w:tcW w:w="7151" w:type="dxa"/>
            <w:gridSpan w:val="2"/>
          </w:tcPr>
          <w:p w:rsidR="00105FAD" w:rsidRDefault="00105FAD">
            <w:pPr>
              <w:pStyle w:val="Default"/>
              <w:rPr>
                <w:sz w:val="18"/>
                <w:szCs w:val="18"/>
              </w:rPr>
            </w:pPr>
          </w:p>
        </w:tc>
      </w:tr>
      <w:tr w:rsidR="00105FAD" w:rsidRPr="00805F75">
        <w:trPr>
          <w:trHeight w:val="84"/>
        </w:trPr>
        <w:tc>
          <w:tcPr>
            <w:tcW w:w="7151" w:type="dxa"/>
            <w:gridSpan w:val="2"/>
          </w:tcPr>
          <w:p w:rsidR="00105FAD" w:rsidRDefault="00105FAD">
            <w:pPr>
              <w:pStyle w:val="Default"/>
              <w:rPr>
                <w:sz w:val="18"/>
                <w:szCs w:val="18"/>
              </w:rPr>
            </w:pPr>
          </w:p>
        </w:tc>
      </w:tr>
      <w:tr w:rsidR="00105FAD" w:rsidRPr="00805F75">
        <w:trPr>
          <w:trHeight w:val="84"/>
        </w:trPr>
        <w:tc>
          <w:tcPr>
            <w:tcW w:w="7151" w:type="dxa"/>
            <w:gridSpan w:val="2"/>
          </w:tcPr>
          <w:p w:rsidR="00105FAD" w:rsidRDefault="00105FAD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FF3E7B" w:rsidRPr="009469EE" w:rsidRDefault="00FF3E7B" w:rsidP="00EF2B19">
      <w:pPr>
        <w:rPr>
          <w:lang w:val="bg-BG"/>
        </w:rPr>
      </w:pPr>
    </w:p>
    <w:sectPr w:rsidR="00FF3E7B" w:rsidRPr="009469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4BC" w:rsidRDefault="00B234BC" w:rsidP="00A84391">
      <w:r>
        <w:separator/>
      </w:r>
    </w:p>
  </w:endnote>
  <w:endnote w:type="continuationSeparator" w:id="0">
    <w:p w:rsidR="00B234BC" w:rsidRDefault="00B234BC" w:rsidP="00A8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001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391" w:rsidRDefault="00A843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B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84391" w:rsidRDefault="00A84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4BC" w:rsidRDefault="00B234BC" w:rsidP="00A84391">
      <w:r>
        <w:separator/>
      </w:r>
    </w:p>
  </w:footnote>
  <w:footnote w:type="continuationSeparator" w:id="0">
    <w:p w:rsidR="00B234BC" w:rsidRDefault="00B234BC" w:rsidP="00A84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19"/>
    <w:rsid w:val="000477D7"/>
    <w:rsid w:val="00086CE0"/>
    <w:rsid w:val="000F2B03"/>
    <w:rsid w:val="00105FAD"/>
    <w:rsid w:val="001151EF"/>
    <w:rsid w:val="0019198C"/>
    <w:rsid w:val="001974D6"/>
    <w:rsid w:val="0022496C"/>
    <w:rsid w:val="00274F37"/>
    <w:rsid w:val="00280796"/>
    <w:rsid w:val="002869CB"/>
    <w:rsid w:val="002E63FC"/>
    <w:rsid w:val="002F1463"/>
    <w:rsid w:val="0032304D"/>
    <w:rsid w:val="00367047"/>
    <w:rsid w:val="00375B9D"/>
    <w:rsid w:val="00377D47"/>
    <w:rsid w:val="00412FF2"/>
    <w:rsid w:val="0041421A"/>
    <w:rsid w:val="00415898"/>
    <w:rsid w:val="0043172B"/>
    <w:rsid w:val="00470062"/>
    <w:rsid w:val="004C4C37"/>
    <w:rsid w:val="004C7F24"/>
    <w:rsid w:val="004E2FC4"/>
    <w:rsid w:val="004F6753"/>
    <w:rsid w:val="00527774"/>
    <w:rsid w:val="0058319C"/>
    <w:rsid w:val="00586EF0"/>
    <w:rsid w:val="00637012"/>
    <w:rsid w:val="006375D9"/>
    <w:rsid w:val="00653796"/>
    <w:rsid w:val="00666BAE"/>
    <w:rsid w:val="00675A75"/>
    <w:rsid w:val="006C49BD"/>
    <w:rsid w:val="00727985"/>
    <w:rsid w:val="00735FF0"/>
    <w:rsid w:val="00776D35"/>
    <w:rsid w:val="007B3FCD"/>
    <w:rsid w:val="007F1BEE"/>
    <w:rsid w:val="008044E0"/>
    <w:rsid w:val="00805F75"/>
    <w:rsid w:val="008226B0"/>
    <w:rsid w:val="008851D3"/>
    <w:rsid w:val="008F58B8"/>
    <w:rsid w:val="009469EE"/>
    <w:rsid w:val="00990C63"/>
    <w:rsid w:val="00A765A8"/>
    <w:rsid w:val="00A84391"/>
    <w:rsid w:val="00A86B4A"/>
    <w:rsid w:val="00A92014"/>
    <w:rsid w:val="00AA1103"/>
    <w:rsid w:val="00AA2EC7"/>
    <w:rsid w:val="00AB4D0B"/>
    <w:rsid w:val="00AE2154"/>
    <w:rsid w:val="00AE4A02"/>
    <w:rsid w:val="00AF3F65"/>
    <w:rsid w:val="00B234BC"/>
    <w:rsid w:val="00B2446A"/>
    <w:rsid w:val="00BF4D35"/>
    <w:rsid w:val="00C079E7"/>
    <w:rsid w:val="00C433F1"/>
    <w:rsid w:val="00C6553F"/>
    <w:rsid w:val="00CC308D"/>
    <w:rsid w:val="00DE4103"/>
    <w:rsid w:val="00DF7E76"/>
    <w:rsid w:val="00E367AD"/>
    <w:rsid w:val="00ED4330"/>
    <w:rsid w:val="00EF2B19"/>
    <w:rsid w:val="00F31119"/>
    <w:rsid w:val="00F45B20"/>
    <w:rsid w:val="00F84533"/>
    <w:rsid w:val="00F96E8E"/>
    <w:rsid w:val="00FA2BBB"/>
    <w:rsid w:val="00FF3E7B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32A87-30E6-492D-A9B2-537486DB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B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2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3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391"/>
    <w:rPr>
      <w:rFonts w:ascii="Times New Roman" w:eastAsiaTheme="minorEastAsia" w:hAnsi="Times New Roman" w:cs="Times New Roman"/>
      <w:sz w:val="24"/>
      <w:szCs w:val="24"/>
      <w:lang w:val="de-DE" w:eastAsia="zh-CN"/>
    </w:rPr>
  </w:style>
  <w:style w:type="paragraph" w:styleId="Footer">
    <w:name w:val="footer"/>
    <w:basedOn w:val="Normal"/>
    <w:link w:val="FooterChar"/>
    <w:uiPriority w:val="99"/>
    <w:unhideWhenUsed/>
    <w:rsid w:val="00A843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391"/>
    <w:rPr>
      <w:rFonts w:ascii="Times New Roman" w:eastAsiaTheme="minorEastAsia" w:hAnsi="Times New Roman" w:cs="Times New Roman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F796-C6FA-4C5F-876D-0EEA97A7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</dc:creator>
  <cp:keywords/>
  <dc:description/>
  <cp:lastModifiedBy>Gabi</cp:lastModifiedBy>
  <cp:revision>2</cp:revision>
  <dcterms:created xsi:type="dcterms:W3CDTF">2020-11-10T10:14:00Z</dcterms:created>
  <dcterms:modified xsi:type="dcterms:W3CDTF">2020-11-10T10:14:00Z</dcterms:modified>
</cp:coreProperties>
</file>