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8" w:rsidRPr="00F44EB9" w:rsidRDefault="00EE2F08" w:rsidP="00EE2F08">
      <w:pPr>
        <w:spacing w:line="0" w:lineRule="atLeast"/>
        <w:jc w:val="center"/>
        <w:rPr>
          <w:rFonts w:ascii="Verdana" w:eastAsia="Times New Roman" w:hAnsi="Verdana"/>
          <w:b/>
        </w:rPr>
      </w:pPr>
      <w:r w:rsidRPr="00F44EB9">
        <w:rPr>
          <w:rFonts w:ascii="Verdana" w:eastAsia="Times New Roman" w:hAnsi="Verdana"/>
          <w:b/>
        </w:rPr>
        <w:t>АВТОБИОГРАФИЯ</w:t>
      </w:r>
    </w:p>
    <w:p w:rsidR="007828FB" w:rsidRDefault="007828FB"/>
    <w:p w:rsidR="00EE2F08" w:rsidRDefault="00EE2F08"/>
    <w:p w:rsidR="00F44EB9" w:rsidRPr="00F44EB9" w:rsidRDefault="00F44EB9" w:rsidP="00017FDE">
      <w:pPr>
        <w:spacing w:line="360" w:lineRule="auto"/>
        <w:ind w:firstLine="709"/>
        <w:rPr>
          <w:rFonts w:ascii="Verdana" w:hAnsi="Verdana" w:cs="Times New Roman"/>
          <w:b/>
          <w:sz w:val="18"/>
          <w:szCs w:val="18"/>
        </w:rPr>
      </w:pPr>
      <w:bookmarkStart w:id="0" w:name="page1"/>
      <w:bookmarkEnd w:id="0"/>
      <w:r w:rsidRPr="00F44EB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75CD897" wp14:editId="5FEDE342">
            <wp:simplePos x="0" y="0"/>
            <wp:positionH relativeFrom="column">
              <wp:posOffset>201295</wp:posOffset>
            </wp:positionH>
            <wp:positionV relativeFrom="paragraph">
              <wp:posOffset>40005</wp:posOffset>
            </wp:positionV>
            <wp:extent cx="71247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0791" y="21268"/>
                <wp:lineTo x="20791" y="0"/>
                <wp:lineTo x="0" y="0"/>
              </wp:wrapPolygon>
            </wp:wrapTight>
            <wp:docPr id="2" name="Picture 2" descr="Ð¡Ð½Ð¸Ð¼ÐºÐ° Ð½Ð° Ð²Ð°Ð»Ñ Ð½Ð¸ÐºÐ¾Ð»Ð¾Ð²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½Ð¸Ð¼ÐºÐ° Ð½Ð° Ð²Ð°Ð»Ñ Ð½Ð¸ÐºÐ¾Ð»Ð¾Ð²Ð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F44EB9">
        <w:rPr>
          <w:rFonts w:ascii="Verdana" w:hAnsi="Verdana" w:cs="Times New Roman"/>
          <w:b/>
          <w:sz w:val="18"/>
          <w:szCs w:val="18"/>
          <w:lang w:val="en-US"/>
        </w:rPr>
        <w:t>гл</w:t>
      </w:r>
      <w:proofErr w:type="spellEnd"/>
      <w:proofErr w:type="gramEnd"/>
      <w:r w:rsidRPr="00F44EB9">
        <w:rPr>
          <w:rFonts w:ascii="Verdana" w:hAnsi="Verdana" w:cs="Times New Roman"/>
          <w:b/>
          <w:sz w:val="18"/>
          <w:szCs w:val="18"/>
          <w:lang w:val="en-US"/>
        </w:rPr>
        <w:t xml:space="preserve">. </w:t>
      </w:r>
      <w:proofErr w:type="spellStart"/>
      <w:proofErr w:type="gramStart"/>
      <w:r w:rsidRPr="00F44EB9">
        <w:rPr>
          <w:rFonts w:ascii="Verdana" w:hAnsi="Verdana" w:cs="Times New Roman"/>
          <w:b/>
          <w:sz w:val="18"/>
          <w:szCs w:val="18"/>
          <w:lang w:val="en-US"/>
        </w:rPr>
        <w:t>ас</w:t>
      </w:r>
      <w:proofErr w:type="spellEnd"/>
      <w:proofErr w:type="gramEnd"/>
      <w:r w:rsidRPr="00F44EB9">
        <w:rPr>
          <w:rFonts w:ascii="Verdana" w:hAnsi="Verdana" w:cs="Times New Roman"/>
          <w:b/>
          <w:sz w:val="18"/>
          <w:szCs w:val="18"/>
          <w:lang w:val="en-US"/>
        </w:rPr>
        <w:t xml:space="preserve">. </w:t>
      </w:r>
      <w:proofErr w:type="gramStart"/>
      <w:r w:rsidRPr="00F44EB9">
        <w:rPr>
          <w:rFonts w:ascii="Verdana" w:hAnsi="Verdana" w:cs="Times New Roman"/>
          <w:b/>
          <w:sz w:val="18"/>
          <w:szCs w:val="18"/>
          <w:lang w:val="en-US"/>
        </w:rPr>
        <w:t>д-р</w:t>
      </w:r>
      <w:proofErr w:type="gramEnd"/>
      <w:r w:rsidRPr="00F44EB9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F44EB9">
        <w:rPr>
          <w:rFonts w:ascii="Verdana" w:hAnsi="Verdana" w:cs="Times New Roman"/>
          <w:b/>
          <w:sz w:val="18"/>
          <w:szCs w:val="18"/>
        </w:rPr>
        <w:t>Валя Николова</w:t>
      </w:r>
    </w:p>
    <w:p w:rsidR="00F44EB9" w:rsidRPr="00F44EB9" w:rsidRDefault="00F44EB9" w:rsidP="00017FDE">
      <w:pPr>
        <w:spacing w:line="360" w:lineRule="auto"/>
        <w:ind w:firstLine="709"/>
        <w:rPr>
          <w:rFonts w:ascii="Verdana" w:hAnsi="Verdana" w:cs="Times New Roman"/>
          <w:sz w:val="18"/>
          <w:szCs w:val="18"/>
          <w:lang w:val="en-US"/>
        </w:rPr>
      </w:pPr>
      <w:r w:rsidRPr="00F44EB9">
        <w:rPr>
          <w:rFonts w:ascii="Verdana" w:hAnsi="Verdana" w:cs="Times New Roman"/>
          <w:sz w:val="18"/>
          <w:szCs w:val="18"/>
          <w:lang w:val="en-US"/>
        </w:rPr>
        <w:t>СУ „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Св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.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Климент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Охридски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“,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Факултет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по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химия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 и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фармация</w:t>
      </w:r>
      <w:proofErr w:type="spellEnd"/>
    </w:p>
    <w:p w:rsidR="00F44EB9" w:rsidRPr="00F44EB9" w:rsidRDefault="00F44EB9" w:rsidP="00017FDE">
      <w:pPr>
        <w:spacing w:line="360" w:lineRule="auto"/>
        <w:ind w:firstLine="709"/>
        <w:rPr>
          <w:rFonts w:ascii="Verdana" w:hAnsi="Verdana" w:cs="Times New Roman"/>
          <w:sz w:val="18"/>
          <w:szCs w:val="18"/>
        </w:rPr>
      </w:pPr>
      <w:proofErr w:type="spellStart"/>
      <w:proofErr w:type="gramStart"/>
      <w:r w:rsidRPr="00F44EB9">
        <w:rPr>
          <w:rFonts w:ascii="Verdana" w:hAnsi="Verdana" w:cs="Times New Roman"/>
          <w:sz w:val="18"/>
          <w:szCs w:val="18"/>
          <w:lang w:val="en-US"/>
        </w:rPr>
        <w:t>Катедра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Pr="00F44EB9">
        <w:rPr>
          <w:rFonts w:ascii="Verdana" w:hAnsi="Verdana" w:cs="Times New Roman"/>
          <w:sz w:val="18"/>
          <w:szCs w:val="18"/>
        </w:rPr>
        <w:t>Фармацевтична и Приложна органична химия</w:t>
      </w:r>
      <w:r w:rsidRPr="00F44EB9">
        <w:rPr>
          <w:rFonts w:ascii="Verdana" w:hAnsi="Verdana" w:cs="Times New Roman"/>
          <w:sz w:val="18"/>
          <w:szCs w:val="18"/>
          <w:lang w:val="en-US"/>
        </w:rPr>
        <w:t xml:space="preserve">,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каб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>.</w:t>
      </w:r>
      <w:proofErr w:type="gram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Pr="00F44EB9">
        <w:rPr>
          <w:rFonts w:ascii="Verdana" w:hAnsi="Verdana" w:cs="Times New Roman"/>
          <w:sz w:val="18"/>
          <w:szCs w:val="18"/>
        </w:rPr>
        <w:t>311</w:t>
      </w:r>
    </w:p>
    <w:p w:rsidR="00F44EB9" w:rsidRPr="00F44EB9" w:rsidRDefault="00F44EB9" w:rsidP="00017FDE">
      <w:pPr>
        <w:spacing w:line="360" w:lineRule="auto"/>
        <w:ind w:firstLine="709"/>
        <w:rPr>
          <w:rFonts w:ascii="Verdana" w:hAnsi="Verdana" w:cs="Times New Roman"/>
          <w:sz w:val="18"/>
          <w:szCs w:val="18"/>
          <w:lang w:val="en-US"/>
        </w:rPr>
      </w:pPr>
      <w:proofErr w:type="spellStart"/>
      <w:proofErr w:type="gramStart"/>
      <w:r w:rsidRPr="00F44EB9">
        <w:rPr>
          <w:rFonts w:ascii="Verdana" w:hAnsi="Verdana" w:cs="Times New Roman"/>
          <w:sz w:val="18"/>
          <w:szCs w:val="18"/>
          <w:lang w:val="en-US"/>
        </w:rPr>
        <w:t>бул</w:t>
      </w:r>
      <w:proofErr w:type="spellEnd"/>
      <w:proofErr w:type="gramEnd"/>
      <w:r w:rsidRPr="00F44EB9">
        <w:rPr>
          <w:rFonts w:ascii="Verdana" w:hAnsi="Verdana" w:cs="Times New Roman"/>
          <w:sz w:val="18"/>
          <w:szCs w:val="18"/>
          <w:lang w:val="en-US"/>
        </w:rPr>
        <w:t>. „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Дж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.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Баучър</w:t>
      </w:r>
      <w:proofErr w:type="spellEnd"/>
      <w:proofErr w:type="gramStart"/>
      <w:r w:rsidRPr="00F44EB9">
        <w:rPr>
          <w:rFonts w:ascii="Verdana" w:hAnsi="Verdana" w:cs="Times New Roman"/>
          <w:sz w:val="18"/>
          <w:szCs w:val="18"/>
          <w:lang w:val="en-US"/>
        </w:rPr>
        <w:t>“ 1</w:t>
      </w:r>
      <w:proofErr w:type="gram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, 1164,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София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 xml:space="preserve">, 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България</w:t>
      </w:r>
      <w:proofErr w:type="spellEnd"/>
    </w:p>
    <w:p w:rsidR="00F44EB9" w:rsidRPr="00F44EB9" w:rsidRDefault="00F44EB9" w:rsidP="00017FDE">
      <w:pPr>
        <w:spacing w:line="360" w:lineRule="auto"/>
        <w:ind w:firstLine="709"/>
        <w:rPr>
          <w:rFonts w:ascii="Verdana" w:hAnsi="Verdana" w:cs="Times New Roman"/>
          <w:sz w:val="18"/>
          <w:szCs w:val="18"/>
        </w:rPr>
      </w:pPr>
      <w:r w:rsidRPr="00F44EB9">
        <w:rPr>
          <w:rFonts w:ascii="Verdana" w:hAnsi="Verdana" w:cs="Times New Roman"/>
          <w:sz w:val="18"/>
          <w:szCs w:val="18"/>
        </w:rPr>
        <w:t>т</w:t>
      </w:r>
      <w:proofErr w:type="spellStart"/>
      <w:r w:rsidRPr="00F44EB9">
        <w:rPr>
          <w:rFonts w:ascii="Verdana" w:hAnsi="Verdana" w:cs="Times New Roman"/>
          <w:sz w:val="18"/>
          <w:szCs w:val="18"/>
          <w:lang w:val="en-US"/>
        </w:rPr>
        <w:t>ел</w:t>
      </w:r>
      <w:proofErr w:type="spellEnd"/>
      <w:r w:rsidRPr="00F44EB9">
        <w:rPr>
          <w:rFonts w:ascii="Verdana" w:hAnsi="Verdana" w:cs="Times New Roman"/>
          <w:sz w:val="18"/>
          <w:szCs w:val="18"/>
          <w:lang w:val="en-US"/>
        </w:rPr>
        <w:t>.: +359 2 8161 3</w:t>
      </w:r>
      <w:r w:rsidRPr="00F44EB9">
        <w:rPr>
          <w:rFonts w:ascii="Verdana" w:hAnsi="Verdana" w:cs="Times New Roman"/>
          <w:sz w:val="18"/>
          <w:szCs w:val="18"/>
        </w:rPr>
        <w:t>53</w:t>
      </w:r>
    </w:p>
    <w:p w:rsidR="00F44EB9" w:rsidRPr="00F44EB9" w:rsidRDefault="00017FDE" w:rsidP="00017FDE">
      <w:pPr>
        <w:spacing w:line="360" w:lineRule="auto"/>
        <w:rPr>
          <w:rFonts w:ascii="Verdana" w:hAnsi="Verdana" w:cs="Times New Roman"/>
          <w:sz w:val="18"/>
          <w:szCs w:val="18"/>
          <w:lang w:val="en-US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</w:t>
      </w:r>
      <w:proofErr w:type="gramStart"/>
      <w:r w:rsidR="00F44EB9" w:rsidRPr="00F44EB9">
        <w:rPr>
          <w:rFonts w:ascii="Verdana" w:hAnsi="Verdana" w:cs="Times New Roman"/>
          <w:sz w:val="18"/>
          <w:szCs w:val="18"/>
          <w:lang w:val="en-US"/>
        </w:rPr>
        <w:t>e-mail</w:t>
      </w:r>
      <w:proofErr w:type="gramEnd"/>
      <w:r w:rsidR="00F44EB9" w:rsidRPr="00F44EB9">
        <w:rPr>
          <w:rFonts w:ascii="Verdana" w:hAnsi="Verdana" w:cs="Times New Roman"/>
          <w:sz w:val="18"/>
          <w:szCs w:val="18"/>
          <w:lang w:val="en-US"/>
        </w:rPr>
        <w:t>: othvd@chem.uni-sofia.bg</w:t>
      </w:r>
    </w:p>
    <w:p w:rsidR="00F44EB9" w:rsidRPr="00661C4B" w:rsidRDefault="00F44EB9" w:rsidP="00F44EB9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b/>
          <w:bCs/>
          <w:sz w:val="18"/>
          <w:szCs w:val="18"/>
        </w:rPr>
        <w:t>Образование</w:t>
      </w:r>
    </w:p>
    <w:p w:rsidR="00F44EB9" w:rsidRPr="00F44EB9" w:rsidRDefault="00F44EB9" w:rsidP="00F44EB9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sz w:val="18"/>
          <w:szCs w:val="18"/>
        </w:rPr>
        <w:t>200</w:t>
      </w:r>
      <w:r w:rsidRPr="00F44EB9">
        <w:rPr>
          <w:rFonts w:ascii="Verdana" w:eastAsia="Times New Roman" w:hAnsi="Verdana" w:cs="Times New Roman"/>
          <w:sz w:val="18"/>
          <w:szCs w:val="18"/>
        </w:rPr>
        <w:t>8г.</w:t>
      </w:r>
      <w:r w:rsidRPr="00661C4B">
        <w:rPr>
          <w:rFonts w:ascii="Verdana" w:eastAsia="Times New Roman" w:hAnsi="Verdana" w:cs="Times New Roman"/>
          <w:sz w:val="18"/>
          <w:szCs w:val="18"/>
        </w:rPr>
        <w:t xml:space="preserve"> – </w:t>
      </w:r>
      <w:r w:rsidRPr="00F44EB9">
        <w:rPr>
          <w:rFonts w:ascii="Verdana" w:eastAsia="Times New Roman" w:hAnsi="Verdana" w:cs="Times New Roman"/>
          <w:sz w:val="18"/>
          <w:szCs w:val="18"/>
        </w:rPr>
        <w:t>Доктор по 4.2. Химически науки (Теоретична химия)</w:t>
      </w:r>
      <w:r w:rsidRPr="00F44EB9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F44EB9" w:rsidRDefault="00F44EB9" w:rsidP="00F44EB9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sz w:val="18"/>
          <w:szCs w:val="18"/>
        </w:rPr>
        <w:t>2000</w:t>
      </w:r>
      <w:r w:rsidRPr="00F44EB9">
        <w:rPr>
          <w:rFonts w:ascii="Verdana" w:eastAsia="Times New Roman" w:hAnsi="Verdana" w:cs="Times New Roman"/>
          <w:sz w:val="18"/>
          <w:szCs w:val="18"/>
        </w:rPr>
        <w:t xml:space="preserve">г. </w:t>
      </w:r>
      <w:r w:rsidRPr="00661C4B">
        <w:rPr>
          <w:rFonts w:ascii="Verdana" w:eastAsia="Times New Roman" w:hAnsi="Verdana" w:cs="Times New Roman"/>
          <w:sz w:val="18"/>
          <w:szCs w:val="18"/>
        </w:rPr>
        <w:t xml:space="preserve"> – Магистър по химия, СУ „Св. Климент Охридски“, Химически факултет, специалност „Органична и аналитична химия“</w:t>
      </w:r>
    </w:p>
    <w:p w:rsidR="00341A5A" w:rsidRPr="00661C4B" w:rsidRDefault="00341A5A" w:rsidP="00F44EB9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</w:p>
    <w:p w:rsidR="00F44EB9" w:rsidRPr="00661C4B" w:rsidRDefault="00F44EB9" w:rsidP="00F44EB9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b/>
          <w:bCs/>
          <w:sz w:val="18"/>
          <w:szCs w:val="18"/>
        </w:rPr>
        <w:t>Професионално развитие</w:t>
      </w:r>
    </w:p>
    <w:p w:rsidR="00F44EB9" w:rsidRPr="00661C4B" w:rsidRDefault="00F44EB9" w:rsidP="00F44EB9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sz w:val="18"/>
          <w:szCs w:val="18"/>
        </w:rPr>
        <w:t>20</w:t>
      </w:r>
      <w:r w:rsidRPr="00F44EB9">
        <w:rPr>
          <w:rFonts w:ascii="Verdana" w:eastAsia="Times New Roman" w:hAnsi="Verdana" w:cs="Times New Roman"/>
          <w:sz w:val="18"/>
          <w:szCs w:val="18"/>
        </w:rPr>
        <w:t>11г.</w:t>
      </w:r>
      <w:r w:rsidRPr="00661C4B">
        <w:rPr>
          <w:rFonts w:ascii="Verdana" w:eastAsia="Times New Roman" w:hAnsi="Verdana" w:cs="Times New Roman"/>
          <w:sz w:val="18"/>
          <w:szCs w:val="18"/>
        </w:rPr>
        <w:t xml:space="preserve"> – Главен асистент, Катедра </w:t>
      </w:r>
      <w:r w:rsidRPr="00F44EB9">
        <w:rPr>
          <w:rFonts w:ascii="Verdana" w:eastAsia="Times New Roman" w:hAnsi="Verdana" w:cs="Times New Roman"/>
          <w:sz w:val="18"/>
          <w:szCs w:val="18"/>
        </w:rPr>
        <w:t xml:space="preserve">Фармацевтична и приложна </w:t>
      </w:r>
      <w:r w:rsidRPr="00661C4B">
        <w:rPr>
          <w:rFonts w:ascii="Verdana" w:eastAsia="Times New Roman" w:hAnsi="Verdana" w:cs="Times New Roman"/>
          <w:sz w:val="18"/>
          <w:szCs w:val="18"/>
        </w:rPr>
        <w:t>, ФХФ на СУ „Св. Кл. Охридски“</w:t>
      </w:r>
    </w:p>
    <w:p w:rsidR="00F44EB9" w:rsidRPr="00661C4B" w:rsidRDefault="00F44EB9" w:rsidP="00F44EB9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sz w:val="18"/>
          <w:szCs w:val="18"/>
        </w:rPr>
        <w:t>200</w:t>
      </w:r>
      <w:r w:rsidRPr="00F44EB9">
        <w:rPr>
          <w:rFonts w:ascii="Verdana" w:eastAsia="Times New Roman" w:hAnsi="Verdana" w:cs="Times New Roman"/>
          <w:sz w:val="18"/>
          <w:szCs w:val="18"/>
        </w:rPr>
        <w:t>5</w:t>
      </w:r>
      <w:r>
        <w:rPr>
          <w:rFonts w:ascii="Verdana" w:eastAsia="Times New Roman" w:hAnsi="Verdana" w:cs="Times New Roman"/>
          <w:sz w:val="18"/>
          <w:szCs w:val="18"/>
        </w:rPr>
        <w:t>г.</w:t>
      </w:r>
      <w:r w:rsidRPr="00661C4B">
        <w:rPr>
          <w:rFonts w:ascii="Verdana" w:eastAsia="Times New Roman" w:hAnsi="Verdana" w:cs="Times New Roman"/>
          <w:sz w:val="18"/>
          <w:szCs w:val="18"/>
        </w:rPr>
        <w:t xml:space="preserve"> – 20</w:t>
      </w:r>
      <w:r w:rsidRPr="00F44EB9">
        <w:rPr>
          <w:rFonts w:ascii="Verdana" w:eastAsia="Times New Roman" w:hAnsi="Verdana" w:cs="Times New Roman"/>
          <w:sz w:val="18"/>
          <w:szCs w:val="18"/>
        </w:rPr>
        <w:t>11</w:t>
      </w:r>
      <w:r>
        <w:rPr>
          <w:rFonts w:ascii="Verdana" w:eastAsia="Times New Roman" w:hAnsi="Verdana" w:cs="Times New Roman"/>
          <w:sz w:val="18"/>
          <w:szCs w:val="18"/>
        </w:rPr>
        <w:t>г.</w:t>
      </w:r>
      <w:r w:rsidRPr="00661C4B">
        <w:rPr>
          <w:rFonts w:ascii="Verdana" w:eastAsia="Times New Roman" w:hAnsi="Verdana" w:cs="Times New Roman"/>
          <w:sz w:val="18"/>
          <w:szCs w:val="18"/>
        </w:rPr>
        <w:t xml:space="preserve"> Химик, Катедра </w:t>
      </w:r>
      <w:r w:rsidRPr="00F44EB9">
        <w:rPr>
          <w:rFonts w:ascii="Verdana" w:eastAsia="Times New Roman" w:hAnsi="Verdana" w:cs="Times New Roman"/>
          <w:sz w:val="18"/>
          <w:szCs w:val="18"/>
        </w:rPr>
        <w:t>Приложна о</w:t>
      </w:r>
      <w:r w:rsidRPr="00661C4B">
        <w:rPr>
          <w:rFonts w:ascii="Verdana" w:eastAsia="Times New Roman" w:hAnsi="Verdana" w:cs="Times New Roman"/>
          <w:sz w:val="18"/>
          <w:szCs w:val="18"/>
        </w:rPr>
        <w:t>рганична химия, ХФ на СУ „Св. Кл. Охридски“</w:t>
      </w:r>
    </w:p>
    <w:p w:rsidR="00F44EB9" w:rsidRDefault="00F44EB9" w:rsidP="00A12CEA">
      <w:pPr>
        <w:rPr>
          <w:rFonts w:ascii="Times New Roman" w:hAnsi="Times New Roman" w:cs="Times New Roman"/>
          <w:b/>
          <w:sz w:val="24"/>
          <w:szCs w:val="24"/>
        </w:rPr>
      </w:pPr>
    </w:p>
    <w:p w:rsidR="00670C53" w:rsidRPr="00661C4B" w:rsidRDefault="00670C53" w:rsidP="00670C53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661C4B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Научни интереси</w:t>
      </w:r>
    </w:p>
    <w:p w:rsidR="00017FDE" w:rsidRPr="00341A5A" w:rsidRDefault="00ED3A1A" w:rsidP="00670C53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iCs/>
          <w:sz w:val="18"/>
          <w:szCs w:val="18"/>
        </w:rPr>
      </w:pPr>
      <w:r w:rsidRPr="00341A5A">
        <w:rPr>
          <w:rFonts w:ascii="Verdana" w:eastAsia="Times New Roman" w:hAnsi="Verdana" w:cs="Times New Roman"/>
          <w:iCs/>
          <w:sz w:val="18"/>
          <w:szCs w:val="18"/>
        </w:rPr>
        <w:t xml:space="preserve">Приложение на квантово-химични и спектроскопски методи за изследване на структурата и реакционната способност на органични молекули; Изследване на процеси на водородно свързване; </w:t>
      </w:r>
      <w:r w:rsidR="00341A5A" w:rsidRPr="00341A5A">
        <w:rPr>
          <w:rFonts w:ascii="Verdana" w:hAnsi="Verdana"/>
          <w:sz w:val="18"/>
          <w:szCs w:val="18"/>
        </w:rPr>
        <w:t>Изследване чрез теоретични подходи на ролята на металите в биологията и медицината;</w:t>
      </w:r>
      <w:r w:rsidR="00341A5A">
        <w:rPr>
          <w:rFonts w:ascii="Verdana" w:hAnsi="Verdana"/>
          <w:sz w:val="18"/>
          <w:szCs w:val="18"/>
        </w:rPr>
        <w:t xml:space="preserve"> </w:t>
      </w:r>
      <w:r w:rsidR="00341A5A" w:rsidRPr="00341A5A">
        <w:rPr>
          <w:rFonts w:ascii="Verdana" w:hAnsi="Verdana" w:cs="Times New Roman CYR"/>
          <w:sz w:val="18"/>
          <w:szCs w:val="18"/>
        </w:rPr>
        <w:t>Компютърно моделиране</w:t>
      </w:r>
      <w:r w:rsidR="00341A5A">
        <w:rPr>
          <w:rFonts w:ascii="Verdana" w:hAnsi="Verdana" w:cs="Times New Roman CYR"/>
          <w:sz w:val="18"/>
          <w:szCs w:val="18"/>
        </w:rPr>
        <w:t xml:space="preserve"> на взаймодействия от типа „домакин-гост“</w:t>
      </w:r>
    </w:p>
    <w:p w:rsidR="00670C53" w:rsidRDefault="00670C53" w:rsidP="00A12CEA">
      <w:pPr>
        <w:rPr>
          <w:rFonts w:ascii="Times New Roman" w:hAnsi="Times New Roman" w:cs="Times New Roman"/>
          <w:b/>
          <w:sz w:val="24"/>
          <w:szCs w:val="24"/>
        </w:rPr>
      </w:pPr>
    </w:p>
    <w:p w:rsidR="00017FDE" w:rsidRDefault="00017FDE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</w:pPr>
      <w:r w:rsidRPr="00661C4B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Избрани публикации (до 5)</w:t>
      </w:r>
    </w:p>
    <w:p w:rsidR="00341A5A" w:rsidRPr="00330CB8" w:rsidRDefault="00341A5A" w:rsidP="00341A5A">
      <w:pPr>
        <w:shd w:val="clear" w:color="auto" w:fill="FFFFFF"/>
        <w:spacing w:before="120" w:after="120" w:line="300" w:lineRule="atLeast"/>
        <w:rPr>
          <w:rFonts w:ascii="Verdana" w:hAnsi="Verdana" w:cs="Times New Roman"/>
          <w:sz w:val="18"/>
          <w:szCs w:val="18"/>
        </w:rPr>
      </w:pPr>
      <w:r w:rsidRPr="00330CB8">
        <w:rPr>
          <w:rFonts w:ascii="Verdana" w:hAnsi="Verdana" w:cs="Times New Roman"/>
          <w:sz w:val="18"/>
          <w:szCs w:val="18"/>
          <w:lang w:val="en-GB"/>
        </w:rPr>
        <w:t xml:space="preserve">B.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Galabov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V.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Nikolova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D.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Cheshmrdzhieva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B.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Hadjieva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H. F. Schaefer III, </w:t>
      </w:r>
      <w:r w:rsidRPr="00330CB8">
        <w:rPr>
          <w:rFonts w:ascii="Verdana" w:hAnsi="Verdana" w:cs="Times New Roman"/>
          <w:sz w:val="18"/>
          <w:szCs w:val="18"/>
        </w:rPr>
        <w:t>„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Hyperconjugative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 effects in π-hydrogen bonding: theory and experiment</w:t>
      </w:r>
      <w:r w:rsidRPr="00330CB8">
        <w:rPr>
          <w:rFonts w:ascii="Verdana" w:hAnsi="Verdana" w:cs="Times New Roman"/>
          <w:sz w:val="18"/>
          <w:szCs w:val="18"/>
        </w:rPr>
        <w:t>“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i/>
          <w:sz w:val="18"/>
          <w:szCs w:val="18"/>
          <w:lang w:val="en-GB"/>
        </w:rPr>
        <w:t>Journal of Computational Chemistry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sz w:val="18"/>
          <w:szCs w:val="18"/>
          <w:lang w:val="en-US"/>
        </w:rPr>
        <w:t>39 (10),</w:t>
      </w:r>
      <w:r w:rsidRPr="00330CB8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Pr="00330CB8">
        <w:rPr>
          <w:rFonts w:ascii="Verdana" w:hAnsi="Verdana" w:cs="Times New Roman"/>
          <w:b/>
          <w:sz w:val="18"/>
          <w:szCs w:val="18"/>
          <w:lang w:val="en-US"/>
        </w:rPr>
        <w:t>2018</w:t>
      </w:r>
      <w:r w:rsidRPr="00330CB8">
        <w:rPr>
          <w:rFonts w:ascii="Verdana" w:hAnsi="Verdana" w:cs="Times New Roman"/>
          <w:sz w:val="18"/>
          <w:szCs w:val="18"/>
          <w:lang w:val="en-US"/>
        </w:rPr>
        <w:t>, 527-534.</w:t>
      </w:r>
    </w:p>
    <w:p w:rsidR="00341A5A" w:rsidRPr="00330CB8" w:rsidRDefault="00341A5A" w:rsidP="00341A5A">
      <w:pPr>
        <w:shd w:val="clear" w:color="auto" w:fill="FFFFFF"/>
        <w:spacing w:before="120" w:after="120" w:line="300" w:lineRule="atLeast"/>
        <w:rPr>
          <w:rFonts w:ascii="Verdana" w:hAnsi="Verdana" w:cs="Times New Roman"/>
          <w:sz w:val="18"/>
          <w:szCs w:val="18"/>
          <w:lang w:val="en-GB"/>
        </w:rPr>
      </w:pPr>
      <w:r w:rsidRPr="00330CB8">
        <w:rPr>
          <w:rFonts w:ascii="Verdana" w:hAnsi="Verdana" w:cs="Times New Roman"/>
          <w:sz w:val="18"/>
          <w:szCs w:val="18"/>
          <w:lang w:val="en-GB"/>
        </w:rPr>
        <w:t xml:space="preserve">S.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Angelova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V.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Nikolova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S.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Pereva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T.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Spassov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T.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Dudev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sz w:val="18"/>
          <w:szCs w:val="18"/>
        </w:rPr>
        <w:t>„</w:t>
      </w:r>
      <w:r w:rsidRPr="00330CB8">
        <w:rPr>
          <w:rFonts w:ascii="Verdana" w:hAnsi="Verdana" w:cs="Times New Roman"/>
          <w:sz w:val="18"/>
          <w:szCs w:val="18"/>
          <w:lang w:val="en-GB"/>
        </w:rPr>
        <w:t>α-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cyclodextrin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>: how effectively can its hydrophobic cavity be hydrated</w:t>
      </w:r>
      <w:proofErr w:type="gramStart"/>
      <w:r w:rsidRPr="00330CB8">
        <w:rPr>
          <w:rFonts w:ascii="Verdana" w:hAnsi="Verdana" w:cs="Times New Roman"/>
          <w:sz w:val="18"/>
          <w:szCs w:val="18"/>
          <w:lang w:val="en-GB"/>
        </w:rPr>
        <w:t>?</w:t>
      </w:r>
      <w:r w:rsidRPr="00330CB8">
        <w:rPr>
          <w:rFonts w:ascii="Verdana" w:hAnsi="Verdana" w:cs="Times New Roman"/>
          <w:sz w:val="18"/>
          <w:szCs w:val="18"/>
        </w:rPr>
        <w:t>“</w:t>
      </w:r>
      <w:proofErr w:type="gramEnd"/>
      <w:r w:rsidRPr="00330CB8">
        <w:rPr>
          <w:rFonts w:ascii="Verdana" w:hAnsi="Verdana" w:cs="Times New Roman"/>
          <w:sz w:val="18"/>
          <w:szCs w:val="18"/>
        </w:rPr>
        <w:t>,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 </w:t>
      </w:r>
      <w:r w:rsidRPr="00330CB8">
        <w:rPr>
          <w:rFonts w:ascii="Verdana" w:hAnsi="Verdana" w:cs="Times New Roman"/>
          <w:i/>
          <w:sz w:val="18"/>
          <w:szCs w:val="18"/>
          <w:lang w:val="en-GB"/>
        </w:rPr>
        <w:t>Journal of Physical Chemistry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 </w:t>
      </w:r>
      <w:r w:rsidRPr="00330CB8">
        <w:rPr>
          <w:rFonts w:ascii="Verdana" w:hAnsi="Verdana" w:cs="Times New Roman"/>
          <w:i/>
          <w:sz w:val="18"/>
          <w:szCs w:val="18"/>
          <w:lang w:val="en-US"/>
        </w:rPr>
        <w:t>B</w:t>
      </w:r>
      <w:r w:rsidRPr="00330CB8">
        <w:rPr>
          <w:rFonts w:ascii="Verdana" w:hAnsi="Verdana" w:cs="Times New Roman"/>
          <w:sz w:val="18"/>
          <w:szCs w:val="18"/>
          <w:lang w:val="en-US"/>
        </w:rPr>
        <w:t xml:space="preserve">, 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121, </w:t>
      </w:r>
      <w:r w:rsidRPr="00330CB8">
        <w:rPr>
          <w:rFonts w:ascii="Verdana" w:hAnsi="Verdana" w:cs="Times New Roman"/>
          <w:b/>
          <w:sz w:val="18"/>
          <w:szCs w:val="18"/>
          <w:lang w:val="en-GB"/>
        </w:rPr>
        <w:t>2017</w:t>
      </w:r>
      <w:r w:rsidRPr="00330CB8">
        <w:rPr>
          <w:rFonts w:ascii="Verdana" w:hAnsi="Verdana" w:cs="Times New Roman"/>
          <w:sz w:val="18"/>
          <w:szCs w:val="18"/>
          <w:lang w:val="en-GB"/>
        </w:rPr>
        <w:t>, 9260-9267.</w:t>
      </w:r>
    </w:p>
    <w:p w:rsidR="00341A5A" w:rsidRPr="00330CB8" w:rsidRDefault="00341A5A" w:rsidP="00341A5A">
      <w:pPr>
        <w:shd w:val="clear" w:color="auto" w:fill="FFFFFF"/>
        <w:spacing w:before="120" w:after="120" w:line="300" w:lineRule="atLeast"/>
        <w:rPr>
          <w:rFonts w:ascii="Verdana" w:hAnsi="Verdana" w:cs="Times New Roman"/>
          <w:sz w:val="18"/>
          <w:szCs w:val="18"/>
        </w:rPr>
      </w:pPr>
      <w:r w:rsidRPr="00330CB8">
        <w:rPr>
          <w:rFonts w:ascii="Verdana" w:hAnsi="Verdana" w:cs="Times New Roman"/>
          <w:sz w:val="18"/>
          <w:szCs w:val="18"/>
          <w:lang w:val="en-GB"/>
        </w:rPr>
        <w:t xml:space="preserve">S.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Angelova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V.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Nikolova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T.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Dudev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sz w:val="18"/>
          <w:szCs w:val="18"/>
        </w:rPr>
        <w:t>„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Determinants of the host-guest interactions between α-, β- and γ-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cyclodextrins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 and group IA, IIA and IIIA metal cations: a DFT/PCM study</w:t>
      </w:r>
      <w:r w:rsidRPr="00330CB8">
        <w:rPr>
          <w:rFonts w:ascii="Verdana" w:hAnsi="Verdana" w:cs="Times New Roman"/>
          <w:sz w:val="18"/>
          <w:szCs w:val="18"/>
        </w:rPr>
        <w:t>“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i/>
          <w:sz w:val="18"/>
          <w:szCs w:val="18"/>
          <w:lang w:val="en-GB"/>
        </w:rPr>
        <w:t>Phys. Chem. Chem. Phys.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19, </w:t>
      </w:r>
      <w:r w:rsidRPr="00330CB8">
        <w:rPr>
          <w:rFonts w:ascii="Verdana" w:hAnsi="Verdana" w:cs="Times New Roman"/>
          <w:b/>
          <w:sz w:val="18"/>
          <w:szCs w:val="18"/>
          <w:lang w:val="en-GB"/>
        </w:rPr>
        <w:t>2017</w:t>
      </w:r>
      <w:r w:rsidRPr="00330CB8">
        <w:rPr>
          <w:rFonts w:ascii="Verdana" w:hAnsi="Verdana" w:cs="Times New Roman"/>
          <w:sz w:val="18"/>
          <w:szCs w:val="18"/>
          <w:lang w:val="en-GB"/>
        </w:rPr>
        <w:t>, 15129-15136.</w:t>
      </w:r>
    </w:p>
    <w:p w:rsidR="00341A5A" w:rsidRPr="00330CB8" w:rsidRDefault="00341A5A" w:rsidP="00341A5A">
      <w:pPr>
        <w:shd w:val="clear" w:color="auto" w:fill="FFFFFF"/>
        <w:spacing w:before="120" w:after="120" w:line="300" w:lineRule="atLeast"/>
        <w:rPr>
          <w:rFonts w:ascii="Verdana" w:hAnsi="Verdana" w:cs="Times New Roman"/>
          <w:b/>
          <w:sz w:val="18"/>
          <w:szCs w:val="18"/>
          <w:lang w:val="en-US"/>
        </w:rPr>
      </w:pPr>
      <w:r w:rsidRPr="00330CB8">
        <w:rPr>
          <w:rFonts w:ascii="Verdana" w:hAnsi="Verdana" w:cs="Times New Roman"/>
          <w:sz w:val="18"/>
          <w:szCs w:val="18"/>
          <w:lang w:val="en-GB"/>
        </w:rPr>
        <w:t xml:space="preserve">T.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Dudev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V.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Nikolova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sz w:val="18"/>
          <w:szCs w:val="18"/>
        </w:rPr>
        <w:t>„</w:t>
      </w:r>
      <w:r w:rsidRPr="00330CB8">
        <w:rPr>
          <w:rFonts w:ascii="Verdana" w:hAnsi="Verdana" w:cs="Times New Roman"/>
          <w:sz w:val="18"/>
          <w:szCs w:val="18"/>
          <w:lang w:val="en-GB"/>
        </w:rPr>
        <w:t>Determinants of Fe</w:t>
      </w:r>
      <w:r w:rsidRPr="00330CB8">
        <w:rPr>
          <w:rFonts w:ascii="Verdana" w:hAnsi="Verdana" w:cs="Times New Roman"/>
          <w:sz w:val="18"/>
          <w:szCs w:val="18"/>
          <w:vertAlign w:val="superscript"/>
          <w:lang w:val="en-GB"/>
        </w:rPr>
        <w:t>2+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 over M</w:t>
      </w:r>
      <w:r w:rsidRPr="00330CB8">
        <w:rPr>
          <w:rFonts w:ascii="Verdana" w:hAnsi="Verdana" w:cs="Times New Roman"/>
          <w:sz w:val="18"/>
          <w:szCs w:val="18"/>
          <w:vertAlign w:val="superscript"/>
          <w:lang w:val="en-GB"/>
        </w:rPr>
        <w:t>2+</w:t>
      </w:r>
      <w:r w:rsidRPr="00330CB8">
        <w:rPr>
          <w:rFonts w:ascii="Verdana" w:hAnsi="Verdana" w:cs="Times New Roman"/>
          <w:sz w:val="18"/>
          <w:szCs w:val="18"/>
          <w:vertAlign w:val="superscript"/>
        </w:rPr>
        <w:t xml:space="preserve"> </w:t>
      </w:r>
      <w:r w:rsidRPr="00330CB8">
        <w:rPr>
          <w:rFonts w:ascii="Verdana" w:hAnsi="Verdana" w:cs="Times New Roman"/>
          <w:sz w:val="18"/>
          <w:szCs w:val="18"/>
          <w:lang w:val="en-GB"/>
        </w:rPr>
        <w:t>(M</w:t>
      </w:r>
      <w:r w:rsidRPr="00330CB8">
        <w:rPr>
          <w:rFonts w:ascii="Verdana" w:hAnsi="Verdana" w:cs="Times New Roman"/>
          <w:sz w:val="18"/>
          <w:szCs w:val="18"/>
        </w:rPr>
        <w:t xml:space="preserve"> </w:t>
      </w:r>
      <w:r w:rsidRPr="00330CB8">
        <w:rPr>
          <w:rFonts w:ascii="Verdana" w:hAnsi="Verdana" w:cs="Times New Roman"/>
          <w:sz w:val="18"/>
          <w:szCs w:val="18"/>
          <w:lang w:val="en-GB"/>
        </w:rPr>
        <w:t>=</w:t>
      </w:r>
      <w:r w:rsidRPr="00330CB8">
        <w:rPr>
          <w:rFonts w:ascii="Verdana" w:hAnsi="Verdana" w:cs="Times New Roman"/>
          <w:sz w:val="18"/>
          <w:szCs w:val="18"/>
        </w:rPr>
        <w:t xml:space="preserve"> 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Mg,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Mn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>, Zn) Selectivity in non-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heme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 proteins</w:t>
      </w:r>
      <w:r w:rsidRPr="00330CB8">
        <w:rPr>
          <w:rFonts w:ascii="Verdana" w:hAnsi="Verdana" w:cs="Times New Roman"/>
          <w:sz w:val="18"/>
          <w:szCs w:val="18"/>
        </w:rPr>
        <w:t>“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i/>
          <w:sz w:val="18"/>
          <w:szCs w:val="18"/>
          <w:lang w:val="en-GB"/>
        </w:rPr>
        <w:t>Inorganic Chemistry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sz w:val="18"/>
          <w:szCs w:val="18"/>
          <w:lang w:val="en-US"/>
        </w:rPr>
        <w:t xml:space="preserve">55 (24), </w:t>
      </w:r>
      <w:r w:rsidRPr="00330CB8">
        <w:rPr>
          <w:rFonts w:ascii="Verdana" w:hAnsi="Verdana" w:cs="Times New Roman"/>
          <w:b/>
          <w:sz w:val="18"/>
          <w:szCs w:val="18"/>
          <w:lang w:val="en-US"/>
        </w:rPr>
        <w:t>2016</w:t>
      </w:r>
      <w:r w:rsidRPr="00330CB8">
        <w:rPr>
          <w:rFonts w:ascii="Verdana" w:hAnsi="Verdana" w:cs="Times New Roman"/>
          <w:sz w:val="18"/>
          <w:szCs w:val="18"/>
          <w:lang w:val="en-US"/>
        </w:rPr>
        <w:t>, 12644-12650.</w:t>
      </w:r>
    </w:p>
    <w:p w:rsidR="00341A5A" w:rsidRPr="00330CB8" w:rsidRDefault="00341A5A" w:rsidP="00341A5A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330CB8">
        <w:rPr>
          <w:rFonts w:ascii="Verdana" w:hAnsi="Verdana" w:cs="Times New Roman"/>
          <w:sz w:val="18"/>
          <w:szCs w:val="18"/>
          <w:lang w:val="en-GB"/>
        </w:rPr>
        <w:t xml:space="preserve">B.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Galabov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V. </w:t>
      </w:r>
      <w:proofErr w:type="spellStart"/>
      <w:r w:rsidRPr="00330CB8">
        <w:rPr>
          <w:rFonts w:ascii="Verdana" w:hAnsi="Verdana" w:cs="Times New Roman"/>
          <w:sz w:val="18"/>
          <w:szCs w:val="18"/>
          <w:lang w:val="en-GB"/>
        </w:rPr>
        <w:t>Nikolova</w:t>
      </w:r>
      <w:proofErr w:type="spellEnd"/>
      <w:r w:rsidRPr="00330CB8">
        <w:rPr>
          <w:rFonts w:ascii="Verdana" w:hAnsi="Verdana" w:cs="Times New Roman"/>
          <w:sz w:val="18"/>
          <w:szCs w:val="18"/>
          <w:lang w:val="en-GB"/>
        </w:rPr>
        <w:t xml:space="preserve">, J. Wilke, H. F. Schaefer, W. Allen, </w:t>
      </w:r>
      <w:r w:rsidRPr="00330CB8">
        <w:rPr>
          <w:rFonts w:ascii="Verdana" w:hAnsi="Verdana" w:cs="Times New Roman"/>
          <w:sz w:val="18"/>
          <w:szCs w:val="18"/>
        </w:rPr>
        <w:t>„</w:t>
      </w:r>
      <w:r w:rsidRPr="00330CB8">
        <w:rPr>
          <w:rFonts w:ascii="Verdana" w:hAnsi="Verdana" w:cs="Times New Roman"/>
          <w:sz w:val="18"/>
          <w:szCs w:val="18"/>
          <w:lang w:val="en-GB"/>
        </w:rPr>
        <w:t>Origin of the S</w:t>
      </w:r>
      <w:r w:rsidRPr="00330CB8">
        <w:rPr>
          <w:rFonts w:ascii="Verdana" w:hAnsi="Verdana" w:cs="Times New Roman"/>
          <w:sz w:val="18"/>
          <w:szCs w:val="18"/>
          <w:vertAlign w:val="subscript"/>
          <w:lang w:val="en-GB"/>
        </w:rPr>
        <w:t>N</w:t>
      </w:r>
      <w:r w:rsidRPr="00330CB8">
        <w:rPr>
          <w:rFonts w:ascii="Verdana" w:hAnsi="Verdana" w:cs="Times New Roman"/>
          <w:sz w:val="18"/>
          <w:szCs w:val="18"/>
          <w:vertAlign w:val="superscript"/>
          <w:lang w:val="en-GB"/>
        </w:rPr>
        <w:t>2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 benzylic effect</w:t>
      </w:r>
      <w:r w:rsidRPr="00330CB8">
        <w:rPr>
          <w:rFonts w:ascii="Verdana" w:hAnsi="Verdana" w:cs="Times New Roman"/>
          <w:sz w:val="18"/>
          <w:szCs w:val="18"/>
        </w:rPr>
        <w:t>“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</w:t>
      </w:r>
      <w:r w:rsidRPr="00330CB8">
        <w:rPr>
          <w:rFonts w:ascii="Verdana" w:hAnsi="Verdana" w:cs="Times New Roman"/>
          <w:i/>
          <w:sz w:val="18"/>
          <w:szCs w:val="18"/>
          <w:lang w:val="en-GB"/>
        </w:rPr>
        <w:t>Journal of American Chemical Society</w:t>
      </w:r>
      <w:r w:rsidRPr="00330CB8">
        <w:rPr>
          <w:rFonts w:ascii="Verdana" w:hAnsi="Verdana" w:cs="Times New Roman"/>
          <w:sz w:val="18"/>
          <w:szCs w:val="18"/>
          <w:lang w:val="en-GB"/>
        </w:rPr>
        <w:t xml:space="preserve">, 130, </w:t>
      </w:r>
      <w:r w:rsidRPr="00330CB8">
        <w:rPr>
          <w:rFonts w:ascii="Verdana" w:hAnsi="Verdana" w:cs="Times New Roman"/>
          <w:b/>
          <w:sz w:val="18"/>
          <w:szCs w:val="18"/>
          <w:lang w:val="en-GB"/>
        </w:rPr>
        <w:t>2008</w:t>
      </w:r>
      <w:r w:rsidRPr="00330CB8">
        <w:rPr>
          <w:rFonts w:ascii="Verdana" w:hAnsi="Verdana" w:cs="Times New Roman"/>
          <w:sz w:val="18"/>
          <w:szCs w:val="18"/>
          <w:lang w:val="en-GB"/>
        </w:rPr>
        <w:t>, 9887-9896.</w:t>
      </w:r>
    </w:p>
    <w:p w:rsidR="00330CB8" w:rsidRDefault="00330CB8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</w:pPr>
    </w:p>
    <w:p w:rsidR="00330CB8" w:rsidRDefault="00330CB8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</w:pPr>
    </w:p>
    <w:p w:rsidR="00017FDE" w:rsidRPr="00661C4B" w:rsidRDefault="00017FDE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661C4B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lastRenderedPageBreak/>
        <w:t>Проектна дейност – (научно-изследователски проекти през последните 5 години)</w:t>
      </w:r>
    </w:p>
    <w:p w:rsidR="00330CB8" w:rsidRPr="00330CB8" w:rsidRDefault="00330CB8" w:rsidP="00330CB8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330CB8">
        <w:rPr>
          <w:rFonts w:ascii="Verdana" w:hAnsi="Verdana" w:cs="Times New Roman"/>
          <w:sz w:val="18"/>
          <w:szCs w:val="18"/>
        </w:rPr>
        <w:t xml:space="preserve">1. </w:t>
      </w:r>
      <w:r w:rsidRPr="00330CB8">
        <w:rPr>
          <w:rFonts w:ascii="Verdana" w:hAnsi="Verdana" w:cs="Times New Roman"/>
          <w:sz w:val="18"/>
          <w:szCs w:val="18"/>
        </w:rPr>
        <w:t>Проект на ФНИ на СУ на тема “Механизми, катализ и</w:t>
      </w:r>
      <w:r w:rsidRPr="00330CB8">
        <w:rPr>
          <w:rFonts w:ascii="Verdana" w:hAnsi="Verdana" w:cs="Times New Roman"/>
          <w:sz w:val="18"/>
          <w:szCs w:val="18"/>
        </w:rPr>
        <w:t xml:space="preserve"> </w:t>
      </w:r>
      <w:r w:rsidRPr="00330CB8">
        <w:rPr>
          <w:rFonts w:ascii="Verdana" w:hAnsi="Verdana" w:cs="Times New Roman"/>
          <w:sz w:val="18"/>
          <w:szCs w:val="18"/>
        </w:rPr>
        <w:t xml:space="preserve">реактивоспособност при органични реакции“, 2016г. </w:t>
      </w:r>
      <w:r w:rsidRPr="00330CB8">
        <w:rPr>
          <w:rFonts w:ascii="Verdana" w:hAnsi="Verdana" w:cs="Times New Roman"/>
          <w:sz w:val="18"/>
          <w:szCs w:val="18"/>
        </w:rPr>
        <w:t>–</w:t>
      </w:r>
      <w:r w:rsidRPr="00330CB8">
        <w:rPr>
          <w:rFonts w:ascii="Verdana" w:hAnsi="Verdana" w:cs="Times New Roman"/>
          <w:sz w:val="18"/>
          <w:szCs w:val="18"/>
        </w:rPr>
        <w:t>член</w:t>
      </w:r>
      <w:r w:rsidRPr="00330CB8">
        <w:rPr>
          <w:rFonts w:ascii="Verdana" w:hAnsi="Verdana" w:cs="Times New Roman"/>
          <w:sz w:val="18"/>
          <w:szCs w:val="18"/>
        </w:rPr>
        <w:t xml:space="preserve"> на колектива</w:t>
      </w:r>
      <w:r w:rsidRPr="00330CB8">
        <w:rPr>
          <w:rFonts w:ascii="Verdana" w:hAnsi="Verdana" w:cs="Times New Roman"/>
          <w:sz w:val="18"/>
          <w:szCs w:val="18"/>
        </w:rPr>
        <w:t xml:space="preserve"> </w:t>
      </w:r>
    </w:p>
    <w:p w:rsidR="00330CB8" w:rsidRPr="00330CB8" w:rsidRDefault="00330CB8" w:rsidP="00330CB8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330CB8">
        <w:rPr>
          <w:rFonts w:ascii="Verdana" w:hAnsi="Verdana" w:cs="Times New Roman"/>
          <w:sz w:val="18"/>
          <w:szCs w:val="18"/>
        </w:rPr>
        <w:t>2. Проект на ФНИ на СУ на тема “ Галият като терапевтично средство.Изследвания върху процес</w:t>
      </w:r>
      <w:bookmarkStart w:id="1" w:name="_GoBack"/>
      <w:bookmarkEnd w:id="1"/>
      <w:r w:rsidRPr="00330CB8">
        <w:rPr>
          <w:rFonts w:ascii="Verdana" w:hAnsi="Verdana" w:cs="Times New Roman"/>
          <w:sz w:val="18"/>
          <w:szCs w:val="18"/>
        </w:rPr>
        <w:t>ите на конкуренция между Ga</w:t>
      </w:r>
      <w:r w:rsidRPr="00330CB8">
        <w:rPr>
          <w:rFonts w:ascii="Verdana" w:hAnsi="Verdana" w:cs="Times New Roman"/>
          <w:sz w:val="18"/>
          <w:szCs w:val="18"/>
          <w:vertAlign w:val="superscript"/>
        </w:rPr>
        <w:t>3+</w:t>
      </w:r>
      <w:r w:rsidRPr="00330CB8">
        <w:rPr>
          <w:rFonts w:ascii="Verdana" w:hAnsi="Verdana" w:cs="Times New Roman"/>
          <w:sz w:val="18"/>
          <w:szCs w:val="18"/>
        </w:rPr>
        <w:t xml:space="preserve"> и Fe</w:t>
      </w:r>
      <w:r w:rsidRPr="00330CB8">
        <w:rPr>
          <w:rFonts w:ascii="Verdana" w:hAnsi="Verdana" w:cs="Times New Roman"/>
          <w:sz w:val="18"/>
          <w:szCs w:val="18"/>
          <w:vertAlign w:val="superscript"/>
        </w:rPr>
        <w:t>3+</w:t>
      </w:r>
      <w:r w:rsidRPr="00330CB8">
        <w:rPr>
          <w:rFonts w:ascii="Verdana" w:hAnsi="Verdana" w:cs="Times New Roman"/>
          <w:sz w:val="18"/>
          <w:szCs w:val="18"/>
        </w:rPr>
        <w:t xml:space="preserve"> в биологичните системи“, 2015г.- член</w:t>
      </w:r>
      <w:r w:rsidRPr="00330CB8">
        <w:rPr>
          <w:rFonts w:ascii="Verdana" w:hAnsi="Verdana" w:cs="Times New Roman"/>
          <w:sz w:val="18"/>
          <w:szCs w:val="18"/>
        </w:rPr>
        <w:t xml:space="preserve"> на колектива</w:t>
      </w:r>
      <w:r w:rsidRPr="00330CB8">
        <w:rPr>
          <w:rFonts w:ascii="Verdana" w:hAnsi="Verdana" w:cs="Times New Roman"/>
          <w:sz w:val="18"/>
          <w:szCs w:val="18"/>
        </w:rPr>
        <w:t>.</w:t>
      </w:r>
    </w:p>
    <w:p w:rsidR="00017FDE" w:rsidRPr="00661C4B" w:rsidRDefault="00017FDE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661C4B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Преподавателска дейност</w:t>
      </w:r>
    </w:p>
    <w:p w:rsidR="00017FDE" w:rsidRPr="00661C4B" w:rsidRDefault="00017FDE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i/>
          <w:iCs/>
          <w:sz w:val="18"/>
          <w:szCs w:val="18"/>
        </w:rPr>
        <w:t>Лекции:</w:t>
      </w:r>
    </w:p>
    <w:p w:rsidR="00330CB8" w:rsidRPr="00330CB8" w:rsidRDefault="00330CB8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330CB8">
        <w:rPr>
          <w:rFonts w:ascii="Verdana" w:eastAsia="Times New Roman" w:hAnsi="Verdana" w:cs="Times New Roman"/>
          <w:sz w:val="18"/>
          <w:szCs w:val="18"/>
        </w:rPr>
        <w:t>Инструментални методи</w:t>
      </w:r>
      <w:r w:rsidR="00341A5A" w:rsidRPr="00330CB8">
        <w:rPr>
          <w:rFonts w:ascii="Verdana" w:eastAsia="Times New Roman" w:hAnsi="Verdana" w:cs="Times New Roman"/>
          <w:sz w:val="18"/>
          <w:szCs w:val="18"/>
        </w:rPr>
        <w:t xml:space="preserve"> –</w:t>
      </w:r>
      <w:r w:rsidRPr="00330CB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41A5A" w:rsidRPr="00330CB8">
        <w:rPr>
          <w:rFonts w:ascii="Verdana" w:eastAsia="Times New Roman" w:hAnsi="Verdana" w:cs="Times New Roman"/>
          <w:sz w:val="18"/>
          <w:szCs w:val="18"/>
        </w:rPr>
        <w:t xml:space="preserve">специалност </w:t>
      </w:r>
      <w:r w:rsidRPr="00330CB8">
        <w:rPr>
          <w:rFonts w:ascii="Verdana" w:eastAsia="Times New Roman" w:hAnsi="Verdana" w:cs="Times New Roman"/>
          <w:sz w:val="18"/>
          <w:szCs w:val="18"/>
        </w:rPr>
        <w:t>Химия,ЗО, 18ч., задължителен</w:t>
      </w:r>
    </w:p>
    <w:p w:rsidR="00017FDE" w:rsidRPr="00661C4B" w:rsidRDefault="00017FDE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i/>
          <w:iCs/>
          <w:sz w:val="18"/>
          <w:szCs w:val="18"/>
        </w:rPr>
        <w:t>Практически занятия:</w:t>
      </w:r>
    </w:p>
    <w:p w:rsidR="00341A5A" w:rsidRPr="00330CB8" w:rsidRDefault="00017FDE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sz w:val="18"/>
          <w:szCs w:val="18"/>
        </w:rPr>
        <w:t>Семинари и упражнения</w:t>
      </w:r>
      <w:r w:rsidR="00341A5A" w:rsidRPr="00330CB8">
        <w:rPr>
          <w:rFonts w:ascii="Verdana" w:eastAsia="Times New Roman" w:hAnsi="Verdana" w:cs="Times New Roman"/>
          <w:sz w:val="18"/>
          <w:szCs w:val="18"/>
        </w:rPr>
        <w:t>:</w:t>
      </w:r>
    </w:p>
    <w:p w:rsidR="00017FDE" w:rsidRPr="00330CB8" w:rsidRDefault="00341A5A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330CB8">
        <w:rPr>
          <w:rFonts w:ascii="Verdana" w:eastAsia="Times New Roman" w:hAnsi="Verdana" w:cs="Times New Roman"/>
          <w:sz w:val="18"/>
          <w:szCs w:val="18"/>
        </w:rPr>
        <w:t>Инструментални методи в химията</w:t>
      </w:r>
      <w:r w:rsidR="00330CB8" w:rsidRPr="00330CB8">
        <w:rPr>
          <w:rFonts w:ascii="Verdana" w:eastAsia="Times New Roman" w:hAnsi="Verdana" w:cs="Times New Roman"/>
          <w:sz w:val="18"/>
          <w:szCs w:val="18"/>
        </w:rPr>
        <w:t xml:space="preserve"> и </w:t>
      </w:r>
      <w:r w:rsidR="00330CB8" w:rsidRPr="00330CB8">
        <w:rPr>
          <w:rFonts w:ascii="Verdana" w:eastAsia="Times New Roman" w:hAnsi="Verdana" w:cs="Times New Roman"/>
          <w:sz w:val="18"/>
          <w:szCs w:val="18"/>
        </w:rPr>
        <w:t>Инструментални методи в химията</w:t>
      </w:r>
      <w:r w:rsidR="00330CB8" w:rsidRPr="00330CB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330CB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30CB8" w:rsidRPr="00330CB8">
        <w:rPr>
          <w:rFonts w:ascii="Verdana" w:eastAsia="Times New Roman" w:hAnsi="Verdana" w:cs="Times New Roman"/>
          <w:sz w:val="18"/>
          <w:szCs w:val="18"/>
          <w:lang w:val="en-US"/>
        </w:rPr>
        <w:t>II</w:t>
      </w:r>
      <w:r w:rsidR="00330CB8" w:rsidRPr="00330CB8">
        <w:rPr>
          <w:rFonts w:ascii="Verdana" w:eastAsia="Times New Roman" w:hAnsi="Verdana" w:cs="Times New Roman"/>
          <w:sz w:val="18"/>
          <w:szCs w:val="18"/>
        </w:rPr>
        <w:t xml:space="preserve"> част </w:t>
      </w:r>
      <w:r w:rsidRPr="00330CB8">
        <w:rPr>
          <w:rFonts w:ascii="Verdana" w:eastAsia="Times New Roman" w:hAnsi="Verdana" w:cs="Times New Roman"/>
          <w:sz w:val="18"/>
          <w:szCs w:val="18"/>
        </w:rPr>
        <w:t>– специалности Компютърна химия и Инжинерна химия, РО;</w:t>
      </w:r>
    </w:p>
    <w:p w:rsidR="00341A5A" w:rsidRPr="00330CB8" w:rsidRDefault="00341A5A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330CB8">
        <w:rPr>
          <w:rFonts w:ascii="Verdana" w:eastAsia="Times New Roman" w:hAnsi="Verdana" w:cs="Times New Roman"/>
          <w:sz w:val="18"/>
          <w:szCs w:val="18"/>
        </w:rPr>
        <w:t xml:space="preserve">Фармацевтичен анализ </w:t>
      </w:r>
      <w:r w:rsidRPr="00330CB8">
        <w:rPr>
          <w:rFonts w:ascii="Verdana" w:eastAsia="Times New Roman" w:hAnsi="Verdana" w:cs="Times New Roman"/>
          <w:sz w:val="18"/>
          <w:szCs w:val="18"/>
          <w:lang w:val="en-US"/>
        </w:rPr>
        <w:t xml:space="preserve">I </w:t>
      </w:r>
      <w:r w:rsidRPr="00330CB8">
        <w:rPr>
          <w:rFonts w:ascii="Verdana" w:eastAsia="Times New Roman" w:hAnsi="Verdana" w:cs="Times New Roman"/>
          <w:sz w:val="18"/>
          <w:szCs w:val="18"/>
        </w:rPr>
        <w:t xml:space="preserve">и </w:t>
      </w:r>
      <w:r w:rsidRPr="00330CB8">
        <w:rPr>
          <w:rFonts w:ascii="Verdana" w:eastAsia="Times New Roman" w:hAnsi="Verdana" w:cs="Times New Roman"/>
          <w:sz w:val="18"/>
          <w:szCs w:val="18"/>
          <w:lang w:val="en-US"/>
        </w:rPr>
        <w:t>II</w:t>
      </w:r>
      <w:r w:rsidRPr="00330CB8">
        <w:rPr>
          <w:rFonts w:ascii="Verdana" w:eastAsia="Times New Roman" w:hAnsi="Verdana" w:cs="Times New Roman"/>
          <w:sz w:val="18"/>
          <w:szCs w:val="18"/>
        </w:rPr>
        <w:t xml:space="preserve"> част – специалност Фармация, РО</w:t>
      </w:r>
    </w:p>
    <w:p w:rsidR="00341A5A" w:rsidRPr="00330CB8" w:rsidRDefault="00341A5A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330CB8">
        <w:rPr>
          <w:rFonts w:ascii="Verdana" w:eastAsia="Times New Roman" w:hAnsi="Verdana" w:cs="Times New Roman"/>
          <w:sz w:val="18"/>
          <w:szCs w:val="18"/>
        </w:rPr>
        <w:t>Фармацевтичен анализ – специалност Медицинска химия, РО</w:t>
      </w:r>
    </w:p>
    <w:p w:rsidR="00341A5A" w:rsidRPr="00661C4B" w:rsidRDefault="00341A5A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330CB8">
        <w:rPr>
          <w:rFonts w:ascii="Verdana" w:eastAsia="Times New Roman" w:hAnsi="Verdana" w:cs="Times New Roman"/>
          <w:sz w:val="18"/>
          <w:szCs w:val="18"/>
        </w:rPr>
        <w:t>Компютърни методи в спектроскопията – специалност Съвременни спектрални и хроматографски методи за анализ, РО</w:t>
      </w:r>
    </w:p>
    <w:p w:rsidR="00017FDE" w:rsidRPr="00661C4B" w:rsidRDefault="00017FDE" w:rsidP="00017FDE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sz w:val="18"/>
          <w:szCs w:val="18"/>
        </w:rPr>
      </w:pPr>
      <w:r w:rsidRPr="00661C4B">
        <w:rPr>
          <w:rFonts w:ascii="Verdana" w:eastAsia="Times New Roman" w:hAnsi="Verdana" w:cs="Times New Roman"/>
          <w:sz w:val="18"/>
          <w:szCs w:val="18"/>
        </w:rPr>
        <w:t> </w:t>
      </w:r>
    </w:p>
    <w:p w:rsidR="00017FDE" w:rsidRPr="00330CB8" w:rsidRDefault="00017FDE" w:rsidP="00017FDE"/>
    <w:p w:rsidR="00017FDE" w:rsidRPr="00330CB8" w:rsidRDefault="00017FDE" w:rsidP="00A12CEA">
      <w:pPr>
        <w:rPr>
          <w:rFonts w:ascii="Times New Roman" w:hAnsi="Times New Roman" w:cs="Times New Roman"/>
          <w:b/>
          <w:sz w:val="24"/>
          <w:szCs w:val="24"/>
        </w:rPr>
      </w:pPr>
    </w:p>
    <w:p w:rsidR="00F44EB9" w:rsidRPr="00330CB8" w:rsidRDefault="00F44EB9" w:rsidP="00A12CEA">
      <w:pPr>
        <w:rPr>
          <w:rFonts w:ascii="Times New Roman" w:hAnsi="Times New Roman" w:cs="Times New Roman"/>
          <w:b/>
          <w:sz w:val="24"/>
          <w:szCs w:val="24"/>
        </w:rPr>
      </w:pPr>
    </w:p>
    <w:sectPr w:rsidR="00F44EB9" w:rsidRPr="00330CB8" w:rsidSect="00B14F3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D6" w:rsidRDefault="009D78D6" w:rsidP="00D567D1">
      <w:r>
        <w:separator/>
      </w:r>
    </w:p>
  </w:endnote>
  <w:endnote w:type="continuationSeparator" w:id="0">
    <w:p w:rsidR="009D78D6" w:rsidRDefault="009D78D6" w:rsidP="00D5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D6" w:rsidRDefault="009D78D6" w:rsidP="00D567D1">
      <w:r>
        <w:separator/>
      </w:r>
    </w:p>
  </w:footnote>
  <w:footnote w:type="continuationSeparator" w:id="0">
    <w:p w:rsidR="009D78D6" w:rsidRDefault="009D78D6" w:rsidP="00D5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D1" w:rsidRDefault="00D567D1" w:rsidP="00D567D1">
    <w:pPr>
      <w:pStyle w:val="Header"/>
      <w:jc w:val="center"/>
    </w:pPr>
    <w:r>
      <w:t>Автобиография на Валя Николова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8"/>
    <w:rsid w:val="00005D22"/>
    <w:rsid w:val="00005FF6"/>
    <w:rsid w:val="000166EF"/>
    <w:rsid w:val="00017FDE"/>
    <w:rsid w:val="00035844"/>
    <w:rsid w:val="000938D6"/>
    <w:rsid w:val="00094D89"/>
    <w:rsid w:val="000A355E"/>
    <w:rsid w:val="000B3B90"/>
    <w:rsid w:val="000C4A85"/>
    <w:rsid w:val="000C6A1F"/>
    <w:rsid w:val="000D128D"/>
    <w:rsid w:val="000D13DE"/>
    <w:rsid w:val="000D3112"/>
    <w:rsid w:val="000D56EE"/>
    <w:rsid w:val="000E2B34"/>
    <w:rsid w:val="000E3479"/>
    <w:rsid w:val="000E41F1"/>
    <w:rsid w:val="000F1E10"/>
    <w:rsid w:val="000F4AD1"/>
    <w:rsid w:val="000F5F2D"/>
    <w:rsid w:val="000F78CB"/>
    <w:rsid w:val="00101368"/>
    <w:rsid w:val="00104257"/>
    <w:rsid w:val="00110287"/>
    <w:rsid w:val="001106A5"/>
    <w:rsid w:val="00113670"/>
    <w:rsid w:val="0012473E"/>
    <w:rsid w:val="00136F5C"/>
    <w:rsid w:val="001538C4"/>
    <w:rsid w:val="00163A0B"/>
    <w:rsid w:val="00164DC1"/>
    <w:rsid w:val="001709A0"/>
    <w:rsid w:val="00176112"/>
    <w:rsid w:val="00180AD8"/>
    <w:rsid w:val="0018162C"/>
    <w:rsid w:val="00182FAA"/>
    <w:rsid w:val="0019425D"/>
    <w:rsid w:val="001A0FE9"/>
    <w:rsid w:val="001A7FE2"/>
    <w:rsid w:val="001B6348"/>
    <w:rsid w:val="001D6ABB"/>
    <w:rsid w:val="001D7652"/>
    <w:rsid w:val="001D7B17"/>
    <w:rsid w:val="001E3570"/>
    <w:rsid w:val="001E6FB1"/>
    <w:rsid w:val="001F5CD6"/>
    <w:rsid w:val="00200CC4"/>
    <w:rsid w:val="002012B6"/>
    <w:rsid w:val="00210C7D"/>
    <w:rsid w:val="00211DBB"/>
    <w:rsid w:val="0022327C"/>
    <w:rsid w:val="00240D15"/>
    <w:rsid w:val="0024457E"/>
    <w:rsid w:val="00256976"/>
    <w:rsid w:val="00260A6D"/>
    <w:rsid w:val="00261136"/>
    <w:rsid w:val="00261EC5"/>
    <w:rsid w:val="0027196B"/>
    <w:rsid w:val="00274589"/>
    <w:rsid w:val="00283D0E"/>
    <w:rsid w:val="002875E4"/>
    <w:rsid w:val="00291F3F"/>
    <w:rsid w:val="002A3099"/>
    <w:rsid w:val="002A35C7"/>
    <w:rsid w:val="002A486D"/>
    <w:rsid w:val="002B5C7A"/>
    <w:rsid w:val="002C58EF"/>
    <w:rsid w:val="002D64EA"/>
    <w:rsid w:val="002F1BE2"/>
    <w:rsid w:val="002F641F"/>
    <w:rsid w:val="00300958"/>
    <w:rsid w:val="003157FD"/>
    <w:rsid w:val="003160C6"/>
    <w:rsid w:val="0032108A"/>
    <w:rsid w:val="0032309F"/>
    <w:rsid w:val="00323694"/>
    <w:rsid w:val="00325EB4"/>
    <w:rsid w:val="003306F1"/>
    <w:rsid w:val="00330CB8"/>
    <w:rsid w:val="00341A5A"/>
    <w:rsid w:val="003430E9"/>
    <w:rsid w:val="0034466D"/>
    <w:rsid w:val="003457C0"/>
    <w:rsid w:val="00356D90"/>
    <w:rsid w:val="00361CCF"/>
    <w:rsid w:val="00364823"/>
    <w:rsid w:val="00372966"/>
    <w:rsid w:val="0037336A"/>
    <w:rsid w:val="00375D1E"/>
    <w:rsid w:val="003839A8"/>
    <w:rsid w:val="003926AD"/>
    <w:rsid w:val="00394D1B"/>
    <w:rsid w:val="003A2483"/>
    <w:rsid w:val="003B2E67"/>
    <w:rsid w:val="003C0335"/>
    <w:rsid w:val="003C1A84"/>
    <w:rsid w:val="003D0D7A"/>
    <w:rsid w:val="003D3490"/>
    <w:rsid w:val="003D45ED"/>
    <w:rsid w:val="003E2C6B"/>
    <w:rsid w:val="003F1887"/>
    <w:rsid w:val="003F2B3B"/>
    <w:rsid w:val="003F71D7"/>
    <w:rsid w:val="00404E89"/>
    <w:rsid w:val="00411E00"/>
    <w:rsid w:val="004130FE"/>
    <w:rsid w:val="00424116"/>
    <w:rsid w:val="00427D23"/>
    <w:rsid w:val="00434105"/>
    <w:rsid w:val="0044522E"/>
    <w:rsid w:val="0045079F"/>
    <w:rsid w:val="00462CAB"/>
    <w:rsid w:val="00465634"/>
    <w:rsid w:val="00466B96"/>
    <w:rsid w:val="0047334F"/>
    <w:rsid w:val="0048039C"/>
    <w:rsid w:val="00483178"/>
    <w:rsid w:val="00483B09"/>
    <w:rsid w:val="004841A5"/>
    <w:rsid w:val="004921BE"/>
    <w:rsid w:val="00493C51"/>
    <w:rsid w:val="00495669"/>
    <w:rsid w:val="004A50B2"/>
    <w:rsid w:val="004B520A"/>
    <w:rsid w:val="004B603C"/>
    <w:rsid w:val="004B6B5B"/>
    <w:rsid w:val="004C16C1"/>
    <w:rsid w:val="004C2603"/>
    <w:rsid w:val="004C72B5"/>
    <w:rsid w:val="004C7411"/>
    <w:rsid w:val="004D1CA0"/>
    <w:rsid w:val="004D450A"/>
    <w:rsid w:val="004E02D9"/>
    <w:rsid w:val="004F15EF"/>
    <w:rsid w:val="0050626A"/>
    <w:rsid w:val="00520316"/>
    <w:rsid w:val="005212D7"/>
    <w:rsid w:val="005237E6"/>
    <w:rsid w:val="00527CD5"/>
    <w:rsid w:val="005312AE"/>
    <w:rsid w:val="00531B3D"/>
    <w:rsid w:val="005321F0"/>
    <w:rsid w:val="00534841"/>
    <w:rsid w:val="00544328"/>
    <w:rsid w:val="00551785"/>
    <w:rsid w:val="00554D10"/>
    <w:rsid w:val="005565B4"/>
    <w:rsid w:val="005625ED"/>
    <w:rsid w:val="00581A0F"/>
    <w:rsid w:val="005879E3"/>
    <w:rsid w:val="00590429"/>
    <w:rsid w:val="005A10D3"/>
    <w:rsid w:val="005B1283"/>
    <w:rsid w:val="005B526B"/>
    <w:rsid w:val="005B56F2"/>
    <w:rsid w:val="005C1656"/>
    <w:rsid w:val="005C2747"/>
    <w:rsid w:val="005C5029"/>
    <w:rsid w:val="005D0C78"/>
    <w:rsid w:val="005E0728"/>
    <w:rsid w:val="005E4A9D"/>
    <w:rsid w:val="005F0A1F"/>
    <w:rsid w:val="005F2D33"/>
    <w:rsid w:val="005F5210"/>
    <w:rsid w:val="006019A9"/>
    <w:rsid w:val="00602F5D"/>
    <w:rsid w:val="00620BD6"/>
    <w:rsid w:val="006246A5"/>
    <w:rsid w:val="0062491A"/>
    <w:rsid w:val="00625765"/>
    <w:rsid w:val="00625D48"/>
    <w:rsid w:val="00651301"/>
    <w:rsid w:val="006533B6"/>
    <w:rsid w:val="00656F17"/>
    <w:rsid w:val="00670C53"/>
    <w:rsid w:val="0067452B"/>
    <w:rsid w:val="0068097B"/>
    <w:rsid w:val="006840B7"/>
    <w:rsid w:val="006958D6"/>
    <w:rsid w:val="006B304E"/>
    <w:rsid w:val="006B343E"/>
    <w:rsid w:val="006B52C5"/>
    <w:rsid w:val="006C352C"/>
    <w:rsid w:val="006C4448"/>
    <w:rsid w:val="006C7B3D"/>
    <w:rsid w:val="006D1288"/>
    <w:rsid w:val="006D3C32"/>
    <w:rsid w:val="006E1DB3"/>
    <w:rsid w:val="006F0A20"/>
    <w:rsid w:val="006F45F2"/>
    <w:rsid w:val="006F4886"/>
    <w:rsid w:val="0070288F"/>
    <w:rsid w:val="00703206"/>
    <w:rsid w:val="00714B3F"/>
    <w:rsid w:val="0072042A"/>
    <w:rsid w:val="007251A8"/>
    <w:rsid w:val="00730E6B"/>
    <w:rsid w:val="00732A4C"/>
    <w:rsid w:val="00735444"/>
    <w:rsid w:val="00735CBB"/>
    <w:rsid w:val="00735F3C"/>
    <w:rsid w:val="0073702A"/>
    <w:rsid w:val="007420B2"/>
    <w:rsid w:val="00743D15"/>
    <w:rsid w:val="0074780F"/>
    <w:rsid w:val="00753A5E"/>
    <w:rsid w:val="00757182"/>
    <w:rsid w:val="00757A07"/>
    <w:rsid w:val="00763197"/>
    <w:rsid w:val="00767EA1"/>
    <w:rsid w:val="007828FB"/>
    <w:rsid w:val="007A13AF"/>
    <w:rsid w:val="007A50A5"/>
    <w:rsid w:val="007B1B8D"/>
    <w:rsid w:val="007B3798"/>
    <w:rsid w:val="007B3D23"/>
    <w:rsid w:val="007B4C57"/>
    <w:rsid w:val="007B7711"/>
    <w:rsid w:val="007B7AD6"/>
    <w:rsid w:val="00800644"/>
    <w:rsid w:val="00803B10"/>
    <w:rsid w:val="0080676D"/>
    <w:rsid w:val="00813873"/>
    <w:rsid w:val="00814E76"/>
    <w:rsid w:val="00815CBE"/>
    <w:rsid w:val="0082152F"/>
    <w:rsid w:val="00826E07"/>
    <w:rsid w:val="00844437"/>
    <w:rsid w:val="00844696"/>
    <w:rsid w:val="008555B9"/>
    <w:rsid w:val="00856AF4"/>
    <w:rsid w:val="008633D1"/>
    <w:rsid w:val="00867692"/>
    <w:rsid w:val="00877DE9"/>
    <w:rsid w:val="008A043E"/>
    <w:rsid w:val="008A57BF"/>
    <w:rsid w:val="008C0125"/>
    <w:rsid w:val="008C35AC"/>
    <w:rsid w:val="008C4CE5"/>
    <w:rsid w:val="008D2635"/>
    <w:rsid w:val="008E4B0F"/>
    <w:rsid w:val="008E7568"/>
    <w:rsid w:val="008F1200"/>
    <w:rsid w:val="008F441F"/>
    <w:rsid w:val="008F5B25"/>
    <w:rsid w:val="00905565"/>
    <w:rsid w:val="00911730"/>
    <w:rsid w:val="009119C0"/>
    <w:rsid w:val="00913BA5"/>
    <w:rsid w:val="0091717D"/>
    <w:rsid w:val="00921A85"/>
    <w:rsid w:val="00930176"/>
    <w:rsid w:val="00937638"/>
    <w:rsid w:val="00937D78"/>
    <w:rsid w:val="00943820"/>
    <w:rsid w:val="00945510"/>
    <w:rsid w:val="009503CB"/>
    <w:rsid w:val="00951B8B"/>
    <w:rsid w:val="00951E89"/>
    <w:rsid w:val="00967BEE"/>
    <w:rsid w:val="00971D6D"/>
    <w:rsid w:val="00980E42"/>
    <w:rsid w:val="009B0DE8"/>
    <w:rsid w:val="009C0BAB"/>
    <w:rsid w:val="009C320C"/>
    <w:rsid w:val="009D78D6"/>
    <w:rsid w:val="009E0A66"/>
    <w:rsid w:val="009E1A46"/>
    <w:rsid w:val="009F0F34"/>
    <w:rsid w:val="009F1911"/>
    <w:rsid w:val="009F527E"/>
    <w:rsid w:val="00A062E3"/>
    <w:rsid w:val="00A12CEA"/>
    <w:rsid w:val="00A200B4"/>
    <w:rsid w:val="00A47480"/>
    <w:rsid w:val="00A50AE4"/>
    <w:rsid w:val="00A62178"/>
    <w:rsid w:val="00A67A24"/>
    <w:rsid w:val="00A67D8C"/>
    <w:rsid w:val="00A73233"/>
    <w:rsid w:val="00A761AE"/>
    <w:rsid w:val="00A816A6"/>
    <w:rsid w:val="00A821D8"/>
    <w:rsid w:val="00A84ACD"/>
    <w:rsid w:val="00A86F34"/>
    <w:rsid w:val="00A978D0"/>
    <w:rsid w:val="00AA0DBF"/>
    <w:rsid w:val="00AA5CAB"/>
    <w:rsid w:val="00AB196F"/>
    <w:rsid w:val="00AC0F04"/>
    <w:rsid w:val="00AC2998"/>
    <w:rsid w:val="00AD1151"/>
    <w:rsid w:val="00AD5761"/>
    <w:rsid w:val="00AD6308"/>
    <w:rsid w:val="00AE04B6"/>
    <w:rsid w:val="00AE578A"/>
    <w:rsid w:val="00AE6297"/>
    <w:rsid w:val="00AF1F6A"/>
    <w:rsid w:val="00B05EF1"/>
    <w:rsid w:val="00B105A9"/>
    <w:rsid w:val="00B114D7"/>
    <w:rsid w:val="00B14F3A"/>
    <w:rsid w:val="00B16A97"/>
    <w:rsid w:val="00B44D0C"/>
    <w:rsid w:val="00B475F7"/>
    <w:rsid w:val="00B47870"/>
    <w:rsid w:val="00B50821"/>
    <w:rsid w:val="00B56D7B"/>
    <w:rsid w:val="00B67159"/>
    <w:rsid w:val="00B704EA"/>
    <w:rsid w:val="00B85068"/>
    <w:rsid w:val="00B96EEE"/>
    <w:rsid w:val="00BA4A4C"/>
    <w:rsid w:val="00BA67EF"/>
    <w:rsid w:val="00BB09BB"/>
    <w:rsid w:val="00BC5E0F"/>
    <w:rsid w:val="00BC6A54"/>
    <w:rsid w:val="00BC7FF3"/>
    <w:rsid w:val="00BD108E"/>
    <w:rsid w:val="00BE0A1C"/>
    <w:rsid w:val="00BE244E"/>
    <w:rsid w:val="00BE38E4"/>
    <w:rsid w:val="00BF26F1"/>
    <w:rsid w:val="00BF4242"/>
    <w:rsid w:val="00C00692"/>
    <w:rsid w:val="00C0121C"/>
    <w:rsid w:val="00C02318"/>
    <w:rsid w:val="00C15D1C"/>
    <w:rsid w:val="00C32E91"/>
    <w:rsid w:val="00C362A4"/>
    <w:rsid w:val="00C429C7"/>
    <w:rsid w:val="00C61F0C"/>
    <w:rsid w:val="00C72668"/>
    <w:rsid w:val="00C803D9"/>
    <w:rsid w:val="00CA3249"/>
    <w:rsid w:val="00CB05D8"/>
    <w:rsid w:val="00CD0D83"/>
    <w:rsid w:val="00CE1081"/>
    <w:rsid w:val="00CE25A1"/>
    <w:rsid w:val="00CE3A9D"/>
    <w:rsid w:val="00CF17F2"/>
    <w:rsid w:val="00D02728"/>
    <w:rsid w:val="00D03AC1"/>
    <w:rsid w:val="00D05518"/>
    <w:rsid w:val="00D06B8C"/>
    <w:rsid w:val="00D2119C"/>
    <w:rsid w:val="00D22686"/>
    <w:rsid w:val="00D25AD4"/>
    <w:rsid w:val="00D44CF3"/>
    <w:rsid w:val="00D5352D"/>
    <w:rsid w:val="00D5483B"/>
    <w:rsid w:val="00D567D1"/>
    <w:rsid w:val="00D62E5A"/>
    <w:rsid w:val="00D6478A"/>
    <w:rsid w:val="00D65C30"/>
    <w:rsid w:val="00D8044F"/>
    <w:rsid w:val="00D82D02"/>
    <w:rsid w:val="00D95C24"/>
    <w:rsid w:val="00DA2A48"/>
    <w:rsid w:val="00DA54A2"/>
    <w:rsid w:val="00DA5C41"/>
    <w:rsid w:val="00DB4D82"/>
    <w:rsid w:val="00DB7636"/>
    <w:rsid w:val="00DB76C5"/>
    <w:rsid w:val="00DC5924"/>
    <w:rsid w:val="00DD0947"/>
    <w:rsid w:val="00DD198F"/>
    <w:rsid w:val="00DD3749"/>
    <w:rsid w:val="00DE3CD0"/>
    <w:rsid w:val="00E035EE"/>
    <w:rsid w:val="00E17A3C"/>
    <w:rsid w:val="00E32BB3"/>
    <w:rsid w:val="00E55499"/>
    <w:rsid w:val="00E55A29"/>
    <w:rsid w:val="00E66168"/>
    <w:rsid w:val="00E72607"/>
    <w:rsid w:val="00E77072"/>
    <w:rsid w:val="00E80327"/>
    <w:rsid w:val="00E87CC7"/>
    <w:rsid w:val="00EB0365"/>
    <w:rsid w:val="00EB6B00"/>
    <w:rsid w:val="00ED3A1A"/>
    <w:rsid w:val="00ED5F67"/>
    <w:rsid w:val="00ED6F17"/>
    <w:rsid w:val="00EE0A60"/>
    <w:rsid w:val="00EE2F08"/>
    <w:rsid w:val="00EE4C94"/>
    <w:rsid w:val="00EE6217"/>
    <w:rsid w:val="00EF3141"/>
    <w:rsid w:val="00EF500A"/>
    <w:rsid w:val="00F14064"/>
    <w:rsid w:val="00F172B5"/>
    <w:rsid w:val="00F23C27"/>
    <w:rsid w:val="00F25BBC"/>
    <w:rsid w:val="00F30BC3"/>
    <w:rsid w:val="00F30F07"/>
    <w:rsid w:val="00F403CF"/>
    <w:rsid w:val="00F41D9B"/>
    <w:rsid w:val="00F435BD"/>
    <w:rsid w:val="00F44EB9"/>
    <w:rsid w:val="00F53647"/>
    <w:rsid w:val="00F57BFF"/>
    <w:rsid w:val="00F60A22"/>
    <w:rsid w:val="00F66760"/>
    <w:rsid w:val="00F728CC"/>
    <w:rsid w:val="00F806AF"/>
    <w:rsid w:val="00F8111F"/>
    <w:rsid w:val="00FA07DE"/>
    <w:rsid w:val="00FB3AB6"/>
    <w:rsid w:val="00FB7DF2"/>
    <w:rsid w:val="00FC3565"/>
    <w:rsid w:val="00FC5144"/>
    <w:rsid w:val="00FD0CE0"/>
    <w:rsid w:val="00FE2AA9"/>
    <w:rsid w:val="00FE2D5E"/>
    <w:rsid w:val="00FE2FE3"/>
    <w:rsid w:val="00FE3320"/>
    <w:rsid w:val="00FF0BC6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08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D1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567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D1"/>
    <w:rPr>
      <w:rFonts w:ascii="Calibri" w:eastAsia="Calibri" w:hAnsi="Calibri" w:cs="Arial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A8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76"/>
    <w:rPr>
      <w:rFonts w:ascii="Tahoma" w:eastAsia="Calibri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17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08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D1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567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D1"/>
    <w:rPr>
      <w:rFonts w:ascii="Calibri" w:eastAsia="Calibri" w:hAnsi="Calibri" w:cs="Arial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A8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76"/>
    <w:rPr>
      <w:rFonts w:ascii="Tahoma" w:eastAsia="Calibri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17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2018-09-27T11:07:00Z</dcterms:created>
  <dcterms:modified xsi:type="dcterms:W3CDTF">2018-09-27T13:20:00Z</dcterms:modified>
</cp:coreProperties>
</file>