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DF2B12">
        <w:rPr>
          <w:rFonts w:ascii="Times New Roman" w:hAnsi="Times New Roman"/>
          <w:sz w:val="22"/>
          <w:szCs w:val="22"/>
          <w:lang w:val="bg-BG"/>
        </w:rPr>
        <w:t>СОФИЙСКИ УНИВЕРСИТЕТ “Св. КЛИМЕНТ ОХРИДСКИ”</w:t>
      </w: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DF2B12">
        <w:rPr>
          <w:rFonts w:ascii="Times New Roman" w:hAnsi="Times New Roman"/>
          <w:sz w:val="22"/>
          <w:szCs w:val="22"/>
          <w:lang w:val="bg-BG"/>
        </w:rPr>
        <w:t>ФАКУЛТЕТ ПО ПЕДАГОГИКА</w:t>
      </w: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  <w:r w:rsidRPr="00DF2B1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D1188E" wp14:editId="51A7EE08">
                <wp:simplePos x="0" y="0"/>
                <wp:positionH relativeFrom="column">
                  <wp:posOffset>152400</wp:posOffset>
                </wp:positionH>
                <wp:positionV relativeFrom="paragraph">
                  <wp:posOffset>58420</wp:posOffset>
                </wp:positionV>
                <wp:extent cx="5316855" cy="635"/>
                <wp:effectExtent l="19050" t="12700" r="17145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68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.6pt" to="430.6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" o:allowincell="f" strokeweight="2pt">
                <v:stroke startarrowwidth="narrow" endarrowwidth="narrow"/>
              </v:line>
            </w:pict>
          </mc:Fallback>
        </mc:AlternateContent>
      </w:r>
    </w:p>
    <w:p w:rsidR="00E271C5" w:rsidRPr="00DF2B12" w:rsidRDefault="00E271C5" w:rsidP="00E271C5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sz w:val="22"/>
          <w:szCs w:val="22"/>
          <w:lang w:val="bg-BG"/>
        </w:rPr>
      </w:pPr>
    </w:p>
    <w:p w:rsidR="00E271C5" w:rsidRPr="00DF2B12" w:rsidRDefault="00E271C5" w:rsidP="006261C1">
      <w:pPr>
        <w:pStyle w:val="ListParagraph"/>
        <w:overflowPunct/>
        <w:autoSpaceDE/>
        <w:autoSpaceDN/>
        <w:adjustRightInd/>
        <w:spacing w:before="100" w:beforeAutospacing="1" w:after="100" w:afterAutospacing="1" w:line="240" w:lineRule="auto"/>
        <w:ind w:left="780" w:firstLine="0"/>
        <w:jc w:val="center"/>
        <w:rPr>
          <w:rFonts w:ascii="Times New Roman" w:hAnsi="Times New Roman"/>
          <w:b/>
          <w:i/>
          <w:sz w:val="32"/>
          <w:szCs w:val="32"/>
          <w:lang w:val="bg-BG"/>
        </w:rPr>
      </w:pPr>
    </w:p>
    <w:p w:rsidR="006261C1" w:rsidRPr="00DF2B12" w:rsidRDefault="006261C1" w:rsidP="006261C1">
      <w:pPr>
        <w:pStyle w:val="ListParagraph"/>
        <w:overflowPunct/>
        <w:autoSpaceDE/>
        <w:autoSpaceDN/>
        <w:adjustRightInd/>
        <w:spacing w:before="100" w:beforeAutospacing="1" w:after="100" w:afterAutospacing="1" w:line="240" w:lineRule="auto"/>
        <w:ind w:left="780" w:firstLine="0"/>
        <w:jc w:val="center"/>
        <w:rPr>
          <w:rFonts w:ascii="Times New Roman" w:hAnsi="Times New Roman"/>
          <w:b/>
          <w:bCs/>
          <w:i/>
          <w:iCs/>
          <w:sz w:val="32"/>
          <w:szCs w:val="32"/>
          <w:lang w:val="bg-BG"/>
        </w:rPr>
      </w:pPr>
      <w:r w:rsidRPr="00DF2B12">
        <w:rPr>
          <w:rFonts w:ascii="Times New Roman" w:hAnsi="Times New Roman"/>
          <w:b/>
          <w:i/>
          <w:sz w:val="32"/>
          <w:szCs w:val="32"/>
          <w:lang w:val="bg-BG"/>
        </w:rPr>
        <w:t>“</w:t>
      </w:r>
      <w:r w:rsidRPr="00DF2B12">
        <w:rPr>
          <w:rFonts w:ascii="Times New Roman" w:hAnsi="Times New Roman"/>
          <w:b/>
          <w:bCs/>
          <w:i/>
          <w:iCs/>
          <w:sz w:val="32"/>
          <w:szCs w:val="32"/>
          <w:lang w:val="bg-BG"/>
        </w:rPr>
        <w:t>Образование по правата на детето”</w:t>
      </w:r>
    </w:p>
    <w:p w:rsidR="006261C1" w:rsidRPr="00DF2B12" w:rsidRDefault="006261C1" w:rsidP="006261C1">
      <w:pPr>
        <w:numPr>
          <w:ilvl w:val="12"/>
          <w:numId w:val="0"/>
        </w:numPr>
        <w:spacing w:line="240" w:lineRule="auto"/>
        <w:ind w:firstLine="284"/>
        <w:rPr>
          <w:rFonts w:ascii="Times New Roman" w:hAnsi="Times New Roman"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>Краткосрочна специализация</w:t>
      </w:r>
    </w:p>
    <w:p w:rsidR="006261C1" w:rsidRPr="00DF2B12" w:rsidRDefault="006261C1" w:rsidP="006261C1">
      <w:pPr>
        <w:numPr>
          <w:ilvl w:val="12"/>
          <w:numId w:val="0"/>
        </w:numPr>
        <w:spacing w:line="240" w:lineRule="auto"/>
        <w:ind w:firstLine="284"/>
        <w:rPr>
          <w:rFonts w:ascii="Times New Roman" w:hAnsi="Times New Roman"/>
          <w:i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 xml:space="preserve">Форма на обучение: </w:t>
      </w:r>
      <w:r w:rsidRPr="00DF2B12">
        <w:rPr>
          <w:rFonts w:ascii="Times New Roman" w:hAnsi="Times New Roman"/>
          <w:i/>
          <w:szCs w:val="24"/>
          <w:lang w:val="bg-BG"/>
        </w:rPr>
        <w:t>редовна</w:t>
      </w:r>
    </w:p>
    <w:p w:rsidR="006261C1" w:rsidRPr="00DF2B12" w:rsidRDefault="006261C1" w:rsidP="006261C1">
      <w:pPr>
        <w:numPr>
          <w:ilvl w:val="12"/>
          <w:numId w:val="0"/>
        </w:numPr>
        <w:spacing w:line="240" w:lineRule="auto"/>
        <w:ind w:firstLine="284"/>
        <w:rPr>
          <w:rFonts w:ascii="Times New Roman" w:hAnsi="Times New Roman"/>
          <w:i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>Организационна форма:</w:t>
      </w:r>
      <w:r w:rsidRPr="00DF2B12">
        <w:rPr>
          <w:rFonts w:ascii="Times New Roman" w:hAnsi="Times New Roman"/>
          <w:i/>
          <w:szCs w:val="24"/>
          <w:lang w:val="bg-BG"/>
        </w:rPr>
        <w:t xml:space="preserve"> интерактивен семинар</w:t>
      </w:r>
    </w:p>
    <w:p w:rsidR="006261C1" w:rsidRPr="00DF2B12" w:rsidRDefault="006261C1" w:rsidP="006261C1">
      <w:pPr>
        <w:numPr>
          <w:ilvl w:val="12"/>
          <w:numId w:val="0"/>
        </w:numPr>
        <w:spacing w:line="240" w:lineRule="auto"/>
        <w:ind w:firstLine="284"/>
        <w:rPr>
          <w:rFonts w:ascii="Times New Roman" w:hAnsi="Times New Roman"/>
          <w:i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 xml:space="preserve">Хорариум: </w:t>
      </w:r>
      <w:r w:rsidRPr="00DF2B12">
        <w:rPr>
          <w:rFonts w:ascii="Times New Roman" w:hAnsi="Times New Roman"/>
          <w:i/>
          <w:szCs w:val="24"/>
          <w:lang w:val="bg-BG"/>
        </w:rPr>
        <w:t>24 часа</w:t>
      </w:r>
    </w:p>
    <w:p w:rsidR="00B04011" w:rsidRPr="00DF2B12" w:rsidRDefault="006261C1" w:rsidP="006261C1">
      <w:pPr>
        <w:ind w:firstLine="284"/>
        <w:rPr>
          <w:rFonts w:ascii="Times New Roman" w:hAnsi="Times New Roman"/>
          <w:i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 xml:space="preserve">Форма на завършване: </w:t>
      </w:r>
      <w:r w:rsidRPr="00DF2B12">
        <w:rPr>
          <w:rFonts w:ascii="Times New Roman" w:hAnsi="Times New Roman"/>
          <w:i/>
          <w:szCs w:val="24"/>
          <w:lang w:val="bg-BG"/>
        </w:rPr>
        <w:t>Програма за реализиране на образование по правата на детето</w:t>
      </w:r>
    </w:p>
    <w:p w:rsidR="006261C1" w:rsidRPr="00DF2B12" w:rsidRDefault="006261C1" w:rsidP="006261C1">
      <w:pPr>
        <w:ind w:firstLine="0"/>
        <w:rPr>
          <w:szCs w:val="24"/>
          <w:lang w:val="bg-BG"/>
        </w:rPr>
      </w:pPr>
    </w:p>
    <w:p w:rsidR="006261C1" w:rsidRPr="00DF2B12" w:rsidRDefault="006261C1" w:rsidP="00A217C0">
      <w:pPr>
        <w:numPr>
          <w:ilvl w:val="12"/>
          <w:numId w:val="0"/>
        </w:numPr>
        <w:spacing w:line="240" w:lineRule="auto"/>
        <w:ind w:right="-1"/>
        <w:jc w:val="center"/>
        <w:rPr>
          <w:rFonts w:ascii="Times New Roman" w:hAnsi="Times New Roman"/>
          <w:b/>
          <w:i/>
          <w:szCs w:val="24"/>
          <w:u w:val="single"/>
          <w:lang w:val="bg-BG"/>
        </w:rPr>
      </w:pPr>
      <w:r w:rsidRPr="00DF2B12">
        <w:rPr>
          <w:rFonts w:ascii="Times New Roman" w:hAnsi="Times New Roman"/>
          <w:b/>
          <w:i/>
          <w:szCs w:val="24"/>
          <w:u w:val="single"/>
          <w:lang w:val="bg-BG"/>
        </w:rPr>
        <w:t>Анотация</w:t>
      </w:r>
    </w:p>
    <w:p w:rsidR="006261C1" w:rsidRPr="00DF2B12" w:rsidRDefault="006261C1" w:rsidP="006261C1">
      <w:pPr>
        <w:numPr>
          <w:ilvl w:val="12"/>
          <w:numId w:val="0"/>
        </w:numPr>
        <w:spacing w:line="240" w:lineRule="auto"/>
        <w:ind w:firstLine="720"/>
        <w:jc w:val="center"/>
        <w:rPr>
          <w:rFonts w:ascii="Times New Roman" w:hAnsi="Times New Roman"/>
          <w:b/>
          <w:i/>
          <w:szCs w:val="24"/>
          <w:u w:val="single"/>
          <w:lang w:val="bg-BG"/>
        </w:rPr>
      </w:pPr>
    </w:p>
    <w:p w:rsidR="006261C1" w:rsidRPr="00DF2B12" w:rsidRDefault="006261C1" w:rsidP="00034B3D">
      <w:pPr>
        <w:numPr>
          <w:ilvl w:val="12"/>
          <w:numId w:val="0"/>
        </w:numPr>
        <w:tabs>
          <w:tab w:val="left" w:pos="1080"/>
        </w:tabs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 w:rsidRPr="00DF2B12">
        <w:rPr>
          <w:rFonts w:ascii="Times New Roman" w:hAnsi="Times New Roman"/>
          <w:szCs w:val="24"/>
          <w:lang w:val="bg-BG"/>
        </w:rPr>
        <w:t xml:space="preserve">Курсът е </w:t>
      </w:r>
      <w:r w:rsidRPr="00DF2B12">
        <w:rPr>
          <w:rFonts w:ascii="Times New Roman" w:hAnsi="Times New Roman"/>
          <w:i/>
          <w:szCs w:val="24"/>
          <w:lang w:val="bg-BG"/>
        </w:rPr>
        <w:t>предназначен</w:t>
      </w:r>
      <w:r w:rsidRPr="00DF2B12">
        <w:rPr>
          <w:rFonts w:ascii="Times New Roman" w:hAnsi="Times New Roman"/>
          <w:szCs w:val="24"/>
          <w:lang w:val="bg-BG"/>
        </w:rPr>
        <w:t xml:space="preserve"> за  специалисти, работещи в различни сектори на обществения и културния живот, имащи отношение към организиране на образователни дейности по правата на децата. </w:t>
      </w:r>
    </w:p>
    <w:p w:rsidR="006261C1" w:rsidRPr="00DF2B12" w:rsidRDefault="006261C1" w:rsidP="00034B3D">
      <w:pPr>
        <w:numPr>
          <w:ilvl w:val="12"/>
          <w:numId w:val="0"/>
        </w:numPr>
        <w:tabs>
          <w:tab w:val="left" w:pos="1080"/>
        </w:tabs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 w:rsidRPr="00DF2B12">
        <w:rPr>
          <w:rFonts w:ascii="Times New Roman" w:hAnsi="Times New Roman"/>
          <w:b/>
          <w:i/>
          <w:szCs w:val="24"/>
          <w:lang w:val="bg-BG"/>
        </w:rPr>
        <w:t>Цел на курса</w:t>
      </w:r>
      <w:r w:rsidRPr="00DF2B12">
        <w:rPr>
          <w:rFonts w:ascii="Times New Roman" w:hAnsi="Times New Roman"/>
          <w:i/>
          <w:szCs w:val="24"/>
          <w:lang w:val="bg-BG"/>
        </w:rPr>
        <w:t>:</w:t>
      </w:r>
      <w:r w:rsidRPr="00DF2B12">
        <w:rPr>
          <w:rFonts w:ascii="Times New Roman" w:hAnsi="Times New Roman"/>
          <w:szCs w:val="24"/>
          <w:lang w:val="bg-BG"/>
        </w:rPr>
        <w:t xml:space="preserve"> Запознаване на участниците с подготовката и реализацията на различни образователни дейности с деца и възрастни по правата на детето.</w:t>
      </w:r>
    </w:p>
    <w:p w:rsidR="006261C1" w:rsidRPr="00DF2B12" w:rsidRDefault="006261C1" w:rsidP="00034B3D">
      <w:pPr>
        <w:numPr>
          <w:ilvl w:val="12"/>
          <w:numId w:val="0"/>
        </w:numPr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 w:rsidRPr="00DF2B12">
        <w:rPr>
          <w:rFonts w:ascii="Times New Roman" w:hAnsi="Times New Roman"/>
          <w:b/>
          <w:i/>
          <w:szCs w:val="24"/>
          <w:lang w:val="bg-BG"/>
        </w:rPr>
        <w:t>Задачи</w:t>
      </w:r>
      <w:r w:rsidRPr="00DF2B12">
        <w:rPr>
          <w:rFonts w:ascii="Times New Roman" w:hAnsi="Times New Roman"/>
          <w:i/>
          <w:szCs w:val="24"/>
          <w:lang w:val="bg-BG"/>
        </w:rPr>
        <w:t xml:space="preserve"> - </w:t>
      </w:r>
      <w:r w:rsidRPr="00DF2B12">
        <w:rPr>
          <w:rFonts w:ascii="Times New Roman" w:hAnsi="Times New Roman"/>
          <w:szCs w:val="24"/>
          <w:lang w:val="bg-BG"/>
        </w:rPr>
        <w:t>в края на обучението си участниците в курса</w:t>
      </w:r>
      <w:bookmarkStart w:id="0" w:name="_GoBack"/>
      <w:bookmarkEnd w:id="0"/>
      <w:r w:rsidRPr="00DF2B12">
        <w:rPr>
          <w:rFonts w:ascii="Times New Roman" w:hAnsi="Times New Roman"/>
          <w:szCs w:val="24"/>
          <w:lang w:val="bg-BG"/>
        </w:rPr>
        <w:t xml:space="preserve"> трябва да могат:</w:t>
      </w:r>
    </w:p>
    <w:p w:rsidR="006261C1" w:rsidRPr="00A217C0" w:rsidRDefault="00A217C0" w:rsidP="00A217C0">
      <w:pPr>
        <w:pStyle w:val="ListParagraph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/>
          <w:szCs w:val="24"/>
          <w:lang w:val="bg-BG"/>
        </w:rPr>
      </w:pPr>
      <w:proofErr w:type="gramStart"/>
      <w:r>
        <w:rPr>
          <w:rFonts w:ascii="Times New Roman" w:hAnsi="Times New Roman"/>
          <w:szCs w:val="24"/>
          <w:lang w:val="bg-BG"/>
        </w:rPr>
        <w:t>да</w:t>
      </w:r>
      <w:proofErr w:type="gramEnd"/>
      <w:r>
        <w:rPr>
          <w:rFonts w:ascii="Times New Roman" w:hAnsi="Times New Roman"/>
          <w:szCs w:val="24"/>
          <w:lang w:val="bg-BG"/>
        </w:rPr>
        <w:t xml:space="preserve"> </w:t>
      </w:r>
      <w:r w:rsidR="006261C1" w:rsidRPr="00A217C0">
        <w:rPr>
          <w:rFonts w:ascii="Times New Roman" w:hAnsi="Times New Roman"/>
          <w:szCs w:val="24"/>
          <w:lang w:val="bg-BG"/>
        </w:rPr>
        <w:t>се ориентират в различните измерения на образованието по правата на детето;</w:t>
      </w:r>
    </w:p>
    <w:p w:rsidR="006261C1" w:rsidRPr="00A217C0" w:rsidRDefault="006261C1" w:rsidP="00A217C0">
      <w:pPr>
        <w:pStyle w:val="ListParagraph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/>
          <w:szCs w:val="24"/>
          <w:lang w:val="bg-BG"/>
        </w:rPr>
      </w:pPr>
      <w:proofErr w:type="gramStart"/>
      <w:r w:rsidRPr="00A217C0">
        <w:rPr>
          <w:rFonts w:ascii="Times New Roman" w:hAnsi="Times New Roman"/>
          <w:szCs w:val="24"/>
          <w:lang w:val="bg-BG"/>
        </w:rPr>
        <w:t>да</w:t>
      </w:r>
      <w:proofErr w:type="gramEnd"/>
      <w:r w:rsidRPr="00A217C0">
        <w:rPr>
          <w:rFonts w:ascii="Times New Roman" w:hAnsi="Times New Roman"/>
          <w:szCs w:val="24"/>
          <w:lang w:val="bg-BG"/>
        </w:rPr>
        <w:t xml:space="preserve"> се запознаят с възможностите за прилагане на една педагогика, ориентирана към детето;</w:t>
      </w:r>
    </w:p>
    <w:p w:rsidR="006261C1" w:rsidRPr="00A217C0" w:rsidRDefault="006261C1" w:rsidP="00A217C0">
      <w:pPr>
        <w:pStyle w:val="ListParagraph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/>
          <w:szCs w:val="24"/>
          <w:lang w:val="bg-BG"/>
        </w:rPr>
      </w:pPr>
      <w:proofErr w:type="gramStart"/>
      <w:r w:rsidRPr="00A217C0">
        <w:rPr>
          <w:rFonts w:ascii="Times New Roman" w:hAnsi="Times New Roman"/>
          <w:szCs w:val="24"/>
          <w:lang w:val="bg-BG"/>
        </w:rPr>
        <w:t>да</w:t>
      </w:r>
      <w:proofErr w:type="gramEnd"/>
      <w:r w:rsidRPr="00A217C0">
        <w:rPr>
          <w:rFonts w:ascii="Times New Roman" w:hAnsi="Times New Roman"/>
          <w:szCs w:val="24"/>
          <w:lang w:val="bg-BG"/>
        </w:rPr>
        <w:t xml:space="preserve"> познават различни форми за образование по правата на детето;</w:t>
      </w:r>
    </w:p>
    <w:p w:rsidR="006261C1" w:rsidRPr="00A217C0" w:rsidRDefault="00A217C0" w:rsidP="00A217C0">
      <w:pPr>
        <w:pStyle w:val="ListParagraph"/>
        <w:numPr>
          <w:ilvl w:val="0"/>
          <w:numId w:val="1"/>
        </w:numPr>
        <w:spacing w:line="240" w:lineRule="auto"/>
        <w:ind w:left="851" w:hanging="284"/>
        <w:rPr>
          <w:rFonts w:ascii="Times New Roman" w:hAnsi="Times New Roman"/>
          <w:szCs w:val="24"/>
          <w:lang w:val="bg-BG"/>
        </w:rPr>
      </w:pPr>
      <w:proofErr w:type="gramStart"/>
      <w:r>
        <w:rPr>
          <w:rFonts w:ascii="Times New Roman" w:hAnsi="Times New Roman"/>
          <w:szCs w:val="24"/>
          <w:lang w:val="bg-BG"/>
        </w:rPr>
        <w:t>д</w:t>
      </w:r>
      <w:r w:rsidR="006261C1" w:rsidRPr="00A217C0">
        <w:rPr>
          <w:rFonts w:ascii="Times New Roman" w:hAnsi="Times New Roman"/>
          <w:szCs w:val="24"/>
          <w:lang w:val="bg-BG"/>
        </w:rPr>
        <w:t>а</w:t>
      </w:r>
      <w:proofErr w:type="gramEnd"/>
      <w:r w:rsidR="006261C1" w:rsidRPr="00A217C0">
        <w:rPr>
          <w:rFonts w:ascii="Times New Roman" w:hAnsi="Times New Roman"/>
          <w:szCs w:val="24"/>
          <w:lang w:val="bg-BG"/>
        </w:rPr>
        <w:t xml:space="preserve"> могат да планират и организират форми за формално и неформално образование по правата на детето.</w:t>
      </w:r>
    </w:p>
    <w:p w:rsidR="006261C1" w:rsidRPr="00DF2B12" w:rsidRDefault="006261C1" w:rsidP="00034B3D">
      <w:pPr>
        <w:numPr>
          <w:ilvl w:val="12"/>
          <w:numId w:val="0"/>
        </w:numPr>
        <w:tabs>
          <w:tab w:val="left" w:pos="1080"/>
        </w:tabs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</w:p>
    <w:p w:rsidR="006261C1" w:rsidRPr="00DF2B12" w:rsidRDefault="006261C1" w:rsidP="00034B3D">
      <w:pPr>
        <w:numPr>
          <w:ilvl w:val="12"/>
          <w:numId w:val="0"/>
        </w:numPr>
        <w:tabs>
          <w:tab w:val="left" w:pos="1080"/>
        </w:tabs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 w:rsidRPr="00034B3D">
        <w:rPr>
          <w:rFonts w:ascii="Times New Roman" w:hAnsi="Times New Roman"/>
          <w:b/>
          <w:i/>
          <w:szCs w:val="24"/>
          <w:lang w:val="bg-BG"/>
        </w:rPr>
        <w:t>Методи на обучение</w:t>
      </w:r>
      <w:r w:rsidRPr="00DF2B12">
        <w:rPr>
          <w:rFonts w:ascii="Times New Roman" w:hAnsi="Times New Roman"/>
          <w:i/>
          <w:szCs w:val="24"/>
          <w:lang w:val="bg-BG"/>
        </w:rPr>
        <w:t xml:space="preserve"> </w:t>
      </w:r>
      <w:r w:rsidRPr="00DF2B12">
        <w:rPr>
          <w:rFonts w:ascii="Times New Roman" w:hAnsi="Times New Roman"/>
          <w:szCs w:val="24"/>
          <w:lang w:val="bg-BG"/>
        </w:rPr>
        <w:t>: лекция, методи за групова работа.</w:t>
      </w:r>
    </w:p>
    <w:p w:rsidR="006261C1" w:rsidRPr="00DF2B12" w:rsidRDefault="006261C1" w:rsidP="00034B3D">
      <w:pPr>
        <w:numPr>
          <w:ilvl w:val="12"/>
          <w:numId w:val="0"/>
        </w:numPr>
        <w:tabs>
          <w:tab w:val="left" w:pos="1080"/>
        </w:tabs>
        <w:spacing w:line="240" w:lineRule="auto"/>
        <w:ind w:firstLine="567"/>
        <w:rPr>
          <w:rFonts w:ascii="Times New Roman" w:hAnsi="Times New Roman"/>
          <w:szCs w:val="24"/>
          <w:lang w:val="bg-BG"/>
        </w:rPr>
      </w:pPr>
      <w:r w:rsidRPr="00034B3D">
        <w:rPr>
          <w:rFonts w:ascii="Times New Roman" w:hAnsi="Times New Roman"/>
          <w:b/>
          <w:i/>
          <w:szCs w:val="24"/>
          <w:lang w:val="bg-BG"/>
        </w:rPr>
        <w:t>Оценяване:</w:t>
      </w:r>
      <w:r w:rsidRPr="00DF2B12">
        <w:rPr>
          <w:rFonts w:ascii="Times New Roman" w:hAnsi="Times New Roman"/>
          <w:i/>
          <w:szCs w:val="24"/>
          <w:lang w:val="bg-BG"/>
        </w:rPr>
        <w:t xml:space="preserve"> </w:t>
      </w:r>
      <w:r w:rsidRPr="00DF2B12">
        <w:rPr>
          <w:rFonts w:ascii="Times New Roman" w:hAnsi="Times New Roman"/>
          <w:szCs w:val="24"/>
          <w:lang w:val="bg-BG"/>
        </w:rPr>
        <w:t xml:space="preserve">самооценяване, взаимно оценяване, финално  събеседване върху изработените от участниците програми. </w:t>
      </w:r>
    </w:p>
    <w:p w:rsidR="006261C1" w:rsidRPr="00DF2B12" w:rsidRDefault="006261C1" w:rsidP="00034B3D">
      <w:pPr>
        <w:ind w:firstLine="567"/>
        <w:rPr>
          <w:szCs w:val="24"/>
          <w:lang w:val="bg-BG"/>
        </w:rPr>
      </w:pPr>
    </w:p>
    <w:p w:rsidR="006261C1" w:rsidRPr="00A217C0" w:rsidRDefault="006261C1" w:rsidP="006261C1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szCs w:val="24"/>
          <w:lang w:val="bg-BG"/>
        </w:rPr>
      </w:pPr>
      <w:r w:rsidRPr="00A217C0">
        <w:rPr>
          <w:rFonts w:ascii="Times New Roman" w:hAnsi="Times New Roman"/>
          <w:szCs w:val="24"/>
          <w:lang w:val="bg-BG"/>
        </w:rPr>
        <w:t xml:space="preserve">Автор на </w:t>
      </w:r>
      <w:proofErr w:type="gramStart"/>
      <w:r w:rsidRPr="00A217C0">
        <w:rPr>
          <w:rFonts w:ascii="Times New Roman" w:hAnsi="Times New Roman"/>
          <w:szCs w:val="24"/>
          <w:lang w:val="bg-BG"/>
        </w:rPr>
        <w:t xml:space="preserve">програмата: </w:t>
      </w:r>
      <w:proofErr w:type="gramEnd"/>
    </w:p>
    <w:p w:rsidR="006261C1" w:rsidRPr="00A217C0" w:rsidRDefault="00034B3D" w:rsidP="006261C1">
      <w:pPr>
        <w:numPr>
          <w:ilvl w:val="12"/>
          <w:numId w:val="0"/>
        </w:numPr>
        <w:tabs>
          <w:tab w:val="left" w:pos="1080"/>
        </w:tabs>
        <w:spacing w:line="240" w:lineRule="auto"/>
        <w:jc w:val="right"/>
        <w:rPr>
          <w:rFonts w:ascii="Times New Roman" w:hAnsi="Times New Roman"/>
          <w:szCs w:val="24"/>
          <w:lang w:val="bg-BG"/>
        </w:rPr>
      </w:pPr>
      <w:proofErr w:type="gramStart"/>
      <w:r w:rsidRPr="00A217C0">
        <w:rPr>
          <w:rFonts w:ascii="Times New Roman" w:hAnsi="Times New Roman"/>
          <w:szCs w:val="24"/>
          <w:lang w:val="bg-BG"/>
        </w:rPr>
        <w:t>п</w:t>
      </w:r>
      <w:r w:rsidR="006261C1" w:rsidRPr="00A217C0">
        <w:rPr>
          <w:rFonts w:ascii="Times New Roman" w:hAnsi="Times New Roman"/>
          <w:szCs w:val="24"/>
          <w:lang w:val="bg-BG"/>
        </w:rPr>
        <w:t>роф</w:t>
      </w:r>
      <w:proofErr w:type="gramEnd"/>
      <w:r w:rsidR="00DF2B12" w:rsidRPr="00A217C0">
        <w:rPr>
          <w:rFonts w:ascii="Times New Roman" w:hAnsi="Times New Roman"/>
          <w:szCs w:val="24"/>
          <w:lang w:val="bg-BG"/>
        </w:rPr>
        <w:t>.</w:t>
      </w:r>
      <w:r w:rsidR="006261C1" w:rsidRPr="00A217C0">
        <w:rPr>
          <w:rFonts w:ascii="Times New Roman" w:hAnsi="Times New Roman"/>
          <w:szCs w:val="24"/>
          <w:lang w:val="bg-BG"/>
        </w:rPr>
        <w:t xml:space="preserve"> </w:t>
      </w:r>
      <w:r w:rsidR="00DF2B12" w:rsidRPr="00A217C0">
        <w:rPr>
          <w:rFonts w:ascii="Times New Roman" w:hAnsi="Times New Roman"/>
          <w:szCs w:val="24"/>
          <w:lang w:val="bg-BG"/>
        </w:rPr>
        <w:t>дпн</w:t>
      </w:r>
      <w:r w:rsidR="006261C1" w:rsidRPr="00A217C0">
        <w:rPr>
          <w:rFonts w:ascii="Times New Roman" w:hAnsi="Times New Roman"/>
          <w:szCs w:val="24"/>
          <w:lang w:val="bg-BG"/>
        </w:rPr>
        <w:t xml:space="preserve"> Вяра Гюрова</w:t>
      </w:r>
    </w:p>
    <w:p w:rsidR="006261C1" w:rsidRPr="00DF2B12" w:rsidRDefault="006261C1" w:rsidP="006261C1">
      <w:pPr>
        <w:ind w:firstLine="0"/>
        <w:rPr>
          <w:szCs w:val="24"/>
          <w:lang w:val="bg-BG"/>
        </w:rPr>
      </w:pPr>
    </w:p>
    <w:p w:rsidR="006261C1" w:rsidRPr="00DF2B12" w:rsidRDefault="006261C1" w:rsidP="006261C1">
      <w:pPr>
        <w:ind w:firstLine="0"/>
        <w:rPr>
          <w:szCs w:val="24"/>
          <w:lang w:val="bg-BG"/>
        </w:rPr>
      </w:pPr>
    </w:p>
    <w:sectPr w:rsidR="006261C1" w:rsidRPr="00DF2B12" w:rsidSect="00E271C5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S_Timesw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D46"/>
    <w:multiLevelType w:val="hybridMultilevel"/>
    <w:tmpl w:val="B4FA6F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C638A3"/>
    <w:multiLevelType w:val="hybridMultilevel"/>
    <w:tmpl w:val="7C006EAC"/>
    <w:lvl w:ilvl="0" w:tplc="C01C93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1"/>
    <w:rsid w:val="00034B3D"/>
    <w:rsid w:val="006261C1"/>
    <w:rsid w:val="00A217C0"/>
    <w:rsid w:val="00B04011"/>
    <w:rsid w:val="00DF2B12"/>
    <w:rsid w:val="00E2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C1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LS_Timesws" w:eastAsia="Times New Roman" w:hAnsi="LS_Timesw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8</cp:revision>
  <dcterms:created xsi:type="dcterms:W3CDTF">2015-03-09T07:28:00Z</dcterms:created>
  <dcterms:modified xsi:type="dcterms:W3CDTF">2015-03-13T11:03:00Z</dcterms:modified>
</cp:coreProperties>
</file>