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56" w:rsidRPr="00D217F8" w:rsidRDefault="006D1E56" w:rsidP="00002FBA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44"/>
          <w:szCs w:val="44"/>
        </w:rPr>
      </w:pPr>
      <w:r w:rsidRPr="00D217F8">
        <w:rPr>
          <w:rFonts w:ascii="TimesNewRoman" w:hAnsi="TimesNewRoman" w:cs="TimesNewRoman"/>
          <w:b/>
          <w:sz w:val="44"/>
          <w:szCs w:val="44"/>
        </w:rPr>
        <w:t>ПОКАНА</w:t>
      </w:r>
    </w:p>
    <w:p w:rsidR="006D1E56" w:rsidRDefault="006D1E56" w:rsidP="00002FBA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на</w:t>
      </w:r>
      <w:r>
        <w:rPr>
          <w:rFonts w:ascii="TimesNewRoman" w:hAnsi="TimesNewRoman" w:cs="TimesNewRoman"/>
          <w:sz w:val="32"/>
          <w:szCs w:val="32"/>
          <w:lang w:val="en-US"/>
        </w:rPr>
        <w:t xml:space="preserve"> </w:t>
      </w:r>
      <w:r>
        <w:rPr>
          <w:rFonts w:ascii="TimesNewRoman" w:hAnsi="TimesNewRoman" w:cs="TimesNewRoman"/>
          <w:sz w:val="32"/>
          <w:szCs w:val="32"/>
        </w:rPr>
        <w:t>25.04.2017 г. (вторник) от 10.00 ч.</w:t>
      </w:r>
    </w:p>
    <w:p w:rsidR="006D1E56" w:rsidRDefault="006D1E56" w:rsidP="00002FBA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в заседателната зала на Факултета по химия и фармация при СУ „Св. Климент Охридски”</w:t>
      </w:r>
    </w:p>
    <w:p w:rsidR="006D1E56" w:rsidRDefault="006D1E56" w:rsidP="00002FBA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(бул. „Джеймс Баучър” № 1, ет. 1, стая 108)</w:t>
      </w:r>
    </w:p>
    <w:p w:rsidR="006D1E56" w:rsidRDefault="006D1E56" w:rsidP="00002FBA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6D1E56" w:rsidRPr="00D217F8" w:rsidRDefault="006D1E56" w:rsidP="00002FB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D217F8">
        <w:rPr>
          <w:b/>
          <w:sz w:val="32"/>
          <w:szCs w:val="32"/>
        </w:rPr>
        <w:t>ЩЕ СЕ ПРОВЕДЕ</w:t>
      </w:r>
    </w:p>
    <w:p w:rsidR="006D1E56" w:rsidRDefault="006D1E56" w:rsidP="00002FBA">
      <w:pPr>
        <w:autoSpaceDE w:val="0"/>
        <w:autoSpaceDN w:val="0"/>
        <w:adjustRightInd w:val="0"/>
        <w:jc w:val="center"/>
        <w:rPr>
          <w:rFonts w:ascii="Arial" w:hAnsi="Arial" w:cs="Arial"/>
          <w:sz w:val="35"/>
          <w:szCs w:val="35"/>
        </w:rPr>
      </w:pPr>
      <w:r w:rsidRPr="00D217F8">
        <w:rPr>
          <w:b/>
          <w:sz w:val="35"/>
          <w:szCs w:val="35"/>
        </w:rPr>
        <w:t>ПУБЛИЧНА ЗАЩИТА</w:t>
      </w:r>
    </w:p>
    <w:p w:rsidR="006D1E56" w:rsidRDefault="006D1E56" w:rsidP="00002FBA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6D1E56" w:rsidRDefault="006D1E56" w:rsidP="00002FBA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6D1E56" w:rsidRDefault="006D1E56" w:rsidP="00002FBA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на дисертационния труд на</w:t>
      </w:r>
    </w:p>
    <w:p w:rsidR="006D1E56" w:rsidRPr="00491E0C" w:rsidRDefault="006D1E56" w:rsidP="00002FBA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6"/>
          <w:szCs w:val="36"/>
        </w:rPr>
      </w:pPr>
      <w:r>
        <w:rPr>
          <w:rFonts w:ascii="TimesNewRoman" w:hAnsi="TimesNewRoman" w:cs="TimesNewRoman"/>
          <w:b/>
          <w:sz w:val="36"/>
          <w:szCs w:val="36"/>
        </w:rPr>
        <w:t>Стилияна Михайлова Перева</w:t>
      </w:r>
    </w:p>
    <w:p w:rsidR="006D1E56" w:rsidRDefault="006D1E56" w:rsidP="00002FBA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1"/>
          <w:szCs w:val="31"/>
        </w:rPr>
      </w:pPr>
    </w:p>
    <w:p w:rsidR="006D1E56" w:rsidRDefault="006D1E56" w:rsidP="00002FBA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катедра „Приложна неорганична химия”, Факултет по химия и фармация, </w:t>
      </w:r>
    </w:p>
    <w:p w:rsidR="006D1E56" w:rsidRDefault="006D1E56" w:rsidP="00002FBA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Софийски Университет „Св. Климент Охридски”</w:t>
      </w:r>
    </w:p>
    <w:p w:rsidR="006D1E56" w:rsidRDefault="006D1E56" w:rsidP="00002FBA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6D1E56" w:rsidRDefault="006D1E56" w:rsidP="00002FBA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тема</w:t>
      </w:r>
      <w:r>
        <w:rPr>
          <w:rFonts w:ascii="Arial" w:hAnsi="Arial" w:cs="Arial"/>
          <w:sz w:val="23"/>
          <w:szCs w:val="23"/>
        </w:rPr>
        <w:t xml:space="preserve">: </w:t>
      </w:r>
      <w:r w:rsidRPr="00D217F8">
        <w:rPr>
          <w:rFonts w:ascii="TimesNewRoman" w:hAnsi="TimesNewRoman" w:cs="TimesNewRoman"/>
          <w:b/>
          <w:sz w:val="32"/>
          <w:szCs w:val="32"/>
        </w:rPr>
        <w:t>“</w:t>
      </w:r>
      <w:r>
        <w:rPr>
          <w:rFonts w:ascii="TimesNewRoman" w:hAnsi="TimesNewRoman" w:cs="TimesNewRoman"/>
          <w:b/>
          <w:sz w:val="28"/>
          <w:szCs w:val="28"/>
        </w:rPr>
        <w:t>Комплекси на включване на основата на циклодекстрини</w:t>
      </w:r>
      <w:r w:rsidRPr="00D217F8">
        <w:rPr>
          <w:rFonts w:ascii="TimesNewRoman" w:hAnsi="TimesNewRoman" w:cs="TimesNewRoman"/>
          <w:b/>
          <w:sz w:val="28"/>
          <w:szCs w:val="28"/>
        </w:rPr>
        <w:t>”</w:t>
      </w:r>
    </w:p>
    <w:p w:rsidR="006D1E56" w:rsidRDefault="006D1E56" w:rsidP="00002FBA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6D1E56" w:rsidRDefault="006D1E56" w:rsidP="00002FBA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присъждане на образователната и научна степен “доктор”</w:t>
      </w:r>
    </w:p>
    <w:p w:rsidR="006D1E56" w:rsidRDefault="006D1E56" w:rsidP="00002FB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6D1E56" w:rsidRDefault="006D1E56" w:rsidP="00002FB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6D1E56" w:rsidRDefault="006D1E56" w:rsidP="00002FBA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b/>
          <w:sz w:val="28"/>
          <w:szCs w:val="28"/>
        </w:rPr>
        <w:t>Науч</w:t>
      </w:r>
      <w:r w:rsidRPr="00D217F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и</w:t>
      </w:r>
      <w:r w:rsidRPr="00D217F8">
        <w:rPr>
          <w:b/>
          <w:sz w:val="28"/>
          <w:szCs w:val="28"/>
        </w:rPr>
        <w:t xml:space="preserve"> ръководител</w:t>
      </w:r>
      <w:r>
        <w:rPr>
          <w:b/>
          <w:sz w:val="28"/>
          <w:szCs w:val="28"/>
        </w:rPr>
        <w:t>и</w:t>
      </w:r>
      <w:r w:rsidRPr="00D217F8">
        <w:rPr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FC4643">
        <w:rPr>
          <w:sz w:val="28"/>
          <w:szCs w:val="28"/>
        </w:rPr>
        <w:t>чл. кор.</w:t>
      </w:r>
      <w:r>
        <w:rPr>
          <w:rFonts w:ascii="Arial" w:hAnsi="Arial" w:cs="Arial"/>
          <w:sz w:val="28"/>
          <w:szCs w:val="28"/>
        </w:rPr>
        <w:t xml:space="preserve"> </w:t>
      </w:r>
      <w:r w:rsidRPr="00D217F8">
        <w:rPr>
          <w:sz w:val="28"/>
          <w:szCs w:val="28"/>
        </w:rPr>
        <w:t>проф. дхн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Тони Георгиев Спасов и проф. дхн Тодор Минков Дудев</w:t>
      </w:r>
      <w:bookmarkStart w:id="0" w:name="_GoBack"/>
      <w:bookmarkEnd w:id="0"/>
    </w:p>
    <w:p w:rsidR="006D1E56" w:rsidRDefault="006D1E56" w:rsidP="00002FBA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D217F8">
        <w:rPr>
          <w:b/>
          <w:sz w:val="28"/>
          <w:szCs w:val="28"/>
        </w:rPr>
        <w:t>Рецензенти: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проф. д-р Радостина Константинова Стоянова и доц. д-р Георги Цветанов Цветков</w:t>
      </w:r>
    </w:p>
    <w:p w:rsidR="006D1E56" w:rsidRDefault="006D1E56" w:rsidP="00002FBA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6D1E56" w:rsidRDefault="006D1E56" w:rsidP="00002FBA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6D1E56" w:rsidRDefault="006D1E56" w:rsidP="00002FBA">
      <w:r>
        <w:rPr>
          <w:rFonts w:ascii="TimesNewRoman" w:hAnsi="TimesNewRoman" w:cs="TimesNewRoman"/>
          <w:sz w:val="28"/>
          <w:szCs w:val="28"/>
        </w:rPr>
        <w:t>Материалите по защитата са на разположение в Деканата на ФХФ, СУ, бул. „Джеймс Баучър” № 1, стая 107</w:t>
      </w:r>
      <w:r>
        <w:t>.</w:t>
      </w:r>
    </w:p>
    <w:p w:rsidR="006D1E56" w:rsidRDefault="006D1E56"/>
    <w:sectPr w:rsidR="006D1E56" w:rsidSect="009A72E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FBA"/>
    <w:rsid w:val="00002FBA"/>
    <w:rsid w:val="00063B66"/>
    <w:rsid w:val="00453972"/>
    <w:rsid w:val="00491E0C"/>
    <w:rsid w:val="006D1E56"/>
    <w:rsid w:val="009A72E7"/>
    <w:rsid w:val="00AD204A"/>
    <w:rsid w:val="00D217F8"/>
    <w:rsid w:val="00E1075C"/>
    <w:rsid w:val="00FC4643"/>
    <w:rsid w:val="00FC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FB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117</Words>
  <Characters>669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</dc:title>
  <dc:subject/>
  <dc:creator>107a</dc:creator>
  <cp:keywords/>
  <dc:description/>
  <cp:lastModifiedBy>Administrator</cp:lastModifiedBy>
  <cp:revision>2</cp:revision>
  <dcterms:created xsi:type="dcterms:W3CDTF">2017-04-11T07:42:00Z</dcterms:created>
  <dcterms:modified xsi:type="dcterms:W3CDTF">2017-04-11T07:42:00Z</dcterms:modified>
</cp:coreProperties>
</file>