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C5" w:rsidRDefault="00AC222D" w:rsidP="00AC222D">
      <w:pPr>
        <w:spacing w:line="360" w:lineRule="auto"/>
        <w:jc w:val="center"/>
        <w:rPr>
          <w:rFonts w:ascii="Times New Roman" w:hAnsi="Times New Roman" w:cs="Times New Roman"/>
          <w:sz w:val="28"/>
          <w:szCs w:val="28"/>
          <w:lang w:val="en-US"/>
        </w:rPr>
      </w:pPr>
      <w:bookmarkStart w:id="0" w:name="_GoBack"/>
      <w:bookmarkEnd w:id="0"/>
      <w:r w:rsidRPr="00AC222D">
        <w:rPr>
          <w:rFonts w:ascii="Times New Roman" w:hAnsi="Times New Roman" w:cs="Times New Roman"/>
          <w:sz w:val="28"/>
          <w:szCs w:val="28"/>
          <w:lang w:val="en-US"/>
        </w:rPr>
        <w:t xml:space="preserve">Review of the </w:t>
      </w:r>
      <w:proofErr w:type="spellStart"/>
      <w:r w:rsidRPr="00AC222D">
        <w:rPr>
          <w:rFonts w:ascii="Times New Roman" w:hAnsi="Times New Roman" w:cs="Times New Roman"/>
          <w:sz w:val="28"/>
          <w:szCs w:val="28"/>
          <w:lang w:val="en-US"/>
        </w:rPr>
        <w:t>Dr</w:t>
      </w:r>
      <w:proofErr w:type="spellEnd"/>
      <w:r w:rsidRPr="00AC222D">
        <w:rPr>
          <w:rFonts w:ascii="Times New Roman" w:hAnsi="Times New Roman" w:cs="Times New Roman"/>
          <w:sz w:val="28"/>
          <w:szCs w:val="28"/>
          <w:lang w:val="en-US"/>
        </w:rPr>
        <w:t xml:space="preserve"> </w:t>
      </w:r>
      <w:proofErr w:type="spellStart"/>
      <w:r w:rsidRPr="00AC222D">
        <w:rPr>
          <w:rFonts w:ascii="Times New Roman" w:hAnsi="Times New Roman" w:cs="Times New Roman"/>
          <w:sz w:val="28"/>
          <w:szCs w:val="28"/>
          <w:lang w:val="en-US"/>
        </w:rPr>
        <w:t>Valdimir’s</w:t>
      </w:r>
      <w:proofErr w:type="spellEnd"/>
      <w:r w:rsidRPr="00AC222D">
        <w:rPr>
          <w:rFonts w:ascii="Times New Roman" w:hAnsi="Times New Roman" w:cs="Times New Roman"/>
          <w:sz w:val="28"/>
          <w:szCs w:val="28"/>
          <w:lang w:val="en-US"/>
        </w:rPr>
        <w:t xml:space="preserve"> </w:t>
      </w:r>
      <w:proofErr w:type="spellStart"/>
      <w:r w:rsidRPr="00AC222D">
        <w:rPr>
          <w:rFonts w:ascii="Times New Roman" w:hAnsi="Times New Roman" w:cs="Times New Roman"/>
          <w:sz w:val="28"/>
          <w:szCs w:val="28"/>
          <w:lang w:val="en-US"/>
        </w:rPr>
        <w:t>Stanev</w:t>
      </w:r>
      <w:proofErr w:type="spellEnd"/>
      <w:r w:rsidRPr="00AC222D">
        <w:rPr>
          <w:rFonts w:ascii="Times New Roman" w:hAnsi="Times New Roman" w:cs="Times New Roman"/>
          <w:sz w:val="28"/>
          <w:szCs w:val="28"/>
          <w:lang w:val="en-US"/>
        </w:rPr>
        <w:t xml:space="preserve"> academic production and qualities</w:t>
      </w:r>
    </w:p>
    <w:p w:rsidR="00AC222D" w:rsidRDefault="00AC222D" w:rsidP="00AC22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By Assoc. Prof. </w:t>
      </w:r>
      <w:r w:rsidR="006C5226">
        <w:rPr>
          <w:rFonts w:ascii="Times New Roman" w:hAnsi="Times New Roman" w:cs="Times New Roman"/>
          <w:sz w:val="28"/>
          <w:szCs w:val="28"/>
          <w:lang w:val="en-US"/>
        </w:rPr>
        <w:t>Dr. Valery Kolev</w:t>
      </w:r>
    </w:p>
    <w:p w:rsidR="00AC222D" w:rsidRDefault="00AC222D" w:rsidP="00AC222D">
      <w:pPr>
        <w:spacing w:line="360" w:lineRule="auto"/>
        <w:jc w:val="center"/>
        <w:rPr>
          <w:rFonts w:ascii="Times New Roman" w:hAnsi="Times New Roman" w:cs="Times New Roman"/>
          <w:sz w:val="28"/>
          <w:szCs w:val="28"/>
          <w:lang w:val="en-US"/>
        </w:rPr>
      </w:pPr>
    </w:p>
    <w:p w:rsidR="00E168AB" w:rsidRDefault="00AC222D" w:rsidP="00AC22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professional path of Dr</w:t>
      </w:r>
      <w:r w:rsidR="006C5226">
        <w:rPr>
          <w:rFonts w:ascii="Times New Roman" w:hAnsi="Times New Roman" w:cs="Times New Roman"/>
          <w:sz w:val="24"/>
          <w:szCs w:val="24"/>
          <w:lang w:val="en-US"/>
        </w:rPr>
        <w:t>.</w:t>
      </w:r>
      <w:r>
        <w:rPr>
          <w:rFonts w:ascii="Times New Roman" w:hAnsi="Times New Roman" w:cs="Times New Roman"/>
          <w:sz w:val="24"/>
          <w:szCs w:val="24"/>
          <w:lang w:val="en-US"/>
        </w:rPr>
        <w:t xml:space="preserve"> Vladimir </w:t>
      </w:r>
      <w:proofErr w:type="spellStart"/>
      <w:r>
        <w:rPr>
          <w:rFonts w:ascii="Times New Roman" w:hAnsi="Times New Roman" w:cs="Times New Roman"/>
          <w:sz w:val="24"/>
          <w:szCs w:val="24"/>
          <w:lang w:val="en-US"/>
        </w:rPr>
        <w:t>Stanev</w:t>
      </w:r>
      <w:proofErr w:type="spellEnd"/>
      <w:r>
        <w:rPr>
          <w:rFonts w:ascii="Times New Roman" w:hAnsi="Times New Roman" w:cs="Times New Roman"/>
          <w:sz w:val="24"/>
          <w:szCs w:val="24"/>
          <w:lang w:val="en-US"/>
        </w:rPr>
        <w:t xml:space="preserve"> is closely connected to the Faculty of History</w:t>
      </w:r>
      <w:r w:rsidR="008E78CA">
        <w:rPr>
          <w:rFonts w:ascii="Times New Roman" w:hAnsi="Times New Roman" w:cs="Times New Roman"/>
          <w:sz w:val="24"/>
          <w:szCs w:val="24"/>
          <w:lang w:val="en-US"/>
        </w:rPr>
        <w:t xml:space="preserve"> at </w:t>
      </w:r>
      <w:r>
        <w:rPr>
          <w:rFonts w:ascii="Times New Roman" w:hAnsi="Times New Roman" w:cs="Times New Roman"/>
          <w:sz w:val="24"/>
          <w:szCs w:val="24"/>
          <w:lang w:val="en-US"/>
        </w:rPr>
        <w:t xml:space="preserve">Sofia University “St. </w:t>
      </w:r>
      <w:proofErr w:type="spellStart"/>
      <w:r>
        <w:rPr>
          <w:rFonts w:ascii="Times New Roman" w:hAnsi="Times New Roman" w:cs="Times New Roman"/>
          <w:sz w:val="24"/>
          <w:szCs w:val="24"/>
          <w:lang w:val="en-US"/>
        </w:rPr>
        <w:t>Kliment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Ohridski</w:t>
      </w:r>
      <w:proofErr w:type="spellEnd"/>
      <w:r>
        <w:rPr>
          <w:rFonts w:ascii="Times New Roman" w:hAnsi="Times New Roman" w:cs="Times New Roman"/>
          <w:sz w:val="24"/>
          <w:szCs w:val="24"/>
          <w:lang w:val="en-US"/>
        </w:rPr>
        <w:t xml:space="preserve">”. He </w:t>
      </w:r>
      <w:proofErr w:type="gramStart"/>
      <w:r>
        <w:rPr>
          <w:rFonts w:ascii="Times New Roman" w:hAnsi="Times New Roman" w:cs="Times New Roman"/>
          <w:sz w:val="24"/>
          <w:szCs w:val="24"/>
          <w:lang w:val="en-US"/>
        </w:rPr>
        <w:t>graduated  with</w:t>
      </w:r>
      <w:proofErr w:type="gramEnd"/>
      <w:r>
        <w:rPr>
          <w:rFonts w:ascii="Times New Roman" w:hAnsi="Times New Roman" w:cs="Times New Roman"/>
          <w:sz w:val="24"/>
          <w:szCs w:val="24"/>
          <w:lang w:val="en-US"/>
        </w:rPr>
        <w:t xml:space="preserve"> </w:t>
      </w:r>
      <w:r w:rsidR="008E78CA">
        <w:rPr>
          <w:rFonts w:ascii="Times New Roman" w:hAnsi="Times New Roman" w:cs="Times New Roman"/>
          <w:sz w:val="24"/>
          <w:szCs w:val="24"/>
          <w:lang w:val="en-US"/>
        </w:rPr>
        <w:t xml:space="preserve">highest </w:t>
      </w:r>
      <w:proofErr w:type="spellStart"/>
      <w:r w:rsidR="008E78CA">
        <w:rPr>
          <w:rFonts w:ascii="Times New Roman" w:hAnsi="Times New Roman" w:cs="Times New Roman"/>
          <w:sz w:val="24"/>
          <w:szCs w:val="24"/>
          <w:lang w:val="en-US"/>
        </w:rPr>
        <w:t>honours</w:t>
      </w:r>
      <w:proofErr w:type="spellEnd"/>
      <w:r>
        <w:rPr>
          <w:rFonts w:ascii="Times New Roman" w:hAnsi="Times New Roman" w:cs="Times New Roman"/>
          <w:sz w:val="24"/>
          <w:szCs w:val="24"/>
          <w:lang w:val="en-US"/>
        </w:rPr>
        <w:t>, then did his PhD thesis there and continue</w:t>
      </w:r>
      <w:r w:rsidR="008E78CA">
        <w:rPr>
          <w:rFonts w:ascii="Times New Roman" w:hAnsi="Times New Roman" w:cs="Times New Roman"/>
          <w:sz w:val="24"/>
          <w:szCs w:val="24"/>
          <w:lang w:val="en-US"/>
        </w:rPr>
        <w:t>d</w:t>
      </w:r>
      <w:r>
        <w:rPr>
          <w:rFonts w:ascii="Times New Roman" w:hAnsi="Times New Roman" w:cs="Times New Roman"/>
          <w:sz w:val="24"/>
          <w:szCs w:val="24"/>
          <w:lang w:val="en-US"/>
        </w:rPr>
        <w:t xml:space="preserve"> as </w:t>
      </w:r>
      <w:r w:rsidR="00700596">
        <w:rPr>
          <w:rFonts w:ascii="Times New Roman" w:hAnsi="Times New Roman" w:cs="Times New Roman"/>
          <w:sz w:val="24"/>
          <w:szCs w:val="24"/>
          <w:lang w:val="en-US"/>
        </w:rPr>
        <w:t>a teaching Assistant Professor</w:t>
      </w:r>
      <w:r>
        <w:rPr>
          <w:rFonts w:ascii="Times New Roman" w:hAnsi="Times New Roman" w:cs="Times New Roman"/>
          <w:sz w:val="24"/>
          <w:szCs w:val="24"/>
          <w:lang w:val="en-US"/>
        </w:rPr>
        <w:t>.</w:t>
      </w:r>
      <w:r w:rsidR="004E163C">
        <w:rPr>
          <w:rFonts w:ascii="Times New Roman" w:hAnsi="Times New Roman" w:cs="Times New Roman"/>
          <w:sz w:val="24"/>
          <w:szCs w:val="24"/>
          <w:lang w:val="en-US"/>
        </w:rPr>
        <w:t xml:space="preserve"> His academics interest l</w:t>
      </w:r>
      <w:r w:rsidR="006A0965">
        <w:rPr>
          <w:rFonts w:ascii="Times New Roman" w:hAnsi="Times New Roman" w:cs="Times New Roman"/>
          <w:sz w:val="24"/>
          <w:szCs w:val="24"/>
          <w:lang w:val="en-US"/>
        </w:rPr>
        <w:t>ie</w:t>
      </w:r>
      <w:r>
        <w:rPr>
          <w:rFonts w:ascii="Times New Roman" w:hAnsi="Times New Roman" w:cs="Times New Roman"/>
          <w:sz w:val="24"/>
          <w:szCs w:val="24"/>
          <w:lang w:val="en-US"/>
        </w:rPr>
        <w:t xml:space="preserve"> in the field of Modern Bulgarian History and he has published an impressive number of academic production about this period – 2 monographs, 2 books (</w:t>
      </w:r>
      <w:r w:rsidR="006A0965">
        <w:rPr>
          <w:rFonts w:ascii="Times New Roman" w:hAnsi="Times New Roman" w:cs="Times New Roman"/>
          <w:sz w:val="24"/>
          <w:szCs w:val="24"/>
          <w:lang w:val="en-US"/>
        </w:rPr>
        <w:t>as co-</w:t>
      </w:r>
      <w:r>
        <w:rPr>
          <w:rFonts w:ascii="Times New Roman" w:hAnsi="Times New Roman" w:cs="Times New Roman"/>
          <w:sz w:val="24"/>
          <w:szCs w:val="24"/>
          <w:lang w:val="en-US"/>
        </w:rPr>
        <w:t>authors), 9 articles in academic magazines, 11 articles in volum</w:t>
      </w:r>
      <w:r w:rsidR="004E163C">
        <w:rPr>
          <w:rFonts w:ascii="Times New Roman" w:hAnsi="Times New Roman" w:cs="Times New Roman"/>
          <w:sz w:val="24"/>
          <w:szCs w:val="24"/>
          <w:lang w:val="en-US"/>
        </w:rPr>
        <w:t>e</w:t>
      </w:r>
      <w:r>
        <w:rPr>
          <w:rFonts w:ascii="Times New Roman" w:hAnsi="Times New Roman" w:cs="Times New Roman"/>
          <w:sz w:val="24"/>
          <w:szCs w:val="24"/>
          <w:lang w:val="en-US"/>
        </w:rPr>
        <w:t>s, 11 large articles i</w:t>
      </w:r>
      <w:r w:rsidR="00E168AB">
        <w:rPr>
          <w:rFonts w:ascii="Times New Roman" w:hAnsi="Times New Roman" w:cs="Times New Roman"/>
          <w:sz w:val="24"/>
          <w:szCs w:val="24"/>
          <w:lang w:val="en-US"/>
        </w:rPr>
        <w:t>n different academic journals, 4 textbooks</w:t>
      </w:r>
      <w:r w:rsidR="0089412E">
        <w:rPr>
          <w:rFonts w:ascii="Times New Roman" w:hAnsi="Times New Roman" w:cs="Times New Roman"/>
          <w:sz w:val="24"/>
          <w:szCs w:val="24"/>
          <w:lang w:val="en-US"/>
        </w:rPr>
        <w:t xml:space="preserve"> and readers</w:t>
      </w:r>
      <w:r w:rsidR="00E168AB">
        <w:rPr>
          <w:rFonts w:ascii="Times New Roman" w:hAnsi="Times New Roman" w:cs="Times New Roman"/>
          <w:sz w:val="24"/>
          <w:szCs w:val="24"/>
          <w:lang w:val="en-US"/>
        </w:rPr>
        <w:t xml:space="preserve">. His activities as a </w:t>
      </w:r>
      <w:r w:rsidR="004E163C">
        <w:rPr>
          <w:rFonts w:ascii="Times New Roman" w:hAnsi="Times New Roman" w:cs="Times New Roman"/>
          <w:sz w:val="24"/>
          <w:szCs w:val="24"/>
          <w:lang w:val="en-US"/>
        </w:rPr>
        <w:t>member</w:t>
      </w:r>
      <w:r w:rsidR="00E168AB">
        <w:rPr>
          <w:rFonts w:ascii="Times New Roman" w:hAnsi="Times New Roman" w:cs="Times New Roman"/>
          <w:sz w:val="24"/>
          <w:szCs w:val="24"/>
          <w:lang w:val="en-US"/>
        </w:rPr>
        <w:t xml:space="preserve"> of</w:t>
      </w:r>
      <w:r w:rsidR="004E163C">
        <w:rPr>
          <w:rFonts w:ascii="Times New Roman" w:hAnsi="Times New Roman" w:cs="Times New Roman"/>
          <w:sz w:val="24"/>
          <w:szCs w:val="24"/>
          <w:lang w:val="en-US"/>
        </w:rPr>
        <w:t xml:space="preserve"> the Faculty of History include</w:t>
      </w:r>
      <w:r w:rsidR="00E168AB">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w:t>
      </w:r>
      <w:r w:rsidR="00E168AB">
        <w:rPr>
          <w:rFonts w:ascii="Times New Roman" w:hAnsi="Times New Roman" w:cs="Times New Roman"/>
          <w:sz w:val="24"/>
          <w:szCs w:val="24"/>
          <w:lang w:val="en-US"/>
        </w:rPr>
        <w:t>supervising Master thesis, participation in projects, participation at compiling academic volumes, member of editorial board</w:t>
      </w:r>
      <w:r w:rsidR="0089412E">
        <w:rPr>
          <w:rFonts w:ascii="Times New Roman" w:hAnsi="Times New Roman" w:cs="Times New Roman"/>
          <w:sz w:val="24"/>
          <w:szCs w:val="24"/>
          <w:lang w:val="en-US"/>
        </w:rPr>
        <w:t>s</w:t>
      </w:r>
      <w:r w:rsidR="00E168AB">
        <w:rPr>
          <w:rFonts w:ascii="Times New Roman" w:hAnsi="Times New Roman" w:cs="Times New Roman"/>
          <w:sz w:val="24"/>
          <w:szCs w:val="24"/>
          <w:lang w:val="en-US"/>
        </w:rPr>
        <w:t xml:space="preserve">, organization of conferences and seminars. During the years </w:t>
      </w:r>
      <w:proofErr w:type="spellStart"/>
      <w:r w:rsidR="00E168AB">
        <w:rPr>
          <w:rFonts w:ascii="Times New Roman" w:hAnsi="Times New Roman" w:cs="Times New Roman"/>
          <w:sz w:val="24"/>
          <w:szCs w:val="24"/>
          <w:lang w:val="en-US"/>
        </w:rPr>
        <w:t>Dr</w:t>
      </w:r>
      <w:proofErr w:type="spellEnd"/>
      <w:r w:rsidR="00E168AB">
        <w:rPr>
          <w:rFonts w:ascii="Times New Roman" w:hAnsi="Times New Roman" w:cs="Times New Roman"/>
          <w:sz w:val="24"/>
          <w:szCs w:val="24"/>
          <w:lang w:val="en-US"/>
        </w:rPr>
        <w:t xml:space="preserve"> </w:t>
      </w:r>
      <w:proofErr w:type="spellStart"/>
      <w:r w:rsidR="00E168AB">
        <w:rPr>
          <w:rFonts w:ascii="Times New Roman" w:hAnsi="Times New Roman" w:cs="Times New Roman"/>
          <w:sz w:val="24"/>
          <w:szCs w:val="24"/>
          <w:lang w:val="en-US"/>
        </w:rPr>
        <w:t>Stanev</w:t>
      </w:r>
      <w:proofErr w:type="spellEnd"/>
      <w:r w:rsidR="004E163C">
        <w:rPr>
          <w:rFonts w:ascii="Times New Roman" w:hAnsi="Times New Roman" w:cs="Times New Roman"/>
          <w:sz w:val="24"/>
          <w:szCs w:val="24"/>
          <w:lang w:val="en-US"/>
        </w:rPr>
        <w:t xml:space="preserve"> has</w:t>
      </w:r>
      <w:r w:rsidR="00E168AB">
        <w:rPr>
          <w:rFonts w:ascii="Times New Roman" w:hAnsi="Times New Roman" w:cs="Times New Roman"/>
          <w:sz w:val="24"/>
          <w:szCs w:val="24"/>
          <w:lang w:val="en-US"/>
        </w:rPr>
        <w:t xml:space="preserve"> proved himself as a </w:t>
      </w:r>
      <w:r w:rsidR="006043B0">
        <w:rPr>
          <w:rFonts w:ascii="Times New Roman" w:hAnsi="Times New Roman" w:cs="Times New Roman"/>
          <w:sz w:val="24"/>
          <w:szCs w:val="24"/>
          <w:lang w:val="en-US"/>
        </w:rPr>
        <w:t xml:space="preserve">high </w:t>
      </w:r>
      <w:r w:rsidR="00E168AB">
        <w:rPr>
          <w:rFonts w:ascii="Times New Roman" w:hAnsi="Times New Roman" w:cs="Times New Roman"/>
          <w:sz w:val="24"/>
          <w:szCs w:val="24"/>
          <w:lang w:val="en-US"/>
        </w:rPr>
        <w:t>professional and expert in Modern Bulgarian History.</w:t>
      </w:r>
    </w:p>
    <w:p w:rsidR="00E168AB" w:rsidRDefault="00E168AB" w:rsidP="00AC22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latest </w:t>
      </w:r>
      <w:proofErr w:type="spellStart"/>
      <w:r>
        <w:rPr>
          <w:rFonts w:ascii="Times New Roman" w:hAnsi="Times New Roman" w:cs="Times New Roman"/>
          <w:sz w:val="24"/>
          <w:szCs w:val="24"/>
          <w:lang w:val="en-US"/>
        </w:rPr>
        <w:t>monography</w:t>
      </w:r>
      <w:proofErr w:type="spellEnd"/>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Stanev</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r w:rsidR="004E163C">
        <w:rPr>
          <w:rFonts w:ascii="Times New Roman" w:hAnsi="Times New Roman" w:cs="Times New Roman"/>
          <w:sz w:val="24"/>
          <w:szCs w:val="24"/>
        </w:rPr>
        <w:t>Шумът от дебри и балкани.</w:t>
      </w:r>
      <w:r>
        <w:rPr>
          <w:rFonts w:ascii="Times New Roman" w:hAnsi="Times New Roman" w:cs="Times New Roman"/>
          <w:sz w:val="24"/>
          <w:szCs w:val="24"/>
        </w:rPr>
        <w:t xml:space="preserve"> Партизаните в България 1941-1944“, София, Университетско издателство „Св. Климент Охридски“, 2022</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is </w:t>
      </w:r>
      <w:proofErr w:type="spellStart"/>
      <w:r>
        <w:rPr>
          <w:rFonts w:ascii="Times New Roman" w:hAnsi="Times New Roman" w:cs="Times New Roman"/>
          <w:sz w:val="24"/>
          <w:szCs w:val="24"/>
          <w:lang w:val="en-US"/>
        </w:rPr>
        <w:t>a</w:t>
      </w:r>
      <w:r w:rsidR="006043B0">
        <w:rPr>
          <w:rFonts w:ascii="Times New Roman" w:hAnsi="Times New Roman" w:cs="Times New Roman"/>
          <w:sz w:val="24"/>
          <w:szCs w:val="24"/>
          <w:lang w:val="en-US"/>
        </w:rPr>
        <w:t>nimpr</w:t>
      </w:r>
      <w:r>
        <w:rPr>
          <w:rFonts w:ascii="Times New Roman" w:hAnsi="Times New Roman" w:cs="Times New Roman"/>
          <w:sz w:val="24"/>
          <w:szCs w:val="24"/>
          <w:lang w:val="en-US"/>
        </w:rPr>
        <w:t>essive</w:t>
      </w:r>
      <w:proofErr w:type="spellEnd"/>
      <w:r>
        <w:rPr>
          <w:rFonts w:ascii="Times New Roman" w:hAnsi="Times New Roman" w:cs="Times New Roman"/>
          <w:sz w:val="24"/>
          <w:szCs w:val="24"/>
          <w:lang w:val="en-US"/>
        </w:rPr>
        <w:t xml:space="preserve"> achievement, result of many years of serious </w:t>
      </w:r>
      <w:r w:rsidR="00177E45">
        <w:rPr>
          <w:rFonts w:ascii="Times New Roman" w:hAnsi="Times New Roman" w:cs="Times New Roman"/>
          <w:sz w:val="24"/>
          <w:szCs w:val="24"/>
          <w:lang w:val="en-US"/>
        </w:rPr>
        <w:t xml:space="preserve">archival </w:t>
      </w:r>
      <w:r>
        <w:rPr>
          <w:rFonts w:ascii="Times New Roman" w:hAnsi="Times New Roman" w:cs="Times New Roman"/>
          <w:sz w:val="24"/>
          <w:szCs w:val="24"/>
          <w:lang w:val="en-US"/>
        </w:rPr>
        <w:t>work and research. The massive amount of materials used in that book – archival documents, published documents, memo</w:t>
      </w:r>
      <w:r w:rsidR="004E163C">
        <w:rPr>
          <w:rFonts w:ascii="Times New Roman" w:hAnsi="Times New Roman" w:cs="Times New Roman"/>
          <w:sz w:val="24"/>
          <w:szCs w:val="24"/>
          <w:lang w:val="en-US"/>
        </w:rPr>
        <w:t>irs</w:t>
      </w:r>
      <w:r>
        <w:rPr>
          <w:rFonts w:ascii="Times New Roman" w:hAnsi="Times New Roman" w:cs="Times New Roman"/>
          <w:sz w:val="24"/>
          <w:szCs w:val="24"/>
          <w:lang w:val="en-US"/>
        </w:rPr>
        <w:t xml:space="preserve"> and the huge bibliography</w:t>
      </w:r>
      <w:r w:rsidR="004E163C">
        <w:rPr>
          <w:rFonts w:ascii="Times New Roman" w:hAnsi="Times New Roman" w:cs="Times New Roman"/>
          <w:sz w:val="24"/>
          <w:szCs w:val="24"/>
          <w:lang w:val="en-US"/>
        </w:rPr>
        <w:t>,</w:t>
      </w:r>
      <w:r>
        <w:rPr>
          <w:rFonts w:ascii="Times New Roman" w:hAnsi="Times New Roman" w:cs="Times New Roman"/>
          <w:sz w:val="24"/>
          <w:szCs w:val="24"/>
          <w:lang w:val="en-US"/>
        </w:rPr>
        <w:t xml:space="preserve"> make </w:t>
      </w:r>
      <w:r w:rsidR="00177E45">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text the most </w:t>
      </w:r>
      <w:r w:rsidR="00177E45">
        <w:rPr>
          <w:rFonts w:ascii="Times New Roman" w:hAnsi="Times New Roman" w:cs="Times New Roman"/>
          <w:sz w:val="24"/>
          <w:szCs w:val="24"/>
          <w:lang w:val="en-US"/>
        </w:rPr>
        <w:t>thorough</w:t>
      </w:r>
      <w:r>
        <w:rPr>
          <w:rFonts w:ascii="Times New Roman" w:hAnsi="Times New Roman" w:cs="Times New Roman"/>
          <w:sz w:val="24"/>
          <w:szCs w:val="24"/>
          <w:lang w:val="en-US"/>
        </w:rPr>
        <w:t xml:space="preserve"> research on the </w:t>
      </w:r>
      <w:r w:rsidR="003E58E5">
        <w:rPr>
          <w:rFonts w:ascii="Times New Roman" w:hAnsi="Times New Roman" w:cs="Times New Roman"/>
          <w:sz w:val="24"/>
          <w:szCs w:val="24"/>
          <w:lang w:val="en-US"/>
        </w:rPr>
        <w:t xml:space="preserve">armed </w:t>
      </w:r>
      <w:r>
        <w:rPr>
          <w:rFonts w:ascii="Times New Roman" w:hAnsi="Times New Roman" w:cs="Times New Roman"/>
          <w:sz w:val="24"/>
          <w:szCs w:val="24"/>
          <w:lang w:val="en-US"/>
        </w:rPr>
        <w:t xml:space="preserve">partisans in </w:t>
      </w:r>
      <w:r w:rsidR="003E58E5">
        <w:rPr>
          <w:rFonts w:ascii="Times New Roman" w:hAnsi="Times New Roman" w:cs="Times New Roman"/>
          <w:sz w:val="24"/>
          <w:szCs w:val="24"/>
          <w:lang w:val="en-US"/>
        </w:rPr>
        <w:t xml:space="preserve">the </w:t>
      </w:r>
      <w:proofErr w:type="spellStart"/>
      <w:r w:rsidR="003E58E5">
        <w:rPr>
          <w:rFonts w:ascii="Times New Roman" w:hAnsi="Times New Roman" w:cs="Times New Roman"/>
          <w:sz w:val="24"/>
          <w:szCs w:val="24"/>
          <w:lang w:val="en-US"/>
        </w:rPr>
        <w:t>country</w:t>
      </w:r>
      <w:r>
        <w:rPr>
          <w:rFonts w:ascii="Times New Roman" w:hAnsi="Times New Roman" w:cs="Times New Roman"/>
          <w:sz w:val="24"/>
          <w:szCs w:val="24"/>
          <w:lang w:val="en-US"/>
        </w:rPr>
        <w:t>Bulgaria</w:t>
      </w:r>
      <w:proofErr w:type="spellEnd"/>
      <w:r>
        <w:rPr>
          <w:rFonts w:ascii="Times New Roman" w:hAnsi="Times New Roman" w:cs="Times New Roman"/>
          <w:sz w:val="24"/>
          <w:szCs w:val="24"/>
          <w:lang w:val="en-US"/>
        </w:rPr>
        <w:t xml:space="preserve"> in </w:t>
      </w:r>
      <w:r w:rsidR="003E58E5">
        <w:rPr>
          <w:rFonts w:ascii="Times New Roman" w:hAnsi="Times New Roman" w:cs="Times New Roman"/>
          <w:sz w:val="24"/>
          <w:szCs w:val="24"/>
          <w:lang w:val="en-US"/>
        </w:rPr>
        <w:t>Bulgarian</w:t>
      </w:r>
      <w:r>
        <w:rPr>
          <w:rFonts w:ascii="Times New Roman" w:hAnsi="Times New Roman" w:cs="Times New Roman"/>
          <w:sz w:val="24"/>
          <w:szCs w:val="24"/>
          <w:lang w:val="en-US"/>
        </w:rPr>
        <w:t xml:space="preserve"> historiography.</w:t>
      </w:r>
    </w:p>
    <w:p w:rsidR="0033307C" w:rsidRPr="00E168AB" w:rsidRDefault="0033307C" w:rsidP="00AC22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other publications of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Stanev</w:t>
      </w:r>
      <w:proofErr w:type="spellEnd"/>
      <w:r>
        <w:rPr>
          <w:rFonts w:ascii="Times New Roman" w:hAnsi="Times New Roman" w:cs="Times New Roman"/>
          <w:sz w:val="24"/>
          <w:szCs w:val="24"/>
          <w:lang w:val="en-US"/>
        </w:rPr>
        <w:t xml:space="preserve"> are dedicated to relations of the partisans with the state authorities and institutions – police, army, the foreign factors (Moscow), etc.; the international control in Bulgaria after the First World, War; the uprising of 190</w:t>
      </w:r>
      <w:r w:rsidR="009471D9">
        <w:rPr>
          <w:rFonts w:ascii="Times New Roman" w:hAnsi="Times New Roman" w:cs="Times New Roman"/>
          <w:sz w:val="24"/>
          <w:szCs w:val="24"/>
          <w:lang w:val="en-US"/>
        </w:rPr>
        <w:t>3</w:t>
      </w:r>
      <w:r>
        <w:rPr>
          <w:rFonts w:ascii="Times New Roman" w:hAnsi="Times New Roman" w:cs="Times New Roman"/>
          <w:sz w:val="24"/>
          <w:szCs w:val="24"/>
          <w:lang w:val="en-US"/>
        </w:rPr>
        <w:t xml:space="preserve"> and 1923; the activities of </w:t>
      </w:r>
      <w:r w:rsidR="009471D9">
        <w:rPr>
          <w:rFonts w:ascii="Times New Roman" w:hAnsi="Times New Roman" w:cs="Times New Roman"/>
          <w:sz w:val="24"/>
          <w:szCs w:val="24"/>
          <w:lang w:val="en-US"/>
        </w:rPr>
        <w:t>I</w:t>
      </w:r>
      <w:r>
        <w:rPr>
          <w:rFonts w:ascii="Times New Roman" w:hAnsi="Times New Roman" w:cs="Times New Roman"/>
          <w:sz w:val="24"/>
          <w:szCs w:val="24"/>
          <w:lang w:val="en-US"/>
        </w:rPr>
        <w:t xml:space="preserve">MRO; the </w:t>
      </w:r>
      <w:proofErr w:type="spellStart"/>
      <w:r>
        <w:rPr>
          <w:rFonts w:ascii="Times New Roman" w:hAnsi="Times New Roman" w:cs="Times New Roman"/>
          <w:sz w:val="24"/>
          <w:szCs w:val="24"/>
          <w:lang w:val="en-US"/>
        </w:rPr>
        <w:t>Tarnovo</w:t>
      </w:r>
      <w:proofErr w:type="spellEnd"/>
      <w:r>
        <w:rPr>
          <w:rFonts w:ascii="Times New Roman" w:hAnsi="Times New Roman" w:cs="Times New Roman"/>
          <w:sz w:val="24"/>
          <w:szCs w:val="24"/>
          <w:lang w:val="en-US"/>
        </w:rPr>
        <w:t xml:space="preserve"> Constitution</w:t>
      </w:r>
      <w:r w:rsidR="009471D9">
        <w:rPr>
          <w:rFonts w:ascii="Times New Roman" w:hAnsi="Times New Roman" w:cs="Times New Roman"/>
          <w:sz w:val="24"/>
          <w:szCs w:val="24"/>
          <w:lang w:val="en-US"/>
        </w:rPr>
        <w:t xml:space="preserve"> of 1879</w:t>
      </w:r>
      <w:r>
        <w:rPr>
          <w:rFonts w:ascii="Times New Roman" w:hAnsi="Times New Roman" w:cs="Times New Roman"/>
          <w:sz w:val="24"/>
          <w:szCs w:val="24"/>
          <w:lang w:val="en-US"/>
        </w:rPr>
        <w:t>, etc. His articles are well written in academic style, the analysis are deep, the argumentation solid, the conclusions well drown.</w:t>
      </w:r>
    </w:p>
    <w:p w:rsidR="00AC222D" w:rsidRDefault="0033307C" w:rsidP="0033307C">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Stanev</w:t>
      </w:r>
      <w:proofErr w:type="spellEnd"/>
      <w:r>
        <w:rPr>
          <w:rFonts w:ascii="Times New Roman" w:hAnsi="Times New Roman" w:cs="Times New Roman"/>
          <w:sz w:val="24"/>
          <w:szCs w:val="24"/>
          <w:lang w:val="en-US"/>
        </w:rPr>
        <w:t xml:space="preserve"> is </w:t>
      </w:r>
      <w:r w:rsidR="009471D9">
        <w:rPr>
          <w:rFonts w:ascii="Times New Roman" w:hAnsi="Times New Roman" w:cs="Times New Roman"/>
          <w:sz w:val="24"/>
          <w:szCs w:val="24"/>
          <w:lang w:val="en-US"/>
        </w:rPr>
        <w:t>a</w:t>
      </w:r>
      <w:r>
        <w:rPr>
          <w:rFonts w:ascii="Times New Roman" w:hAnsi="Times New Roman" w:cs="Times New Roman"/>
          <w:sz w:val="24"/>
          <w:szCs w:val="24"/>
          <w:lang w:val="en-US"/>
        </w:rPr>
        <w:t xml:space="preserve"> responsible </w:t>
      </w:r>
      <w:r w:rsidR="001E5D4D">
        <w:rPr>
          <w:rFonts w:ascii="Times New Roman" w:hAnsi="Times New Roman" w:cs="Times New Roman"/>
          <w:sz w:val="24"/>
          <w:szCs w:val="24"/>
          <w:lang w:val="en-US"/>
        </w:rPr>
        <w:t xml:space="preserve">person </w:t>
      </w:r>
      <w:r>
        <w:rPr>
          <w:rFonts w:ascii="Times New Roman" w:hAnsi="Times New Roman" w:cs="Times New Roman"/>
          <w:sz w:val="24"/>
          <w:szCs w:val="24"/>
          <w:lang w:val="en-US"/>
        </w:rPr>
        <w:t>at his teaching and work with students. He enjoys among students and colleagues the reputation of being always very strict and reliable, devoted to his work, loyal to the Faculty and the University.</w:t>
      </w:r>
    </w:p>
    <w:p w:rsidR="004E163C" w:rsidRDefault="0033307C" w:rsidP="0033307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conclusion I would like t</w:t>
      </w:r>
      <w:r w:rsidR="001E5D4D">
        <w:rPr>
          <w:rFonts w:ascii="Times New Roman" w:hAnsi="Times New Roman" w:cs="Times New Roman"/>
          <w:sz w:val="24"/>
          <w:szCs w:val="24"/>
          <w:lang w:val="en-US"/>
        </w:rPr>
        <w:t>o state</w:t>
      </w:r>
      <w:r>
        <w:rPr>
          <w:rFonts w:ascii="Times New Roman" w:hAnsi="Times New Roman" w:cs="Times New Roman"/>
          <w:sz w:val="24"/>
          <w:szCs w:val="24"/>
          <w:lang w:val="en-US"/>
        </w:rPr>
        <w:t xml:space="preserve"> that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Vladimir </w:t>
      </w:r>
      <w:proofErr w:type="spellStart"/>
      <w:r>
        <w:rPr>
          <w:rFonts w:ascii="Times New Roman" w:hAnsi="Times New Roman" w:cs="Times New Roman"/>
          <w:sz w:val="24"/>
          <w:szCs w:val="24"/>
          <w:lang w:val="en-US"/>
        </w:rPr>
        <w:t>Stanev</w:t>
      </w:r>
      <w:proofErr w:type="spellEnd"/>
      <w:r>
        <w:rPr>
          <w:rFonts w:ascii="Times New Roman" w:hAnsi="Times New Roman" w:cs="Times New Roman"/>
          <w:sz w:val="24"/>
          <w:szCs w:val="24"/>
          <w:lang w:val="en-US"/>
        </w:rPr>
        <w:t xml:space="preserve"> fully </w:t>
      </w:r>
      <w:proofErr w:type="spellStart"/>
      <w:r w:rsidR="009D413A">
        <w:rPr>
          <w:rFonts w:ascii="Times New Roman" w:hAnsi="Times New Roman" w:cs="Times New Roman"/>
          <w:sz w:val="24"/>
          <w:szCs w:val="24"/>
          <w:lang w:val="en-US"/>
        </w:rPr>
        <w:t>fulfil</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the </w:t>
      </w:r>
      <w:r w:rsidR="009D413A">
        <w:rPr>
          <w:rFonts w:ascii="Times New Roman" w:hAnsi="Times New Roman" w:cs="Times New Roman"/>
          <w:sz w:val="24"/>
          <w:szCs w:val="24"/>
          <w:lang w:val="en-US"/>
        </w:rPr>
        <w:t xml:space="preserve">criteria of </w:t>
      </w:r>
      <w:r>
        <w:rPr>
          <w:rFonts w:ascii="Times New Roman" w:hAnsi="Times New Roman" w:cs="Times New Roman"/>
          <w:sz w:val="24"/>
          <w:szCs w:val="24"/>
          <w:lang w:val="en-US"/>
        </w:rPr>
        <w:t xml:space="preserve">national </w:t>
      </w:r>
      <w:proofErr w:type="spellStart"/>
      <w:r>
        <w:rPr>
          <w:rFonts w:ascii="Times New Roman" w:hAnsi="Times New Roman" w:cs="Times New Roman"/>
          <w:sz w:val="24"/>
          <w:szCs w:val="24"/>
          <w:lang w:val="en-US"/>
        </w:rPr>
        <w:t>scientrometric</w:t>
      </w:r>
      <w:proofErr w:type="spellEnd"/>
      <w:r>
        <w:rPr>
          <w:rFonts w:ascii="Times New Roman" w:hAnsi="Times New Roman" w:cs="Times New Roman"/>
          <w:sz w:val="24"/>
          <w:szCs w:val="24"/>
          <w:lang w:val="en-US"/>
        </w:rPr>
        <w:t xml:space="preserve"> indicators, there is no indications of plagiarism in his publications</w:t>
      </w:r>
      <w:r w:rsidR="00AD30BD">
        <w:rPr>
          <w:rFonts w:ascii="Times New Roman" w:hAnsi="Times New Roman" w:cs="Times New Roman"/>
          <w:sz w:val="24"/>
          <w:szCs w:val="24"/>
          <w:lang w:val="en-US"/>
        </w:rPr>
        <w:t xml:space="preserve"> and he has </w:t>
      </w:r>
      <w:r w:rsidR="004E163C">
        <w:rPr>
          <w:rFonts w:ascii="Times New Roman" w:hAnsi="Times New Roman" w:cs="Times New Roman"/>
          <w:sz w:val="24"/>
          <w:szCs w:val="24"/>
          <w:lang w:val="en-US"/>
        </w:rPr>
        <w:lastRenderedPageBreak/>
        <w:t>all the qualities and covers all the cr</w:t>
      </w:r>
      <w:r w:rsidR="00AD30BD">
        <w:rPr>
          <w:rFonts w:ascii="Times New Roman" w:hAnsi="Times New Roman" w:cs="Times New Roman"/>
          <w:sz w:val="24"/>
          <w:szCs w:val="24"/>
          <w:lang w:val="en-US"/>
        </w:rPr>
        <w:t xml:space="preserve">iteria to </w:t>
      </w:r>
      <w:r w:rsidR="00C6022D">
        <w:rPr>
          <w:rFonts w:ascii="Times New Roman" w:hAnsi="Times New Roman" w:cs="Times New Roman"/>
          <w:sz w:val="24"/>
          <w:szCs w:val="24"/>
          <w:lang w:val="en-US"/>
        </w:rPr>
        <w:t>make a new step</w:t>
      </w:r>
      <w:r w:rsidR="00AD30BD">
        <w:rPr>
          <w:rFonts w:ascii="Times New Roman" w:hAnsi="Times New Roman" w:cs="Times New Roman"/>
          <w:sz w:val="24"/>
          <w:szCs w:val="24"/>
          <w:lang w:val="en-US"/>
        </w:rPr>
        <w:t xml:space="preserve"> to advance in his carrier. I give my positive and highest opinion of him and his work and strongly support </w:t>
      </w:r>
      <w:proofErr w:type="spellStart"/>
      <w:r w:rsidR="00AD30BD">
        <w:rPr>
          <w:rFonts w:ascii="Times New Roman" w:hAnsi="Times New Roman" w:cs="Times New Roman"/>
          <w:sz w:val="24"/>
          <w:szCs w:val="24"/>
          <w:lang w:val="en-US"/>
        </w:rPr>
        <w:t>Dr</w:t>
      </w:r>
      <w:proofErr w:type="spellEnd"/>
      <w:r w:rsidR="00AD30BD">
        <w:rPr>
          <w:rFonts w:ascii="Times New Roman" w:hAnsi="Times New Roman" w:cs="Times New Roman"/>
          <w:sz w:val="24"/>
          <w:szCs w:val="24"/>
          <w:lang w:val="en-US"/>
        </w:rPr>
        <w:t xml:space="preserve"> Vladimir </w:t>
      </w:r>
      <w:proofErr w:type="spellStart"/>
      <w:r w:rsidR="00AD30BD">
        <w:rPr>
          <w:rFonts w:ascii="Times New Roman" w:hAnsi="Times New Roman" w:cs="Times New Roman"/>
          <w:sz w:val="24"/>
          <w:szCs w:val="24"/>
          <w:lang w:val="en-US"/>
        </w:rPr>
        <w:t>Stanev</w:t>
      </w:r>
      <w:proofErr w:type="spellEnd"/>
      <w:r w:rsidR="00AD30BD">
        <w:rPr>
          <w:rFonts w:ascii="Times New Roman" w:hAnsi="Times New Roman" w:cs="Times New Roman"/>
          <w:sz w:val="24"/>
          <w:szCs w:val="24"/>
          <w:lang w:val="en-US"/>
        </w:rPr>
        <w:t xml:space="preserve"> to become an Associate Profes</w:t>
      </w:r>
      <w:r w:rsidR="00AA383A">
        <w:rPr>
          <w:rFonts w:ascii="Times New Roman" w:hAnsi="Times New Roman" w:cs="Times New Roman"/>
          <w:sz w:val="24"/>
          <w:szCs w:val="24"/>
          <w:lang w:val="en-US"/>
        </w:rPr>
        <w:t>s</w:t>
      </w:r>
      <w:r w:rsidR="00AD30BD">
        <w:rPr>
          <w:rFonts w:ascii="Times New Roman" w:hAnsi="Times New Roman" w:cs="Times New Roman"/>
          <w:sz w:val="24"/>
          <w:szCs w:val="24"/>
          <w:lang w:val="en-US"/>
        </w:rPr>
        <w:t>or.</w:t>
      </w:r>
    </w:p>
    <w:p w:rsidR="00C6022D" w:rsidRPr="002937FA" w:rsidRDefault="00C6022D" w:rsidP="0033307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Sofia, February 23</w:t>
      </w:r>
      <w:r w:rsidRPr="00AA383A">
        <w:rPr>
          <w:rFonts w:ascii="Times New Roman" w:hAnsi="Times New Roman" w:cs="Times New Roman"/>
          <w:sz w:val="24"/>
          <w:szCs w:val="24"/>
          <w:vertAlign w:val="superscript"/>
          <w:lang w:val="en-US"/>
        </w:rPr>
        <w:t>rd</w:t>
      </w:r>
      <w:r w:rsidR="00AA383A">
        <w:rPr>
          <w:rFonts w:ascii="Times New Roman" w:hAnsi="Times New Roman" w:cs="Times New Roman"/>
          <w:sz w:val="24"/>
          <w:szCs w:val="24"/>
          <w:lang w:val="en-US"/>
        </w:rPr>
        <w:t>, 2022.                          Assoc. Prof. Valery Kolev, Ph D.</w:t>
      </w:r>
    </w:p>
    <w:sectPr w:rsidR="00C6022D" w:rsidRPr="00293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FA"/>
    <w:rsid w:val="00050411"/>
    <w:rsid w:val="00177E45"/>
    <w:rsid w:val="001E5D4D"/>
    <w:rsid w:val="002937FA"/>
    <w:rsid w:val="002C48AC"/>
    <w:rsid w:val="0033307C"/>
    <w:rsid w:val="003E58E5"/>
    <w:rsid w:val="004E163C"/>
    <w:rsid w:val="006043B0"/>
    <w:rsid w:val="006A0965"/>
    <w:rsid w:val="006C5226"/>
    <w:rsid w:val="00700596"/>
    <w:rsid w:val="00751D27"/>
    <w:rsid w:val="0089412E"/>
    <w:rsid w:val="008E78CA"/>
    <w:rsid w:val="009471D9"/>
    <w:rsid w:val="009D413A"/>
    <w:rsid w:val="00AA383A"/>
    <w:rsid w:val="00AC222D"/>
    <w:rsid w:val="00AD30BD"/>
    <w:rsid w:val="00BE25A9"/>
    <w:rsid w:val="00C6022D"/>
    <w:rsid w:val="00D544C5"/>
    <w:rsid w:val="00E168AB"/>
    <w:rsid w:val="00E16F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Rumy</dc:creator>
  <cp:lastModifiedBy>Donka</cp:lastModifiedBy>
  <cp:revision>2</cp:revision>
  <dcterms:created xsi:type="dcterms:W3CDTF">2022-02-25T21:32:00Z</dcterms:created>
  <dcterms:modified xsi:type="dcterms:W3CDTF">2022-02-25T21:32:00Z</dcterms:modified>
</cp:coreProperties>
</file>