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EA" w:rsidRPr="00273B21" w:rsidRDefault="002075EA" w:rsidP="002075EA">
      <w:pPr>
        <w:autoSpaceDE w:val="0"/>
        <w:autoSpaceDN w:val="0"/>
        <w:adjustRightInd w:val="0"/>
        <w:spacing w:line="276" w:lineRule="auto"/>
        <w:jc w:val="center"/>
        <w:outlineLvl w:val="1"/>
        <w:rPr>
          <w:rStyle w:val="Emphasis"/>
          <w:rFonts w:ascii="Times New Roman" w:hAnsi="Times New Roman" w:cs="Times New Roman"/>
          <w:b/>
          <w:i w:val="0"/>
          <w:sz w:val="44"/>
          <w:szCs w:val="44"/>
          <w:u w:val="single"/>
        </w:rPr>
      </w:pPr>
      <w:r w:rsidRPr="00273B21">
        <w:rPr>
          <w:rStyle w:val="Emphasis"/>
          <w:rFonts w:ascii="Times New Roman" w:hAnsi="Times New Roman" w:cs="Times New Roman"/>
          <w:b/>
          <w:i w:val="0"/>
          <w:sz w:val="44"/>
          <w:szCs w:val="44"/>
          <w:u w:val="single"/>
        </w:rPr>
        <w:t>СОФИЙСКИ УНИВЕРСИТЕТ</w:t>
      </w:r>
    </w:p>
    <w:p w:rsidR="002075EA" w:rsidRPr="00273B21" w:rsidRDefault="002075EA" w:rsidP="002075EA">
      <w:pPr>
        <w:autoSpaceDE w:val="0"/>
        <w:autoSpaceDN w:val="0"/>
        <w:adjustRightInd w:val="0"/>
        <w:spacing w:line="276" w:lineRule="auto"/>
        <w:jc w:val="center"/>
        <w:outlineLvl w:val="1"/>
        <w:rPr>
          <w:rStyle w:val="Emphasis"/>
          <w:rFonts w:ascii="Times New Roman" w:hAnsi="Times New Roman" w:cs="Times New Roman"/>
          <w:b/>
          <w:i w:val="0"/>
          <w:sz w:val="44"/>
          <w:szCs w:val="44"/>
          <w:u w:val="single"/>
        </w:rPr>
      </w:pPr>
      <w:r w:rsidRPr="00273B21">
        <w:rPr>
          <w:rStyle w:val="Emphasis"/>
          <w:rFonts w:ascii="Times New Roman" w:hAnsi="Times New Roman" w:cs="Times New Roman"/>
          <w:b/>
          <w:i w:val="0"/>
          <w:sz w:val="44"/>
          <w:szCs w:val="44"/>
          <w:u w:val="single"/>
        </w:rPr>
        <w:t>„СВ. КЛИМЕНТ ОХРИДСКИ“</w:t>
      </w:r>
    </w:p>
    <w:p w:rsidR="00AE02A2" w:rsidRDefault="00AE02A2" w:rsidP="00C85FC5">
      <w:pPr>
        <w:widowControl w:val="0"/>
        <w:autoSpaceDE w:val="0"/>
        <w:autoSpaceDN w:val="0"/>
        <w:adjustRightInd w:val="0"/>
        <w:spacing w:after="0" w:line="240" w:lineRule="auto"/>
        <w:jc w:val="center"/>
        <w:rPr>
          <w:rFonts w:ascii="Times New Roman" w:eastAsia="Times New Roman" w:hAnsi="Times New Roman" w:cs="Times New Roman"/>
          <w:b/>
          <w:noProof/>
          <w:spacing w:val="119"/>
          <w:sz w:val="24"/>
          <w:szCs w:val="24"/>
          <w:lang w:val="bg-BG"/>
        </w:rPr>
      </w:pPr>
    </w:p>
    <w:p w:rsidR="002075EA" w:rsidRPr="005E2576" w:rsidRDefault="002075EA" w:rsidP="00C85FC5">
      <w:pPr>
        <w:widowControl w:val="0"/>
        <w:autoSpaceDE w:val="0"/>
        <w:autoSpaceDN w:val="0"/>
        <w:adjustRightInd w:val="0"/>
        <w:spacing w:after="0" w:line="240" w:lineRule="auto"/>
        <w:jc w:val="center"/>
        <w:rPr>
          <w:rFonts w:ascii="Times New Roman" w:eastAsia="Times New Roman" w:hAnsi="Times New Roman" w:cs="Times New Roman"/>
          <w:b/>
          <w:noProof/>
          <w:spacing w:val="119"/>
          <w:sz w:val="24"/>
          <w:szCs w:val="24"/>
          <w:lang w:val="bg-BG"/>
        </w:rPr>
      </w:pPr>
    </w:p>
    <w:p w:rsidR="00AE02A2" w:rsidRDefault="002075EA" w:rsidP="002075EA">
      <w:pPr>
        <w:widowControl w:val="0"/>
        <w:autoSpaceDE w:val="0"/>
        <w:autoSpaceDN w:val="0"/>
        <w:adjustRightInd w:val="0"/>
        <w:spacing w:after="0" w:line="240" w:lineRule="auto"/>
        <w:jc w:val="center"/>
        <w:rPr>
          <w:rFonts w:ascii="Times New Roman" w:eastAsia="Times New Roman" w:hAnsi="Times New Roman" w:cs="Times New Roman"/>
          <w:b/>
          <w:noProof/>
          <w:spacing w:val="119"/>
          <w:sz w:val="24"/>
          <w:szCs w:val="24"/>
          <w:lang w:val="bg-BG"/>
        </w:rPr>
      </w:pPr>
      <w:r w:rsidRPr="00C6352B">
        <w:rPr>
          <w:noProof/>
          <w:lang w:val="en-GB" w:eastAsia="en-GB"/>
        </w:rPr>
        <w:drawing>
          <wp:inline distT="0" distB="0" distL="0" distR="0" wp14:anchorId="71C193B6" wp14:editId="2A4CAFF2">
            <wp:extent cx="1645920" cy="1760220"/>
            <wp:effectExtent l="0" t="0" r="0" b="0"/>
            <wp:docPr id="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46341" cy="1760670"/>
                    </a:xfrm>
                    <a:prstGeom prst="rect">
                      <a:avLst/>
                    </a:prstGeom>
                    <a:noFill/>
                    <a:ln>
                      <a:noFill/>
                      <a:prstDash/>
                    </a:ln>
                  </pic:spPr>
                </pic:pic>
              </a:graphicData>
            </a:graphic>
          </wp:inline>
        </w:drawing>
      </w:r>
    </w:p>
    <w:p w:rsidR="002075EA" w:rsidRPr="002075EA" w:rsidRDefault="002075EA" w:rsidP="002075EA">
      <w:pPr>
        <w:widowControl w:val="0"/>
        <w:autoSpaceDE w:val="0"/>
        <w:autoSpaceDN w:val="0"/>
        <w:adjustRightInd w:val="0"/>
        <w:spacing w:after="0" w:line="240" w:lineRule="auto"/>
        <w:jc w:val="center"/>
        <w:rPr>
          <w:rFonts w:ascii="Times New Roman" w:eastAsia="Times New Roman" w:hAnsi="Times New Roman" w:cs="Times New Roman"/>
          <w:b/>
          <w:noProof/>
          <w:spacing w:val="119"/>
          <w:sz w:val="24"/>
          <w:szCs w:val="24"/>
          <w:lang w:val="bg-BG"/>
        </w:rPr>
      </w:pPr>
    </w:p>
    <w:p w:rsidR="002546D5" w:rsidRPr="005E2576" w:rsidRDefault="00E62A65" w:rsidP="00605720">
      <w:pPr>
        <w:widowControl w:val="0"/>
        <w:tabs>
          <w:tab w:val="center" w:pos="4536"/>
          <w:tab w:val="left" w:pos="8565"/>
          <w:tab w:val="right" w:pos="9072"/>
        </w:tabs>
        <w:autoSpaceDE w:val="0"/>
        <w:autoSpaceDN w:val="0"/>
        <w:adjustRightInd w:val="0"/>
        <w:spacing w:after="0" w:line="240" w:lineRule="auto"/>
        <w:jc w:val="right"/>
        <w:rPr>
          <w:rFonts w:ascii="Times New Roman" w:eastAsia="Times New Roman" w:hAnsi="Times New Roman" w:cs="Times New Roman"/>
          <w:b/>
          <w:bCs/>
          <w:i/>
          <w:sz w:val="24"/>
          <w:szCs w:val="24"/>
          <w:lang w:val="bg-BG" w:eastAsia="bg-BG"/>
        </w:rPr>
      </w:pPr>
      <w:r w:rsidRPr="005E2576">
        <w:rPr>
          <w:rFonts w:ascii="Times New Roman" w:eastAsia="Times New Roman" w:hAnsi="Times New Roman" w:cs="Times New Roman"/>
          <w:b/>
          <w:bCs/>
          <w:i/>
          <w:sz w:val="24"/>
          <w:szCs w:val="24"/>
          <w:lang w:val="bg-BG" w:eastAsia="bg-BG"/>
        </w:rPr>
        <w:tab/>
      </w:r>
    </w:p>
    <w:p w:rsidR="000649C4" w:rsidRPr="005E2576" w:rsidRDefault="000649C4" w:rsidP="002075EA">
      <w:pPr>
        <w:widowControl w:val="0"/>
        <w:tabs>
          <w:tab w:val="center" w:pos="4536"/>
          <w:tab w:val="left" w:pos="8565"/>
          <w:tab w:val="right" w:pos="9072"/>
        </w:tabs>
        <w:autoSpaceDE w:val="0"/>
        <w:autoSpaceDN w:val="0"/>
        <w:adjustRightInd w:val="0"/>
        <w:spacing w:after="0" w:line="240" w:lineRule="auto"/>
        <w:jc w:val="center"/>
        <w:rPr>
          <w:rFonts w:ascii="Times New Roman" w:eastAsia="Times New Roman" w:hAnsi="Times New Roman" w:cs="Times New Roman"/>
          <w:b/>
          <w:bCs/>
          <w:i/>
          <w:sz w:val="24"/>
          <w:szCs w:val="24"/>
          <w:lang w:val="bg-BG" w:eastAsia="bg-BG"/>
        </w:rPr>
      </w:pPr>
    </w:p>
    <w:tbl>
      <w:tblPr>
        <w:tblStyle w:val="TableGrid"/>
        <w:tblW w:w="0" w:type="auto"/>
        <w:tblLook w:val="04A0" w:firstRow="1" w:lastRow="0" w:firstColumn="1" w:lastColumn="0" w:noHBand="0" w:noVBand="1"/>
      </w:tblPr>
      <w:tblGrid>
        <w:gridCol w:w="9757"/>
      </w:tblGrid>
      <w:tr w:rsidR="005E2576" w:rsidRPr="005E2576" w:rsidTr="000649C4">
        <w:tc>
          <w:tcPr>
            <w:tcW w:w="9757" w:type="dxa"/>
            <w:shd w:val="clear" w:color="auto" w:fill="AEAAAA" w:themeFill="background2" w:themeFillShade="BF"/>
          </w:tcPr>
          <w:p w:rsidR="000649C4" w:rsidRPr="005E2576" w:rsidRDefault="000649C4" w:rsidP="000649C4">
            <w:pPr>
              <w:widowControl w:val="0"/>
              <w:tabs>
                <w:tab w:val="center" w:pos="4536"/>
                <w:tab w:val="left" w:pos="8565"/>
                <w:tab w:val="right" w:pos="9072"/>
              </w:tabs>
              <w:autoSpaceDE w:val="0"/>
              <w:autoSpaceDN w:val="0"/>
              <w:adjustRightInd w:val="0"/>
              <w:jc w:val="center"/>
              <w:rPr>
                <w:rFonts w:ascii="Times New Roman" w:eastAsia="Times New Roman" w:hAnsi="Times New Roman" w:cs="Times New Roman"/>
                <w:b/>
                <w:bCs/>
                <w:i/>
                <w:sz w:val="24"/>
                <w:szCs w:val="24"/>
                <w:lang w:val="bg-BG" w:eastAsia="bg-BG"/>
              </w:rPr>
            </w:pPr>
          </w:p>
          <w:p w:rsidR="000649C4" w:rsidRPr="005E2576" w:rsidRDefault="000649C4" w:rsidP="000649C4">
            <w:pPr>
              <w:widowControl w:val="0"/>
              <w:tabs>
                <w:tab w:val="center" w:pos="4536"/>
                <w:tab w:val="left" w:pos="8565"/>
                <w:tab w:val="right" w:pos="9072"/>
              </w:tabs>
              <w:autoSpaceDE w:val="0"/>
              <w:autoSpaceDN w:val="0"/>
              <w:adjustRightInd w:val="0"/>
              <w:jc w:val="center"/>
              <w:rPr>
                <w:rFonts w:ascii="Times New Roman" w:eastAsia="Times New Roman" w:hAnsi="Times New Roman" w:cs="Times New Roman"/>
                <w:b/>
                <w:spacing w:val="119"/>
                <w:sz w:val="24"/>
                <w:szCs w:val="24"/>
                <w:lang w:val="bg-BG" w:eastAsia="bg-BG"/>
              </w:rPr>
            </w:pPr>
            <w:r w:rsidRPr="005E2576">
              <w:rPr>
                <w:rFonts w:ascii="Times New Roman" w:eastAsia="Times New Roman" w:hAnsi="Times New Roman" w:cs="Times New Roman"/>
                <w:b/>
                <w:bCs/>
                <w:i/>
                <w:sz w:val="24"/>
                <w:szCs w:val="24"/>
                <w:lang w:val="bg-BG" w:eastAsia="bg-BG"/>
              </w:rPr>
              <w:t>ПРОЕКТ НА ДОГОВОР</w:t>
            </w:r>
          </w:p>
          <w:p w:rsidR="000649C4" w:rsidRPr="005E2576" w:rsidRDefault="000649C4" w:rsidP="000649C4">
            <w:pPr>
              <w:widowControl w:val="0"/>
              <w:tabs>
                <w:tab w:val="center" w:pos="4536"/>
                <w:tab w:val="left" w:pos="8565"/>
                <w:tab w:val="right" w:pos="9072"/>
              </w:tabs>
              <w:autoSpaceDE w:val="0"/>
              <w:autoSpaceDN w:val="0"/>
              <w:adjustRightInd w:val="0"/>
              <w:jc w:val="center"/>
              <w:rPr>
                <w:rFonts w:ascii="Times New Roman" w:eastAsia="Times New Roman" w:hAnsi="Times New Roman" w:cs="Times New Roman"/>
                <w:b/>
                <w:bCs/>
                <w:i/>
                <w:sz w:val="24"/>
                <w:szCs w:val="24"/>
                <w:lang w:val="bg-BG" w:eastAsia="bg-BG"/>
              </w:rPr>
            </w:pPr>
          </w:p>
        </w:tc>
      </w:tr>
    </w:tbl>
    <w:p w:rsidR="000649C4" w:rsidRPr="005E2576" w:rsidRDefault="000649C4" w:rsidP="00605720">
      <w:pPr>
        <w:widowControl w:val="0"/>
        <w:tabs>
          <w:tab w:val="center" w:pos="4536"/>
          <w:tab w:val="left" w:pos="8565"/>
          <w:tab w:val="right" w:pos="9072"/>
        </w:tabs>
        <w:autoSpaceDE w:val="0"/>
        <w:autoSpaceDN w:val="0"/>
        <w:adjustRightInd w:val="0"/>
        <w:spacing w:after="0" w:line="240" w:lineRule="auto"/>
        <w:jc w:val="right"/>
        <w:rPr>
          <w:rFonts w:ascii="Times New Roman" w:eastAsia="Times New Roman" w:hAnsi="Times New Roman" w:cs="Times New Roman"/>
          <w:b/>
          <w:bCs/>
          <w:i/>
          <w:sz w:val="24"/>
          <w:szCs w:val="24"/>
          <w:lang w:val="bg-BG" w:eastAsia="bg-BG"/>
        </w:rPr>
      </w:pPr>
    </w:p>
    <w:p w:rsidR="000649C4" w:rsidRPr="005E2576" w:rsidRDefault="003F1F26" w:rsidP="003F1F26">
      <w:pPr>
        <w:widowControl w:val="0"/>
        <w:tabs>
          <w:tab w:val="left" w:pos="4260"/>
          <w:tab w:val="center" w:pos="4536"/>
          <w:tab w:val="left" w:pos="8565"/>
          <w:tab w:val="right" w:pos="9072"/>
        </w:tabs>
        <w:autoSpaceDE w:val="0"/>
        <w:autoSpaceDN w:val="0"/>
        <w:adjustRightInd w:val="0"/>
        <w:spacing w:after="0" w:line="240" w:lineRule="auto"/>
        <w:rPr>
          <w:rFonts w:ascii="Times New Roman" w:eastAsia="Times New Roman" w:hAnsi="Times New Roman" w:cs="Times New Roman"/>
          <w:b/>
          <w:bCs/>
          <w:i/>
          <w:sz w:val="24"/>
          <w:szCs w:val="24"/>
          <w:lang w:val="bg-BG" w:eastAsia="bg-BG"/>
        </w:rPr>
      </w:pPr>
      <w:r w:rsidRPr="005E2576">
        <w:rPr>
          <w:rFonts w:ascii="Times New Roman" w:eastAsia="Times New Roman" w:hAnsi="Times New Roman" w:cs="Times New Roman"/>
          <w:b/>
          <w:bCs/>
          <w:i/>
          <w:sz w:val="24"/>
          <w:szCs w:val="24"/>
          <w:lang w:val="bg-BG" w:eastAsia="bg-BG"/>
        </w:rPr>
        <w:tab/>
      </w:r>
      <w:r w:rsidRPr="005E2576">
        <w:rPr>
          <w:rFonts w:ascii="Times New Roman" w:eastAsia="Times New Roman" w:hAnsi="Times New Roman" w:cs="Times New Roman"/>
          <w:b/>
          <w:bCs/>
          <w:i/>
          <w:sz w:val="24"/>
          <w:szCs w:val="24"/>
          <w:lang w:val="bg-BG" w:eastAsia="bg-BG"/>
        </w:rPr>
        <w:tab/>
      </w:r>
      <w:r w:rsidRPr="005E2576">
        <w:rPr>
          <w:rFonts w:ascii="Times New Roman" w:eastAsia="Times New Roman" w:hAnsi="Times New Roman" w:cs="Times New Roman"/>
          <w:b/>
          <w:bCs/>
          <w:i/>
          <w:sz w:val="24"/>
          <w:szCs w:val="24"/>
          <w:lang w:val="bg-BG" w:eastAsia="bg-BG"/>
        </w:rPr>
        <w:tab/>
      </w:r>
      <w:r w:rsidRPr="005E2576">
        <w:rPr>
          <w:rFonts w:ascii="Times New Roman" w:eastAsia="Times New Roman" w:hAnsi="Times New Roman" w:cs="Times New Roman"/>
          <w:b/>
          <w:bCs/>
          <w:i/>
          <w:sz w:val="24"/>
          <w:szCs w:val="24"/>
          <w:lang w:val="bg-BG" w:eastAsia="bg-BG"/>
        </w:rPr>
        <w:tab/>
      </w:r>
    </w:p>
    <w:p w:rsidR="008804F7" w:rsidRPr="00737D84" w:rsidRDefault="008804F7" w:rsidP="00737D84">
      <w:pPr>
        <w:widowControl w:val="0"/>
        <w:autoSpaceDE w:val="0"/>
        <w:autoSpaceDN w:val="0"/>
        <w:adjustRightInd w:val="0"/>
        <w:spacing w:after="0" w:line="276" w:lineRule="auto"/>
        <w:jc w:val="center"/>
        <w:rPr>
          <w:rFonts w:ascii="Times New Roman" w:eastAsia="Times New Roman" w:hAnsi="Times New Roman" w:cs="Times New Roman"/>
          <w:b/>
          <w:i/>
          <w:spacing w:val="119"/>
          <w:sz w:val="24"/>
          <w:szCs w:val="24"/>
          <w:lang w:val="bg-BG" w:eastAsia="bg-BG"/>
        </w:rPr>
      </w:pPr>
    </w:p>
    <w:p w:rsidR="000163FF" w:rsidRPr="00737D84" w:rsidRDefault="00D97280" w:rsidP="00737D84">
      <w:pPr>
        <w:widowControl w:val="0"/>
        <w:autoSpaceDE w:val="0"/>
        <w:autoSpaceDN w:val="0"/>
        <w:adjustRightInd w:val="0"/>
        <w:spacing w:after="0" w:line="276" w:lineRule="auto"/>
        <w:jc w:val="center"/>
        <w:rPr>
          <w:rFonts w:ascii="Times New Roman" w:eastAsia="Times New Roman" w:hAnsi="Times New Roman" w:cs="Times New Roman"/>
          <w:b/>
          <w:i/>
          <w:spacing w:val="119"/>
          <w:sz w:val="24"/>
          <w:szCs w:val="24"/>
          <w:lang w:val="bg-BG" w:eastAsia="bg-BG"/>
        </w:rPr>
      </w:pPr>
      <w:r w:rsidRPr="00737D84">
        <w:rPr>
          <w:rFonts w:ascii="Times New Roman" w:eastAsia="Times New Roman" w:hAnsi="Times New Roman" w:cs="Times New Roman"/>
          <w:spacing w:val="119"/>
          <w:sz w:val="24"/>
          <w:szCs w:val="24"/>
          <w:lang w:val="bg-BG" w:eastAsia="bg-BG"/>
        </w:rPr>
        <w:tab/>
      </w:r>
      <w:r w:rsidRPr="00737D84">
        <w:rPr>
          <w:rFonts w:ascii="Times New Roman" w:eastAsia="Times New Roman" w:hAnsi="Times New Roman" w:cs="Times New Roman"/>
          <w:spacing w:val="119"/>
          <w:sz w:val="24"/>
          <w:szCs w:val="24"/>
          <w:lang w:val="bg-BG" w:eastAsia="bg-BG"/>
        </w:rPr>
        <w:tab/>
      </w:r>
    </w:p>
    <w:p w:rsidR="000163FF" w:rsidRPr="00737D84" w:rsidRDefault="000163FF" w:rsidP="00737D84">
      <w:pPr>
        <w:widowControl w:val="0"/>
        <w:tabs>
          <w:tab w:val="left" w:pos="960"/>
          <w:tab w:val="center" w:pos="4808"/>
        </w:tabs>
        <w:autoSpaceDE w:val="0"/>
        <w:autoSpaceDN w:val="0"/>
        <w:adjustRightInd w:val="0"/>
        <w:spacing w:after="0" w:line="276" w:lineRule="auto"/>
        <w:rPr>
          <w:rFonts w:ascii="Times New Roman" w:eastAsia="Times New Roman" w:hAnsi="Times New Roman" w:cs="Times New Roman"/>
          <w:spacing w:val="119"/>
          <w:sz w:val="24"/>
          <w:szCs w:val="24"/>
          <w:lang w:val="bg-BG" w:eastAsia="bg-BG"/>
        </w:rPr>
      </w:pPr>
      <w:r w:rsidRPr="00737D84">
        <w:rPr>
          <w:rFonts w:ascii="Times New Roman" w:eastAsia="Times New Roman" w:hAnsi="Times New Roman" w:cs="Times New Roman"/>
          <w:spacing w:val="119"/>
          <w:sz w:val="24"/>
          <w:szCs w:val="24"/>
          <w:lang w:val="bg-BG" w:eastAsia="bg-BG"/>
        </w:rPr>
        <w:tab/>
      </w:r>
      <w:r w:rsidRPr="00737D84">
        <w:rPr>
          <w:rFonts w:ascii="Times New Roman" w:eastAsia="Times New Roman" w:hAnsi="Times New Roman" w:cs="Times New Roman"/>
          <w:spacing w:val="119"/>
          <w:sz w:val="24"/>
          <w:szCs w:val="24"/>
          <w:lang w:val="bg-BG" w:eastAsia="bg-BG"/>
        </w:rPr>
        <w:tab/>
        <w:t>ДОГОВОР</w:t>
      </w:r>
    </w:p>
    <w:p w:rsidR="000163FF" w:rsidRPr="00737D84" w:rsidRDefault="000163FF" w:rsidP="00737D84">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sz w:val="24"/>
          <w:szCs w:val="24"/>
          <w:lang w:val="bg-BG" w:eastAsia="bg-BG"/>
        </w:rPr>
      </w:pPr>
    </w:p>
    <w:p w:rsidR="000163FF" w:rsidRPr="00737D84" w:rsidRDefault="000163FF" w:rsidP="00737D84">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Cs/>
          <w:sz w:val="24"/>
          <w:szCs w:val="24"/>
          <w:lang w:val="bg-BG" w:eastAsia="bg-BG"/>
        </w:rPr>
      </w:pPr>
      <w:r w:rsidRPr="00737D84">
        <w:rPr>
          <w:rFonts w:ascii="Times New Roman" w:eastAsia="Times New Roman" w:hAnsi="Times New Roman" w:cs="Times New Roman"/>
          <w:bCs/>
          <w:sz w:val="24"/>
          <w:szCs w:val="24"/>
          <w:lang w:val="bg-BG" w:eastAsia="bg-BG"/>
        </w:rPr>
        <w:t>№ ___________</w:t>
      </w:r>
    </w:p>
    <w:p w:rsidR="000163FF" w:rsidRPr="00737D84" w:rsidRDefault="000163FF" w:rsidP="00737D84">
      <w:pPr>
        <w:widowControl w:val="0"/>
        <w:shd w:val="clear" w:color="auto" w:fill="FFFFFF"/>
        <w:tabs>
          <w:tab w:val="left" w:pos="851"/>
          <w:tab w:val="left" w:leader="dot" w:pos="1944"/>
        </w:tabs>
        <w:autoSpaceDE w:val="0"/>
        <w:autoSpaceDN w:val="0"/>
        <w:adjustRightInd w:val="0"/>
        <w:spacing w:after="0" w:line="276" w:lineRule="auto"/>
        <w:jc w:val="both"/>
        <w:rPr>
          <w:rFonts w:ascii="Times New Roman" w:eastAsia="Times New Roman" w:hAnsi="Times New Roman" w:cs="Times New Roman"/>
          <w:bCs/>
          <w:spacing w:val="-3"/>
          <w:sz w:val="24"/>
          <w:szCs w:val="24"/>
          <w:highlight w:val="yellow"/>
          <w:lang w:val="bg-BG" w:eastAsia="bg-BG"/>
        </w:rPr>
      </w:pPr>
    </w:p>
    <w:p w:rsidR="000163FF" w:rsidRPr="00737D84" w:rsidRDefault="000163FF" w:rsidP="00737D84">
      <w:pPr>
        <w:widowControl w:val="0"/>
        <w:shd w:val="clear" w:color="auto" w:fill="FFFFFF"/>
        <w:tabs>
          <w:tab w:val="left" w:pos="851"/>
          <w:tab w:val="left" w:leader="dot" w:pos="1944"/>
        </w:tabs>
        <w:autoSpaceDE w:val="0"/>
        <w:autoSpaceDN w:val="0"/>
        <w:adjustRightInd w:val="0"/>
        <w:spacing w:after="0" w:line="276" w:lineRule="auto"/>
        <w:jc w:val="both"/>
        <w:rPr>
          <w:rFonts w:ascii="Times New Roman" w:eastAsia="Times New Roman" w:hAnsi="Times New Roman" w:cs="Times New Roman"/>
          <w:bCs/>
          <w:spacing w:val="-3"/>
          <w:sz w:val="24"/>
          <w:szCs w:val="24"/>
          <w:highlight w:val="yellow"/>
          <w:lang w:val="bg-BG" w:eastAsia="bg-BG"/>
        </w:rPr>
      </w:pPr>
    </w:p>
    <w:p w:rsidR="000163FF" w:rsidRPr="00737D84" w:rsidRDefault="006E6E2E" w:rsidP="00737D84">
      <w:pPr>
        <w:widowControl w:val="0"/>
        <w:spacing w:after="0" w:line="276" w:lineRule="auto"/>
        <w:ind w:firstLine="709"/>
        <w:jc w:val="both"/>
        <w:rPr>
          <w:rFonts w:ascii="Times New Roman" w:eastAsia="Times New Roman" w:hAnsi="Times New Roman" w:cs="Times New Roman"/>
          <w:noProof/>
          <w:sz w:val="24"/>
          <w:szCs w:val="24"/>
          <w:lang w:val="bg-BG"/>
        </w:rPr>
      </w:pPr>
      <w:r w:rsidRPr="00737D84">
        <w:rPr>
          <w:rFonts w:ascii="Times New Roman" w:eastAsia="Times New Roman" w:hAnsi="Times New Roman" w:cs="Times New Roman"/>
          <w:noProof/>
          <w:sz w:val="24"/>
          <w:szCs w:val="24"/>
          <w:lang w:val="bg-BG"/>
        </w:rPr>
        <w:t xml:space="preserve">Днес, ……………….. </w:t>
      </w:r>
      <w:r w:rsidR="000163FF" w:rsidRPr="00737D84">
        <w:rPr>
          <w:rFonts w:ascii="Times New Roman" w:eastAsia="Times New Roman" w:hAnsi="Times New Roman" w:cs="Times New Roman"/>
          <w:noProof/>
          <w:sz w:val="24"/>
          <w:szCs w:val="24"/>
          <w:lang w:val="bg-BG"/>
        </w:rPr>
        <w:t>2019 г., в гр. София между</w:t>
      </w:r>
    </w:p>
    <w:p w:rsidR="000163FF" w:rsidRPr="00737D84" w:rsidRDefault="006E6E2E" w:rsidP="00737D84">
      <w:pPr>
        <w:widowControl w:val="0"/>
        <w:spacing w:after="0" w:line="276" w:lineRule="auto"/>
        <w:ind w:firstLine="709"/>
        <w:jc w:val="both"/>
        <w:rPr>
          <w:rFonts w:ascii="Times New Roman" w:eastAsia="Times New Roman" w:hAnsi="Times New Roman" w:cs="Times New Roman"/>
          <w:noProof/>
          <w:sz w:val="24"/>
          <w:szCs w:val="24"/>
          <w:lang w:val="bg-BG"/>
        </w:rPr>
      </w:pPr>
      <w:r w:rsidRPr="00737D84">
        <w:rPr>
          <w:rFonts w:ascii="Times New Roman" w:eastAsia="Times New Roman" w:hAnsi="Times New Roman" w:cs="Times New Roman"/>
          <w:noProof/>
          <w:sz w:val="24"/>
          <w:szCs w:val="24"/>
          <w:lang w:val="bg-BG"/>
        </w:rPr>
        <w:t xml:space="preserve"> </w:t>
      </w:r>
    </w:p>
    <w:p w:rsidR="00B94819" w:rsidRPr="00737D84" w:rsidRDefault="00B94819" w:rsidP="00737D84">
      <w:pPr>
        <w:autoSpaceDE w:val="0"/>
        <w:autoSpaceDN w:val="0"/>
        <w:adjustRightInd w:val="0"/>
        <w:spacing w:after="0" w:line="276" w:lineRule="auto"/>
        <w:jc w:val="both"/>
        <w:rPr>
          <w:rFonts w:ascii="Times New Roman" w:eastAsia="Times New Roman" w:hAnsi="Times New Roman" w:cs="Times New Roman"/>
          <w:noProof/>
          <w:sz w:val="24"/>
          <w:szCs w:val="24"/>
          <w:lang w:val="bg-BG"/>
        </w:rPr>
      </w:pPr>
      <w:r w:rsidRPr="00737D84">
        <w:rPr>
          <w:rFonts w:ascii="Times New Roman" w:eastAsia="Times New Roman" w:hAnsi="Times New Roman" w:cs="Times New Roman"/>
          <w:b/>
          <w:bCs/>
          <w:noProof/>
          <w:sz w:val="24"/>
          <w:szCs w:val="24"/>
          <w:lang w:val="bg-BG"/>
        </w:rPr>
        <w:t>СУ „Св. Климент Охридски“</w:t>
      </w:r>
      <w:r w:rsidR="000163FF" w:rsidRPr="00737D84">
        <w:rPr>
          <w:rFonts w:ascii="Times New Roman" w:eastAsia="Times New Roman" w:hAnsi="Times New Roman" w:cs="Times New Roman"/>
          <w:b/>
          <w:bCs/>
          <w:noProof/>
          <w:sz w:val="24"/>
          <w:szCs w:val="24"/>
          <w:lang w:val="bg-BG"/>
        </w:rPr>
        <w:t xml:space="preserve"> - СОФИЯ</w:t>
      </w:r>
      <w:r w:rsidR="000163FF" w:rsidRPr="00737D84">
        <w:rPr>
          <w:rFonts w:ascii="Times New Roman" w:eastAsia="Times New Roman" w:hAnsi="Times New Roman" w:cs="Times New Roman"/>
          <w:bCs/>
          <w:noProof/>
          <w:sz w:val="24"/>
          <w:szCs w:val="24"/>
          <w:lang w:val="bg-BG"/>
        </w:rPr>
        <w:t>, ЕИК</w:t>
      </w:r>
      <w:r w:rsidRPr="00737D84">
        <w:rPr>
          <w:rFonts w:ascii="Times New Roman" w:eastAsia="Times New Roman" w:hAnsi="Times New Roman" w:cs="Times New Roman"/>
          <w:bCs/>
          <w:noProof/>
          <w:sz w:val="24"/>
          <w:szCs w:val="24"/>
          <w:lang w:val="bg-BG"/>
        </w:rPr>
        <w:t>……….</w:t>
      </w:r>
      <w:r w:rsidR="000163FF" w:rsidRPr="00737D84">
        <w:rPr>
          <w:rFonts w:ascii="Times New Roman" w:eastAsia="Times New Roman" w:hAnsi="Times New Roman" w:cs="Times New Roman"/>
          <w:bCs/>
          <w:noProof/>
          <w:sz w:val="24"/>
          <w:szCs w:val="24"/>
          <w:lang w:val="bg-BG"/>
        </w:rPr>
        <w:t xml:space="preserve">, ИН по ЗДДС: </w:t>
      </w:r>
      <w:r w:rsidRPr="00737D84">
        <w:rPr>
          <w:rFonts w:ascii="Times New Roman" w:eastAsia="Times New Roman" w:hAnsi="Times New Roman" w:cs="Times New Roman"/>
          <w:bCs/>
          <w:noProof/>
          <w:sz w:val="24"/>
          <w:szCs w:val="24"/>
          <w:lang w:val="bg-BG"/>
        </w:rPr>
        <w:t>……….</w:t>
      </w:r>
      <w:r w:rsidR="000163FF" w:rsidRPr="00737D84">
        <w:rPr>
          <w:rFonts w:ascii="Times New Roman" w:eastAsia="Times New Roman" w:hAnsi="Times New Roman" w:cs="Times New Roman"/>
          <w:bCs/>
          <w:noProof/>
          <w:sz w:val="24"/>
          <w:szCs w:val="24"/>
          <w:lang w:val="bg-BG"/>
        </w:rPr>
        <w:t xml:space="preserve">, представляван от проф. </w:t>
      </w:r>
      <w:r w:rsidRPr="00737D84">
        <w:rPr>
          <w:rFonts w:ascii="Times New Roman" w:eastAsia="Times New Roman" w:hAnsi="Times New Roman" w:cs="Times New Roman"/>
          <w:bCs/>
          <w:noProof/>
          <w:sz w:val="24"/>
          <w:szCs w:val="24"/>
          <w:lang w:val="bg-BG"/>
        </w:rPr>
        <w:t xml:space="preserve">дфн. Атанас Георгиев Герджиков </w:t>
      </w:r>
      <w:r w:rsidR="000163FF" w:rsidRPr="00737D84">
        <w:rPr>
          <w:rFonts w:ascii="Times New Roman" w:eastAsia="Times New Roman" w:hAnsi="Times New Roman" w:cs="Times New Roman"/>
          <w:bCs/>
          <w:noProof/>
          <w:sz w:val="24"/>
          <w:szCs w:val="24"/>
          <w:lang w:val="bg-BG"/>
        </w:rPr>
        <w:t xml:space="preserve">- </w:t>
      </w:r>
      <w:r w:rsidR="000163FF" w:rsidRPr="00737D84">
        <w:rPr>
          <w:rFonts w:ascii="Times New Roman" w:eastAsia="Times New Roman" w:hAnsi="Times New Roman" w:cs="Times New Roman"/>
          <w:noProof/>
          <w:sz w:val="24"/>
          <w:szCs w:val="24"/>
          <w:lang w:val="bg-BG"/>
        </w:rPr>
        <w:t xml:space="preserve">Ректор и </w:t>
      </w:r>
      <w:r w:rsidRPr="00737D84">
        <w:rPr>
          <w:rFonts w:ascii="Times New Roman" w:eastAsia="Times New Roman" w:hAnsi="Times New Roman" w:cs="Times New Roman"/>
          <w:noProof/>
          <w:sz w:val="24"/>
          <w:szCs w:val="24"/>
          <w:lang w:val="bg-BG"/>
        </w:rPr>
        <w:t>………………………</w:t>
      </w:r>
    </w:p>
    <w:p w:rsidR="000163FF" w:rsidRPr="00737D84" w:rsidRDefault="000163FF" w:rsidP="00737D84">
      <w:pPr>
        <w:autoSpaceDE w:val="0"/>
        <w:autoSpaceDN w:val="0"/>
        <w:adjustRightInd w:val="0"/>
        <w:spacing w:after="0" w:line="276" w:lineRule="auto"/>
        <w:jc w:val="both"/>
        <w:rPr>
          <w:rFonts w:ascii="Times New Roman" w:eastAsia="Times New Roman" w:hAnsi="Times New Roman" w:cs="Times New Roman"/>
          <w:bCs/>
          <w:noProof/>
          <w:sz w:val="24"/>
          <w:szCs w:val="24"/>
          <w:lang w:val="bg-BG"/>
        </w:rPr>
      </w:pPr>
      <w:r w:rsidRPr="00737D84">
        <w:rPr>
          <w:rFonts w:ascii="Times New Roman" w:eastAsia="Times New Roman" w:hAnsi="Times New Roman" w:cs="Times New Roman"/>
          <w:noProof/>
          <w:sz w:val="24"/>
          <w:szCs w:val="24"/>
          <w:lang w:val="bg-BG"/>
        </w:rPr>
        <w:t>– главен счетоводител, наричана по-долу „ВЪЗЛОЖИТЕЛ” от една страна</w:t>
      </w:r>
      <w:r w:rsidRPr="00737D84">
        <w:rPr>
          <w:rFonts w:ascii="Times New Roman" w:eastAsia="Times New Roman" w:hAnsi="Times New Roman" w:cs="Times New Roman"/>
          <w:bCs/>
          <w:noProof/>
          <w:sz w:val="24"/>
          <w:szCs w:val="24"/>
          <w:lang w:val="bg-BG"/>
        </w:rPr>
        <w:t xml:space="preserve">,  </w:t>
      </w:r>
    </w:p>
    <w:p w:rsidR="000163FF" w:rsidRPr="00737D84" w:rsidRDefault="000163FF" w:rsidP="00737D84">
      <w:pPr>
        <w:tabs>
          <w:tab w:val="left" w:pos="4080"/>
        </w:tabs>
        <w:spacing w:after="0" w:line="276" w:lineRule="auto"/>
        <w:jc w:val="both"/>
        <w:rPr>
          <w:rFonts w:ascii="Times New Roman" w:eastAsia="Times New Roman" w:hAnsi="Times New Roman" w:cs="Times New Roman"/>
          <w:bCs/>
          <w:noProof/>
          <w:sz w:val="24"/>
          <w:szCs w:val="24"/>
          <w:lang w:val="bg-BG"/>
        </w:rPr>
      </w:pPr>
      <w:r w:rsidRPr="00737D84">
        <w:rPr>
          <w:rFonts w:ascii="Times New Roman" w:eastAsia="Times New Roman" w:hAnsi="Times New Roman" w:cs="Times New Roman"/>
          <w:bCs/>
          <w:noProof/>
          <w:sz w:val="24"/>
          <w:szCs w:val="24"/>
          <w:lang w:val="bg-BG"/>
        </w:rPr>
        <w:t>и</w:t>
      </w:r>
      <w:r w:rsidRPr="00737D84">
        <w:rPr>
          <w:rFonts w:ascii="Times New Roman" w:eastAsia="Times New Roman" w:hAnsi="Times New Roman" w:cs="Times New Roman"/>
          <w:bCs/>
          <w:noProof/>
          <w:sz w:val="24"/>
          <w:szCs w:val="24"/>
          <w:lang w:val="bg-BG"/>
        </w:rPr>
        <w:tab/>
      </w:r>
    </w:p>
    <w:p w:rsidR="000163FF" w:rsidRPr="00737D84" w:rsidRDefault="000163FF" w:rsidP="00737D84">
      <w:pPr>
        <w:spacing w:after="0" w:line="276" w:lineRule="auto"/>
        <w:jc w:val="both"/>
        <w:rPr>
          <w:rFonts w:ascii="Times New Roman" w:eastAsia="Times New Roman" w:hAnsi="Times New Roman" w:cs="Times New Roman"/>
          <w:noProof/>
          <w:sz w:val="24"/>
          <w:szCs w:val="24"/>
          <w:lang w:val="bg-BG"/>
        </w:rPr>
      </w:pPr>
      <w:r w:rsidRPr="00737D84">
        <w:rPr>
          <w:rFonts w:ascii="Times New Roman" w:eastAsia="Times New Roman" w:hAnsi="Times New Roman" w:cs="Times New Roman"/>
          <w:noProof/>
          <w:sz w:val="24"/>
          <w:szCs w:val="24"/>
          <w:lang w:val="bg-BG"/>
        </w:rPr>
        <w:t>…………………………………….., със седалище и адрес на управление:</w:t>
      </w:r>
      <w:r w:rsidR="00B94819" w:rsidRPr="00737D84">
        <w:rPr>
          <w:rFonts w:ascii="Times New Roman" w:eastAsia="Times New Roman" w:hAnsi="Times New Roman" w:cs="Times New Roman"/>
          <w:noProof/>
          <w:sz w:val="24"/>
          <w:szCs w:val="24"/>
          <w:lang w:val="bg-BG"/>
        </w:rPr>
        <w:t xml:space="preserve"> …………………….. ,</w:t>
      </w:r>
    </w:p>
    <w:p w:rsidR="000163FF" w:rsidRPr="00737D84" w:rsidRDefault="000163FF" w:rsidP="00737D84">
      <w:pPr>
        <w:spacing w:after="0" w:line="276" w:lineRule="auto"/>
        <w:jc w:val="both"/>
        <w:rPr>
          <w:rFonts w:ascii="Times New Roman" w:eastAsia="Times New Roman" w:hAnsi="Times New Roman" w:cs="Times New Roman"/>
          <w:b/>
          <w:noProof/>
          <w:sz w:val="24"/>
          <w:szCs w:val="24"/>
          <w:lang w:val="bg-BG"/>
        </w:rPr>
      </w:pPr>
      <w:r w:rsidRPr="00737D84">
        <w:rPr>
          <w:rFonts w:ascii="Times New Roman" w:eastAsia="Times New Roman" w:hAnsi="Times New Roman" w:cs="Times New Roman"/>
          <w:noProof/>
          <w:sz w:val="24"/>
          <w:szCs w:val="24"/>
          <w:lang w:val="bg-BG"/>
        </w:rPr>
        <w:t>ЕИК/ код по Регистър БУЛСТАТ/регистрационен номер или друг идентификационен код ……………………………,  ДДС номер ……………………………………………………..,</w:t>
      </w:r>
    </w:p>
    <w:p w:rsidR="000163FF" w:rsidRPr="00737D84" w:rsidRDefault="000163FF" w:rsidP="00737D84">
      <w:pPr>
        <w:spacing w:after="0" w:line="276" w:lineRule="auto"/>
        <w:jc w:val="both"/>
        <w:rPr>
          <w:rFonts w:ascii="Times New Roman" w:eastAsia="Times New Roman" w:hAnsi="Times New Roman" w:cs="Times New Roman"/>
          <w:bCs/>
          <w:noProof/>
          <w:sz w:val="24"/>
          <w:szCs w:val="24"/>
          <w:lang w:val="bg-BG"/>
        </w:rPr>
      </w:pPr>
      <w:r w:rsidRPr="00737D84">
        <w:rPr>
          <w:rFonts w:ascii="Times New Roman" w:eastAsia="Times New Roman" w:hAnsi="Times New Roman" w:cs="Times New Roman"/>
          <w:noProof/>
          <w:sz w:val="24"/>
          <w:szCs w:val="24"/>
          <w:lang w:val="bg-BG"/>
        </w:rPr>
        <w:lastRenderedPageBreak/>
        <w:t>представляван от ………………………….., в качеството на …………………………</w:t>
      </w:r>
      <w:r w:rsidRPr="00737D84">
        <w:rPr>
          <w:rFonts w:ascii="Times New Roman" w:eastAsia="Times New Roman" w:hAnsi="Times New Roman" w:cs="Times New Roman"/>
          <w:bCs/>
          <w:noProof/>
          <w:sz w:val="24"/>
          <w:szCs w:val="24"/>
          <w:lang w:val="bg-BG"/>
        </w:rPr>
        <w:t xml:space="preserve">, наричано по-долу за краткост </w:t>
      </w:r>
      <w:r w:rsidRPr="00737D84">
        <w:rPr>
          <w:rFonts w:ascii="Times New Roman" w:eastAsia="Times New Roman" w:hAnsi="Times New Roman" w:cs="Times New Roman"/>
          <w:noProof/>
          <w:sz w:val="24"/>
          <w:szCs w:val="24"/>
          <w:lang w:val="bg-BG"/>
        </w:rPr>
        <w:t xml:space="preserve">ИЗПЪЛНИТЕЛ, </w:t>
      </w:r>
      <w:r w:rsidRPr="00737D84">
        <w:rPr>
          <w:rFonts w:ascii="Times New Roman" w:eastAsia="Times New Roman" w:hAnsi="Times New Roman" w:cs="Times New Roman"/>
          <w:bCs/>
          <w:noProof/>
          <w:sz w:val="24"/>
          <w:szCs w:val="24"/>
          <w:lang w:val="bg-BG"/>
        </w:rPr>
        <w:t>от друга страна,</w:t>
      </w:r>
    </w:p>
    <w:p w:rsidR="000163FF" w:rsidRPr="00737D84" w:rsidRDefault="000163FF" w:rsidP="00737D84">
      <w:pPr>
        <w:spacing w:after="0" w:line="276" w:lineRule="auto"/>
        <w:jc w:val="both"/>
        <w:rPr>
          <w:rFonts w:ascii="Times New Roman" w:eastAsia="Times New Roman" w:hAnsi="Times New Roman" w:cs="Times New Roman"/>
          <w:bCs/>
          <w:noProof/>
          <w:sz w:val="24"/>
          <w:szCs w:val="24"/>
          <w:lang w:val="bg-BG"/>
        </w:rPr>
      </w:pPr>
    </w:p>
    <w:p w:rsidR="00B94819" w:rsidRPr="00737D84" w:rsidRDefault="00B94819" w:rsidP="00737D84">
      <w:pPr>
        <w:spacing w:after="0" w:line="276" w:lineRule="auto"/>
        <w:jc w:val="both"/>
        <w:rPr>
          <w:rFonts w:ascii="Times New Roman" w:eastAsia="Times New Roman" w:hAnsi="Times New Roman" w:cs="Times New Roman"/>
          <w:b/>
          <w:bCs/>
          <w:noProof/>
          <w:sz w:val="24"/>
          <w:szCs w:val="24"/>
          <w:lang w:val="bg-BG"/>
        </w:rPr>
      </w:pPr>
    </w:p>
    <w:p w:rsidR="000163FF" w:rsidRPr="00737D84" w:rsidRDefault="000163FF" w:rsidP="00737D84">
      <w:pPr>
        <w:spacing w:after="0" w:line="276" w:lineRule="auto"/>
        <w:jc w:val="both"/>
        <w:rPr>
          <w:rFonts w:ascii="Times New Roman" w:eastAsia="Times New Roman" w:hAnsi="Times New Roman" w:cs="Times New Roman"/>
          <w:b/>
          <w:bCs/>
          <w:noProof/>
          <w:sz w:val="24"/>
          <w:szCs w:val="24"/>
          <w:lang w:val="bg-BG"/>
        </w:rPr>
      </w:pPr>
      <w:r w:rsidRPr="00737D84">
        <w:rPr>
          <w:rFonts w:ascii="Times New Roman" w:eastAsia="Times New Roman" w:hAnsi="Times New Roman" w:cs="Times New Roman"/>
          <w:b/>
          <w:bCs/>
          <w:noProof/>
          <w:sz w:val="24"/>
          <w:szCs w:val="24"/>
          <w:lang w:val="bg-BG"/>
        </w:rPr>
        <w:t>(ВЪЗЛОЖИТЕЛЯТ и ИЗПЪЛНИТЕЛЯТ наричани заедно „</w:t>
      </w:r>
      <w:r w:rsidRPr="00737D84">
        <w:rPr>
          <w:rFonts w:ascii="Times New Roman" w:eastAsia="Times New Roman" w:hAnsi="Times New Roman" w:cs="Times New Roman"/>
          <w:bCs/>
          <w:noProof/>
          <w:sz w:val="24"/>
          <w:szCs w:val="24"/>
          <w:lang w:val="bg-BG"/>
        </w:rPr>
        <w:t>Страните</w:t>
      </w:r>
      <w:r w:rsidRPr="00737D84">
        <w:rPr>
          <w:rFonts w:ascii="Times New Roman" w:eastAsia="Times New Roman" w:hAnsi="Times New Roman" w:cs="Times New Roman"/>
          <w:b/>
          <w:bCs/>
          <w:noProof/>
          <w:sz w:val="24"/>
          <w:szCs w:val="24"/>
          <w:lang w:val="bg-BG"/>
        </w:rPr>
        <w:t>“, а всеки от тях поотделно „</w:t>
      </w:r>
      <w:r w:rsidRPr="00737D84">
        <w:rPr>
          <w:rFonts w:ascii="Times New Roman" w:eastAsia="Times New Roman" w:hAnsi="Times New Roman" w:cs="Times New Roman"/>
          <w:bCs/>
          <w:noProof/>
          <w:sz w:val="24"/>
          <w:szCs w:val="24"/>
          <w:lang w:val="bg-BG"/>
        </w:rPr>
        <w:t>Страна</w:t>
      </w:r>
      <w:r w:rsidRPr="00737D84">
        <w:rPr>
          <w:rFonts w:ascii="Times New Roman" w:eastAsia="Times New Roman" w:hAnsi="Times New Roman" w:cs="Times New Roman"/>
          <w:b/>
          <w:bCs/>
          <w:noProof/>
          <w:sz w:val="24"/>
          <w:szCs w:val="24"/>
          <w:lang w:val="bg-BG"/>
        </w:rPr>
        <w:t>“)</w:t>
      </w:r>
    </w:p>
    <w:p w:rsidR="000163FF" w:rsidRPr="00737D84" w:rsidRDefault="000163FF" w:rsidP="00737D84">
      <w:pPr>
        <w:spacing w:after="0" w:line="276" w:lineRule="auto"/>
        <w:jc w:val="both"/>
        <w:rPr>
          <w:rFonts w:ascii="Times New Roman" w:eastAsia="Times New Roman" w:hAnsi="Times New Roman" w:cs="Times New Roman"/>
          <w:noProof/>
          <w:sz w:val="24"/>
          <w:szCs w:val="24"/>
          <w:lang w:val="bg-BG"/>
        </w:rPr>
      </w:pPr>
    </w:p>
    <w:p w:rsidR="000163FF" w:rsidRPr="00737D84" w:rsidRDefault="000163FF" w:rsidP="00737D84">
      <w:pPr>
        <w:tabs>
          <w:tab w:val="left" w:pos="-720"/>
        </w:tabs>
        <w:spacing w:after="0" w:line="276" w:lineRule="auto"/>
        <w:jc w:val="both"/>
        <w:rPr>
          <w:rFonts w:ascii="Times New Roman" w:eastAsia="Times New Roman" w:hAnsi="Times New Roman" w:cs="Times New Roman"/>
          <w:bCs/>
          <w:iCs/>
          <w:sz w:val="24"/>
          <w:szCs w:val="24"/>
          <w:lang w:val="bg-BG" w:eastAsia="bg-BG"/>
        </w:rPr>
      </w:pPr>
      <w:r w:rsidRPr="00737D84">
        <w:rPr>
          <w:rFonts w:ascii="Times New Roman" w:eastAsia="Times New Roman" w:hAnsi="Times New Roman" w:cs="Times New Roman"/>
          <w:sz w:val="24"/>
          <w:szCs w:val="24"/>
          <w:lang w:val="bg-BG"/>
        </w:rPr>
        <w:t xml:space="preserve">на основание чл. 112, ал. 1 от Закона за обществените поръчки (ЗОП) и Решение № ………….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за определяне на </w:t>
      </w:r>
      <w:r w:rsidRPr="00737D84">
        <w:rPr>
          <w:rFonts w:ascii="Times New Roman" w:eastAsia="Times New Roman" w:hAnsi="Times New Roman" w:cs="Times New Roman"/>
          <w:b/>
          <w:sz w:val="24"/>
          <w:szCs w:val="24"/>
          <w:lang w:val="bg-BG"/>
        </w:rPr>
        <w:t>ИЗПЪЛНИТЕЛ</w:t>
      </w:r>
      <w:r w:rsidRPr="00737D84">
        <w:rPr>
          <w:rFonts w:ascii="Times New Roman" w:eastAsia="Times New Roman" w:hAnsi="Times New Roman" w:cs="Times New Roman"/>
          <w:sz w:val="24"/>
          <w:szCs w:val="24"/>
          <w:lang w:val="bg-BG"/>
        </w:rPr>
        <w:t xml:space="preserve"> на обществена поръчка с предмет: </w:t>
      </w:r>
      <w:r w:rsidR="00AD443C" w:rsidRPr="00737D84">
        <w:rPr>
          <w:rFonts w:ascii="Times New Roman" w:eastAsia="Times New Roman" w:hAnsi="Times New Roman" w:cs="Times New Roman"/>
          <w:sz w:val="24"/>
          <w:szCs w:val="24"/>
          <w:lang w:val="bg-BG"/>
        </w:rPr>
        <w:t>„</w:t>
      </w:r>
      <w:r w:rsidR="00A65128" w:rsidRPr="00A65128">
        <w:rPr>
          <w:rFonts w:ascii="Times New Roman" w:hAnsi="Times New Roman" w:cs="Times New Roman"/>
          <w:b/>
          <w:bCs/>
          <w:iCs/>
          <w:sz w:val="24"/>
          <w:szCs w:val="24"/>
          <w:lang w:val="bg-BG"/>
        </w:rPr>
        <w:t>Изготвяне на оценка за съответствие на инвестиционен проект, осъществяване на строителен надзор и изготвяне/актуализиране на технически паспорт за нуждите на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AD443C" w:rsidRPr="00737D84">
        <w:rPr>
          <w:rFonts w:ascii="Times New Roman" w:hAnsi="Times New Roman" w:cs="Times New Roman"/>
          <w:bCs/>
          <w:iCs/>
          <w:sz w:val="24"/>
          <w:szCs w:val="24"/>
          <w:lang w:val="bg-BG"/>
        </w:rPr>
        <w:t>“</w:t>
      </w:r>
      <w:r w:rsidR="00383C96" w:rsidRPr="00737D84">
        <w:rPr>
          <w:rFonts w:ascii="Times New Roman" w:hAnsi="Times New Roman" w:cs="Times New Roman"/>
          <w:bCs/>
          <w:iCs/>
          <w:sz w:val="24"/>
          <w:szCs w:val="24"/>
          <w:lang w:val="bg-BG"/>
        </w:rPr>
        <w:t>,</w:t>
      </w:r>
    </w:p>
    <w:p w:rsidR="000163FF" w:rsidRPr="00737D84" w:rsidRDefault="000163FF" w:rsidP="00737D84">
      <w:pPr>
        <w:autoSpaceDE w:val="0"/>
        <w:autoSpaceDN w:val="0"/>
        <w:adjustRightInd w:val="0"/>
        <w:spacing w:line="276" w:lineRule="auto"/>
        <w:jc w:val="both"/>
        <w:outlineLvl w:val="1"/>
        <w:rPr>
          <w:rFonts w:ascii="Times New Roman" w:hAnsi="Times New Roman" w:cs="Times New Roman"/>
          <w:b/>
          <w:bCs/>
          <w:iCs/>
          <w:sz w:val="24"/>
          <w:szCs w:val="24"/>
          <w:lang w:val="bg-BG"/>
        </w:rPr>
      </w:pPr>
      <w:r w:rsidRPr="00737D84">
        <w:rPr>
          <w:rFonts w:ascii="Times New Roman" w:eastAsia="Times New Roman" w:hAnsi="Times New Roman" w:cs="Times New Roman"/>
          <w:sz w:val="24"/>
          <w:szCs w:val="24"/>
          <w:lang w:val="bg-BG"/>
        </w:rPr>
        <w:t>се сключи този договор за следното:</w:t>
      </w:r>
      <w:r w:rsidR="00B94819" w:rsidRPr="00737D84">
        <w:rPr>
          <w:rFonts w:ascii="Times New Roman" w:eastAsia="Times New Roman" w:hAnsi="Times New Roman" w:cs="Times New Roman"/>
          <w:sz w:val="24"/>
          <w:szCs w:val="24"/>
          <w:lang w:val="bg-BG"/>
        </w:rPr>
        <w:t xml:space="preserve"> </w:t>
      </w:r>
    </w:p>
    <w:p w:rsidR="000163FF" w:rsidRPr="00737D84" w:rsidRDefault="000163FF" w:rsidP="00737D84">
      <w:pPr>
        <w:tabs>
          <w:tab w:val="left" w:pos="3544"/>
        </w:tabs>
        <w:spacing w:after="0" w:line="276" w:lineRule="auto"/>
        <w:jc w:val="center"/>
        <w:rPr>
          <w:rFonts w:ascii="Times New Roman" w:eastAsia="Times New Roman" w:hAnsi="Times New Roman" w:cs="Times New Roman"/>
          <w:sz w:val="24"/>
          <w:szCs w:val="24"/>
          <w:lang w:val="bg-BG"/>
        </w:rPr>
      </w:pPr>
    </w:p>
    <w:p w:rsidR="000163FF" w:rsidRPr="00737D84" w:rsidRDefault="000163FF" w:rsidP="00737D84">
      <w:pPr>
        <w:pStyle w:val="ListParagraph"/>
        <w:keepNext/>
        <w:keepLines/>
        <w:numPr>
          <w:ilvl w:val="0"/>
          <w:numId w:val="24"/>
        </w:numPr>
        <w:spacing w:after="0" w:line="276" w:lineRule="auto"/>
        <w:jc w:val="both"/>
        <w:outlineLvl w:val="1"/>
        <w:rPr>
          <w:rFonts w:ascii="Times New Roman" w:eastAsia="Times New Roman" w:hAnsi="Times New Roman" w:cs="Times New Roman"/>
          <w:b/>
          <w:bCs/>
          <w:sz w:val="24"/>
          <w:szCs w:val="24"/>
          <w:lang w:val="bg-BG"/>
        </w:rPr>
      </w:pPr>
      <w:r w:rsidRPr="00737D84">
        <w:rPr>
          <w:rFonts w:ascii="Times New Roman" w:eastAsia="Times New Roman" w:hAnsi="Times New Roman" w:cs="Times New Roman"/>
          <w:b/>
          <w:bCs/>
          <w:sz w:val="24"/>
          <w:szCs w:val="24"/>
          <w:lang w:val="bg-BG"/>
        </w:rPr>
        <w:t>ПРЕДМЕТ НА ДОГОВОРА</w:t>
      </w:r>
    </w:p>
    <w:p w:rsidR="000163FF" w:rsidRPr="00737D84" w:rsidRDefault="000163FF" w:rsidP="00737D84">
      <w:pPr>
        <w:autoSpaceDE w:val="0"/>
        <w:autoSpaceDN w:val="0"/>
        <w:adjustRightInd w:val="0"/>
        <w:spacing w:line="276" w:lineRule="auto"/>
        <w:jc w:val="both"/>
        <w:outlineLvl w:val="1"/>
        <w:rPr>
          <w:rFonts w:ascii="Times New Roman" w:hAnsi="Times New Roman" w:cs="Times New Roman"/>
          <w:b/>
          <w:bCs/>
          <w:iCs/>
          <w:sz w:val="24"/>
          <w:szCs w:val="24"/>
          <w:lang w:val="bg-BG"/>
        </w:rPr>
      </w:pPr>
      <w:r w:rsidRPr="00737D84">
        <w:rPr>
          <w:rFonts w:ascii="Times New Roman" w:eastAsia="Times New Roman" w:hAnsi="Times New Roman" w:cs="Times New Roman"/>
          <w:b/>
          <w:sz w:val="24"/>
          <w:szCs w:val="24"/>
          <w:lang w:val="bg-BG"/>
        </w:rPr>
        <w:t>Чл. 1. (1)</w:t>
      </w:r>
      <w:r w:rsidRPr="00737D84">
        <w:rPr>
          <w:rFonts w:ascii="Times New Roman" w:eastAsia="Times New Roman" w:hAnsi="Times New Roman" w:cs="Times New Roman"/>
          <w:sz w:val="24"/>
          <w:szCs w:val="24"/>
          <w:lang w:val="bg-BG"/>
        </w:rPr>
        <w:t xml:space="preserve">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възлага, а </w:t>
      </w:r>
      <w:r w:rsidRPr="00737D84">
        <w:rPr>
          <w:rFonts w:ascii="Times New Roman" w:eastAsia="Times New Roman" w:hAnsi="Times New Roman" w:cs="Times New Roman"/>
          <w:b/>
          <w:sz w:val="24"/>
          <w:szCs w:val="24"/>
          <w:lang w:val="bg-BG"/>
        </w:rPr>
        <w:t>ИЗПЪЛНИТЕЛЯТ</w:t>
      </w:r>
      <w:r w:rsidRPr="00737D84">
        <w:rPr>
          <w:rFonts w:ascii="Times New Roman" w:eastAsia="Times New Roman" w:hAnsi="Times New Roman" w:cs="Times New Roman"/>
          <w:sz w:val="24"/>
          <w:szCs w:val="24"/>
          <w:lang w:val="bg-BG"/>
        </w:rPr>
        <w:t xml:space="preserve">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актове по неговото приложение, както и услуги по Извършване на оценка на съответствието на инвестиционния проект и </w:t>
      </w:r>
      <w:r w:rsidRPr="00A33563">
        <w:rPr>
          <w:rFonts w:ascii="Times New Roman" w:eastAsia="Times New Roman" w:hAnsi="Times New Roman" w:cs="Times New Roman"/>
          <w:sz w:val="24"/>
          <w:szCs w:val="24"/>
          <w:lang w:val="bg-BG"/>
        </w:rPr>
        <w:t>изготвяне</w:t>
      </w:r>
      <w:r w:rsidR="00CF7C8F" w:rsidRPr="00A33563">
        <w:rPr>
          <w:rFonts w:ascii="Times New Roman" w:eastAsia="Times New Roman" w:hAnsi="Times New Roman" w:cs="Times New Roman"/>
          <w:sz w:val="24"/>
          <w:szCs w:val="24"/>
          <w:lang w:val="bg-BG"/>
        </w:rPr>
        <w:t>/актуализиране</w:t>
      </w:r>
      <w:r w:rsidRPr="00A33563">
        <w:rPr>
          <w:rFonts w:ascii="Times New Roman" w:eastAsia="Times New Roman" w:hAnsi="Times New Roman" w:cs="Times New Roman"/>
          <w:sz w:val="24"/>
          <w:szCs w:val="24"/>
          <w:lang w:val="bg-BG"/>
        </w:rPr>
        <w:t xml:space="preserve"> на </w:t>
      </w:r>
      <w:r w:rsidRPr="00737D84">
        <w:rPr>
          <w:rFonts w:ascii="Times New Roman" w:eastAsia="Times New Roman" w:hAnsi="Times New Roman" w:cs="Times New Roman"/>
          <w:sz w:val="24"/>
          <w:szCs w:val="24"/>
          <w:lang w:val="bg-BG"/>
        </w:rPr>
        <w:t xml:space="preserve">технически паспорт на сградата, включена в обхвата на поръчката от откритата процедура за възлагане на обществена поръчка с предмет: </w:t>
      </w:r>
      <w:r w:rsidR="00B94819" w:rsidRPr="00737D84">
        <w:rPr>
          <w:rFonts w:ascii="Times New Roman" w:hAnsi="Times New Roman" w:cs="Times New Roman"/>
          <w:b/>
          <w:bCs/>
          <w:iCs/>
          <w:sz w:val="24"/>
          <w:szCs w:val="24"/>
          <w:lang w:val="bg-BG"/>
        </w:rPr>
        <w:t>„</w:t>
      </w:r>
      <w:r w:rsidR="00A65128" w:rsidRPr="00A65128">
        <w:rPr>
          <w:rFonts w:ascii="Times New Roman" w:hAnsi="Times New Roman" w:cs="Times New Roman"/>
          <w:b/>
          <w:bCs/>
          <w:iCs/>
          <w:sz w:val="24"/>
          <w:szCs w:val="24"/>
          <w:lang w:val="bg-BG"/>
        </w:rPr>
        <w:t>Изготвяне на оценка за съответствие на инвестиционен проект, осъществяване на строителен надзор и изготвяне/актуализиране на технически паспорт за нуждите на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B94819" w:rsidRPr="00737D84">
        <w:rPr>
          <w:rFonts w:ascii="Times New Roman" w:hAnsi="Times New Roman" w:cs="Times New Roman"/>
          <w:b/>
          <w:bCs/>
          <w:iCs/>
          <w:sz w:val="24"/>
          <w:szCs w:val="24"/>
          <w:lang w:val="bg-BG"/>
        </w:rPr>
        <w:t>“</w:t>
      </w:r>
      <w:r w:rsidR="008D7D66" w:rsidRPr="00737D84">
        <w:rPr>
          <w:rFonts w:ascii="Times New Roman" w:hAnsi="Times New Roman" w:cs="Times New Roman"/>
          <w:b/>
          <w:bCs/>
          <w:iCs/>
          <w:sz w:val="24"/>
          <w:szCs w:val="24"/>
          <w:lang w:val="bg-BG"/>
        </w:rPr>
        <w:t xml:space="preserve">, по обособена позиция № 1: Представителен обект на Център за върхови постижения в Софийски университет „Св. Климент Охридски“, бул. „Цар Освободител“ № 15, гр. София („Яйцето“) / Обособена </w:t>
      </w:r>
      <w:r w:rsidR="008D7D66" w:rsidRPr="00737D84">
        <w:rPr>
          <w:rFonts w:ascii="Times New Roman" w:hAnsi="Times New Roman" w:cs="Times New Roman"/>
          <w:b/>
          <w:bCs/>
          <w:iCs/>
          <w:sz w:val="24"/>
          <w:szCs w:val="24"/>
          <w:lang w:val="bg-BG"/>
        </w:rPr>
        <w:lastRenderedPageBreak/>
        <w:t>Позиция № 2: Представителна сграда на Център за върхови постижения  ул. „Ген. Гурко“ № 7.</w:t>
      </w:r>
    </w:p>
    <w:p w:rsidR="000163FF" w:rsidRPr="00737D84" w:rsidRDefault="000163FF" w:rsidP="00737D84">
      <w:pPr>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(2)</w:t>
      </w:r>
      <w:r w:rsidRPr="00737D84">
        <w:rPr>
          <w:rFonts w:ascii="Times New Roman" w:eastAsia="Times New Roman" w:hAnsi="Times New Roman" w:cs="Times New Roman"/>
          <w:sz w:val="24"/>
          <w:szCs w:val="24"/>
          <w:lang w:val="bg-BG"/>
        </w:rPr>
        <w:t xml:space="preserve"> Услугите по ал. 1 обхващат следните дейности:</w:t>
      </w:r>
    </w:p>
    <w:p w:rsidR="00914F6A" w:rsidRPr="00737D84" w:rsidRDefault="00914F6A" w:rsidP="00737D84">
      <w:pPr>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1. Дейност 1: </w:t>
      </w:r>
      <w:r w:rsidR="008F47BD" w:rsidRPr="00737D84">
        <w:rPr>
          <w:rFonts w:ascii="Times New Roman" w:eastAsia="Times New Roman" w:hAnsi="Times New Roman" w:cs="Times New Roman"/>
          <w:bCs/>
          <w:sz w:val="24"/>
          <w:szCs w:val="24"/>
          <w:lang w:val="bg-BG"/>
        </w:rPr>
        <w:t>Извършване на оценка на съответствието на инвестиционния проект съгласно изискванията на Закона за устройство на територията (ЗУТ);</w:t>
      </w:r>
      <w:r w:rsidRPr="00737D84">
        <w:rPr>
          <w:rFonts w:ascii="Times New Roman" w:eastAsia="Times New Roman" w:hAnsi="Times New Roman" w:cs="Times New Roman"/>
          <w:sz w:val="24"/>
          <w:szCs w:val="24"/>
          <w:lang w:val="bg-BG"/>
        </w:rPr>
        <w:t xml:space="preserve"> </w:t>
      </w:r>
    </w:p>
    <w:p w:rsidR="000163FF" w:rsidRPr="00737D84" w:rsidRDefault="000163FF" w:rsidP="00737D84">
      <w:pPr>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2. Дейност 2: </w:t>
      </w:r>
      <w:r w:rsidR="008F47BD" w:rsidRPr="00737D84">
        <w:rPr>
          <w:rFonts w:ascii="Times New Roman" w:eastAsia="Times New Roman" w:hAnsi="Times New Roman" w:cs="Times New Roman"/>
          <w:bCs/>
          <w:sz w:val="24"/>
          <w:szCs w:val="24"/>
          <w:lang w:val="bg-BG"/>
        </w:rPr>
        <w:t xml:space="preserve">Упражняване на строителен надзор </w:t>
      </w:r>
      <w:r w:rsidR="008F47BD" w:rsidRPr="00737D84">
        <w:rPr>
          <w:rFonts w:ascii="Times New Roman" w:eastAsia="Times New Roman" w:hAnsi="Times New Roman" w:cs="Times New Roman"/>
          <w:sz w:val="24"/>
          <w:szCs w:val="24"/>
          <w:shd w:val="clear" w:color="auto" w:fill="FFFFFF"/>
          <w:lang w:val="bg-BG" w:eastAsia="bg-BG" w:bidi="bg-BG"/>
        </w:rPr>
        <w:t>по</w:t>
      </w:r>
      <w:r w:rsidR="008F47BD" w:rsidRPr="00737D84">
        <w:rPr>
          <w:rFonts w:ascii="Times New Roman" w:eastAsia="Times New Roman" w:hAnsi="Times New Roman" w:cs="Times New Roman"/>
          <w:bCs/>
          <w:sz w:val="24"/>
          <w:szCs w:val="24"/>
          <w:lang w:val="bg-BG"/>
        </w:rPr>
        <w:t xml:space="preserve"> </w:t>
      </w:r>
      <w:r w:rsidR="008F47BD" w:rsidRPr="00737D84">
        <w:rPr>
          <w:rFonts w:ascii="Times New Roman" w:eastAsia="Times New Roman" w:hAnsi="Times New Roman" w:cs="Times New Roman"/>
          <w:iCs/>
          <w:sz w:val="24"/>
          <w:szCs w:val="24"/>
          <w:lang w:val="bg-BG"/>
        </w:rPr>
        <w:t>време на изпълнение на строителни и монтажни работи, съгласно одобрения инвестиционен проект и количествено-стойностните сметки, както изготвяне</w:t>
      </w:r>
      <w:r w:rsidR="008D7D66" w:rsidRPr="00737D84">
        <w:rPr>
          <w:rFonts w:ascii="Times New Roman" w:eastAsia="Times New Roman" w:hAnsi="Times New Roman" w:cs="Times New Roman"/>
          <w:iCs/>
          <w:sz w:val="24"/>
          <w:szCs w:val="24"/>
          <w:lang w:val="bg-BG"/>
        </w:rPr>
        <w:t>/актуализиране</w:t>
      </w:r>
      <w:r w:rsidR="008F47BD" w:rsidRPr="00737D84">
        <w:rPr>
          <w:rFonts w:ascii="Times New Roman" w:eastAsia="Times New Roman" w:hAnsi="Times New Roman" w:cs="Times New Roman"/>
          <w:iCs/>
          <w:sz w:val="24"/>
          <w:szCs w:val="24"/>
          <w:lang w:val="bg-BG"/>
        </w:rPr>
        <w:t xml:space="preserve"> </w:t>
      </w:r>
      <w:r w:rsidR="008D7D66" w:rsidRPr="00737D84">
        <w:rPr>
          <w:rStyle w:val="FootnoteReference"/>
          <w:rFonts w:ascii="Times New Roman" w:eastAsia="Times New Roman" w:hAnsi="Times New Roman" w:cs="Times New Roman"/>
          <w:iCs/>
          <w:sz w:val="24"/>
          <w:szCs w:val="24"/>
          <w:lang w:val="bg-BG"/>
        </w:rPr>
        <w:footnoteReference w:id="1"/>
      </w:r>
      <w:r w:rsidR="006D7BE8">
        <w:rPr>
          <w:rFonts w:ascii="Times New Roman" w:eastAsia="Times New Roman" w:hAnsi="Times New Roman" w:cs="Times New Roman"/>
          <w:iCs/>
          <w:sz w:val="24"/>
          <w:szCs w:val="24"/>
          <w:lang w:val="bg-BG"/>
        </w:rPr>
        <w:t xml:space="preserve"> </w:t>
      </w:r>
      <w:r w:rsidR="008F47BD" w:rsidRPr="00737D84">
        <w:rPr>
          <w:rFonts w:ascii="Times New Roman" w:eastAsia="Times New Roman" w:hAnsi="Times New Roman" w:cs="Times New Roman"/>
          <w:iCs/>
          <w:sz w:val="24"/>
          <w:szCs w:val="24"/>
          <w:lang w:val="bg-BG"/>
        </w:rPr>
        <w:t>на техническите паспорт на сградата, включена в настоящата обществена поръчка.</w:t>
      </w:r>
      <w:r w:rsidRPr="00737D84">
        <w:rPr>
          <w:rFonts w:ascii="Times New Roman" w:eastAsia="Times New Roman" w:hAnsi="Times New Roman" w:cs="Times New Roman"/>
          <w:sz w:val="24"/>
          <w:szCs w:val="24"/>
          <w:lang w:val="bg-BG"/>
        </w:rPr>
        <w:t xml:space="preserve"> </w:t>
      </w:r>
    </w:p>
    <w:p w:rsidR="000163FF" w:rsidRPr="00737D84" w:rsidRDefault="000163FF" w:rsidP="00737D84">
      <w:pPr>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(3)</w:t>
      </w:r>
      <w:r w:rsidRPr="00737D84">
        <w:rPr>
          <w:rFonts w:ascii="Times New Roman" w:eastAsia="Times New Roman" w:hAnsi="Times New Roman" w:cs="Times New Roman"/>
          <w:sz w:val="24"/>
          <w:szCs w:val="24"/>
          <w:lang w:val="bg-BG"/>
        </w:rPr>
        <w:t xml:space="preserve"> Дейностите по ал. 2 следва да бъдат реализирани </w:t>
      </w:r>
      <w:r w:rsidR="008F47BD" w:rsidRPr="00737D84">
        <w:rPr>
          <w:rFonts w:ascii="Times New Roman" w:eastAsia="Times New Roman" w:hAnsi="Times New Roman" w:cs="Times New Roman"/>
          <w:sz w:val="24"/>
          <w:szCs w:val="24"/>
          <w:lang w:val="bg-BG"/>
        </w:rPr>
        <w:t xml:space="preserve">при спазване на действащото законодателство и </w:t>
      </w:r>
      <w:r w:rsidRPr="00737D84">
        <w:rPr>
          <w:rFonts w:ascii="Times New Roman" w:eastAsia="Times New Roman" w:hAnsi="Times New Roman" w:cs="Times New Roman"/>
          <w:sz w:val="24"/>
          <w:szCs w:val="24"/>
          <w:lang w:val="bg-BG"/>
        </w:rPr>
        <w:t xml:space="preserve">в съответствие с Проект  </w:t>
      </w:r>
      <w:r w:rsidR="00737D84" w:rsidRPr="00737D84">
        <w:rPr>
          <w:rFonts w:ascii="Times New Roman" w:eastAsia="Times New Roman" w:hAnsi="Times New Roman" w:cs="Times New Roman"/>
          <w:sz w:val="24"/>
          <w:szCs w:val="24"/>
          <w:lang w:val="bg-BG"/>
        </w:rPr>
        <w:t>BG05M2OP001-1.001-0001 „Изграждане и развитие на център за върхови постижения „Наследство БГ“</w:t>
      </w:r>
      <w:r w:rsidRPr="00737D84">
        <w:rPr>
          <w:rFonts w:ascii="Times New Roman" w:eastAsia="Times New Roman" w:hAnsi="Times New Roman" w:cs="Times New Roman"/>
          <w:sz w:val="24"/>
          <w:szCs w:val="24"/>
          <w:lang w:val="bg-BG"/>
        </w:rPr>
        <w:t>,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с нормативните и технически изисквания за този вид работа, при съобразяване и с изискванията на Оперативна програма  „Наука и образование за интелигентен растеж“ (ОП НОИР), съфинансирана от Европейския съюз чрез Европейските структурни и инвестиционни фондове.</w:t>
      </w:r>
    </w:p>
    <w:p w:rsidR="000163FF" w:rsidRPr="00737D84" w:rsidRDefault="000163FF" w:rsidP="00737D84">
      <w:pPr>
        <w:spacing w:after="0" w:line="276" w:lineRule="auto"/>
        <w:jc w:val="both"/>
        <w:rPr>
          <w:rFonts w:ascii="Times New Roman" w:eastAsia="Calibri" w:hAnsi="Times New Roman" w:cs="Times New Roman"/>
          <w:sz w:val="24"/>
          <w:szCs w:val="24"/>
          <w:lang w:val="bg-BG"/>
        </w:rPr>
      </w:pPr>
      <w:r w:rsidRPr="00737D84">
        <w:rPr>
          <w:rFonts w:ascii="Times New Roman" w:eastAsia="Calibri" w:hAnsi="Times New Roman" w:cs="Times New Roman"/>
          <w:b/>
          <w:sz w:val="24"/>
          <w:szCs w:val="24"/>
          <w:lang w:val="bg-BG"/>
        </w:rPr>
        <w:t>Чл. 2.</w:t>
      </w:r>
      <w:r w:rsidRPr="00737D84">
        <w:rPr>
          <w:rFonts w:ascii="Times New Roman" w:eastAsia="Calibri" w:hAnsi="Times New Roman" w:cs="Times New Roman"/>
          <w:sz w:val="24"/>
          <w:szCs w:val="24"/>
          <w:lang w:val="bg-BG"/>
        </w:rPr>
        <w:t xml:space="preserve"> </w:t>
      </w:r>
      <w:r w:rsidRPr="00737D84">
        <w:rPr>
          <w:rFonts w:ascii="Times New Roman" w:eastAsia="Calibri" w:hAnsi="Times New Roman" w:cs="Times New Roman"/>
          <w:b/>
          <w:sz w:val="24"/>
          <w:szCs w:val="24"/>
          <w:lang w:val="bg-BG"/>
        </w:rPr>
        <w:t>(1)</w:t>
      </w:r>
      <w:r w:rsidRPr="00737D84">
        <w:rPr>
          <w:rFonts w:ascii="Times New Roman" w:eastAsia="Calibri" w:hAnsi="Times New Roman" w:cs="Times New Roman"/>
          <w:sz w:val="24"/>
          <w:szCs w:val="24"/>
          <w:lang w:val="bg-BG"/>
        </w:rPr>
        <w:t xml:space="preserve"> </w:t>
      </w:r>
      <w:r w:rsidRPr="00737D84">
        <w:rPr>
          <w:rFonts w:ascii="Times New Roman" w:eastAsia="Calibri" w:hAnsi="Times New Roman" w:cs="Times New Roman"/>
          <w:b/>
          <w:sz w:val="24"/>
          <w:szCs w:val="24"/>
          <w:lang w:val="bg-BG"/>
        </w:rPr>
        <w:t>ИЗПЪЛНИТЕЛЯТ</w:t>
      </w:r>
      <w:r w:rsidRPr="00737D84">
        <w:rPr>
          <w:rFonts w:ascii="Times New Roman" w:eastAsia="Calibri" w:hAnsi="Times New Roman" w:cs="Times New Roman"/>
          <w:bCs/>
          <w:sz w:val="24"/>
          <w:szCs w:val="24"/>
          <w:lang w:val="bg-BG"/>
        </w:rPr>
        <w:t xml:space="preserve"> се задължава да </w:t>
      </w:r>
      <w:r w:rsidRPr="00737D84">
        <w:rPr>
          <w:rFonts w:ascii="Times New Roman" w:eastAsia="Calibri" w:hAnsi="Times New Roman" w:cs="Times New Roman"/>
          <w:sz w:val="24"/>
          <w:szCs w:val="24"/>
          <w:lang w:val="bg-BG"/>
        </w:rPr>
        <w:t xml:space="preserve">предостави </w:t>
      </w:r>
      <w:r w:rsidRPr="00737D84">
        <w:rPr>
          <w:rFonts w:ascii="Times New Roman" w:eastAsia="Calibri" w:hAnsi="Times New Roman" w:cs="Times New Roman"/>
          <w:bCs/>
          <w:sz w:val="24"/>
          <w:szCs w:val="24"/>
          <w:lang w:val="bg-BG"/>
        </w:rPr>
        <w:t xml:space="preserve">Услугите </w:t>
      </w:r>
      <w:r w:rsidRPr="00737D84">
        <w:rPr>
          <w:rFonts w:ascii="Times New Roman" w:eastAsia="Calibri" w:hAnsi="Times New Roman" w:cs="Times New Roman"/>
          <w:sz w:val="24"/>
          <w:szCs w:val="24"/>
          <w:lang w:val="bg-BG"/>
        </w:rPr>
        <w:t xml:space="preserve">в съответствие с Техническата спецификация, Техническото предложение на </w:t>
      </w:r>
      <w:r w:rsidRPr="00737D84">
        <w:rPr>
          <w:rFonts w:ascii="Times New Roman" w:eastAsia="Calibri" w:hAnsi="Times New Roman" w:cs="Times New Roman"/>
          <w:b/>
          <w:sz w:val="24"/>
          <w:szCs w:val="24"/>
          <w:lang w:val="bg-BG"/>
        </w:rPr>
        <w:t>ИЗПЪЛНИТЕЛЯ</w:t>
      </w:r>
      <w:r w:rsidRPr="00737D84">
        <w:rPr>
          <w:rFonts w:ascii="Times New Roman" w:eastAsia="Calibri" w:hAnsi="Times New Roman" w:cs="Times New Roman"/>
          <w:sz w:val="24"/>
          <w:szCs w:val="24"/>
          <w:lang w:val="bg-BG"/>
        </w:rPr>
        <w:t xml:space="preserve"> и Ценовото предложение на </w:t>
      </w:r>
      <w:r w:rsidRPr="00737D84">
        <w:rPr>
          <w:rFonts w:ascii="Times New Roman" w:eastAsia="Calibri" w:hAnsi="Times New Roman" w:cs="Times New Roman"/>
          <w:b/>
          <w:sz w:val="24"/>
          <w:szCs w:val="24"/>
          <w:lang w:val="bg-BG"/>
        </w:rPr>
        <w:t xml:space="preserve">ИЗПЪЛНИТЕЛЯ </w:t>
      </w:r>
      <w:r w:rsidRPr="00737D84">
        <w:rPr>
          <w:rFonts w:ascii="Times New Roman" w:eastAsia="Calibri" w:hAnsi="Times New Roman" w:cs="Times New Roman"/>
          <w:sz w:val="24"/>
          <w:szCs w:val="24"/>
          <w:lang w:val="bg-BG"/>
        </w:rPr>
        <w:t>и чрез лицата, посочени в Списък на персонала, който ще изпълнява поръчката, и/или на членовете на ръководния състав, които ще отговарят за изпълнението, със</w:t>
      </w:r>
      <w:r w:rsidR="00B94819" w:rsidRPr="00737D84">
        <w:rPr>
          <w:rFonts w:ascii="Times New Roman" w:eastAsia="Calibri" w:hAnsi="Times New Roman" w:cs="Times New Roman"/>
          <w:sz w:val="24"/>
          <w:szCs w:val="24"/>
          <w:lang w:val="bg-BG"/>
        </w:rPr>
        <w:t xml:space="preserve">тавляващи съответно Приложения </w:t>
      </w:r>
      <w:r w:rsidRPr="00737D84">
        <w:rPr>
          <w:rFonts w:ascii="Times New Roman" w:eastAsia="Calibri" w:hAnsi="Times New Roman" w:cs="Times New Roman"/>
          <w:sz w:val="24"/>
          <w:szCs w:val="24"/>
          <w:lang w:val="bg-BG"/>
        </w:rPr>
        <w:t>№ 1, 2, 3 и 4 към този Договор („</w:t>
      </w:r>
      <w:r w:rsidRPr="00737D84">
        <w:rPr>
          <w:rFonts w:ascii="Times New Roman" w:eastAsia="Calibri" w:hAnsi="Times New Roman" w:cs="Times New Roman"/>
          <w:b/>
          <w:sz w:val="24"/>
          <w:szCs w:val="24"/>
          <w:lang w:val="bg-BG"/>
        </w:rPr>
        <w:t>Приложенията</w:t>
      </w:r>
      <w:r w:rsidRPr="00737D84">
        <w:rPr>
          <w:rFonts w:ascii="Times New Roman" w:eastAsia="Calibri" w:hAnsi="Times New Roman" w:cs="Times New Roman"/>
          <w:sz w:val="24"/>
          <w:szCs w:val="24"/>
          <w:lang w:val="bg-BG"/>
        </w:rPr>
        <w:t>“) и представляващи неразделна част от него.</w:t>
      </w:r>
    </w:p>
    <w:p w:rsidR="000163FF" w:rsidRPr="00737D84" w:rsidRDefault="000163FF" w:rsidP="00737D84">
      <w:pPr>
        <w:spacing w:after="0" w:line="276" w:lineRule="auto"/>
        <w:jc w:val="both"/>
        <w:rPr>
          <w:rFonts w:ascii="Times New Roman" w:eastAsia="Calibri" w:hAnsi="Times New Roman" w:cs="Times New Roman"/>
          <w:sz w:val="24"/>
          <w:szCs w:val="24"/>
          <w:lang w:val="bg-BG"/>
        </w:rPr>
      </w:pPr>
      <w:r w:rsidRPr="00737D84">
        <w:rPr>
          <w:rFonts w:ascii="Times New Roman" w:eastAsia="Calibri" w:hAnsi="Times New Roman" w:cs="Times New Roman"/>
          <w:b/>
          <w:sz w:val="24"/>
          <w:szCs w:val="24"/>
          <w:lang w:val="bg-BG"/>
        </w:rPr>
        <w:t>(2)</w:t>
      </w:r>
      <w:r w:rsidRPr="00737D84">
        <w:rPr>
          <w:rFonts w:ascii="Times New Roman" w:eastAsia="Calibri" w:hAnsi="Times New Roman" w:cs="Times New Roman"/>
          <w:sz w:val="24"/>
          <w:szCs w:val="24"/>
          <w:lang w:val="bg-BG"/>
        </w:rPr>
        <w:t xml:space="preserve"> В предмета на договора се включва осъществяването на следните консултантски услуги:</w:t>
      </w:r>
    </w:p>
    <w:p w:rsidR="005E2576" w:rsidRPr="00737D84" w:rsidRDefault="00737D84" w:rsidP="00737D8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sidRPr="00737D84">
        <w:rPr>
          <w:rFonts w:ascii="Times New Roman" w:eastAsia="Times New Roman" w:hAnsi="Times New Roman" w:cs="Times New Roman"/>
          <w:bCs/>
          <w:sz w:val="24"/>
          <w:szCs w:val="24"/>
          <w:lang w:val="bg-BG" w:eastAsia="bg-BG" w:bidi="bg-BG"/>
        </w:rPr>
        <w:t xml:space="preserve"> </w:t>
      </w:r>
      <w:r w:rsidRPr="00737D84">
        <w:rPr>
          <w:rFonts w:ascii="Times New Roman" w:eastAsia="Calibri" w:hAnsi="Times New Roman" w:cs="Times New Roman"/>
          <w:bCs/>
          <w:sz w:val="24"/>
          <w:szCs w:val="24"/>
          <w:lang w:val="bg-BG" w:bidi="bg-BG"/>
        </w:rPr>
        <w:t xml:space="preserve">Изготвяне на комплексен доклад за оценка на съответствието на инвестиционния проект със съществените изисквания към строежите </w:t>
      </w:r>
      <w:r w:rsidRPr="00737D84">
        <w:rPr>
          <w:rFonts w:ascii="Times New Roman" w:eastAsia="Calibri" w:hAnsi="Times New Roman" w:cs="Times New Roman"/>
          <w:sz w:val="24"/>
          <w:szCs w:val="24"/>
          <w:lang w:val="bg-BG"/>
        </w:rPr>
        <w:t>съгласно чл. 142, ал. 5 от Закона за устройство на територията /ЗУТ/</w:t>
      </w:r>
      <w:r w:rsidR="005E2576" w:rsidRPr="00737D84">
        <w:rPr>
          <w:rFonts w:ascii="Times New Roman" w:eastAsia="Calibri" w:hAnsi="Times New Roman" w:cs="Times New Roman"/>
          <w:sz w:val="24"/>
          <w:szCs w:val="24"/>
          <w:lang w:val="bg-BG"/>
        </w:rPr>
        <w:t xml:space="preserve">. </w:t>
      </w:r>
    </w:p>
    <w:p w:rsidR="005E2576" w:rsidRPr="00737D84" w:rsidRDefault="00737D84" w:rsidP="00737D8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005E2576" w:rsidRPr="00737D84">
        <w:rPr>
          <w:rFonts w:ascii="Times New Roman" w:eastAsia="Calibri" w:hAnsi="Times New Roman" w:cs="Times New Roman"/>
          <w:sz w:val="24"/>
          <w:szCs w:val="24"/>
          <w:lang w:val="bg-BG"/>
        </w:rPr>
        <w:t>. Координация на строителния процес и упражняване на строителен надзор съгласно изискванията на чл. 166 и следващите от ЗУТ</w:t>
      </w:r>
      <w:r w:rsidR="005E2576" w:rsidRPr="00570694">
        <w:rPr>
          <w:rFonts w:ascii="Times New Roman" w:eastAsia="Calibri" w:hAnsi="Times New Roman" w:cs="Times New Roman"/>
          <w:color w:val="FF0000"/>
          <w:sz w:val="24"/>
          <w:szCs w:val="24"/>
          <w:lang w:val="bg-BG"/>
        </w:rPr>
        <w:t xml:space="preserve"> </w:t>
      </w:r>
      <w:r w:rsidR="00570694" w:rsidRPr="00A33563">
        <w:rPr>
          <w:rFonts w:ascii="Times New Roman" w:eastAsia="Calibri" w:hAnsi="Times New Roman" w:cs="Times New Roman"/>
          <w:sz w:val="24"/>
          <w:szCs w:val="24"/>
          <w:lang w:val="bg-BG"/>
        </w:rPr>
        <w:t xml:space="preserve">текстове, </w:t>
      </w:r>
      <w:r w:rsidR="005E2576" w:rsidRPr="00737D84">
        <w:rPr>
          <w:rFonts w:ascii="Times New Roman" w:eastAsia="Calibri" w:hAnsi="Times New Roman" w:cs="Times New Roman"/>
          <w:sz w:val="24"/>
          <w:szCs w:val="24"/>
          <w:lang w:val="bg-BG"/>
        </w:rPr>
        <w:t>по време на строителството, така че да се гарантира изпълнението на обекта, в съответствие с издадените строителни книжа,  изискванията на българското законодателст</w:t>
      </w:r>
      <w:r w:rsidR="00570694">
        <w:rPr>
          <w:rFonts w:ascii="Times New Roman" w:eastAsia="Calibri" w:hAnsi="Times New Roman" w:cs="Times New Roman"/>
          <w:sz w:val="24"/>
          <w:szCs w:val="24"/>
          <w:lang w:val="bg-BG"/>
        </w:rPr>
        <w:t>во и утвърдената от Възложителя</w:t>
      </w:r>
      <w:r w:rsidR="005E2576" w:rsidRPr="00737D84">
        <w:rPr>
          <w:rFonts w:ascii="Times New Roman" w:eastAsia="Calibri" w:hAnsi="Times New Roman" w:cs="Times New Roman"/>
          <w:sz w:val="24"/>
          <w:szCs w:val="24"/>
          <w:lang w:val="bg-BG"/>
        </w:rPr>
        <w:t xml:space="preserve"> техническа спецификация. </w:t>
      </w:r>
    </w:p>
    <w:p w:rsidR="005E2576" w:rsidRPr="00737D84" w:rsidRDefault="00737D84" w:rsidP="00737D8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005E2576" w:rsidRPr="00737D84">
        <w:rPr>
          <w:rFonts w:ascii="Times New Roman" w:eastAsia="Calibri" w:hAnsi="Times New Roman" w:cs="Times New Roman"/>
          <w:sz w:val="24"/>
          <w:szCs w:val="24"/>
          <w:lang w:val="bg-BG"/>
        </w:rPr>
        <w:t>. Проверка на доставяните на обекта материали и оборудване за съответствие с нормативните и други приложими изисквания и разрешаване влагането им в строежа.</w:t>
      </w:r>
    </w:p>
    <w:p w:rsidR="005E2576" w:rsidRPr="00737D84" w:rsidRDefault="00737D84" w:rsidP="00737D8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4</w:t>
      </w:r>
      <w:r w:rsidR="005E2576" w:rsidRPr="00737D84">
        <w:rPr>
          <w:rFonts w:ascii="Times New Roman" w:eastAsia="Calibri" w:hAnsi="Times New Roman" w:cs="Times New Roman"/>
          <w:sz w:val="24"/>
          <w:szCs w:val="24"/>
          <w:lang w:val="bg-BG"/>
        </w:rPr>
        <w:t>. Контрол, отчетност и текущо приемане на изпълнените строително-монтажните работи на строежа, в съответствие с издадените строителни книжа, съставяне на съответните актове и протоколи, съгласно Закона за устройство на територията и Наредба № 3/2003 г. за съставяне на актове и протоколи по време на строителството.</w:t>
      </w:r>
    </w:p>
    <w:p w:rsidR="005E2576" w:rsidRPr="00737D84" w:rsidRDefault="00737D84" w:rsidP="00737D8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005E2576" w:rsidRPr="00737D84">
        <w:rPr>
          <w:rFonts w:ascii="Times New Roman" w:eastAsia="Calibri" w:hAnsi="Times New Roman" w:cs="Times New Roman"/>
          <w:sz w:val="24"/>
          <w:szCs w:val="24"/>
          <w:lang w:val="bg-BG"/>
        </w:rPr>
        <w:t>. Контрол на дейностите по безопасност и здраве по време на строителството, предвиден в чл. 11 от Наредба № 2/2004 г. за минималните изисквания за здравословни и безопасни условия на труд.</w:t>
      </w:r>
    </w:p>
    <w:p w:rsidR="005E2576" w:rsidRPr="00737D84" w:rsidRDefault="00737D84" w:rsidP="00737D8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005E2576" w:rsidRPr="00737D84">
        <w:rPr>
          <w:rFonts w:ascii="Times New Roman" w:eastAsia="Calibri" w:hAnsi="Times New Roman" w:cs="Times New Roman"/>
          <w:sz w:val="24"/>
          <w:szCs w:val="24"/>
          <w:lang w:val="bg-BG"/>
        </w:rPr>
        <w:t>. Контрол на дейностите по пожарна безопасност на строежа и по опазване на околната среда.</w:t>
      </w:r>
    </w:p>
    <w:p w:rsidR="005E2576" w:rsidRPr="00737D84" w:rsidRDefault="00737D84" w:rsidP="00737D8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w:t>
      </w:r>
      <w:r w:rsidR="005E2576" w:rsidRPr="00737D84">
        <w:rPr>
          <w:rFonts w:ascii="Times New Roman" w:eastAsia="Calibri" w:hAnsi="Times New Roman" w:cs="Times New Roman"/>
          <w:sz w:val="24"/>
          <w:szCs w:val="24"/>
          <w:lang w:val="bg-BG"/>
        </w:rPr>
        <w:t>. Осигуряване издаването на всички документи в съответствие с действащото българско законодателство по време на проектирането, строителството и въвеждането на строежа в експлоатация и организиране предаването им на възложителя, съгласно ЗУТ.</w:t>
      </w:r>
    </w:p>
    <w:p w:rsidR="005E2576" w:rsidRPr="00737D84" w:rsidRDefault="00737D84" w:rsidP="00737D84">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8</w:t>
      </w:r>
      <w:r w:rsidR="005E2576" w:rsidRPr="00737D84">
        <w:rPr>
          <w:rFonts w:ascii="Times New Roman" w:eastAsia="Calibri" w:hAnsi="Times New Roman" w:cs="Times New Roman"/>
          <w:sz w:val="24"/>
          <w:szCs w:val="24"/>
          <w:lang w:val="bg-BG"/>
        </w:rPr>
        <w:t>. Изготвяне</w:t>
      </w:r>
      <w:r>
        <w:rPr>
          <w:rFonts w:ascii="Times New Roman" w:eastAsia="Calibri" w:hAnsi="Times New Roman" w:cs="Times New Roman"/>
          <w:sz w:val="24"/>
          <w:szCs w:val="24"/>
          <w:lang w:val="bg-BG"/>
        </w:rPr>
        <w:t>/актуализиране</w:t>
      </w:r>
      <w:r w:rsidR="005E2576" w:rsidRPr="00737D84">
        <w:rPr>
          <w:rFonts w:ascii="Times New Roman" w:eastAsia="Calibri" w:hAnsi="Times New Roman" w:cs="Times New Roman"/>
          <w:sz w:val="24"/>
          <w:szCs w:val="24"/>
          <w:lang w:val="bg-BG"/>
        </w:rPr>
        <w:t xml:space="preserve"> на технически паспорт на строежа.</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eastAsia="bg-BG"/>
        </w:rPr>
      </w:pPr>
      <w:r w:rsidRPr="00737D84">
        <w:rPr>
          <w:rFonts w:ascii="Times New Roman" w:eastAsia="Times New Roman" w:hAnsi="Times New Roman" w:cs="Times New Roman"/>
          <w:b/>
          <w:sz w:val="24"/>
          <w:szCs w:val="24"/>
          <w:lang w:val="bg-BG"/>
        </w:rPr>
        <w:t>Чл. 3.</w:t>
      </w:r>
      <w:r w:rsidRPr="00737D84">
        <w:rPr>
          <w:rFonts w:ascii="Times New Roman" w:eastAsia="Times New Roman" w:hAnsi="Times New Roman" w:cs="Times New Roman"/>
          <w:sz w:val="24"/>
          <w:szCs w:val="24"/>
          <w:lang w:val="bg-BG"/>
        </w:rPr>
        <w:t xml:space="preserve"> В срок до 3 (три ) дни от датата на сключване на Договора, но </w:t>
      </w:r>
      <w:r w:rsidRPr="00737D84">
        <w:rPr>
          <w:rFonts w:ascii="Times New Roman" w:eastAsia="Times New Roman" w:hAnsi="Times New Roman" w:cs="Times New Roman"/>
          <w:sz w:val="24"/>
          <w:szCs w:val="24"/>
          <w:lang w:val="bg-BG" w:eastAsia="bg-BG"/>
        </w:rPr>
        <w:t xml:space="preserve">най-късно преди започване на неговото изпълнение, </w:t>
      </w:r>
      <w:r w:rsidRPr="00737D84">
        <w:rPr>
          <w:rFonts w:ascii="Times New Roman" w:eastAsia="Times New Roman" w:hAnsi="Times New Roman" w:cs="Times New Roman"/>
          <w:b/>
          <w:sz w:val="24"/>
          <w:szCs w:val="24"/>
          <w:lang w:val="bg-BG" w:eastAsia="bg-BG"/>
        </w:rPr>
        <w:t>ИЗПЪЛНИТЕЛЯТ</w:t>
      </w:r>
      <w:r w:rsidRPr="00737D84">
        <w:rPr>
          <w:rFonts w:ascii="Times New Roman" w:eastAsia="Times New Roman" w:hAnsi="Times New Roman" w:cs="Times New Roman"/>
          <w:sz w:val="24"/>
          <w:szCs w:val="24"/>
          <w:lang w:val="bg-BG" w:eastAsia="bg-BG"/>
        </w:rPr>
        <w:t xml:space="preserve"> уведомява </w:t>
      </w:r>
      <w:r w:rsidRPr="00737D84">
        <w:rPr>
          <w:rFonts w:ascii="Times New Roman" w:eastAsia="Times New Roman" w:hAnsi="Times New Roman" w:cs="Times New Roman"/>
          <w:b/>
          <w:sz w:val="24"/>
          <w:szCs w:val="24"/>
          <w:lang w:val="bg-BG" w:eastAsia="bg-BG"/>
        </w:rPr>
        <w:t>ВЪЗЛОЖИТЕЛЯ</w:t>
      </w:r>
      <w:r w:rsidRPr="00737D84">
        <w:rPr>
          <w:rFonts w:ascii="Times New Roman" w:eastAsia="Times New Roman" w:hAnsi="Times New Roman" w:cs="Times New Roman"/>
          <w:sz w:val="24"/>
          <w:szCs w:val="24"/>
          <w:lang w:val="bg-BG" w:eastAsia="bg-BG"/>
        </w:rPr>
        <w:t xml:space="preserve"> за името, данните за контакт и представителите на подизпълнителите, посочени в офертата на </w:t>
      </w:r>
      <w:r w:rsidRPr="00737D84">
        <w:rPr>
          <w:rFonts w:ascii="Times New Roman" w:eastAsia="Times New Roman" w:hAnsi="Times New Roman" w:cs="Times New Roman"/>
          <w:b/>
          <w:sz w:val="24"/>
          <w:szCs w:val="24"/>
          <w:lang w:val="bg-BG" w:eastAsia="bg-BG"/>
        </w:rPr>
        <w:t>ИЗПЪЛНИТЕЛЯ</w:t>
      </w:r>
      <w:r w:rsidRPr="00737D84">
        <w:rPr>
          <w:rFonts w:ascii="Times New Roman" w:eastAsia="Times New Roman" w:hAnsi="Times New Roman" w:cs="Times New Roman"/>
          <w:sz w:val="24"/>
          <w:szCs w:val="24"/>
          <w:lang w:val="bg-BG" w:eastAsia="bg-BG"/>
        </w:rPr>
        <w:t xml:space="preserve">. </w:t>
      </w:r>
      <w:r w:rsidRPr="00737D84">
        <w:rPr>
          <w:rFonts w:ascii="Times New Roman" w:eastAsia="Times New Roman" w:hAnsi="Times New Roman" w:cs="Times New Roman"/>
          <w:b/>
          <w:sz w:val="24"/>
          <w:szCs w:val="24"/>
          <w:lang w:val="bg-BG" w:eastAsia="bg-BG"/>
        </w:rPr>
        <w:t>ИЗПЪЛНИТЕЛЯТ</w:t>
      </w:r>
      <w:r w:rsidRPr="00737D84">
        <w:rPr>
          <w:rFonts w:ascii="Times New Roman" w:eastAsia="Times New Roman" w:hAnsi="Times New Roman" w:cs="Times New Roman"/>
          <w:sz w:val="24"/>
          <w:szCs w:val="24"/>
          <w:lang w:val="bg-BG" w:eastAsia="bg-BG"/>
        </w:rPr>
        <w:t xml:space="preserve"> уведомява </w:t>
      </w:r>
      <w:r w:rsidRPr="00737D84">
        <w:rPr>
          <w:rFonts w:ascii="Times New Roman" w:eastAsia="Times New Roman" w:hAnsi="Times New Roman" w:cs="Times New Roman"/>
          <w:b/>
          <w:sz w:val="24"/>
          <w:szCs w:val="24"/>
          <w:lang w:val="bg-BG" w:eastAsia="bg-BG"/>
        </w:rPr>
        <w:t>ВЪЗЛОЖИТЕЛЯ</w:t>
      </w:r>
      <w:r w:rsidRPr="00737D84">
        <w:rPr>
          <w:rFonts w:ascii="Times New Roman" w:eastAsia="Times New Roman" w:hAnsi="Times New Roman" w:cs="Times New Roman"/>
          <w:sz w:val="24"/>
          <w:szCs w:val="24"/>
          <w:lang w:val="bg-BG" w:eastAsia="bg-BG"/>
        </w:rPr>
        <w:t xml:space="preserve"> за всякакви промени в предоставената информация в хода на изпълнението на Договора</w:t>
      </w:r>
      <w:r w:rsidRPr="00737D84">
        <w:rPr>
          <w:rFonts w:ascii="Times New Roman" w:eastAsia="Times New Roman" w:hAnsi="Times New Roman" w:cs="Times New Roman"/>
          <w:sz w:val="24"/>
          <w:szCs w:val="24"/>
          <w:lang w:val="bg-BG"/>
        </w:rPr>
        <w:t xml:space="preserve"> в срок </w:t>
      </w:r>
      <w:r w:rsidRPr="00737D84">
        <w:rPr>
          <w:rFonts w:ascii="Times New Roman" w:eastAsia="Times New Roman" w:hAnsi="Times New Roman" w:cs="Times New Roman"/>
          <w:sz w:val="24"/>
          <w:szCs w:val="24"/>
          <w:lang w:val="bg-BG" w:eastAsia="bg-BG"/>
        </w:rPr>
        <w:t>до 3 (три) дни от настъпване</w:t>
      </w:r>
      <w:r w:rsidRPr="00737D84">
        <w:rPr>
          <w:rFonts w:ascii="Times New Roman" w:eastAsia="Times New Roman" w:hAnsi="Times New Roman" w:cs="Times New Roman"/>
          <w:sz w:val="24"/>
          <w:szCs w:val="24"/>
          <w:lang w:val="bg-BG"/>
        </w:rPr>
        <w:t xml:space="preserve"> на съответното обстоятелство</w:t>
      </w:r>
      <w:r w:rsidRPr="00737D84">
        <w:rPr>
          <w:rFonts w:ascii="Times New Roman" w:eastAsia="Times New Roman" w:hAnsi="Times New Roman" w:cs="Times New Roman"/>
          <w:sz w:val="24"/>
          <w:szCs w:val="24"/>
          <w:lang w:val="bg-BG" w:eastAsia="bg-BG"/>
        </w:rPr>
        <w:t xml:space="preserve">.   </w:t>
      </w:r>
    </w:p>
    <w:p w:rsidR="000163FF" w:rsidRPr="00737D84" w:rsidRDefault="000163FF" w:rsidP="00737D84">
      <w:pPr>
        <w:widowControl w:val="0"/>
        <w:spacing w:after="0" w:line="276" w:lineRule="auto"/>
        <w:jc w:val="both"/>
        <w:rPr>
          <w:rFonts w:ascii="Times New Roman" w:eastAsia="Times New Roman" w:hAnsi="Times New Roman" w:cs="Times New Roman"/>
          <w:i/>
          <w:sz w:val="24"/>
          <w:szCs w:val="24"/>
          <w:lang w:val="bg-BG" w:eastAsia="bg-BG"/>
        </w:rPr>
      </w:pPr>
      <w:r w:rsidRPr="00737D84">
        <w:rPr>
          <w:rFonts w:ascii="Times New Roman" w:eastAsia="Times New Roman" w:hAnsi="Times New Roman" w:cs="Times New Roman"/>
          <w:sz w:val="24"/>
          <w:szCs w:val="24"/>
          <w:lang w:val="bg-BG" w:eastAsia="bg-BG"/>
        </w:rPr>
        <w:t>(</w:t>
      </w:r>
      <w:r w:rsidRPr="00737D84">
        <w:rPr>
          <w:rFonts w:ascii="Times New Roman" w:eastAsia="Times New Roman" w:hAnsi="Times New Roman" w:cs="Times New Roman"/>
          <w:i/>
          <w:sz w:val="24"/>
          <w:szCs w:val="24"/>
          <w:lang w:val="bg-BG" w:eastAsia="bg-BG"/>
        </w:rPr>
        <w:t>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w:t>
      </w:r>
    </w:p>
    <w:p w:rsidR="000163FF" w:rsidRPr="00737D84" w:rsidRDefault="000163FF" w:rsidP="00737D84">
      <w:pPr>
        <w:spacing w:after="0" w:line="276" w:lineRule="auto"/>
        <w:jc w:val="both"/>
        <w:rPr>
          <w:rFonts w:ascii="Times New Roman" w:eastAsia="Times New Roman" w:hAnsi="Times New Roman" w:cs="Times New Roman"/>
          <w:sz w:val="24"/>
          <w:szCs w:val="24"/>
          <w:lang w:val="bg-BG" w:eastAsia="bg-BG"/>
        </w:rPr>
      </w:pPr>
    </w:p>
    <w:p w:rsidR="000163FF" w:rsidRPr="00737D84" w:rsidRDefault="000163FF" w:rsidP="00737D84">
      <w:pPr>
        <w:pStyle w:val="ListParagraph"/>
        <w:keepNext/>
        <w:keepLines/>
        <w:numPr>
          <w:ilvl w:val="0"/>
          <w:numId w:val="24"/>
        </w:numPr>
        <w:spacing w:after="0" w:line="276" w:lineRule="auto"/>
        <w:jc w:val="both"/>
        <w:outlineLvl w:val="1"/>
        <w:rPr>
          <w:rFonts w:ascii="Times New Roman" w:eastAsia="Times New Roman" w:hAnsi="Times New Roman" w:cs="Times New Roman"/>
          <w:b/>
          <w:bCs/>
          <w:sz w:val="24"/>
          <w:szCs w:val="24"/>
          <w:lang w:val="bg-BG"/>
        </w:rPr>
      </w:pPr>
      <w:r w:rsidRPr="00737D84">
        <w:rPr>
          <w:rFonts w:ascii="Times New Roman" w:eastAsia="Times New Roman" w:hAnsi="Times New Roman" w:cs="Times New Roman"/>
          <w:b/>
          <w:bCs/>
          <w:sz w:val="24"/>
          <w:szCs w:val="24"/>
          <w:lang w:val="bg-BG"/>
        </w:rPr>
        <w:t>СРОКОВЕ ПО  ДОГОВОРА И МЯСТО НА ИЗПЪЛНЕНИЕ</w:t>
      </w:r>
    </w:p>
    <w:p w:rsidR="000163FF" w:rsidRPr="00737D84" w:rsidRDefault="000163FF" w:rsidP="00737D84">
      <w:pPr>
        <w:tabs>
          <w:tab w:val="left" w:pos="720"/>
        </w:tab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Чл. 4.</w:t>
      </w:r>
      <w:r w:rsidRPr="00737D84">
        <w:rPr>
          <w:rFonts w:ascii="Times New Roman" w:eastAsia="Times New Roman" w:hAnsi="Times New Roman" w:cs="Times New Roman"/>
          <w:sz w:val="24"/>
          <w:szCs w:val="24"/>
          <w:lang w:val="bg-BG"/>
        </w:rPr>
        <w:t xml:space="preserve"> Настоящият договор влиза в сила при наличие на подписан договор за изпълнение на </w:t>
      </w:r>
      <w:r w:rsidR="00630B20" w:rsidRPr="00737D84">
        <w:rPr>
          <w:rFonts w:ascii="Times New Roman" w:eastAsia="Times New Roman" w:hAnsi="Times New Roman" w:cs="Times New Roman"/>
          <w:sz w:val="24"/>
          <w:szCs w:val="24"/>
          <w:lang w:val="bg-BG"/>
        </w:rPr>
        <w:t xml:space="preserve">обществена поръчка с предмет </w:t>
      </w:r>
      <w:r w:rsidR="00737D84" w:rsidRPr="00737D84">
        <w:rPr>
          <w:rFonts w:ascii="Times New Roman" w:eastAsia="Times New Roman" w:hAnsi="Times New Roman" w:cs="Times New Roman"/>
          <w:sz w:val="24"/>
          <w:szCs w:val="24"/>
          <w:lang w:val="bg-BG"/>
        </w:rPr>
        <w:t>„</w:t>
      </w:r>
      <w:r w:rsidR="00737D84" w:rsidRPr="00737D84">
        <w:rPr>
          <w:rFonts w:ascii="Times New Roman" w:eastAsia="Times New Roman" w:hAnsi="Times New Roman" w:cs="Times New Roman"/>
          <w:bCs/>
          <w:sz w:val="24"/>
          <w:szCs w:val="24"/>
          <w:lang w:val="bg-BG"/>
        </w:rPr>
        <w:t xml:space="preserve">Изпълнение на инженеринг (изготвяне на работен проект, изпълнение на СМР и упражняване на авторски надзор) на представителен обект на Център за върхови постижения в Софийски университет „Св. Климент Охридски“, бул. „Цар Освободител“ № 15, гр. София („Яйцето“) по проект № BG05M2OP001-1.001-0001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обявена под номер 00640-2019-0029 в Регистъра на обществените поръчки и е със срок на действие до </w:t>
      </w:r>
      <w:r w:rsidR="0039304D">
        <w:rPr>
          <w:rFonts w:ascii="Times New Roman" w:eastAsia="Times New Roman" w:hAnsi="Times New Roman" w:cs="Times New Roman"/>
          <w:bCs/>
          <w:sz w:val="24"/>
          <w:szCs w:val="24"/>
          <w:lang w:val="bg-BG"/>
        </w:rPr>
        <w:t>получаване</w:t>
      </w:r>
      <w:r w:rsidR="00737D84" w:rsidRPr="00737D84">
        <w:rPr>
          <w:rFonts w:ascii="Times New Roman" w:eastAsia="Times New Roman" w:hAnsi="Times New Roman" w:cs="Times New Roman"/>
          <w:bCs/>
          <w:sz w:val="24"/>
          <w:szCs w:val="24"/>
          <w:lang w:val="bg-BG"/>
        </w:rPr>
        <w:t xml:space="preserve"> на Разрешение за ползване, но не по-късно от 30.12.2022 г</w:t>
      </w:r>
      <w:r w:rsidR="00737D84">
        <w:rPr>
          <w:rStyle w:val="FootnoteReference"/>
          <w:rFonts w:ascii="Times New Roman" w:eastAsia="Times New Roman" w:hAnsi="Times New Roman" w:cs="Times New Roman"/>
          <w:b/>
          <w:bCs/>
          <w:sz w:val="24"/>
          <w:szCs w:val="24"/>
          <w:lang w:val="bg-BG"/>
        </w:rPr>
        <w:footnoteReference w:id="2"/>
      </w:r>
      <w:r w:rsidR="00737D84">
        <w:rPr>
          <w:rFonts w:ascii="Times New Roman" w:eastAsia="Times New Roman" w:hAnsi="Times New Roman" w:cs="Times New Roman"/>
          <w:b/>
          <w:bCs/>
          <w:sz w:val="24"/>
          <w:szCs w:val="24"/>
          <w:lang w:val="bg-BG"/>
        </w:rPr>
        <w:t xml:space="preserve">. / </w:t>
      </w:r>
      <w:r w:rsidR="00737D84" w:rsidRPr="00737D84">
        <w:rPr>
          <w:rFonts w:ascii="Times New Roman" w:eastAsia="Times New Roman" w:hAnsi="Times New Roman" w:cs="Times New Roman"/>
          <w:b/>
          <w:bCs/>
          <w:sz w:val="24"/>
          <w:szCs w:val="24"/>
          <w:lang w:val="bg-BG"/>
        </w:rPr>
        <w:t xml:space="preserve">Изпълнение на инженеринг (изготвяне на работен инвестиционен проект, изпълнение на СМР и </w:t>
      </w:r>
      <w:r w:rsidR="00737D84" w:rsidRPr="00737D84">
        <w:rPr>
          <w:rFonts w:ascii="Times New Roman" w:eastAsia="Times New Roman" w:hAnsi="Times New Roman" w:cs="Times New Roman"/>
          <w:b/>
          <w:bCs/>
          <w:sz w:val="24"/>
          <w:szCs w:val="24"/>
          <w:lang w:val="bg-BG"/>
        </w:rPr>
        <w:lastRenderedPageBreak/>
        <w:t xml:space="preserve">упражняване на авторски надзор) на обект представителна сграда на Център за върхови постижения ул. „Ген. Гурко“ № 7, гр. София по проект № BG05M2OP001-1.001-0001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обявена под номер 00640-2019-0030 в Регистъра на обществените поръчки и е със срок на действие до </w:t>
      </w:r>
      <w:r w:rsidR="0039304D">
        <w:rPr>
          <w:rFonts w:ascii="Times New Roman" w:eastAsia="Times New Roman" w:hAnsi="Times New Roman" w:cs="Times New Roman"/>
          <w:b/>
          <w:bCs/>
          <w:sz w:val="24"/>
          <w:szCs w:val="24"/>
          <w:lang w:val="bg-BG"/>
        </w:rPr>
        <w:t>получаване</w:t>
      </w:r>
      <w:bookmarkStart w:id="0" w:name="_GoBack"/>
      <w:bookmarkEnd w:id="0"/>
      <w:r w:rsidR="00737D84" w:rsidRPr="00737D84">
        <w:rPr>
          <w:rFonts w:ascii="Times New Roman" w:eastAsia="Times New Roman" w:hAnsi="Times New Roman" w:cs="Times New Roman"/>
          <w:b/>
          <w:bCs/>
          <w:sz w:val="24"/>
          <w:szCs w:val="24"/>
          <w:lang w:val="bg-BG"/>
        </w:rPr>
        <w:t xml:space="preserve"> на удостоверението за въвеждане в експлоатация, но не по-късно от 30.12.2022 г.</w:t>
      </w:r>
      <w:r w:rsidR="00737D84">
        <w:rPr>
          <w:rStyle w:val="FootnoteReference"/>
          <w:rFonts w:ascii="Times New Roman" w:eastAsia="Times New Roman" w:hAnsi="Times New Roman" w:cs="Times New Roman"/>
          <w:sz w:val="24"/>
          <w:szCs w:val="24"/>
          <w:lang w:val="bg-BG"/>
        </w:rPr>
        <w:footnoteReference w:id="3"/>
      </w:r>
    </w:p>
    <w:p w:rsidR="000163FF" w:rsidRPr="009B499D" w:rsidRDefault="000163FF" w:rsidP="00737D84">
      <w:pPr>
        <w:tabs>
          <w:tab w:val="left" w:pos="720"/>
        </w:tab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Чл. 5. (1)</w:t>
      </w:r>
      <w:r w:rsidRPr="00737D84">
        <w:rPr>
          <w:rFonts w:ascii="Times New Roman" w:eastAsia="Times New Roman" w:hAnsi="Times New Roman" w:cs="Times New Roman"/>
          <w:sz w:val="24"/>
          <w:szCs w:val="24"/>
          <w:lang w:val="bg-BG"/>
        </w:rPr>
        <w:t xml:space="preserve"> </w:t>
      </w:r>
      <w:r w:rsidR="00914F6A" w:rsidRPr="00737D84">
        <w:rPr>
          <w:rFonts w:ascii="Times New Roman" w:eastAsia="Times New Roman" w:hAnsi="Times New Roman" w:cs="Times New Roman"/>
          <w:iCs/>
          <w:sz w:val="24"/>
          <w:szCs w:val="24"/>
          <w:lang w:val="bg-BG"/>
        </w:rPr>
        <w:t xml:space="preserve">В срок </w:t>
      </w:r>
      <w:r w:rsidR="00A33563">
        <w:rPr>
          <w:rFonts w:ascii="Times New Roman" w:eastAsia="Times New Roman" w:hAnsi="Times New Roman" w:cs="Times New Roman"/>
          <w:iCs/>
          <w:sz w:val="24"/>
          <w:szCs w:val="24"/>
          <w:lang w:val="bg-BG"/>
        </w:rPr>
        <w:t>до</w:t>
      </w:r>
      <w:r w:rsidR="00914F6A" w:rsidRPr="00737D84">
        <w:rPr>
          <w:rFonts w:ascii="Times New Roman" w:eastAsia="Times New Roman" w:hAnsi="Times New Roman" w:cs="Times New Roman"/>
          <w:iCs/>
          <w:sz w:val="24"/>
          <w:szCs w:val="24"/>
          <w:lang w:val="bg-BG"/>
        </w:rPr>
        <w:t xml:space="preserve"> 7 (седем) календарни дни, считано от предаване с прием</w:t>
      </w:r>
      <w:r w:rsidR="0092497D" w:rsidRPr="00737D84">
        <w:rPr>
          <w:rFonts w:ascii="Times New Roman" w:eastAsia="Times New Roman" w:hAnsi="Times New Roman" w:cs="Times New Roman"/>
          <w:iCs/>
          <w:sz w:val="24"/>
          <w:szCs w:val="24"/>
          <w:lang w:val="bg-BG"/>
        </w:rPr>
        <w:t>н</w:t>
      </w:r>
      <w:r w:rsidR="00914F6A" w:rsidRPr="00737D84">
        <w:rPr>
          <w:rFonts w:ascii="Times New Roman" w:eastAsia="Times New Roman" w:hAnsi="Times New Roman" w:cs="Times New Roman"/>
          <w:iCs/>
          <w:sz w:val="24"/>
          <w:szCs w:val="24"/>
          <w:lang w:val="bg-BG"/>
        </w:rPr>
        <w:t>о-предавателен протокол на техническия проект на обекта от ВЪЗЛОЖИТЕЛЯ на ИЗПЪЛНИТЕЛЯ, последният следва да представи на Възложителя в писмен вид забележките за отстраняване от проектанта. След отстраняване на забележките от проектанта Възложителят предава с приемо-предавателен протокол коригирания проект на Изпълнителя. Срокът за изготвяне на комплексен доклад за оценка на съответствието на инвестиционния проект, съгл</w:t>
      </w:r>
      <w:r w:rsidR="00A33563">
        <w:rPr>
          <w:rFonts w:ascii="Times New Roman" w:eastAsia="Times New Roman" w:hAnsi="Times New Roman" w:cs="Times New Roman"/>
          <w:iCs/>
          <w:sz w:val="24"/>
          <w:szCs w:val="24"/>
          <w:lang w:val="bg-BG"/>
        </w:rPr>
        <w:t>асно чл. 142, ал. 6, т.2 от ЗУТ</w:t>
      </w:r>
      <w:r w:rsidR="00914F6A" w:rsidRPr="00737D84">
        <w:rPr>
          <w:rFonts w:ascii="Times New Roman" w:eastAsia="Times New Roman" w:hAnsi="Times New Roman" w:cs="Times New Roman"/>
          <w:iCs/>
          <w:sz w:val="24"/>
          <w:szCs w:val="24"/>
          <w:lang w:val="bg-BG"/>
        </w:rPr>
        <w:t xml:space="preserve"> е</w:t>
      </w:r>
      <w:r w:rsidR="00A33563">
        <w:rPr>
          <w:rFonts w:ascii="Times New Roman" w:eastAsia="Times New Roman" w:hAnsi="Times New Roman" w:cs="Times New Roman"/>
          <w:iCs/>
          <w:sz w:val="24"/>
          <w:szCs w:val="24"/>
          <w:lang w:val="bg-BG"/>
        </w:rPr>
        <w:t xml:space="preserve"> до</w:t>
      </w:r>
      <w:r w:rsidR="00914F6A" w:rsidRPr="00737D84">
        <w:rPr>
          <w:rFonts w:ascii="Times New Roman" w:eastAsia="Times New Roman" w:hAnsi="Times New Roman" w:cs="Times New Roman"/>
          <w:iCs/>
          <w:sz w:val="24"/>
          <w:szCs w:val="24"/>
          <w:lang w:val="bg-BG"/>
        </w:rPr>
        <w:t xml:space="preserve"> </w:t>
      </w:r>
      <w:r w:rsidR="00737D84">
        <w:rPr>
          <w:rFonts w:ascii="Times New Roman" w:eastAsia="Times New Roman" w:hAnsi="Times New Roman" w:cs="Times New Roman"/>
          <w:iCs/>
          <w:sz w:val="24"/>
          <w:szCs w:val="24"/>
          <w:lang w:val="bg-BG"/>
        </w:rPr>
        <w:t>25</w:t>
      </w:r>
      <w:r w:rsidR="00914F6A" w:rsidRPr="00737D84">
        <w:rPr>
          <w:rFonts w:ascii="Times New Roman" w:eastAsia="Times New Roman" w:hAnsi="Times New Roman" w:cs="Times New Roman"/>
          <w:iCs/>
          <w:sz w:val="24"/>
          <w:szCs w:val="24"/>
          <w:lang w:val="bg-BG"/>
        </w:rPr>
        <w:t xml:space="preserve"> /</w:t>
      </w:r>
      <w:r w:rsidR="00737D84">
        <w:rPr>
          <w:rFonts w:ascii="Times New Roman" w:eastAsia="Times New Roman" w:hAnsi="Times New Roman" w:cs="Times New Roman"/>
          <w:iCs/>
          <w:sz w:val="24"/>
          <w:szCs w:val="24"/>
          <w:lang w:val="bg-BG"/>
        </w:rPr>
        <w:t>двадесет и пет</w:t>
      </w:r>
      <w:r w:rsidR="00914F6A" w:rsidRPr="00737D84">
        <w:rPr>
          <w:rFonts w:ascii="Times New Roman" w:eastAsia="Times New Roman" w:hAnsi="Times New Roman" w:cs="Times New Roman"/>
          <w:iCs/>
          <w:sz w:val="24"/>
          <w:szCs w:val="24"/>
          <w:lang w:val="bg-BG"/>
        </w:rPr>
        <w:t xml:space="preserve">/ календарни дни и започва да тече след </w:t>
      </w:r>
      <w:r w:rsidR="00756155" w:rsidRPr="00756155">
        <w:rPr>
          <w:rFonts w:ascii="Times New Roman" w:eastAsia="Times New Roman" w:hAnsi="Times New Roman" w:cs="Times New Roman"/>
          <w:bCs/>
          <w:iCs/>
          <w:sz w:val="24"/>
          <w:szCs w:val="24"/>
          <w:lang w:val="bg-BG"/>
        </w:rPr>
        <w:t>подписан приемно-предавателен протокол, за предадени от Възложителя на ИЗПЪЛНИТЕЛЯ документи, съгласно изискванията на ЗУТ</w:t>
      </w:r>
      <w:r w:rsidR="00756155">
        <w:rPr>
          <w:rFonts w:ascii="Times New Roman" w:eastAsia="Times New Roman" w:hAnsi="Times New Roman" w:cs="Times New Roman"/>
          <w:bCs/>
          <w:iCs/>
          <w:sz w:val="24"/>
          <w:szCs w:val="24"/>
          <w:lang w:val="bg-BG"/>
        </w:rPr>
        <w:t>.</w:t>
      </w:r>
    </w:p>
    <w:p w:rsidR="00914F6A" w:rsidRPr="009B499D" w:rsidRDefault="000163FF" w:rsidP="00737D84">
      <w:pPr>
        <w:tabs>
          <w:tab w:val="left" w:pos="720"/>
        </w:tabs>
        <w:spacing w:after="0" w:line="276" w:lineRule="auto"/>
        <w:jc w:val="both"/>
        <w:rPr>
          <w:rFonts w:ascii="Times New Roman" w:eastAsia="Times New Roman" w:hAnsi="Times New Roman" w:cs="Times New Roman"/>
          <w:iCs/>
          <w:sz w:val="24"/>
          <w:szCs w:val="24"/>
          <w:lang w:val="bg-BG"/>
        </w:rPr>
      </w:pPr>
      <w:r w:rsidRPr="009B499D">
        <w:rPr>
          <w:rFonts w:ascii="Times New Roman" w:eastAsia="Times New Roman" w:hAnsi="Times New Roman" w:cs="Times New Roman"/>
          <w:b/>
          <w:sz w:val="24"/>
          <w:szCs w:val="24"/>
          <w:lang w:val="bg-BG"/>
        </w:rPr>
        <w:t>(2)</w:t>
      </w:r>
      <w:r w:rsidRPr="009B499D">
        <w:rPr>
          <w:rFonts w:ascii="Times New Roman" w:eastAsia="Times New Roman" w:hAnsi="Times New Roman" w:cs="Times New Roman"/>
          <w:sz w:val="24"/>
          <w:szCs w:val="24"/>
          <w:lang w:val="bg-BG"/>
        </w:rPr>
        <w:t xml:space="preserve"> </w:t>
      </w:r>
      <w:r w:rsidR="00914F6A" w:rsidRPr="009B499D">
        <w:rPr>
          <w:rFonts w:ascii="Times New Roman" w:eastAsia="Times New Roman" w:hAnsi="Times New Roman" w:cs="Times New Roman"/>
          <w:iCs/>
          <w:sz w:val="24"/>
          <w:szCs w:val="24"/>
          <w:lang w:val="bg-BG"/>
        </w:rPr>
        <w:t xml:space="preserve">Срокът за изготвяне на окончателен доклад до </w:t>
      </w:r>
      <w:r w:rsidR="00914F6A" w:rsidRPr="009B499D">
        <w:rPr>
          <w:rFonts w:ascii="Times New Roman" w:eastAsia="Times New Roman" w:hAnsi="Times New Roman" w:cs="Times New Roman"/>
          <w:b/>
          <w:iCs/>
          <w:sz w:val="24"/>
          <w:szCs w:val="24"/>
          <w:lang w:val="bg-BG"/>
        </w:rPr>
        <w:t xml:space="preserve">ВЪЗЛОЖИТЕЛЯ - </w:t>
      </w:r>
      <w:r w:rsidR="00914F6A" w:rsidRPr="009B499D">
        <w:rPr>
          <w:rFonts w:ascii="Times New Roman" w:eastAsia="Times New Roman" w:hAnsi="Times New Roman" w:cs="Times New Roman"/>
          <w:iCs/>
          <w:sz w:val="24"/>
          <w:szCs w:val="24"/>
          <w:lang w:val="bg-BG"/>
        </w:rPr>
        <w:t>чл. 168, ал. 6  ЗУТ и съставяне на технически паспорт на строежа, е</w:t>
      </w:r>
      <w:r w:rsidR="00A33563" w:rsidRPr="009B499D">
        <w:rPr>
          <w:rFonts w:ascii="Times New Roman" w:eastAsia="Times New Roman" w:hAnsi="Times New Roman" w:cs="Times New Roman"/>
          <w:iCs/>
          <w:sz w:val="24"/>
          <w:szCs w:val="24"/>
          <w:lang w:val="bg-BG"/>
        </w:rPr>
        <w:t xml:space="preserve"> до</w:t>
      </w:r>
      <w:r w:rsidR="00914F6A" w:rsidRPr="009B499D">
        <w:rPr>
          <w:rFonts w:ascii="Times New Roman" w:eastAsia="Times New Roman" w:hAnsi="Times New Roman" w:cs="Times New Roman"/>
          <w:iCs/>
          <w:sz w:val="24"/>
          <w:szCs w:val="24"/>
          <w:lang w:val="bg-BG"/>
        </w:rPr>
        <w:t xml:space="preserve"> </w:t>
      </w:r>
      <w:r w:rsidR="00737D84" w:rsidRPr="009B499D">
        <w:rPr>
          <w:rFonts w:ascii="Times New Roman" w:eastAsia="Times New Roman" w:hAnsi="Times New Roman" w:cs="Times New Roman"/>
          <w:iCs/>
          <w:sz w:val="24"/>
          <w:szCs w:val="24"/>
          <w:lang w:val="bg-BG"/>
        </w:rPr>
        <w:t>40</w:t>
      </w:r>
      <w:r w:rsidR="00914F6A" w:rsidRPr="009B499D">
        <w:rPr>
          <w:rFonts w:ascii="Times New Roman" w:eastAsia="Times New Roman" w:hAnsi="Times New Roman" w:cs="Times New Roman"/>
          <w:iCs/>
          <w:sz w:val="24"/>
          <w:szCs w:val="24"/>
          <w:lang w:val="bg-BG"/>
        </w:rPr>
        <w:t xml:space="preserve"> /ч</w:t>
      </w:r>
      <w:r w:rsidR="00737D84" w:rsidRPr="009B499D">
        <w:rPr>
          <w:rFonts w:ascii="Times New Roman" w:eastAsia="Times New Roman" w:hAnsi="Times New Roman" w:cs="Times New Roman"/>
          <w:iCs/>
          <w:sz w:val="24"/>
          <w:szCs w:val="24"/>
          <w:lang w:val="bg-BG"/>
        </w:rPr>
        <w:t>етиридесет</w:t>
      </w:r>
      <w:r w:rsidR="00914F6A" w:rsidRPr="009B499D">
        <w:rPr>
          <w:rFonts w:ascii="Times New Roman" w:eastAsia="Times New Roman" w:hAnsi="Times New Roman" w:cs="Times New Roman"/>
          <w:iCs/>
          <w:sz w:val="24"/>
          <w:szCs w:val="24"/>
          <w:lang w:val="bg-BG"/>
        </w:rPr>
        <w:t xml:space="preserve">/ календарни дни след приключване на СМР, удостоверено със съставен и подписан констативен акт обр. 15, съгласно Наредба № 3 за съставяне на актове и протоколи по време на строителството.  </w:t>
      </w:r>
    </w:p>
    <w:p w:rsidR="000163FF" w:rsidRPr="009B499D" w:rsidRDefault="000163FF" w:rsidP="00737D84">
      <w:pPr>
        <w:tabs>
          <w:tab w:val="left" w:pos="720"/>
        </w:tabs>
        <w:spacing w:after="0" w:line="276" w:lineRule="auto"/>
        <w:jc w:val="both"/>
        <w:rPr>
          <w:rFonts w:ascii="Times New Roman" w:eastAsia="Times New Roman" w:hAnsi="Times New Roman" w:cs="Times New Roman"/>
          <w:sz w:val="24"/>
          <w:szCs w:val="24"/>
          <w:lang w:val="bg-BG"/>
        </w:rPr>
      </w:pPr>
      <w:r w:rsidRPr="009B499D">
        <w:rPr>
          <w:rFonts w:ascii="Times New Roman" w:eastAsia="Times New Roman" w:hAnsi="Times New Roman" w:cs="Times New Roman"/>
          <w:sz w:val="24"/>
          <w:szCs w:val="24"/>
          <w:lang w:val="bg-BG"/>
        </w:rPr>
        <w:t>В същия срок Изпълнит</w:t>
      </w:r>
      <w:r w:rsidR="00946EE5" w:rsidRPr="009B499D">
        <w:rPr>
          <w:rFonts w:ascii="Times New Roman" w:eastAsia="Times New Roman" w:hAnsi="Times New Roman" w:cs="Times New Roman"/>
          <w:sz w:val="24"/>
          <w:szCs w:val="24"/>
          <w:lang w:val="bg-BG"/>
        </w:rPr>
        <w:t>елят изготвя</w:t>
      </w:r>
      <w:r w:rsidR="002F224D" w:rsidRPr="009B499D">
        <w:rPr>
          <w:rFonts w:ascii="Times New Roman" w:eastAsia="Times New Roman" w:hAnsi="Times New Roman" w:cs="Times New Roman"/>
          <w:sz w:val="24"/>
          <w:szCs w:val="24"/>
          <w:lang w:val="bg-BG"/>
        </w:rPr>
        <w:t>/актуализира</w:t>
      </w:r>
      <w:r w:rsidR="00946EE5" w:rsidRPr="009B499D">
        <w:rPr>
          <w:rFonts w:ascii="Times New Roman" w:eastAsia="Times New Roman" w:hAnsi="Times New Roman" w:cs="Times New Roman"/>
          <w:sz w:val="24"/>
          <w:szCs w:val="24"/>
          <w:lang w:val="bg-BG"/>
        </w:rPr>
        <w:t xml:space="preserve"> Технически паспорт на сградата</w:t>
      </w:r>
      <w:r w:rsidRPr="009B499D">
        <w:rPr>
          <w:rFonts w:ascii="Times New Roman" w:eastAsia="Times New Roman" w:hAnsi="Times New Roman" w:cs="Times New Roman"/>
          <w:sz w:val="24"/>
          <w:szCs w:val="24"/>
          <w:lang w:val="bg-BG"/>
        </w:rPr>
        <w:t xml:space="preserve">. </w:t>
      </w:r>
    </w:p>
    <w:p w:rsidR="000163FF" w:rsidRDefault="000163FF" w:rsidP="00737D84">
      <w:pPr>
        <w:tabs>
          <w:tab w:val="left" w:pos="720"/>
        </w:tabs>
        <w:spacing w:after="0" w:line="276" w:lineRule="auto"/>
        <w:jc w:val="both"/>
        <w:rPr>
          <w:rFonts w:ascii="Times New Roman" w:eastAsia="Times New Roman" w:hAnsi="Times New Roman" w:cs="Times New Roman"/>
          <w:sz w:val="24"/>
          <w:szCs w:val="24"/>
          <w:lang w:val="bg-BG"/>
        </w:rPr>
      </w:pPr>
      <w:r w:rsidRPr="009B499D">
        <w:rPr>
          <w:rFonts w:ascii="Times New Roman" w:eastAsia="Times New Roman" w:hAnsi="Times New Roman" w:cs="Times New Roman"/>
          <w:b/>
          <w:sz w:val="24"/>
          <w:szCs w:val="24"/>
          <w:lang w:val="bg-BG"/>
        </w:rPr>
        <w:t>(</w:t>
      </w:r>
      <w:r w:rsidR="00A33563" w:rsidRPr="009B499D">
        <w:rPr>
          <w:rFonts w:ascii="Times New Roman" w:eastAsia="Times New Roman" w:hAnsi="Times New Roman" w:cs="Times New Roman"/>
          <w:b/>
          <w:sz w:val="24"/>
          <w:szCs w:val="24"/>
          <w:lang w:val="bg-BG"/>
        </w:rPr>
        <w:t>3</w:t>
      </w:r>
      <w:r w:rsidRPr="009B499D">
        <w:rPr>
          <w:rFonts w:ascii="Times New Roman" w:eastAsia="Times New Roman" w:hAnsi="Times New Roman" w:cs="Times New Roman"/>
          <w:b/>
          <w:sz w:val="24"/>
          <w:szCs w:val="24"/>
          <w:lang w:val="bg-BG"/>
        </w:rPr>
        <w:t>)</w:t>
      </w:r>
      <w:r w:rsidRPr="009B499D">
        <w:rPr>
          <w:rFonts w:ascii="Times New Roman" w:eastAsia="Times New Roman" w:hAnsi="Times New Roman" w:cs="Times New Roman"/>
          <w:sz w:val="24"/>
          <w:szCs w:val="24"/>
          <w:lang w:val="bg-BG"/>
        </w:rPr>
        <w:t xml:space="preserve"> В случай че дейностите по обекта бъдат замразени, срокът на договора се удължава с времето, за което обекта са били замразени.</w:t>
      </w:r>
      <w:r w:rsidRPr="00737D84">
        <w:rPr>
          <w:rFonts w:ascii="Times New Roman" w:eastAsia="Times New Roman" w:hAnsi="Times New Roman" w:cs="Times New Roman"/>
          <w:sz w:val="24"/>
          <w:szCs w:val="24"/>
          <w:lang w:val="bg-BG"/>
        </w:rPr>
        <w:t xml:space="preserve"> </w:t>
      </w:r>
    </w:p>
    <w:p w:rsidR="009B499D" w:rsidRPr="009B499D" w:rsidRDefault="009B499D" w:rsidP="00737D84">
      <w:pPr>
        <w:tabs>
          <w:tab w:val="left" w:pos="720"/>
        </w:tabs>
        <w:spacing w:after="0" w:line="276" w:lineRule="auto"/>
        <w:jc w:val="both"/>
        <w:rPr>
          <w:rFonts w:ascii="Times New Roman" w:eastAsia="Times New Roman" w:hAnsi="Times New Roman" w:cs="Times New Roman"/>
          <w:iCs/>
          <w:sz w:val="24"/>
          <w:szCs w:val="24"/>
          <w:lang w:val="bg-BG"/>
        </w:rPr>
      </w:pPr>
      <w:r w:rsidRPr="009B499D">
        <w:rPr>
          <w:rFonts w:ascii="Times New Roman" w:eastAsia="Times New Roman" w:hAnsi="Times New Roman" w:cs="Times New Roman"/>
          <w:b/>
          <w:sz w:val="24"/>
          <w:szCs w:val="24"/>
          <w:lang w:val="bg-BG"/>
        </w:rPr>
        <w:t>(</w:t>
      </w:r>
      <w:r w:rsidRPr="009B499D">
        <w:rPr>
          <w:rFonts w:ascii="Times New Roman" w:eastAsia="Times New Roman" w:hAnsi="Times New Roman" w:cs="Times New Roman"/>
          <w:b/>
          <w:iCs/>
          <w:sz w:val="24"/>
          <w:szCs w:val="24"/>
          <w:lang w:val="bg-BG"/>
        </w:rPr>
        <w:t>4)</w:t>
      </w:r>
      <w:r w:rsidRPr="009B499D">
        <w:rPr>
          <w:rFonts w:ascii="Times New Roman" w:eastAsia="Times New Roman" w:hAnsi="Times New Roman" w:cs="Times New Roman"/>
          <w:iCs/>
          <w:sz w:val="24"/>
          <w:szCs w:val="24"/>
          <w:lang w:val="bg-BG"/>
        </w:rPr>
        <w:t xml:space="preserve"> При спиране на строежа с Акт </w:t>
      </w:r>
      <w:proofErr w:type="spellStart"/>
      <w:r w:rsidRPr="009B499D">
        <w:rPr>
          <w:rFonts w:ascii="Times New Roman" w:eastAsia="Times New Roman" w:hAnsi="Times New Roman" w:cs="Times New Roman"/>
          <w:iCs/>
          <w:sz w:val="24"/>
          <w:szCs w:val="24"/>
          <w:lang w:val="bg-BG"/>
        </w:rPr>
        <w:t>обр</w:t>
      </w:r>
      <w:proofErr w:type="spellEnd"/>
      <w:r w:rsidRPr="009B499D">
        <w:rPr>
          <w:rFonts w:ascii="Times New Roman" w:eastAsia="Times New Roman" w:hAnsi="Times New Roman" w:cs="Times New Roman"/>
          <w:iCs/>
          <w:sz w:val="24"/>
          <w:szCs w:val="24"/>
          <w:lang w:val="bg-BG"/>
        </w:rPr>
        <w:t xml:space="preserve">. 10, срокът по договора се удължава с толкова дни, с колкото строежът е бил спрян до съставяне на Акт </w:t>
      </w:r>
      <w:proofErr w:type="spellStart"/>
      <w:r w:rsidRPr="009B499D">
        <w:rPr>
          <w:rFonts w:ascii="Times New Roman" w:eastAsia="Times New Roman" w:hAnsi="Times New Roman" w:cs="Times New Roman"/>
          <w:iCs/>
          <w:sz w:val="24"/>
          <w:szCs w:val="24"/>
          <w:lang w:val="bg-BG"/>
        </w:rPr>
        <w:t>обр</w:t>
      </w:r>
      <w:proofErr w:type="spellEnd"/>
      <w:r w:rsidRPr="009B499D">
        <w:rPr>
          <w:rFonts w:ascii="Times New Roman" w:eastAsia="Times New Roman" w:hAnsi="Times New Roman" w:cs="Times New Roman"/>
          <w:iCs/>
          <w:sz w:val="24"/>
          <w:szCs w:val="24"/>
          <w:lang w:val="bg-BG"/>
        </w:rPr>
        <w:t>. 11</w:t>
      </w:r>
      <w:r>
        <w:rPr>
          <w:rFonts w:ascii="Times New Roman" w:eastAsia="Times New Roman" w:hAnsi="Times New Roman" w:cs="Times New Roman"/>
          <w:iCs/>
          <w:sz w:val="24"/>
          <w:szCs w:val="24"/>
          <w:lang w:val="bg-BG"/>
        </w:rPr>
        <w:t>.</w:t>
      </w:r>
    </w:p>
    <w:p w:rsidR="000163FF" w:rsidRPr="00737D84" w:rsidRDefault="000163FF" w:rsidP="00737D84">
      <w:pPr>
        <w:tabs>
          <w:tab w:val="left" w:pos="720"/>
        </w:tab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w:t>
      </w:r>
      <w:r w:rsidR="009B499D">
        <w:rPr>
          <w:rFonts w:ascii="Times New Roman" w:eastAsia="Times New Roman" w:hAnsi="Times New Roman" w:cs="Times New Roman"/>
          <w:b/>
          <w:sz w:val="24"/>
          <w:szCs w:val="24"/>
          <w:lang w:val="bg-BG"/>
        </w:rPr>
        <w:t>5</w:t>
      </w:r>
      <w:r w:rsidRPr="00737D84">
        <w:rPr>
          <w:rFonts w:ascii="Times New Roman" w:eastAsia="Times New Roman" w:hAnsi="Times New Roman" w:cs="Times New Roman"/>
          <w:b/>
          <w:sz w:val="24"/>
          <w:szCs w:val="24"/>
          <w:lang w:val="bg-BG"/>
        </w:rPr>
        <w:t>)</w:t>
      </w:r>
      <w:r w:rsidRPr="00737D84">
        <w:rPr>
          <w:rFonts w:ascii="Times New Roman" w:eastAsia="Times New Roman" w:hAnsi="Times New Roman" w:cs="Times New Roman"/>
          <w:sz w:val="24"/>
          <w:szCs w:val="24"/>
          <w:lang w:val="bg-BG"/>
        </w:rPr>
        <w:t xml:space="preserve"> </w:t>
      </w:r>
      <w:r w:rsidRPr="00737D84">
        <w:rPr>
          <w:rFonts w:ascii="Times New Roman" w:eastAsia="Times New Roman" w:hAnsi="Times New Roman" w:cs="Times New Roman"/>
          <w:b/>
          <w:sz w:val="24"/>
          <w:szCs w:val="24"/>
          <w:lang w:val="bg-BG"/>
        </w:rPr>
        <w:t>ИЗПЪЛНИТЕЛЯТ</w:t>
      </w:r>
      <w:r w:rsidRPr="00737D84">
        <w:rPr>
          <w:rFonts w:ascii="Times New Roman" w:eastAsia="Times New Roman" w:hAnsi="Times New Roman" w:cs="Times New Roman"/>
          <w:sz w:val="24"/>
          <w:szCs w:val="24"/>
          <w:lang w:val="bg-BG"/>
        </w:rPr>
        <w:t xml:space="preserve"> по настоящия договор е задължен да съдейства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при установяване и документиране на причините за появили се дефекти по време на гаранционните срокове на изпълнените СМР на обекта. </w:t>
      </w:r>
    </w:p>
    <w:p w:rsidR="000163FF" w:rsidRPr="00737D84" w:rsidRDefault="000163FF" w:rsidP="00C95763">
      <w:pPr>
        <w:pStyle w:val="NoSpacing"/>
        <w:spacing w:line="276" w:lineRule="auto"/>
        <w:ind w:right="-22"/>
        <w:jc w:val="both"/>
        <w:rPr>
          <w:rFonts w:ascii="Times New Roman" w:eastAsia="Times New Roman" w:hAnsi="Times New Roman" w:cs="Times New Roman"/>
          <w:bCs/>
          <w:sz w:val="24"/>
          <w:szCs w:val="24"/>
        </w:rPr>
      </w:pPr>
      <w:r w:rsidRPr="00737D84">
        <w:rPr>
          <w:rFonts w:ascii="Times New Roman" w:eastAsia="Times New Roman" w:hAnsi="Times New Roman" w:cs="Times New Roman"/>
          <w:b/>
          <w:sz w:val="24"/>
          <w:szCs w:val="24"/>
        </w:rPr>
        <w:t>Чл. 6.</w:t>
      </w:r>
      <w:r w:rsidRPr="00737D84">
        <w:rPr>
          <w:rFonts w:ascii="Times New Roman" w:eastAsia="Times New Roman" w:hAnsi="Times New Roman" w:cs="Times New Roman"/>
          <w:sz w:val="24"/>
          <w:szCs w:val="24"/>
        </w:rPr>
        <w:t xml:space="preserve"> Мястото на изпълнение на договора е</w:t>
      </w:r>
      <w:r w:rsidR="00737D84">
        <w:rPr>
          <w:rFonts w:ascii="Times New Roman" w:eastAsia="Times New Roman" w:hAnsi="Times New Roman" w:cs="Times New Roman"/>
          <w:sz w:val="24"/>
          <w:szCs w:val="24"/>
        </w:rPr>
        <w:t>:</w:t>
      </w:r>
      <w:r w:rsidR="00C712F1" w:rsidRPr="00737D84">
        <w:rPr>
          <w:rFonts w:ascii="Times New Roman" w:eastAsia="Times New Roman" w:hAnsi="Times New Roman" w:cs="Times New Roman"/>
          <w:sz w:val="24"/>
          <w:szCs w:val="24"/>
        </w:rPr>
        <w:t xml:space="preserve"> </w:t>
      </w:r>
      <w:r w:rsidR="00737D84" w:rsidRPr="00737D84">
        <w:rPr>
          <w:rFonts w:ascii="Times New Roman" w:eastAsia="Times New Roman" w:hAnsi="Times New Roman" w:cs="Times New Roman"/>
          <w:bCs/>
          <w:sz w:val="24"/>
          <w:szCs w:val="24"/>
        </w:rPr>
        <w:t>гр. София 1504, бул. „Цар Освободител“ № 15, който комплекс обхваща квартал 546 по ПР на територията, намиращ се между бул. „Цар Освободител”, бул. „Васил Левски”, ул. „Шипка” и ул. „Христо Георгиев”</w:t>
      </w:r>
      <w:r w:rsidR="00737D84">
        <w:rPr>
          <w:rStyle w:val="FootnoteReference"/>
          <w:rFonts w:ascii="Times New Roman" w:eastAsia="Times New Roman" w:hAnsi="Times New Roman" w:cs="Times New Roman"/>
          <w:bCs/>
          <w:sz w:val="24"/>
          <w:szCs w:val="24"/>
        </w:rPr>
        <w:footnoteReference w:id="4"/>
      </w:r>
      <w:r w:rsidR="00737D84" w:rsidRPr="00737D84">
        <w:rPr>
          <w:rFonts w:ascii="Times New Roman" w:eastAsia="Times New Roman" w:hAnsi="Times New Roman" w:cs="Times New Roman"/>
          <w:bCs/>
          <w:sz w:val="24"/>
          <w:szCs w:val="24"/>
        </w:rPr>
        <w:t>/ гр. София 1000, ул. „Ген. Гурко“ № 7</w:t>
      </w:r>
      <w:r w:rsidRPr="00737D84">
        <w:rPr>
          <w:rFonts w:ascii="Times New Roman" w:eastAsia="Times New Roman" w:hAnsi="Times New Roman" w:cs="Times New Roman"/>
          <w:bCs/>
          <w:sz w:val="24"/>
          <w:szCs w:val="24"/>
        </w:rPr>
        <w:t>.</w:t>
      </w:r>
      <w:r w:rsidR="00737D84">
        <w:rPr>
          <w:rStyle w:val="FootnoteReference"/>
          <w:rFonts w:ascii="Times New Roman" w:eastAsia="Times New Roman" w:hAnsi="Times New Roman" w:cs="Times New Roman"/>
          <w:bCs/>
          <w:sz w:val="24"/>
          <w:szCs w:val="24"/>
        </w:rPr>
        <w:footnoteReference w:id="5"/>
      </w:r>
    </w:p>
    <w:p w:rsidR="000163FF" w:rsidRPr="00737D84" w:rsidRDefault="000163FF" w:rsidP="00737D84">
      <w:pPr>
        <w:spacing w:after="0" w:line="276" w:lineRule="auto"/>
        <w:jc w:val="both"/>
        <w:rPr>
          <w:rFonts w:ascii="Times New Roman" w:eastAsia="Times New Roman" w:hAnsi="Times New Roman" w:cs="Times New Roman"/>
          <w:sz w:val="24"/>
          <w:szCs w:val="24"/>
          <w:lang w:val="bg-BG"/>
        </w:rPr>
      </w:pPr>
    </w:p>
    <w:p w:rsidR="000163FF" w:rsidRPr="00737D84" w:rsidRDefault="000163FF" w:rsidP="00737D84">
      <w:pPr>
        <w:pStyle w:val="ListParagraph"/>
        <w:keepNext/>
        <w:keepLines/>
        <w:numPr>
          <w:ilvl w:val="0"/>
          <w:numId w:val="24"/>
        </w:numPr>
        <w:spacing w:after="0" w:line="276" w:lineRule="auto"/>
        <w:jc w:val="both"/>
        <w:outlineLvl w:val="1"/>
        <w:rPr>
          <w:rFonts w:ascii="Times New Roman" w:eastAsia="Times New Roman" w:hAnsi="Times New Roman" w:cs="Times New Roman"/>
          <w:b/>
          <w:bCs/>
          <w:sz w:val="24"/>
          <w:szCs w:val="24"/>
          <w:lang w:val="bg-BG"/>
        </w:rPr>
      </w:pPr>
      <w:r w:rsidRPr="00737D84">
        <w:rPr>
          <w:rFonts w:ascii="Times New Roman" w:eastAsia="Times New Roman" w:hAnsi="Times New Roman" w:cs="Times New Roman"/>
          <w:b/>
          <w:bCs/>
          <w:sz w:val="24"/>
          <w:szCs w:val="24"/>
          <w:lang w:val="bg-BG"/>
        </w:rPr>
        <w:t xml:space="preserve">ЦЕНА, РЕД И СРОКОВЕ ЗА ПЛАЩАНЕ. </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Чл. 7.</w:t>
      </w:r>
      <w:r w:rsidRPr="00737D84">
        <w:rPr>
          <w:rFonts w:ascii="Times New Roman" w:eastAsia="Times New Roman" w:hAnsi="Times New Roman" w:cs="Times New Roman"/>
          <w:sz w:val="24"/>
          <w:szCs w:val="24"/>
          <w:lang w:val="bg-BG"/>
        </w:rPr>
        <w:t xml:space="preserve"> </w:t>
      </w:r>
      <w:r w:rsidRPr="00737D84">
        <w:rPr>
          <w:rFonts w:ascii="Times New Roman" w:eastAsia="Times New Roman" w:hAnsi="Times New Roman" w:cs="Times New Roman"/>
          <w:b/>
          <w:sz w:val="24"/>
          <w:szCs w:val="24"/>
          <w:lang w:val="bg-BG"/>
        </w:rPr>
        <w:t>(1)</w:t>
      </w:r>
      <w:r w:rsidRPr="00737D84">
        <w:rPr>
          <w:rFonts w:ascii="Times New Roman" w:eastAsia="Times New Roman" w:hAnsi="Times New Roman" w:cs="Times New Roman"/>
          <w:sz w:val="24"/>
          <w:szCs w:val="24"/>
          <w:lang w:val="bg-BG"/>
        </w:rPr>
        <w:t xml:space="preserve"> За предоставянето на Услугите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се задължава да плати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обща цена в размер на ……… (…………………………) лева без ДДС, съответно ……… (…………) </w:t>
      </w:r>
      <w:r w:rsidRPr="00737D84">
        <w:rPr>
          <w:rFonts w:ascii="Times New Roman" w:eastAsia="Times New Roman" w:hAnsi="Times New Roman" w:cs="Times New Roman"/>
          <w:sz w:val="24"/>
          <w:szCs w:val="24"/>
          <w:lang w:val="bg-BG" w:eastAsia="bg-BG"/>
        </w:rPr>
        <w:t>лева</w:t>
      </w:r>
      <w:r w:rsidRPr="00737D84">
        <w:rPr>
          <w:rFonts w:ascii="Times New Roman" w:eastAsia="Times New Roman" w:hAnsi="Times New Roman" w:cs="Times New Roman"/>
          <w:sz w:val="24"/>
          <w:szCs w:val="24"/>
          <w:lang w:val="bg-BG"/>
        </w:rPr>
        <w:t xml:space="preserve"> с ДДС </w:t>
      </w:r>
      <w:r w:rsidRPr="00737D84">
        <w:rPr>
          <w:rFonts w:ascii="Times New Roman" w:eastAsia="Times New Roman" w:hAnsi="Times New Roman" w:cs="Times New Roman"/>
          <w:sz w:val="24"/>
          <w:szCs w:val="24"/>
          <w:lang w:val="bg-BG"/>
        </w:rPr>
        <w:tab/>
        <w:t>(наричана по-нататък „</w:t>
      </w:r>
      <w:r w:rsidRPr="00737D84">
        <w:rPr>
          <w:rFonts w:ascii="Times New Roman" w:eastAsia="Times New Roman" w:hAnsi="Times New Roman" w:cs="Times New Roman"/>
          <w:b/>
          <w:sz w:val="24"/>
          <w:szCs w:val="24"/>
          <w:lang w:val="bg-BG"/>
        </w:rPr>
        <w:t>Цената</w:t>
      </w:r>
      <w:r w:rsidRPr="00737D84">
        <w:rPr>
          <w:rFonts w:ascii="Times New Roman" w:eastAsia="Times New Roman" w:hAnsi="Times New Roman" w:cs="Times New Roman"/>
          <w:sz w:val="24"/>
          <w:szCs w:val="24"/>
          <w:lang w:val="bg-BG"/>
        </w:rPr>
        <w:t xml:space="preserve">“ или „Стойността на Договора“), съгласно Ценовото предложение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съставляващо Приложение № 3, включващо:</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1. Възнаграждение в размер на ................. (.........................) лева без ДДС, съответно ........................ (..........................) лева с ДДС за </w:t>
      </w:r>
      <w:r w:rsidR="005E2576" w:rsidRPr="00737D84">
        <w:rPr>
          <w:rFonts w:ascii="Times New Roman" w:eastAsia="Times New Roman" w:hAnsi="Times New Roman" w:cs="Times New Roman"/>
          <w:bCs/>
          <w:sz w:val="24"/>
          <w:szCs w:val="24"/>
          <w:lang w:val="bg-BG"/>
        </w:rPr>
        <w:t>извършване на оценка на съответствието на инвестиционния проект съгласно изискванията на Закона за устройство на територията (ЗУТ),</w:t>
      </w:r>
      <w:r w:rsidR="005E2576" w:rsidRPr="00737D84">
        <w:rPr>
          <w:rFonts w:ascii="Times New Roman" w:eastAsia="Times New Roman" w:hAnsi="Times New Roman" w:cs="Times New Roman"/>
          <w:sz w:val="24"/>
          <w:szCs w:val="24"/>
          <w:lang w:val="bg-BG"/>
        </w:rPr>
        <w:t xml:space="preserve"> </w:t>
      </w:r>
      <w:r w:rsidR="005E2576" w:rsidRPr="00737D84">
        <w:rPr>
          <w:rFonts w:ascii="Times New Roman" w:eastAsia="Times New Roman" w:hAnsi="Times New Roman" w:cs="Times New Roman"/>
          <w:bCs/>
          <w:sz w:val="24"/>
          <w:szCs w:val="24"/>
          <w:lang w:val="bg-BG"/>
        </w:rPr>
        <w:t xml:space="preserve">съгласно ценовото предложение на </w:t>
      </w:r>
      <w:r w:rsidR="005E2576" w:rsidRPr="00737D84">
        <w:rPr>
          <w:rFonts w:ascii="Times New Roman" w:eastAsia="Times New Roman" w:hAnsi="Times New Roman" w:cs="Times New Roman"/>
          <w:b/>
          <w:bCs/>
          <w:sz w:val="24"/>
          <w:szCs w:val="24"/>
          <w:lang w:val="bg-BG"/>
        </w:rPr>
        <w:t>ИЗПЪЛНИТЕЛЯ</w:t>
      </w:r>
      <w:r w:rsidRPr="00737D84">
        <w:rPr>
          <w:rFonts w:ascii="Times New Roman" w:eastAsia="Times New Roman" w:hAnsi="Times New Roman" w:cs="Times New Roman"/>
          <w:sz w:val="24"/>
          <w:szCs w:val="24"/>
          <w:lang w:val="bg-BG"/>
        </w:rPr>
        <w:t>;</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2. Възнаграждение в размер на ................. (.........................) лева без ДДС, съответно ........................ (..........................) лева с ДДС за упражняване </w:t>
      </w:r>
      <w:r w:rsidR="005E2576" w:rsidRPr="00737D84">
        <w:rPr>
          <w:rFonts w:ascii="Times New Roman" w:eastAsia="Times New Roman" w:hAnsi="Times New Roman" w:cs="Times New Roman"/>
          <w:bCs/>
          <w:sz w:val="24"/>
          <w:szCs w:val="24"/>
          <w:lang w:val="bg-BG"/>
        </w:rPr>
        <w:t xml:space="preserve">на строителен надзор </w:t>
      </w:r>
      <w:r w:rsidR="005E2576" w:rsidRPr="00737D84">
        <w:rPr>
          <w:rFonts w:ascii="Times New Roman" w:eastAsia="Times New Roman" w:hAnsi="Times New Roman" w:cs="Times New Roman"/>
          <w:sz w:val="24"/>
          <w:szCs w:val="24"/>
          <w:shd w:val="clear" w:color="auto" w:fill="FFFFFF"/>
          <w:lang w:val="bg-BG" w:eastAsia="bg-BG" w:bidi="bg-BG"/>
        </w:rPr>
        <w:t>по</w:t>
      </w:r>
      <w:r w:rsidR="005E2576" w:rsidRPr="00737D84">
        <w:rPr>
          <w:rFonts w:ascii="Times New Roman" w:eastAsia="Times New Roman" w:hAnsi="Times New Roman" w:cs="Times New Roman"/>
          <w:bCs/>
          <w:sz w:val="24"/>
          <w:szCs w:val="24"/>
          <w:lang w:val="bg-BG"/>
        </w:rPr>
        <w:t xml:space="preserve"> </w:t>
      </w:r>
      <w:r w:rsidR="005E2576" w:rsidRPr="00737D84">
        <w:rPr>
          <w:rFonts w:ascii="Times New Roman" w:eastAsia="Times New Roman" w:hAnsi="Times New Roman" w:cs="Times New Roman"/>
          <w:iCs/>
          <w:sz w:val="24"/>
          <w:szCs w:val="24"/>
          <w:lang w:val="bg-BG"/>
        </w:rPr>
        <w:t>време на изпълнение на строителни и монтажни работи, съгласно одобрения инвестиционен проект и количествено-стойностните сметки, както изготвяне на техническите паспорт на сградата, включена в настоящата обществена поръчка</w:t>
      </w:r>
      <w:r w:rsidRPr="00737D84">
        <w:rPr>
          <w:rFonts w:ascii="Times New Roman" w:eastAsia="Times New Roman" w:hAnsi="Times New Roman" w:cs="Times New Roman"/>
          <w:sz w:val="24"/>
          <w:szCs w:val="24"/>
          <w:lang w:val="bg-BG"/>
        </w:rPr>
        <w:t xml:space="preserve">, съгласно ценовото предложение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w:t>
      </w:r>
    </w:p>
    <w:p w:rsidR="000163FF" w:rsidRPr="00737D84" w:rsidRDefault="000163FF" w:rsidP="00737D84">
      <w:pPr>
        <w:widowControl w:val="0"/>
        <w:spacing w:after="0" w:line="276" w:lineRule="auto"/>
        <w:jc w:val="both"/>
        <w:rPr>
          <w:rFonts w:ascii="Times New Roman" w:eastAsia="Times New Roman" w:hAnsi="Times New Roman" w:cs="Times New Roman"/>
          <w:bCs/>
          <w:sz w:val="24"/>
          <w:szCs w:val="24"/>
          <w:lang w:val="bg-BG"/>
        </w:rPr>
      </w:pPr>
      <w:r w:rsidRPr="00737D84">
        <w:rPr>
          <w:rFonts w:ascii="Times New Roman" w:eastAsia="Times New Roman" w:hAnsi="Times New Roman" w:cs="Times New Roman"/>
          <w:b/>
          <w:sz w:val="24"/>
          <w:szCs w:val="24"/>
          <w:lang w:val="bg-BG"/>
        </w:rPr>
        <w:t>(2)</w:t>
      </w:r>
      <w:r w:rsidRPr="00737D84">
        <w:rPr>
          <w:rFonts w:ascii="Times New Roman" w:eastAsia="Times New Roman" w:hAnsi="Times New Roman" w:cs="Times New Roman"/>
          <w:sz w:val="24"/>
          <w:szCs w:val="24"/>
          <w:lang w:val="bg-BG"/>
        </w:rPr>
        <w:t xml:space="preserve"> В Цената по ал. 1 са включени всички разходи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за изпълнение на Услугите</w:t>
      </w:r>
      <w:r w:rsidRPr="00737D84">
        <w:rPr>
          <w:rFonts w:ascii="Times New Roman" w:eastAsia="Times New Roman" w:hAnsi="Times New Roman" w:cs="Times New Roman"/>
          <w:sz w:val="24"/>
          <w:szCs w:val="24"/>
        </w:rPr>
        <w:t xml:space="preserve">, </w:t>
      </w:r>
      <w:r w:rsidRPr="00737D84">
        <w:rPr>
          <w:rFonts w:ascii="Times New Roman" w:eastAsia="Times New Roman" w:hAnsi="Times New Roman" w:cs="Times New Roman"/>
          <w:sz w:val="24"/>
          <w:szCs w:val="24"/>
          <w:lang w:val="bg-BG"/>
        </w:rPr>
        <w:t xml:space="preserve">като </w:t>
      </w:r>
      <w:r w:rsidRPr="00737D84">
        <w:rPr>
          <w:rFonts w:ascii="Times New Roman" w:eastAsia="Times New Roman" w:hAnsi="Times New Roman" w:cs="Times New Roman"/>
          <w:b/>
          <w:bCs/>
          <w:sz w:val="24"/>
          <w:szCs w:val="24"/>
          <w:lang w:val="bg-BG"/>
        </w:rPr>
        <w:t>ВЪЗЛОЖИТЕЛЯТ</w:t>
      </w:r>
      <w:r w:rsidRPr="00737D84">
        <w:rPr>
          <w:rFonts w:ascii="Times New Roman" w:eastAsia="Times New Roman" w:hAnsi="Times New Roman" w:cs="Times New Roman"/>
          <w:bCs/>
          <w:sz w:val="24"/>
          <w:szCs w:val="24"/>
          <w:lang w:val="bg-BG"/>
        </w:rPr>
        <w:t xml:space="preserve"> не дължи заплащането на каквито и да е други разноски, направени от </w:t>
      </w:r>
      <w:r w:rsidRPr="00737D84">
        <w:rPr>
          <w:rFonts w:ascii="Times New Roman" w:eastAsia="Times New Roman" w:hAnsi="Times New Roman" w:cs="Times New Roman"/>
          <w:b/>
          <w:bCs/>
          <w:sz w:val="24"/>
          <w:szCs w:val="24"/>
          <w:lang w:val="bg-BG"/>
        </w:rPr>
        <w:t>ИЗПЪЛНИТЕЛЯ</w:t>
      </w:r>
      <w:r w:rsidRPr="00737D84">
        <w:rPr>
          <w:rFonts w:ascii="Times New Roman" w:eastAsia="Times New Roman" w:hAnsi="Times New Roman" w:cs="Times New Roman"/>
          <w:bCs/>
          <w:sz w:val="24"/>
          <w:szCs w:val="24"/>
          <w:lang w:val="bg-BG"/>
        </w:rPr>
        <w:t>.</w:t>
      </w:r>
    </w:p>
    <w:p w:rsidR="000163FF" w:rsidRPr="00737D84" w:rsidRDefault="000163FF" w:rsidP="00737D84">
      <w:pPr>
        <w:tabs>
          <w:tab w:val="left" w:pos="0"/>
        </w:tab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(3)</w:t>
      </w:r>
      <w:r w:rsidRPr="00737D84">
        <w:rPr>
          <w:rFonts w:ascii="Times New Roman" w:eastAsia="Times New Roman" w:hAnsi="Times New Roman" w:cs="Times New Roman"/>
          <w:sz w:val="24"/>
          <w:szCs w:val="24"/>
          <w:lang w:val="bg-BG"/>
        </w:rPr>
        <w:t xml:space="preserve"> Цената, посочена в ал. 1, е фиксирана/крайна за времето на изпълнение на Договора и не подлежи на промяна.  </w:t>
      </w:r>
    </w:p>
    <w:p w:rsidR="000163FF" w:rsidRPr="00737D84" w:rsidRDefault="000163FF" w:rsidP="00737D84">
      <w:pPr>
        <w:spacing w:after="0" w:line="276" w:lineRule="auto"/>
        <w:jc w:val="both"/>
        <w:rPr>
          <w:rFonts w:ascii="Times New Roman" w:eastAsia="Times New Roman" w:hAnsi="Times New Roman" w:cs="Times New Roman"/>
          <w:sz w:val="24"/>
          <w:szCs w:val="24"/>
          <w:lang w:val="bg-BG" w:eastAsia="bg-BG"/>
        </w:rPr>
      </w:pPr>
      <w:r w:rsidRPr="00737D84">
        <w:rPr>
          <w:rFonts w:ascii="Times New Roman" w:eastAsia="Times New Roman" w:hAnsi="Times New Roman" w:cs="Times New Roman"/>
          <w:b/>
          <w:sz w:val="24"/>
          <w:szCs w:val="24"/>
          <w:lang w:eastAsia="bg-BG"/>
        </w:rPr>
        <w:t>(4)</w:t>
      </w:r>
      <w:r w:rsidRPr="00737D84">
        <w:rPr>
          <w:rFonts w:ascii="Times New Roman" w:eastAsia="Times New Roman" w:hAnsi="Times New Roman" w:cs="Times New Roman"/>
          <w:sz w:val="24"/>
          <w:szCs w:val="24"/>
          <w:lang w:eastAsia="bg-BG"/>
        </w:rPr>
        <w:t xml:space="preserve"> </w:t>
      </w:r>
      <w:r w:rsidRPr="00737D84">
        <w:rPr>
          <w:rFonts w:ascii="Times New Roman" w:eastAsia="Times New Roman" w:hAnsi="Times New Roman" w:cs="Times New Roman"/>
          <w:sz w:val="24"/>
          <w:szCs w:val="24"/>
          <w:lang w:val="bg-BG" w:eastAsia="bg-BG"/>
        </w:rPr>
        <w:t xml:space="preserve">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w:t>
      </w:r>
      <w:r w:rsidRPr="00737D84">
        <w:rPr>
          <w:rFonts w:ascii="Times New Roman" w:eastAsia="Times New Roman" w:hAnsi="Times New Roman" w:cs="Times New Roman"/>
          <w:b/>
          <w:sz w:val="24"/>
          <w:szCs w:val="24"/>
          <w:lang w:val="bg-BG" w:eastAsia="bg-BG"/>
        </w:rPr>
        <w:t>ВЪЗЛОЖИТЕЛЯ</w:t>
      </w:r>
      <w:r w:rsidRPr="00737D84">
        <w:rPr>
          <w:rFonts w:ascii="Times New Roman" w:eastAsia="Times New Roman" w:hAnsi="Times New Roman" w:cs="Times New Roman"/>
          <w:sz w:val="24"/>
          <w:szCs w:val="24"/>
          <w:lang w:val="bg-BG" w:eastAsia="bg-BG"/>
        </w:rPr>
        <w:t xml:space="preserve"> по указание от </w:t>
      </w:r>
      <w:r w:rsidRPr="00737D84">
        <w:rPr>
          <w:rFonts w:ascii="Times New Roman" w:eastAsia="Times New Roman" w:hAnsi="Times New Roman" w:cs="Times New Roman"/>
          <w:b/>
          <w:sz w:val="24"/>
          <w:szCs w:val="24"/>
          <w:lang w:val="bg-BG" w:eastAsia="bg-BG"/>
        </w:rPr>
        <w:t>ИЗПЪЛНИТЕЛЯ</w:t>
      </w:r>
      <w:r w:rsidRPr="00737D84">
        <w:rPr>
          <w:rFonts w:ascii="Times New Roman" w:eastAsia="Times New Roman" w:hAnsi="Times New Roman" w:cs="Times New Roman"/>
          <w:sz w:val="24"/>
          <w:szCs w:val="24"/>
          <w:lang w:val="bg-BG" w:eastAsia="bg-BG"/>
        </w:rPr>
        <w:t xml:space="preserve"> или от </w:t>
      </w:r>
      <w:r w:rsidRPr="00737D84">
        <w:rPr>
          <w:rFonts w:ascii="Times New Roman" w:eastAsia="Times New Roman" w:hAnsi="Times New Roman" w:cs="Times New Roman"/>
          <w:b/>
          <w:sz w:val="24"/>
          <w:szCs w:val="24"/>
          <w:lang w:val="bg-BG" w:eastAsia="bg-BG"/>
        </w:rPr>
        <w:t>ИЗПЪЛНИТЕЛЯ</w:t>
      </w:r>
      <w:r w:rsidRPr="00737D84">
        <w:rPr>
          <w:rFonts w:ascii="Times New Roman" w:eastAsia="Times New Roman" w:hAnsi="Times New Roman" w:cs="Times New Roman"/>
          <w:sz w:val="24"/>
          <w:szCs w:val="24"/>
          <w:lang w:val="bg-BG" w:eastAsia="bg-BG"/>
        </w:rPr>
        <w:t xml:space="preserve"> за сметка на </w:t>
      </w:r>
      <w:r w:rsidRPr="00737D84">
        <w:rPr>
          <w:rFonts w:ascii="Times New Roman" w:eastAsia="Times New Roman" w:hAnsi="Times New Roman" w:cs="Times New Roman"/>
          <w:b/>
          <w:sz w:val="24"/>
          <w:szCs w:val="24"/>
          <w:lang w:val="bg-BG" w:eastAsia="bg-BG"/>
        </w:rPr>
        <w:t>ВЪЗЛОЖИТЕЛЯ</w:t>
      </w:r>
      <w:r w:rsidRPr="00737D84">
        <w:rPr>
          <w:rFonts w:ascii="Times New Roman" w:eastAsia="Times New Roman" w:hAnsi="Times New Roman" w:cs="Times New Roman"/>
          <w:sz w:val="24"/>
          <w:szCs w:val="24"/>
          <w:lang w:val="bg-BG" w:eastAsia="bg-BG"/>
        </w:rPr>
        <w:t xml:space="preserve">. В последния случай, направените от </w:t>
      </w:r>
      <w:r w:rsidRPr="00737D84">
        <w:rPr>
          <w:rFonts w:ascii="Times New Roman" w:eastAsia="Times New Roman" w:hAnsi="Times New Roman" w:cs="Times New Roman"/>
          <w:b/>
          <w:sz w:val="24"/>
          <w:szCs w:val="24"/>
          <w:lang w:val="bg-BG" w:eastAsia="bg-BG"/>
        </w:rPr>
        <w:t>ИЗПЪЛНИТЕЛЯ</w:t>
      </w:r>
      <w:r w:rsidRPr="00737D84">
        <w:rPr>
          <w:rFonts w:ascii="Times New Roman" w:eastAsia="Times New Roman" w:hAnsi="Times New Roman" w:cs="Times New Roman"/>
          <w:sz w:val="24"/>
          <w:szCs w:val="24"/>
          <w:lang w:val="bg-BG" w:eastAsia="bg-BG"/>
        </w:rPr>
        <w:t xml:space="preserve"> разходи се възстановяват на </w:t>
      </w:r>
      <w:r w:rsidRPr="00737D84">
        <w:rPr>
          <w:rFonts w:ascii="Times New Roman" w:eastAsia="Times New Roman" w:hAnsi="Times New Roman" w:cs="Times New Roman"/>
          <w:b/>
          <w:sz w:val="24"/>
          <w:szCs w:val="24"/>
          <w:lang w:val="bg-BG" w:eastAsia="bg-BG"/>
        </w:rPr>
        <w:t>ИЗПЪЛНИТЕЛЯ</w:t>
      </w:r>
      <w:r w:rsidRPr="00737D84">
        <w:rPr>
          <w:rFonts w:ascii="Times New Roman" w:eastAsia="Times New Roman" w:hAnsi="Times New Roman" w:cs="Times New Roman"/>
          <w:sz w:val="24"/>
          <w:szCs w:val="24"/>
          <w:lang w:val="bg-BG" w:eastAsia="bg-BG"/>
        </w:rPr>
        <w:t xml:space="preserve"> от </w:t>
      </w:r>
      <w:r w:rsidRPr="00737D84">
        <w:rPr>
          <w:rFonts w:ascii="Times New Roman" w:eastAsia="Times New Roman" w:hAnsi="Times New Roman" w:cs="Times New Roman"/>
          <w:b/>
          <w:sz w:val="24"/>
          <w:szCs w:val="24"/>
          <w:lang w:val="bg-BG" w:eastAsia="bg-BG"/>
        </w:rPr>
        <w:t>ВЪЗЛОЖИТЕЛЯ</w:t>
      </w:r>
      <w:r w:rsidRPr="00737D84">
        <w:rPr>
          <w:rFonts w:ascii="Times New Roman" w:eastAsia="Times New Roman" w:hAnsi="Times New Roman" w:cs="Times New Roman"/>
          <w:sz w:val="24"/>
          <w:szCs w:val="24"/>
          <w:lang w:val="bg-BG" w:eastAsia="bg-BG"/>
        </w:rPr>
        <w:t xml:space="preserve"> срещу представяне на отчетен документ, издаден на името на </w:t>
      </w:r>
      <w:r w:rsidRPr="00737D84">
        <w:rPr>
          <w:rFonts w:ascii="Times New Roman" w:eastAsia="Times New Roman" w:hAnsi="Times New Roman" w:cs="Times New Roman"/>
          <w:b/>
          <w:sz w:val="24"/>
          <w:szCs w:val="24"/>
          <w:lang w:val="bg-BG" w:eastAsia="bg-BG"/>
        </w:rPr>
        <w:t>ВЪЗЛОЖИТЕЛЯ</w:t>
      </w:r>
      <w:r w:rsidRPr="00737D84">
        <w:rPr>
          <w:rFonts w:ascii="Times New Roman" w:eastAsia="Times New Roman" w:hAnsi="Times New Roman" w:cs="Times New Roman"/>
          <w:sz w:val="24"/>
          <w:szCs w:val="24"/>
          <w:lang w:val="bg-BG" w:eastAsia="bg-BG"/>
        </w:rPr>
        <w:t>, до края на месеца, в който са извършени.</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w:t>
      </w:r>
      <w:r w:rsidRPr="00737D84">
        <w:rPr>
          <w:rFonts w:ascii="Times New Roman" w:eastAsia="Times New Roman" w:hAnsi="Times New Roman" w:cs="Times New Roman"/>
          <w:b/>
          <w:sz w:val="24"/>
          <w:szCs w:val="24"/>
        </w:rPr>
        <w:t>8</w:t>
      </w:r>
      <w:r w:rsidRPr="00737D84">
        <w:rPr>
          <w:rFonts w:ascii="Times New Roman" w:eastAsia="Times New Roman" w:hAnsi="Times New Roman" w:cs="Times New Roman"/>
          <w:b/>
          <w:sz w:val="24"/>
          <w:szCs w:val="24"/>
          <w:lang w:val="bg-BG"/>
        </w:rPr>
        <w:t>.</w:t>
      </w:r>
      <w:r w:rsidRPr="00737D84">
        <w:rPr>
          <w:rFonts w:ascii="Times New Roman" w:eastAsia="Times New Roman" w:hAnsi="Times New Roman" w:cs="Times New Roman"/>
          <w:sz w:val="24"/>
          <w:szCs w:val="24"/>
          <w:lang w:val="bg-BG"/>
        </w:rPr>
        <w:t xml:space="preserve"> </w:t>
      </w:r>
      <w:r w:rsidRPr="00737D84">
        <w:rPr>
          <w:rFonts w:ascii="Times New Roman" w:eastAsia="Times New Roman" w:hAnsi="Times New Roman" w:cs="Times New Roman"/>
          <w:b/>
          <w:sz w:val="24"/>
          <w:szCs w:val="24"/>
          <w:lang w:val="bg-BG"/>
        </w:rPr>
        <w:t>(1)</w:t>
      </w:r>
      <w:r w:rsidRPr="00737D84">
        <w:rPr>
          <w:rFonts w:ascii="Times New Roman" w:eastAsia="Times New Roman" w:hAnsi="Times New Roman" w:cs="Times New Roman"/>
          <w:sz w:val="24"/>
          <w:szCs w:val="24"/>
          <w:lang w:val="bg-BG"/>
        </w:rPr>
        <w:t xml:space="preserve"> Услугата по чл. 1, ал. 2, т. 1 се заплаща в размер съгласно чл. </w:t>
      </w:r>
      <w:r w:rsidRPr="00737D84">
        <w:rPr>
          <w:rFonts w:ascii="Times New Roman" w:eastAsia="Times New Roman" w:hAnsi="Times New Roman" w:cs="Times New Roman"/>
          <w:sz w:val="24"/>
          <w:szCs w:val="24"/>
        </w:rPr>
        <w:t>7</w:t>
      </w:r>
      <w:r w:rsidRPr="00737D84">
        <w:rPr>
          <w:rFonts w:ascii="Times New Roman" w:eastAsia="Times New Roman" w:hAnsi="Times New Roman" w:cs="Times New Roman"/>
          <w:sz w:val="24"/>
          <w:szCs w:val="24"/>
          <w:lang w:val="bg-BG"/>
        </w:rPr>
        <w:t>, ал. 1, т. 1 в срок до 30 (тридесет) дни от издаване на Разрешение за строеж за обекта въз основа на Комплексен доклад за оценка на съответствието на инвестиционния проект с изискванията на ЗУТ и издадена фактура.</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(2)</w:t>
      </w:r>
      <w:r w:rsidRPr="00737D84">
        <w:rPr>
          <w:rFonts w:ascii="Times New Roman" w:eastAsia="Times New Roman" w:hAnsi="Times New Roman" w:cs="Times New Roman"/>
          <w:sz w:val="24"/>
          <w:szCs w:val="24"/>
          <w:lang w:val="bg-BG"/>
        </w:rPr>
        <w:t xml:space="preserve"> </w:t>
      </w:r>
      <w:r w:rsidR="00C561BA" w:rsidRPr="00737D84">
        <w:rPr>
          <w:rFonts w:ascii="Times New Roman" w:eastAsia="Times New Roman" w:hAnsi="Times New Roman" w:cs="Times New Roman"/>
          <w:sz w:val="24"/>
          <w:szCs w:val="24"/>
          <w:lang w:val="bg-BG"/>
        </w:rPr>
        <w:t>Междинно</w:t>
      </w:r>
      <w:r w:rsidRPr="00737D84">
        <w:rPr>
          <w:rFonts w:ascii="Times New Roman" w:eastAsia="Times New Roman" w:hAnsi="Times New Roman" w:cs="Times New Roman"/>
          <w:sz w:val="24"/>
          <w:szCs w:val="24"/>
          <w:lang w:val="bg-BG"/>
        </w:rPr>
        <w:t xml:space="preserve"> плащане в размер на 30 % от стойността по чл. 7, ал. 1, т. 2 се заплаща в срок до 30 </w:t>
      </w:r>
      <w:r w:rsidRPr="00737D84">
        <w:rPr>
          <w:rFonts w:ascii="Times New Roman" w:eastAsia="Times New Roman" w:hAnsi="Times New Roman" w:cs="Times New Roman"/>
          <w:sz w:val="24"/>
          <w:szCs w:val="24"/>
        </w:rPr>
        <w:t>(</w:t>
      </w:r>
      <w:r w:rsidRPr="00737D84">
        <w:rPr>
          <w:rFonts w:ascii="Times New Roman" w:eastAsia="Times New Roman" w:hAnsi="Times New Roman" w:cs="Times New Roman"/>
          <w:sz w:val="24"/>
          <w:szCs w:val="24"/>
          <w:lang w:val="bg-BG"/>
        </w:rPr>
        <w:t xml:space="preserve">тридесет) дни </w:t>
      </w:r>
      <w:r w:rsidR="009B499D" w:rsidRPr="009B499D">
        <w:rPr>
          <w:rFonts w:ascii="Times New Roman" w:eastAsia="Times New Roman" w:hAnsi="Times New Roman" w:cs="Times New Roman"/>
          <w:bCs/>
          <w:sz w:val="24"/>
          <w:szCs w:val="24"/>
          <w:lang w:val="bg-BG"/>
        </w:rPr>
        <w:t xml:space="preserve">от датата на заверка на подписан протокол образец № 2 за откриване на строителна площадка за обекта по Наредба № 3/31.07.2003 г. за съставяне на актове и протоколи по време на строителството, или заверена заповедна книга на обекта, при липса </w:t>
      </w:r>
      <w:r w:rsidR="009B499D" w:rsidRPr="009B499D">
        <w:rPr>
          <w:rFonts w:ascii="Times New Roman" w:eastAsia="Times New Roman" w:hAnsi="Times New Roman" w:cs="Times New Roman"/>
          <w:bCs/>
          <w:sz w:val="24"/>
          <w:szCs w:val="24"/>
          <w:lang w:val="bg-BG"/>
        </w:rPr>
        <w:lastRenderedPageBreak/>
        <w:t>на необходимост от протокол 2, и издадена фактура</w:t>
      </w:r>
      <w:r w:rsidRPr="00737D84">
        <w:rPr>
          <w:rFonts w:ascii="Times New Roman" w:eastAsia="Times New Roman" w:hAnsi="Times New Roman" w:cs="Times New Roman"/>
          <w:sz w:val="24"/>
          <w:szCs w:val="24"/>
          <w:lang w:val="bg-BG"/>
        </w:rPr>
        <w:t xml:space="preserve">. </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(3)</w:t>
      </w:r>
      <w:r w:rsidRPr="00737D84">
        <w:rPr>
          <w:rFonts w:ascii="Times New Roman" w:eastAsia="Times New Roman" w:hAnsi="Times New Roman" w:cs="Times New Roman"/>
          <w:sz w:val="24"/>
          <w:szCs w:val="24"/>
          <w:lang w:val="bg-BG"/>
        </w:rPr>
        <w:t xml:space="preserve"> Междинно плащане в размер на 30</w:t>
      </w:r>
      <w:r w:rsidR="00722E6E" w:rsidRPr="00737D84">
        <w:rPr>
          <w:rFonts w:ascii="Times New Roman" w:eastAsia="Times New Roman" w:hAnsi="Times New Roman" w:cs="Times New Roman"/>
          <w:sz w:val="24"/>
          <w:szCs w:val="24"/>
          <w:lang w:val="bg-BG"/>
        </w:rPr>
        <w:t xml:space="preserve"> </w:t>
      </w:r>
      <w:r w:rsidRPr="00737D84">
        <w:rPr>
          <w:rFonts w:ascii="Times New Roman" w:eastAsia="Times New Roman" w:hAnsi="Times New Roman" w:cs="Times New Roman"/>
          <w:sz w:val="24"/>
          <w:szCs w:val="24"/>
          <w:lang w:val="bg-BG"/>
        </w:rPr>
        <w:t xml:space="preserve">% от стойността по чл. 7, ал. 1, т. 2 за извършване на услугата по чл. 1, ал. 2, т. 2, се извършва след отчитането на 50 % от стойността на предвидените СМР по договора за </w:t>
      </w:r>
      <w:r w:rsidR="00630B20" w:rsidRPr="00737D84">
        <w:rPr>
          <w:rFonts w:ascii="Times New Roman" w:eastAsia="Times New Roman" w:hAnsi="Times New Roman" w:cs="Times New Roman"/>
          <w:sz w:val="24"/>
          <w:szCs w:val="24"/>
          <w:lang w:val="bg-BG"/>
        </w:rPr>
        <w:t>строителство</w:t>
      </w:r>
      <w:r w:rsidRPr="00737D84">
        <w:rPr>
          <w:rFonts w:ascii="Times New Roman" w:eastAsia="Times New Roman" w:hAnsi="Times New Roman" w:cs="Times New Roman"/>
          <w:sz w:val="24"/>
          <w:szCs w:val="24"/>
          <w:lang w:val="bg-BG"/>
        </w:rPr>
        <w:t xml:space="preserve"> на обекта. Плащането се извършва в срок до 30 (тридесет) дни от датата на подписване на протокол, удостоверяващ изпълнение на предвидения процент СМР по договора за </w:t>
      </w:r>
      <w:r w:rsidR="00630B20" w:rsidRPr="00737D84">
        <w:rPr>
          <w:rFonts w:ascii="Times New Roman" w:eastAsia="Times New Roman" w:hAnsi="Times New Roman" w:cs="Times New Roman"/>
          <w:sz w:val="24"/>
          <w:szCs w:val="24"/>
          <w:lang w:val="bg-BG"/>
        </w:rPr>
        <w:t xml:space="preserve">строителство </w:t>
      </w:r>
      <w:r w:rsidRPr="00737D84">
        <w:rPr>
          <w:rFonts w:ascii="Times New Roman" w:eastAsia="Times New Roman" w:hAnsi="Times New Roman" w:cs="Times New Roman"/>
          <w:sz w:val="24"/>
          <w:szCs w:val="24"/>
          <w:lang w:val="bg-BG"/>
        </w:rPr>
        <w:t>на обекта и издадена фактура.</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(4)</w:t>
      </w:r>
      <w:r w:rsidRPr="00737D84">
        <w:rPr>
          <w:rFonts w:ascii="Times New Roman" w:eastAsia="Times New Roman" w:hAnsi="Times New Roman" w:cs="Times New Roman"/>
          <w:sz w:val="24"/>
          <w:szCs w:val="24"/>
          <w:lang w:val="bg-BG"/>
        </w:rPr>
        <w:t xml:space="preserve"> Междинно плащане в размер на 30% от стойността по чл. 7, ал. 1, т. 2 за извършване на услугата по чл. 1, ал. 2, т. 2, се извършва в срок до 30 (тридесет) дни от датата на </w:t>
      </w:r>
      <w:r w:rsidR="009B499D" w:rsidRPr="009B499D">
        <w:rPr>
          <w:rFonts w:ascii="Times New Roman" w:eastAsia="Times New Roman" w:hAnsi="Times New Roman" w:cs="Times New Roman"/>
          <w:bCs/>
          <w:sz w:val="24"/>
          <w:szCs w:val="24"/>
          <w:lang w:val="bg-BG"/>
        </w:rPr>
        <w:t xml:space="preserve">подписване на Констативен акт </w:t>
      </w:r>
      <w:proofErr w:type="spellStart"/>
      <w:r w:rsidR="009B499D" w:rsidRPr="009B499D">
        <w:rPr>
          <w:rFonts w:ascii="Times New Roman" w:eastAsia="Times New Roman" w:hAnsi="Times New Roman" w:cs="Times New Roman"/>
          <w:bCs/>
          <w:sz w:val="24"/>
          <w:szCs w:val="24"/>
          <w:lang w:val="bg-BG"/>
        </w:rPr>
        <w:t>обр</w:t>
      </w:r>
      <w:proofErr w:type="spellEnd"/>
      <w:r w:rsidR="009B499D" w:rsidRPr="009B499D">
        <w:rPr>
          <w:rFonts w:ascii="Times New Roman" w:eastAsia="Times New Roman" w:hAnsi="Times New Roman" w:cs="Times New Roman"/>
          <w:bCs/>
          <w:sz w:val="24"/>
          <w:szCs w:val="24"/>
          <w:lang w:val="bg-BG"/>
        </w:rPr>
        <w:t>. 15 за установяване годността за приемане на строежа и издадена фактура</w:t>
      </w:r>
      <w:r w:rsidRPr="00737D84">
        <w:rPr>
          <w:rFonts w:ascii="Times New Roman" w:eastAsia="Times New Roman" w:hAnsi="Times New Roman" w:cs="Times New Roman"/>
          <w:sz w:val="24"/>
          <w:szCs w:val="24"/>
          <w:lang w:val="bg-BG"/>
        </w:rPr>
        <w:t>.</w:t>
      </w:r>
    </w:p>
    <w:p w:rsidR="000163FF" w:rsidRPr="00737D84" w:rsidRDefault="000163FF" w:rsidP="00737D84">
      <w:pPr>
        <w:widowControl w:val="0"/>
        <w:spacing w:after="0" w:line="276" w:lineRule="auto"/>
        <w:jc w:val="both"/>
        <w:rPr>
          <w:rFonts w:ascii="Times New Roman" w:eastAsia="Calibri" w:hAnsi="Times New Roman" w:cs="Times New Roman"/>
          <w:sz w:val="24"/>
          <w:szCs w:val="24"/>
        </w:rPr>
      </w:pPr>
      <w:r w:rsidRPr="00737D84">
        <w:rPr>
          <w:rFonts w:ascii="Times New Roman" w:eastAsia="Times New Roman" w:hAnsi="Times New Roman" w:cs="Times New Roman"/>
          <w:b/>
          <w:sz w:val="24"/>
          <w:szCs w:val="24"/>
          <w:lang w:val="bg-BG"/>
        </w:rPr>
        <w:t>(5)</w:t>
      </w:r>
      <w:r w:rsidRPr="00737D84">
        <w:rPr>
          <w:rFonts w:ascii="Times New Roman" w:eastAsia="Times New Roman" w:hAnsi="Times New Roman" w:cs="Times New Roman"/>
          <w:sz w:val="24"/>
          <w:szCs w:val="24"/>
          <w:lang w:val="bg-BG"/>
        </w:rPr>
        <w:t xml:space="preserve"> Окончателно плащане в размер до остатъка от стойността по чл. 7, ал. 1, т. 2 се извършва в срок до 30 (тридесет) дни, след изпълнение на описаните по-долу условия</w:t>
      </w:r>
      <w:r w:rsidRPr="00737D84">
        <w:rPr>
          <w:rFonts w:ascii="Times New Roman" w:eastAsia="Calibri" w:hAnsi="Times New Roman" w:cs="Times New Roman"/>
          <w:sz w:val="24"/>
          <w:szCs w:val="24"/>
        </w:rPr>
        <w:t xml:space="preserve">: </w:t>
      </w:r>
    </w:p>
    <w:p w:rsidR="000163FF" w:rsidRPr="00E5720E" w:rsidRDefault="000163FF" w:rsidP="00737D84">
      <w:pPr>
        <w:spacing w:after="0" w:line="276" w:lineRule="auto"/>
        <w:jc w:val="both"/>
        <w:rPr>
          <w:rFonts w:ascii="Times New Roman" w:eastAsia="Times New Roman" w:hAnsi="Times New Roman" w:cs="Times New Roman"/>
          <w:sz w:val="24"/>
          <w:szCs w:val="24"/>
          <w:lang w:val="bg-BG" w:eastAsia="bg-BG"/>
        </w:rPr>
      </w:pPr>
      <w:r w:rsidRPr="00E5720E">
        <w:rPr>
          <w:rFonts w:ascii="Times New Roman" w:eastAsia="Times New Roman" w:hAnsi="Times New Roman" w:cs="Times New Roman"/>
          <w:sz w:val="24"/>
          <w:szCs w:val="24"/>
          <w:lang w:val="bg-BG" w:eastAsia="bg-BG"/>
        </w:rPr>
        <w:t xml:space="preserve">1. представяне от </w:t>
      </w:r>
      <w:r w:rsidRPr="00E5720E">
        <w:rPr>
          <w:rFonts w:ascii="Times New Roman" w:eastAsia="Times New Roman" w:hAnsi="Times New Roman" w:cs="Times New Roman"/>
          <w:b/>
          <w:sz w:val="24"/>
          <w:szCs w:val="24"/>
          <w:lang w:val="bg-BG" w:eastAsia="bg-BG"/>
        </w:rPr>
        <w:t>ИЗПЪЛНИТЕЛЯ</w:t>
      </w:r>
      <w:r w:rsidRPr="00E5720E">
        <w:rPr>
          <w:rFonts w:ascii="Times New Roman" w:eastAsia="Times New Roman" w:hAnsi="Times New Roman" w:cs="Times New Roman"/>
          <w:sz w:val="24"/>
          <w:szCs w:val="24"/>
          <w:lang w:val="bg-BG" w:eastAsia="bg-BG"/>
        </w:rPr>
        <w:t xml:space="preserve"> на окончателен доклад; </w:t>
      </w:r>
    </w:p>
    <w:p w:rsidR="000163FF" w:rsidRPr="00E5720E" w:rsidRDefault="00E5720E" w:rsidP="00737D84">
      <w:pPr>
        <w:spacing w:after="0" w:line="276" w:lineRule="auto"/>
        <w:jc w:val="both"/>
        <w:rPr>
          <w:rFonts w:ascii="Times New Roman" w:eastAsia="Times New Roman" w:hAnsi="Times New Roman" w:cs="Times New Roman"/>
          <w:sz w:val="24"/>
          <w:szCs w:val="24"/>
          <w:lang w:val="bg-BG" w:eastAsia="bg-BG"/>
        </w:rPr>
      </w:pPr>
      <w:r w:rsidRPr="00E5720E">
        <w:rPr>
          <w:rFonts w:ascii="Times New Roman" w:eastAsia="Times New Roman" w:hAnsi="Times New Roman" w:cs="Times New Roman"/>
          <w:sz w:val="24"/>
          <w:szCs w:val="24"/>
          <w:lang w:val="bg-BG" w:eastAsia="bg-BG"/>
        </w:rPr>
        <w:t>2</w:t>
      </w:r>
      <w:r w:rsidR="000163FF" w:rsidRPr="00E5720E">
        <w:rPr>
          <w:rFonts w:ascii="Times New Roman" w:eastAsia="Times New Roman" w:hAnsi="Times New Roman" w:cs="Times New Roman"/>
          <w:sz w:val="24"/>
          <w:szCs w:val="24"/>
          <w:lang w:val="bg-BG" w:eastAsia="bg-BG"/>
        </w:rPr>
        <w:t>. приемане на строежа и издаване на разрешение за ползване</w:t>
      </w:r>
      <w:r w:rsidR="00303CA9" w:rsidRPr="00E5720E">
        <w:rPr>
          <w:rFonts w:ascii="Times New Roman" w:eastAsia="Times New Roman" w:hAnsi="Times New Roman" w:cs="Times New Roman"/>
          <w:sz w:val="24"/>
          <w:szCs w:val="24"/>
          <w:lang w:val="bg-BG" w:eastAsia="bg-BG"/>
        </w:rPr>
        <w:t xml:space="preserve"> </w:t>
      </w:r>
      <w:r w:rsidR="00303CA9" w:rsidRPr="00E5720E">
        <w:rPr>
          <w:rStyle w:val="FootnoteReference"/>
          <w:rFonts w:ascii="Times New Roman" w:eastAsia="Times New Roman" w:hAnsi="Times New Roman" w:cs="Times New Roman"/>
          <w:sz w:val="24"/>
          <w:szCs w:val="24"/>
          <w:lang w:val="bg-BG" w:eastAsia="bg-BG"/>
        </w:rPr>
        <w:footnoteReference w:id="6"/>
      </w:r>
      <w:r w:rsidR="00303CA9" w:rsidRPr="00E5720E">
        <w:rPr>
          <w:rFonts w:ascii="Times New Roman" w:eastAsia="Times New Roman" w:hAnsi="Times New Roman" w:cs="Times New Roman"/>
          <w:sz w:val="24"/>
          <w:szCs w:val="24"/>
          <w:lang w:val="bg-BG" w:eastAsia="bg-BG"/>
        </w:rPr>
        <w:t>/ удостоверението за въвеждане в експлоатация</w:t>
      </w:r>
      <w:r w:rsidR="00303CA9" w:rsidRPr="00E5720E">
        <w:rPr>
          <w:rStyle w:val="FootnoteReference"/>
          <w:rFonts w:ascii="Times New Roman" w:eastAsia="Times New Roman" w:hAnsi="Times New Roman" w:cs="Times New Roman"/>
          <w:sz w:val="24"/>
          <w:szCs w:val="24"/>
          <w:lang w:val="bg-BG" w:eastAsia="bg-BG"/>
        </w:rPr>
        <w:footnoteReference w:id="7"/>
      </w:r>
      <w:r w:rsidR="0028767B" w:rsidRPr="00E5720E">
        <w:rPr>
          <w:rFonts w:ascii="Times New Roman" w:eastAsia="Times New Roman" w:hAnsi="Times New Roman" w:cs="Times New Roman"/>
          <w:sz w:val="24"/>
          <w:szCs w:val="24"/>
          <w:lang w:val="bg-BG" w:eastAsia="bg-BG"/>
        </w:rPr>
        <w:t xml:space="preserve">; </w:t>
      </w:r>
    </w:p>
    <w:p w:rsidR="0028767B" w:rsidRPr="00E5720E" w:rsidRDefault="00E5720E" w:rsidP="00737D84">
      <w:pPr>
        <w:spacing w:after="0" w:line="276" w:lineRule="auto"/>
        <w:jc w:val="both"/>
        <w:rPr>
          <w:rFonts w:ascii="Times New Roman" w:eastAsia="Times New Roman" w:hAnsi="Times New Roman" w:cs="Times New Roman"/>
          <w:sz w:val="24"/>
          <w:szCs w:val="24"/>
          <w:lang w:val="bg-BG" w:eastAsia="bg-BG"/>
        </w:rPr>
      </w:pPr>
      <w:r w:rsidRPr="00E5720E">
        <w:rPr>
          <w:rFonts w:ascii="Times New Roman" w:eastAsia="Times New Roman" w:hAnsi="Times New Roman" w:cs="Times New Roman"/>
          <w:sz w:val="24"/>
          <w:szCs w:val="24"/>
          <w:lang w:val="bg-BG" w:eastAsia="bg-BG"/>
        </w:rPr>
        <w:t>3</w:t>
      </w:r>
      <w:r w:rsidR="0028767B" w:rsidRPr="00E5720E">
        <w:rPr>
          <w:rFonts w:ascii="Times New Roman" w:eastAsia="Times New Roman" w:hAnsi="Times New Roman" w:cs="Times New Roman"/>
          <w:sz w:val="24"/>
          <w:szCs w:val="24"/>
          <w:lang w:val="bg-BG" w:eastAsia="bg-BG"/>
        </w:rPr>
        <w:t>. заверяване на изготвения/актуализиран технически паспорт;</w:t>
      </w:r>
    </w:p>
    <w:p w:rsidR="000163FF" w:rsidRPr="00737D84" w:rsidRDefault="00E5720E" w:rsidP="00737D84">
      <w:pPr>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r w:rsidR="000163FF" w:rsidRPr="00737D84">
        <w:rPr>
          <w:rFonts w:ascii="Times New Roman" w:eastAsia="Times New Roman" w:hAnsi="Times New Roman" w:cs="Times New Roman"/>
          <w:sz w:val="24"/>
          <w:szCs w:val="24"/>
          <w:lang w:val="bg-BG" w:eastAsia="bg-BG"/>
        </w:rPr>
        <w:t xml:space="preserve">. подписването </w:t>
      </w:r>
      <w:r w:rsidR="00105A6E" w:rsidRPr="00737D84">
        <w:rPr>
          <w:rFonts w:ascii="Times New Roman" w:eastAsia="Times New Roman" w:hAnsi="Times New Roman" w:cs="Times New Roman"/>
          <w:sz w:val="24"/>
          <w:szCs w:val="24"/>
          <w:lang w:val="bg-BG" w:eastAsia="bg-BG"/>
        </w:rPr>
        <w:t xml:space="preserve">без забележки </w:t>
      </w:r>
      <w:r w:rsidR="000163FF" w:rsidRPr="00737D84">
        <w:rPr>
          <w:rFonts w:ascii="Times New Roman" w:eastAsia="Times New Roman" w:hAnsi="Times New Roman" w:cs="Times New Roman"/>
          <w:sz w:val="24"/>
          <w:szCs w:val="24"/>
          <w:lang w:val="bg-BG" w:eastAsia="bg-BG"/>
        </w:rPr>
        <w:t>на прием</w:t>
      </w:r>
      <w:r w:rsidR="00BF4AD7" w:rsidRPr="00737D84">
        <w:rPr>
          <w:rFonts w:ascii="Times New Roman" w:eastAsia="Times New Roman" w:hAnsi="Times New Roman" w:cs="Times New Roman"/>
          <w:sz w:val="24"/>
          <w:szCs w:val="24"/>
          <w:lang w:val="bg-BG" w:eastAsia="bg-BG"/>
        </w:rPr>
        <w:t>н</w:t>
      </w:r>
      <w:r w:rsidR="000163FF" w:rsidRPr="00737D84">
        <w:rPr>
          <w:rFonts w:ascii="Times New Roman" w:eastAsia="Times New Roman" w:hAnsi="Times New Roman" w:cs="Times New Roman"/>
          <w:sz w:val="24"/>
          <w:szCs w:val="24"/>
          <w:lang w:val="bg-BG" w:eastAsia="bg-BG"/>
        </w:rPr>
        <w:t>о-предавателен протокол за обекта съгласно чл. 29, ал. 2 от Договора за окончателно приемане на изпълнението по Договора; и</w:t>
      </w:r>
    </w:p>
    <w:p w:rsidR="000163FF" w:rsidRPr="00737D84" w:rsidRDefault="00E5720E" w:rsidP="00737D84">
      <w:pPr>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r w:rsidR="000163FF" w:rsidRPr="00737D84">
        <w:rPr>
          <w:rFonts w:ascii="Times New Roman" w:eastAsia="Times New Roman" w:hAnsi="Times New Roman" w:cs="Times New Roman"/>
          <w:sz w:val="24"/>
          <w:szCs w:val="24"/>
          <w:lang w:val="bg-BG" w:eastAsia="bg-BG"/>
        </w:rPr>
        <w:t xml:space="preserve">. издаване от </w:t>
      </w:r>
      <w:r w:rsidR="000163FF" w:rsidRPr="00737D84">
        <w:rPr>
          <w:rFonts w:ascii="Times New Roman" w:eastAsia="Times New Roman" w:hAnsi="Times New Roman" w:cs="Times New Roman"/>
          <w:b/>
          <w:sz w:val="24"/>
          <w:szCs w:val="24"/>
          <w:lang w:val="bg-BG" w:eastAsia="bg-BG"/>
        </w:rPr>
        <w:t>ИЗПЪЛНИТЕЛЯ</w:t>
      </w:r>
      <w:r w:rsidR="000163FF" w:rsidRPr="00737D84">
        <w:rPr>
          <w:rFonts w:ascii="Times New Roman" w:eastAsia="Times New Roman" w:hAnsi="Times New Roman" w:cs="Times New Roman"/>
          <w:sz w:val="24"/>
          <w:szCs w:val="24"/>
          <w:lang w:val="bg-BG" w:eastAsia="bg-BG"/>
        </w:rPr>
        <w:t xml:space="preserve"> и представяне на </w:t>
      </w:r>
      <w:r w:rsidR="000163FF" w:rsidRPr="00737D84">
        <w:rPr>
          <w:rFonts w:ascii="Times New Roman" w:eastAsia="Times New Roman" w:hAnsi="Times New Roman" w:cs="Times New Roman"/>
          <w:b/>
          <w:sz w:val="24"/>
          <w:szCs w:val="24"/>
          <w:lang w:val="bg-BG" w:eastAsia="bg-BG"/>
        </w:rPr>
        <w:t>ВЪЗЛОЖИТЕЛЯ</w:t>
      </w:r>
      <w:r w:rsidR="000163FF" w:rsidRPr="00737D84">
        <w:rPr>
          <w:rFonts w:ascii="Times New Roman" w:eastAsia="Times New Roman" w:hAnsi="Times New Roman" w:cs="Times New Roman"/>
          <w:sz w:val="24"/>
          <w:szCs w:val="24"/>
          <w:lang w:val="bg-BG" w:eastAsia="bg-BG"/>
        </w:rPr>
        <w:t xml:space="preserve"> на фактура за дължимата част от Цената.</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 </w:t>
      </w:r>
      <w:r w:rsidRPr="00737D84">
        <w:rPr>
          <w:rFonts w:ascii="Times New Roman" w:eastAsia="Times New Roman" w:hAnsi="Times New Roman" w:cs="Times New Roman"/>
          <w:b/>
          <w:sz w:val="24"/>
          <w:szCs w:val="24"/>
          <w:lang w:val="bg-BG"/>
        </w:rPr>
        <w:t>(6)</w:t>
      </w:r>
      <w:r w:rsidRPr="00737D84">
        <w:rPr>
          <w:rFonts w:ascii="Times New Roman" w:eastAsia="Times New Roman" w:hAnsi="Times New Roman" w:cs="Times New Roman"/>
          <w:sz w:val="24"/>
          <w:szCs w:val="24"/>
          <w:lang w:val="bg-BG"/>
        </w:rPr>
        <w:t xml:space="preserve"> При издаване на разходооправдателен документ </w:t>
      </w:r>
      <w:r w:rsidRPr="00737D84">
        <w:rPr>
          <w:rFonts w:ascii="Times New Roman" w:eastAsia="Times New Roman" w:hAnsi="Times New Roman" w:cs="Times New Roman"/>
          <w:sz w:val="24"/>
          <w:szCs w:val="24"/>
        </w:rPr>
        <w:t>(</w:t>
      </w:r>
      <w:r w:rsidRPr="00737D84">
        <w:rPr>
          <w:rFonts w:ascii="Times New Roman" w:eastAsia="Times New Roman" w:hAnsi="Times New Roman" w:cs="Times New Roman"/>
          <w:sz w:val="24"/>
          <w:szCs w:val="24"/>
          <w:lang w:val="bg-BG"/>
        </w:rPr>
        <w:t>фактура или документ с еквивалентна доказателствена стойност</w:t>
      </w:r>
      <w:r w:rsidRPr="00737D84">
        <w:rPr>
          <w:rFonts w:ascii="Times New Roman" w:eastAsia="Times New Roman" w:hAnsi="Times New Roman" w:cs="Times New Roman"/>
          <w:sz w:val="24"/>
          <w:szCs w:val="24"/>
        </w:rPr>
        <w:t>)</w:t>
      </w:r>
      <w:r w:rsidRPr="00737D84">
        <w:rPr>
          <w:rFonts w:ascii="Times New Roman" w:eastAsia="Times New Roman" w:hAnsi="Times New Roman" w:cs="Times New Roman"/>
          <w:sz w:val="24"/>
          <w:szCs w:val="24"/>
          <w:lang w:val="bg-BG"/>
        </w:rPr>
        <w:t xml:space="preserve"> за извършване на плащане по настоящия договор </w:t>
      </w:r>
      <w:r w:rsidRPr="00737D84">
        <w:rPr>
          <w:rFonts w:ascii="Times New Roman" w:eastAsia="Times New Roman" w:hAnsi="Times New Roman" w:cs="Times New Roman"/>
          <w:b/>
          <w:sz w:val="24"/>
          <w:szCs w:val="24"/>
          <w:lang w:val="bg-BG"/>
        </w:rPr>
        <w:t>ИЗПЪЛНИТЕЛЯТ</w:t>
      </w:r>
      <w:r w:rsidRPr="00737D84">
        <w:rPr>
          <w:rFonts w:ascii="Times New Roman" w:eastAsia="Times New Roman" w:hAnsi="Times New Roman" w:cs="Times New Roman"/>
          <w:sz w:val="24"/>
          <w:szCs w:val="24"/>
          <w:lang w:val="bg-BG"/>
        </w:rPr>
        <w:t xml:space="preserve"> е длъжен да вписва в него номерът на настоящия договор, както и следния текст: „Разходът е по </w:t>
      </w:r>
      <w:r w:rsidR="00303CA9" w:rsidRPr="00303CA9">
        <w:rPr>
          <w:rFonts w:ascii="Times New Roman" w:eastAsia="Times New Roman" w:hAnsi="Times New Roman" w:cs="Times New Roman"/>
          <w:bCs/>
          <w:sz w:val="24"/>
          <w:szCs w:val="24"/>
          <w:lang w:val="bg-BG"/>
        </w:rPr>
        <w:t>проект № BG05M2OP001-1.001-0001 „Изграждане и развитие на Център за върховни постижения „Наследство БГ“</w:t>
      </w:r>
      <w:r w:rsidR="00215103" w:rsidRPr="00737D84">
        <w:rPr>
          <w:rFonts w:ascii="Times New Roman" w:eastAsia="Times New Roman" w:hAnsi="Times New Roman" w:cs="Times New Roman"/>
          <w:sz w:val="24"/>
          <w:szCs w:val="24"/>
          <w:lang w:val="bg-BG"/>
        </w:rPr>
        <w:t>,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r w:rsidRPr="00737D84">
        <w:rPr>
          <w:rFonts w:ascii="Times New Roman" w:eastAsia="Times New Roman" w:hAnsi="Times New Roman" w:cs="Times New Roman"/>
          <w:sz w:val="24"/>
          <w:szCs w:val="24"/>
          <w:lang w:val="bg-BG"/>
        </w:rPr>
        <w:t>.</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 (7)</w:t>
      </w:r>
      <w:r w:rsidRPr="00737D84">
        <w:rPr>
          <w:rFonts w:ascii="Times New Roman" w:eastAsia="Times New Roman" w:hAnsi="Times New Roman" w:cs="Times New Roman"/>
          <w:sz w:val="24"/>
          <w:szCs w:val="24"/>
          <w:lang w:val="bg-BG"/>
        </w:rPr>
        <w:t xml:space="preserve"> Плащането не се извършва в случай, че  за  изпълнителя  е  получено  потвърждение от  Националната  агенция  по  приходите  и  Агенция „Митници” за наличието на публични задължения, като в този случай плащането се осъществява съобразно указанията на данъчната администрация.</w:t>
      </w:r>
    </w:p>
    <w:p w:rsidR="000D26EE" w:rsidRPr="00737D84" w:rsidRDefault="000D26EE" w:rsidP="00737D84">
      <w:pPr>
        <w:spacing w:line="276" w:lineRule="auto"/>
        <w:contextualSpacing/>
        <w:jc w:val="both"/>
        <w:rPr>
          <w:rFonts w:ascii="Times New Roman" w:hAnsi="Times New Roman" w:cs="Times New Roman"/>
          <w:bCs/>
          <w:sz w:val="24"/>
          <w:szCs w:val="24"/>
          <w:lang w:val="bg-BG"/>
        </w:rPr>
      </w:pPr>
      <w:r w:rsidRPr="00737D84">
        <w:rPr>
          <w:rFonts w:ascii="Times New Roman" w:eastAsia="Times New Roman" w:hAnsi="Times New Roman" w:cs="Times New Roman"/>
          <w:b/>
          <w:sz w:val="24"/>
          <w:szCs w:val="24"/>
          <w:lang w:val="bg-BG"/>
        </w:rPr>
        <w:t>(8)</w:t>
      </w:r>
      <w:r w:rsidRPr="00737D84">
        <w:rPr>
          <w:rFonts w:ascii="Times New Roman" w:eastAsia="Times New Roman" w:hAnsi="Times New Roman" w:cs="Times New Roman"/>
          <w:sz w:val="24"/>
          <w:szCs w:val="24"/>
          <w:lang w:val="bg-BG"/>
        </w:rPr>
        <w:t xml:space="preserve"> </w:t>
      </w:r>
      <w:r w:rsidRPr="00303CA9">
        <w:rPr>
          <w:rFonts w:ascii="Times New Roman" w:eastAsia="Times New Roman" w:hAnsi="Times New Roman" w:cs="Times New Roman"/>
          <w:bCs/>
          <w:sz w:val="24"/>
          <w:szCs w:val="24"/>
          <w:lang w:val="bg-BG" w:eastAsia="bg-BG"/>
        </w:rPr>
        <w:t xml:space="preserve">Изпълнителят е длъжен да входира всички документи (фактури и протоколи), въз основа които ВЪЗЛОЖИТЕЛЯТ извършва заплащане, с придружително писмо в деловодството на СУ „Св. Климент Охридски“, стая 114 и 115 в сградата на Ректората, за което на </w:t>
      </w:r>
      <w:r w:rsidRPr="00303CA9">
        <w:rPr>
          <w:rFonts w:ascii="Times New Roman" w:eastAsia="Times New Roman" w:hAnsi="Times New Roman" w:cs="Times New Roman"/>
          <w:bCs/>
          <w:sz w:val="24"/>
          <w:szCs w:val="24"/>
          <w:lang w:val="bg-BG" w:eastAsia="bg-BG"/>
        </w:rPr>
        <w:lastRenderedPageBreak/>
        <w:t>Изпълнителя се предоставя входящ номер и дата на входиране на документите. Срокът за плащане тече, считано от датата на входиране на съответните документи.</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9. (1) </w:t>
      </w:r>
      <w:r w:rsidRPr="00737D84">
        <w:rPr>
          <w:rFonts w:ascii="Times New Roman" w:eastAsia="Times New Roman" w:hAnsi="Times New Roman" w:cs="Times New Roman"/>
          <w:sz w:val="24"/>
          <w:szCs w:val="24"/>
          <w:lang w:val="bg-BG"/>
        </w:rPr>
        <w:t xml:space="preserve">Всички плащания по този Договор се извършват в лева чрез банков превод по следната банкова сметка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Банка:</w:t>
      </w:r>
      <w:r w:rsidRPr="00737D84">
        <w:rPr>
          <w:rFonts w:ascii="Times New Roman" w:eastAsia="Times New Roman" w:hAnsi="Times New Roman" w:cs="Times New Roman"/>
          <w:sz w:val="24"/>
          <w:szCs w:val="24"/>
          <w:lang w:val="bg-BG"/>
        </w:rPr>
        <w:tab/>
        <w:t>…………………………….</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BIC:</w:t>
      </w:r>
      <w:r w:rsidRPr="00737D84">
        <w:rPr>
          <w:rFonts w:ascii="Times New Roman" w:eastAsia="Times New Roman" w:hAnsi="Times New Roman" w:cs="Times New Roman"/>
          <w:sz w:val="24"/>
          <w:szCs w:val="24"/>
          <w:lang w:val="bg-BG"/>
        </w:rPr>
        <w:tab/>
        <w:t>…………………………….</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IBAN:</w:t>
      </w:r>
      <w:r w:rsidRPr="00737D84">
        <w:rPr>
          <w:rFonts w:ascii="Times New Roman" w:eastAsia="Times New Roman" w:hAnsi="Times New Roman" w:cs="Times New Roman"/>
          <w:sz w:val="24"/>
          <w:szCs w:val="24"/>
          <w:lang w:val="bg-BG"/>
        </w:rPr>
        <w:tab/>
        <w:t>…………………………….</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(2)</w:t>
      </w:r>
      <w:r w:rsidRPr="00737D84">
        <w:rPr>
          <w:rFonts w:ascii="Times New Roman" w:eastAsia="Times New Roman" w:hAnsi="Times New Roman" w:cs="Times New Roman"/>
          <w:sz w:val="24"/>
          <w:szCs w:val="24"/>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0163FF" w:rsidRPr="00737D84" w:rsidRDefault="000163FF" w:rsidP="00737D84">
      <w:pPr>
        <w:widowControl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10. </w:t>
      </w:r>
      <w:r w:rsidRPr="00737D84">
        <w:rPr>
          <w:rFonts w:ascii="Times New Roman" w:eastAsia="Times New Roman" w:hAnsi="Times New Roman" w:cs="Times New Roman"/>
          <w:sz w:val="24"/>
          <w:szCs w:val="24"/>
          <w:lang w:val="bg-BG"/>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0163FF" w:rsidRPr="00737D84" w:rsidRDefault="000163FF" w:rsidP="00737D84">
      <w:pPr>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(2) </w:t>
      </w:r>
      <w:r w:rsidRPr="00737D84">
        <w:rPr>
          <w:rFonts w:ascii="Times New Roman" w:eastAsia="Times New Roman" w:hAnsi="Times New Roman" w:cs="Times New Roman"/>
          <w:b/>
          <w:sz w:val="24"/>
          <w:szCs w:val="24"/>
          <w:lang w:val="bg-BG"/>
        </w:rPr>
        <w:t>ИЗПЪЛНИТЕЛЯТ</w:t>
      </w:r>
      <w:r w:rsidRPr="00737D84">
        <w:rPr>
          <w:rFonts w:ascii="Times New Roman" w:eastAsia="Times New Roman" w:hAnsi="Times New Roman" w:cs="Times New Roman"/>
          <w:sz w:val="24"/>
          <w:szCs w:val="24"/>
          <w:lang w:val="bg-BG"/>
        </w:rPr>
        <w:t xml:space="preserve"> се задължава да предостави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163FF" w:rsidRPr="00737D84" w:rsidRDefault="000163FF" w:rsidP="00737D84">
      <w:pPr>
        <w:spacing w:after="0" w:line="276" w:lineRule="auto"/>
        <w:jc w:val="both"/>
        <w:rPr>
          <w:rFonts w:ascii="Times New Roman" w:eastAsia="Times New Roman" w:hAnsi="Times New Roman" w:cs="Times New Roman"/>
          <w:b/>
          <w:sz w:val="24"/>
          <w:szCs w:val="24"/>
          <w:lang w:val="bg-BG"/>
        </w:rPr>
      </w:pPr>
      <w:r w:rsidRPr="00737D84">
        <w:rPr>
          <w:rFonts w:ascii="Times New Roman" w:eastAsia="Times New Roman" w:hAnsi="Times New Roman" w:cs="Times New Roman"/>
          <w:sz w:val="24"/>
          <w:szCs w:val="24"/>
          <w:lang w:val="bg-BG"/>
        </w:rPr>
        <w:t xml:space="preserve">(3)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има право да откаже да извърши плащането, когато искането за плащане е оспорено от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до момента на отстраняване на причината за отказа.</w:t>
      </w:r>
    </w:p>
    <w:p w:rsidR="000163FF" w:rsidRPr="00737D84" w:rsidRDefault="000163FF" w:rsidP="00737D84">
      <w:pPr>
        <w:spacing w:after="0" w:line="276" w:lineRule="auto"/>
        <w:jc w:val="both"/>
        <w:rPr>
          <w:rFonts w:ascii="Times New Roman" w:eastAsia="Times New Roman" w:hAnsi="Times New Roman" w:cs="Times New Roman"/>
          <w:b/>
          <w:sz w:val="24"/>
          <w:szCs w:val="24"/>
          <w:lang w:val="bg-BG"/>
        </w:rPr>
      </w:pPr>
    </w:p>
    <w:p w:rsidR="000163FF" w:rsidRPr="00737D84" w:rsidRDefault="000163FF" w:rsidP="00737D84">
      <w:pPr>
        <w:pStyle w:val="ListParagraph"/>
        <w:numPr>
          <w:ilvl w:val="0"/>
          <w:numId w:val="24"/>
        </w:numPr>
        <w:spacing w:after="0" w:line="276" w:lineRule="auto"/>
        <w:jc w:val="both"/>
        <w:rPr>
          <w:rFonts w:ascii="Times New Roman" w:eastAsia="Times New Roman" w:hAnsi="Times New Roman" w:cs="Times New Roman"/>
          <w:b/>
          <w:bCs/>
          <w:sz w:val="24"/>
          <w:szCs w:val="24"/>
          <w:lang w:val="bg-BG"/>
        </w:rPr>
      </w:pPr>
      <w:r w:rsidRPr="00737D84">
        <w:rPr>
          <w:rFonts w:ascii="Times New Roman" w:eastAsia="Times New Roman" w:hAnsi="Times New Roman" w:cs="Times New Roman"/>
          <w:b/>
          <w:bCs/>
          <w:sz w:val="24"/>
          <w:szCs w:val="24"/>
          <w:lang w:val="bg-BG"/>
        </w:rPr>
        <w:t>ГАРАНЦИЯ ЗА ИЗПЪЛНЕНИЕ</w:t>
      </w:r>
    </w:p>
    <w:p w:rsidR="000163FF" w:rsidRPr="00737D84" w:rsidRDefault="000163FF" w:rsidP="00737D84">
      <w:pPr>
        <w:shd w:val="clear" w:color="auto" w:fill="FFFFFF"/>
        <w:spacing w:after="0" w:line="276" w:lineRule="auto"/>
        <w:jc w:val="both"/>
        <w:rPr>
          <w:rFonts w:ascii="Times New Roman" w:eastAsia="Times New Roman" w:hAnsi="Times New Roman" w:cs="Times New Roman"/>
          <w:b/>
          <w:sz w:val="24"/>
          <w:szCs w:val="24"/>
          <w:lang w:val="bg-BG"/>
        </w:rPr>
      </w:pPr>
    </w:p>
    <w:p w:rsidR="000163FF" w:rsidRPr="00737D84" w:rsidRDefault="000163FF" w:rsidP="00737D84">
      <w:pPr>
        <w:shd w:val="clear" w:color="auto" w:fill="FFFFFF"/>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b/>
          <w:sz w:val="24"/>
          <w:szCs w:val="24"/>
          <w:lang w:val="bg-BG"/>
        </w:rPr>
        <w:t xml:space="preserve">Чл. 11. </w:t>
      </w:r>
      <w:r w:rsidRPr="00737D84">
        <w:rPr>
          <w:rFonts w:ascii="Times New Roman" w:eastAsia="Times New Roman" w:hAnsi="Times New Roman" w:cs="Times New Roman"/>
          <w:spacing w:val="1"/>
          <w:sz w:val="24"/>
          <w:szCs w:val="24"/>
          <w:lang w:val="bg-BG"/>
        </w:rPr>
        <w:t xml:space="preserve">При подписването на този Договор, </w:t>
      </w:r>
      <w:r w:rsidRPr="00737D84">
        <w:rPr>
          <w:rFonts w:ascii="Times New Roman" w:eastAsia="Times New Roman" w:hAnsi="Times New Roman" w:cs="Times New Roman"/>
          <w:b/>
          <w:spacing w:val="1"/>
          <w:sz w:val="24"/>
          <w:szCs w:val="24"/>
          <w:lang w:val="bg-BG"/>
        </w:rPr>
        <w:t>ИЗПЪЛНИТЕЛЯТ</w:t>
      </w:r>
      <w:r w:rsidRPr="00737D84">
        <w:rPr>
          <w:rFonts w:ascii="Times New Roman" w:eastAsia="Times New Roman" w:hAnsi="Times New Roman" w:cs="Times New Roman"/>
          <w:spacing w:val="1"/>
          <w:sz w:val="24"/>
          <w:szCs w:val="24"/>
          <w:lang w:val="bg-BG"/>
        </w:rPr>
        <w:t xml:space="preserve"> представя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pacing w:val="1"/>
          <w:sz w:val="24"/>
          <w:szCs w:val="24"/>
          <w:lang w:val="bg-BG"/>
        </w:rPr>
        <w:t xml:space="preserve"> гаранция за изпълнение в размер на </w:t>
      </w:r>
      <w:r w:rsidR="00303CA9">
        <w:rPr>
          <w:rFonts w:ascii="Times New Roman" w:eastAsia="Times New Roman" w:hAnsi="Times New Roman" w:cs="Times New Roman"/>
          <w:spacing w:val="1"/>
          <w:sz w:val="24"/>
          <w:szCs w:val="24"/>
          <w:lang w:val="bg-BG"/>
        </w:rPr>
        <w:t>5</w:t>
      </w:r>
      <w:r w:rsidR="006636F9" w:rsidRPr="00737D84">
        <w:rPr>
          <w:rFonts w:ascii="Times New Roman" w:eastAsia="Times New Roman" w:hAnsi="Times New Roman" w:cs="Times New Roman"/>
          <w:spacing w:val="1"/>
          <w:sz w:val="24"/>
          <w:szCs w:val="24"/>
          <w:lang w:val="bg-BG"/>
        </w:rPr>
        <w:t xml:space="preserve"> </w:t>
      </w:r>
      <w:r w:rsidRPr="00737D84">
        <w:rPr>
          <w:rFonts w:ascii="Times New Roman" w:eastAsia="Times New Roman" w:hAnsi="Times New Roman" w:cs="Times New Roman"/>
          <w:spacing w:val="1"/>
          <w:sz w:val="24"/>
          <w:szCs w:val="24"/>
          <w:lang w:val="bg-BG"/>
        </w:rPr>
        <w:t>%  (</w:t>
      </w:r>
      <w:r w:rsidR="00303CA9">
        <w:rPr>
          <w:rFonts w:ascii="Times New Roman" w:eastAsia="Times New Roman" w:hAnsi="Times New Roman" w:cs="Times New Roman"/>
          <w:spacing w:val="1"/>
          <w:sz w:val="24"/>
          <w:szCs w:val="24"/>
          <w:lang w:val="bg-BG"/>
        </w:rPr>
        <w:t>пет</w:t>
      </w:r>
      <w:r w:rsidRPr="00737D84">
        <w:rPr>
          <w:rFonts w:ascii="Times New Roman" w:eastAsia="Times New Roman" w:hAnsi="Times New Roman" w:cs="Times New Roman"/>
          <w:spacing w:val="1"/>
          <w:sz w:val="24"/>
          <w:szCs w:val="24"/>
          <w:lang w:val="bg-BG"/>
        </w:rPr>
        <w:t xml:space="preserve"> на сто) от </w:t>
      </w:r>
      <w:r w:rsidRPr="00737D84">
        <w:rPr>
          <w:rFonts w:ascii="Times New Roman" w:eastAsia="Times New Roman" w:hAnsi="Times New Roman" w:cs="Times New Roman"/>
          <w:spacing w:val="-2"/>
          <w:sz w:val="24"/>
          <w:szCs w:val="24"/>
          <w:lang w:val="bg-BG"/>
        </w:rPr>
        <w:t xml:space="preserve">Стойността на Договора без ДДС, а именно </w:t>
      </w:r>
      <w:r w:rsidRPr="00737D84">
        <w:rPr>
          <w:rFonts w:ascii="Times New Roman" w:eastAsia="Times New Roman" w:hAnsi="Times New Roman" w:cs="Times New Roman"/>
          <w:sz w:val="24"/>
          <w:szCs w:val="24"/>
          <w:lang w:val="bg-BG"/>
        </w:rPr>
        <w:t>……… (…………………………) лева („</w:t>
      </w:r>
      <w:r w:rsidRPr="00737D84">
        <w:rPr>
          <w:rFonts w:ascii="Times New Roman" w:eastAsia="Times New Roman" w:hAnsi="Times New Roman" w:cs="Times New Roman"/>
          <w:b/>
          <w:sz w:val="24"/>
          <w:szCs w:val="24"/>
          <w:lang w:val="bg-BG"/>
        </w:rPr>
        <w:t>Гаранцията за изпълнение</w:t>
      </w:r>
      <w:r w:rsidRPr="00737D84">
        <w:rPr>
          <w:rFonts w:ascii="Times New Roman" w:eastAsia="Times New Roman" w:hAnsi="Times New Roman" w:cs="Times New Roman"/>
          <w:sz w:val="24"/>
          <w:szCs w:val="24"/>
          <w:lang w:val="bg-BG"/>
        </w:rPr>
        <w:t xml:space="preserve">“), която служи за обезпечаване на изпълнението на задълженията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по Договора</w:t>
      </w:r>
      <w:r w:rsidRPr="00737D84">
        <w:rPr>
          <w:rFonts w:ascii="Times New Roman" w:eastAsia="Times New Roman" w:hAnsi="Times New Roman" w:cs="Times New Roman"/>
          <w:spacing w:val="-2"/>
          <w:sz w:val="24"/>
          <w:szCs w:val="24"/>
          <w:lang w:val="bg-BG"/>
        </w:rPr>
        <w:t>.</w:t>
      </w:r>
      <w:r w:rsidR="00C92CC4" w:rsidRPr="00737D84">
        <w:rPr>
          <w:rFonts w:ascii="Times New Roman" w:eastAsia="Times New Roman" w:hAnsi="Times New Roman" w:cs="Times New Roman"/>
          <w:spacing w:val="-2"/>
          <w:sz w:val="24"/>
          <w:szCs w:val="24"/>
          <w:lang w:val="bg-BG"/>
        </w:rPr>
        <w:t xml:space="preserve"> </w:t>
      </w:r>
      <w:r w:rsidR="00C92CC4" w:rsidRPr="00737D84">
        <w:rPr>
          <w:rFonts w:ascii="Times New Roman" w:eastAsia="Times New Roman" w:hAnsi="Times New Roman" w:cs="Times New Roman"/>
          <w:sz w:val="24"/>
          <w:szCs w:val="24"/>
          <w:lang w:val="bg-BG" w:eastAsia="bg-BG"/>
        </w:rPr>
        <w:t>Когато участникът в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b/>
          <w:sz w:val="24"/>
          <w:szCs w:val="24"/>
          <w:lang w:val="bg-BG"/>
        </w:rPr>
        <w:t xml:space="preserve">Чл. 12. (1) </w:t>
      </w:r>
      <w:r w:rsidRPr="00737D84">
        <w:rPr>
          <w:rFonts w:ascii="Times New Roman" w:eastAsia="Times New Roman" w:hAnsi="Times New Roman" w:cs="Times New Roman"/>
          <w:spacing w:val="-2"/>
          <w:sz w:val="24"/>
          <w:szCs w:val="24"/>
          <w:lang w:val="bg-BG"/>
        </w:rPr>
        <w:t xml:space="preserve">В случай на изменение на Договора, извършено в съответствие с този Договор и приложимото право, </w:t>
      </w:r>
      <w:r w:rsidRPr="00737D84">
        <w:rPr>
          <w:rFonts w:ascii="Times New Roman" w:eastAsia="Times New Roman" w:hAnsi="Times New Roman" w:cs="Times New Roman"/>
          <w:b/>
          <w:spacing w:val="-2"/>
          <w:sz w:val="24"/>
          <w:szCs w:val="24"/>
          <w:lang w:val="bg-BG"/>
        </w:rPr>
        <w:t>ИЗПЪЛНИТЕЛЯТ</w:t>
      </w:r>
      <w:r w:rsidRPr="00737D84">
        <w:rPr>
          <w:rFonts w:ascii="Times New Roman" w:eastAsia="Times New Roman" w:hAnsi="Times New Roman" w:cs="Times New Roman"/>
          <w:spacing w:val="-2"/>
          <w:sz w:val="24"/>
          <w:szCs w:val="24"/>
          <w:lang w:val="bg-BG"/>
        </w:rPr>
        <w:t xml:space="preserve"> се задължава да предприеме необходимите действия </w:t>
      </w:r>
      <w:r w:rsidRPr="00737D84">
        <w:rPr>
          <w:rFonts w:ascii="Times New Roman" w:eastAsia="Times New Roman" w:hAnsi="Times New Roman" w:cs="Times New Roman"/>
          <w:spacing w:val="-2"/>
          <w:sz w:val="24"/>
          <w:szCs w:val="24"/>
          <w:lang w:val="bg-BG"/>
        </w:rPr>
        <w:lastRenderedPageBreak/>
        <w:t xml:space="preserve">за привеждане на Гаранцията за изпълнение в съответствие с изменените условия на Договора, в срок до 14 (четиринадесет) дни от подписването на допълнително споразумение за изменението. </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(2) </w:t>
      </w:r>
      <w:r w:rsidRPr="00737D84">
        <w:rPr>
          <w:rFonts w:ascii="Times New Roman" w:eastAsia="Times New Roman" w:hAnsi="Times New Roman" w:cs="Times New Roman"/>
          <w:sz w:val="24"/>
          <w:szCs w:val="24"/>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1. внасяне на допълнителна парична сума по банковата сметка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при спазване на изискванията на чл. </w:t>
      </w:r>
      <w:r w:rsidRPr="00737D84">
        <w:rPr>
          <w:rFonts w:ascii="Times New Roman" w:eastAsia="Times New Roman" w:hAnsi="Times New Roman" w:cs="Times New Roman"/>
          <w:spacing w:val="-2"/>
          <w:sz w:val="24"/>
          <w:szCs w:val="24"/>
          <w:lang w:val="bg-BG"/>
        </w:rPr>
        <w:t>13</w:t>
      </w:r>
      <w:r w:rsidRPr="00737D84">
        <w:rPr>
          <w:rFonts w:ascii="Times New Roman" w:eastAsia="Times New Roman" w:hAnsi="Times New Roman" w:cs="Times New Roman"/>
          <w:sz w:val="24"/>
          <w:szCs w:val="24"/>
          <w:lang w:val="bg-BG"/>
        </w:rPr>
        <w:t xml:space="preserve"> от Договора; и/или;</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sz w:val="24"/>
          <w:szCs w:val="24"/>
          <w:lang w:val="bg-BG"/>
        </w:rPr>
        <w:t xml:space="preserve">2. </w:t>
      </w:r>
      <w:r w:rsidRPr="00737D84">
        <w:rPr>
          <w:rFonts w:ascii="Times New Roman" w:eastAsia="Times New Roman" w:hAnsi="Times New Roman" w:cs="Times New Roman"/>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15 от Договора.</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b/>
          <w:spacing w:val="-2"/>
          <w:sz w:val="24"/>
          <w:szCs w:val="24"/>
          <w:lang w:val="bg-BG"/>
        </w:rPr>
        <w:t xml:space="preserve">Чл. 13. </w:t>
      </w:r>
      <w:r w:rsidRPr="00737D84">
        <w:rPr>
          <w:rFonts w:ascii="Times New Roman" w:eastAsia="Times New Roman" w:hAnsi="Times New Roman" w:cs="Times New Roman"/>
          <w:spacing w:val="-2"/>
          <w:sz w:val="24"/>
          <w:szCs w:val="24"/>
          <w:lang w:val="bg-BG"/>
        </w:rPr>
        <w:t xml:space="preserve">Когато като Гаранция за изпълнение се представя парична сума, сумата се внася по банковата сметка на </w:t>
      </w:r>
      <w:r w:rsidRPr="00737D84">
        <w:rPr>
          <w:rFonts w:ascii="Times New Roman" w:eastAsia="Times New Roman" w:hAnsi="Times New Roman" w:cs="Times New Roman"/>
          <w:b/>
          <w:spacing w:val="-2"/>
          <w:sz w:val="24"/>
          <w:szCs w:val="24"/>
          <w:lang w:val="bg-BG"/>
        </w:rPr>
        <w:t>ВЪЗЛОЖИТЕЛЯ</w:t>
      </w:r>
      <w:r w:rsidRPr="00737D84">
        <w:rPr>
          <w:rFonts w:ascii="Times New Roman" w:eastAsia="Times New Roman" w:hAnsi="Times New Roman" w:cs="Times New Roman"/>
          <w:spacing w:val="-2"/>
          <w:sz w:val="24"/>
          <w:szCs w:val="24"/>
          <w:lang w:val="bg-BG"/>
        </w:rPr>
        <w:t xml:space="preserve">, посочена в Документацията за обществената поръчка. </w:t>
      </w:r>
    </w:p>
    <w:p w:rsidR="000163FF" w:rsidRPr="00737D84" w:rsidRDefault="000163FF" w:rsidP="00737D84">
      <w:pPr>
        <w:shd w:val="clear" w:color="auto" w:fill="FFFFFF"/>
        <w:tabs>
          <w:tab w:val="left" w:pos="1365"/>
        </w:tab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14. (1) </w:t>
      </w:r>
      <w:r w:rsidRPr="00737D84">
        <w:rPr>
          <w:rFonts w:ascii="Times New Roman" w:eastAsia="Times New Roman" w:hAnsi="Times New Roman" w:cs="Times New Roman"/>
          <w:sz w:val="24"/>
          <w:szCs w:val="24"/>
          <w:lang w:val="bg-BG"/>
        </w:rPr>
        <w:t xml:space="preserve">Когато като гаранция за изпълнение се представя </w:t>
      </w:r>
      <w:r w:rsidRPr="00737D84">
        <w:rPr>
          <w:rFonts w:ascii="Times New Roman" w:eastAsia="Times New Roman" w:hAnsi="Times New Roman" w:cs="Times New Roman"/>
          <w:spacing w:val="1"/>
          <w:sz w:val="24"/>
          <w:szCs w:val="24"/>
          <w:lang w:val="bg-BG"/>
        </w:rPr>
        <w:t>банкова гаранция</w:t>
      </w:r>
      <w:r w:rsidRPr="00737D84">
        <w:rPr>
          <w:rFonts w:ascii="Times New Roman" w:eastAsia="Times New Roman" w:hAnsi="Times New Roman" w:cs="Times New Roman"/>
          <w:sz w:val="24"/>
          <w:szCs w:val="24"/>
          <w:lang w:val="bg-BG"/>
        </w:rPr>
        <w:t xml:space="preserve">, </w:t>
      </w:r>
      <w:r w:rsidRPr="00737D84">
        <w:rPr>
          <w:rFonts w:ascii="Times New Roman" w:eastAsia="Times New Roman" w:hAnsi="Times New Roman" w:cs="Times New Roman"/>
          <w:b/>
          <w:sz w:val="24"/>
          <w:szCs w:val="24"/>
          <w:lang w:val="bg-BG"/>
        </w:rPr>
        <w:t>ИЗПЪЛНИТЕЛЯТ</w:t>
      </w:r>
      <w:r w:rsidRPr="00737D84">
        <w:rPr>
          <w:rFonts w:ascii="Times New Roman" w:eastAsia="Times New Roman" w:hAnsi="Times New Roman" w:cs="Times New Roman"/>
          <w:sz w:val="24"/>
          <w:szCs w:val="24"/>
          <w:lang w:val="bg-BG"/>
        </w:rPr>
        <w:t xml:space="preserve"> предава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оригинален екземпляр на банкова гаранция, издадена в полза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която трябва да отговаря на следните изисквания:</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деклариращо, че е налице неизпълнение на задължение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или друго основание за задържане на Гаранцията за изпълнение по този Договор; </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sz w:val="24"/>
          <w:szCs w:val="24"/>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737D84">
        <w:rPr>
          <w:rFonts w:ascii="Times New Roman" w:eastAsia="Times New Roman" w:hAnsi="Times New Roman" w:cs="Times New Roman"/>
          <w:spacing w:val="-2"/>
          <w:sz w:val="24"/>
          <w:szCs w:val="24"/>
          <w:lang w:val="bg-BG"/>
        </w:rPr>
        <w:t xml:space="preserve"> </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b/>
          <w:spacing w:val="-2"/>
          <w:sz w:val="24"/>
          <w:szCs w:val="24"/>
          <w:lang w:val="bg-BG"/>
        </w:rPr>
        <w:t>(2)</w:t>
      </w:r>
      <w:r w:rsidRPr="00737D84">
        <w:rPr>
          <w:rFonts w:ascii="Times New Roman" w:eastAsia="Times New Roman" w:hAnsi="Times New Roman" w:cs="Times New Roman"/>
          <w:spacing w:val="-2"/>
          <w:sz w:val="24"/>
          <w:szCs w:val="24"/>
          <w:lang w:val="bg-BG"/>
        </w:rPr>
        <w:t xml:space="preserve"> Банковите разходи по откриването и поддържането на Гаранцията </w:t>
      </w:r>
      <w:r w:rsidRPr="00737D84">
        <w:rPr>
          <w:rFonts w:ascii="Times New Roman" w:eastAsia="Times New Roman" w:hAnsi="Times New Roman" w:cs="Times New Roman"/>
          <w:spacing w:val="1"/>
          <w:sz w:val="24"/>
          <w:szCs w:val="24"/>
          <w:lang w:val="bg-BG"/>
        </w:rPr>
        <w:t xml:space="preserve">за изпълнение във формата на банкова гаранция, както и по усвояването на средства от страна на </w:t>
      </w:r>
      <w:r w:rsidRPr="00737D84">
        <w:rPr>
          <w:rFonts w:ascii="Times New Roman" w:eastAsia="Times New Roman" w:hAnsi="Times New Roman" w:cs="Times New Roman"/>
          <w:b/>
          <w:spacing w:val="1"/>
          <w:sz w:val="24"/>
          <w:szCs w:val="24"/>
          <w:lang w:val="bg-BG"/>
        </w:rPr>
        <w:t>ВЪЗЛОЖИТЕЛЯ</w:t>
      </w:r>
      <w:r w:rsidRPr="00737D84">
        <w:rPr>
          <w:rFonts w:ascii="Times New Roman" w:eastAsia="Times New Roman" w:hAnsi="Times New Roman" w:cs="Times New Roman"/>
          <w:spacing w:val="1"/>
          <w:sz w:val="24"/>
          <w:szCs w:val="24"/>
          <w:lang w:val="bg-BG"/>
        </w:rPr>
        <w:t xml:space="preserve">, при наличието на основание за това, </w:t>
      </w:r>
      <w:r w:rsidRPr="00737D84">
        <w:rPr>
          <w:rFonts w:ascii="Times New Roman" w:eastAsia="Times New Roman" w:hAnsi="Times New Roman" w:cs="Times New Roman"/>
          <w:spacing w:val="-2"/>
          <w:sz w:val="24"/>
          <w:szCs w:val="24"/>
          <w:lang w:val="bg-BG"/>
        </w:rPr>
        <w:t xml:space="preserve">са за сметка на </w:t>
      </w:r>
      <w:r w:rsidRPr="00737D84">
        <w:rPr>
          <w:rFonts w:ascii="Times New Roman" w:eastAsia="Times New Roman" w:hAnsi="Times New Roman" w:cs="Times New Roman"/>
          <w:b/>
          <w:spacing w:val="-2"/>
          <w:sz w:val="24"/>
          <w:szCs w:val="24"/>
          <w:lang w:val="bg-BG"/>
        </w:rPr>
        <w:t>ИЗПЪЛНИТЕЛЯ</w:t>
      </w:r>
      <w:r w:rsidRPr="00737D84">
        <w:rPr>
          <w:rFonts w:ascii="Times New Roman" w:eastAsia="Times New Roman" w:hAnsi="Times New Roman" w:cs="Times New Roman"/>
          <w:spacing w:val="-2"/>
          <w:sz w:val="24"/>
          <w:szCs w:val="24"/>
          <w:lang w:val="bg-BG"/>
        </w:rPr>
        <w:t>.</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
          <w:sz w:val="24"/>
          <w:szCs w:val="24"/>
          <w:lang w:val="bg-BG"/>
        </w:rPr>
        <w:t xml:space="preserve">Чл. 15. (1) </w:t>
      </w:r>
      <w:r w:rsidRPr="00737D84">
        <w:rPr>
          <w:rFonts w:ascii="Times New Roman" w:eastAsia="Times New Roman" w:hAnsi="Times New Roman" w:cs="Times New Roman"/>
          <w:sz w:val="24"/>
          <w:szCs w:val="24"/>
          <w:lang w:val="bg-BG"/>
        </w:rPr>
        <w:t xml:space="preserve">Когато като Гаранция за изпълнение се представя </w:t>
      </w:r>
      <w:r w:rsidRPr="00737D84">
        <w:rPr>
          <w:rFonts w:ascii="Times New Roman" w:eastAsia="Times New Roman" w:hAnsi="Times New Roman" w:cs="Times New Roman"/>
          <w:spacing w:val="1"/>
          <w:sz w:val="24"/>
          <w:szCs w:val="24"/>
          <w:lang w:val="bg-BG"/>
        </w:rPr>
        <w:t xml:space="preserve">застраховка, </w:t>
      </w:r>
      <w:r w:rsidRPr="00737D84">
        <w:rPr>
          <w:rFonts w:ascii="Times New Roman" w:eastAsia="Times New Roman" w:hAnsi="Times New Roman" w:cs="Times New Roman"/>
          <w:b/>
          <w:spacing w:val="1"/>
          <w:sz w:val="24"/>
          <w:szCs w:val="24"/>
          <w:lang w:val="bg-BG"/>
        </w:rPr>
        <w:t>ИЗПЪЛНИТЕЛЯТ</w:t>
      </w:r>
      <w:r w:rsidRPr="00737D84">
        <w:rPr>
          <w:rFonts w:ascii="Times New Roman" w:eastAsia="Times New Roman" w:hAnsi="Times New Roman" w:cs="Times New Roman"/>
          <w:spacing w:val="1"/>
          <w:sz w:val="24"/>
          <w:szCs w:val="24"/>
          <w:lang w:val="bg-BG"/>
        </w:rPr>
        <w:t xml:space="preserve"> предава на </w:t>
      </w:r>
      <w:r w:rsidRPr="00737D84">
        <w:rPr>
          <w:rFonts w:ascii="Times New Roman" w:eastAsia="Times New Roman" w:hAnsi="Times New Roman" w:cs="Times New Roman"/>
          <w:b/>
          <w:spacing w:val="1"/>
          <w:sz w:val="24"/>
          <w:szCs w:val="24"/>
          <w:lang w:val="bg-BG"/>
        </w:rPr>
        <w:t>ВЪЗЛОЖИТЕЛЯ</w:t>
      </w:r>
      <w:r w:rsidRPr="00737D84">
        <w:rPr>
          <w:rFonts w:ascii="Times New Roman" w:eastAsia="Times New Roman" w:hAnsi="Times New Roman" w:cs="Times New Roman"/>
          <w:spacing w:val="1"/>
          <w:sz w:val="24"/>
          <w:szCs w:val="24"/>
          <w:lang w:val="bg-BG"/>
        </w:rPr>
        <w:t xml:space="preserve"> оригинален екземпляр на застрахователна полица, издадена в полза на </w:t>
      </w:r>
      <w:r w:rsidRPr="00737D84">
        <w:rPr>
          <w:rFonts w:ascii="Times New Roman" w:eastAsia="Times New Roman" w:hAnsi="Times New Roman" w:cs="Times New Roman"/>
          <w:b/>
          <w:spacing w:val="1"/>
          <w:sz w:val="24"/>
          <w:szCs w:val="24"/>
          <w:lang w:val="bg-BG"/>
        </w:rPr>
        <w:t>ВЪЗЛОЖИТЕЛЯ</w:t>
      </w:r>
      <w:r w:rsidRPr="00737D84">
        <w:rPr>
          <w:rFonts w:ascii="Times New Roman" w:eastAsia="Times New Roman" w:hAnsi="Times New Roman" w:cs="Times New Roman"/>
          <w:spacing w:val="1"/>
          <w:sz w:val="24"/>
          <w:szCs w:val="24"/>
          <w:lang w:val="bg-BG"/>
        </w:rPr>
        <w:t>, която трябва да отговаря на следните изисквания:</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spacing w:val="1"/>
          <w:sz w:val="24"/>
          <w:szCs w:val="24"/>
          <w:lang w:val="bg-BG"/>
        </w:rPr>
        <w:t xml:space="preserve">1. да обезпечава изпълнението на този Договор чрез покритие на отговорността на </w:t>
      </w:r>
      <w:r w:rsidRPr="00737D84">
        <w:rPr>
          <w:rFonts w:ascii="Times New Roman" w:eastAsia="Times New Roman" w:hAnsi="Times New Roman" w:cs="Times New Roman"/>
          <w:b/>
          <w:spacing w:val="1"/>
          <w:sz w:val="24"/>
          <w:szCs w:val="24"/>
          <w:lang w:val="bg-BG"/>
        </w:rPr>
        <w:t>ИЗПЪЛНИТЕЛЯ</w:t>
      </w:r>
      <w:r w:rsidRPr="00737D84">
        <w:rPr>
          <w:rFonts w:ascii="Times New Roman" w:eastAsia="Times New Roman" w:hAnsi="Times New Roman" w:cs="Times New Roman"/>
          <w:spacing w:val="1"/>
          <w:sz w:val="24"/>
          <w:szCs w:val="24"/>
          <w:lang w:val="bg-BG"/>
        </w:rPr>
        <w:t>;</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spacing w:val="1"/>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pacing w:val="1"/>
          <w:sz w:val="24"/>
          <w:szCs w:val="24"/>
        </w:rPr>
      </w:pPr>
      <w:r w:rsidRPr="00737D84">
        <w:rPr>
          <w:rFonts w:ascii="Times New Roman" w:eastAsia="Times New Roman" w:hAnsi="Times New Roman" w:cs="Times New Roman"/>
          <w:b/>
          <w:sz w:val="24"/>
          <w:szCs w:val="24"/>
          <w:lang w:val="bg-BG"/>
        </w:rPr>
        <w:t xml:space="preserve">(2) </w:t>
      </w:r>
      <w:r w:rsidRPr="00737D84">
        <w:rPr>
          <w:rFonts w:ascii="Times New Roman" w:eastAsia="Times New Roman" w:hAnsi="Times New Roman" w:cs="Times New Roman"/>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w:t>
      </w:r>
      <w:r w:rsidRPr="00737D84">
        <w:rPr>
          <w:rFonts w:ascii="Times New Roman" w:eastAsia="Times New Roman" w:hAnsi="Times New Roman" w:cs="Times New Roman"/>
          <w:spacing w:val="1"/>
          <w:sz w:val="24"/>
          <w:szCs w:val="24"/>
          <w:lang w:val="bg-BG"/>
        </w:rPr>
        <w:lastRenderedPageBreak/>
        <w:t xml:space="preserve">обезщетение в полза на </w:t>
      </w:r>
      <w:r w:rsidRPr="00737D84">
        <w:rPr>
          <w:rFonts w:ascii="Times New Roman" w:eastAsia="Times New Roman" w:hAnsi="Times New Roman" w:cs="Times New Roman"/>
          <w:b/>
          <w:spacing w:val="1"/>
          <w:sz w:val="24"/>
          <w:szCs w:val="24"/>
          <w:lang w:val="bg-BG"/>
        </w:rPr>
        <w:t>ВЪЗЛОЖИТЕЛЯ</w:t>
      </w:r>
      <w:r w:rsidRPr="00737D84">
        <w:rPr>
          <w:rFonts w:ascii="Times New Roman" w:eastAsia="Times New Roman" w:hAnsi="Times New Roman" w:cs="Times New Roman"/>
          <w:spacing w:val="1"/>
          <w:sz w:val="24"/>
          <w:szCs w:val="24"/>
          <w:lang w:val="bg-BG"/>
        </w:rPr>
        <w:t xml:space="preserve">, при наличието на основание за това, са за сметка на </w:t>
      </w:r>
      <w:r w:rsidRPr="00737D84">
        <w:rPr>
          <w:rFonts w:ascii="Times New Roman" w:eastAsia="Times New Roman" w:hAnsi="Times New Roman" w:cs="Times New Roman"/>
          <w:b/>
          <w:spacing w:val="1"/>
          <w:sz w:val="24"/>
          <w:szCs w:val="24"/>
          <w:lang w:val="bg-BG"/>
        </w:rPr>
        <w:t>ИЗПЪЛНИТЕЛЯ</w:t>
      </w:r>
      <w:r w:rsidRPr="00737D84">
        <w:rPr>
          <w:rFonts w:ascii="Times New Roman" w:eastAsia="Times New Roman" w:hAnsi="Times New Roman" w:cs="Times New Roman"/>
          <w:spacing w:val="1"/>
          <w:sz w:val="24"/>
          <w:szCs w:val="24"/>
          <w:lang w:val="bg-BG"/>
        </w:rPr>
        <w:t>.</w:t>
      </w:r>
      <w:r w:rsidRPr="00737D84">
        <w:rPr>
          <w:rFonts w:ascii="Times New Roman" w:eastAsia="Times New Roman" w:hAnsi="Times New Roman" w:cs="Times New Roman"/>
          <w:spacing w:val="1"/>
          <w:sz w:val="24"/>
          <w:szCs w:val="24"/>
        </w:rPr>
        <w:t xml:space="preserve"> </w:t>
      </w:r>
    </w:p>
    <w:p w:rsidR="00946747"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
          <w:sz w:val="24"/>
          <w:szCs w:val="24"/>
          <w:lang w:val="bg-BG"/>
        </w:rPr>
        <w:t xml:space="preserve">Чл. 16. (1) </w:t>
      </w:r>
      <w:r w:rsidRPr="00737D84">
        <w:rPr>
          <w:rFonts w:ascii="Times New Roman" w:eastAsia="Times New Roman" w:hAnsi="Times New Roman" w:cs="Times New Roman"/>
          <w:b/>
          <w:spacing w:val="1"/>
          <w:sz w:val="24"/>
          <w:szCs w:val="24"/>
          <w:lang w:val="bg-BG"/>
        </w:rPr>
        <w:t>ВЪЗЛОЖИТЕЛЯТ</w:t>
      </w:r>
      <w:r w:rsidRPr="00737D84">
        <w:rPr>
          <w:rFonts w:ascii="Times New Roman" w:eastAsia="Times New Roman" w:hAnsi="Times New Roman" w:cs="Times New Roman"/>
          <w:spacing w:val="1"/>
          <w:sz w:val="24"/>
          <w:szCs w:val="24"/>
          <w:lang w:val="bg-BG"/>
        </w:rPr>
        <w:t xml:space="preserve"> освобождава</w:t>
      </w:r>
      <w:r w:rsidR="00946747" w:rsidRPr="00737D84">
        <w:rPr>
          <w:rFonts w:ascii="Times New Roman" w:eastAsia="Times New Roman" w:hAnsi="Times New Roman" w:cs="Times New Roman"/>
          <w:spacing w:val="1"/>
          <w:sz w:val="24"/>
          <w:szCs w:val="24"/>
          <w:lang w:val="bg-BG"/>
        </w:rPr>
        <w:t xml:space="preserve"> съответна част от Гаранцията за изпълнение, както следва:</w:t>
      </w:r>
    </w:p>
    <w:p w:rsidR="00946747" w:rsidRPr="009B499D" w:rsidRDefault="00946747" w:rsidP="00737D84">
      <w:pPr>
        <w:pStyle w:val="ListParagraph"/>
        <w:numPr>
          <w:ilvl w:val="0"/>
          <w:numId w:val="23"/>
        </w:numPr>
        <w:shd w:val="clear" w:color="auto" w:fill="FFFFFF"/>
        <w:tabs>
          <w:tab w:val="left" w:pos="-180"/>
        </w:tabs>
        <w:spacing w:after="0" w:line="276" w:lineRule="auto"/>
        <w:ind w:left="0" w:firstLine="360"/>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spacing w:val="1"/>
          <w:sz w:val="24"/>
          <w:szCs w:val="24"/>
          <w:lang w:val="bg-BG"/>
        </w:rPr>
        <w:t xml:space="preserve">20% в срок до 30 (тридесет) дни от издаване на Разрешение за строеж за обекта въз основа на Комплексен доклад за оценка на съответствието на инвестиционния проект с изискванията на ЗУТ, ако липсват основания за задържането от страна на </w:t>
      </w:r>
      <w:r w:rsidRPr="009B499D">
        <w:rPr>
          <w:rFonts w:ascii="Times New Roman" w:eastAsia="Times New Roman" w:hAnsi="Times New Roman" w:cs="Times New Roman"/>
          <w:b/>
          <w:spacing w:val="1"/>
          <w:sz w:val="24"/>
          <w:szCs w:val="24"/>
          <w:lang w:val="bg-BG"/>
        </w:rPr>
        <w:t>ВЪЗЛОЖИТЕЛЯ</w:t>
      </w:r>
      <w:r w:rsidRPr="009B499D">
        <w:rPr>
          <w:rFonts w:ascii="Times New Roman" w:eastAsia="Times New Roman" w:hAnsi="Times New Roman" w:cs="Times New Roman"/>
          <w:spacing w:val="1"/>
          <w:sz w:val="24"/>
          <w:szCs w:val="24"/>
          <w:lang w:val="bg-BG"/>
        </w:rPr>
        <w:t xml:space="preserve"> на каквато и да е сума по нея.</w:t>
      </w:r>
    </w:p>
    <w:p w:rsidR="00946747" w:rsidRPr="009B499D" w:rsidRDefault="00946747" w:rsidP="00737D84">
      <w:pPr>
        <w:pStyle w:val="ListParagraph"/>
        <w:numPr>
          <w:ilvl w:val="0"/>
          <w:numId w:val="23"/>
        </w:numPr>
        <w:shd w:val="clear" w:color="auto" w:fill="FFFFFF"/>
        <w:tabs>
          <w:tab w:val="left" w:pos="-180"/>
        </w:tabs>
        <w:spacing w:after="0" w:line="276" w:lineRule="auto"/>
        <w:ind w:left="0" w:firstLine="360"/>
        <w:jc w:val="both"/>
        <w:rPr>
          <w:rFonts w:ascii="Times New Roman" w:eastAsia="Times New Roman" w:hAnsi="Times New Roman" w:cs="Times New Roman"/>
          <w:spacing w:val="1"/>
          <w:sz w:val="24"/>
          <w:szCs w:val="24"/>
          <w:lang w:val="bg-BG"/>
        </w:rPr>
      </w:pPr>
      <w:r w:rsidRPr="009B499D">
        <w:rPr>
          <w:rFonts w:ascii="Times New Roman" w:eastAsia="Times New Roman" w:hAnsi="Times New Roman" w:cs="Times New Roman"/>
          <w:spacing w:val="1"/>
          <w:sz w:val="24"/>
          <w:szCs w:val="24"/>
          <w:lang w:val="bg-BG"/>
        </w:rPr>
        <w:t>80% в срок до 30 (тридесет) дни</w:t>
      </w:r>
      <w:r w:rsidR="00105A6E" w:rsidRPr="009B499D">
        <w:rPr>
          <w:rFonts w:ascii="Times New Roman" w:eastAsia="Times New Roman" w:hAnsi="Times New Roman" w:cs="Times New Roman"/>
          <w:spacing w:val="1"/>
          <w:sz w:val="24"/>
          <w:szCs w:val="24"/>
          <w:lang w:val="bg-BG"/>
        </w:rPr>
        <w:t xml:space="preserve"> след подписване без забележки на прием</w:t>
      </w:r>
      <w:r w:rsidR="006636F9" w:rsidRPr="009B499D">
        <w:rPr>
          <w:rFonts w:ascii="Times New Roman" w:eastAsia="Times New Roman" w:hAnsi="Times New Roman" w:cs="Times New Roman"/>
          <w:spacing w:val="1"/>
          <w:sz w:val="24"/>
          <w:szCs w:val="24"/>
          <w:lang w:val="bg-BG"/>
        </w:rPr>
        <w:t>н</w:t>
      </w:r>
      <w:r w:rsidR="00105A6E" w:rsidRPr="009B499D">
        <w:rPr>
          <w:rFonts w:ascii="Times New Roman" w:eastAsia="Times New Roman" w:hAnsi="Times New Roman" w:cs="Times New Roman"/>
          <w:spacing w:val="1"/>
          <w:sz w:val="24"/>
          <w:szCs w:val="24"/>
          <w:lang w:val="bg-BG"/>
        </w:rPr>
        <w:t>о-предавателен протокол за обекта съгласно чл. 29, ал. 2 от Договора за окончателно приемане на изпълнението по Договора.</w:t>
      </w:r>
      <w:r w:rsidR="00341DCE" w:rsidRPr="009B499D">
        <w:rPr>
          <w:rFonts w:ascii="Times New Roman" w:eastAsia="Times New Roman" w:hAnsi="Times New Roman" w:cs="Times New Roman"/>
          <w:spacing w:val="1"/>
          <w:sz w:val="24"/>
          <w:szCs w:val="24"/>
          <w:lang w:val="bg-BG"/>
        </w:rPr>
        <w:t xml:space="preserve"> </w:t>
      </w:r>
    </w:p>
    <w:p w:rsidR="00105A6E" w:rsidRPr="00737D84" w:rsidRDefault="00105A6E" w:rsidP="00737D84">
      <w:pPr>
        <w:shd w:val="clear" w:color="auto" w:fill="FFFFFF"/>
        <w:tabs>
          <w:tab w:val="left" w:pos="-180"/>
        </w:tabs>
        <w:spacing w:after="0" w:line="276" w:lineRule="auto"/>
        <w:jc w:val="both"/>
        <w:rPr>
          <w:rFonts w:ascii="Times New Roman" w:eastAsia="Times New Roman" w:hAnsi="Times New Roman" w:cs="Times New Roman"/>
          <w:color w:val="FF0000"/>
          <w:spacing w:val="1"/>
          <w:sz w:val="24"/>
          <w:szCs w:val="24"/>
          <w:lang w:val="bg-BG"/>
        </w:rPr>
      </w:pPr>
      <w:r w:rsidRPr="00737D84">
        <w:rPr>
          <w:rFonts w:ascii="Times New Roman" w:eastAsia="Times New Roman" w:hAnsi="Times New Roman" w:cs="Times New Roman"/>
          <w:spacing w:val="-2"/>
          <w:sz w:val="24"/>
          <w:szCs w:val="24"/>
          <w:lang w:val="bg-BG"/>
        </w:rPr>
        <w:tab/>
        <w:t>При</w:t>
      </w:r>
      <w:r w:rsidRPr="00737D84">
        <w:rPr>
          <w:rFonts w:ascii="Times New Roman" w:eastAsia="Times New Roman" w:hAnsi="Times New Roman" w:cs="Times New Roman"/>
          <w:color w:val="000000"/>
          <w:spacing w:val="-2"/>
          <w:sz w:val="24"/>
          <w:szCs w:val="24"/>
          <w:lang w:val="bg-BG"/>
        </w:rPr>
        <w:t xml:space="preserve">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rsidR="000163FF" w:rsidRPr="00737D84" w:rsidRDefault="00105A6E" w:rsidP="00737D84">
      <w:pPr>
        <w:shd w:val="clear" w:color="auto" w:fill="FFFFFF"/>
        <w:tabs>
          <w:tab w:val="left" w:pos="-180"/>
        </w:tabs>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b/>
          <w:spacing w:val="-2"/>
          <w:sz w:val="24"/>
          <w:szCs w:val="24"/>
          <w:lang w:val="bg-BG"/>
        </w:rPr>
        <w:t xml:space="preserve"> </w:t>
      </w:r>
      <w:r w:rsidR="000163FF" w:rsidRPr="00737D84">
        <w:rPr>
          <w:rFonts w:ascii="Times New Roman" w:eastAsia="Times New Roman" w:hAnsi="Times New Roman" w:cs="Times New Roman"/>
          <w:b/>
          <w:spacing w:val="-2"/>
          <w:sz w:val="24"/>
          <w:szCs w:val="24"/>
          <w:lang w:val="bg-BG"/>
        </w:rPr>
        <w:t>(2)</w:t>
      </w:r>
      <w:r w:rsidR="000163FF" w:rsidRPr="00737D84">
        <w:rPr>
          <w:rFonts w:ascii="Times New Roman" w:eastAsia="Times New Roman" w:hAnsi="Times New Roman" w:cs="Times New Roman"/>
          <w:spacing w:val="-2"/>
          <w:sz w:val="24"/>
          <w:szCs w:val="24"/>
          <w:lang w:val="bg-BG"/>
        </w:rPr>
        <w:t xml:space="preserve"> Освобождаването на Гаранцията за изпълнение се извършва, както следва:</w:t>
      </w:r>
    </w:p>
    <w:p w:rsidR="000163FF"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spacing w:val="-2"/>
          <w:sz w:val="24"/>
          <w:szCs w:val="24"/>
          <w:lang w:val="bg-BG"/>
        </w:rPr>
        <w:t xml:space="preserve">1. когато е във формата на парична сума – чрез превеждане на сумата по банковата сметка на </w:t>
      </w:r>
      <w:r w:rsidRPr="00737D84">
        <w:rPr>
          <w:rFonts w:ascii="Times New Roman" w:eastAsia="Times New Roman" w:hAnsi="Times New Roman" w:cs="Times New Roman"/>
          <w:b/>
          <w:spacing w:val="-2"/>
          <w:sz w:val="24"/>
          <w:szCs w:val="24"/>
          <w:lang w:val="bg-BG"/>
        </w:rPr>
        <w:t>ИЗПЪЛНИТЕЛЯ</w:t>
      </w:r>
      <w:r w:rsidRPr="00737D84">
        <w:rPr>
          <w:rFonts w:ascii="Times New Roman" w:eastAsia="Times New Roman" w:hAnsi="Times New Roman" w:cs="Times New Roman"/>
          <w:spacing w:val="-2"/>
          <w:sz w:val="24"/>
          <w:szCs w:val="24"/>
          <w:lang w:val="bg-BG"/>
        </w:rPr>
        <w:t xml:space="preserve">, посочена в чл. 9 от Договора; </w:t>
      </w:r>
    </w:p>
    <w:p w:rsidR="000163FF"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spacing w:val="-2"/>
          <w:sz w:val="24"/>
          <w:szCs w:val="24"/>
          <w:lang w:val="bg-BG"/>
        </w:rPr>
        <w:t xml:space="preserve">2. когато е във формата на банкова гаранция – чрез връщане на нейния оригинал на представител на </w:t>
      </w:r>
      <w:r w:rsidRPr="00737D84">
        <w:rPr>
          <w:rFonts w:ascii="Times New Roman" w:eastAsia="Times New Roman" w:hAnsi="Times New Roman" w:cs="Times New Roman"/>
          <w:b/>
          <w:spacing w:val="-2"/>
          <w:sz w:val="24"/>
          <w:szCs w:val="24"/>
          <w:lang w:val="bg-BG"/>
        </w:rPr>
        <w:t>ИЗПЪЛНИТЕЛЯ</w:t>
      </w:r>
      <w:r w:rsidRPr="00737D84">
        <w:rPr>
          <w:rFonts w:ascii="Times New Roman" w:eastAsia="Times New Roman" w:hAnsi="Times New Roman" w:cs="Times New Roman"/>
          <w:spacing w:val="-2"/>
          <w:sz w:val="24"/>
          <w:szCs w:val="24"/>
          <w:lang w:val="bg-BG"/>
        </w:rPr>
        <w:t xml:space="preserve"> или упълномощено от него лице;</w:t>
      </w:r>
    </w:p>
    <w:p w:rsidR="000163FF"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spacing w:val="-2"/>
          <w:sz w:val="24"/>
          <w:szCs w:val="24"/>
          <w:lang w:val="bg-BG"/>
        </w:rPr>
        <w:t xml:space="preserve">3. когато е във формата на застраховка – чрез връщане на оригинала на </w:t>
      </w:r>
      <w:r w:rsidRPr="00737D84">
        <w:rPr>
          <w:rFonts w:ascii="Times New Roman" w:eastAsia="Times New Roman" w:hAnsi="Times New Roman" w:cs="Times New Roman"/>
          <w:spacing w:val="1"/>
          <w:sz w:val="24"/>
          <w:szCs w:val="24"/>
          <w:lang w:val="bg-BG"/>
        </w:rPr>
        <w:t xml:space="preserve">застрахователната полица </w:t>
      </w:r>
      <w:r w:rsidRPr="00737D84">
        <w:rPr>
          <w:rFonts w:ascii="Times New Roman" w:eastAsia="Times New Roman" w:hAnsi="Times New Roman" w:cs="Times New Roman"/>
          <w:spacing w:val="-2"/>
          <w:sz w:val="24"/>
          <w:szCs w:val="24"/>
          <w:lang w:val="bg-BG"/>
        </w:rPr>
        <w:t xml:space="preserve">на представител на </w:t>
      </w:r>
      <w:r w:rsidRPr="00737D84">
        <w:rPr>
          <w:rFonts w:ascii="Times New Roman" w:eastAsia="Times New Roman" w:hAnsi="Times New Roman" w:cs="Times New Roman"/>
          <w:b/>
          <w:spacing w:val="-2"/>
          <w:sz w:val="24"/>
          <w:szCs w:val="24"/>
          <w:lang w:val="bg-BG"/>
        </w:rPr>
        <w:t>ИЗПЪЛНИТЕЛЯ</w:t>
      </w:r>
      <w:r w:rsidRPr="00737D84">
        <w:rPr>
          <w:rFonts w:ascii="Times New Roman" w:eastAsia="Times New Roman" w:hAnsi="Times New Roman" w:cs="Times New Roman"/>
          <w:spacing w:val="-2"/>
          <w:sz w:val="24"/>
          <w:szCs w:val="24"/>
          <w:lang w:val="bg-BG"/>
        </w:rPr>
        <w:t xml:space="preserve"> или упълномощено от него лице.</w:t>
      </w:r>
    </w:p>
    <w:p w:rsidR="000163FF"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b/>
          <w:spacing w:val="-2"/>
          <w:sz w:val="24"/>
          <w:szCs w:val="24"/>
          <w:lang w:val="bg-BG"/>
        </w:rPr>
        <w:t>(3)</w:t>
      </w:r>
      <w:r w:rsidRPr="00737D84">
        <w:rPr>
          <w:rFonts w:ascii="Times New Roman" w:eastAsia="Times New Roman" w:hAnsi="Times New Roman" w:cs="Times New Roman"/>
          <w:spacing w:val="-2"/>
          <w:sz w:val="24"/>
          <w:szCs w:val="24"/>
          <w:lang w:val="bg-BG"/>
        </w:rPr>
        <w:t xml:space="preserve"> Гаранцията или съответната част от нея не се освобождава от </w:t>
      </w:r>
      <w:r w:rsidRPr="00737D84">
        <w:rPr>
          <w:rFonts w:ascii="Times New Roman" w:eastAsia="Times New Roman" w:hAnsi="Times New Roman" w:cs="Times New Roman"/>
          <w:b/>
          <w:spacing w:val="-2"/>
          <w:sz w:val="24"/>
          <w:szCs w:val="24"/>
          <w:lang w:val="bg-BG"/>
        </w:rPr>
        <w:t>ВЪЗЛОЖИТЕЛЯ</w:t>
      </w:r>
      <w:r w:rsidRPr="00737D84">
        <w:rPr>
          <w:rFonts w:ascii="Times New Roman" w:eastAsia="Times New Roman" w:hAnsi="Times New Roman" w:cs="Times New Roman"/>
          <w:spacing w:val="-2"/>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737D84">
        <w:rPr>
          <w:rFonts w:ascii="Times New Roman" w:eastAsia="Times New Roman" w:hAnsi="Times New Roman" w:cs="Times New Roman"/>
          <w:b/>
          <w:spacing w:val="-2"/>
          <w:sz w:val="24"/>
          <w:szCs w:val="24"/>
          <w:lang w:val="bg-BG"/>
        </w:rPr>
        <w:t>ИЗПЪЛНИТЕЛЯ</w:t>
      </w:r>
      <w:r w:rsidRPr="00737D84">
        <w:rPr>
          <w:rFonts w:ascii="Times New Roman" w:eastAsia="Times New Roman" w:hAnsi="Times New Roman" w:cs="Times New Roman"/>
          <w:spacing w:val="-2"/>
          <w:sz w:val="24"/>
          <w:szCs w:val="24"/>
          <w:lang w:val="bg-BG"/>
        </w:rPr>
        <w:t xml:space="preserve"> и въпросът е отнесен за решаване пред съд. При решаване на спора в полза на </w:t>
      </w:r>
      <w:r w:rsidRPr="00737D84">
        <w:rPr>
          <w:rFonts w:ascii="Times New Roman" w:eastAsia="Times New Roman" w:hAnsi="Times New Roman" w:cs="Times New Roman"/>
          <w:b/>
          <w:spacing w:val="-2"/>
          <w:sz w:val="24"/>
          <w:szCs w:val="24"/>
          <w:lang w:val="bg-BG"/>
        </w:rPr>
        <w:t>ВЪЗЛОЖИТЕЛЯ</w:t>
      </w:r>
      <w:r w:rsidRPr="00737D84">
        <w:rPr>
          <w:rFonts w:ascii="Times New Roman" w:eastAsia="Times New Roman" w:hAnsi="Times New Roman" w:cs="Times New Roman"/>
          <w:spacing w:val="-2"/>
          <w:sz w:val="24"/>
          <w:szCs w:val="24"/>
          <w:lang w:val="bg-BG"/>
        </w:rPr>
        <w:t xml:space="preserve"> той може да пристъпи към усвояване на гаранциите.</w:t>
      </w:r>
    </w:p>
    <w:p w:rsidR="000163FF"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Чл. 17. ВЪЗЛОЖИТЕЛЯТ</w:t>
      </w:r>
      <w:r w:rsidRPr="00737D84">
        <w:rPr>
          <w:rFonts w:ascii="Times New Roman" w:eastAsia="Times New Roman" w:hAnsi="Times New Roman" w:cs="Times New Roman"/>
          <w:sz w:val="24"/>
          <w:szCs w:val="24"/>
          <w:lang w:val="bg-BG"/>
        </w:rPr>
        <w:t xml:space="preserve"> има право да задържи съответна част и да се удовлетвори от Гаранцията за изпълнение, когато </w:t>
      </w:r>
      <w:r w:rsidRPr="00737D84">
        <w:rPr>
          <w:rFonts w:ascii="Times New Roman" w:eastAsia="Times New Roman" w:hAnsi="Times New Roman" w:cs="Times New Roman"/>
          <w:b/>
          <w:sz w:val="24"/>
          <w:szCs w:val="24"/>
          <w:lang w:val="bg-BG"/>
        </w:rPr>
        <w:t>ИЗПЪЛНИТЕЛЯТ</w:t>
      </w:r>
      <w:r w:rsidRPr="00737D84">
        <w:rPr>
          <w:rFonts w:ascii="Times New Roman" w:eastAsia="Times New Roman" w:hAnsi="Times New Roman" w:cs="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163FF"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b/>
          <w:sz w:val="24"/>
          <w:szCs w:val="24"/>
          <w:lang w:val="bg-BG"/>
        </w:rPr>
      </w:pPr>
      <w:r w:rsidRPr="00737D84">
        <w:rPr>
          <w:rFonts w:ascii="Times New Roman" w:eastAsia="Times New Roman" w:hAnsi="Times New Roman" w:cs="Times New Roman"/>
          <w:b/>
          <w:sz w:val="24"/>
          <w:szCs w:val="24"/>
          <w:lang w:val="bg-BG"/>
        </w:rPr>
        <w:t>Чл. 18. ВЪЗЛОЖИТЕЛЯТ</w:t>
      </w:r>
      <w:r w:rsidRPr="00737D84">
        <w:rPr>
          <w:rFonts w:ascii="Times New Roman" w:eastAsia="Times New Roman" w:hAnsi="Times New Roman" w:cs="Times New Roman"/>
          <w:sz w:val="24"/>
          <w:szCs w:val="24"/>
          <w:lang w:val="bg-BG"/>
        </w:rPr>
        <w:t xml:space="preserve"> има право да задържи Гаранцията за изпълнение в пълен размер, в следните случаи:</w:t>
      </w:r>
    </w:p>
    <w:p w:rsidR="000163FF"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sz w:val="24"/>
          <w:szCs w:val="24"/>
          <w:lang w:val="bg-BG"/>
        </w:rPr>
        <w:t xml:space="preserve">1. ако </w:t>
      </w:r>
      <w:r w:rsidRPr="00737D84">
        <w:rPr>
          <w:rFonts w:ascii="Times New Roman" w:eastAsia="Times New Roman" w:hAnsi="Times New Roman" w:cs="Times New Roman"/>
          <w:b/>
          <w:sz w:val="24"/>
          <w:szCs w:val="24"/>
          <w:lang w:val="bg-BG"/>
        </w:rPr>
        <w:t>ИЗПЪЛНИТЕЛЯТ</w:t>
      </w:r>
      <w:r w:rsidRPr="00737D84">
        <w:rPr>
          <w:rFonts w:ascii="Times New Roman" w:eastAsia="Times New Roman" w:hAnsi="Times New Roman" w:cs="Times New Roman"/>
          <w:sz w:val="24"/>
          <w:szCs w:val="24"/>
          <w:lang w:val="bg-BG"/>
        </w:rPr>
        <w:t xml:space="preserve"> не започне работа по изпълнение на Договора в срок до</w:t>
      </w:r>
      <w:r w:rsidRPr="00737D84">
        <w:rPr>
          <w:rFonts w:ascii="Times New Roman" w:eastAsia="Times New Roman" w:hAnsi="Times New Roman" w:cs="Times New Roman"/>
          <w:spacing w:val="1"/>
          <w:sz w:val="24"/>
          <w:szCs w:val="24"/>
          <w:lang w:val="bg-BG"/>
        </w:rPr>
        <w:t xml:space="preserve"> 7 (седем) дни</w:t>
      </w:r>
      <w:r w:rsidRPr="00737D84">
        <w:rPr>
          <w:rFonts w:ascii="Times New Roman" w:eastAsia="Times New Roman" w:hAnsi="Times New Roman" w:cs="Times New Roman"/>
          <w:sz w:val="24"/>
          <w:szCs w:val="24"/>
          <w:lang w:val="bg-BG"/>
        </w:rPr>
        <w:t xml:space="preserve"> след Датата на влизане в сила и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развали Договора на това основание;</w:t>
      </w:r>
      <w:r w:rsidRPr="00737D84">
        <w:rPr>
          <w:rFonts w:ascii="Times New Roman" w:eastAsia="Times New Roman" w:hAnsi="Times New Roman" w:cs="Times New Roman"/>
          <w:spacing w:val="-2"/>
          <w:sz w:val="24"/>
          <w:szCs w:val="24"/>
          <w:lang w:val="bg-BG"/>
        </w:rPr>
        <w:t xml:space="preserve"> </w:t>
      </w:r>
    </w:p>
    <w:p w:rsidR="000163FF"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spacing w:val="-2"/>
          <w:sz w:val="24"/>
          <w:szCs w:val="24"/>
          <w:lang w:val="bg-BG"/>
        </w:rPr>
        <w:lastRenderedPageBreak/>
        <w:t xml:space="preserve">2. при пълно неизпълнение, в т.ч. когато Услугите не отговарят на изискванията на </w:t>
      </w:r>
      <w:r w:rsidRPr="00737D84">
        <w:rPr>
          <w:rFonts w:ascii="Times New Roman" w:eastAsia="Times New Roman" w:hAnsi="Times New Roman" w:cs="Times New Roman"/>
          <w:b/>
          <w:spacing w:val="-2"/>
          <w:sz w:val="24"/>
          <w:szCs w:val="24"/>
          <w:lang w:val="bg-BG"/>
        </w:rPr>
        <w:t>ВЪЗЛОЖИТЕЛЯ</w:t>
      </w:r>
      <w:r w:rsidRPr="00737D84">
        <w:rPr>
          <w:rFonts w:ascii="Times New Roman" w:eastAsia="Times New Roman" w:hAnsi="Times New Roman" w:cs="Times New Roman"/>
          <w:spacing w:val="-2"/>
          <w:sz w:val="24"/>
          <w:szCs w:val="24"/>
          <w:lang w:val="bg-BG"/>
        </w:rPr>
        <w:t xml:space="preserve">, и е налице разваляне на Договора от страна на </w:t>
      </w:r>
      <w:r w:rsidRPr="00737D84">
        <w:rPr>
          <w:rFonts w:ascii="Times New Roman" w:eastAsia="Times New Roman" w:hAnsi="Times New Roman" w:cs="Times New Roman"/>
          <w:b/>
          <w:spacing w:val="-2"/>
          <w:sz w:val="24"/>
          <w:szCs w:val="24"/>
          <w:lang w:val="bg-BG"/>
        </w:rPr>
        <w:t>ВЪЗЛОЖИТЕЛЯ</w:t>
      </w:r>
      <w:r w:rsidRPr="00737D84">
        <w:rPr>
          <w:rFonts w:ascii="Times New Roman" w:eastAsia="Times New Roman" w:hAnsi="Times New Roman" w:cs="Times New Roman"/>
          <w:spacing w:val="-2"/>
          <w:sz w:val="24"/>
          <w:szCs w:val="24"/>
          <w:lang w:val="bg-BG"/>
        </w:rPr>
        <w:t xml:space="preserve"> на това основание; </w:t>
      </w:r>
    </w:p>
    <w:p w:rsidR="000163FF"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spacing w:val="-2"/>
          <w:sz w:val="24"/>
          <w:szCs w:val="24"/>
          <w:lang w:val="bg-BG"/>
        </w:rPr>
      </w:pPr>
      <w:r w:rsidRPr="00737D84">
        <w:rPr>
          <w:rFonts w:ascii="Times New Roman" w:eastAsia="Times New Roman" w:hAnsi="Times New Roman" w:cs="Times New Roman"/>
          <w:spacing w:val="-2"/>
          <w:sz w:val="24"/>
          <w:szCs w:val="24"/>
          <w:lang w:val="bg-BG"/>
        </w:rPr>
        <w:t xml:space="preserve">3. при прекратяване на дейността на </w:t>
      </w:r>
      <w:r w:rsidRPr="00737D84">
        <w:rPr>
          <w:rFonts w:ascii="Times New Roman" w:eastAsia="Times New Roman" w:hAnsi="Times New Roman" w:cs="Times New Roman"/>
          <w:b/>
          <w:spacing w:val="-2"/>
          <w:sz w:val="24"/>
          <w:szCs w:val="24"/>
          <w:lang w:val="bg-BG"/>
        </w:rPr>
        <w:t>ИЗПЪЛНИТЕЛЯ</w:t>
      </w:r>
      <w:r w:rsidRPr="00737D84">
        <w:rPr>
          <w:rFonts w:ascii="Times New Roman" w:eastAsia="Times New Roman" w:hAnsi="Times New Roman" w:cs="Times New Roman"/>
          <w:spacing w:val="-2"/>
          <w:sz w:val="24"/>
          <w:szCs w:val="24"/>
          <w:lang w:val="bg-BG"/>
        </w:rPr>
        <w:t xml:space="preserve"> или при обявяването му в несъстоятелност.</w:t>
      </w:r>
    </w:p>
    <w:p w:rsidR="000163FF"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19. </w:t>
      </w:r>
      <w:r w:rsidRPr="00737D84">
        <w:rPr>
          <w:rFonts w:ascii="Times New Roman" w:eastAsia="Times New Roman" w:hAnsi="Times New Roman" w:cs="Times New Roman"/>
          <w:sz w:val="24"/>
          <w:szCs w:val="24"/>
          <w:lang w:val="bg-BG"/>
        </w:rPr>
        <w:t xml:space="preserve">Във всеки случай на задържане на Гаранцията за изпълнение,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уведомява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да търси обезщетение в по-голям размер. </w:t>
      </w:r>
    </w:p>
    <w:p w:rsidR="000163FF" w:rsidRPr="00737D84" w:rsidRDefault="000163FF" w:rsidP="00737D84">
      <w:pPr>
        <w:shd w:val="clear" w:color="auto" w:fill="FFFFFF"/>
        <w:tabs>
          <w:tab w:val="left" w:pos="-180"/>
        </w:tab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20. </w:t>
      </w:r>
      <w:r w:rsidRPr="00737D84">
        <w:rPr>
          <w:rFonts w:ascii="Times New Roman" w:eastAsia="Times New Roman" w:hAnsi="Times New Roman" w:cs="Times New Roman"/>
          <w:sz w:val="24"/>
          <w:szCs w:val="24"/>
          <w:lang w:val="bg-BG"/>
        </w:rPr>
        <w:t xml:space="preserve">Когато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се е удовлетворил от Гаранцията за изпълнение и Договорът продължава да е в сила, той може да изиска от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да допълни Гаранцията за изпълнение, като внесе усвоената от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сума по сметката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размерът на Гаранцията за изпълнение да се приведе в съответствие с чл. 11 от Договора. </w:t>
      </w:r>
    </w:p>
    <w:p w:rsidR="00441D35" w:rsidRPr="00737D84" w:rsidRDefault="00441D35" w:rsidP="00737D84">
      <w:pPr>
        <w:spacing w:after="0" w:line="276" w:lineRule="auto"/>
        <w:jc w:val="both"/>
        <w:rPr>
          <w:rFonts w:ascii="Times New Roman" w:eastAsia="Calibri" w:hAnsi="Times New Roman" w:cs="Times New Roman"/>
          <w:sz w:val="24"/>
          <w:szCs w:val="24"/>
          <w:lang w:val="en-GB" w:eastAsia="bg-BG"/>
        </w:rPr>
      </w:pPr>
    </w:p>
    <w:p w:rsidR="000163FF" w:rsidRPr="00737D84" w:rsidRDefault="000163FF" w:rsidP="00737D84">
      <w:pPr>
        <w:spacing w:after="0" w:line="276" w:lineRule="auto"/>
        <w:jc w:val="both"/>
        <w:rPr>
          <w:rFonts w:ascii="Times New Roman" w:eastAsia="Times New Roman" w:hAnsi="Times New Roman" w:cs="Times New Roman"/>
          <w:b/>
          <w:sz w:val="24"/>
          <w:szCs w:val="24"/>
          <w:lang w:val="bg-BG"/>
        </w:rPr>
      </w:pPr>
      <w:r w:rsidRPr="00737D84">
        <w:rPr>
          <w:rFonts w:ascii="Times New Roman" w:eastAsia="Times New Roman" w:hAnsi="Times New Roman" w:cs="Times New Roman"/>
          <w:b/>
          <w:sz w:val="24"/>
          <w:szCs w:val="24"/>
          <w:lang w:val="bg-BG"/>
        </w:rPr>
        <w:t>Общи условия относно Гаранцията за изпълнение</w:t>
      </w:r>
    </w:p>
    <w:p w:rsidR="00C561BA" w:rsidRPr="00737D84" w:rsidRDefault="00C561BA" w:rsidP="00737D84">
      <w:pPr>
        <w:spacing w:after="0" w:line="276" w:lineRule="auto"/>
        <w:jc w:val="both"/>
        <w:rPr>
          <w:rFonts w:ascii="Times New Roman" w:eastAsia="Times New Roman" w:hAnsi="Times New Roman" w:cs="Times New Roman"/>
          <w:b/>
          <w:sz w:val="24"/>
          <w:szCs w:val="24"/>
          <w:lang w:val="bg-BG"/>
        </w:rPr>
      </w:pPr>
    </w:p>
    <w:p w:rsidR="000163FF" w:rsidRPr="00737D84" w:rsidRDefault="000163FF" w:rsidP="00737D84">
      <w:pPr>
        <w:spacing w:after="0" w:line="276" w:lineRule="auto"/>
        <w:jc w:val="both"/>
        <w:rPr>
          <w:rFonts w:ascii="Times New Roman" w:eastAsia="Calibri" w:hAnsi="Times New Roman" w:cs="Times New Roman"/>
          <w:sz w:val="24"/>
          <w:szCs w:val="24"/>
          <w:lang w:val="bg-BG" w:eastAsia="bg-BG"/>
        </w:rPr>
      </w:pPr>
      <w:r w:rsidRPr="00737D84">
        <w:rPr>
          <w:rFonts w:ascii="Times New Roman" w:eastAsia="Times New Roman" w:hAnsi="Times New Roman" w:cs="Times New Roman"/>
          <w:b/>
          <w:sz w:val="24"/>
          <w:szCs w:val="24"/>
          <w:lang w:val="bg-BG"/>
        </w:rPr>
        <w:t xml:space="preserve">Чл. 22. </w:t>
      </w:r>
      <w:r w:rsidRPr="00737D84">
        <w:rPr>
          <w:rFonts w:ascii="Times New Roman" w:eastAsia="Calibri" w:hAnsi="Times New Roman" w:cs="Times New Roman"/>
          <w:b/>
          <w:sz w:val="24"/>
          <w:szCs w:val="24"/>
          <w:lang w:val="bg-BG" w:eastAsia="bg-BG"/>
        </w:rPr>
        <w:t>ВЪЗЛОЖИТЕЛЯТ</w:t>
      </w:r>
      <w:r w:rsidRPr="00737D84">
        <w:rPr>
          <w:rFonts w:ascii="Times New Roman" w:eastAsia="Calibri" w:hAnsi="Times New Roman" w:cs="Times New Roman"/>
          <w:sz w:val="24"/>
          <w:szCs w:val="24"/>
          <w:lang w:val="bg-BG" w:eastAsia="bg-BG"/>
        </w:rPr>
        <w:t xml:space="preserve"> не дължи лихва за времето, през което средствата по Гаранцията за изпълнение са престояли при него законосъобразно.</w:t>
      </w:r>
    </w:p>
    <w:p w:rsidR="00C561BA" w:rsidRPr="00737D84" w:rsidRDefault="00C561BA" w:rsidP="00737D84">
      <w:pPr>
        <w:spacing w:after="0" w:line="276" w:lineRule="auto"/>
        <w:jc w:val="both"/>
        <w:rPr>
          <w:rFonts w:ascii="Times New Roman" w:eastAsia="Calibri" w:hAnsi="Times New Roman" w:cs="Times New Roman"/>
          <w:sz w:val="24"/>
          <w:szCs w:val="24"/>
          <w:lang w:val="bg-BG" w:eastAsia="bg-BG"/>
        </w:rPr>
      </w:pPr>
    </w:p>
    <w:p w:rsidR="000163FF" w:rsidRPr="00737D84" w:rsidRDefault="000163FF" w:rsidP="00737D84">
      <w:pPr>
        <w:pStyle w:val="ListParagraph"/>
        <w:keepNext/>
        <w:keepLines/>
        <w:numPr>
          <w:ilvl w:val="0"/>
          <w:numId w:val="24"/>
        </w:numPr>
        <w:spacing w:after="0" w:line="276" w:lineRule="auto"/>
        <w:jc w:val="both"/>
        <w:outlineLvl w:val="1"/>
        <w:rPr>
          <w:rFonts w:ascii="Times New Roman" w:eastAsia="Times New Roman" w:hAnsi="Times New Roman" w:cs="Times New Roman"/>
          <w:b/>
          <w:bCs/>
          <w:sz w:val="24"/>
          <w:szCs w:val="24"/>
          <w:lang w:val="bg-BG" w:eastAsia="bg-BG"/>
        </w:rPr>
      </w:pPr>
      <w:r w:rsidRPr="00737D84">
        <w:rPr>
          <w:rFonts w:ascii="Times New Roman" w:eastAsia="Times New Roman" w:hAnsi="Times New Roman" w:cs="Times New Roman"/>
          <w:b/>
          <w:bCs/>
          <w:sz w:val="24"/>
          <w:szCs w:val="24"/>
          <w:lang w:val="bg-BG" w:eastAsia="bg-BG"/>
        </w:rPr>
        <w:t>ПРАВА И ЗАДЪЛЖЕНИЯ НА СТРАНИТЕ</w:t>
      </w:r>
    </w:p>
    <w:p w:rsidR="000163FF" w:rsidRPr="00737D84" w:rsidRDefault="000163FF" w:rsidP="00737D84">
      <w:pPr>
        <w:spacing w:after="0" w:line="276" w:lineRule="auto"/>
        <w:jc w:val="both"/>
        <w:rPr>
          <w:rFonts w:ascii="Times New Roman" w:eastAsia="Times New Roman" w:hAnsi="Times New Roman" w:cs="Times New Roman"/>
          <w:b/>
          <w:bCs/>
          <w:spacing w:val="1"/>
          <w:sz w:val="24"/>
          <w:szCs w:val="24"/>
          <w:lang w:val="bg-BG"/>
        </w:rPr>
      </w:pPr>
      <w:r w:rsidRPr="00737D84">
        <w:rPr>
          <w:rFonts w:ascii="Times New Roman" w:eastAsia="Times New Roman" w:hAnsi="Times New Roman" w:cs="Times New Roman"/>
          <w:b/>
          <w:bCs/>
          <w:spacing w:val="1"/>
          <w:sz w:val="24"/>
          <w:szCs w:val="24"/>
          <w:lang w:val="bg-BG"/>
        </w:rPr>
        <w:t xml:space="preserve">Чл. 23. </w:t>
      </w:r>
      <w:r w:rsidRPr="00737D84">
        <w:rPr>
          <w:rFonts w:ascii="Times New Roman" w:eastAsia="Times New Roman" w:hAnsi="Times New Roman" w:cs="Times New Roman"/>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163FF" w:rsidRPr="00737D84" w:rsidRDefault="000163FF" w:rsidP="00737D84">
      <w:pPr>
        <w:spacing w:after="0" w:line="276" w:lineRule="auto"/>
        <w:jc w:val="both"/>
        <w:rPr>
          <w:rFonts w:ascii="Times New Roman" w:eastAsia="Calibri" w:hAnsi="Times New Roman" w:cs="Times New Roman"/>
          <w:sz w:val="24"/>
          <w:szCs w:val="24"/>
          <w:highlight w:val="yellow"/>
          <w:lang w:val="bg-BG" w:eastAsia="bg-BG"/>
        </w:rPr>
      </w:pPr>
    </w:p>
    <w:p w:rsidR="000163FF" w:rsidRPr="00737D84" w:rsidRDefault="000163FF" w:rsidP="00737D84">
      <w:pPr>
        <w:spacing w:after="0" w:line="276" w:lineRule="auto"/>
        <w:jc w:val="both"/>
        <w:rPr>
          <w:rFonts w:ascii="Times New Roman" w:eastAsia="Calibri" w:hAnsi="Times New Roman" w:cs="Times New Roman"/>
          <w:b/>
          <w:sz w:val="24"/>
          <w:szCs w:val="24"/>
          <w:u w:val="single"/>
          <w:lang w:val="bg-BG" w:eastAsia="bg-BG"/>
        </w:rPr>
      </w:pPr>
      <w:r w:rsidRPr="00737D84">
        <w:rPr>
          <w:rFonts w:ascii="Times New Roman" w:eastAsia="Calibri" w:hAnsi="Times New Roman" w:cs="Times New Roman"/>
          <w:b/>
          <w:sz w:val="24"/>
          <w:szCs w:val="24"/>
          <w:u w:val="single"/>
          <w:lang w:val="bg-BG" w:eastAsia="bg-BG"/>
        </w:rPr>
        <w:t>Общи права и задължения на ИЗПЪЛНИТЕЛЯ</w:t>
      </w:r>
    </w:p>
    <w:p w:rsidR="000163FF" w:rsidRPr="00737D84" w:rsidRDefault="000163FF" w:rsidP="00737D84">
      <w:pPr>
        <w:spacing w:after="0" w:line="276" w:lineRule="auto"/>
        <w:jc w:val="both"/>
        <w:rPr>
          <w:rFonts w:ascii="Times New Roman" w:eastAsia="Times New Roman" w:hAnsi="Times New Roman" w:cs="Times New Roman"/>
          <w:bCs/>
          <w:spacing w:val="1"/>
          <w:sz w:val="24"/>
          <w:szCs w:val="24"/>
          <w:lang w:val="bg-BG"/>
        </w:rPr>
      </w:pPr>
      <w:r w:rsidRPr="00737D84">
        <w:rPr>
          <w:rFonts w:ascii="Times New Roman" w:eastAsia="Times New Roman" w:hAnsi="Times New Roman" w:cs="Times New Roman"/>
          <w:bCs/>
          <w:spacing w:val="1"/>
          <w:sz w:val="24"/>
          <w:szCs w:val="24"/>
          <w:lang w:val="bg-BG"/>
        </w:rPr>
        <w:tab/>
      </w:r>
    </w:p>
    <w:p w:rsidR="000163FF" w:rsidRPr="00737D84" w:rsidRDefault="000163FF" w:rsidP="00737D84">
      <w:pPr>
        <w:spacing w:after="0" w:line="276" w:lineRule="auto"/>
        <w:jc w:val="both"/>
        <w:rPr>
          <w:rFonts w:ascii="Times New Roman" w:eastAsia="Times New Roman" w:hAnsi="Times New Roman" w:cs="Times New Roman"/>
          <w:b/>
          <w:spacing w:val="1"/>
          <w:sz w:val="24"/>
          <w:szCs w:val="24"/>
          <w:lang w:val="bg-BG"/>
        </w:rPr>
      </w:pPr>
      <w:r w:rsidRPr="00737D84">
        <w:rPr>
          <w:rFonts w:ascii="Times New Roman" w:eastAsia="Times New Roman" w:hAnsi="Times New Roman" w:cs="Times New Roman"/>
          <w:b/>
          <w:bCs/>
          <w:spacing w:val="1"/>
          <w:sz w:val="24"/>
          <w:szCs w:val="24"/>
          <w:lang w:val="bg-BG"/>
        </w:rPr>
        <w:t xml:space="preserve">Чл. 24. </w:t>
      </w:r>
      <w:r w:rsidRPr="00737D84">
        <w:rPr>
          <w:rFonts w:ascii="Times New Roman" w:eastAsia="Times New Roman" w:hAnsi="Times New Roman" w:cs="Times New Roman"/>
          <w:b/>
          <w:spacing w:val="1"/>
          <w:sz w:val="24"/>
          <w:szCs w:val="24"/>
          <w:lang w:val="bg-BG"/>
        </w:rPr>
        <w:t>ИЗПЪЛНИТЕЛЯТ има право:</w:t>
      </w:r>
      <w:r w:rsidRPr="00737D84">
        <w:rPr>
          <w:rFonts w:ascii="Times New Roman" w:eastAsia="Times New Roman" w:hAnsi="Times New Roman" w:cs="Times New Roman"/>
          <w:b/>
          <w:spacing w:val="1"/>
          <w:sz w:val="24"/>
          <w:szCs w:val="24"/>
          <w:lang w:val="bg-BG"/>
        </w:rPr>
        <w:tab/>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Cs/>
          <w:spacing w:val="1"/>
          <w:sz w:val="24"/>
          <w:szCs w:val="24"/>
          <w:lang w:val="bg-BG"/>
        </w:rPr>
        <w:t>1.</w:t>
      </w:r>
      <w:r w:rsidRPr="00737D84">
        <w:rPr>
          <w:rFonts w:ascii="Times New Roman" w:eastAsia="Times New Roman" w:hAnsi="Times New Roman" w:cs="Times New Roman"/>
          <w:spacing w:val="1"/>
          <w:sz w:val="24"/>
          <w:szCs w:val="24"/>
          <w:lang w:val="bg-BG"/>
        </w:rPr>
        <w:t xml:space="preserve"> Да получи възнаграждение в размера, сроковете и при условията по чл. 8 от договора;</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Cs/>
          <w:spacing w:val="1"/>
          <w:sz w:val="24"/>
          <w:szCs w:val="24"/>
          <w:lang w:val="bg-BG"/>
        </w:rPr>
        <w:t>2.</w:t>
      </w:r>
      <w:r w:rsidRPr="00737D84">
        <w:rPr>
          <w:rFonts w:ascii="Times New Roman" w:eastAsia="Times New Roman" w:hAnsi="Times New Roman" w:cs="Times New Roman"/>
          <w:spacing w:val="1"/>
          <w:sz w:val="24"/>
          <w:szCs w:val="24"/>
          <w:lang w:val="bg-BG"/>
        </w:rPr>
        <w:t xml:space="preserve"> Да иска и да получава от </w:t>
      </w:r>
      <w:r w:rsidRPr="00737D84">
        <w:rPr>
          <w:rFonts w:ascii="Times New Roman" w:eastAsia="Times New Roman" w:hAnsi="Times New Roman" w:cs="Times New Roman"/>
          <w:b/>
          <w:spacing w:val="1"/>
          <w:sz w:val="24"/>
          <w:szCs w:val="24"/>
          <w:lang w:val="bg-BG"/>
        </w:rPr>
        <w:t>ВЪЗЛОЖИТЕЛЯ</w:t>
      </w:r>
      <w:r w:rsidRPr="00737D84">
        <w:rPr>
          <w:rFonts w:ascii="Times New Roman" w:eastAsia="Times New Roman" w:hAnsi="Times New Roman" w:cs="Times New Roman"/>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bookmarkStart w:id="1" w:name="_DV_M80"/>
      <w:bookmarkEnd w:id="1"/>
      <w:r w:rsidRPr="00737D84">
        <w:rPr>
          <w:rFonts w:ascii="Times New Roman" w:eastAsia="Times New Roman" w:hAnsi="Times New Roman" w:cs="Times New Roman"/>
          <w:spacing w:val="1"/>
          <w:sz w:val="24"/>
          <w:szCs w:val="24"/>
          <w:lang w:val="bg-BG"/>
        </w:rPr>
        <w:t xml:space="preserve">3. Да осъществява постоянен строителен надзор, като останалите участници в строителството са длъжни да изпълняват неговите предписания и заповеди, вписани по надлежния ред в Заповедната книга на обект. Възражения срещу предписанията на </w:t>
      </w:r>
      <w:r w:rsidRPr="00737D84">
        <w:rPr>
          <w:rFonts w:ascii="Times New Roman" w:eastAsia="Times New Roman" w:hAnsi="Times New Roman" w:cs="Times New Roman"/>
          <w:b/>
          <w:spacing w:val="1"/>
          <w:sz w:val="24"/>
          <w:szCs w:val="24"/>
          <w:lang w:val="bg-BG"/>
        </w:rPr>
        <w:t>ИЗПЪЛНИТЕЛЯ</w:t>
      </w:r>
      <w:r w:rsidRPr="00737D84">
        <w:rPr>
          <w:rFonts w:ascii="Times New Roman" w:eastAsia="Times New Roman" w:hAnsi="Times New Roman" w:cs="Times New Roman"/>
          <w:spacing w:val="1"/>
          <w:sz w:val="24"/>
          <w:szCs w:val="24"/>
          <w:lang w:val="bg-BG"/>
        </w:rPr>
        <w:t xml:space="preserve"> по строителния надзор, могат да се правят в 3-дневен срок пред органите </w:t>
      </w:r>
      <w:r w:rsidRPr="00737D84">
        <w:rPr>
          <w:rFonts w:ascii="Times New Roman" w:eastAsia="Times New Roman" w:hAnsi="Times New Roman" w:cs="Times New Roman"/>
          <w:spacing w:val="1"/>
          <w:sz w:val="24"/>
          <w:szCs w:val="24"/>
          <w:lang w:val="bg-BG"/>
        </w:rPr>
        <w:lastRenderedPageBreak/>
        <w:t>на Дирекцията за национален строителен контрол, като до произнасянето им строителството се спира.</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spacing w:val="1"/>
          <w:sz w:val="24"/>
          <w:szCs w:val="24"/>
          <w:lang w:val="bg-BG"/>
        </w:rPr>
        <w:t xml:space="preserve">4. Да уведоми незабавно </w:t>
      </w:r>
      <w:r w:rsidRPr="008556FF">
        <w:rPr>
          <w:rFonts w:ascii="Times New Roman" w:eastAsia="Times New Roman" w:hAnsi="Times New Roman" w:cs="Times New Roman"/>
          <w:b/>
          <w:spacing w:val="1"/>
          <w:sz w:val="24"/>
          <w:szCs w:val="24"/>
          <w:lang w:val="bg-BG"/>
        </w:rPr>
        <w:t>ВЪЗЛОЖИТЕЛЯ</w:t>
      </w:r>
      <w:r w:rsidRPr="008556FF">
        <w:rPr>
          <w:rFonts w:ascii="Times New Roman" w:eastAsia="Times New Roman" w:hAnsi="Times New Roman" w:cs="Times New Roman"/>
          <w:spacing w:val="1"/>
          <w:sz w:val="24"/>
          <w:szCs w:val="24"/>
          <w:lang w:val="bg-BG"/>
        </w:rPr>
        <w:t xml:space="preserve"> </w:t>
      </w:r>
      <w:r w:rsidR="00341DCE" w:rsidRPr="008556FF">
        <w:rPr>
          <w:rFonts w:ascii="Times New Roman" w:eastAsia="Times New Roman" w:hAnsi="Times New Roman" w:cs="Times New Roman"/>
          <w:spacing w:val="1"/>
          <w:sz w:val="24"/>
          <w:szCs w:val="24"/>
          <w:lang w:val="bg-BG"/>
        </w:rPr>
        <w:t xml:space="preserve">и ПРОЕКТАНТА </w:t>
      </w:r>
      <w:r w:rsidRPr="008556FF">
        <w:rPr>
          <w:rFonts w:ascii="Times New Roman" w:eastAsia="Times New Roman" w:hAnsi="Times New Roman" w:cs="Times New Roman"/>
          <w:spacing w:val="1"/>
          <w:sz w:val="24"/>
          <w:szCs w:val="24"/>
          <w:lang w:val="bg-BG"/>
        </w:rPr>
        <w:t>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r w:rsidR="00341DCE" w:rsidRPr="008556FF">
        <w:rPr>
          <w:rFonts w:ascii="Times New Roman" w:eastAsia="Times New Roman" w:hAnsi="Times New Roman" w:cs="Times New Roman"/>
          <w:spacing w:val="1"/>
          <w:sz w:val="24"/>
          <w:szCs w:val="24"/>
          <w:lang w:val="bg-BG"/>
        </w:rPr>
        <w:t xml:space="preserve"> </w:t>
      </w:r>
      <w:r w:rsidR="00341DCE">
        <w:rPr>
          <w:rFonts w:ascii="Times New Roman" w:eastAsia="Times New Roman" w:hAnsi="Times New Roman" w:cs="Times New Roman"/>
          <w:spacing w:val="1"/>
          <w:sz w:val="24"/>
          <w:szCs w:val="24"/>
          <w:lang w:val="bg-BG"/>
        </w:rPr>
        <w:t>При неизпълнение от страна на С</w:t>
      </w:r>
      <w:r w:rsidRPr="00737D84">
        <w:rPr>
          <w:rFonts w:ascii="Times New Roman" w:eastAsia="Times New Roman" w:hAnsi="Times New Roman" w:cs="Times New Roman"/>
          <w:spacing w:val="1"/>
          <w:sz w:val="24"/>
          <w:szCs w:val="24"/>
          <w:lang w:val="bg-BG"/>
        </w:rPr>
        <w:t xml:space="preserve">троителя на предписанията за отстраняване на констатираните пропуски, да уведоми незабавно </w:t>
      </w:r>
      <w:r w:rsidRPr="00737D84">
        <w:rPr>
          <w:rFonts w:ascii="Times New Roman" w:eastAsia="Times New Roman" w:hAnsi="Times New Roman" w:cs="Times New Roman"/>
          <w:b/>
          <w:spacing w:val="1"/>
          <w:sz w:val="24"/>
          <w:szCs w:val="24"/>
          <w:lang w:val="bg-BG"/>
        </w:rPr>
        <w:t>ВЪЗЛОЖИТЕЛЯ</w:t>
      </w:r>
      <w:r w:rsidRPr="00737D84">
        <w:rPr>
          <w:rFonts w:ascii="Times New Roman" w:eastAsia="Times New Roman" w:hAnsi="Times New Roman" w:cs="Times New Roman"/>
          <w:spacing w:val="1"/>
          <w:sz w:val="24"/>
          <w:szCs w:val="24"/>
          <w:lang w:val="bg-BG"/>
        </w:rPr>
        <w:t xml:space="preserve"> и органите на съответната ДНСК.</w:t>
      </w:r>
    </w:p>
    <w:p w:rsidR="00C712F1" w:rsidRPr="00737D84" w:rsidRDefault="000163FF" w:rsidP="00737D84">
      <w:pPr>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spacing w:val="1"/>
          <w:sz w:val="24"/>
          <w:szCs w:val="24"/>
          <w:lang w:val="bg-BG"/>
        </w:rPr>
        <w:t xml:space="preserve">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Pr="00737D84">
        <w:rPr>
          <w:rFonts w:ascii="Times New Roman" w:eastAsia="Times New Roman" w:hAnsi="Times New Roman" w:cs="Times New Roman"/>
          <w:b/>
          <w:spacing w:val="1"/>
          <w:sz w:val="24"/>
          <w:szCs w:val="24"/>
          <w:lang w:val="bg-BG"/>
        </w:rPr>
        <w:t>ВЪЗЛОЖИТЕЛЯ</w:t>
      </w:r>
      <w:r w:rsidRPr="00737D84">
        <w:rPr>
          <w:rFonts w:ascii="Times New Roman" w:eastAsia="Times New Roman" w:hAnsi="Times New Roman" w:cs="Times New Roman"/>
          <w:spacing w:val="1"/>
          <w:sz w:val="24"/>
          <w:szCs w:val="24"/>
          <w:lang w:val="bg-BG"/>
        </w:rPr>
        <w:t>.</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spacing w:val="1"/>
          <w:sz w:val="24"/>
          <w:szCs w:val="24"/>
          <w:lang w:val="bg-BG"/>
        </w:rPr>
        <w:tab/>
      </w:r>
    </w:p>
    <w:p w:rsidR="000163FF" w:rsidRPr="00737D84" w:rsidRDefault="000163FF" w:rsidP="00737D84">
      <w:pPr>
        <w:spacing w:after="0" w:line="276" w:lineRule="auto"/>
        <w:jc w:val="both"/>
        <w:rPr>
          <w:rFonts w:ascii="Times New Roman" w:eastAsia="Times New Roman" w:hAnsi="Times New Roman" w:cs="Times New Roman"/>
          <w:b/>
          <w:spacing w:val="1"/>
          <w:sz w:val="24"/>
          <w:szCs w:val="24"/>
          <w:lang w:val="bg-BG"/>
        </w:rPr>
      </w:pPr>
      <w:r w:rsidRPr="00737D84">
        <w:rPr>
          <w:rFonts w:ascii="Times New Roman" w:eastAsia="Times New Roman" w:hAnsi="Times New Roman" w:cs="Times New Roman"/>
          <w:b/>
          <w:bCs/>
          <w:spacing w:val="1"/>
          <w:sz w:val="24"/>
          <w:szCs w:val="24"/>
          <w:lang w:val="bg-BG"/>
        </w:rPr>
        <w:t>Чл.</w:t>
      </w:r>
      <w:r w:rsidRPr="00737D84">
        <w:rPr>
          <w:rFonts w:ascii="Times New Roman" w:eastAsia="Times New Roman" w:hAnsi="Times New Roman" w:cs="Times New Roman"/>
          <w:b/>
          <w:spacing w:val="1"/>
          <w:sz w:val="24"/>
          <w:szCs w:val="24"/>
          <w:lang w:val="bg-BG"/>
        </w:rPr>
        <w:t xml:space="preserve"> </w:t>
      </w:r>
      <w:r w:rsidRPr="00737D84">
        <w:rPr>
          <w:rFonts w:ascii="Times New Roman" w:eastAsia="Times New Roman" w:hAnsi="Times New Roman" w:cs="Times New Roman"/>
          <w:b/>
          <w:bCs/>
          <w:spacing w:val="1"/>
          <w:sz w:val="24"/>
          <w:szCs w:val="24"/>
          <w:lang w:val="bg-BG"/>
        </w:rPr>
        <w:t>25.</w:t>
      </w:r>
      <w:r w:rsidRPr="00737D84">
        <w:rPr>
          <w:rFonts w:ascii="Times New Roman" w:eastAsia="Times New Roman" w:hAnsi="Times New Roman" w:cs="Times New Roman"/>
          <w:b/>
          <w:spacing w:val="1"/>
          <w:sz w:val="24"/>
          <w:szCs w:val="24"/>
          <w:lang w:val="bg-BG"/>
        </w:rPr>
        <w:t xml:space="preserve"> ИЗПЪЛНИТЕЛЯТ се задължава:</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bookmarkStart w:id="2" w:name="_DV_M81"/>
      <w:bookmarkEnd w:id="2"/>
      <w:r w:rsidRPr="00737D84">
        <w:rPr>
          <w:rFonts w:ascii="Times New Roman" w:eastAsia="Times New Roman" w:hAnsi="Times New Roman" w:cs="Times New Roman"/>
          <w:b/>
          <w:bCs/>
          <w:spacing w:val="1"/>
          <w:sz w:val="24"/>
          <w:szCs w:val="24"/>
          <w:lang w:val="bg-BG"/>
        </w:rPr>
        <w:t>(1)</w:t>
      </w:r>
      <w:r w:rsidRPr="00737D84">
        <w:rPr>
          <w:rFonts w:ascii="Times New Roman" w:eastAsia="Times New Roman" w:hAnsi="Times New Roman" w:cs="Times New Roman"/>
          <w:spacing w:val="1"/>
          <w:sz w:val="24"/>
          <w:szCs w:val="24"/>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
          <w:spacing w:val="1"/>
          <w:sz w:val="24"/>
          <w:szCs w:val="24"/>
          <w:lang w:val="bg-BG"/>
        </w:rPr>
        <w:t>(2)</w:t>
      </w:r>
      <w:r w:rsidRPr="00737D84">
        <w:rPr>
          <w:rFonts w:ascii="Times New Roman" w:eastAsia="Times New Roman" w:hAnsi="Times New Roman" w:cs="Times New Roman"/>
          <w:spacing w:val="1"/>
          <w:sz w:val="24"/>
          <w:szCs w:val="24"/>
          <w:lang w:val="bg-BG"/>
        </w:rPr>
        <w:t xml:space="preserve"> </w:t>
      </w:r>
      <w:r w:rsidR="009D5FE2">
        <w:rPr>
          <w:rFonts w:ascii="Times New Roman" w:eastAsia="Times New Roman" w:hAnsi="Times New Roman" w:cs="Times New Roman"/>
          <w:spacing w:val="1"/>
          <w:sz w:val="24"/>
          <w:szCs w:val="24"/>
          <w:lang w:val="bg-BG"/>
        </w:rPr>
        <w:t>Д</w:t>
      </w:r>
      <w:r w:rsidRPr="00737D84">
        <w:rPr>
          <w:rFonts w:ascii="Times New Roman" w:eastAsia="Times New Roman" w:hAnsi="Times New Roman" w:cs="Times New Roman"/>
          <w:spacing w:val="1"/>
          <w:sz w:val="24"/>
          <w:szCs w:val="24"/>
          <w:lang w:val="bg-BG"/>
        </w:rPr>
        <w:t xml:space="preserve">а изготви оценка за съответствие на инвестиционния проект със съществените изисквания на строежите при спазване на изискванията на чл. 142, ал. 5 от ЗУТ и Комплексни доклади  на основание чл. </w:t>
      </w:r>
      <w:r w:rsidR="00ED09CA">
        <w:rPr>
          <w:rFonts w:ascii="Times New Roman" w:eastAsia="Times New Roman" w:hAnsi="Times New Roman" w:cs="Times New Roman"/>
          <w:spacing w:val="1"/>
          <w:sz w:val="24"/>
          <w:szCs w:val="24"/>
          <w:lang w:val="bg-BG"/>
        </w:rPr>
        <w:t>142, ал. 6, т. 2 от ЗУТ в срока</w:t>
      </w:r>
      <w:r w:rsidRPr="00737D84">
        <w:rPr>
          <w:rFonts w:ascii="Times New Roman" w:eastAsia="Times New Roman" w:hAnsi="Times New Roman" w:cs="Times New Roman"/>
          <w:spacing w:val="1"/>
          <w:sz w:val="24"/>
          <w:szCs w:val="24"/>
          <w:lang w:val="bg-BG"/>
        </w:rPr>
        <w:t>, посочен в техническото предложение, неразделна част от договора. Всички документи – графични и текстови на инвестиционния проект да бъдат подписани и подпечатани от него. Докладът за оценка на съответствието се подписва съобразно посоченото в чл. 142 , ал. 9 от ЗУТ и представят на хартиен носител в 4 /четири/ екземпляра и два на електронен носител.</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spacing w:val="1"/>
          <w:sz w:val="24"/>
          <w:szCs w:val="24"/>
          <w:lang w:val="bg-BG"/>
        </w:rPr>
        <w:t xml:space="preserve"> </w:t>
      </w:r>
      <w:r w:rsidRPr="00737D84">
        <w:rPr>
          <w:rFonts w:ascii="Times New Roman" w:eastAsia="Times New Roman" w:hAnsi="Times New Roman" w:cs="Times New Roman"/>
          <w:b/>
          <w:spacing w:val="1"/>
          <w:sz w:val="24"/>
          <w:szCs w:val="24"/>
          <w:lang w:val="bg-BG"/>
        </w:rPr>
        <w:t>(3)</w:t>
      </w:r>
      <w:r w:rsidRPr="00737D84">
        <w:rPr>
          <w:rFonts w:ascii="Times New Roman" w:eastAsia="Times New Roman" w:hAnsi="Times New Roman" w:cs="Times New Roman"/>
          <w:spacing w:val="1"/>
          <w:sz w:val="24"/>
          <w:szCs w:val="24"/>
          <w:lang w:val="bg-BG"/>
        </w:rPr>
        <w:t xml:space="preserve"> Да открие строителната площадка, като състави необходимите протоколи обр. 2, съгласно Наредба № 3/2003 г. за съставяне на актове и протоколи по време на </w:t>
      </w:r>
      <w:r w:rsidRPr="008556FF">
        <w:rPr>
          <w:rFonts w:ascii="Times New Roman" w:eastAsia="Times New Roman" w:hAnsi="Times New Roman" w:cs="Times New Roman"/>
          <w:spacing w:val="1"/>
          <w:sz w:val="24"/>
          <w:szCs w:val="24"/>
          <w:lang w:val="bg-BG"/>
        </w:rPr>
        <w:t>строителството, и да уведоми по съответния ред писмено общината, специализираните контролни органи и регионалната дирекция за национален строителен контрол.</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(4)</w:t>
      </w:r>
      <w:r w:rsidRPr="008556FF">
        <w:rPr>
          <w:rFonts w:ascii="Times New Roman" w:eastAsia="Times New Roman" w:hAnsi="Times New Roman" w:cs="Times New Roman"/>
          <w:spacing w:val="1"/>
          <w:sz w:val="24"/>
          <w:szCs w:val="24"/>
          <w:lang w:val="bg-BG"/>
        </w:rPr>
        <w:t xml:space="preserve"> Да завери за обекта заповедна книга на строежа в тридневен срок от съставяне на протоколите по ал. 3.</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 xml:space="preserve">(5) </w:t>
      </w:r>
      <w:r w:rsidRPr="008556FF">
        <w:rPr>
          <w:rFonts w:ascii="Times New Roman" w:eastAsia="Times New Roman" w:hAnsi="Times New Roman" w:cs="Times New Roman"/>
          <w:spacing w:val="1"/>
          <w:sz w:val="24"/>
          <w:szCs w:val="24"/>
          <w:lang w:val="bg-BG"/>
        </w:rPr>
        <w:t xml:space="preserve">Да упражнява строителен надзор по смисъла на чл. 168 от ЗУТ в съответствие с одобрения инвестиционен проект, спецификации, техническата оферта, договора за </w:t>
      </w:r>
      <w:r w:rsidR="00630B20" w:rsidRPr="008556FF">
        <w:rPr>
          <w:rFonts w:ascii="Times New Roman" w:eastAsia="Times New Roman" w:hAnsi="Times New Roman" w:cs="Times New Roman"/>
          <w:spacing w:val="1"/>
          <w:sz w:val="24"/>
          <w:szCs w:val="24"/>
          <w:lang w:val="bg-BG"/>
        </w:rPr>
        <w:t>строителство</w:t>
      </w:r>
      <w:r w:rsidRPr="008556FF">
        <w:rPr>
          <w:rFonts w:ascii="Times New Roman" w:eastAsia="Times New Roman" w:hAnsi="Times New Roman" w:cs="Times New Roman"/>
          <w:spacing w:val="1"/>
          <w:sz w:val="24"/>
          <w:szCs w:val="24"/>
          <w:lang w:val="bg-BG"/>
        </w:rPr>
        <w:t xml:space="preserve"> и останалите изисквания за изпълнение на Договора и въвеждане на обекта в експлоатация чрез квалифицирани специалисти, определени за надзор по съответните проектни части.</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w:t>
      </w:r>
      <w:r w:rsidR="008556FF" w:rsidRPr="008556FF">
        <w:rPr>
          <w:rFonts w:ascii="Times New Roman" w:eastAsia="Times New Roman" w:hAnsi="Times New Roman" w:cs="Times New Roman"/>
          <w:b/>
          <w:spacing w:val="1"/>
          <w:sz w:val="24"/>
          <w:szCs w:val="24"/>
          <w:lang w:val="bg-BG"/>
        </w:rPr>
        <w:t>6</w:t>
      </w:r>
      <w:r w:rsidRPr="008556FF">
        <w:rPr>
          <w:rFonts w:ascii="Times New Roman" w:eastAsia="Times New Roman" w:hAnsi="Times New Roman" w:cs="Times New Roman"/>
          <w:b/>
          <w:spacing w:val="1"/>
          <w:sz w:val="24"/>
          <w:szCs w:val="24"/>
          <w:lang w:val="bg-BG"/>
        </w:rPr>
        <w:t>)</w:t>
      </w:r>
      <w:r w:rsidRPr="008556FF">
        <w:rPr>
          <w:rFonts w:ascii="Times New Roman" w:eastAsia="Times New Roman" w:hAnsi="Times New Roman" w:cs="Times New Roman"/>
          <w:spacing w:val="1"/>
          <w:sz w:val="24"/>
          <w:szCs w:val="24"/>
          <w:lang w:val="bg-BG"/>
        </w:rPr>
        <w:t xml:space="preserve">. В изпълнение на тези задължения </w:t>
      </w:r>
      <w:r w:rsidRPr="008556FF">
        <w:rPr>
          <w:rFonts w:ascii="Times New Roman" w:eastAsia="Times New Roman" w:hAnsi="Times New Roman" w:cs="Times New Roman"/>
          <w:b/>
          <w:spacing w:val="1"/>
          <w:sz w:val="24"/>
          <w:szCs w:val="24"/>
          <w:lang w:val="bg-BG"/>
        </w:rPr>
        <w:t>ИЗПЪЛНИТЕЛЯТ</w:t>
      </w:r>
      <w:r w:rsidRPr="008556FF">
        <w:rPr>
          <w:rFonts w:ascii="Times New Roman" w:eastAsia="Times New Roman" w:hAnsi="Times New Roman" w:cs="Times New Roman"/>
          <w:spacing w:val="1"/>
          <w:sz w:val="24"/>
          <w:szCs w:val="24"/>
          <w:lang w:val="bg-BG"/>
        </w:rPr>
        <w:t xml:space="preserve"> контролира и носи отговорност за: </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spacing w:val="1"/>
          <w:sz w:val="24"/>
          <w:szCs w:val="24"/>
          <w:lang w:val="bg-BG"/>
        </w:rPr>
        <w:lastRenderedPageBreak/>
        <w:t>1. Изготвяне на инвестиционния проект в пълно съответствие с изискванията на заданието за проектиране, на ВЪЗЛОЖИТЕЛЯ и на нормативните документи в тази област.</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spacing w:val="1"/>
          <w:sz w:val="24"/>
          <w:szCs w:val="24"/>
          <w:lang w:val="bg-BG"/>
        </w:rPr>
        <w:t>2. Законосъобразното започване, изпълнение и завършване на строежа;</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spacing w:val="1"/>
          <w:sz w:val="24"/>
          <w:szCs w:val="24"/>
          <w:lang w:val="bg-BG"/>
        </w:rPr>
        <w:t>3. Извършване на всички необходими подготвителни работи на строителната площадка преди започване на СМР, изграждане на временно осветление на площадката, временна сигнализация, организация на охрана и контрол на достъпа и др.;</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spacing w:val="1"/>
          <w:sz w:val="24"/>
          <w:szCs w:val="24"/>
          <w:lang w:val="bg-BG"/>
        </w:rPr>
        <w:t>4. Качественото изпълнение на строежа, съгласно одобрения инвестиционен проект, съгласно изискванията на БДС</w:t>
      </w:r>
      <w:r w:rsidR="00961A60" w:rsidRPr="008556FF">
        <w:rPr>
          <w:rFonts w:ascii="Times New Roman" w:eastAsia="Times New Roman" w:hAnsi="Times New Roman" w:cs="Times New Roman"/>
          <w:spacing w:val="1"/>
          <w:sz w:val="24"/>
          <w:szCs w:val="24"/>
          <w:lang w:val="bg-BG"/>
        </w:rPr>
        <w:t xml:space="preserve"> </w:t>
      </w:r>
      <w:r w:rsidR="00961A60" w:rsidRPr="008556FF">
        <w:rPr>
          <w:rFonts w:ascii="Times New Roman" w:eastAsia="Times New Roman" w:hAnsi="Times New Roman" w:cs="Times New Roman"/>
          <w:spacing w:val="1"/>
          <w:sz w:val="24"/>
          <w:szCs w:val="24"/>
        </w:rPr>
        <w:t>(</w:t>
      </w:r>
      <w:r w:rsidR="00961A60" w:rsidRPr="008556FF">
        <w:rPr>
          <w:rFonts w:ascii="Times New Roman" w:eastAsia="Times New Roman" w:hAnsi="Times New Roman" w:cs="Times New Roman"/>
          <w:spacing w:val="1"/>
          <w:sz w:val="24"/>
          <w:szCs w:val="24"/>
          <w:lang w:val="bg-BG"/>
        </w:rPr>
        <w:t>или еквивалент</w:t>
      </w:r>
      <w:r w:rsidR="00961A60" w:rsidRPr="008556FF">
        <w:rPr>
          <w:rFonts w:ascii="Times New Roman" w:eastAsia="Times New Roman" w:hAnsi="Times New Roman" w:cs="Times New Roman"/>
          <w:spacing w:val="1"/>
          <w:sz w:val="24"/>
          <w:szCs w:val="24"/>
        </w:rPr>
        <w:t>)</w:t>
      </w:r>
      <w:r w:rsidR="00961A60" w:rsidRPr="008556FF">
        <w:rPr>
          <w:rFonts w:ascii="Times New Roman" w:eastAsia="Times New Roman" w:hAnsi="Times New Roman" w:cs="Times New Roman"/>
          <w:spacing w:val="1"/>
          <w:sz w:val="24"/>
          <w:szCs w:val="24"/>
          <w:lang w:val="bg-BG"/>
        </w:rPr>
        <w:t xml:space="preserve"> </w:t>
      </w:r>
      <w:r w:rsidRPr="008556FF">
        <w:rPr>
          <w:rFonts w:ascii="Times New Roman" w:eastAsia="Times New Roman" w:hAnsi="Times New Roman" w:cs="Times New Roman"/>
          <w:spacing w:val="1"/>
          <w:sz w:val="24"/>
          <w:szCs w:val="24"/>
          <w:lang w:val="bg-BG"/>
        </w:rPr>
        <w:t xml:space="preserve">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w:t>
      </w:r>
      <w:r w:rsidRPr="008556FF">
        <w:rPr>
          <w:rFonts w:ascii="Times New Roman" w:eastAsia="Times New Roman" w:hAnsi="Times New Roman" w:cs="Times New Roman"/>
          <w:b/>
          <w:spacing w:val="1"/>
          <w:sz w:val="24"/>
          <w:szCs w:val="24"/>
          <w:lang w:val="bg-BG"/>
        </w:rPr>
        <w:t>ВЪЗЛОЖИТЕЛЯ</w:t>
      </w:r>
      <w:r w:rsidRPr="008556FF">
        <w:rPr>
          <w:rFonts w:ascii="Times New Roman" w:eastAsia="Times New Roman" w:hAnsi="Times New Roman" w:cs="Times New Roman"/>
          <w:spacing w:val="1"/>
          <w:sz w:val="24"/>
          <w:szCs w:val="24"/>
          <w:lang w:val="bg-BG"/>
        </w:rPr>
        <w:t xml:space="preserve"> и разрешена по съответния ред; </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spacing w:val="1"/>
          <w:sz w:val="24"/>
          <w:szCs w:val="24"/>
          <w:lang w:val="bg-BG"/>
        </w:rPr>
        <w:t xml:space="preserve">5.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w:t>
      </w:r>
      <w:r w:rsidRPr="008556FF">
        <w:rPr>
          <w:rFonts w:ascii="Times New Roman" w:eastAsia="Times New Roman" w:hAnsi="Times New Roman" w:cs="Times New Roman"/>
          <w:b/>
          <w:spacing w:val="1"/>
          <w:sz w:val="24"/>
          <w:szCs w:val="24"/>
          <w:lang w:val="bg-BG"/>
        </w:rPr>
        <w:t>ИЗПЪЛНИТЕЛЯТ</w:t>
      </w:r>
      <w:r w:rsidRPr="008556FF">
        <w:rPr>
          <w:rFonts w:ascii="Times New Roman" w:eastAsia="Times New Roman" w:hAnsi="Times New Roman" w:cs="Times New Roman"/>
          <w:spacing w:val="1"/>
          <w:sz w:val="24"/>
          <w:szCs w:val="24"/>
          <w:lang w:val="bg-BG"/>
        </w:rPr>
        <w:t xml:space="preserve"> изисква декларации и придружаващи документи, съгласно актуалната нормативна база за качеството на доставените от строителя материали.</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spacing w:val="1"/>
          <w:sz w:val="24"/>
          <w:szCs w:val="24"/>
          <w:lang w:val="bg-BG"/>
        </w:rPr>
        <w:t>6.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строежа,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spacing w:val="1"/>
          <w:sz w:val="24"/>
          <w:szCs w:val="24"/>
          <w:lang w:val="bg-BG"/>
        </w:rPr>
        <w:t>7. Спиране на строежа, които се изпълняват при условията на чл</w:t>
      </w:r>
      <w:r w:rsidR="009D5FE2" w:rsidRPr="008556FF">
        <w:rPr>
          <w:rFonts w:ascii="Times New Roman" w:eastAsia="Times New Roman" w:hAnsi="Times New Roman" w:cs="Times New Roman"/>
          <w:spacing w:val="1"/>
          <w:sz w:val="24"/>
          <w:szCs w:val="24"/>
          <w:lang w:val="bg-BG"/>
        </w:rPr>
        <w:t>. 224, ал. 1 и чл. 225, ал. 2</w:t>
      </w:r>
      <w:r w:rsidRPr="008556FF">
        <w:rPr>
          <w:rFonts w:ascii="Times New Roman" w:eastAsia="Times New Roman" w:hAnsi="Times New Roman" w:cs="Times New Roman"/>
          <w:spacing w:val="1"/>
          <w:sz w:val="24"/>
          <w:szCs w:val="24"/>
          <w:lang w:val="bg-BG"/>
        </w:rPr>
        <w:t xml:space="preserve"> ЗУТ.</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spacing w:val="1"/>
          <w:sz w:val="24"/>
          <w:szCs w:val="24"/>
          <w:lang w:val="bg-BG"/>
        </w:rPr>
        <w:t>8.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спазване на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spacing w:val="1"/>
          <w:sz w:val="24"/>
          <w:szCs w:val="24"/>
          <w:lang w:val="bg-BG"/>
        </w:rPr>
        <w:t>9. Недопускане на увреждане на трети лица и имоти вследствие на строителството;</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spacing w:val="1"/>
          <w:sz w:val="24"/>
          <w:szCs w:val="24"/>
          <w:lang w:val="bg-BG"/>
        </w:rPr>
        <w:t>10. Правилното водене на Заповедна книга на строежа.</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w:t>
      </w:r>
      <w:r w:rsidR="008556FF" w:rsidRPr="008556FF">
        <w:rPr>
          <w:rFonts w:ascii="Times New Roman" w:eastAsia="Times New Roman" w:hAnsi="Times New Roman" w:cs="Times New Roman"/>
          <w:b/>
          <w:spacing w:val="1"/>
          <w:sz w:val="24"/>
          <w:szCs w:val="24"/>
          <w:lang w:val="bg-BG"/>
        </w:rPr>
        <w:t>7</w:t>
      </w:r>
      <w:r w:rsidRPr="008556FF">
        <w:rPr>
          <w:rFonts w:ascii="Times New Roman" w:eastAsia="Times New Roman" w:hAnsi="Times New Roman" w:cs="Times New Roman"/>
          <w:b/>
          <w:spacing w:val="1"/>
          <w:sz w:val="24"/>
          <w:szCs w:val="24"/>
          <w:lang w:val="bg-BG"/>
        </w:rPr>
        <w:t>)</w:t>
      </w:r>
      <w:r w:rsidRPr="008556FF">
        <w:rPr>
          <w:rFonts w:ascii="Times New Roman" w:eastAsia="Times New Roman" w:hAnsi="Times New Roman" w:cs="Times New Roman"/>
          <w:spacing w:val="1"/>
          <w:sz w:val="24"/>
          <w:szCs w:val="24"/>
          <w:lang w:val="bg-BG"/>
        </w:rPr>
        <w:t xml:space="preserve">. Писмено да информира </w:t>
      </w:r>
      <w:r w:rsidRPr="008556FF">
        <w:rPr>
          <w:rFonts w:ascii="Times New Roman" w:eastAsia="Times New Roman" w:hAnsi="Times New Roman" w:cs="Times New Roman"/>
          <w:b/>
          <w:spacing w:val="1"/>
          <w:sz w:val="24"/>
          <w:szCs w:val="24"/>
          <w:lang w:val="bg-BG"/>
        </w:rPr>
        <w:t>ВЪЗЛОЖИТЕЛЯ</w:t>
      </w:r>
      <w:r w:rsidRPr="008556FF">
        <w:rPr>
          <w:rFonts w:ascii="Times New Roman" w:eastAsia="Times New Roman" w:hAnsi="Times New Roman" w:cs="Times New Roman"/>
          <w:spacing w:val="1"/>
          <w:sz w:val="24"/>
          <w:szCs w:val="24"/>
          <w:lang w:val="bg-BG"/>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8556FF">
        <w:rPr>
          <w:rFonts w:ascii="Times New Roman" w:eastAsia="Times New Roman" w:hAnsi="Times New Roman" w:cs="Times New Roman"/>
          <w:b/>
          <w:spacing w:val="1"/>
          <w:sz w:val="24"/>
          <w:szCs w:val="24"/>
          <w:lang w:val="bg-BG"/>
        </w:rPr>
        <w:t>ВЪЗЛОЖИТЕЛЯ</w:t>
      </w:r>
      <w:r w:rsidRPr="008556FF">
        <w:rPr>
          <w:rFonts w:ascii="Times New Roman" w:eastAsia="Times New Roman" w:hAnsi="Times New Roman" w:cs="Times New Roman"/>
          <w:spacing w:val="1"/>
          <w:sz w:val="24"/>
          <w:szCs w:val="24"/>
          <w:lang w:val="bg-BG"/>
        </w:rPr>
        <w:t>.</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w:t>
      </w:r>
      <w:r w:rsidR="008556FF" w:rsidRPr="008556FF">
        <w:rPr>
          <w:rFonts w:ascii="Times New Roman" w:eastAsia="Times New Roman" w:hAnsi="Times New Roman" w:cs="Times New Roman"/>
          <w:b/>
          <w:spacing w:val="1"/>
          <w:sz w:val="24"/>
          <w:szCs w:val="24"/>
          <w:lang w:val="bg-BG"/>
        </w:rPr>
        <w:t>8</w:t>
      </w:r>
      <w:r w:rsidRPr="008556FF">
        <w:rPr>
          <w:rFonts w:ascii="Times New Roman" w:eastAsia="Times New Roman" w:hAnsi="Times New Roman" w:cs="Times New Roman"/>
          <w:b/>
          <w:spacing w:val="1"/>
          <w:sz w:val="24"/>
          <w:szCs w:val="24"/>
          <w:lang w:val="bg-BG"/>
        </w:rPr>
        <w:t>)</w:t>
      </w:r>
      <w:r w:rsidRPr="008556FF">
        <w:rPr>
          <w:rFonts w:ascii="Times New Roman" w:eastAsia="Times New Roman" w:hAnsi="Times New Roman" w:cs="Times New Roman"/>
          <w:spacing w:val="1"/>
          <w:sz w:val="24"/>
          <w:szCs w:val="24"/>
          <w:lang w:val="bg-BG"/>
        </w:rPr>
        <w:t xml:space="preserve">. След приключване на СМР, да изготви  и подпише окончателен доклад по чл. 168, ал. 6 от ЗУТ и §3 на ДР от Наредба № 2 от 2003 г. за въвеждане в експлоатация на строежите в </w:t>
      </w:r>
      <w:r w:rsidRPr="008556FF">
        <w:rPr>
          <w:rFonts w:ascii="Times New Roman" w:eastAsia="Times New Roman" w:hAnsi="Times New Roman" w:cs="Times New Roman"/>
          <w:spacing w:val="1"/>
          <w:sz w:val="24"/>
          <w:szCs w:val="24"/>
          <w:lang w:val="bg-BG"/>
        </w:rPr>
        <w:lastRenderedPageBreak/>
        <w:t xml:space="preserve">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w:t>
      </w:r>
      <w:r w:rsidR="008556FF" w:rsidRPr="008556FF">
        <w:rPr>
          <w:rFonts w:ascii="Times New Roman" w:eastAsia="Times New Roman" w:hAnsi="Times New Roman" w:cs="Times New Roman"/>
          <w:b/>
          <w:spacing w:val="1"/>
          <w:sz w:val="24"/>
          <w:szCs w:val="24"/>
          <w:lang w:val="bg-BG"/>
        </w:rPr>
        <w:t>9</w:t>
      </w:r>
      <w:r w:rsidRPr="008556FF">
        <w:rPr>
          <w:rFonts w:ascii="Times New Roman" w:eastAsia="Times New Roman" w:hAnsi="Times New Roman" w:cs="Times New Roman"/>
          <w:b/>
          <w:spacing w:val="1"/>
          <w:sz w:val="24"/>
          <w:szCs w:val="24"/>
          <w:lang w:val="bg-BG"/>
        </w:rPr>
        <w:t>)</w:t>
      </w:r>
      <w:r w:rsidRPr="008556FF">
        <w:rPr>
          <w:rFonts w:ascii="Times New Roman" w:eastAsia="Times New Roman" w:hAnsi="Times New Roman" w:cs="Times New Roman"/>
          <w:spacing w:val="1"/>
          <w:sz w:val="24"/>
          <w:szCs w:val="24"/>
          <w:lang w:val="bg-BG"/>
        </w:rPr>
        <w:t xml:space="preserve">. В срок до </w:t>
      </w:r>
      <w:r w:rsidR="002F224D" w:rsidRPr="008556FF">
        <w:rPr>
          <w:rFonts w:ascii="Times New Roman" w:eastAsia="Times New Roman" w:hAnsi="Times New Roman" w:cs="Times New Roman"/>
          <w:spacing w:val="1"/>
          <w:sz w:val="24"/>
          <w:szCs w:val="24"/>
          <w:lang w:val="bg-BG"/>
        </w:rPr>
        <w:t>40</w:t>
      </w:r>
      <w:r w:rsidRPr="008556FF">
        <w:rPr>
          <w:rFonts w:ascii="Times New Roman" w:eastAsia="Times New Roman" w:hAnsi="Times New Roman" w:cs="Times New Roman"/>
          <w:spacing w:val="1"/>
          <w:sz w:val="24"/>
          <w:szCs w:val="24"/>
          <w:lang w:val="bg-BG"/>
        </w:rPr>
        <w:t xml:space="preserve"> (ч</w:t>
      </w:r>
      <w:r w:rsidR="002F224D" w:rsidRPr="008556FF">
        <w:rPr>
          <w:rFonts w:ascii="Times New Roman" w:eastAsia="Times New Roman" w:hAnsi="Times New Roman" w:cs="Times New Roman"/>
          <w:spacing w:val="1"/>
          <w:sz w:val="24"/>
          <w:szCs w:val="24"/>
          <w:lang w:val="bg-BG"/>
        </w:rPr>
        <w:t>етиридесет</w:t>
      </w:r>
      <w:r w:rsidRPr="008556FF">
        <w:rPr>
          <w:rFonts w:ascii="Times New Roman" w:eastAsia="Times New Roman" w:hAnsi="Times New Roman" w:cs="Times New Roman"/>
          <w:spacing w:val="1"/>
          <w:sz w:val="24"/>
          <w:szCs w:val="24"/>
          <w:lang w:val="bg-BG"/>
        </w:rPr>
        <w:t xml:space="preserve">) дни след приключване на СМР на обекта, </w:t>
      </w:r>
      <w:r w:rsidRPr="008556FF">
        <w:rPr>
          <w:rFonts w:ascii="Times New Roman" w:eastAsia="Times New Roman" w:hAnsi="Times New Roman" w:cs="Times New Roman"/>
          <w:b/>
          <w:spacing w:val="1"/>
          <w:sz w:val="24"/>
          <w:szCs w:val="24"/>
          <w:lang w:val="bg-BG"/>
        </w:rPr>
        <w:t>ИЗПЪЛНИТЕЛЯТ</w:t>
      </w:r>
      <w:r w:rsidRPr="008556FF">
        <w:rPr>
          <w:rFonts w:ascii="Times New Roman" w:eastAsia="Times New Roman" w:hAnsi="Times New Roman" w:cs="Times New Roman"/>
          <w:spacing w:val="1"/>
          <w:sz w:val="24"/>
          <w:szCs w:val="24"/>
          <w:lang w:val="bg-BG"/>
        </w:rPr>
        <w:t xml:space="preserve"> се задължава да изготви</w:t>
      </w:r>
      <w:r w:rsidR="002F224D" w:rsidRPr="008556FF">
        <w:rPr>
          <w:rFonts w:ascii="Times New Roman" w:eastAsia="Times New Roman" w:hAnsi="Times New Roman" w:cs="Times New Roman"/>
          <w:spacing w:val="1"/>
          <w:sz w:val="24"/>
          <w:szCs w:val="24"/>
          <w:lang w:val="bg-BG"/>
        </w:rPr>
        <w:t>/актуализира</w:t>
      </w:r>
      <w:r w:rsidRPr="008556FF">
        <w:rPr>
          <w:rFonts w:ascii="Times New Roman" w:eastAsia="Times New Roman" w:hAnsi="Times New Roman" w:cs="Times New Roman"/>
          <w:spacing w:val="1"/>
          <w:sz w:val="24"/>
          <w:szCs w:val="24"/>
          <w:lang w:val="bg-BG"/>
        </w:rPr>
        <w:t xml:space="preserve"> Технически паспорт на сградата.</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(1</w:t>
      </w:r>
      <w:r w:rsidR="008556FF" w:rsidRPr="008556FF">
        <w:rPr>
          <w:rFonts w:ascii="Times New Roman" w:eastAsia="Times New Roman" w:hAnsi="Times New Roman" w:cs="Times New Roman"/>
          <w:b/>
          <w:spacing w:val="1"/>
          <w:sz w:val="24"/>
          <w:szCs w:val="24"/>
          <w:lang w:val="bg-BG"/>
        </w:rPr>
        <w:t>0</w:t>
      </w:r>
      <w:r w:rsidRPr="008556FF">
        <w:rPr>
          <w:rFonts w:ascii="Times New Roman" w:eastAsia="Times New Roman" w:hAnsi="Times New Roman" w:cs="Times New Roman"/>
          <w:b/>
          <w:spacing w:val="1"/>
          <w:sz w:val="24"/>
          <w:szCs w:val="24"/>
          <w:lang w:val="bg-BG"/>
        </w:rPr>
        <w:t>)</w:t>
      </w:r>
      <w:r w:rsidRPr="008556FF">
        <w:rPr>
          <w:rFonts w:ascii="Times New Roman" w:eastAsia="Times New Roman" w:hAnsi="Times New Roman" w:cs="Times New Roman"/>
          <w:spacing w:val="1"/>
          <w:sz w:val="24"/>
          <w:szCs w:val="24"/>
          <w:lang w:val="bg-BG"/>
        </w:rPr>
        <w:t xml:space="preserve">. В срок до 7 (седем)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r w:rsidRPr="008556FF">
        <w:rPr>
          <w:rFonts w:ascii="Times New Roman" w:eastAsia="Times New Roman" w:hAnsi="Times New Roman" w:cs="Times New Roman"/>
          <w:b/>
          <w:spacing w:val="1"/>
          <w:sz w:val="24"/>
          <w:szCs w:val="24"/>
          <w:lang w:val="bg-BG"/>
        </w:rPr>
        <w:t>ИЗПЪЛНИТЕЛЯТ</w:t>
      </w:r>
      <w:r w:rsidRPr="008556FF">
        <w:rPr>
          <w:rFonts w:ascii="Times New Roman" w:eastAsia="Times New Roman" w:hAnsi="Times New Roman" w:cs="Times New Roman"/>
          <w:spacing w:val="1"/>
          <w:sz w:val="24"/>
          <w:szCs w:val="24"/>
          <w:lang w:val="bg-BG"/>
        </w:rPr>
        <w:t xml:space="preserve"> трябва да предостави на </w:t>
      </w:r>
      <w:r w:rsidRPr="008556FF">
        <w:rPr>
          <w:rFonts w:ascii="Times New Roman" w:eastAsia="Times New Roman" w:hAnsi="Times New Roman" w:cs="Times New Roman"/>
          <w:b/>
          <w:spacing w:val="1"/>
          <w:sz w:val="24"/>
          <w:szCs w:val="24"/>
          <w:lang w:val="bg-BG"/>
        </w:rPr>
        <w:t>ВЪЗЛОЖИТЕЛЯ</w:t>
      </w:r>
      <w:r w:rsidRPr="008556FF">
        <w:rPr>
          <w:rFonts w:ascii="Times New Roman" w:eastAsia="Times New Roman" w:hAnsi="Times New Roman" w:cs="Times New Roman"/>
          <w:spacing w:val="1"/>
          <w:sz w:val="24"/>
          <w:szCs w:val="24"/>
          <w:lang w:val="bg-BG"/>
        </w:rPr>
        <w:t xml:space="preserve"> всички документи, свързани с извършваните от него дейности по този Договор или които са му били предоставени във връзка със строителството на обекта.  </w:t>
      </w:r>
    </w:p>
    <w:p w:rsidR="000163FF" w:rsidRPr="008556FF" w:rsidRDefault="00ED09CA"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(1</w:t>
      </w:r>
      <w:r w:rsidR="008556FF" w:rsidRPr="008556FF">
        <w:rPr>
          <w:rFonts w:ascii="Times New Roman" w:eastAsia="Times New Roman" w:hAnsi="Times New Roman" w:cs="Times New Roman"/>
          <w:b/>
          <w:spacing w:val="1"/>
          <w:sz w:val="24"/>
          <w:szCs w:val="24"/>
          <w:lang w:val="bg-BG"/>
        </w:rPr>
        <w:t>1</w:t>
      </w:r>
      <w:r w:rsidR="000163FF" w:rsidRPr="008556FF">
        <w:rPr>
          <w:rFonts w:ascii="Times New Roman" w:eastAsia="Times New Roman" w:hAnsi="Times New Roman" w:cs="Times New Roman"/>
          <w:b/>
          <w:spacing w:val="1"/>
          <w:sz w:val="24"/>
          <w:szCs w:val="24"/>
          <w:lang w:val="bg-BG"/>
        </w:rPr>
        <w:t>)</w:t>
      </w:r>
      <w:r w:rsidR="000163FF" w:rsidRPr="008556FF">
        <w:rPr>
          <w:rFonts w:ascii="Times New Roman" w:eastAsia="Times New Roman" w:hAnsi="Times New Roman" w:cs="Times New Roman"/>
          <w:spacing w:val="1"/>
          <w:sz w:val="24"/>
          <w:szCs w:val="24"/>
          <w:lang w:val="bg-BG"/>
        </w:rPr>
        <w:t xml:space="preserve">.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 171, 172 и 173 от ЗУТ и Наредбата за условията и реда за задължително застраховане в проектирането и строителството. </w:t>
      </w:r>
    </w:p>
    <w:p w:rsidR="000163FF" w:rsidRPr="008556FF" w:rsidRDefault="00ED09CA"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(1</w:t>
      </w:r>
      <w:r w:rsidR="008556FF" w:rsidRPr="008556FF">
        <w:rPr>
          <w:rFonts w:ascii="Times New Roman" w:eastAsia="Times New Roman" w:hAnsi="Times New Roman" w:cs="Times New Roman"/>
          <w:b/>
          <w:spacing w:val="1"/>
          <w:sz w:val="24"/>
          <w:szCs w:val="24"/>
          <w:lang w:val="bg-BG"/>
        </w:rPr>
        <w:t>2</w:t>
      </w:r>
      <w:r w:rsidR="000163FF" w:rsidRPr="008556FF">
        <w:rPr>
          <w:rFonts w:ascii="Times New Roman" w:eastAsia="Times New Roman" w:hAnsi="Times New Roman" w:cs="Times New Roman"/>
          <w:b/>
          <w:spacing w:val="1"/>
          <w:sz w:val="24"/>
          <w:szCs w:val="24"/>
          <w:lang w:val="bg-BG"/>
        </w:rPr>
        <w:t>)</w:t>
      </w:r>
      <w:r w:rsidR="000163FF" w:rsidRPr="008556FF">
        <w:rPr>
          <w:rFonts w:ascii="Times New Roman" w:eastAsia="Times New Roman" w:hAnsi="Times New Roman" w:cs="Times New Roman"/>
          <w:spacing w:val="1"/>
          <w:sz w:val="24"/>
          <w:szCs w:val="24"/>
          <w:lang w:val="bg-BG"/>
        </w:rPr>
        <w:t xml:space="preserve">. </w:t>
      </w:r>
      <w:r w:rsidR="000163FF" w:rsidRPr="008556FF">
        <w:rPr>
          <w:rFonts w:ascii="Times New Roman" w:eastAsia="Times New Roman" w:hAnsi="Times New Roman" w:cs="Times New Roman"/>
          <w:b/>
          <w:spacing w:val="1"/>
          <w:sz w:val="24"/>
          <w:szCs w:val="24"/>
          <w:lang w:val="bg-BG"/>
        </w:rPr>
        <w:t>ИЗПЪЛНИТЕЛЯТ</w:t>
      </w:r>
      <w:r w:rsidR="000163FF" w:rsidRPr="008556FF">
        <w:rPr>
          <w:rFonts w:ascii="Times New Roman" w:eastAsia="Times New Roman" w:hAnsi="Times New Roman" w:cs="Times New Roman"/>
          <w:spacing w:val="1"/>
          <w:sz w:val="24"/>
          <w:szCs w:val="24"/>
          <w:lang w:val="bg-BG"/>
        </w:rPr>
        <w:t xml:space="preserve"> носи отговорност за щети, които са нанесени на </w:t>
      </w:r>
      <w:r w:rsidR="000163FF" w:rsidRPr="008556FF">
        <w:rPr>
          <w:rFonts w:ascii="Times New Roman" w:eastAsia="Times New Roman" w:hAnsi="Times New Roman" w:cs="Times New Roman"/>
          <w:b/>
          <w:spacing w:val="1"/>
          <w:sz w:val="24"/>
          <w:szCs w:val="24"/>
          <w:lang w:val="bg-BG"/>
        </w:rPr>
        <w:t>ВЪЗЛОЖИТЕЛЯ,</w:t>
      </w:r>
      <w:r w:rsidR="000163FF" w:rsidRPr="008556FF">
        <w:rPr>
          <w:rFonts w:ascii="Times New Roman" w:eastAsia="Times New Roman" w:hAnsi="Times New Roman" w:cs="Times New Roman"/>
          <w:spacing w:val="1"/>
          <w:sz w:val="24"/>
          <w:szCs w:val="24"/>
          <w:lang w:val="bg-BG"/>
        </w:rPr>
        <w:t xml:space="preserve"> на другите участници в строителството и на трети лица, и солидарна отговорност със строителя за щети, причинени от неспазване на техническите правила и нормативи и одобрените проекти. </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(1</w:t>
      </w:r>
      <w:r w:rsidR="008556FF" w:rsidRPr="008556FF">
        <w:rPr>
          <w:rFonts w:ascii="Times New Roman" w:eastAsia="Times New Roman" w:hAnsi="Times New Roman" w:cs="Times New Roman"/>
          <w:b/>
          <w:spacing w:val="1"/>
          <w:sz w:val="24"/>
          <w:szCs w:val="24"/>
          <w:lang w:val="bg-BG"/>
        </w:rPr>
        <w:t>3</w:t>
      </w:r>
      <w:r w:rsidRPr="008556FF">
        <w:rPr>
          <w:rFonts w:ascii="Times New Roman" w:eastAsia="Times New Roman" w:hAnsi="Times New Roman" w:cs="Times New Roman"/>
          <w:b/>
          <w:spacing w:val="1"/>
          <w:sz w:val="24"/>
          <w:szCs w:val="24"/>
          <w:lang w:val="bg-BG"/>
        </w:rPr>
        <w:t>)</w:t>
      </w:r>
      <w:r w:rsidRPr="008556FF">
        <w:rPr>
          <w:rFonts w:ascii="Times New Roman" w:eastAsia="Times New Roman" w:hAnsi="Times New Roman" w:cs="Times New Roman"/>
          <w:spacing w:val="1"/>
          <w:sz w:val="24"/>
          <w:szCs w:val="24"/>
          <w:lang w:val="bg-BG"/>
        </w:rPr>
        <w:t xml:space="preserve">. Да информира своевременно </w:t>
      </w:r>
      <w:r w:rsidRPr="008556FF">
        <w:rPr>
          <w:rFonts w:ascii="Times New Roman" w:eastAsia="Times New Roman" w:hAnsi="Times New Roman" w:cs="Times New Roman"/>
          <w:b/>
          <w:spacing w:val="1"/>
          <w:sz w:val="24"/>
          <w:szCs w:val="24"/>
          <w:lang w:val="bg-BG"/>
        </w:rPr>
        <w:t>ВЪЗЛОЖИТЕЛЯ</w:t>
      </w:r>
      <w:r w:rsidRPr="008556FF">
        <w:rPr>
          <w:rFonts w:ascii="Times New Roman" w:eastAsia="Times New Roman" w:hAnsi="Times New Roman" w:cs="Times New Roman"/>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Pr="008556FF">
        <w:rPr>
          <w:rFonts w:ascii="Times New Roman" w:eastAsia="Times New Roman" w:hAnsi="Times New Roman" w:cs="Times New Roman"/>
          <w:b/>
          <w:spacing w:val="1"/>
          <w:sz w:val="24"/>
          <w:szCs w:val="24"/>
          <w:lang w:val="bg-BG"/>
        </w:rPr>
        <w:t>ВЪЗЛОЖИТЕЛЯ</w:t>
      </w:r>
      <w:r w:rsidRPr="008556FF">
        <w:rPr>
          <w:rFonts w:ascii="Times New Roman" w:eastAsia="Times New Roman" w:hAnsi="Times New Roman" w:cs="Times New Roman"/>
          <w:spacing w:val="1"/>
          <w:sz w:val="24"/>
          <w:szCs w:val="24"/>
          <w:lang w:val="bg-BG"/>
        </w:rPr>
        <w:t xml:space="preserve"> указания и/или съдействие за отстраняването им. </w:t>
      </w:r>
    </w:p>
    <w:p w:rsidR="000163FF" w:rsidRPr="008556FF" w:rsidRDefault="00ED09CA" w:rsidP="00737D84">
      <w:pPr>
        <w:spacing w:after="0" w:line="276" w:lineRule="auto"/>
        <w:jc w:val="both"/>
        <w:rPr>
          <w:rFonts w:ascii="Times New Roman" w:eastAsia="Times New Roman" w:hAnsi="Times New Roman" w:cs="Times New Roman"/>
          <w:spacing w:val="1"/>
          <w:sz w:val="24"/>
          <w:szCs w:val="24"/>
          <w:lang w:val="bg-BG"/>
        </w:rPr>
      </w:pPr>
      <w:bookmarkStart w:id="3" w:name="_DV_M82"/>
      <w:bookmarkEnd w:id="3"/>
      <w:r w:rsidRPr="008556FF">
        <w:rPr>
          <w:rFonts w:ascii="Times New Roman" w:eastAsia="Times New Roman" w:hAnsi="Times New Roman" w:cs="Times New Roman"/>
          <w:b/>
          <w:spacing w:val="1"/>
          <w:sz w:val="24"/>
          <w:szCs w:val="24"/>
          <w:lang w:val="bg-BG"/>
        </w:rPr>
        <w:t>(1</w:t>
      </w:r>
      <w:r w:rsidR="008556FF" w:rsidRPr="008556FF">
        <w:rPr>
          <w:rFonts w:ascii="Times New Roman" w:eastAsia="Times New Roman" w:hAnsi="Times New Roman" w:cs="Times New Roman"/>
          <w:b/>
          <w:spacing w:val="1"/>
          <w:sz w:val="24"/>
          <w:szCs w:val="24"/>
          <w:lang w:val="bg-BG"/>
        </w:rPr>
        <w:t>4</w:t>
      </w:r>
      <w:r w:rsidR="000163FF" w:rsidRPr="008556FF">
        <w:rPr>
          <w:rFonts w:ascii="Times New Roman" w:eastAsia="Times New Roman" w:hAnsi="Times New Roman" w:cs="Times New Roman"/>
          <w:b/>
          <w:spacing w:val="1"/>
          <w:sz w:val="24"/>
          <w:szCs w:val="24"/>
          <w:lang w:val="bg-BG"/>
        </w:rPr>
        <w:t>)</w:t>
      </w:r>
      <w:r w:rsidR="000163FF" w:rsidRPr="008556FF">
        <w:rPr>
          <w:rFonts w:ascii="Times New Roman" w:eastAsia="Times New Roman" w:hAnsi="Times New Roman" w:cs="Times New Roman"/>
          <w:spacing w:val="1"/>
          <w:sz w:val="24"/>
          <w:szCs w:val="24"/>
          <w:lang w:val="bg-BG"/>
        </w:rPr>
        <w:t xml:space="preserve">. Да изпълнява всички законосъобразни указания и изисквания на </w:t>
      </w:r>
      <w:r w:rsidR="000163FF" w:rsidRPr="008556FF">
        <w:rPr>
          <w:rFonts w:ascii="Times New Roman" w:eastAsia="Times New Roman" w:hAnsi="Times New Roman" w:cs="Times New Roman"/>
          <w:b/>
          <w:spacing w:val="1"/>
          <w:sz w:val="24"/>
          <w:szCs w:val="24"/>
          <w:lang w:val="bg-BG"/>
        </w:rPr>
        <w:t>ВЪЗЛОЖИТЕЛЯ</w:t>
      </w:r>
      <w:r w:rsidR="000163FF" w:rsidRPr="008556FF">
        <w:rPr>
          <w:rFonts w:ascii="Times New Roman" w:eastAsia="Times New Roman" w:hAnsi="Times New Roman" w:cs="Times New Roman"/>
          <w:spacing w:val="1"/>
          <w:sz w:val="24"/>
          <w:szCs w:val="24"/>
          <w:lang w:val="bg-BG"/>
        </w:rPr>
        <w:t>.</w:t>
      </w:r>
    </w:p>
    <w:p w:rsidR="000163FF" w:rsidRPr="008556FF" w:rsidRDefault="00215103" w:rsidP="00737D84">
      <w:pPr>
        <w:spacing w:after="0" w:line="276" w:lineRule="auto"/>
        <w:jc w:val="both"/>
        <w:rPr>
          <w:rFonts w:ascii="Times New Roman" w:eastAsia="Times New Roman" w:hAnsi="Times New Roman" w:cs="Times New Roman"/>
          <w:spacing w:val="1"/>
          <w:sz w:val="24"/>
          <w:szCs w:val="24"/>
        </w:rPr>
      </w:pPr>
      <w:r w:rsidRPr="008556FF">
        <w:rPr>
          <w:rFonts w:ascii="Times New Roman" w:eastAsia="Times New Roman" w:hAnsi="Times New Roman" w:cs="Times New Roman"/>
          <w:b/>
          <w:spacing w:val="1"/>
          <w:sz w:val="24"/>
          <w:szCs w:val="24"/>
          <w:lang w:val="bg-BG"/>
        </w:rPr>
        <w:t>(1</w:t>
      </w:r>
      <w:r w:rsidR="008556FF" w:rsidRPr="008556FF">
        <w:rPr>
          <w:rFonts w:ascii="Times New Roman" w:eastAsia="Times New Roman" w:hAnsi="Times New Roman" w:cs="Times New Roman"/>
          <w:b/>
          <w:spacing w:val="1"/>
          <w:sz w:val="24"/>
          <w:szCs w:val="24"/>
          <w:lang w:val="bg-BG"/>
        </w:rPr>
        <w:t>5</w:t>
      </w:r>
      <w:r w:rsidR="000163FF" w:rsidRPr="008556FF">
        <w:rPr>
          <w:rFonts w:ascii="Times New Roman" w:eastAsia="Times New Roman" w:hAnsi="Times New Roman" w:cs="Times New Roman"/>
          <w:b/>
          <w:spacing w:val="1"/>
          <w:sz w:val="24"/>
          <w:szCs w:val="24"/>
          <w:lang w:val="bg-BG"/>
        </w:rPr>
        <w:t>)</w:t>
      </w:r>
      <w:r w:rsidR="000163FF" w:rsidRPr="008556FF">
        <w:rPr>
          <w:rFonts w:ascii="Times New Roman" w:eastAsia="Times New Roman" w:hAnsi="Times New Roman" w:cs="Times New Roman"/>
          <w:spacing w:val="1"/>
          <w:sz w:val="24"/>
          <w:szCs w:val="24"/>
          <w:lang w:val="bg-BG"/>
        </w:rPr>
        <w:t xml:space="preserve">. </w:t>
      </w:r>
      <w:bookmarkStart w:id="4" w:name="_DV_M83"/>
      <w:bookmarkStart w:id="5" w:name="_DV_M85"/>
      <w:bookmarkStart w:id="6" w:name="_DV_M86"/>
      <w:bookmarkStart w:id="7" w:name="_DV_M87"/>
      <w:bookmarkEnd w:id="4"/>
      <w:bookmarkEnd w:id="5"/>
      <w:bookmarkEnd w:id="6"/>
      <w:bookmarkEnd w:id="7"/>
      <w:r w:rsidR="000163FF" w:rsidRPr="008556FF">
        <w:rPr>
          <w:rFonts w:ascii="Times New Roman" w:eastAsia="Times New Roman" w:hAnsi="Times New Roman" w:cs="Times New Roman"/>
          <w:spacing w:val="1"/>
          <w:sz w:val="24"/>
          <w:szCs w:val="24"/>
          <w:lang w:val="bg-BG"/>
        </w:rPr>
        <w:t xml:space="preserve">Да не променя състава на персонала, който ще отговаря за изпълнението на Услугите, без предварително писмено съгласие от страна на </w:t>
      </w:r>
      <w:r w:rsidR="000163FF" w:rsidRPr="008556FF">
        <w:rPr>
          <w:rFonts w:ascii="Times New Roman" w:eastAsia="Times New Roman" w:hAnsi="Times New Roman" w:cs="Times New Roman"/>
          <w:b/>
          <w:spacing w:val="1"/>
          <w:sz w:val="24"/>
          <w:szCs w:val="24"/>
          <w:lang w:val="bg-BG"/>
        </w:rPr>
        <w:t>ВЪЗЛОЖИТЕЛЯ</w:t>
      </w:r>
      <w:r w:rsidR="00961A60" w:rsidRPr="008556FF">
        <w:rPr>
          <w:rFonts w:ascii="Times New Roman" w:eastAsia="Times New Roman" w:hAnsi="Times New Roman" w:cs="Times New Roman"/>
          <w:b/>
          <w:spacing w:val="1"/>
          <w:sz w:val="24"/>
          <w:szCs w:val="24"/>
          <w:lang w:val="bg-BG"/>
        </w:rPr>
        <w:t xml:space="preserve"> </w:t>
      </w:r>
      <w:r w:rsidR="00961A60" w:rsidRPr="008556FF">
        <w:rPr>
          <w:rFonts w:ascii="Times New Roman" w:eastAsia="Times New Roman" w:hAnsi="Times New Roman" w:cs="Times New Roman"/>
          <w:spacing w:val="1"/>
          <w:sz w:val="24"/>
          <w:szCs w:val="24"/>
          <w:lang w:val="bg-BG"/>
        </w:rPr>
        <w:t>и при спазване на действащото законодателство</w:t>
      </w:r>
      <w:r w:rsidR="000163FF" w:rsidRPr="008556FF">
        <w:rPr>
          <w:rFonts w:ascii="Times New Roman" w:eastAsia="Times New Roman" w:hAnsi="Times New Roman" w:cs="Times New Roman"/>
          <w:spacing w:val="1"/>
          <w:sz w:val="24"/>
          <w:szCs w:val="24"/>
          <w:lang w:val="bg-BG"/>
        </w:rPr>
        <w:t>.</w:t>
      </w:r>
    </w:p>
    <w:p w:rsidR="000163FF" w:rsidRPr="008556FF" w:rsidRDefault="00215103" w:rsidP="00737D84">
      <w:pPr>
        <w:spacing w:after="0" w:line="276" w:lineRule="auto"/>
        <w:jc w:val="both"/>
        <w:rPr>
          <w:rFonts w:ascii="Times New Roman" w:eastAsia="Times New Roman" w:hAnsi="Times New Roman" w:cs="Times New Roman"/>
          <w:sz w:val="24"/>
          <w:szCs w:val="24"/>
          <w:lang w:val="bg-BG" w:eastAsia="bg-BG"/>
        </w:rPr>
      </w:pPr>
      <w:r w:rsidRPr="008556FF">
        <w:rPr>
          <w:rFonts w:ascii="Times New Roman" w:eastAsia="Times New Roman" w:hAnsi="Times New Roman" w:cs="Times New Roman"/>
          <w:b/>
          <w:spacing w:val="1"/>
          <w:sz w:val="24"/>
          <w:szCs w:val="24"/>
          <w:lang w:val="bg-BG"/>
        </w:rPr>
        <w:t>(1</w:t>
      </w:r>
      <w:r w:rsidR="008556FF" w:rsidRPr="008556FF">
        <w:rPr>
          <w:rFonts w:ascii="Times New Roman" w:eastAsia="Times New Roman" w:hAnsi="Times New Roman" w:cs="Times New Roman"/>
          <w:b/>
          <w:spacing w:val="1"/>
          <w:sz w:val="24"/>
          <w:szCs w:val="24"/>
          <w:lang w:val="bg-BG"/>
        </w:rPr>
        <w:t>6</w:t>
      </w:r>
      <w:r w:rsidR="000163FF" w:rsidRPr="008556FF">
        <w:rPr>
          <w:rFonts w:ascii="Times New Roman" w:eastAsia="Times New Roman" w:hAnsi="Times New Roman" w:cs="Times New Roman"/>
          <w:b/>
          <w:spacing w:val="1"/>
          <w:sz w:val="24"/>
          <w:szCs w:val="24"/>
          <w:lang w:val="bg-BG"/>
        </w:rPr>
        <w:t>)</w:t>
      </w:r>
      <w:r w:rsidR="000163FF" w:rsidRPr="008556FF">
        <w:rPr>
          <w:rFonts w:ascii="Times New Roman" w:eastAsia="Times New Roman" w:hAnsi="Times New Roman" w:cs="Times New Roman"/>
          <w:spacing w:val="1"/>
          <w:sz w:val="24"/>
          <w:szCs w:val="24"/>
          <w:lang w:val="bg-BG"/>
        </w:rPr>
        <w:t xml:space="preserve">. </w:t>
      </w:r>
      <w:r w:rsidR="000163FF" w:rsidRPr="008556FF">
        <w:rPr>
          <w:rFonts w:ascii="Times New Roman" w:eastAsia="Times New Roman" w:hAnsi="Times New Roman" w:cs="Times New Roman"/>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(ако е предвидил такива) в срок до 3 (три) дни след сключване на настоящия Договор. В срок до </w:t>
      </w:r>
      <w:r w:rsidR="000163FF" w:rsidRPr="008556FF">
        <w:rPr>
          <w:rFonts w:ascii="Times New Roman" w:eastAsia="Times New Roman" w:hAnsi="Times New Roman" w:cs="Times New Roman"/>
          <w:sz w:val="24"/>
          <w:szCs w:val="24"/>
          <w:lang w:val="bg-BG"/>
        </w:rPr>
        <w:t xml:space="preserve">3 (три) дни </w:t>
      </w:r>
      <w:r w:rsidR="000163FF" w:rsidRPr="008556FF">
        <w:rPr>
          <w:rFonts w:ascii="Times New Roman" w:eastAsia="Times New Roman" w:hAnsi="Times New Roman" w:cs="Times New Roman"/>
          <w:sz w:val="24"/>
          <w:szCs w:val="24"/>
          <w:lang w:val="bg-BG" w:eastAsia="bg-BG"/>
        </w:rPr>
        <w:t xml:space="preserve">след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000163FF" w:rsidRPr="008556FF">
          <w:rPr>
            <w:rFonts w:ascii="Times New Roman" w:eastAsia="Times New Roman" w:hAnsi="Times New Roman" w:cs="Times New Roman"/>
            <w:sz w:val="24"/>
            <w:szCs w:val="24"/>
            <w:lang w:val="bg-BG" w:eastAsia="bg-BG"/>
          </w:rPr>
          <w:t>чл. 66, ал. 2</w:t>
        </w:r>
      </w:hyperlink>
      <w:r w:rsidR="000163FF" w:rsidRPr="008556FF">
        <w:rPr>
          <w:rFonts w:ascii="Times New Roman" w:eastAsia="Times New Roman" w:hAnsi="Times New Roman" w:cs="Times New Roman"/>
          <w:sz w:val="24"/>
          <w:szCs w:val="24"/>
          <w:lang w:val="bg-BG" w:eastAsia="bg-BG"/>
        </w:rPr>
        <w:t xml:space="preserve"> и </w:t>
      </w:r>
      <w:hyperlink r:id="rId11" w:anchor="p28982788" w:tgtFrame="_blank" w:history="1">
        <w:r w:rsidR="000163FF" w:rsidRPr="008556FF">
          <w:rPr>
            <w:rFonts w:ascii="Times New Roman" w:eastAsia="Times New Roman" w:hAnsi="Times New Roman" w:cs="Times New Roman"/>
            <w:sz w:val="24"/>
            <w:szCs w:val="24"/>
            <w:lang w:val="bg-BG" w:eastAsia="bg-BG"/>
          </w:rPr>
          <w:t>11 ЗОП</w:t>
        </w:r>
      </w:hyperlink>
      <w:r w:rsidR="000163FF" w:rsidRPr="008556FF">
        <w:rPr>
          <w:rFonts w:ascii="Times New Roman" w:eastAsia="Times New Roman" w:hAnsi="Times New Roman" w:cs="Times New Roman"/>
          <w:sz w:val="24"/>
          <w:szCs w:val="24"/>
          <w:lang w:val="bg-BG" w:eastAsia="bg-BG"/>
        </w:rPr>
        <w:t xml:space="preserve"> (</w:t>
      </w:r>
      <w:r w:rsidR="000163FF" w:rsidRPr="008556FF">
        <w:rPr>
          <w:rFonts w:ascii="Times New Roman" w:eastAsia="Times New Roman" w:hAnsi="Times New Roman" w:cs="Times New Roman"/>
          <w:i/>
          <w:sz w:val="24"/>
          <w:szCs w:val="24"/>
          <w:lang w:val="bg-BG" w:eastAsia="bg-BG"/>
        </w:rPr>
        <w:t>ако е приложимо</w:t>
      </w:r>
      <w:r w:rsidR="000163FF" w:rsidRPr="008556FF">
        <w:rPr>
          <w:rFonts w:ascii="Times New Roman" w:eastAsia="Times New Roman" w:hAnsi="Times New Roman" w:cs="Times New Roman"/>
          <w:sz w:val="24"/>
          <w:szCs w:val="24"/>
          <w:lang w:val="bg-BG" w:eastAsia="bg-BG"/>
        </w:rPr>
        <w:t>)</w:t>
      </w:r>
    </w:p>
    <w:p w:rsidR="000163FF" w:rsidRPr="008556FF" w:rsidRDefault="00215103"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(1</w:t>
      </w:r>
      <w:r w:rsidR="008556FF" w:rsidRPr="008556FF">
        <w:rPr>
          <w:rFonts w:ascii="Times New Roman" w:eastAsia="Times New Roman" w:hAnsi="Times New Roman" w:cs="Times New Roman"/>
          <w:b/>
          <w:spacing w:val="1"/>
          <w:sz w:val="24"/>
          <w:szCs w:val="24"/>
          <w:lang w:val="bg-BG"/>
        </w:rPr>
        <w:t>7</w:t>
      </w:r>
      <w:r w:rsidR="000163FF" w:rsidRPr="008556FF">
        <w:rPr>
          <w:rFonts w:ascii="Times New Roman" w:eastAsia="Times New Roman" w:hAnsi="Times New Roman" w:cs="Times New Roman"/>
          <w:b/>
          <w:spacing w:val="1"/>
          <w:sz w:val="24"/>
          <w:szCs w:val="24"/>
          <w:lang w:val="bg-BG"/>
        </w:rPr>
        <w:t>)</w:t>
      </w:r>
      <w:r w:rsidR="000163FF" w:rsidRPr="008556FF">
        <w:rPr>
          <w:rFonts w:ascii="Times New Roman" w:eastAsia="Times New Roman" w:hAnsi="Times New Roman" w:cs="Times New Roman"/>
          <w:spacing w:val="1"/>
          <w:sz w:val="24"/>
          <w:szCs w:val="24"/>
          <w:lang w:val="bg-BG"/>
        </w:rPr>
        <w:t xml:space="preserve"> да изпълнява мерките и препоръките, съдържащи се в докладите от проверки на място. Да докладва за възникнали нередности;</w:t>
      </w:r>
    </w:p>
    <w:p w:rsidR="000163FF" w:rsidRPr="008556FF" w:rsidRDefault="00215103"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(1</w:t>
      </w:r>
      <w:r w:rsidR="008556FF" w:rsidRPr="008556FF">
        <w:rPr>
          <w:rFonts w:ascii="Times New Roman" w:eastAsia="Times New Roman" w:hAnsi="Times New Roman" w:cs="Times New Roman"/>
          <w:b/>
          <w:spacing w:val="1"/>
          <w:sz w:val="24"/>
          <w:szCs w:val="24"/>
          <w:lang w:val="bg-BG"/>
        </w:rPr>
        <w:t>8</w:t>
      </w:r>
      <w:r w:rsidR="000163FF" w:rsidRPr="008556FF">
        <w:rPr>
          <w:rFonts w:ascii="Times New Roman" w:eastAsia="Times New Roman" w:hAnsi="Times New Roman" w:cs="Times New Roman"/>
          <w:b/>
          <w:spacing w:val="1"/>
          <w:sz w:val="24"/>
          <w:szCs w:val="24"/>
          <w:lang w:val="bg-BG"/>
        </w:rPr>
        <w:t>)</w:t>
      </w:r>
      <w:r w:rsidR="000163FF" w:rsidRPr="008556FF">
        <w:rPr>
          <w:rFonts w:ascii="Times New Roman" w:eastAsia="Times New Roman" w:hAnsi="Times New Roman" w:cs="Times New Roman"/>
          <w:spacing w:val="1"/>
          <w:sz w:val="24"/>
          <w:szCs w:val="24"/>
          <w:lang w:val="bg-BG"/>
        </w:rPr>
        <w:t xml:space="preserve"> когато е приложимо, да предприеме всички необходими стъпки за популяризиране на факта, че Европейския съюз чрез Европейските структурни и инвестиционни фондове са </w:t>
      </w:r>
      <w:r w:rsidR="000163FF" w:rsidRPr="008556FF">
        <w:rPr>
          <w:rFonts w:ascii="Times New Roman" w:eastAsia="Times New Roman" w:hAnsi="Times New Roman" w:cs="Times New Roman"/>
          <w:spacing w:val="1"/>
          <w:sz w:val="24"/>
          <w:szCs w:val="24"/>
          <w:lang w:val="bg-BG"/>
        </w:rPr>
        <w:lastRenderedPageBreak/>
        <w:t xml:space="preserve">финансирали или финансират проекта.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в каквито и да са документи, свързани с изпълнението на проекта, и при всички контакти с медиите, ако има такива. Той трябва да помества логото на ЕС и логото на ОПНОИР навсякъде, където е уместно. Всяка публикация, в каквато и да било форма и среда, включително Интернет, трябва </w:t>
      </w:r>
      <w:r w:rsidR="00544414" w:rsidRPr="008556FF">
        <w:rPr>
          <w:rFonts w:ascii="Times New Roman" w:eastAsia="Times New Roman" w:hAnsi="Times New Roman" w:cs="Times New Roman"/>
          <w:spacing w:val="1"/>
          <w:sz w:val="24"/>
          <w:szCs w:val="24"/>
          <w:lang w:val="bg-BG"/>
        </w:rPr>
        <w:t>да съдържа следното изявление: „</w:t>
      </w:r>
      <w:r w:rsidR="000163FF" w:rsidRPr="008556FF">
        <w:rPr>
          <w:rFonts w:ascii="Times New Roman" w:eastAsia="Times New Roman" w:hAnsi="Times New Roman" w:cs="Times New Roman"/>
          <w:spacing w:val="1"/>
          <w:sz w:val="24"/>
          <w:szCs w:val="24"/>
          <w:lang w:val="bg-BG"/>
        </w:rPr>
        <w:t xml:space="preserve">Този проект е изпълнен с финансовата подкрепа на </w:t>
      </w:r>
      <w:r w:rsidR="00544414" w:rsidRPr="008556FF">
        <w:rPr>
          <w:rFonts w:ascii="Times New Roman" w:eastAsia="Times New Roman" w:hAnsi="Times New Roman" w:cs="Times New Roman"/>
          <w:spacing w:val="1"/>
          <w:sz w:val="24"/>
          <w:szCs w:val="24"/>
          <w:lang w:val="bg-BG"/>
        </w:rPr>
        <w:t>Проект № BG05M2OP001-1.001-0001 „Изграждане и развитие на център за върхови постижения „Наследство БГ“</w:t>
      </w:r>
      <w:r w:rsidRPr="008556FF">
        <w:rPr>
          <w:rFonts w:ascii="Times New Roman" w:eastAsia="Times New Roman" w:hAnsi="Times New Roman" w:cs="Times New Roman"/>
          <w:spacing w:val="1"/>
          <w:sz w:val="24"/>
          <w:szCs w:val="24"/>
          <w:lang w:val="bg-BG"/>
        </w:rPr>
        <w:t>,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r w:rsidR="000163FF" w:rsidRPr="008556FF">
        <w:rPr>
          <w:rFonts w:ascii="Times New Roman" w:eastAsia="Times New Roman" w:hAnsi="Times New Roman" w:cs="Times New Roman"/>
          <w:spacing w:val="1"/>
          <w:sz w:val="24"/>
          <w:szCs w:val="24"/>
          <w:lang w:val="bg-BG"/>
        </w:rPr>
        <w:t>“. Всяка информация, предоставена от ИЗПЪЛНИТЕЛЯ на конференция или среща, трябва да конкретизира, че проектът е получил финансиране от Европейския съюз чрез Европейските структурни и инвестиционни фондове, предоставено чрез ОПНОИР.</w:t>
      </w:r>
    </w:p>
    <w:p w:rsidR="000163FF" w:rsidRPr="008556FF" w:rsidRDefault="00215103"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w:t>
      </w:r>
      <w:r w:rsidR="008556FF" w:rsidRPr="008556FF">
        <w:rPr>
          <w:rFonts w:ascii="Times New Roman" w:eastAsia="Times New Roman" w:hAnsi="Times New Roman" w:cs="Times New Roman"/>
          <w:b/>
          <w:spacing w:val="1"/>
          <w:sz w:val="24"/>
          <w:szCs w:val="24"/>
          <w:lang w:val="bg-BG"/>
        </w:rPr>
        <w:t>19</w:t>
      </w:r>
      <w:r w:rsidR="000163FF" w:rsidRPr="008556FF">
        <w:rPr>
          <w:rFonts w:ascii="Times New Roman" w:eastAsia="Times New Roman" w:hAnsi="Times New Roman" w:cs="Times New Roman"/>
          <w:b/>
          <w:spacing w:val="1"/>
          <w:sz w:val="24"/>
          <w:szCs w:val="24"/>
          <w:lang w:val="bg-BG"/>
        </w:rPr>
        <w:t>)</w:t>
      </w:r>
      <w:r w:rsidR="000163FF" w:rsidRPr="008556FF">
        <w:rPr>
          <w:rFonts w:ascii="Times New Roman" w:eastAsia="Times New Roman" w:hAnsi="Times New Roman" w:cs="Times New Roman"/>
          <w:spacing w:val="1"/>
          <w:sz w:val="24"/>
          <w:szCs w:val="24"/>
          <w:lang w:val="bg-BG"/>
        </w:rPr>
        <w:t xml:space="preserve"> да съблюдава и спазва указанията за изпълнение на договори за предоставяне на безвъзмездна финансова помощ по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приложими за ИЗПЪЛНИТЕЛЯ.</w:t>
      </w:r>
    </w:p>
    <w:p w:rsidR="000163FF" w:rsidRPr="008556FF" w:rsidRDefault="000163FF" w:rsidP="00737D84">
      <w:pPr>
        <w:spacing w:after="0" w:line="276" w:lineRule="auto"/>
        <w:jc w:val="both"/>
        <w:rPr>
          <w:rFonts w:ascii="Times New Roman" w:eastAsia="Times New Roman" w:hAnsi="Times New Roman" w:cs="Times New Roman"/>
          <w:spacing w:val="1"/>
          <w:sz w:val="24"/>
          <w:szCs w:val="24"/>
          <w:lang w:val="bg-BG"/>
        </w:rPr>
      </w:pPr>
      <w:r w:rsidRPr="008556FF">
        <w:rPr>
          <w:rFonts w:ascii="Times New Roman" w:eastAsia="Times New Roman" w:hAnsi="Times New Roman" w:cs="Times New Roman"/>
          <w:b/>
          <w:spacing w:val="1"/>
          <w:sz w:val="24"/>
          <w:szCs w:val="24"/>
          <w:lang w:val="bg-BG"/>
        </w:rPr>
        <w:t>(2</w:t>
      </w:r>
      <w:r w:rsidR="008556FF" w:rsidRPr="008556FF">
        <w:rPr>
          <w:rFonts w:ascii="Times New Roman" w:eastAsia="Times New Roman" w:hAnsi="Times New Roman" w:cs="Times New Roman"/>
          <w:b/>
          <w:spacing w:val="1"/>
          <w:sz w:val="24"/>
          <w:szCs w:val="24"/>
          <w:lang w:val="bg-BG"/>
        </w:rPr>
        <w:t>0</w:t>
      </w:r>
      <w:r w:rsidRPr="008556FF">
        <w:rPr>
          <w:rFonts w:ascii="Times New Roman" w:eastAsia="Times New Roman" w:hAnsi="Times New Roman" w:cs="Times New Roman"/>
          <w:b/>
          <w:spacing w:val="1"/>
          <w:sz w:val="24"/>
          <w:szCs w:val="24"/>
          <w:lang w:val="bg-BG"/>
        </w:rPr>
        <w:t>)</w:t>
      </w:r>
      <w:r w:rsidRPr="008556FF">
        <w:rPr>
          <w:rFonts w:ascii="Times New Roman" w:eastAsia="Times New Roman" w:hAnsi="Times New Roman" w:cs="Times New Roman"/>
          <w:spacing w:val="1"/>
          <w:sz w:val="24"/>
          <w:szCs w:val="24"/>
          <w:lang w:val="bg-BG"/>
        </w:rPr>
        <w:t xml:space="preserve"> да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 и Насоките за кандидатстване по процедурата.</w:t>
      </w:r>
    </w:p>
    <w:p w:rsidR="000163FF" w:rsidRPr="00737D84" w:rsidRDefault="000163FF" w:rsidP="00737D84">
      <w:pPr>
        <w:spacing w:after="0" w:line="276" w:lineRule="auto"/>
        <w:jc w:val="both"/>
        <w:rPr>
          <w:rFonts w:ascii="Times New Roman" w:eastAsia="Times New Roman" w:hAnsi="Times New Roman" w:cs="Times New Roman"/>
          <w:sz w:val="24"/>
          <w:szCs w:val="24"/>
          <w:lang w:val="bg-BG"/>
        </w:rPr>
      </w:pPr>
      <w:r w:rsidRPr="008556FF">
        <w:rPr>
          <w:rFonts w:ascii="Times New Roman" w:eastAsia="Times New Roman" w:hAnsi="Times New Roman" w:cs="Times New Roman"/>
          <w:b/>
          <w:spacing w:val="1"/>
          <w:sz w:val="24"/>
          <w:szCs w:val="24"/>
          <w:lang w:val="bg-BG"/>
        </w:rPr>
        <w:t>(2</w:t>
      </w:r>
      <w:r w:rsidR="008556FF" w:rsidRPr="008556FF">
        <w:rPr>
          <w:rFonts w:ascii="Times New Roman" w:eastAsia="Times New Roman" w:hAnsi="Times New Roman" w:cs="Times New Roman"/>
          <w:b/>
          <w:spacing w:val="1"/>
          <w:sz w:val="24"/>
          <w:szCs w:val="24"/>
          <w:lang w:val="bg-BG"/>
        </w:rPr>
        <w:t>1</w:t>
      </w:r>
      <w:r w:rsidRPr="008556FF">
        <w:rPr>
          <w:rFonts w:ascii="Times New Roman" w:eastAsia="Times New Roman" w:hAnsi="Times New Roman" w:cs="Times New Roman"/>
          <w:b/>
          <w:spacing w:val="1"/>
          <w:sz w:val="24"/>
          <w:szCs w:val="24"/>
          <w:lang w:val="bg-BG"/>
        </w:rPr>
        <w:t>)</w:t>
      </w:r>
      <w:r w:rsidRPr="008556FF">
        <w:rPr>
          <w:rFonts w:ascii="Times New Roman" w:eastAsia="Times New Roman" w:hAnsi="Times New Roman" w:cs="Times New Roman"/>
          <w:spacing w:val="1"/>
          <w:sz w:val="24"/>
          <w:szCs w:val="24"/>
          <w:lang w:val="bg-BG"/>
        </w:rPr>
        <w:t xml:space="preserve"> да представи при поискване на ВЪЗЛОЖИТЕЛЯ в срок от седем работни дни всеки един документ и разчет, направени </w:t>
      </w:r>
      <w:r w:rsidRPr="00737D84">
        <w:rPr>
          <w:rFonts w:ascii="Times New Roman" w:eastAsia="Times New Roman" w:hAnsi="Times New Roman" w:cs="Times New Roman"/>
          <w:spacing w:val="1"/>
          <w:sz w:val="24"/>
          <w:szCs w:val="24"/>
          <w:lang w:val="bg-BG"/>
        </w:rPr>
        <w:t>при и по повод изпълнението на настоящия договор.</w:t>
      </w:r>
    </w:p>
    <w:p w:rsidR="000163FF" w:rsidRPr="00737D84" w:rsidRDefault="000163FF" w:rsidP="00737D84">
      <w:pPr>
        <w:spacing w:after="0" w:line="276" w:lineRule="auto"/>
        <w:jc w:val="both"/>
        <w:rPr>
          <w:rFonts w:ascii="Times New Roman" w:eastAsia="Calibri" w:hAnsi="Times New Roman" w:cs="Times New Roman"/>
          <w:b/>
          <w:sz w:val="24"/>
          <w:szCs w:val="24"/>
          <w:u w:val="single"/>
          <w:lang w:val="bg-BG" w:eastAsia="bg-BG"/>
        </w:rPr>
      </w:pPr>
      <w:r w:rsidRPr="00737D84">
        <w:rPr>
          <w:rFonts w:ascii="Times New Roman" w:eastAsia="Calibri" w:hAnsi="Times New Roman" w:cs="Times New Roman"/>
          <w:b/>
          <w:sz w:val="24"/>
          <w:szCs w:val="24"/>
          <w:u w:val="single"/>
          <w:lang w:val="bg-BG" w:eastAsia="bg-BG"/>
        </w:rPr>
        <w:t>Общи права и задължения на ВЪЗЛОЖИТЕЛЯ</w:t>
      </w:r>
    </w:p>
    <w:p w:rsidR="000163FF" w:rsidRPr="00737D84" w:rsidRDefault="000163FF" w:rsidP="00737D84">
      <w:pPr>
        <w:spacing w:after="0" w:line="276" w:lineRule="auto"/>
        <w:jc w:val="both"/>
        <w:rPr>
          <w:rFonts w:ascii="Times New Roman" w:eastAsia="Times New Roman" w:hAnsi="Times New Roman" w:cs="Times New Roman"/>
          <w:b/>
          <w:spacing w:val="1"/>
          <w:sz w:val="24"/>
          <w:szCs w:val="24"/>
          <w:lang w:val="bg-BG"/>
        </w:rPr>
      </w:pPr>
      <w:r w:rsidRPr="00737D84">
        <w:rPr>
          <w:rFonts w:ascii="Times New Roman" w:eastAsia="Times New Roman" w:hAnsi="Times New Roman" w:cs="Times New Roman"/>
          <w:b/>
          <w:bCs/>
          <w:spacing w:val="1"/>
          <w:sz w:val="24"/>
          <w:szCs w:val="24"/>
          <w:lang w:val="bg-BG"/>
        </w:rPr>
        <w:t xml:space="preserve">Чл. 26. </w:t>
      </w:r>
      <w:r w:rsidRPr="00737D84">
        <w:rPr>
          <w:rFonts w:ascii="Times New Roman" w:eastAsia="Times New Roman" w:hAnsi="Times New Roman" w:cs="Times New Roman"/>
          <w:b/>
          <w:spacing w:val="1"/>
          <w:sz w:val="24"/>
          <w:szCs w:val="24"/>
          <w:lang w:val="bg-BG"/>
        </w:rPr>
        <w:t>ВЪЗЛОЖИТЕЛЯТ има право:</w:t>
      </w:r>
    </w:p>
    <w:p w:rsidR="000163FF" w:rsidRPr="00737D84" w:rsidRDefault="000163FF" w:rsidP="00737D84">
      <w:pPr>
        <w:spacing w:after="0" w:line="276" w:lineRule="auto"/>
        <w:jc w:val="both"/>
        <w:rPr>
          <w:rFonts w:ascii="Times New Roman" w:eastAsia="Times New Roman" w:hAnsi="Times New Roman" w:cs="Times New Roman"/>
          <w:bCs/>
          <w:spacing w:val="1"/>
          <w:sz w:val="24"/>
          <w:szCs w:val="24"/>
          <w:lang w:val="bg-BG"/>
        </w:rPr>
      </w:pPr>
      <w:bookmarkStart w:id="8" w:name="_DV_M94"/>
      <w:bookmarkEnd w:id="8"/>
      <w:r w:rsidRPr="00737D84">
        <w:rPr>
          <w:rFonts w:ascii="Times New Roman" w:eastAsia="Times New Roman" w:hAnsi="Times New Roman" w:cs="Times New Roman"/>
          <w:b/>
          <w:bCs/>
          <w:spacing w:val="1"/>
          <w:sz w:val="24"/>
          <w:szCs w:val="24"/>
          <w:lang w:val="bg-BG"/>
        </w:rPr>
        <w:t>(1)</w:t>
      </w:r>
      <w:r w:rsidRPr="00737D84">
        <w:rPr>
          <w:rFonts w:ascii="Times New Roman" w:eastAsia="Times New Roman" w:hAnsi="Times New Roman" w:cs="Times New Roman"/>
          <w:bCs/>
          <w:spacing w:val="1"/>
          <w:sz w:val="24"/>
          <w:szCs w:val="24"/>
          <w:lang w:val="bg-BG"/>
        </w:rPr>
        <w:t xml:space="preserve"> Да изисква точно изпълнение на всички дейности, предвидени в Техническата спецификация и Техническото предложение, приложени към Договора.</w:t>
      </w:r>
    </w:p>
    <w:p w:rsidR="000163FF" w:rsidRPr="00737D84" w:rsidRDefault="000163FF" w:rsidP="00737D84">
      <w:pPr>
        <w:spacing w:after="0" w:line="276" w:lineRule="auto"/>
        <w:jc w:val="both"/>
        <w:rPr>
          <w:rFonts w:ascii="Times New Roman" w:eastAsia="Times New Roman" w:hAnsi="Times New Roman" w:cs="Times New Roman"/>
          <w:bCs/>
          <w:spacing w:val="1"/>
          <w:sz w:val="24"/>
          <w:szCs w:val="24"/>
          <w:lang w:val="bg-BG"/>
        </w:rPr>
      </w:pPr>
      <w:r w:rsidRPr="00737D84">
        <w:rPr>
          <w:rFonts w:ascii="Times New Roman" w:eastAsia="Times New Roman" w:hAnsi="Times New Roman" w:cs="Times New Roman"/>
          <w:b/>
          <w:bCs/>
          <w:spacing w:val="1"/>
          <w:sz w:val="24"/>
          <w:szCs w:val="24"/>
          <w:lang w:val="bg-BG"/>
        </w:rPr>
        <w:t>(2)</w:t>
      </w:r>
      <w:r w:rsidRPr="00737D84">
        <w:rPr>
          <w:rFonts w:ascii="Times New Roman" w:eastAsia="Times New Roman" w:hAnsi="Times New Roman" w:cs="Times New Roman"/>
          <w:bCs/>
          <w:spacing w:val="1"/>
          <w:sz w:val="24"/>
          <w:szCs w:val="24"/>
          <w:lang w:val="bg-BG"/>
        </w:rPr>
        <w:t xml:space="preserve"> Да извършва по всяко време проверки на </w:t>
      </w:r>
      <w:r w:rsidRPr="00737D84">
        <w:rPr>
          <w:rFonts w:ascii="Times New Roman" w:eastAsia="Times New Roman" w:hAnsi="Times New Roman" w:cs="Times New Roman"/>
          <w:b/>
          <w:bCs/>
          <w:spacing w:val="1"/>
          <w:sz w:val="24"/>
          <w:szCs w:val="24"/>
          <w:lang w:val="bg-BG"/>
        </w:rPr>
        <w:t>ИЗПЪЛНИТЕЛЯ</w:t>
      </w:r>
      <w:r w:rsidRPr="00737D84">
        <w:rPr>
          <w:rFonts w:ascii="Times New Roman" w:eastAsia="Times New Roman" w:hAnsi="Times New Roman" w:cs="Times New Roman"/>
          <w:bCs/>
          <w:spacing w:val="1"/>
          <w:sz w:val="24"/>
          <w:szCs w:val="24"/>
          <w:lang w:val="bg-BG"/>
        </w:rPr>
        <w:t xml:space="preserve"> по изпълнение на този Договор, както и да иска от </w:t>
      </w:r>
      <w:r w:rsidRPr="00737D84">
        <w:rPr>
          <w:rFonts w:ascii="Times New Roman" w:eastAsia="Times New Roman" w:hAnsi="Times New Roman" w:cs="Times New Roman"/>
          <w:b/>
          <w:bCs/>
          <w:spacing w:val="1"/>
          <w:sz w:val="24"/>
          <w:szCs w:val="24"/>
          <w:lang w:val="bg-BG"/>
        </w:rPr>
        <w:t>ИЗПЪЛНИТЕЛЯ</w:t>
      </w:r>
      <w:r w:rsidRPr="00737D84">
        <w:rPr>
          <w:rFonts w:ascii="Times New Roman" w:eastAsia="Times New Roman" w:hAnsi="Times New Roman" w:cs="Times New Roman"/>
          <w:bCs/>
          <w:spacing w:val="1"/>
          <w:sz w:val="24"/>
          <w:szCs w:val="24"/>
          <w:lang w:val="bg-BG"/>
        </w:rPr>
        <w:t xml:space="preserve"> информация относно резултатите от осъществявания строителен надзор на извършваните СМР, без с това да пречи на оперативната му дейност.</w:t>
      </w:r>
    </w:p>
    <w:p w:rsidR="000163FF" w:rsidRPr="00737D84" w:rsidRDefault="000163FF" w:rsidP="00737D84">
      <w:pPr>
        <w:spacing w:after="0" w:line="276" w:lineRule="auto"/>
        <w:jc w:val="both"/>
        <w:rPr>
          <w:rFonts w:ascii="Times New Roman" w:eastAsia="Times New Roman" w:hAnsi="Times New Roman" w:cs="Times New Roman"/>
          <w:bCs/>
          <w:spacing w:val="1"/>
          <w:sz w:val="24"/>
          <w:szCs w:val="24"/>
          <w:lang w:val="bg-BG"/>
        </w:rPr>
      </w:pPr>
      <w:r w:rsidRPr="00737D84">
        <w:rPr>
          <w:rFonts w:ascii="Times New Roman" w:eastAsia="Times New Roman" w:hAnsi="Times New Roman" w:cs="Times New Roman"/>
          <w:b/>
          <w:bCs/>
          <w:spacing w:val="1"/>
          <w:sz w:val="24"/>
          <w:szCs w:val="24"/>
          <w:lang w:val="bg-BG"/>
        </w:rPr>
        <w:t>(3)</w:t>
      </w:r>
      <w:r w:rsidRPr="00737D84">
        <w:rPr>
          <w:rFonts w:ascii="Times New Roman" w:eastAsia="Times New Roman" w:hAnsi="Times New Roman" w:cs="Times New Roman"/>
          <w:bCs/>
          <w:spacing w:val="1"/>
          <w:sz w:val="24"/>
          <w:szCs w:val="24"/>
          <w:lang w:val="bg-BG"/>
        </w:rPr>
        <w:t xml:space="preserve"> При необходимост да изисква от </w:t>
      </w:r>
      <w:r w:rsidRPr="00737D84">
        <w:rPr>
          <w:rFonts w:ascii="Times New Roman" w:eastAsia="Times New Roman" w:hAnsi="Times New Roman" w:cs="Times New Roman"/>
          <w:b/>
          <w:bCs/>
          <w:spacing w:val="1"/>
          <w:sz w:val="24"/>
          <w:szCs w:val="24"/>
          <w:lang w:val="bg-BG"/>
        </w:rPr>
        <w:t>ИЗПЪЛНИТЕЛЯ</w:t>
      </w:r>
      <w:r w:rsidRPr="00737D84">
        <w:rPr>
          <w:rFonts w:ascii="Times New Roman" w:eastAsia="Times New Roman" w:hAnsi="Times New Roman" w:cs="Times New Roman"/>
          <w:bCs/>
          <w:spacing w:val="1"/>
          <w:sz w:val="24"/>
          <w:szCs w:val="24"/>
          <w:lang w:val="bg-BG"/>
        </w:rPr>
        <w:t xml:space="preserve"> писмена информация за извършените строителните работи в обекта;</w:t>
      </w:r>
    </w:p>
    <w:p w:rsidR="000163FF" w:rsidRPr="00737D84" w:rsidRDefault="000163FF" w:rsidP="00737D84">
      <w:pPr>
        <w:spacing w:after="0" w:line="276" w:lineRule="auto"/>
        <w:jc w:val="both"/>
        <w:rPr>
          <w:rFonts w:ascii="Times New Roman" w:eastAsia="Times New Roman" w:hAnsi="Times New Roman" w:cs="Times New Roman"/>
          <w:bCs/>
          <w:spacing w:val="1"/>
          <w:sz w:val="24"/>
          <w:szCs w:val="24"/>
          <w:lang w:val="bg-BG"/>
        </w:rPr>
      </w:pPr>
      <w:r w:rsidRPr="00737D84">
        <w:rPr>
          <w:rFonts w:ascii="Times New Roman" w:eastAsia="Times New Roman" w:hAnsi="Times New Roman" w:cs="Times New Roman"/>
          <w:b/>
          <w:bCs/>
          <w:spacing w:val="1"/>
          <w:sz w:val="24"/>
          <w:szCs w:val="24"/>
          <w:lang w:val="bg-BG"/>
        </w:rPr>
        <w:lastRenderedPageBreak/>
        <w:t>(4)</w:t>
      </w:r>
      <w:r w:rsidRPr="00737D84">
        <w:rPr>
          <w:rFonts w:ascii="Times New Roman" w:eastAsia="Times New Roman" w:hAnsi="Times New Roman" w:cs="Times New Roman"/>
          <w:bCs/>
          <w:spacing w:val="1"/>
          <w:sz w:val="24"/>
          <w:szCs w:val="24"/>
          <w:lang w:val="bg-BG"/>
        </w:rPr>
        <w:t xml:space="preserve"> Да изисква подмяна на специалисти от екипа на </w:t>
      </w:r>
      <w:r w:rsidRPr="00737D84">
        <w:rPr>
          <w:rFonts w:ascii="Times New Roman" w:eastAsia="Times New Roman" w:hAnsi="Times New Roman" w:cs="Times New Roman"/>
          <w:b/>
          <w:bCs/>
          <w:spacing w:val="1"/>
          <w:sz w:val="24"/>
          <w:szCs w:val="24"/>
          <w:lang w:val="bg-BG"/>
        </w:rPr>
        <w:t>ИЗПЪЛНИТЕЛЯ</w:t>
      </w:r>
      <w:r w:rsidRPr="00737D84">
        <w:rPr>
          <w:rFonts w:ascii="Times New Roman" w:eastAsia="Times New Roman" w:hAnsi="Times New Roman" w:cs="Times New Roman"/>
          <w:bCs/>
          <w:spacing w:val="1"/>
          <w:sz w:val="24"/>
          <w:szCs w:val="24"/>
          <w:lang w:val="bg-BG"/>
        </w:rPr>
        <w:t>, когато бъде установено неизпълнение на техните задължения, свързани с предмета на Договора</w:t>
      </w:r>
      <w:r w:rsidR="00253B33" w:rsidRPr="00737D84">
        <w:rPr>
          <w:rFonts w:ascii="Times New Roman" w:eastAsia="Times New Roman" w:hAnsi="Times New Roman" w:cs="Times New Roman"/>
          <w:bCs/>
          <w:spacing w:val="1"/>
          <w:sz w:val="24"/>
          <w:szCs w:val="24"/>
          <w:lang w:val="bg-BG"/>
        </w:rPr>
        <w:t xml:space="preserve"> и при спазване на действащото законодателство</w:t>
      </w:r>
      <w:r w:rsidRPr="00737D84">
        <w:rPr>
          <w:rFonts w:ascii="Times New Roman" w:eastAsia="Times New Roman" w:hAnsi="Times New Roman" w:cs="Times New Roman"/>
          <w:bCs/>
          <w:spacing w:val="1"/>
          <w:sz w:val="24"/>
          <w:szCs w:val="24"/>
          <w:lang w:val="bg-BG"/>
        </w:rPr>
        <w:t>.</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
          <w:spacing w:val="1"/>
          <w:sz w:val="24"/>
          <w:szCs w:val="24"/>
          <w:lang w:val="bg-BG"/>
        </w:rPr>
        <w:t>(5)</w:t>
      </w:r>
      <w:r w:rsidRPr="00737D84">
        <w:rPr>
          <w:rFonts w:ascii="Times New Roman" w:eastAsia="Times New Roman" w:hAnsi="Times New Roman" w:cs="Times New Roman"/>
          <w:spacing w:val="1"/>
          <w:sz w:val="24"/>
          <w:szCs w:val="24"/>
          <w:lang w:val="bg-BG"/>
        </w:rPr>
        <w:t xml:space="preserve"> Да изисква, при необходимост и по своя преценка, обосновка от страна на</w:t>
      </w:r>
      <w:r w:rsidRPr="00737D84">
        <w:rPr>
          <w:rFonts w:ascii="Times New Roman" w:eastAsia="Times New Roman" w:hAnsi="Times New Roman" w:cs="Times New Roman"/>
          <w:bCs/>
          <w:spacing w:val="1"/>
          <w:sz w:val="24"/>
          <w:szCs w:val="24"/>
          <w:lang w:val="bg-BG"/>
        </w:rPr>
        <w:t xml:space="preserve"> </w:t>
      </w:r>
      <w:r w:rsidRPr="00737D84">
        <w:rPr>
          <w:rFonts w:ascii="Times New Roman" w:eastAsia="Times New Roman" w:hAnsi="Times New Roman" w:cs="Times New Roman"/>
          <w:b/>
          <w:bCs/>
          <w:spacing w:val="1"/>
          <w:sz w:val="24"/>
          <w:szCs w:val="24"/>
          <w:lang w:val="bg-BG"/>
        </w:rPr>
        <w:t>ИЗПЪЛНИТЕЛЯ</w:t>
      </w:r>
      <w:r w:rsidRPr="00737D84">
        <w:rPr>
          <w:rFonts w:ascii="Times New Roman" w:eastAsia="Times New Roman" w:hAnsi="Times New Roman" w:cs="Times New Roman"/>
          <w:spacing w:val="1"/>
          <w:sz w:val="24"/>
          <w:szCs w:val="24"/>
          <w:lang w:val="bg-BG"/>
        </w:rPr>
        <w:t xml:space="preserve"> на изготвените от него документи;</w:t>
      </w:r>
    </w:p>
    <w:p w:rsidR="000163FF" w:rsidRDefault="000163FF" w:rsidP="00737D84">
      <w:pPr>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
          <w:bCs/>
          <w:spacing w:val="1"/>
          <w:sz w:val="24"/>
          <w:szCs w:val="24"/>
          <w:lang w:val="bg-BG"/>
        </w:rPr>
        <w:t>(6)</w:t>
      </w:r>
      <w:r w:rsidRPr="00737D84">
        <w:rPr>
          <w:rFonts w:ascii="Times New Roman" w:eastAsia="Times New Roman" w:hAnsi="Times New Roman" w:cs="Times New Roman"/>
          <w:bCs/>
          <w:spacing w:val="1"/>
          <w:sz w:val="24"/>
          <w:szCs w:val="24"/>
          <w:lang w:val="bg-BG"/>
        </w:rPr>
        <w:t xml:space="preserve"> </w:t>
      </w:r>
      <w:r w:rsidRPr="00737D84">
        <w:rPr>
          <w:rFonts w:ascii="Times New Roman" w:eastAsia="Times New Roman" w:hAnsi="Times New Roman" w:cs="Times New Roman"/>
          <w:spacing w:val="1"/>
          <w:sz w:val="24"/>
          <w:szCs w:val="24"/>
          <w:lang w:val="bg-BG"/>
        </w:rPr>
        <w:t>Да изисква от</w:t>
      </w:r>
      <w:r w:rsidRPr="00737D84">
        <w:rPr>
          <w:rFonts w:ascii="Times New Roman" w:eastAsia="Times New Roman" w:hAnsi="Times New Roman" w:cs="Times New Roman"/>
          <w:bCs/>
          <w:spacing w:val="1"/>
          <w:sz w:val="24"/>
          <w:szCs w:val="24"/>
          <w:lang w:val="bg-BG"/>
        </w:rPr>
        <w:t xml:space="preserve"> </w:t>
      </w:r>
      <w:r w:rsidRPr="00737D84">
        <w:rPr>
          <w:rFonts w:ascii="Times New Roman" w:eastAsia="Times New Roman" w:hAnsi="Times New Roman" w:cs="Times New Roman"/>
          <w:b/>
          <w:bCs/>
          <w:spacing w:val="1"/>
          <w:sz w:val="24"/>
          <w:szCs w:val="24"/>
          <w:lang w:val="bg-BG"/>
        </w:rPr>
        <w:t>ИЗПЪЛНИТЕЛЯ</w:t>
      </w:r>
      <w:r w:rsidRPr="00737D84">
        <w:rPr>
          <w:rFonts w:ascii="Times New Roman" w:eastAsia="Times New Roman" w:hAnsi="Times New Roman" w:cs="Times New Roman"/>
          <w:spacing w:val="1"/>
          <w:sz w:val="24"/>
          <w:szCs w:val="24"/>
          <w:lang w:val="bg-BG"/>
        </w:rPr>
        <w:t xml:space="preserve"> преработване или доработване при необходимост на всеки от изготвените от него документи.</w:t>
      </w:r>
    </w:p>
    <w:p w:rsidR="002D23FB" w:rsidRPr="00737D84" w:rsidRDefault="002D23FB" w:rsidP="00737D84">
      <w:pPr>
        <w:spacing w:after="0" w:line="276" w:lineRule="auto"/>
        <w:jc w:val="both"/>
        <w:rPr>
          <w:rFonts w:ascii="Times New Roman" w:eastAsia="Times New Roman" w:hAnsi="Times New Roman" w:cs="Times New Roman"/>
          <w:spacing w:val="1"/>
          <w:sz w:val="24"/>
          <w:szCs w:val="24"/>
          <w:lang w:val="bg-BG"/>
        </w:rPr>
      </w:pPr>
      <w:r w:rsidRPr="002D23FB">
        <w:rPr>
          <w:rFonts w:ascii="Times New Roman" w:eastAsia="Times New Roman" w:hAnsi="Times New Roman" w:cs="Times New Roman"/>
          <w:b/>
          <w:spacing w:val="1"/>
          <w:sz w:val="24"/>
          <w:szCs w:val="24"/>
          <w:lang w:val="bg-BG"/>
        </w:rPr>
        <w:t>(7)</w:t>
      </w:r>
      <w:r>
        <w:rPr>
          <w:rFonts w:ascii="Times New Roman" w:eastAsia="Times New Roman" w:hAnsi="Times New Roman" w:cs="Times New Roman"/>
          <w:spacing w:val="1"/>
          <w:sz w:val="24"/>
          <w:szCs w:val="24"/>
          <w:lang w:val="bg-BG"/>
        </w:rPr>
        <w:t xml:space="preserve"> </w:t>
      </w:r>
      <w:r>
        <w:rPr>
          <w:rFonts w:ascii="Times New Roman" w:eastAsia="Times New Roman" w:hAnsi="Times New Roman" w:cs="Times New Roman"/>
          <w:sz w:val="24"/>
          <w:szCs w:val="24"/>
          <w:lang w:val="bg-BG" w:eastAsia="bg-BG"/>
        </w:rPr>
        <w:t>Д</w:t>
      </w:r>
      <w:r w:rsidRPr="00094332">
        <w:rPr>
          <w:rFonts w:ascii="Times New Roman" w:eastAsia="Times New Roman" w:hAnsi="Times New Roman" w:cs="Times New Roman"/>
          <w:sz w:val="24"/>
          <w:szCs w:val="24"/>
          <w:lang w:val="bg-BG" w:eastAsia="bg-BG"/>
        </w:rPr>
        <w:t>а си назначи ИНВЕСТИТОРСКИ КОНТРОЛ</w:t>
      </w:r>
    </w:p>
    <w:p w:rsidR="000163FF" w:rsidRPr="00737D84" w:rsidRDefault="000163FF" w:rsidP="00737D84">
      <w:pPr>
        <w:spacing w:after="0" w:line="276" w:lineRule="auto"/>
        <w:jc w:val="both"/>
        <w:rPr>
          <w:rFonts w:ascii="Times New Roman" w:eastAsia="Times New Roman" w:hAnsi="Times New Roman" w:cs="Times New Roman"/>
          <w:b/>
          <w:spacing w:val="1"/>
          <w:sz w:val="24"/>
          <w:szCs w:val="24"/>
          <w:lang w:val="bg-BG"/>
        </w:rPr>
      </w:pPr>
      <w:bookmarkStart w:id="9" w:name="_DV_M96"/>
      <w:bookmarkStart w:id="10" w:name="_DV_M97"/>
      <w:bookmarkStart w:id="11" w:name="_DV_M98"/>
      <w:bookmarkStart w:id="12" w:name="_DV_M99"/>
      <w:bookmarkEnd w:id="9"/>
      <w:bookmarkEnd w:id="10"/>
      <w:bookmarkEnd w:id="11"/>
      <w:bookmarkEnd w:id="12"/>
      <w:r w:rsidRPr="00737D84">
        <w:rPr>
          <w:rFonts w:ascii="Times New Roman" w:eastAsia="Times New Roman" w:hAnsi="Times New Roman" w:cs="Times New Roman"/>
          <w:b/>
          <w:bCs/>
          <w:spacing w:val="1"/>
          <w:sz w:val="24"/>
          <w:szCs w:val="24"/>
          <w:lang w:val="bg-BG"/>
        </w:rPr>
        <w:t>Чл.</w:t>
      </w:r>
      <w:r w:rsidRPr="00737D84">
        <w:rPr>
          <w:rFonts w:ascii="Times New Roman" w:eastAsia="Times New Roman" w:hAnsi="Times New Roman" w:cs="Times New Roman"/>
          <w:b/>
          <w:spacing w:val="1"/>
          <w:sz w:val="24"/>
          <w:szCs w:val="24"/>
          <w:lang w:val="bg-BG"/>
        </w:rPr>
        <w:t xml:space="preserve"> </w:t>
      </w:r>
      <w:r w:rsidRPr="00737D84">
        <w:rPr>
          <w:rFonts w:ascii="Times New Roman" w:eastAsia="Times New Roman" w:hAnsi="Times New Roman" w:cs="Times New Roman"/>
          <w:b/>
          <w:bCs/>
          <w:spacing w:val="1"/>
          <w:sz w:val="24"/>
          <w:szCs w:val="24"/>
          <w:lang w:val="bg-BG"/>
        </w:rPr>
        <w:t>27.</w:t>
      </w:r>
      <w:r w:rsidRPr="00737D84">
        <w:rPr>
          <w:rFonts w:ascii="Times New Roman" w:eastAsia="Times New Roman" w:hAnsi="Times New Roman" w:cs="Times New Roman"/>
          <w:b/>
          <w:spacing w:val="1"/>
          <w:sz w:val="24"/>
          <w:szCs w:val="24"/>
          <w:lang w:val="bg-BG"/>
        </w:rPr>
        <w:t xml:space="preserve"> ВЪЗЛОЖИТЕЛЯТ се задължава:</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bookmarkStart w:id="13" w:name="_DV_M100"/>
      <w:bookmarkEnd w:id="13"/>
      <w:r w:rsidRPr="00737D84">
        <w:rPr>
          <w:rFonts w:ascii="Times New Roman" w:eastAsia="Times New Roman" w:hAnsi="Times New Roman" w:cs="Times New Roman"/>
          <w:b/>
          <w:spacing w:val="1"/>
          <w:sz w:val="24"/>
          <w:szCs w:val="24"/>
          <w:lang w:val="bg-BG"/>
        </w:rPr>
        <w:t>(1)</w:t>
      </w:r>
      <w:r w:rsidRPr="00737D84">
        <w:rPr>
          <w:rFonts w:ascii="Times New Roman" w:eastAsia="Times New Roman" w:hAnsi="Times New Roman" w:cs="Times New Roman"/>
          <w:spacing w:val="1"/>
          <w:sz w:val="24"/>
          <w:szCs w:val="24"/>
          <w:lang w:val="bg-BG"/>
        </w:rPr>
        <w:t xml:space="preserve"> Да приеме изпълнението на Услугите когато отговарят на договореното, по реда и при условията на този Договор.</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
          <w:bCs/>
          <w:spacing w:val="1"/>
          <w:sz w:val="24"/>
          <w:szCs w:val="24"/>
          <w:lang w:val="bg-BG"/>
        </w:rPr>
        <w:t>(2)</w:t>
      </w:r>
      <w:r w:rsidRPr="00737D84">
        <w:rPr>
          <w:rFonts w:ascii="Times New Roman" w:eastAsia="Times New Roman" w:hAnsi="Times New Roman" w:cs="Times New Roman"/>
          <w:spacing w:val="1"/>
          <w:sz w:val="24"/>
          <w:szCs w:val="24"/>
          <w:lang w:val="bg-BG"/>
        </w:rPr>
        <w:t xml:space="preserve"> Да заплати на </w:t>
      </w:r>
      <w:r w:rsidRPr="00737D84">
        <w:rPr>
          <w:rFonts w:ascii="Times New Roman" w:eastAsia="Times New Roman" w:hAnsi="Times New Roman" w:cs="Times New Roman"/>
          <w:b/>
          <w:spacing w:val="1"/>
          <w:sz w:val="24"/>
          <w:szCs w:val="24"/>
          <w:lang w:val="bg-BG"/>
        </w:rPr>
        <w:t>ИЗПЪЛНИТЕЛЯ</w:t>
      </w:r>
      <w:r w:rsidRPr="00737D84">
        <w:rPr>
          <w:rFonts w:ascii="Times New Roman" w:eastAsia="Times New Roman" w:hAnsi="Times New Roman" w:cs="Times New Roman"/>
          <w:spacing w:val="1"/>
          <w:sz w:val="24"/>
          <w:szCs w:val="24"/>
          <w:lang w:val="bg-BG"/>
        </w:rPr>
        <w:t xml:space="preserve"> Цената в размера, по реда и при условията, предвидени в този Договор.</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bookmarkStart w:id="14" w:name="_DV_M101"/>
      <w:bookmarkEnd w:id="14"/>
      <w:r w:rsidRPr="00737D84">
        <w:rPr>
          <w:rFonts w:ascii="Times New Roman" w:eastAsia="Times New Roman" w:hAnsi="Times New Roman" w:cs="Times New Roman"/>
          <w:b/>
          <w:spacing w:val="1"/>
          <w:sz w:val="24"/>
          <w:szCs w:val="24"/>
          <w:lang w:val="bg-BG"/>
        </w:rPr>
        <w:t>(3)</w:t>
      </w:r>
      <w:r w:rsidRPr="00737D84">
        <w:rPr>
          <w:rFonts w:ascii="Times New Roman" w:eastAsia="Times New Roman" w:hAnsi="Times New Roman" w:cs="Times New Roman"/>
          <w:spacing w:val="1"/>
          <w:sz w:val="24"/>
          <w:szCs w:val="24"/>
          <w:lang w:val="bg-BG"/>
        </w:rPr>
        <w:t xml:space="preserve"> Да предостави и осигури достъп на </w:t>
      </w:r>
      <w:r w:rsidRPr="00737D84">
        <w:rPr>
          <w:rFonts w:ascii="Times New Roman" w:eastAsia="Times New Roman" w:hAnsi="Times New Roman" w:cs="Times New Roman"/>
          <w:b/>
          <w:spacing w:val="1"/>
          <w:sz w:val="24"/>
          <w:szCs w:val="24"/>
          <w:lang w:val="bg-BG"/>
        </w:rPr>
        <w:t>ИЗПЪЛНИТЕЛЯ</w:t>
      </w:r>
      <w:r w:rsidRPr="00737D84">
        <w:rPr>
          <w:rFonts w:ascii="Times New Roman" w:eastAsia="Times New Roman" w:hAnsi="Times New Roman" w:cs="Times New Roman"/>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bookmarkStart w:id="15" w:name="_DV_M102"/>
      <w:bookmarkEnd w:id="15"/>
      <w:r w:rsidRPr="00737D84">
        <w:rPr>
          <w:rFonts w:ascii="Times New Roman" w:eastAsia="Times New Roman" w:hAnsi="Times New Roman" w:cs="Times New Roman"/>
          <w:b/>
          <w:bCs/>
          <w:spacing w:val="1"/>
          <w:sz w:val="24"/>
          <w:szCs w:val="24"/>
          <w:lang w:val="bg-BG"/>
        </w:rPr>
        <w:t>(4)</w:t>
      </w:r>
      <w:r w:rsidRPr="00737D84">
        <w:rPr>
          <w:rFonts w:ascii="Times New Roman" w:eastAsia="Times New Roman" w:hAnsi="Times New Roman" w:cs="Times New Roman"/>
          <w:spacing w:val="1"/>
          <w:sz w:val="24"/>
          <w:szCs w:val="24"/>
          <w:lang w:val="bg-BG"/>
        </w:rPr>
        <w:t xml:space="preserve"> Да оказва съдействие на </w:t>
      </w:r>
      <w:r w:rsidRPr="00737D84">
        <w:rPr>
          <w:rFonts w:ascii="Times New Roman" w:eastAsia="Times New Roman" w:hAnsi="Times New Roman" w:cs="Times New Roman"/>
          <w:b/>
          <w:spacing w:val="1"/>
          <w:sz w:val="24"/>
          <w:szCs w:val="24"/>
          <w:lang w:val="bg-BG"/>
        </w:rPr>
        <w:t>ИЗПЪЛНИТЕЛЯ</w:t>
      </w:r>
      <w:r w:rsidRPr="00737D84">
        <w:rPr>
          <w:rFonts w:ascii="Times New Roman" w:eastAsia="Times New Roman" w:hAnsi="Times New Roman" w:cs="Times New Roman"/>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737D84">
        <w:rPr>
          <w:rFonts w:ascii="Times New Roman" w:eastAsia="Times New Roman" w:hAnsi="Times New Roman" w:cs="Times New Roman"/>
          <w:b/>
          <w:spacing w:val="1"/>
          <w:sz w:val="24"/>
          <w:szCs w:val="24"/>
          <w:lang w:val="bg-BG"/>
        </w:rPr>
        <w:t>ИЗПЪЛНИТЕЛЯТ</w:t>
      </w:r>
      <w:r w:rsidRPr="00737D84">
        <w:rPr>
          <w:rFonts w:ascii="Times New Roman" w:eastAsia="Times New Roman" w:hAnsi="Times New Roman" w:cs="Times New Roman"/>
          <w:spacing w:val="1"/>
          <w:sz w:val="24"/>
          <w:szCs w:val="24"/>
          <w:lang w:val="bg-BG"/>
        </w:rPr>
        <w:t xml:space="preserve"> поиска това.</w:t>
      </w:r>
    </w:p>
    <w:p w:rsidR="000163FF" w:rsidRPr="00737D84" w:rsidRDefault="000163FF" w:rsidP="00737D84">
      <w:pPr>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
          <w:spacing w:val="1"/>
          <w:sz w:val="24"/>
          <w:szCs w:val="24"/>
          <w:lang w:val="bg-BG"/>
        </w:rPr>
        <w:t>(5)</w:t>
      </w:r>
      <w:r w:rsidR="00C561BA" w:rsidRPr="00737D84">
        <w:rPr>
          <w:rFonts w:ascii="Times New Roman" w:eastAsia="Times New Roman" w:hAnsi="Times New Roman" w:cs="Times New Roman"/>
          <w:spacing w:val="1"/>
          <w:sz w:val="24"/>
          <w:szCs w:val="24"/>
          <w:lang w:val="bg-BG"/>
        </w:rPr>
        <w:t xml:space="preserve"> Да освободи представената</w:t>
      </w:r>
      <w:r w:rsidRPr="00737D84">
        <w:rPr>
          <w:rFonts w:ascii="Times New Roman" w:eastAsia="Times New Roman" w:hAnsi="Times New Roman" w:cs="Times New Roman"/>
          <w:spacing w:val="1"/>
          <w:sz w:val="24"/>
          <w:szCs w:val="24"/>
          <w:lang w:val="bg-BG"/>
        </w:rPr>
        <w:t xml:space="preserve"> от </w:t>
      </w:r>
      <w:r w:rsidRPr="00737D84">
        <w:rPr>
          <w:rFonts w:ascii="Times New Roman" w:eastAsia="Times New Roman" w:hAnsi="Times New Roman" w:cs="Times New Roman"/>
          <w:b/>
          <w:spacing w:val="1"/>
          <w:sz w:val="24"/>
          <w:szCs w:val="24"/>
          <w:lang w:val="bg-BG"/>
        </w:rPr>
        <w:t>ИЗПЪЛНИТЕЛЯ</w:t>
      </w:r>
      <w:r w:rsidRPr="00737D84">
        <w:rPr>
          <w:rFonts w:ascii="Times New Roman" w:eastAsia="Times New Roman" w:hAnsi="Times New Roman" w:cs="Times New Roman"/>
          <w:spacing w:val="1"/>
          <w:sz w:val="24"/>
          <w:szCs w:val="24"/>
          <w:lang w:val="bg-BG"/>
        </w:rPr>
        <w:t xml:space="preserve"> Гаранция за изпълнение, съгласно клаузите на Договора.,</w:t>
      </w:r>
    </w:p>
    <w:p w:rsidR="000163FF" w:rsidRPr="00737D84" w:rsidRDefault="000163FF" w:rsidP="00737D84">
      <w:pPr>
        <w:widowControl w:val="0"/>
        <w:autoSpaceDE w:val="0"/>
        <w:autoSpaceDN w:val="0"/>
        <w:adjustRightInd w:val="0"/>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
          <w:spacing w:val="1"/>
          <w:sz w:val="24"/>
          <w:szCs w:val="24"/>
          <w:lang w:val="bg-BG"/>
        </w:rPr>
        <w:t>(6)</w:t>
      </w:r>
      <w:r w:rsidRPr="00737D84">
        <w:rPr>
          <w:rFonts w:ascii="Times New Roman" w:eastAsia="Times New Roman" w:hAnsi="Times New Roman" w:cs="Times New Roman"/>
          <w:spacing w:val="1"/>
          <w:sz w:val="24"/>
          <w:szCs w:val="24"/>
          <w:lang w:val="bg-BG"/>
        </w:rPr>
        <w:t xml:space="preserve"> Да осигури достъп на </w:t>
      </w:r>
      <w:r w:rsidRPr="00737D84">
        <w:rPr>
          <w:rFonts w:ascii="Times New Roman" w:eastAsia="Times New Roman" w:hAnsi="Times New Roman" w:cs="Times New Roman"/>
          <w:b/>
          <w:spacing w:val="1"/>
          <w:sz w:val="24"/>
          <w:szCs w:val="24"/>
          <w:lang w:val="bg-BG"/>
        </w:rPr>
        <w:t>ИЗПЪЛНИТЕЛЯ</w:t>
      </w:r>
      <w:r w:rsidRPr="00737D84">
        <w:rPr>
          <w:rFonts w:ascii="Times New Roman" w:eastAsia="Times New Roman" w:hAnsi="Times New Roman" w:cs="Times New Roman"/>
          <w:spacing w:val="1"/>
          <w:sz w:val="24"/>
          <w:szCs w:val="24"/>
          <w:lang w:val="bg-BG"/>
        </w:rPr>
        <w:t xml:space="preserve"> до обекта, както и до оперативната информация за извършване на СМР.</w:t>
      </w:r>
    </w:p>
    <w:p w:rsidR="000163FF" w:rsidRPr="00737D84" w:rsidRDefault="000163FF" w:rsidP="00737D84">
      <w:pPr>
        <w:widowControl w:val="0"/>
        <w:autoSpaceDE w:val="0"/>
        <w:autoSpaceDN w:val="0"/>
        <w:adjustRightInd w:val="0"/>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
          <w:spacing w:val="1"/>
          <w:sz w:val="24"/>
          <w:szCs w:val="24"/>
          <w:lang w:val="bg-BG"/>
        </w:rPr>
        <w:t>(7)</w:t>
      </w:r>
      <w:r w:rsidRPr="00737D84">
        <w:rPr>
          <w:rFonts w:ascii="Times New Roman" w:eastAsia="Times New Roman" w:hAnsi="Times New Roman" w:cs="Times New Roman"/>
          <w:spacing w:val="1"/>
          <w:sz w:val="24"/>
          <w:szCs w:val="24"/>
          <w:lang w:val="bg-BG"/>
        </w:rPr>
        <w:t xml:space="preserve">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p>
    <w:p w:rsidR="000163FF" w:rsidRPr="00737D84" w:rsidRDefault="000163FF" w:rsidP="00737D84">
      <w:pPr>
        <w:widowControl w:val="0"/>
        <w:autoSpaceDE w:val="0"/>
        <w:autoSpaceDN w:val="0"/>
        <w:adjustRightInd w:val="0"/>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
          <w:spacing w:val="1"/>
          <w:sz w:val="24"/>
          <w:szCs w:val="24"/>
          <w:lang w:val="bg-BG"/>
        </w:rPr>
        <w:t>(8)</w:t>
      </w:r>
      <w:r w:rsidRPr="00737D84">
        <w:rPr>
          <w:rFonts w:ascii="Times New Roman" w:eastAsia="Times New Roman" w:hAnsi="Times New Roman" w:cs="Times New Roman"/>
          <w:spacing w:val="1"/>
          <w:sz w:val="24"/>
          <w:szCs w:val="24"/>
          <w:lang w:val="bg-BG"/>
        </w:rPr>
        <w:t xml:space="preserve"> Да подписва всички актове, протоколи и други документи необходими за удостоверяване на изпълнените проектни работи и СМР и за въвеждане на обекта в експлоатация.</w:t>
      </w:r>
    </w:p>
    <w:p w:rsidR="000163FF" w:rsidRPr="00737D84" w:rsidRDefault="000163FF" w:rsidP="00737D84">
      <w:pPr>
        <w:widowControl w:val="0"/>
        <w:autoSpaceDE w:val="0"/>
        <w:autoSpaceDN w:val="0"/>
        <w:adjustRightInd w:val="0"/>
        <w:spacing w:after="0" w:line="276" w:lineRule="auto"/>
        <w:jc w:val="both"/>
        <w:rPr>
          <w:rFonts w:ascii="Times New Roman" w:eastAsia="Times New Roman" w:hAnsi="Times New Roman" w:cs="Times New Roman"/>
          <w:spacing w:val="1"/>
          <w:sz w:val="24"/>
          <w:szCs w:val="24"/>
          <w:lang w:val="bg-BG"/>
        </w:rPr>
      </w:pPr>
      <w:r w:rsidRPr="00737D84">
        <w:rPr>
          <w:rFonts w:ascii="Times New Roman" w:eastAsia="Times New Roman" w:hAnsi="Times New Roman" w:cs="Times New Roman"/>
          <w:b/>
          <w:spacing w:val="1"/>
          <w:sz w:val="24"/>
          <w:szCs w:val="24"/>
          <w:lang w:val="bg-BG"/>
        </w:rPr>
        <w:t xml:space="preserve">(9) </w:t>
      </w:r>
      <w:r w:rsidRPr="00737D84">
        <w:rPr>
          <w:rFonts w:ascii="Times New Roman" w:eastAsia="Times New Roman" w:hAnsi="Times New Roman" w:cs="Times New Roman"/>
          <w:spacing w:val="1"/>
          <w:sz w:val="24"/>
          <w:szCs w:val="24"/>
          <w:lang w:val="bg-BG"/>
        </w:rPr>
        <w:t xml:space="preserve">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rsidR="00C561BA" w:rsidRPr="00737D84" w:rsidRDefault="00C561BA" w:rsidP="00737D84">
      <w:pPr>
        <w:widowControl w:val="0"/>
        <w:autoSpaceDE w:val="0"/>
        <w:autoSpaceDN w:val="0"/>
        <w:adjustRightInd w:val="0"/>
        <w:spacing w:after="0" w:line="276" w:lineRule="auto"/>
        <w:jc w:val="both"/>
        <w:rPr>
          <w:rFonts w:ascii="Times New Roman" w:eastAsia="Times New Roman" w:hAnsi="Times New Roman" w:cs="Times New Roman"/>
          <w:bCs/>
          <w:spacing w:val="1"/>
          <w:sz w:val="24"/>
          <w:szCs w:val="24"/>
          <w:lang w:val="bg-BG" w:eastAsia="bg-BG"/>
        </w:rPr>
      </w:pPr>
    </w:p>
    <w:p w:rsidR="000163FF" w:rsidRPr="00737D84" w:rsidRDefault="000163FF" w:rsidP="00737D84">
      <w:pPr>
        <w:pStyle w:val="ListParagraph"/>
        <w:keepNext/>
        <w:keepLines/>
        <w:numPr>
          <w:ilvl w:val="0"/>
          <w:numId w:val="24"/>
        </w:numPr>
        <w:spacing w:after="0" w:line="276" w:lineRule="auto"/>
        <w:jc w:val="both"/>
        <w:outlineLvl w:val="1"/>
        <w:rPr>
          <w:rFonts w:ascii="Times New Roman" w:eastAsia="Times New Roman" w:hAnsi="Times New Roman" w:cs="Times New Roman"/>
          <w:b/>
          <w:bCs/>
          <w:sz w:val="24"/>
          <w:szCs w:val="24"/>
          <w:lang w:val="bg-BG" w:eastAsia="bg-BG"/>
        </w:rPr>
      </w:pPr>
      <w:r w:rsidRPr="00737D84">
        <w:rPr>
          <w:rFonts w:ascii="Times New Roman" w:eastAsia="Times New Roman" w:hAnsi="Times New Roman" w:cs="Times New Roman"/>
          <w:b/>
          <w:bCs/>
          <w:sz w:val="24"/>
          <w:szCs w:val="24"/>
          <w:lang w:val="bg-BG" w:eastAsia="bg-BG"/>
        </w:rPr>
        <w:t xml:space="preserve">ПРЕДАВАНЕ И ПРИЕМАНЕ НА ИЗПЪЛНЕНИЕТО </w:t>
      </w:r>
    </w:p>
    <w:p w:rsidR="000163FF" w:rsidRPr="00737D84" w:rsidRDefault="000163FF" w:rsidP="00737D84">
      <w:pPr>
        <w:tabs>
          <w:tab w:val="left" w:pos="0"/>
        </w:tab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28. </w:t>
      </w:r>
      <w:r w:rsidRPr="00737D84">
        <w:rPr>
          <w:rFonts w:ascii="Times New Roman" w:eastAsia="Times New Roman" w:hAnsi="Times New Roman" w:cs="Times New Roman"/>
          <w:sz w:val="24"/>
          <w:szCs w:val="24"/>
          <w:lang w:val="bg-BG"/>
        </w:rPr>
        <w:t xml:space="preserve">Предаването на изпълнението на Услугите се документира с протокол за приемане и предаване, който се подписва от представители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и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в два оригинални екземпляра – по един за всяка от Страните („</w:t>
      </w:r>
      <w:r w:rsidRPr="00737D84">
        <w:rPr>
          <w:rFonts w:ascii="Times New Roman" w:eastAsia="Times New Roman" w:hAnsi="Times New Roman" w:cs="Times New Roman"/>
          <w:b/>
          <w:sz w:val="24"/>
          <w:szCs w:val="24"/>
          <w:lang w:val="bg-BG"/>
        </w:rPr>
        <w:t>Приемно-предавателен протокол</w:t>
      </w:r>
      <w:r w:rsidRPr="00737D84">
        <w:rPr>
          <w:rFonts w:ascii="Times New Roman" w:eastAsia="Times New Roman" w:hAnsi="Times New Roman" w:cs="Times New Roman"/>
          <w:sz w:val="24"/>
          <w:szCs w:val="24"/>
          <w:lang w:val="bg-BG"/>
        </w:rPr>
        <w:t xml:space="preserve">“). </w:t>
      </w:r>
    </w:p>
    <w:p w:rsidR="000163FF" w:rsidRPr="00737D84" w:rsidRDefault="000163FF" w:rsidP="00737D84">
      <w:pPr>
        <w:tabs>
          <w:tab w:val="left" w:pos="0"/>
        </w:tabs>
        <w:spacing w:after="0" w:line="276" w:lineRule="auto"/>
        <w:jc w:val="both"/>
        <w:rPr>
          <w:rFonts w:ascii="Times New Roman" w:eastAsia="Times New Roman" w:hAnsi="Times New Roman" w:cs="Times New Roman"/>
          <w:bCs/>
          <w:sz w:val="24"/>
          <w:szCs w:val="24"/>
          <w:lang w:val="bg-BG"/>
        </w:rPr>
      </w:pPr>
      <w:r w:rsidRPr="00737D84">
        <w:rPr>
          <w:rFonts w:ascii="Times New Roman" w:eastAsia="Times New Roman" w:hAnsi="Times New Roman" w:cs="Times New Roman"/>
          <w:b/>
          <w:sz w:val="24"/>
          <w:szCs w:val="24"/>
          <w:lang w:val="bg-BG"/>
        </w:rPr>
        <w:lastRenderedPageBreak/>
        <w:t>Чл. 29. (1)</w:t>
      </w:r>
      <w:r w:rsidRPr="00737D84">
        <w:rPr>
          <w:rFonts w:ascii="Times New Roman" w:eastAsia="Times New Roman" w:hAnsi="Times New Roman" w:cs="Times New Roman"/>
          <w:sz w:val="24"/>
          <w:szCs w:val="24"/>
          <w:lang w:val="bg-BG"/>
        </w:rPr>
        <w:t xml:space="preserve">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има право:</w:t>
      </w:r>
      <w:bookmarkStart w:id="16" w:name="_DV_M64"/>
      <w:bookmarkEnd w:id="16"/>
    </w:p>
    <w:p w:rsidR="000163FF" w:rsidRPr="00737D84" w:rsidRDefault="000163FF" w:rsidP="00737D84">
      <w:pPr>
        <w:tabs>
          <w:tab w:val="left" w:pos="0"/>
        </w:tabs>
        <w:spacing w:after="0" w:line="276" w:lineRule="auto"/>
        <w:jc w:val="both"/>
        <w:rPr>
          <w:rFonts w:ascii="Times New Roman" w:eastAsia="Times New Roman" w:hAnsi="Times New Roman" w:cs="Times New Roman"/>
          <w:bCs/>
          <w:sz w:val="24"/>
          <w:szCs w:val="24"/>
          <w:lang w:val="bg-BG"/>
        </w:rPr>
      </w:pPr>
      <w:r w:rsidRPr="00737D84">
        <w:rPr>
          <w:rFonts w:ascii="Times New Roman" w:eastAsia="Times New Roman" w:hAnsi="Times New Roman" w:cs="Times New Roman"/>
          <w:sz w:val="24"/>
          <w:szCs w:val="24"/>
          <w:lang w:val="bg-BG"/>
        </w:rPr>
        <w:t>1. Да приеме изпълнението, когато отговаря на договореното;</w:t>
      </w:r>
      <w:bookmarkStart w:id="17" w:name="_DV_M65"/>
      <w:bookmarkEnd w:id="17"/>
    </w:p>
    <w:p w:rsidR="000163FF" w:rsidRPr="00737D84" w:rsidRDefault="000163FF" w:rsidP="00737D84">
      <w:pPr>
        <w:tabs>
          <w:tab w:val="left" w:pos="0"/>
        </w:tabs>
        <w:spacing w:after="0" w:line="276" w:lineRule="auto"/>
        <w:jc w:val="both"/>
        <w:rPr>
          <w:rFonts w:ascii="Times New Roman" w:eastAsia="Times New Roman" w:hAnsi="Times New Roman" w:cs="Times New Roman"/>
          <w:bCs/>
          <w:sz w:val="24"/>
          <w:szCs w:val="24"/>
          <w:lang w:val="bg-BG"/>
        </w:rPr>
      </w:pPr>
      <w:r w:rsidRPr="00737D84">
        <w:rPr>
          <w:rFonts w:ascii="Times New Roman" w:eastAsia="Times New Roman" w:hAnsi="Times New Roman" w:cs="Times New Roman"/>
          <w:sz w:val="24"/>
          <w:szCs w:val="24"/>
          <w:lang w:val="bg-BG"/>
        </w:rPr>
        <w:t xml:space="preserve">2. Да поиска преработване и/или допълване на създадените от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документи в указан от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срок, като в такъв случай преработването и/или допълването е изцяло за сметка на </w:t>
      </w:r>
      <w:r w:rsidRPr="00737D84">
        <w:rPr>
          <w:rFonts w:ascii="Times New Roman" w:eastAsia="Times New Roman" w:hAnsi="Times New Roman" w:cs="Times New Roman"/>
          <w:b/>
          <w:sz w:val="24"/>
          <w:szCs w:val="24"/>
          <w:lang w:val="bg-BG"/>
        </w:rPr>
        <w:t>ИЗПЪЛНИТЕЛЯ</w:t>
      </w:r>
      <w:bookmarkStart w:id="18" w:name="_DV_M66"/>
      <w:bookmarkEnd w:id="18"/>
      <w:r w:rsidRPr="00737D84">
        <w:rPr>
          <w:rFonts w:ascii="Times New Roman" w:eastAsia="Times New Roman" w:hAnsi="Times New Roman" w:cs="Times New Roman"/>
          <w:sz w:val="24"/>
          <w:szCs w:val="24"/>
          <w:lang w:val="bg-BG"/>
        </w:rPr>
        <w:t>;</w:t>
      </w:r>
    </w:p>
    <w:p w:rsidR="000163FF" w:rsidRPr="00737D84" w:rsidRDefault="000163FF" w:rsidP="00737D84">
      <w:pPr>
        <w:tabs>
          <w:tab w:val="left" w:pos="0"/>
        </w:tabs>
        <w:spacing w:after="0" w:line="276" w:lineRule="auto"/>
        <w:jc w:val="both"/>
        <w:rPr>
          <w:rFonts w:ascii="Times New Roman" w:eastAsia="Times New Roman" w:hAnsi="Times New Roman" w:cs="Times New Roman"/>
          <w:bCs/>
          <w:sz w:val="24"/>
          <w:szCs w:val="24"/>
          <w:lang w:val="bg-BG"/>
        </w:rPr>
      </w:pPr>
      <w:r w:rsidRPr="00737D84">
        <w:rPr>
          <w:rFonts w:ascii="Times New Roman" w:eastAsia="Times New Roman" w:hAnsi="Times New Roman" w:cs="Times New Roman"/>
          <w:sz w:val="24"/>
          <w:szCs w:val="24"/>
          <w:lang w:val="bg-BG"/>
        </w:rPr>
        <w:t>3. да откаже да приеме изпълнението при съществени отклонения от договореното.</w:t>
      </w:r>
    </w:p>
    <w:p w:rsidR="000163FF" w:rsidRPr="00737D84" w:rsidRDefault="000163FF" w:rsidP="00737D84">
      <w:pPr>
        <w:tabs>
          <w:tab w:val="left" w:pos="0"/>
        </w:tabs>
        <w:spacing w:after="0" w:line="276" w:lineRule="auto"/>
        <w:jc w:val="both"/>
        <w:rPr>
          <w:rFonts w:ascii="Times New Roman" w:eastAsia="Times New Roman" w:hAnsi="Times New Roman" w:cs="Times New Roman"/>
          <w:bCs/>
          <w:sz w:val="24"/>
          <w:szCs w:val="24"/>
          <w:lang w:val="bg-BG"/>
        </w:rPr>
      </w:pPr>
      <w:r w:rsidRPr="00737D84">
        <w:rPr>
          <w:rFonts w:ascii="Times New Roman" w:eastAsia="Times New Roman" w:hAnsi="Times New Roman" w:cs="Times New Roman"/>
          <w:b/>
          <w:sz w:val="24"/>
          <w:szCs w:val="24"/>
          <w:lang w:val="bg-BG"/>
        </w:rPr>
        <w:t>(</w:t>
      </w:r>
      <w:r w:rsidRPr="00737D84">
        <w:rPr>
          <w:rFonts w:ascii="Times New Roman" w:eastAsia="Times New Roman" w:hAnsi="Times New Roman" w:cs="Times New Roman"/>
          <w:b/>
          <w:sz w:val="24"/>
          <w:szCs w:val="24"/>
        </w:rPr>
        <w:t>2</w:t>
      </w:r>
      <w:r w:rsidRPr="00737D84">
        <w:rPr>
          <w:rFonts w:ascii="Times New Roman" w:eastAsia="Times New Roman" w:hAnsi="Times New Roman" w:cs="Times New Roman"/>
          <w:b/>
          <w:sz w:val="24"/>
          <w:szCs w:val="24"/>
          <w:lang w:val="bg-BG"/>
        </w:rPr>
        <w:t>)</w:t>
      </w:r>
      <w:r w:rsidRPr="00737D84">
        <w:rPr>
          <w:rFonts w:ascii="Times New Roman" w:eastAsia="Times New Roman" w:hAnsi="Times New Roman" w:cs="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Приемно-предавателен протокол за обект</w:t>
      </w:r>
      <w:r w:rsidR="00946747" w:rsidRPr="00737D84">
        <w:rPr>
          <w:rFonts w:ascii="Times New Roman" w:eastAsia="Times New Roman" w:hAnsi="Times New Roman" w:cs="Times New Roman"/>
          <w:sz w:val="24"/>
          <w:szCs w:val="24"/>
          <w:lang w:val="bg-BG"/>
        </w:rPr>
        <w:t>а</w:t>
      </w:r>
      <w:r w:rsidRPr="00737D84">
        <w:rPr>
          <w:rFonts w:ascii="Times New Roman" w:eastAsia="Times New Roman" w:hAnsi="Times New Roman" w:cs="Times New Roman"/>
          <w:sz w:val="24"/>
          <w:szCs w:val="24"/>
          <w:lang w:val="bg-BG"/>
        </w:rPr>
        <w:t xml:space="preserve">, подписан от Страните в срок до </w:t>
      </w:r>
      <w:r w:rsidRPr="00737D84">
        <w:rPr>
          <w:rFonts w:ascii="Times New Roman" w:eastAsia="Times New Roman" w:hAnsi="Times New Roman" w:cs="Times New Roman"/>
          <w:spacing w:val="1"/>
          <w:sz w:val="24"/>
          <w:szCs w:val="24"/>
          <w:lang w:val="bg-BG"/>
        </w:rPr>
        <w:t>7</w:t>
      </w:r>
      <w:r w:rsidR="00511FD6" w:rsidRPr="00737D84">
        <w:rPr>
          <w:rFonts w:ascii="Times New Roman" w:eastAsia="Times New Roman" w:hAnsi="Times New Roman" w:cs="Times New Roman"/>
          <w:spacing w:val="1"/>
          <w:sz w:val="24"/>
          <w:szCs w:val="24"/>
          <w:lang w:val="bg-BG"/>
        </w:rPr>
        <w:t xml:space="preserve"> (седем) дни след </w:t>
      </w:r>
      <w:r w:rsidR="00511FD6" w:rsidRPr="00737D84">
        <w:rPr>
          <w:rFonts w:ascii="Times New Roman" w:eastAsia="Times New Roman" w:hAnsi="Times New Roman" w:cs="Times New Roman"/>
          <w:iCs/>
          <w:spacing w:val="1"/>
          <w:sz w:val="24"/>
          <w:szCs w:val="24"/>
          <w:lang w:val="bg-BG"/>
        </w:rPr>
        <w:t>въвеждането на строежа в експлоатация въз основа на Разрешение за ползване, издадено от органите на Дирекцията за национален строителен контрол (ДНСК)</w:t>
      </w:r>
      <w:r w:rsidR="00722E6E" w:rsidRPr="00737D84">
        <w:rPr>
          <w:rFonts w:ascii="Times New Roman" w:eastAsia="Times New Roman" w:hAnsi="Times New Roman" w:cs="Times New Roman"/>
          <w:iCs/>
          <w:spacing w:val="1"/>
          <w:sz w:val="24"/>
          <w:szCs w:val="24"/>
          <w:lang w:val="bg-BG"/>
        </w:rPr>
        <w:t>.</w:t>
      </w:r>
      <w:r w:rsidRPr="00737D84">
        <w:rPr>
          <w:rFonts w:ascii="Times New Roman" w:eastAsia="Times New Roman" w:hAnsi="Times New Roman" w:cs="Times New Roman"/>
          <w:spacing w:val="1"/>
          <w:sz w:val="24"/>
          <w:szCs w:val="24"/>
          <w:lang w:val="bg-BG"/>
        </w:rPr>
        <w:t xml:space="preserve"> </w:t>
      </w:r>
      <w:r w:rsidRPr="00737D84">
        <w:rPr>
          <w:rFonts w:ascii="Times New Roman" w:eastAsia="Times New Roman" w:hAnsi="Times New Roman" w:cs="Times New Roman"/>
          <w:sz w:val="24"/>
          <w:szCs w:val="24"/>
          <w:lang w:val="bg-BG"/>
        </w:rPr>
        <w:t>В случай че към този момент бъдат констатирани недостатъци в изпълнението, те се описват в окончателния Прием</w:t>
      </w:r>
      <w:r w:rsidR="00722E6E" w:rsidRPr="00737D84">
        <w:rPr>
          <w:rFonts w:ascii="Times New Roman" w:eastAsia="Times New Roman" w:hAnsi="Times New Roman" w:cs="Times New Roman"/>
          <w:sz w:val="24"/>
          <w:szCs w:val="24"/>
          <w:lang w:val="bg-BG"/>
        </w:rPr>
        <w:t>н</w:t>
      </w:r>
      <w:r w:rsidRPr="00737D84">
        <w:rPr>
          <w:rFonts w:ascii="Times New Roman" w:eastAsia="Times New Roman" w:hAnsi="Times New Roman" w:cs="Times New Roman"/>
          <w:sz w:val="24"/>
          <w:szCs w:val="24"/>
          <w:lang w:val="bg-BG"/>
        </w:rPr>
        <w:t>о-предавателен протокол за обект и се определя подходящ срок за отстраняването им или налагането на санкция.</w:t>
      </w:r>
      <w:bookmarkStart w:id="19" w:name="_DV_M67"/>
      <w:bookmarkStart w:id="20" w:name="_DV_M68"/>
      <w:bookmarkStart w:id="21" w:name="_DV_M69"/>
      <w:bookmarkEnd w:id="19"/>
      <w:bookmarkEnd w:id="20"/>
      <w:bookmarkEnd w:id="21"/>
      <w:r w:rsidRPr="00737D84">
        <w:rPr>
          <w:rFonts w:ascii="Times New Roman" w:eastAsia="Times New Roman" w:hAnsi="Times New Roman" w:cs="Times New Roman"/>
          <w:sz w:val="24"/>
          <w:szCs w:val="24"/>
          <w:lang w:val="bg-BG"/>
        </w:rPr>
        <w:t xml:space="preserve"> В този протокол се отразява предаването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на всички документи</w:t>
      </w:r>
      <w:r w:rsidRPr="00737D84">
        <w:rPr>
          <w:rFonts w:ascii="Times New Roman" w:eastAsia="Calibri" w:hAnsi="Times New Roman" w:cs="Times New Roman"/>
          <w:sz w:val="24"/>
          <w:szCs w:val="24"/>
        </w:rPr>
        <w:t xml:space="preserve">, </w:t>
      </w:r>
      <w:r w:rsidRPr="00737D84">
        <w:rPr>
          <w:rFonts w:ascii="Times New Roman" w:eastAsia="Times New Roman" w:hAnsi="Times New Roman" w:cs="Times New Roman"/>
          <w:sz w:val="24"/>
          <w:szCs w:val="24"/>
          <w:lang w:val="bg-BG"/>
        </w:rPr>
        <w:t xml:space="preserve">свързани с извършваните от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дейности по този Договор, както и на документите, които са му предоставени във връзка с проектирането и строителството на обекта. </w:t>
      </w:r>
    </w:p>
    <w:p w:rsidR="000163FF" w:rsidRPr="00737D84" w:rsidRDefault="000163FF" w:rsidP="00737D84">
      <w:pPr>
        <w:spacing w:after="0" w:line="276" w:lineRule="auto"/>
        <w:jc w:val="both"/>
        <w:rPr>
          <w:rFonts w:ascii="Times New Roman" w:eastAsia="Times New Roman" w:hAnsi="Times New Roman" w:cs="Times New Roman"/>
          <w:b/>
          <w:sz w:val="24"/>
          <w:szCs w:val="24"/>
          <w:lang w:val="bg-BG"/>
        </w:rPr>
      </w:pPr>
      <w:r w:rsidRPr="00737D84">
        <w:rPr>
          <w:rFonts w:ascii="Times New Roman" w:eastAsia="Times New Roman" w:hAnsi="Times New Roman" w:cs="Times New Roman"/>
          <w:b/>
          <w:sz w:val="24"/>
          <w:szCs w:val="24"/>
          <w:lang w:val="bg-BG"/>
        </w:rPr>
        <w:tab/>
      </w:r>
    </w:p>
    <w:p w:rsidR="000163FF" w:rsidRPr="00737D84" w:rsidRDefault="000163FF" w:rsidP="00737D84">
      <w:pPr>
        <w:pStyle w:val="ListParagraph"/>
        <w:keepNext/>
        <w:keepLines/>
        <w:numPr>
          <w:ilvl w:val="0"/>
          <w:numId w:val="24"/>
        </w:numPr>
        <w:spacing w:after="0" w:line="276" w:lineRule="auto"/>
        <w:jc w:val="both"/>
        <w:outlineLvl w:val="1"/>
        <w:rPr>
          <w:rFonts w:ascii="Times New Roman" w:eastAsia="Times New Roman" w:hAnsi="Times New Roman" w:cs="Times New Roman"/>
          <w:b/>
          <w:bCs/>
          <w:sz w:val="24"/>
          <w:szCs w:val="24"/>
          <w:lang w:val="bg-BG"/>
        </w:rPr>
      </w:pPr>
      <w:r w:rsidRPr="00737D84">
        <w:rPr>
          <w:rFonts w:ascii="Times New Roman" w:eastAsia="Times New Roman" w:hAnsi="Times New Roman" w:cs="Times New Roman"/>
          <w:b/>
          <w:bCs/>
          <w:sz w:val="24"/>
          <w:szCs w:val="24"/>
          <w:lang w:val="bg-BG"/>
        </w:rPr>
        <w:t>САНКЦИИ ПРИ НЕИЗПЪЛНЕНИЕ</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30. </w:t>
      </w:r>
      <w:r w:rsidRPr="00737D84">
        <w:rPr>
          <w:rFonts w:ascii="Times New Roman" w:eastAsia="Times New Roman" w:hAnsi="Times New Roman" w:cs="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0,5 % (нула цяло и пет на сто) от Цената по договора с ДДС за всеки ден забава, но не повече от 10 % (десет на сто) от стойността на Договора с ДДС.</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31. </w:t>
      </w:r>
      <w:r w:rsidRPr="00737D84">
        <w:rPr>
          <w:rFonts w:ascii="Times New Roman" w:eastAsia="Times New Roman" w:hAnsi="Times New Roman" w:cs="Times New Roman"/>
          <w:sz w:val="24"/>
          <w:szCs w:val="24"/>
          <w:lang w:val="bg-BG"/>
        </w:rPr>
        <w:t xml:space="preserve">При констатирано лошо или друго неточно или частично изпълнение на отделна дейност или при отклонение от изискванията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посочени в Техническата спецификация,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има право да поиска от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има право да задържи гаранцията за изпълнение и да прекрати договора. </w:t>
      </w:r>
    </w:p>
    <w:p w:rsidR="000163FF" w:rsidRPr="00737D84" w:rsidRDefault="000163FF" w:rsidP="00737D84">
      <w:pPr>
        <w:shd w:val="clear" w:color="auto" w:fill="FFFFFF"/>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32. </w:t>
      </w:r>
      <w:r w:rsidRPr="00737D84">
        <w:rPr>
          <w:rFonts w:ascii="Times New Roman" w:eastAsia="Times New Roman" w:hAnsi="Times New Roman" w:cs="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15 % (петнадесет на сто) от Стойността на Договора с ДДС.</w:t>
      </w:r>
    </w:p>
    <w:p w:rsidR="000163FF" w:rsidRPr="00737D84" w:rsidRDefault="000163FF" w:rsidP="00737D84">
      <w:pPr>
        <w:spacing w:after="0" w:line="276" w:lineRule="auto"/>
        <w:jc w:val="both"/>
        <w:rPr>
          <w:rFonts w:ascii="Times New Roman" w:eastAsia="Times New Roman" w:hAnsi="Times New Roman" w:cs="Times New Roman"/>
          <w:sz w:val="24"/>
          <w:szCs w:val="24"/>
        </w:rPr>
      </w:pPr>
      <w:r w:rsidRPr="00737D84">
        <w:rPr>
          <w:rFonts w:ascii="Times New Roman" w:eastAsia="Times New Roman" w:hAnsi="Times New Roman" w:cs="Times New Roman"/>
          <w:b/>
          <w:sz w:val="24"/>
          <w:szCs w:val="24"/>
          <w:lang w:val="bg-BG"/>
        </w:rPr>
        <w:t>Чл. 33. ВЪЗЛОЖИТЕЛЯТ</w:t>
      </w:r>
      <w:r w:rsidRPr="00737D84">
        <w:rPr>
          <w:rFonts w:ascii="Times New Roman" w:eastAsia="Times New Roman" w:hAnsi="Times New Roman" w:cs="Times New Roman"/>
          <w:sz w:val="24"/>
          <w:szCs w:val="24"/>
          <w:lang w:val="bg-BG"/>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за това. </w:t>
      </w:r>
      <w:r w:rsidRPr="00737D84">
        <w:rPr>
          <w:rFonts w:ascii="Times New Roman" w:eastAsia="Times New Roman" w:hAnsi="Times New Roman" w:cs="Times New Roman"/>
          <w:sz w:val="24"/>
          <w:szCs w:val="24"/>
        </w:rPr>
        <w:t xml:space="preserve"> </w:t>
      </w:r>
    </w:p>
    <w:p w:rsidR="000163FF" w:rsidRPr="00737D84" w:rsidRDefault="000163FF" w:rsidP="00737D84">
      <w:pPr>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lastRenderedPageBreak/>
        <w:t xml:space="preserve">Чл. 34. </w:t>
      </w:r>
      <w:r w:rsidRPr="00737D84">
        <w:rPr>
          <w:rFonts w:ascii="Times New Roman" w:eastAsia="Times New Roman" w:hAnsi="Times New Roman" w:cs="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163FF" w:rsidRPr="00737D84" w:rsidRDefault="000163FF" w:rsidP="00737D84">
      <w:pPr>
        <w:spacing w:after="0" w:line="276" w:lineRule="auto"/>
        <w:jc w:val="both"/>
        <w:rPr>
          <w:rFonts w:ascii="Times New Roman" w:eastAsia="Times New Roman" w:hAnsi="Times New Roman" w:cs="Times New Roman"/>
          <w:b/>
          <w:sz w:val="24"/>
          <w:szCs w:val="24"/>
          <w:lang w:val="bg-BG"/>
        </w:rPr>
      </w:pPr>
    </w:p>
    <w:p w:rsidR="000163FF" w:rsidRPr="00737D84" w:rsidRDefault="000163FF" w:rsidP="00737D84">
      <w:pPr>
        <w:pStyle w:val="ListParagraph"/>
        <w:keepNext/>
        <w:keepLines/>
        <w:numPr>
          <w:ilvl w:val="0"/>
          <w:numId w:val="24"/>
        </w:numPr>
        <w:spacing w:after="0" w:line="276" w:lineRule="auto"/>
        <w:jc w:val="both"/>
        <w:outlineLvl w:val="1"/>
        <w:rPr>
          <w:rFonts w:ascii="Times New Roman" w:eastAsia="Times New Roman" w:hAnsi="Times New Roman" w:cs="Times New Roman"/>
          <w:b/>
          <w:bCs/>
          <w:sz w:val="24"/>
          <w:szCs w:val="24"/>
          <w:lang w:val="bg-BG"/>
        </w:rPr>
      </w:pPr>
      <w:r w:rsidRPr="00737D84">
        <w:rPr>
          <w:rFonts w:ascii="Times New Roman" w:eastAsia="Times New Roman" w:hAnsi="Times New Roman" w:cs="Times New Roman"/>
          <w:b/>
          <w:bCs/>
          <w:sz w:val="24"/>
          <w:szCs w:val="24"/>
          <w:lang w:val="bg-BG"/>
        </w:rPr>
        <w:t>ПРЕКРАТЯВАНЕ НА ДОГОВОРА</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Чл. 35.</w:t>
      </w:r>
      <w:r w:rsidRPr="00737D84">
        <w:rPr>
          <w:rFonts w:ascii="Times New Roman" w:eastAsia="Times New Roman" w:hAnsi="Times New Roman" w:cs="Times New Roman"/>
          <w:sz w:val="24"/>
          <w:szCs w:val="24"/>
          <w:lang w:val="bg-BG"/>
        </w:rPr>
        <w:t xml:space="preserve"> </w:t>
      </w:r>
      <w:r w:rsidRPr="00737D84">
        <w:rPr>
          <w:rFonts w:ascii="Times New Roman" w:eastAsia="Times New Roman" w:hAnsi="Times New Roman" w:cs="Times New Roman"/>
          <w:b/>
          <w:sz w:val="24"/>
          <w:szCs w:val="24"/>
          <w:lang w:val="bg-BG"/>
        </w:rPr>
        <w:t>(1)</w:t>
      </w:r>
      <w:r w:rsidRPr="00737D84">
        <w:rPr>
          <w:rFonts w:ascii="Times New Roman" w:eastAsia="Times New Roman" w:hAnsi="Times New Roman" w:cs="Times New Roman"/>
          <w:sz w:val="24"/>
          <w:szCs w:val="24"/>
          <w:lang w:val="bg-BG"/>
        </w:rPr>
        <w:t xml:space="preserve"> Този Договор се прекратява:</w:t>
      </w:r>
    </w:p>
    <w:p w:rsidR="000163FF" w:rsidRPr="00737D84" w:rsidRDefault="000163FF" w:rsidP="00737D84">
      <w:pPr>
        <w:keepLine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1. с изтичане на срока по чл. 4 от Договора;</w:t>
      </w:r>
    </w:p>
    <w:p w:rsidR="000163FF" w:rsidRPr="00737D84" w:rsidRDefault="000163FF" w:rsidP="00737D84">
      <w:pPr>
        <w:keepLine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2. с изпълнението на всички задължения на Страните по него; </w:t>
      </w:r>
    </w:p>
    <w:p w:rsidR="000163FF" w:rsidRPr="00737D84" w:rsidRDefault="000163FF" w:rsidP="00737D84">
      <w:pPr>
        <w:keepLine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0163FF" w:rsidRPr="00737D84" w:rsidRDefault="000163FF" w:rsidP="00737D84">
      <w:pPr>
        <w:keepLine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4. при прекратяване на юридическо лице – Страна по Договора без правоприемство,</w:t>
      </w:r>
      <w:r w:rsidRPr="00737D84">
        <w:rPr>
          <w:rFonts w:ascii="Times New Roman" w:eastAsia="Calibri" w:hAnsi="Times New Roman" w:cs="Times New Roman"/>
          <w:sz w:val="24"/>
          <w:szCs w:val="24"/>
          <w:lang w:val="bg-BG"/>
        </w:rPr>
        <w:t xml:space="preserve"> </w:t>
      </w:r>
      <w:r w:rsidRPr="00737D84">
        <w:rPr>
          <w:rFonts w:ascii="Times New Roman" w:eastAsia="Times New Roman" w:hAnsi="Times New Roman" w:cs="Times New Roman"/>
          <w:sz w:val="24"/>
          <w:szCs w:val="24"/>
          <w:lang w:val="bg-BG"/>
        </w:rPr>
        <w:t>по смисъла на законодателството на държавата, в която съответното лице е установено;</w:t>
      </w:r>
    </w:p>
    <w:p w:rsidR="000163FF" w:rsidRPr="00737D84" w:rsidRDefault="000163FF" w:rsidP="00737D84">
      <w:pPr>
        <w:keepLine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5. при условията по чл. 5, ал. 1, т. 3 от ЗИФОДРЮПДРКЛ.</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(2)</w:t>
      </w:r>
      <w:r w:rsidRPr="00737D84">
        <w:rPr>
          <w:rFonts w:ascii="Times New Roman" w:eastAsia="Times New Roman" w:hAnsi="Times New Roman" w:cs="Times New Roman"/>
          <w:sz w:val="24"/>
          <w:szCs w:val="24"/>
          <w:lang w:val="bg-BG"/>
        </w:rPr>
        <w:t xml:space="preserve"> Договорът може да бъде прекратен</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1.по взаимно съгласие на Страните, изразено в писмена форма;</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2.когато за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бъде открито производство по несъстоятелност или ликвидация – по искане на всяка от Страните.</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Чл. 36.</w:t>
      </w:r>
      <w:r w:rsidRPr="00737D84">
        <w:rPr>
          <w:rFonts w:ascii="Times New Roman" w:eastAsia="Times New Roman" w:hAnsi="Times New Roman" w:cs="Times New Roman"/>
          <w:sz w:val="24"/>
          <w:szCs w:val="24"/>
          <w:lang w:val="bg-BG"/>
        </w:rPr>
        <w:t xml:space="preserve"> </w:t>
      </w:r>
      <w:r w:rsidRPr="00737D84">
        <w:rPr>
          <w:rFonts w:ascii="Times New Roman" w:eastAsia="Times New Roman" w:hAnsi="Times New Roman" w:cs="Times New Roman"/>
          <w:b/>
          <w:sz w:val="24"/>
          <w:szCs w:val="24"/>
          <w:lang w:val="bg-BG"/>
        </w:rPr>
        <w:t>(1)</w:t>
      </w:r>
      <w:r w:rsidRPr="00737D84">
        <w:rPr>
          <w:rFonts w:ascii="Times New Roman" w:eastAsia="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737D84">
        <w:rPr>
          <w:rFonts w:ascii="Times New Roman" w:eastAsia="Calibri" w:hAnsi="Times New Roman" w:cs="Times New Roman"/>
          <w:sz w:val="24"/>
          <w:szCs w:val="24"/>
          <w:lang w:val="bg-BG"/>
        </w:rPr>
        <w:t xml:space="preserve"> </w:t>
      </w:r>
      <w:r w:rsidRPr="00737D84">
        <w:rPr>
          <w:rFonts w:ascii="Times New Roman" w:eastAsia="Times New Roman" w:hAnsi="Times New Roman" w:cs="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0163FF" w:rsidRPr="00737D84" w:rsidRDefault="000163FF" w:rsidP="00737D84">
      <w:pPr>
        <w:keepLines/>
        <w:tabs>
          <w:tab w:val="left" w:pos="4950"/>
        </w:tab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(2)</w:t>
      </w:r>
      <w:r w:rsidRPr="00737D84">
        <w:rPr>
          <w:rFonts w:ascii="Times New Roman" w:eastAsia="Times New Roman" w:hAnsi="Times New Roman" w:cs="Times New Roman"/>
          <w:sz w:val="24"/>
          <w:szCs w:val="24"/>
          <w:lang w:val="bg-BG"/>
        </w:rPr>
        <w:t xml:space="preserve"> За целите на този Договор, Страните ще считат за виновно неизпълнение на съществено задължение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всеки от следните случаи: </w:t>
      </w:r>
    </w:p>
    <w:p w:rsidR="000163FF" w:rsidRPr="00C84FCF"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422301">
        <w:rPr>
          <w:rFonts w:ascii="Times New Roman" w:eastAsia="Times New Roman" w:hAnsi="Times New Roman" w:cs="Times New Roman"/>
          <w:sz w:val="24"/>
          <w:szCs w:val="24"/>
          <w:lang w:val="bg-BG"/>
        </w:rPr>
        <w:t xml:space="preserve">1. когато </w:t>
      </w:r>
      <w:r w:rsidRPr="00422301">
        <w:rPr>
          <w:rFonts w:ascii="Times New Roman" w:eastAsia="Times New Roman" w:hAnsi="Times New Roman" w:cs="Times New Roman"/>
          <w:b/>
          <w:sz w:val="24"/>
          <w:szCs w:val="24"/>
          <w:lang w:val="bg-BG"/>
        </w:rPr>
        <w:t>ИЗПЪЛНИТЕЛЯТ</w:t>
      </w:r>
      <w:r w:rsidRPr="00422301">
        <w:rPr>
          <w:rFonts w:ascii="Times New Roman" w:eastAsia="Times New Roman" w:hAnsi="Times New Roman" w:cs="Times New Roman"/>
          <w:sz w:val="24"/>
          <w:szCs w:val="24"/>
          <w:lang w:val="bg-BG"/>
        </w:rPr>
        <w:t xml:space="preserve"> не е започнал изпълнението на Услугите</w:t>
      </w:r>
      <w:r w:rsidR="00422301" w:rsidRPr="00422301">
        <w:rPr>
          <w:rFonts w:ascii="Times New Roman" w:eastAsia="Times New Roman" w:hAnsi="Times New Roman" w:cs="Times New Roman"/>
          <w:sz w:val="24"/>
          <w:szCs w:val="24"/>
          <w:lang w:val="bg-BG"/>
        </w:rPr>
        <w:t xml:space="preserve"> </w:t>
      </w:r>
      <w:r w:rsidR="00422301" w:rsidRPr="00C84FCF">
        <w:rPr>
          <w:rFonts w:ascii="Times New Roman" w:eastAsia="Times New Roman" w:hAnsi="Times New Roman" w:cs="Times New Roman"/>
          <w:sz w:val="24"/>
          <w:szCs w:val="24"/>
          <w:lang w:val="bg-BG"/>
        </w:rPr>
        <w:t>в определените в Договора срокове</w:t>
      </w:r>
      <w:r w:rsidRPr="00C84FCF">
        <w:rPr>
          <w:rFonts w:ascii="Times New Roman" w:eastAsia="Times New Roman" w:hAnsi="Times New Roman" w:cs="Times New Roman"/>
          <w:sz w:val="24"/>
          <w:szCs w:val="24"/>
          <w:lang w:val="bg-BG"/>
        </w:rPr>
        <w:t>;</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2. </w:t>
      </w:r>
      <w:r w:rsidRPr="00737D84">
        <w:rPr>
          <w:rFonts w:ascii="Times New Roman" w:eastAsia="Times New Roman" w:hAnsi="Times New Roman" w:cs="Times New Roman"/>
          <w:b/>
          <w:sz w:val="24"/>
          <w:szCs w:val="24"/>
          <w:lang w:val="bg-BG"/>
        </w:rPr>
        <w:t>ИЗПЪЛНИТЕЛЯТ</w:t>
      </w:r>
      <w:r w:rsidRPr="00737D84">
        <w:rPr>
          <w:rFonts w:ascii="Times New Roman" w:eastAsia="Times New Roman" w:hAnsi="Times New Roman" w:cs="Times New Roman"/>
          <w:sz w:val="24"/>
          <w:szCs w:val="24"/>
          <w:lang w:val="bg-BG"/>
        </w:rPr>
        <w:t xml:space="preserve"> е прекратил изпълнението на Услугите за повече от 7 дни;</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3.</w:t>
      </w:r>
      <w:r w:rsidRPr="00737D84">
        <w:rPr>
          <w:rFonts w:ascii="Times New Roman" w:eastAsia="Times New Roman" w:hAnsi="Times New Roman" w:cs="Times New Roman"/>
          <w:b/>
          <w:sz w:val="24"/>
          <w:szCs w:val="24"/>
          <w:lang w:val="bg-BG"/>
        </w:rPr>
        <w:t>ИЗПЪЛНИТЕЛЯТ</w:t>
      </w:r>
      <w:r w:rsidRPr="00737D84">
        <w:rPr>
          <w:rFonts w:ascii="Times New Roman" w:eastAsia="Times New Roman" w:hAnsi="Times New Roman" w:cs="Times New Roman"/>
          <w:sz w:val="24"/>
          <w:szCs w:val="24"/>
          <w:lang w:val="bg-BG"/>
        </w:rPr>
        <w:t xml:space="preserve"> е </w:t>
      </w:r>
      <w:r w:rsidRPr="00C84FCF">
        <w:rPr>
          <w:rFonts w:ascii="Times New Roman" w:eastAsia="Times New Roman" w:hAnsi="Times New Roman" w:cs="Times New Roman"/>
          <w:sz w:val="24"/>
          <w:szCs w:val="24"/>
          <w:lang w:val="bg-BG"/>
        </w:rPr>
        <w:t xml:space="preserve">допуснал съществено </w:t>
      </w:r>
      <w:r w:rsidRPr="00737D84">
        <w:rPr>
          <w:rFonts w:ascii="Times New Roman" w:eastAsia="Times New Roman" w:hAnsi="Times New Roman" w:cs="Times New Roman"/>
          <w:sz w:val="24"/>
          <w:szCs w:val="24"/>
          <w:lang w:val="bg-BG"/>
        </w:rPr>
        <w:t>отклонение от Техническата спецификация и Техническото предложение.</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(3) ВЪЗЛОЖИТЕЛЯТ</w:t>
      </w:r>
      <w:r w:rsidRPr="00737D84">
        <w:rPr>
          <w:rFonts w:ascii="Times New Roman" w:eastAsia="Times New Roman" w:hAnsi="Times New Roman" w:cs="Times New Roman"/>
          <w:sz w:val="24"/>
          <w:szCs w:val="24"/>
          <w:lang w:val="bg-BG"/>
        </w:rPr>
        <w:t xml:space="preserve"> може да развали Договора само с писмено уведомление до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и без да му даде допълнителен срок за изпълнение, ако поради забава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0163FF" w:rsidRPr="00737D84" w:rsidRDefault="000163FF" w:rsidP="00737D84">
      <w:pPr>
        <w:keepLines/>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lastRenderedPageBreak/>
        <w:t>Чл. 37. ВЪЗЛОЖИТЕЛЯТ</w:t>
      </w:r>
      <w:r w:rsidRPr="00737D84">
        <w:rPr>
          <w:rFonts w:ascii="Times New Roman" w:eastAsia="Times New Roman" w:hAnsi="Times New Roman" w:cs="Times New Roman"/>
          <w:sz w:val="24"/>
          <w:szCs w:val="24"/>
          <w:lang w:val="bg-BG"/>
        </w:rPr>
        <w:t xml:space="preserve"> прекратява Договора в случаите по чл. 118, ал.1 от ЗОП, без да дължи обезщетение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за претърпени от прекратяването на Договора вреди, освен ако </w:t>
      </w:r>
      <w:r w:rsidR="005A417F" w:rsidRPr="00737D84">
        <w:rPr>
          <w:rFonts w:ascii="Times New Roman" w:eastAsia="Times New Roman" w:hAnsi="Times New Roman" w:cs="Times New Roman"/>
          <w:sz w:val="24"/>
          <w:szCs w:val="24"/>
          <w:lang w:val="bg-BG"/>
        </w:rPr>
        <w:t xml:space="preserve"> </w:t>
      </w:r>
      <w:r w:rsidR="009E02AF" w:rsidRPr="00737D84">
        <w:rPr>
          <w:rFonts w:ascii="Times New Roman" w:eastAsia="Times New Roman" w:hAnsi="Times New Roman" w:cs="Times New Roman"/>
          <w:sz w:val="24"/>
          <w:szCs w:val="24"/>
          <w:lang w:val="bg-BG"/>
        </w:rPr>
        <w:t>прекрат</w:t>
      </w:r>
      <w:r w:rsidRPr="00737D84">
        <w:rPr>
          <w:rFonts w:ascii="Times New Roman" w:eastAsia="Times New Roman" w:hAnsi="Times New Roman" w:cs="Times New Roman"/>
          <w:sz w:val="24"/>
          <w:szCs w:val="24"/>
          <w:lang w:val="bg-BG"/>
        </w:rPr>
        <w:t>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163FF" w:rsidRPr="00737D84" w:rsidRDefault="000163FF" w:rsidP="00737D84">
      <w:pPr>
        <w:keepLines/>
        <w:tabs>
          <w:tab w:val="left" w:pos="3480"/>
        </w:tab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38. </w:t>
      </w:r>
      <w:r w:rsidRPr="00737D84">
        <w:rPr>
          <w:rFonts w:ascii="Times New Roman" w:eastAsia="Times New Roman" w:hAnsi="Times New Roman" w:cs="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1.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и </w:t>
      </w:r>
      <w:r w:rsidRPr="00737D84">
        <w:rPr>
          <w:rFonts w:ascii="Times New Roman" w:eastAsia="Times New Roman" w:hAnsi="Times New Roman" w:cs="Times New Roman"/>
          <w:b/>
          <w:sz w:val="24"/>
          <w:szCs w:val="24"/>
          <w:lang w:val="bg-BG"/>
        </w:rPr>
        <w:t>ИЗПЪЛНИТЕЛЯТ</w:t>
      </w:r>
      <w:r w:rsidRPr="00737D84">
        <w:rPr>
          <w:rFonts w:ascii="Times New Roman" w:eastAsia="Times New Roman" w:hAnsi="Times New Roman" w:cs="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2. </w:t>
      </w:r>
      <w:r w:rsidRPr="00737D84">
        <w:rPr>
          <w:rFonts w:ascii="Times New Roman" w:eastAsia="Times New Roman" w:hAnsi="Times New Roman" w:cs="Times New Roman"/>
          <w:b/>
          <w:sz w:val="24"/>
          <w:szCs w:val="24"/>
          <w:lang w:val="bg-BG"/>
        </w:rPr>
        <w:t>ИЗПЪЛНИТЕЛЯТ</w:t>
      </w:r>
      <w:r w:rsidRPr="00737D84">
        <w:rPr>
          <w:rFonts w:ascii="Times New Roman" w:eastAsia="Times New Roman" w:hAnsi="Times New Roman" w:cs="Times New Roman"/>
          <w:sz w:val="24"/>
          <w:szCs w:val="24"/>
          <w:lang w:val="bg-BG"/>
        </w:rPr>
        <w:t xml:space="preserve"> се задължава:</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б) да предаде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всички документи, изготвени от него в изпълнение на Договора до датата на прекратяването; и</w:t>
      </w:r>
    </w:p>
    <w:p w:rsidR="000163FF" w:rsidRPr="00737D84" w:rsidRDefault="000163FF" w:rsidP="00737D84">
      <w:pPr>
        <w:keepLines/>
        <w:autoSpaceDE w:val="0"/>
        <w:autoSpaceDN w:val="0"/>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в) да върне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всички документи и материали, които са собственост на </w:t>
      </w:r>
      <w:r w:rsidRPr="00737D84">
        <w:rPr>
          <w:rFonts w:ascii="Times New Roman" w:eastAsia="Times New Roman" w:hAnsi="Times New Roman" w:cs="Times New Roman"/>
          <w:b/>
          <w:sz w:val="24"/>
          <w:szCs w:val="24"/>
          <w:lang w:val="bg-BG"/>
        </w:rPr>
        <w:t>ВЪЗЛОЖИТЕЛЯ</w:t>
      </w:r>
      <w:r w:rsidRPr="00737D84">
        <w:rPr>
          <w:rFonts w:ascii="Times New Roman" w:eastAsia="Times New Roman" w:hAnsi="Times New Roman" w:cs="Times New Roman"/>
          <w:sz w:val="24"/>
          <w:szCs w:val="24"/>
          <w:lang w:val="bg-BG"/>
        </w:rPr>
        <w:t xml:space="preserve"> и са били предоставени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във връзка с предмета на Договора.</w:t>
      </w:r>
    </w:p>
    <w:p w:rsidR="00C561BA" w:rsidRPr="00737D84" w:rsidRDefault="000163FF" w:rsidP="00737D84">
      <w:pPr>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b/>
          <w:sz w:val="24"/>
          <w:szCs w:val="24"/>
          <w:lang w:val="bg-BG"/>
        </w:rPr>
        <w:t xml:space="preserve">Чл. 39. </w:t>
      </w:r>
      <w:r w:rsidRPr="00737D84">
        <w:rPr>
          <w:rFonts w:ascii="Times New Roman" w:eastAsia="Times New Roman" w:hAnsi="Times New Roman" w:cs="Times New Roman"/>
          <w:sz w:val="24"/>
          <w:szCs w:val="24"/>
          <w:lang w:val="bg-BG"/>
        </w:rPr>
        <w:t xml:space="preserve">При предсрочно прекратяване на Договора, </w:t>
      </w:r>
      <w:r w:rsidRPr="00737D84">
        <w:rPr>
          <w:rFonts w:ascii="Times New Roman" w:eastAsia="Times New Roman" w:hAnsi="Times New Roman" w:cs="Times New Roman"/>
          <w:b/>
          <w:sz w:val="24"/>
          <w:szCs w:val="24"/>
          <w:lang w:val="bg-BG"/>
        </w:rPr>
        <w:t>ВЪЗЛОЖИТЕЛЯТ</w:t>
      </w:r>
      <w:r w:rsidRPr="00737D84">
        <w:rPr>
          <w:rFonts w:ascii="Times New Roman" w:eastAsia="Times New Roman" w:hAnsi="Times New Roman" w:cs="Times New Roman"/>
          <w:sz w:val="24"/>
          <w:szCs w:val="24"/>
          <w:lang w:val="bg-BG"/>
        </w:rPr>
        <w:t xml:space="preserve"> е длъжен да заплати на </w:t>
      </w:r>
      <w:r w:rsidRPr="00737D84">
        <w:rPr>
          <w:rFonts w:ascii="Times New Roman" w:eastAsia="Times New Roman" w:hAnsi="Times New Roman" w:cs="Times New Roman"/>
          <w:b/>
          <w:sz w:val="24"/>
          <w:szCs w:val="24"/>
          <w:lang w:val="bg-BG"/>
        </w:rPr>
        <w:t>ИЗПЪЛНИТЕЛЯ</w:t>
      </w:r>
      <w:r w:rsidRPr="00737D84">
        <w:rPr>
          <w:rFonts w:ascii="Times New Roman" w:eastAsia="Times New Roman" w:hAnsi="Times New Roman" w:cs="Times New Roman"/>
          <w:sz w:val="24"/>
          <w:szCs w:val="24"/>
          <w:lang w:val="bg-BG"/>
        </w:rPr>
        <w:t xml:space="preserve"> реално изпълнените и приети по установения ред Услуги.</w:t>
      </w:r>
    </w:p>
    <w:p w:rsidR="000163FF" w:rsidRPr="00737D84" w:rsidRDefault="000163FF" w:rsidP="00737D84">
      <w:pPr>
        <w:spacing w:after="0" w:line="276" w:lineRule="auto"/>
        <w:jc w:val="both"/>
        <w:rPr>
          <w:rFonts w:ascii="Times New Roman" w:eastAsia="Times New Roman" w:hAnsi="Times New Roman" w:cs="Times New Roman"/>
          <w:sz w:val="24"/>
          <w:szCs w:val="24"/>
          <w:lang w:val="bg-BG"/>
        </w:rPr>
      </w:pPr>
      <w:r w:rsidRPr="00737D84">
        <w:rPr>
          <w:rFonts w:ascii="Times New Roman" w:eastAsia="Times New Roman" w:hAnsi="Times New Roman" w:cs="Times New Roman"/>
          <w:sz w:val="24"/>
          <w:szCs w:val="24"/>
          <w:lang w:val="bg-BG"/>
        </w:rPr>
        <w:t xml:space="preserve"> </w:t>
      </w:r>
    </w:p>
    <w:p w:rsidR="000163FF" w:rsidRPr="00737D84" w:rsidRDefault="000163FF" w:rsidP="00737D84">
      <w:pPr>
        <w:keepNext/>
        <w:keepLines/>
        <w:spacing w:after="0" w:line="276" w:lineRule="auto"/>
        <w:jc w:val="both"/>
        <w:outlineLvl w:val="1"/>
        <w:rPr>
          <w:rFonts w:ascii="Times New Roman" w:eastAsia="Times New Roman" w:hAnsi="Times New Roman" w:cs="Times New Roman"/>
          <w:b/>
          <w:bCs/>
          <w:sz w:val="24"/>
          <w:szCs w:val="24"/>
          <w:lang w:val="bg-BG"/>
        </w:rPr>
      </w:pPr>
      <w:r w:rsidRPr="00737D84">
        <w:rPr>
          <w:rFonts w:ascii="Times New Roman" w:eastAsia="Times New Roman" w:hAnsi="Times New Roman" w:cs="Times New Roman"/>
          <w:b/>
          <w:bCs/>
          <w:sz w:val="24"/>
          <w:szCs w:val="24"/>
          <w:lang w:val="bg-BG"/>
        </w:rPr>
        <w:t>ОБЩИ РАЗПОРЕДБИ</w:t>
      </w:r>
    </w:p>
    <w:p w:rsidR="000163FF" w:rsidRPr="00737D84" w:rsidRDefault="000163FF" w:rsidP="00737D84">
      <w:pPr>
        <w:keepNext/>
        <w:keepLines/>
        <w:spacing w:after="0" w:line="276" w:lineRule="auto"/>
        <w:jc w:val="both"/>
        <w:outlineLvl w:val="1"/>
        <w:rPr>
          <w:rFonts w:ascii="Times New Roman" w:eastAsia="Times New Roman" w:hAnsi="Times New Roman" w:cs="Times New Roman"/>
          <w:b/>
          <w:noProof/>
          <w:sz w:val="24"/>
          <w:szCs w:val="24"/>
          <w:u w:val="single"/>
          <w:lang w:val="bg-BG" w:eastAsia="en-GB"/>
        </w:rPr>
      </w:pPr>
      <w:r w:rsidRPr="00737D84">
        <w:rPr>
          <w:rFonts w:ascii="Times New Roman" w:eastAsia="Times New Roman" w:hAnsi="Times New Roman" w:cs="Times New Roman"/>
          <w:b/>
          <w:noProof/>
          <w:sz w:val="24"/>
          <w:szCs w:val="24"/>
          <w:u w:val="single"/>
          <w:lang w:val="bg-BG" w:eastAsia="en-GB"/>
        </w:rPr>
        <w:t xml:space="preserve">Дефинирани понятия и тълкуване </w:t>
      </w:r>
    </w:p>
    <w:p w:rsidR="000163FF" w:rsidRPr="00737D84" w:rsidRDefault="000163FF" w:rsidP="00737D84">
      <w:pPr>
        <w:suppressAutoHyphens/>
        <w:spacing w:after="0" w:line="276" w:lineRule="auto"/>
        <w:jc w:val="both"/>
        <w:rPr>
          <w:rFonts w:ascii="Times New Roman" w:eastAsia="Times New Roman" w:hAnsi="Times New Roman" w:cs="Times New Roman"/>
          <w:b/>
          <w:sz w:val="24"/>
          <w:szCs w:val="24"/>
          <w:lang w:val="bg-BG"/>
        </w:rPr>
      </w:pPr>
      <w:r w:rsidRPr="00737D84">
        <w:rPr>
          <w:rFonts w:ascii="Times New Roman" w:eastAsia="Times New Roman" w:hAnsi="Times New Roman" w:cs="Times New Roman"/>
          <w:b/>
          <w:sz w:val="24"/>
          <w:szCs w:val="24"/>
          <w:lang w:val="bg-BG"/>
        </w:rPr>
        <w:t xml:space="preserve">Чл. 40. (1) </w:t>
      </w:r>
      <w:r w:rsidRPr="00737D84">
        <w:rPr>
          <w:rFonts w:ascii="Times New Roman" w:eastAsia="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и ЗУТ, съответно в легалните дефиниции в Допълнителните разпоредби на ЗОП и ЗУТ или, ако няма такива за някои понятия – според значението, което им се придава в основните разпоредби на ЗОП и ЗУТ.</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737D84">
        <w:rPr>
          <w:rFonts w:ascii="Times New Roman" w:eastAsia="Times New Roman" w:hAnsi="Times New Roman" w:cs="Times New Roman"/>
          <w:b/>
          <w:sz w:val="24"/>
          <w:szCs w:val="24"/>
          <w:lang w:val="bg-BG"/>
        </w:rPr>
        <w:t xml:space="preserve">(2) </w:t>
      </w:r>
      <w:r w:rsidRPr="00737D84">
        <w:rPr>
          <w:rFonts w:ascii="Times New Roman" w:eastAsia="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737D84">
        <w:rPr>
          <w:rFonts w:ascii="Times New Roman" w:eastAsia="Times New Roman" w:hAnsi="Times New Roman" w:cs="Times New Roman"/>
          <w:noProof/>
          <w:sz w:val="24"/>
          <w:szCs w:val="24"/>
          <w:lang w:val="bg-BG" w:eastAsia="cs-CZ"/>
        </w:rPr>
        <w:t>1. специалните разпоредби имат предимство пред общите разпоредби;</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737D84">
        <w:rPr>
          <w:rFonts w:ascii="Times New Roman" w:eastAsia="Times New Roman" w:hAnsi="Times New Roman" w:cs="Times New Roman"/>
          <w:noProof/>
          <w:sz w:val="24"/>
          <w:szCs w:val="24"/>
          <w:lang w:val="bg-BG" w:eastAsia="cs-CZ"/>
        </w:rPr>
        <w:t>2. разпоредбите на Приложенията имат предимство пред разпоредбите на Договора.</w:t>
      </w: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r w:rsidRPr="00737D84">
        <w:rPr>
          <w:rFonts w:ascii="Times New Roman" w:eastAsia="Times New Roman" w:hAnsi="Times New Roman" w:cs="Times New Roman"/>
          <w:b/>
          <w:noProof/>
          <w:sz w:val="24"/>
          <w:szCs w:val="24"/>
          <w:u w:val="single"/>
          <w:lang w:val="bg-BG" w:eastAsia="en-GB"/>
        </w:rPr>
        <w:t xml:space="preserve">Спазване на приложими норми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737D84">
        <w:rPr>
          <w:rFonts w:ascii="Times New Roman" w:eastAsia="Times New Roman" w:hAnsi="Times New Roman" w:cs="Times New Roman"/>
          <w:b/>
          <w:sz w:val="24"/>
          <w:szCs w:val="24"/>
          <w:lang w:val="bg-BG"/>
        </w:rPr>
        <w:t xml:space="preserve">Чл. 41. </w:t>
      </w:r>
      <w:r w:rsidRPr="00737D84">
        <w:rPr>
          <w:rFonts w:ascii="Times New Roman" w:eastAsia="Times New Roman" w:hAnsi="Times New Roman" w:cs="Times New Roman"/>
          <w:noProof/>
          <w:sz w:val="24"/>
          <w:szCs w:val="24"/>
          <w:lang w:val="bg-BG" w:eastAsia="cs-CZ"/>
        </w:rPr>
        <w:t xml:space="preserve">При изпълнението на Договора, </w:t>
      </w:r>
      <w:r w:rsidRPr="00737D84">
        <w:rPr>
          <w:rFonts w:ascii="Times New Roman" w:eastAsia="Times New Roman" w:hAnsi="Times New Roman" w:cs="Times New Roman"/>
          <w:b/>
          <w:noProof/>
          <w:sz w:val="24"/>
          <w:szCs w:val="24"/>
          <w:lang w:val="bg-BG" w:eastAsia="cs-CZ"/>
        </w:rPr>
        <w:t>ИЗПЪЛНИТЕЛЯТ</w:t>
      </w:r>
      <w:r w:rsidRPr="00737D84">
        <w:rPr>
          <w:rFonts w:ascii="Times New Roman" w:eastAsia="Times New Roman" w:hAnsi="Times New Roman" w:cs="Times New Roman"/>
          <w:noProof/>
          <w:sz w:val="24"/>
          <w:szCs w:val="24"/>
          <w:lang w:val="bg-BG" w:eastAsia="cs-CZ"/>
        </w:rPr>
        <w:t xml:space="preserve"> /и неговите подизпълнители/ е длъжен/са длъжни да спазва/т всички приложими нормативни актове, разпоредби, стандарти и други изисквания, свързани с предмета на Договора, и в частност,</w:t>
      </w:r>
      <w:r w:rsidRPr="00737D84">
        <w:rPr>
          <w:rFonts w:ascii="Times New Roman" w:eastAsia="Times New Roman" w:hAnsi="Times New Roman" w:cs="Times New Roman"/>
          <w:noProof/>
          <w:sz w:val="24"/>
          <w:szCs w:val="24"/>
          <w:lang w:eastAsia="cs-CZ"/>
        </w:rPr>
        <w:t xml:space="preserve">  </w:t>
      </w:r>
      <w:r w:rsidRPr="00737D84">
        <w:rPr>
          <w:rFonts w:ascii="Times New Roman" w:eastAsia="Times New Roman" w:hAnsi="Times New Roman" w:cs="Times New Roman"/>
          <w:noProof/>
          <w:sz w:val="24"/>
          <w:szCs w:val="24"/>
          <w:lang w:val="bg-BG" w:eastAsia="cs-CZ"/>
        </w:rPr>
        <w:t xml:space="preserve">всички приложими правила и изисквания, свързани с опазване на околната среда, социалното и трудовото право, </w:t>
      </w:r>
      <w:r w:rsidRPr="00737D84">
        <w:rPr>
          <w:rFonts w:ascii="Times New Roman" w:eastAsia="Times New Roman" w:hAnsi="Times New Roman" w:cs="Times New Roman"/>
          <w:noProof/>
          <w:sz w:val="24"/>
          <w:szCs w:val="24"/>
          <w:lang w:val="bg-BG" w:eastAsia="cs-CZ"/>
        </w:rPr>
        <w:lastRenderedPageBreak/>
        <w:t>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r w:rsidRPr="00737D84">
        <w:rPr>
          <w:rFonts w:ascii="Times New Roman" w:eastAsia="Times New Roman" w:hAnsi="Times New Roman" w:cs="Times New Roman"/>
          <w:b/>
          <w:noProof/>
          <w:sz w:val="24"/>
          <w:szCs w:val="24"/>
          <w:u w:val="single"/>
          <w:lang w:val="bg-BG" w:eastAsia="en-GB"/>
        </w:rPr>
        <w:t xml:space="preserve">Конфиденциалност </w:t>
      </w:r>
    </w:p>
    <w:p w:rsidR="000163FF" w:rsidRPr="00737D84" w:rsidRDefault="000163FF" w:rsidP="00737D84">
      <w:pPr>
        <w:suppressAutoHyphens/>
        <w:spacing w:after="0" w:line="276" w:lineRule="auto"/>
        <w:jc w:val="both"/>
        <w:rPr>
          <w:rFonts w:ascii="Times New Roman" w:eastAsia="Times New Roman" w:hAnsi="Times New Roman" w:cs="Times New Roman"/>
          <w:bCs/>
          <w:noProof/>
          <w:sz w:val="24"/>
          <w:szCs w:val="24"/>
          <w:lang w:val="bg-BG" w:eastAsia="en-GB"/>
        </w:rPr>
      </w:pPr>
      <w:r w:rsidRPr="00737D84">
        <w:rPr>
          <w:rFonts w:ascii="Times New Roman" w:eastAsia="Times New Roman" w:hAnsi="Times New Roman" w:cs="Times New Roman"/>
          <w:b/>
          <w:sz w:val="24"/>
          <w:szCs w:val="24"/>
          <w:lang w:val="bg-BG"/>
        </w:rPr>
        <w:t xml:space="preserve">Чл. 42. </w:t>
      </w:r>
      <w:r w:rsidRPr="00737D84">
        <w:rPr>
          <w:rFonts w:ascii="Times New Roman" w:eastAsia="Times New Roman" w:hAnsi="Times New Roman" w:cs="Times New Roman"/>
          <w:b/>
          <w:bCs/>
          <w:noProof/>
          <w:sz w:val="24"/>
          <w:szCs w:val="24"/>
          <w:lang w:val="bg-BG" w:eastAsia="en-GB"/>
        </w:rPr>
        <w:t xml:space="preserve">(1) </w:t>
      </w:r>
      <w:r w:rsidRPr="00737D84">
        <w:rPr>
          <w:rFonts w:ascii="Times New Roman" w:eastAsia="Times New Roman" w:hAnsi="Times New Roman" w:cs="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w:t>
      </w:r>
      <w:r w:rsidRPr="00737D84">
        <w:rPr>
          <w:rFonts w:ascii="Times New Roman" w:eastAsia="Times New Roman" w:hAnsi="Times New Roman" w:cs="Times New Roman"/>
          <w:b/>
          <w:bCs/>
          <w:noProof/>
          <w:sz w:val="24"/>
          <w:szCs w:val="24"/>
          <w:lang w:val="bg-BG" w:eastAsia="en-GB"/>
        </w:rPr>
        <w:t>Конфиденциална информация</w:t>
      </w:r>
      <w:r w:rsidRPr="00737D84">
        <w:rPr>
          <w:rFonts w:ascii="Times New Roman" w:eastAsia="Times New Roman" w:hAnsi="Times New Roman" w:cs="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737D84">
        <w:rPr>
          <w:rFonts w:ascii="Times New Roman" w:eastAsia="Times New Roman" w:hAnsi="Times New Roman" w:cs="Times New Roman"/>
          <w:b/>
          <w:bCs/>
          <w:noProof/>
          <w:sz w:val="24"/>
          <w:szCs w:val="24"/>
          <w:lang w:val="bg-BG" w:eastAsia="en-GB"/>
        </w:rPr>
        <w:t>ИЗПЪЛНИТЕЛЯ</w:t>
      </w:r>
      <w:r w:rsidRPr="00737D84">
        <w:rPr>
          <w:rFonts w:ascii="Times New Roman" w:eastAsia="Times New Roman" w:hAnsi="Times New Roman" w:cs="Times New Roman"/>
          <w:bCs/>
          <w:noProof/>
          <w:sz w:val="24"/>
          <w:szCs w:val="24"/>
          <w:lang w:val="bg-BG" w:eastAsia="en-GB"/>
        </w:rPr>
        <w:t>.</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noProof/>
          <w:sz w:val="24"/>
          <w:szCs w:val="24"/>
          <w:lang w:val="bg-BG" w:eastAsia="en-GB"/>
        </w:rPr>
        <w:t xml:space="preserve"> (2)</w:t>
      </w:r>
      <w:r w:rsidRPr="00737D84">
        <w:rPr>
          <w:rFonts w:ascii="Times New Roman" w:eastAsia="Times New Roman" w:hAnsi="Times New Roman" w:cs="Times New Roman"/>
          <w:noProof/>
          <w:sz w:val="24"/>
          <w:szCs w:val="24"/>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noProof/>
          <w:sz w:val="24"/>
          <w:szCs w:val="24"/>
          <w:lang w:val="bg-BG" w:eastAsia="en-GB"/>
        </w:rPr>
        <w:t>(3)</w:t>
      </w:r>
      <w:r w:rsidRPr="00737D84">
        <w:rPr>
          <w:rFonts w:ascii="Times New Roman" w:eastAsia="Times New Roman" w:hAnsi="Times New Roman" w:cs="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2. информацията се изисква по силата на закон, приложим спрямо която и да е от Страните; или</w:t>
      </w:r>
    </w:p>
    <w:p w:rsidR="000163FF" w:rsidRPr="00737D84" w:rsidRDefault="000163FF" w:rsidP="00737D84">
      <w:pPr>
        <w:suppressAutoHyphens/>
        <w:spacing w:after="0" w:line="276" w:lineRule="auto"/>
        <w:jc w:val="both"/>
        <w:rPr>
          <w:rFonts w:ascii="Times New Roman" w:eastAsia="Times New Roman" w:hAnsi="Times New Roman" w:cs="Times New Roman"/>
          <w:bCs/>
          <w:noProof/>
          <w:sz w:val="24"/>
          <w:szCs w:val="24"/>
          <w:lang w:val="bg-BG" w:eastAsia="en-GB"/>
        </w:rPr>
      </w:pPr>
      <w:r w:rsidRPr="00737D84">
        <w:rPr>
          <w:rFonts w:ascii="Times New Roman" w:eastAsia="Times New Roman" w:hAnsi="Times New Roman" w:cs="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163FF" w:rsidRPr="00737D84" w:rsidRDefault="000163FF" w:rsidP="00737D84">
      <w:pPr>
        <w:suppressAutoHyphens/>
        <w:spacing w:after="0" w:line="276" w:lineRule="auto"/>
        <w:jc w:val="both"/>
        <w:rPr>
          <w:rFonts w:ascii="Times New Roman" w:eastAsia="Times New Roman" w:hAnsi="Times New Roman" w:cs="Times New Roman"/>
          <w:bCs/>
          <w:noProof/>
          <w:sz w:val="24"/>
          <w:szCs w:val="24"/>
          <w:lang w:val="bg-BG" w:eastAsia="en-GB"/>
        </w:rPr>
      </w:pPr>
      <w:r w:rsidRPr="00737D84">
        <w:rPr>
          <w:rFonts w:ascii="Times New Roman" w:eastAsia="Calibri" w:hAnsi="Times New Roman" w:cs="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737D84">
        <w:rPr>
          <w:rFonts w:ascii="Times New Roman" w:eastAsia="Times New Roman" w:hAnsi="Times New Roman" w:cs="Times New Roman"/>
          <w:bCs/>
          <w:noProof/>
          <w:sz w:val="24"/>
          <w:szCs w:val="24"/>
          <w:lang w:val="bg-BG" w:eastAsia="en-GB"/>
        </w:rPr>
        <w:t>.</w:t>
      </w:r>
    </w:p>
    <w:p w:rsidR="000163FF" w:rsidRPr="00737D84" w:rsidRDefault="000163FF" w:rsidP="00737D84">
      <w:pPr>
        <w:suppressAutoHyphens/>
        <w:spacing w:after="0" w:line="276" w:lineRule="auto"/>
        <w:jc w:val="both"/>
        <w:rPr>
          <w:rFonts w:ascii="Times New Roman" w:eastAsia="Times New Roman" w:hAnsi="Times New Roman" w:cs="Times New Roman"/>
          <w:bCs/>
          <w:noProof/>
          <w:sz w:val="24"/>
          <w:szCs w:val="24"/>
          <w:lang w:val="bg-BG" w:eastAsia="en-GB"/>
        </w:rPr>
      </w:pPr>
      <w:r w:rsidRPr="00737D84">
        <w:rPr>
          <w:rFonts w:ascii="Times New Roman" w:eastAsia="Times New Roman" w:hAnsi="Times New Roman" w:cs="Times New Roman"/>
          <w:b/>
          <w:bCs/>
          <w:noProof/>
          <w:sz w:val="24"/>
          <w:szCs w:val="24"/>
          <w:lang w:val="bg-BG" w:eastAsia="en-GB"/>
        </w:rPr>
        <w:t>(4)</w:t>
      </w:r>
      <w:r w:rsidRPr="00737D84">
        <w:rPr>
          <w:rFonts w:ascii="Times New Roman" w:eastAsia="Times New Roman" w:hAnsi="Times New Roman" w:cs="Times New Roman"/>
          <w:bCs/>
          <w:noProof/>
          <w:sz w:val="24"/>
          <w:szCs w:val="24"/>
          <w:lang w:val="bg-BG" w:eastAsia="en-GB"/>
        </w:rPr>
        <w:t xml:space="preserve"> Задълженията по тази клауза се отнасят до Страните.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163FF" w:rsidRPr="00737D84" w:rsidRDefault="000163FF" w:rsidP="00737D84">
      <w:pPr>
        <w:suppressAutoHyphens/>
        <w:spacing w:after="0" w:line="276" w:lineRule="auto"/>
        <w:jc w:val="both"/>
        <w:rPr>
          <w:rFonts w:ascii="Times New Roman" w:eastAsia="Times New Roman" w:hAnsi="Times New Roman" w:cs="Times New Roman"/>
          <w:b/>
          <w:bCs/>
          <w:noProof/>
          <w:sz w:val="24"/>
          <w:szCs w:val="24"/>
          <w:u w:val="single"/>
          <w:lang w:val="bg-BG" w:eastAsia="en-GB"/>
        </w:rPr>
      </w:pPr>
    </w:p>
    <w:p w:rsidR="000163FF" w:rsidRPr="00737D84" w:rsidRDefault="000163FF" w:rsidP="00737D84">
      <w:pPr>
        <w:suppressAutoHyphens/>
        <w:spacing w:after="0" w:line="276" w:lineRule="auto"/>
        <w:jc w:val="both"/>
        <w:rPr>
          <w:rFonts w:ascii="Times New Roman" w:eastAsia="Times New Roman" w:hAnsi="Times New Roman" w:cs="Times New Roman"/>
          <w:b/>
          <w:bCs/>
          <w:noProof/>
          <w:sz w:val="24"/>
          <w:szCs w:val="24"/>
          <w:u w:val="single"/>
          <w:lang w:val="bg-BG" w:eastAsia="en-GB"/>
        </w:rPr>
      </w:pPr>
      <w:r w:rsidRPr="00737D84">
        <w:rPr>
          <w:rFonts w:ascii="Times New Roman" w:eastAsia="Times New Roman" w:hAnsi="Times New Roman" w:cs="Times New Roman"/>
          <w:b/>
          <w:bCs/>
          <w:noProof/>
          <w:sz w:val="24"/>
          <w:szCs w:val="24"/>
          <w:u w:val="single"/>
          <w:lang w:val="bg-BG" w:eastAsia="en-GB"/>
        </w:rPr>
        <w:t>Публични изявления</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bookmarkStart w:id="22" w:name="_DV_M169"/>
      <w:bookmarkStart w:id="23" w:name="_DV_M170"/>
      <w:bookmarkEnd w:id="22"/>
      <w:bookmarkEnd w:id="23"/>
      <w:r w:rsidRPr="00737D84">
        <w:rPr>
          <w:rFonts w:ascii="Times New Roman" w:eastAsia="Times New Roman" w:hAnsi="Times New Roman" w:cs="Times New Roman"/>
          <w:b/>
          <w:sz w:val="24"/>
          <w:szCs w:val="24"/>
          <w:lang w:val="bg-BG"/>
        </w:rPr>
        <w:t xml:space="preserve">Чл. 43. </w:t>
      </w:r>
      <w:r w:rsidRPr="00737D84">
        <w:rPr>
          <w:rFonts w:ascii="Times New Roman" w:eastAsia="Times New Roman" w:hAnsi="Times New Roman" w:cs="Times New Roman"/>
          <w:b/>
          <w:noProof/>
          <w:sz w:val="24"/>
          <w:szCs w:val="24"/>
          <w:lang w:val="bg-BG" w:eastAsia="en-GB"/>
        </w:rPr>
        <w:t>ИЗПЪЛНИТЕЛЯТ</w:t>
      </w:r>
      <w:r w:rsidRPr="00737D84">
        <w:rPr>
          <w:rFonts w:ascii="Times New Roman" w:eastAsia="Times New Roman" w:hAnsi="Times New Roman" w:cs="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737D84">
        <w:rPr>
          <w:rFonts w:ascii="Times New Roman" w:eastAsia="Times New Roman" w:hAnsi="Times New Roman" w:cs="Times New Roman"/>
          <w:b/>
          <w:bCs/>
          <w:noProof/>
          <w:sz w:val="24"/>
          <w:szCs w:val="24"/>
          <w:lang w:val="bg-BG" w:eastAsia="en-GB"/>
        </w:rPr>
        <w:t>ВЪЗЛОЖИТЕЛЯ</w:t>
      </w:r>
      <w:r w:rsidRPr="00737D84">
        <w:rPr>
          <w:rFonts w:ascii="Times New Roman" w:eastAsia="Times New Roman" w:hAnsi="Times New Roman" w:cs="Times New Roman"/>
          <w:bCs/>
          <w:noProof/>
          <w:sz w:val="24"/>
          <w:szCs w:val="24"/>
          <w:lang w:val="bg-BG" w:eastAsia="en-GB"/>
        </w:rPr>
        <w:t xml:space="preserve"> </w:t>
      </w:r>
      <w:r w:rsidRPr="00737D84">
        <w:rPr>
          <w:rFonts w:ascii="Times New Roman" w:eastAsia="Times New Roman" w:hAnsi="Times New Roman" w:cs="Times New Roman"/>
          <w:noProof/>
          <w:sz w:val="24"/>
          <w:szCs w:val="24"/>
          <w:lang w:val="bg-BG" w:eastAsia="en-GB"/>
        </w:rPr>
        <w:t xml:space="preserve">или на резултати от работата на </w:t>
      </w:r>
      <w:r w:rsidRPr="00737D84">
        <w:rPr>
          <w:rFonts w:ascii="Times New Roman" w:eastAsia="Times New Roman" w:hAnsi="Times New Roman" w:cs="Times New Roman"/>
          <w:b/>
          <w:noProof/>
          <w:sz w:val="24"/>
          <w:szCs w:val="24"/>
          <w:lang w:val="bg-BG" w:eastAsia="en-GB"/>
        </w:rPr>
        <w:t>ИЗПЪЛНИТЕЛЯ</w:t>
      </w:r>
      <w:r w:rsidRPr="00737D84">
        <w:rPr>
          <w:rFonts w:ascii="Times New Roman" w:eastAsia="Times New Roman" w:hAnsi="Times New Roman" w:cs="Times New Roman"/>
          <w:noProof/>
          <w:sz w:val="24"/>
          <w:szCs w:val="24"/>
          <w:lang w:val="bg-BG" w:eastAsia="en-GB"/>
        </w:rPr>
        <w:t xml:space="preserve">, без предварителното писмено съгласие на </w:t>
      </w:r>
      <w:r w:rsidRPr="00737D84">
        <w:rPr>
          <w:rFonts w:ascii="Times New Roman" w:eastAsia="Times New Roman" w:hAnsi="Times New Roman" w:cs="Times New Roman"/>
          <w:b/>
          <w:bCs/>
          <w:noProof/>
          <w:sz w:val="24"/>
          <w:szCs w:val="24"/>
          <w:lang w:val="bg-BG" w:eastAsia="en-GB"/>
        </w:rPr>
        <w:t>ВЪЗЛОЖИТЕЛЯ</w:t>
      </w:r>
      <w:r w:rsidRPr="00737D84">
        <w:rPr>
          <w:rFonts w:ascii="Times New Roman" w:eastAsia="Times New Roman" w:hAnsi="Times New Roman" w:cs="Times New Roman"/>
          <w:noProof/>
          <w:sz w:val="24"/>
          <w:szCs w:val="24"/>
          <w:lang w:val="bg-BG" w:eastAsia="en-GB"/>
        </w:rPr>
        <w:t xml:space="preserve">, което съгласие няма да бъде безпричинно отказано или забавено. </w:t>
      </w:r>
    </w:p>
    <w:p w:rsidR="000163FF" w:rsidRPr="008556FF"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cs-CZ"/>
        </w:rPr>
      </w:pPr>
    </w:p>
    <w:p w:rsidR="000163FF" w:rsidRPr="008556FF"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cs-CZ"/>
        </w:rPr>
      </w:pPr>
      <w:r w:rsidRPr="008556FF">
        <w:rPr>
          <w:rFonts w:ascii="Times New Roman" w:eastAsia="Times New Roman" w:hAnsi="Times New Roman" w:cs="Times New Roman"/>
          <w:b/>
          <w:noProof/>
          <w:sz w:val="24"/>
          <w:szCs w:val="24"/>
          <w:u w:val="single"/>
          <w:lang w:val="bg-BG" w:eastAsia="cs-CZ"/>
        </w:rPr>
        <w:t>Авторски права</w:t>
      </w:r>
    </w:p>
    <w:p w:rsidR="000163FF" w:rsidRPr="008556FF" w:rsidRDefault="000163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8556FF">
        <w:rPr>
          <w:rFonts w:ascii="Times New Roman" w:eastAsia="Times New Roman" w:hAnsi="Times New Roman" w:cs="Times New Roman"/>
          <w:b/>
          <w:sz w:val="24"/>
          <w:szCs w:val="24"/>
          <w:lang w:val="bg-BG"/>
        </w:rPr>
        <w:t xml:space="preserve">Чл. 44. </w:t>
      </w:r>
      <w:r w:rsidRPr="008556FF">
        <w:rPr>
          <w:rFonts w:ascii="Times New Roman" w:eastAsia="Times New Roman" w:hAnsi="Times New Roman" w:cs="Times New Roman"/>
          <w:b/>
          <w:bCs/>
          <w:noProof/>
          <w:sz w:val="24"/>
          <w:szCs w:val="24"/>
          <w:lang w:val="bg-BG" w:eastAsia="cs-CZ"/>
        </w:rPr>
        <w:t>(1)</w:t>
      </w:r>
      <w:r w:rsidRPr="008556FF">
        <w:rPr>
          <w:rFonts w:ascii="Times New Roman" w:eastAsia="Times New Roman" w:hAnsi="Times New Roman" w:cs="Times New Roman"/>
          <w:noProof/>
          <w:sz w:val="24"/>
          <w:szCs w:val="24"/>
          <w:lang w:val="bg-BG" w:eastAsia="cs-CZ"/>
        </w:rPr>
        <w:t xml:space="preserve"> Страните се съгласяват, </w:t>
      </w:r>
      <w:r w:rsidR="007325E3" w:rsidRPr="008556FF">
        <w:rPr>
          <w:rFonts w:ascii="Times New Roman" w:eastAsia="Times New Roman" w:hAnsi="Times New Roman" w:cs="Times New Roman"/>
          <w:noProof/>
          <w:sz w:val="24"/>
          <w:szCs w:val="24"/>
          <w:lang w:val="bg-BG" w:eastAsia="cs-CZ"/>
        </w:rPr>
        <w:t xml:space="preserve">че правата върху всички документи и материали, и всякакви други елементи или компоненти, създадени в резултат на или във връзка с изпълнението на Договора, се разпределят съгласно Закона за авторското право и сродните му права </w:t>
      </w:r>
      <w:r w:rsidRPr="008556FF">
        <w:rPr>
          <w:rFonts w:ascii="Times New Roman" w:eastAsia="Times New Roman" w:hAnsi="Times New Roman" w:cs="Times New Roman"/>
          <w:noProof/>
          <w:sz w:val="24"/>
          <w:szCs w:val="24"/>
          <w:lang w:val="bg-BG" w:eastAsia="cs-CZ"/>
        </w:rPr>
        <w:t xml:space="preserve">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8556FF">
        <w:rPr>
          <w:rFonts w:ascii="Times New Roman" w:eastAsia="Times New Roman" w:hAnsi="Times New Roman" w:cs="Times New Roman"/>
          <w:b/>
          <w:noProof/>
          <w:sz w:val="24"/>
          <w:szCs w:val="24"/>
          <w:lang w:val="bg-BG" w:eastAsia="cs-CZ"/>
        </w:rPr>
        <w:t>ВЪЗЛОЖИТЕЛЯ</w:t>
      </w:r>
      <w:r w:rsidRPr="008556FF">
        <w:rPr>
          <w:rFonts w:ascii="Times New Roman" w:eastAsia="Times New Roman" w:hAnsi="Times New Roman" w:cs="Times New Roman"/>
          <w:noProof/>
          <w:sz w:val="24"/>
          <w:szCs w:val="24"/>
          <w:lang w:val="bg-BG" w:eastAsia="cs-CZ"/>
        </w:rPr>
        <w:t xml:space="preserve"> в същия обем, в който биха принадлежали на автора. </w:t>
      </w:r>
      <w:r w:rsidRPr="008556FF">
        <w:rPr>
          <w:rFonts w:ascii="Times New Roman" w:eastAsia="Times New Roman" w:hAnsi="Times New Roman" w:cs="Times New Roman"/>
          <w:b/>
          <w:noProof/>
          <w:sz w:val="24"/>
          <w:szCs w:val="24"/>
          <w:lang w:val="bg-BG" w:eastAsia="cs-CZ"/>
        </w:rPr>
        <w:t>ИЗПЪЛНИТЕЛЯТ</w:t>
      </w:r>
      <w:r w:rsidRPr="008556FF">
        <w:rPr>
          <w:rFonts w:ascii="Times New Roman" w:eastAsia="Times New Roman" w:hAnsi="Times New Roman" w:cs="Times New Roman"/>
          <w:noProof/>
          <w:sz w:val="24"/>
          <w:szCs w:val="24"/>
          <w:lang w:val="bg-B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7325E3" w:rsidRPr="008556FF" w:rsidRDefault="007325E3" w:rsidP="007325E3">
      <w:pPr>
        <w:suppressAutoHyphens/>
        <w:spacing w:before="120" w:after="120" w:line="276" w:lineRule="auto"/>
        <w:jc w:val="both"/>
        <w:rPr>
          <w:rFonts w:ascii="Times New Roman" w:eastAsia="Times New Roman" w:hAnsi="Times New Roman" w:cs="Times New Roman"/>
          <w:noProof/>
          <w:sz w:val="24"/>
          <w:szCs w:val="24"/>
          <w:lang w:val="bg-BG" w:eastAsia="cs-CZ"/>
        </w:rPr>
      </w:pPr>
      <w:r w:rsidRPr="008556FF">
        <w:rPr>
          <w:rFonts w:ascii="Times New Roman" w:eastAsia="Times New Roman" w:hAnsi="Times New Roman" w:cs="Times New Roman"/>
          <w:noProof/>
          <w:sz w:val="24"/>
          <w:szCs w:val="24"/>
          <w:lang w:val="bg-BG" w:eastAsia="cs-CZ"/>
        </w:rPr>
        <w:t>Не може да отнемете авторските права на Проектанта с никакви текстове, освен ако той не ги прехвърли изрично и то – прехвърлимите.</w:t>
      </w:r>
    </w:p>
    <w:p w:rsidR="000163FF" w:rsidRPr="008556FF" w:rsidRDefault="000163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8556FF">
        <w:rPr>
          <w:rFonts w:ascii="Times New Roman" w:eastAsia="Times New Roman" w:hAnsi="Times New Roman" w:cs="Times New Roman"/>
          <w:b/>
          <w:noProof/>
          <w:sz w:val="24"/>
          <w:szCs w:val="24"/>
          <w:lang w:val="bg-BG" w:eastAsia="cs-CZ"/>
        </w:rPr>
        <w:t>(2)</w:t>
      </w:r>
      <w:r w:rsidRPr="008556FF">
        <w:rPr>
          <w:rFonts w:ascii="Times New Roman" w:eastAsia="Times New Roman" w:hAnsi="Times New Roman" w:cs="Times New Roman"/>
          <w:noProof/>
          <w:sz w:val="24"/>
          <w:szCs w:val="24"/>
          <w:lang w:val="bg-BG" w:eastAsia="cs-CZ"/>
        </w:rPr>
        <w:t xml:space="preserve"> В случай че бъде установено с влязло в сила съдебно решение или в случай че </w:t>
      </w:r>
      <w:r w:rsidRPr="008556FF">
        <w:rPr>
          <w:rFonts w:ascii="Times New Roman" w:eastAsia="Times New Roman" w:hAnsi="Times New Roman" w:cs="Times New Roman"/>
          <w:b/>
          <w:noProof/>
          <w:sz w:val="24"/>
          <w:szCs w:val="24"/>
          <w:lang w:val="bg-BG" w:eastAsia="cs-CZ"/>
        </w:rPr>
        <w:t>ВЪЗЛОЖИТЕЛЯТ</w:t>
      </w:r>
      <w:r w:rsidRPr="008556FF">
        <w:rPr>
          <w:rFonts w:ascii="Times New Roman" w:eastAsia="Times New Roman" w:hAnsi="Times New Roman" w:cs="Times New Roman"/>
          <w:noProof/>
          <w:sz w:val="24"/>
          <w:szCs w:val="24"/>
          <w:lang w:val="bg-BG" w:eastAsia="cs-CZ"/>
        </w:rPr>
        <w:t xml:space="preserve"> и/или </w:t>
      </w:r>
      <w:r w:rsidRPr="008556FF">
        <w:rPr>
          <w:rFonts w:ascii="Times New Roman" w:eastAsia="Times New Roman" w:hAnsi="Times New Roman" w:cs="Times New Roman"/>
          <w:b/>
          <w:noProof/>
          <w:sz w:val="24"/>
          <w:szCs w:val="24"/>
          <w:lang w:val="bg-BG" w:eastAsia="cs-CZ"/>
        </w:rPr>
        <w:t>ИЗПЪЛНИТЕЛЯТ</w:t>
      </w:r>
      <w:r w:rsidRPr="008556FF">
        <w:rPr>
          <w:rFonts w:ascii="Times New Roman" w:eastAsia="Times New Roman" w:hAnsi="Times New Roman" w:cs="Times New Roman"/>
          <w:noProof/>
          <w:sz w:val="24"/>
          <w:szCs w:val="24"/>
          <w:lang w:val="bg-B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8556FF">
        <w:rPr>
          <w:rFonts w:ascii="Times New Roman" w:eastAsia="Times New Roman" w:hAnsi="Times New Roman" w:cs="Times New Roman"/>
          <w:b/>
          <w:noProof/>
          <w:sz w:val="24"/>
          <w:szCs w:val="24"/>
          <w:lang w:val="bg-BG" w:eastAsia="cs-CZ"/>
        </w:rPr>
        <w:t>ИЗПЪЛНИТЕЛЯТ</w:t>
      </w:r>
      <w:r w:rsidRPr="008556FF">
        <w:rPr>
          <w:rFonts w:ascii="Times New Roman" w:eastAsia="Times New Roman" w:hAnsi="Times New Roman" w:cs="Times New Roman"/>
          <w:noProof/>
          <w:sz w:val="24"/>
          <w:szCs w:val="24"/>
          <w:lang w:val="bg-BG" w:eastAsia="cs-CZ"/>
        </w:rPr>
        <w:t xml:space="preserve"> се задължава да направи възможно за </w:t>
      </w:r>
      <w:r w:rsidRPr="008556FF">
        <w:rPr>
          <w:rFonts w:ascii="Times New Roman" w:eastAsia="Times New Roman" w:hAnsi="Times New Roman" w:cs="Times New Roman"/>
          <w:b/>
          <w:noProof/>
          <w:sz w:val="24"/>
          <w:szCs w:val="24"/>
          <w:lang w:val="bg-BG" w:eastAsia="cs-CZ"/>
        </w:rPr>
        <w:t>ВЪЗЛОЖИТЕЛЯ</w:t>
      </w:r>
      <w:r w:rsidRPr="008556FF">
        <w:rPr>
          <w:rFonts w:ascii="Times New Roman" w:eastAsia="Times New Roman" w:hAnsi="Times New Roman" w:cs="Times New Roman"/>
          <w:noProof/>
          <w:sz w:val="24"/>
          <w:szCs w:val="24"/>
          <w:lang w:val="bg-BG" w:eastAsia="cs-CZ"/>
        </w:rPr>
        <w:t xml:space="preserve"> използването им:</w:t>
      </w:r>
    </w:p>
    <w:p w:rsidR="000163FF" w:rsidRPr="008556FF" w:rsidRDefault="000163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8556FF">
        <w:rPr>
          <w:rFonts w:ascii="Times New Roman" w:eastAsia="Times New Roman" w:hAnsi="Times New Roman" w:cs="Times New Roman"/>
          <w:noProof/>
          <w:sz w:val="24"/>
          <w:szCs w:val="24"/>
          <w:lang w:val="bg-BG" w:eastAsia="cs-CZ"/>
        </w:rPr>
        <w:t>1. чрез промяна на съответния документ или материал; или</w:t>
      </w:r>
    </w:p>
    <w:p w:rsidR="000163FF" w:rsidRPr="008556FF" w:rsidRDefault="000163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8556FF">
        <w:rPr>
          <w:rFonts w:ascii="Times New Roman" w:eastAsia="Times New Roman" w:hAnsi="Times New Roman" w:cs="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163FF" w:rsidRPr="008556FF" w:rsidRDefault="000163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8556FF">
        <w:rPr>
          <w:rFonts w:ascii="Times New Roman" w:eastAsia="Times New Roman" w:hAnsi="Times New Roman" w:cs="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0163FF" w:rsidRPr="008556FF" w:rsidRDefault="008556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8556FF">
        <w:rPr>
          <w:rFonts w:ascii="Times New Roman" w:eastAsia="Times New Roman" w:hAnsi="Times New Roman" w:cs="Times New Roman"/>
          <w:b/>
          <w:noProof/>
          <w:sz w:val="24"/>
          <w:szCs w:val="24"/>
          <w:lang w:val="bg-BG" w:eastAsia="cs-CZ"/>
        </w:rPr>
        <w:t xml:space="preserve"> </w:t>
      </w:r>
      <w:r w:rsidR="000163FF" w:rsidRPr="008556FF">
        <w:rPr>
          <w:rFonts w:ascii="Times New Roman" w:eastAsia="Times New Roman" w:hAnsi="Times New Roman" w:cs="Times New Roman"/>
          <w:b/>
          <w:noProof/>
          <w:sz w:val="24"/>
          <w:szCs w:val="24"/>
          <w:lang w:val="bg-BG" w:eastAsia="cs-CZ"/>
        </w:rPr>
        <w:t>(3)</w:t>
      </w:r>
      <w:r w:rsidR="000163FF" w:rsidRPr="008556FF">
        <w:rPr>
          <w:rFonts w:ascii="Times New Roman" w:eastAsia="Times New Roman" w:hAnsi="Times New Roman" w:cs="Times New Roman"/>
          <w:b/>
          <w:bCs/>
          <w:noProof/>
          <w:sz w:val="24"/>
          <w:szCs w:val="24"/>
          <w:lang w:val="bg-BG" w:eastAsia="cs-CZ"/>
        </w:rPr>
        <w:t xml:space="preserve"> </w:t>
      </w:r>
      <w:r w:rsidR="000163FF" w:rsidRPr="008556FF">
        <w:rPr>
          <w:rFonts w:ascii="Times New Roman" w:eastAsia="Times New Roman" w:hAnsi="Times New Roman" w:cs="Times New Roman"/>
          <w:b/>
          <w:noProof/>
          <w:sz w:val="24"/>
          <w:szCs w:val="24"/>
          <w:lang w:val="bg-BG" w:eastAsia="cs-CZ"/>
        </w:rPr>
        <w:t>ВЪЗЛОЖИТЕЛЯТ</w:t>
      </w:r>
      <w:r w:rsidR="000163FF" w:rsidRPr="008556FF">
        <w:rPr>
          <w:rFonts w:ascii="Times New Roman" w:eastAsia="Times New Roman" w:hAnsi="Times New Roman" w:cs="Times New Roman"/>
          <w:noProof/>
          <w:sz w:val="24"/>
          <w:szCs w:val="24"/>
          <w:lang w:val="bg-BG" w:eastAsia="cs-CZ"/>
        </w:rPr>
        <w:t xml:space="preserve"> уведомява </w:t>
      </w:r>
      <w:r w:rsidR="000163FF" w:rsidRPr="008556FF">
        <w:rPr>
          <w:rFonts w:ascii="Times New Roman" w:eastAsia="Times New Roman" w:hAnsi="Times New Roman" w:cs="Times New Roman"/>
          <w:b/>
          <w:noProof/>
          <w:sz w:val="24"/>
          <w:szCs w:val="24"/>
          <w:lang w:val="bg-BG" w:eastAsia="cs-CZ"/>
        </w:rPr>
        <w:t>ИЗПЪЛНИТЕЛЯ</w:t>
      </w:r>
      <w:r w:rsidR="000163FF" w:rsidRPr="008556FF">
        <w:rPr>
          <w:rFonts w:ascii="Times New Roman" w:eastAsia="Times New Roman" w:hAnsi="Times New Roman" w:cs="Times New Roman"/>
          <w:noProof/>
          <w:sz w:val="24"/>
          <w:szCs w:val="24"/>
          <w:lang w:val="bg-BG" w:eastAsia="cs-CZ"/>
        </w:rPr>
        <w:t xml:space="preserve">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w:t>
      </w:r>
      <w:r w:rsidR="000163FF" w:rsidRPr="008556FF">
        <w:rPr>
          <w:rFonts w:ascii="Times New Roman" w:eastAsia="Times New Roman" w:hAnsi="Times New Roman" w:cs="Times New Roman"/>
          <w:b/>
          <w:noProof/>
          <w:sz w:val="24"/>
          <w:szCs w:val="24"/>
          <w:lang w:val="bg-BG" w:eastAsia="cs-CZ"/>
        </w:rPr>
        <w:t>ИЗПЪЛНИТЕЛЯТ</w:t>
      </w:r>
      <w:r w:rsidR="000163FF" w:rsidRPr="008556FF">
        <w:rPr>
          <w:rFonts w:ascii="Times New Roman" w:eastAsia="Times New Roman" w:hAnsi="Times New Roman" w:cs="Times New Roman"/>
          <w:noProof/>
          <w:sz w:val="24"/>
          <w:szCs w:val="24"/>
          <w:lang w:val="bg-BG" w:eastAsia="cs-CZ"/>
        </w:rPr>
        <w:t xml:space="preserve"> носи пълната отговорност и понася всички щети, произтичащи от това.</w:t>
      </w:r>
      <w:r w:rsidR="00836829" w:rsidRPr="008556FF">
        <w:rPr>
          <w:rFonts w:ascii="Times New Roman" w:eastAsia="Times New Roman" w:hAnsi="Times New Roman" w:cs="Times New Roman"/>
          <w:noProof/>
          <w:sz w:val="24"/>
          <w:szCs w:val="24"/>
          <w:lang w:val="bg-BG" w:eastAsia="cs-CZ"/>
        </w:rPr>
        <w:t xml:space="preserve"> </w:t>
      </w:r>
      <w:r w:rsidR="000163FF" w:rsidRPr="008556FF">
        <w:rPr>
          <w:rFonts w:ascii="Times New Roman" w:eastAsia="Times New Roman" w:hAnsi="Times New Roman" w:cs="Times New Roman"/>
          <w:b/>
          <w:noProof/>
          <w:sz w:val="24"/>
          <w:szCs w:val="24"/>
          <w:lang w:val="bg-BG" w:eastAsia="cs-CZ"/>
        </w:rPr>
        <w:t>ВЪЗЛОЖИТЕЛЯТ</w:t>
      </w:r>
      <w:r w:rsidR="000163FF" w:rsidRPr="008556FF">
        <w:rPr>
          <w:rFonts w:ascii="Times New Roman" w:eastAsia="Times New Roman" w:hAnsi="Times New Roman" w:cs="Times New Roman"/>
          <w:noProof/>
          <w:sz w:val="24"/>
          <w:szCs w:val="24"/>
          <w:lang w:val="bg-BG" w:eastAsia="cs-CZ"/>
        </w:rPr>
        <w:t xml:space="preserve"> привлича </w:t>
      </w:r>
      <w:r w:rsidR="000163FF" w:rsidRPr="008556FF">
        <w:rPr>
          <w:rFonts w:ascii="Times New Roman" w:eastAsia="Times New Roman" w:hAnsi="Times New Roman" w:cs="Times New Roman"/>
          <w:b/>
          <w:noProof/>
          <w:sz w:val="24"/>
          <w:szCs w:val="24"/>
          <w:lang w:val="bg-BG" w:eastAsia="cs-CZ"/>
        </w:rPr>
        <w:t>ИЗПЪЛНИТЕЛЯ</w:t>
      </w:r>
      <w:r w:rsidR="000163FF" w:rsidRPr="008556FF">
        <w:rPr>
          <w:rFonts w:ascii="Times New Roman" w:eastAsia="Times New Roman" w:hAnsi="Times New Roman" w:cs="Times New Roman"/>
          <w:noProof/>
          <w:sz w:val="24"/>
          <w:szCs w:val="24"/>
          <w:lang w:val="bg-BG" w:eastAsia="cs-CZ"/>
        </w:rPr>
        <w:t xml:space="preserve"> в евентуален спор за нарушено авторско право във връзка с изпълнението по Договора.</w:t>
      </w:r>
    </w:p>
    <w:p w:rsidR="000163FF" w:rsidRPr="008556FF" w:rsidRDefault="000163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8556FF">
        <w:rPr>
          <w:rFonts w:ascii="Times New Roman" w:eastAsia="Times New Roman" w:hAnsi="Times New Roman" w:cs="Times New Roman"/>
          <w:b/>
          <w:bCs/>
          <w:noProof/>
          <w:sz w:val="24"/>
          <w:szCs w:val="24"/>
          <w:lang w:val="bg-BG" w:eastAsia="cs-CZ"/>
        </w:rPr>
        <w:t>(4)</w:t>
      </w:r>
      <w:r w:rsidRPr="008556FF">
        <w:rPr>
          <w:rFonts w:ascii="Times New Roman" w:eastAsia="Times New Roman" w:hAnsi="Times New Roman" w:cs="Times New Roman"/>
          <w:b/>
          <w:noProof/>
          <w:sz w:val="24"/>
          <w:szCs w:val="24"/>
          <w:lang w:val="bg-BG" w:eastAsia="cs-CZ"/>
        </w:rPr>
        <w:t xml:space="preserve"> ИЗПЪЛНИТЕЛЯТ</w:t>
      </w:r>
      <w:r w:rsidRPr="008556FF">
        <w:rPr>
          <w:rFonts w:ascii="Times New Roman" w:eastAsia="Times New Roman" w:hAnsi="Times New Roman" w:cs="Times New Roman"/>
          <w:noProof/>
          <w:sz w:val="24"/>
          <w:szCs w:val="24"/>
          <w:lang w:val="bg-BG" w:eastAsia="cs-CZ"/>
        </w:rPr>
        <w:t xml:space="preserve"> заплаща на </w:t>
      </w:r>
      <w:r w:rsidRPr="008556FF">
        <w:rPr>
          <w:rFonts w:ascii="Times New Roman" w:eastAsia="Times New Roman" w:hAnsi="Times New Roman" w:cs="Times New Roman"/>
          <w:b/>
          <w:noProof/>
          <w:sz w:val="24"/>
          <w:szCs w:val="24"/>
          <w:lang w:val="bg-BG" w:eastAsia="cs-CZ"/>
        </w:rPr>
        <w:t>ВЪЗЛОЖИТЕЛЯ</w:t>
      </w:r>
      <w:r w:rsidRPr="008556FF">
        <w:rPr>
          <w:rFonts w:ascii="Times New Roman" w:eastAsia="Times New Roman" w:hAnsi="Times New Roman" w:cs="Times New Roman"/>
          <w:noProof/>
          <w:sz w:val="24"/>
          <w:szCs w:val="24"/>
          <w:lang w:val="bg-B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r w:rsidR="00751C81" w:rsidRPr="008556FF">
        <w:rPr>
          <w:rFonts w:ascii="Times New Roman" w:eastAsia="Times New Roman" w:hAnsi="Times New Roman" w:cs="Times New Roman"/>
          <w:noProof/>
          <w:sz w:val="24"/>
          <w:szCs w:val="24"/>
          <w:lang w:val="bg-BG" w:eastAsia="cs-CZ"/>
        </w:rPr>
        <w:t xml:space="preserve"> </w:t>
      </w:r>
    </w:p>
    <w:p w:rsidR="000163FF" w:rsidRPr="008556FF" w:rsidRDefault="000163FF" w:rsidP="00737D84">
      <w:pPr>
        <w:suppressAutoHyphens/>
        <w:spacing w:after="0" w:line="276" w:lineRule="auto"/>
        <w:jc w:val="both"/>
        <w:rPr>
          <w:rFonts w:ascii="Times New Roman" w:eastAsia="Times New Roman" w:hAnsi="Times New Roman" w:cs="Times New Roman"/>
          <w:b/>
          <w:noProof/>
          <w:sz w:val="24"/>
          <w:szCs w:val="24"/>
          <w:lang w:val="bg-BG" w:eastAsia="cs-CZ"/>
        </w:rPr>
      </w:pPr>
      <w:r w:rsidRPr="008556FF">
        <w:rPr>
          <w:rFonts w:ascii="Times New Roman" w:eastAsia="Times New Roman" w:hAnsi="Times New Roman" w:cs="Times New Roman"/>
          <w:b/>
          <w:noProof/>
          <w:sz w:val="24"/>
          <w:szCs w:val="24"/>
          <w:u w:val="single"/>
          <w:lang w:val="bg-BG" w:eastAsia="cs-CZ"/>
        </w:rPr>
        <w:t>Прехвърляне на права и задължения</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cs-CZ"/>
        </w:rPr>
      </w:pPr>
      <w:r w:rsidRPr="00737D84">
        <w:rPr>
          <w:rFonts w:ascii="Times New Roman" w:eastAsia="Times New Roman" w:hAnsi="Times New Roman" w:cs="Times New Roman"/>
          <w:b/>
          <w:sz w:val="24"/>
          <w:szCs w:val="24"/>
          <w:lang w:val="bg-BG"/>
        </w:rPr>
        <w:t xml:space="preserve">Чл. 45. </w:t>
      </w:r>
      <w:r w:rsidRPr="00737D84">
        <w:rPr>
          <w:rFonts w:ascii="Times New Roman" w:eastAsia="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37D84">
        <w:rPr>
          <w:rFonts w:ascii="Times New Roman" w:eastAsia="Times New Roman" w:hAnsi="Times New Roman" w:cs="Times New Roman"/>
          <w:sz w:val="24"/>
          <w:szCs w:val="24"/>
          <w:lang w:val="bg-BG" w:eastAsia="bg-BG"/>
        </w:rPr>
        <w:t xml:space="preserve"> </w:t>
      </w:r>
      <w:r w:rsidRPr="00737D84">
        <w:rPr>
          <w:rFonts w:ascii="Times New Roman" w:eastAsia="Times New Roman" w:hAnsi="Times New Roman" w:cs="Times New Roman"/>
          <w:noProof/>
          <w:sz w:val="24"/>
          <w:szCs w:val="24"/>
          <w:lang w:val="bg-BG" w:eastAsia="cs-CZ"/>
        </w:rPr>
        <w:t xml:space="preserve">Паричните вземания по </w:t>
      </w:r>
      <w:r w:rsidRPr="00737D84">
        <w:rPr>
          <w:rFonts w:ascii="Times New Roman" w:eastAsia="Times New Roman" w:hAnsi="Times New Roman" w:cs="Times New Roman"/>
          <w:noProof/>
          <w:sz w:val="24"/>
          <w:szCs w:val="24"/>
          <w:lang w:val="bg-BG" w:eastAsia="cs-CZ"/>
        </w:rPr>
        <w:lastRenderedPageBreak/>
        <w:t>Договора и по договорите за подизпълнение могат да бъдат прехвърляни или залагани съгласно приложимото право.</w:t>
      </w: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r w:rsidRPr="00737D84">
        <w:rPr>
          <w:rFonts w:ascii="Times New Roman" w:eastAsia="Times New Roman" w:hAnsi="Times New Roman" w:cs="Times New Roman"/>
          <w:b/>
          <w:noProof/>
          <w:sz w:val="24"/>
          <w:szCs w:val="24"/>
          <w:u w:val="single"/>
          <w:lang w:val="bg-BG" w:eastAsia="en-GB"/>
        </w:rPr>
        <w:t>Изменения</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sz w:val="24"/>
          <w:szCs w:val="24"/>
          <w:lang w:val="bg-BG"/>
        </w:rPr>
        <w:t xml:space="preserve">Чл. 46. </w:t>
      </w:r>
      <w:r w:rsidRPr="00737D84">
        <w:rPr>
          <w:rFonts w:ascii="Times New Roman" w:eastAsia="Times New Roman" w:hAnsi="Times New Roman" w:cs="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r w:rsidRPr="00737D84">
        <w:rPr>
          <w:rFonts w:ascii="Times New Roman" w:eastAsia="Times New Roman" w:hAnsi="Times New Roman" w:cs="Times New Roman"/>
          <w:b/>
          <w:noProof/>
          <w:sz w:val="24"/>
          <w:szCs w:val="24"/>
          <w:u w:val="single"/>
          <w:lang w:val="bg-BG" w:eastAsia="en-GB"/>
        </w:rPr>
        <w:t>Непреодолима сила</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sz w:val="24"/>
          <w:szCs w:val="24"/>
          <w:lang w:val="bg-BG"/>
        </w:rPr>
        <w:t xml:space="preserve">Чл. 47. (1) </w:t>
      </w:r>
      <w:r w:rsidRPr="00737D84">
        <w:rPr>
          <w:rFonts w:ascii="Times New Roman" w:eastAsia="Times New Roman" w:hAnsi="Times New Roman" w:cs="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sz w:val="24"/>
          <w:szCs w:val="24"/>
          <w:lang w:val="bg-BG"/>
        </w:rPr>
        <w:t xml:space="preserve">(2) </w:t>
      </w:r>
      <w:r w:rsidRPr="00737D84">
        <w:rPr>
          <w:rFonts w:ascii="Times New Roman" w:eastAsia="Times New Roman" w:hAnsi="Times New Roman" w:cs="Times New Roman"/>
          <w:noProof/>
          <w:sz w:val="24"/>
          <w:szCs w:val="24"/>
          <w:lang w:val="bg-B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sz w:val="24"/>
          <w:szCs w:val="24"/>
          <w:lang w:val="bg-BG"/>
        </w:rPr>
        <w:t xml:space="preserve">(3) </w:t>
      </w:r>
      <w:r w:rsidRPr="00737D84">
        <w:rPr>
          <w:rFonts w:ascii="Times New Roman" w:eastAsia="Times New Roman" w:hAnsi="Times New Roman" w:cs="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sz w:val="24"/>
          <w:szCs w:val="24"/>
          <w:lang w:val="bg-BG"/>
        </w:rPr>
        <w:t xml:space="preserve">(4) </w:t>
      </w:r>
      <w:r w:rsidRPr="00737D84">
        <w:rPr>
          <w:rFonts w:ascii="Times New Roman" w:eastAsia="Times New Roman" w:hAnsi="Times New Roman" w:cs="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sz w:val="24"/>
          <w:szCs w:val="24"/>
          <w:lang w:val="bg-BG"/>
        </w:rPr>
        <w:t xml:space="preserve">(5) </w:t>
      </w:r>
      <w:r w:rsidRPr="00737D84">
        <w:rPr>
          <w:rFonts w:ascii="Times New Roman" w:eastAsia="Times New Roman" w:hAnsi="Times New Roman" w:cs="Times New Roman"/>
          <w:noProof/>
          <w:sz w:val="24"/>
          <w:szCs w:val="24"/>
          <w:lang w:val="bg-BG" w:eastAsia="en-GB"/>
        </w:rPr>
        <w:t xml:space="preserve">Не може да се позовава на непреодолима сила Страна: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1. която е била в забава или друго неизпълнение преди настъпването на непреодолима сила;</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2. която не е информирала другата Страна за настъпването на непреодолима сила; или</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sz w:val="24"/>
          <w:szCs w:val="24"/>
          <w:lang w:val="bg-BG"/>
        </w:rPr>
        <w:t xml:space="preserve">(6) </w:t>
      </w:r>
      <w:r w:rsidRPr="00737D84">
        <w:rPr>
          <w:rFonts w:ascii="Times New Roman" w:eastAsia="Times New Roman" w:hAnsi="Times New Roman" w:cs="Times New Roman"/>
          <w:noProof/>
          <w:sz w:val="24"/>
          <w:szCs w:val="24"/>
          <w:lang w:val="bg-BG" w:eastAsia="en-GB"/>
        </w:rPr>
        <w:t>Липсата на парични средства не представлява непреодолима сила.</w:t>
      </w: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r w:rsidRPr="00737D84">
        <w:rPr>
          <w:rFonts w:ascii="Times New Roman" w:eastAsia="Times New Roman" w:hAnsi="Times New Roman" w:cs="Times New Roman"/>
          <w:b/>
          <w:noProof/>
          <w:sz w:val="24"/>
          <w:szCs w:val="24"/>
          <w:u w:val="single"/>
          <w:lang w:val="bg-BG" w:eastAsia="en-GB"/>
        </w:rPr>
        <w:t>Нищожност на отделни клаузи</w:t>
      </w:r>
    </w:p>
    <w:p w:rsidR="000163FF" w:rsidRPr="00737D84" w:rsidRDefault="000163FF" w:rsidP="00737D84">
      <w:pPr>
        <w:suppressAutoHyphens/>
        <w:spacing w:after="0" w:line="276" w:lineRule="auto"/>
        <w:jc w:val="both"/>
        <w:rPr>
          <w:rFonts w:ascii="Times New Roman" w:eastAsia="Times New Roman" w:hAnsi="Times New Roman" w:cs="Times New Roman"/>
          <w:b/>
          <w:bCs/>
          <w:noProof/>
          <w:sz w:val="24"/>
          <w:szCs w:val="24"/>
          <w:lang w:val="bg-BG" w:eastAsia="en-GB"/>
        </w:rPr>
      </w:pPr>
      <w:r w:rsidRPr="00737D84">
        <w:rPr>
          <w:rFonts w:ascii="Times New Roman" w:eastAsia="Times New Roman" w:hAnsi="Times New Roman" w:cs="Times New Roman"/>
          <w:b/>
          <w:sz w:val="24"/>
          <w:szCs w:val="24"/>
          <w:lang w:val="bg-BG"/>
        </w:rPr>
        <w:t xml:space="preserve">Чл. 48. </w:t>
      </w:r>
      <w:r w:rsidRPr="00737D84">
        <w:rPr>
          <w:rFonts w:ascii="Times New Roman" w:eastAsia="Times New Roman" w:hAnsi="Times New Roman" w:cs="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163FF"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p>
    <w:p w:rsidR="00544414" w:rsidRPr="00737D84" w:rsidRDefault="00544414"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r w:rsidRPr="00737D84">
        <w:rPr>
          <w:rFonts w:ascii="Times New Roman" w:eastAsia="Times New Roman" w:hAnsi="Times New Roman" w:cs="Times New Roman"/>
          <w:b/>
          <w:noProof/>
          <w:sz w:val="24"/>
          <w:szCs w:val="24"/>
          <w:u w:val="single"/>
          <w:lang w:val="bg-BG" w:eastAsia="en-GB"/>
        </w:rPr>
        <w:t>Уведомления</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sz w:val="24"/>
          <w:szCs w:val="24"/>
          <w:lang w:val="bg-BG"/>
        </w:rPr>
        <w:t xml:space="preserve">Чл. 49. </w:t>
      </w:r>
      <w:r w:rsidRPr="00737D84">
        <w:rPr>
          <w:rFonts w:ascii="Times New Roman" w:eastAsia="Times New Roman" w:hAnsi="Times New Roman" w:cs="Times New Roman"/>
          <w:b/>
          <w:noProof/>
          <w:sz w:val="24"/>
          <w:szCs w:val="24"/>
          <w:lang w:val="bg-BG" w:eastAsia="en-GB"/>
        </w:rPr>
        <w:t>(1)</w:t>
      </w:r>
      <w:r w:rsidRPr="00737D84">
        <w:rPr>
          <w:rFonts w:ascii="Times New Roman" w:eastAsia="Times New Roman" w:hAnsi="Times New Roman" w:cs="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noProof/>
          <w:sz w:val="24"/>
          <w:szCs w:val="24"/>
          <w:lang w:val="bg-BG" w:eastAsia="en-GB"/>
        </w:rPr>
        <w:t>(2)</w:t>
      </w:r>
      <w:r w:rsidRPr="00737D84">
        <w:rPr>
          <w:rFonts w:ascii="Times New Roman" w:eastAsia="Times New Roman" w:hAnsi="Times New Roman" w:cs="Times New Roman"/>
          <w:noProof/>
          <w:sz w:val="24"/>
          <w:szCs w:val="24"/>
          <w:lang w:val="bg-BG" w:eastAsia="en-GB"/>
        </w:rPr>
        <w:t xml:space="preserve"> За целите на този Договор данните и лицата за контакт на Страните са, както следва:</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 xml:space="preserve">1. За </w:t>
      </w:r>
      <w:r w:rsidRPr="00737D84">
        <w:rPr>
          <w:rFonts w:ascii="Times New Roman" w:eastAsia="Times New Roman" w:hAnsi="Times New Roman" w:cs="Times New Roman"/>
          <w:b/>
          <w:noProof/>
          <w:sz w:val="24"/>
          <w:szCs w:val="24"/>
          <w:lang w:val="bg-BG" w:eastAsia="en-GB"/>
        </w:rPr>
        <w:t>ВЪЗЛОЖИТЕЛЯ</w:t>
      </w:r>
      <w:r w:rsidRPr="00737D84">
        <w:rPr>
          <w:rFonts w:ascii="Times New Roman" w:eastAsia="Times New Roman" w:hAnsi="Times New Roman" w:cs="Times New Roman"/>
          <w:noProof/>
          <w:sz w:val="24"/>
          <w:szCs w:val="24"/>
          <w:lang w:val="bg-BG" w:eastAsia="en-GB"/>
        </w:rPr>
        <w:t>:</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 xml:space="preserve">Адрес за кореспонденция: ………………………………………….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Тел.: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Факс: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e-mail: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Лице за контакт: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 xml:space="preserve">2. За </w:t>
      </w:r>
      <w:r w:rsidRPr="00737D84">
        <w:rPr>
          <w:rFonts w:ascii="Times New Roman" w:eastAsia="Times New Roman" w:hAnsi="Times New Roman" w:cs="Times New Roman"/>
          <w:b/>
          <w:noProof/>
          <w:sz w:val="24"/>
          <w:szCs w:val="24"/>
          <w:lang w:val="bg-BG" w:eastAsia="en-GB"/>
        </w:rPr>
        <w:t>ИЗПЪЛНИТЕЛЯ</w:t>
      </w:r>
      <w:r w:rsidRPr="00737D84">
        <w:rPr>
          <w:rFonts w:ascii="Times New Roman" w:eastAsia="Times New Roman" w:hAnsi="Times New Roman" w:cs="Times New Roman"/>
          <w:noProof/>
          <w:sz w:val="24"/>
          <w:szCs w:val="24"/>
          <w:lang w:val="bg-BG" w:eastAsia="en-GB"/>
        </w:rPr>
        <w:t xml:space="preserve">: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Адрес за кореспонденция: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Тел.: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Факс: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e-mail: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Лице за контакт: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noProof/>
          <w:sz w:val="24"/>
          <w:szCs w:val="24"/>
          <w:lang w:val="bg-BG" w:eastAsia="en-GB"/>
        </w:rPr>
        <w:t>(3)</w:t>
      </w:r>
      <w:r w:rsidRPr="00737D84">
        <w:rPr>
          <w:rFonts w:ascii="Times New Roman" w:eastAsia="Times New Roman" w:hAnsi="Times New Roman" w:cs="Times New Roman"/>
          <w:noProof/>
          <w:sz w:val="24"/>
          <w:szCs w:val="24"/>
          <w:lang w:val="bg-BG" w:eastAsia="en-GB"/>
        </w:rPr>
        <w:t xml:space="preserve"> За дата на уведомлението се счита:</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1. датата на предаването – при лично предаване на уведомлението;</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2. датата на пощенското клеймо на обратната разписка – при изпращане по пощата;</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3. датата на доставка, отбелязана върху куриерската разписка – при изпращане по куриер;</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4. датата на приемането – при изпращане по факс;</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noProof/>
          <w:sz w:val="24"/>
          <w:szCs w:val="24"/>
          <w:lang w:val="bg-BG" w:eastAsia="en-GB"/>
        </w:rPr>
        <w:t xml:space="preserve">5. датата на получаване – при изпращане по електронна поща.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noProof/>
          <w:sz w:val="24"/>
          <w:szCs w:val="24"/>
          <w:lang w:val="bg-BG" w:eastAsia="en-GB"/>
        </w:rPr>
        <w:t>(4)</w:t>
      </w:r>
      <w:r w:rsidRPr="00737D84">
        <w:rPr>
          <w:rFonts w:ascii="Times New Roman" w:eastAsia="Times New Roman" w:hAnsi="Times New Roman" w:cs="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163FF"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noProof/>
          <w:sz w:val="24"/>
          <w:szCs w:val="24"/>
          <w:lang w:val="bg-BG" w:eastAsia="en-GB"/>
        </w:rPr>
        <w:t>(5)</w:t>
      </w:r>
      <w:r w:rsidRPr="00737D84">
        <w:rPr>
          <w:rFonts w:ascii="Times New Roman" w:eastAsia="Times New Roman" w:hAnsi="Times New Roman" w:cs="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37D84">
        <w:rPr>
          <w:rFonts w:ascii="Times New Roman" w:eastAsia="Times New Roman" w:hAnsi="Times New Roman" w:cs="Times New Roman"/>
          <w:b/>
          <w:bCs/>
          <w:noProof/>
          <w:sz w:val="24"/>
          <w:szCs w:val="24"/>
          <w:lang w:val="bg-BG" w:eastAsia="en-GB"/>
        </w:rPr>
        <w:t>ИЗПЪЛНИТЕЛЯ</w:t>
      </w:r>
      <w:r w:rsidRPr="00737D84">
        <w:rPr>
          <w:rFonts w:ascii="Times New Roman" w:eastAsia="Times New Roman" w:hAnsi="Times New Roman" w:cs="Times New Roman"/>
          <w:noProof/>
          <w:sz w:val="24"/>
          <w:szCs w:val="24"/>
          <w:lang w:val="bg-BG" w:eastAsia="en-GB"/>
        </w:rPr>
        <w:t xml:space="preserve">, същият се задължава да уведоми </w:t>
      </w:r>
      <w:r w:rsidRPr="00737D84">
        <w:rPr>
          <w:rFonts w:ascii="Times New Roman" w:eastAsia="Times New Roman" w:hAnsi="Times New Roman" w:cs="Times New Roman"/>
          <w:b/>
          <w:bCs/>
          <w:noProof/>
          <w:sz w:val="24"/>
          <w:szCs w:val="24"/>
          <w:lang w:val="bg-BG" w:eastAsia="en-GB"/>
        </w:rPr>
        <w:t>ВЪЗЛОЖИТЕЛЯ</w:t>
      </w:r>
      <w:r w:rsidRPr="00737D84">
        <w:rPr>
          <w:rFonts w:ascii="Times New Roman" w:eastAsia="Times New Roman" w:hAnsi="Times New Roman" w:cs="Times New Roman"/>
          <w:noProof/>
          <w:sz w:val="24"/>
          <w:szCs w:val="24"/>
          <w:lang w:val="bg-BG" w:eastAsia="en-GB"/>
        </w:rPr>
        <w:t xml:space="preserve"> за промяната в срок до 3 (три) дни от вписването в съответния регистър.</w:t>
      </w:r>
    </w:p>
    <w:p w:rsidR="00544414" w:rsidRDefault="00544414" w:rsidP="00737D84">
      <w:pPr>
        <w:suppressAutoHyphens/>
        <w:spacing w:after="0" w:line="276" w:lineRule="auto"/>
        <w:jc w:val="both"/>
        <w:rPr>
          <w:rFonts w:ascii="Times New Roman" w:eastAsia="Times New Roman" w:hAnsi="Times New Roman" w:cs="Times New Roman"/>
          <w:noProof/>
          <w:sz w:val="24"/>
          <w:szCs w:val="24"/>
          <w:lang w:val="bg-BG" w:eastAsia="en-GB"/>
        </w:rPr>
      </w:pPr>
    </w:p>
    <w:p w:rsidR="00544414" w:rsidRPr="00737D84" w:rsidRDefault="00544414" w:rsidP="00737D84">
      <w:pPr>
        <w:suppressAutoHyphens/>
        <w:spacing w:after="0" w:line="276" w:lineRule="auto"/>
        <w:jc w:val="both"/>
        <w:rPr>
          <w:rFonts w:ascii="Times New Roman" w:eastAsia="Times New Roman" w:hAnsi="Times New Roman" w:cs="Times New Roman"/>
          <w:noProof/>
          <w:sz w:val="24"/>
          <w:szCs w:val="24"/>
          <w:lang w:val="bg-BG" w:eastAsia="en-GB"/>
        </w:rPr>
      </w:pP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r w:rsidRPr="00737D84">
        <w:rPr>
          <w:rFonts w:ascii="Times New Roman" w:eastAsia="Times New Roman" w:hAnsi="Times New Roman" w:cs="Times New Roman"/>
          <w:b/>
          <w:noProof/>
          <w:sz w:val="24"/>
          <w:szCs w:val="24"/>
          <w:u w:val="single"/>
          <w:lang w:val="bg-BG" w:eastAsia="en-GB"/>
        </w:rPr>
        <w:t>Език</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sz w:val="24"/>
          <w:szCs w:val="24"/>
          <w:lang w:val="bg-BG"/>
        </w:rPr>
        <w:t xml:space="preserve">Чл. 50. </w:t>
      </w:r>
      <w:r w:rsidRPr="00737D84">
        <w:rPr>
          <w:rFonts w:ascii="Times New Roman" w:eastAsia="Times New Roman" w:hAnsi="Times New Roman" w:cs="Times New Roman"/>
          <w:b/>
          <w:noProof/>
          <w:sz w:val="24"/>
          <w:szCs w:val="24"/>
          <w:lang w:val="bg-BG" w:eastAsia="en-GB"/>
        </w:rPr>
        <w:t>(1)</w:t>
      </w:r>
      <w:r w:rsidRPr="00737D84">
        <w:rPr>
          <w:rFonts w:ascii="Times New Roman" w:eastAsia="Times New Roman" w:hAnsi="Times New Roman" w:cs="Times New Roman"/>
          <w:noProof/>
          <w:sz w:val="24"/>
          <w:szCs w:val="24"/>
          <w:lang w:val="bg-BG" w:eastAsia="en-GB"/>
        </w:rPr>
        <w:t xml:space="preserve"> Този Договор се сключва на български език. </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noProof/>
          <w:sz w:val="24"/>
          <w:szCs w:val="24"/>
          <w:lang w:val="bg-BG" w:eastAsia="en-GB"/>
        </w:rPr>
        <w:t>(2)</w:t>
      </w:r>
      <w:r w:rsidRPr="00737D84">
        <w:rPr>
          <w:rFonts w:ascii="Times New Roman" w:eastAsia="Times New Roman" w:hAnsi="Times New Roman" w:cs="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737D84">
        <w:rPr>
          <w:rFonts w:ascii="Times New Roman" w:eastAsia="Times New Roman" w:hAnsi="Times New Roman" w:cs="Times New Roman"/>
          <w:b/>
          <w:noProof/>
          <w:sz w:val="24"/>
          <w:szCs w:val="24"/>
          <w:lang w:val="bg-BG" w:eastAsia="en-GB"/>
        </w:rPr>
        <w:t>ИЗПЪЛНИТЕЛЯ</w:t>
      </w:r>
      <w:r w:rsidRPr="00737D84">
        <w:rPr>
          <w:rFonts w:ascii="Times New Roman" w:eastAsia="Times New Roman" w:hAnsi="Times New Roman" w:cs="Times New Roman"/>
          <w:noProof/>
          <w:sz w:val="24"/>
          <w:szCs w:val="24"/>
          <w:lang w:val="bg-BG" w:eastAsia="en-GB"/>
        </w:rPr>
        <w:t xml:space="preserve"> или негови представители или служители, са за сметка на </w:t>
      </w:r>
      <w:r w:rsidRPr="00737D84">
        <w:rPr>
          <w:rFonts w:ascii="Times New Roman" w:eastAsia="Times New Roman" w:hAnsi="Times New Roman" w:cs="Times New Roman"/>
          <w:b/>
          <w:noProof/>
          <w:sz w:val="24"/>
          <w:szCs w:val="24"/>
          <w:lang w:val="bg-BG" w:eastAsia="en-GB"/>
        </w:rPr>
        <w:t>ИЗПЪЛНИТЕЛЯ</w:t>
      </w:r>
      <w:r w:rsidRPr="00737D84">
        <w:rPr>
          <w:rFonts w:ascii="Times New Roman" w:eastAsia="Times New Roman" w:hAnsi="Times New Roman" w:cs="Times New Roman"/>
          <w:noProof/>
          <w:sz w:val="24"/>
          <w:szCs w:val="24"/>
          <w:lang w:val="bg-BG" w:eastAsia="en-GB"/>
        </w:rPr>
        <w:t xml:space="preserve">. </w:t>
      </w: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r w:rsidRPr="00737D84">
        <w:rPr>
          <w:rFonts w:ascii="Times New Roman" w:eastAsia="Times New Roman" w:hAnsi="Times New Roman" w:cs="Times New Roman"/>
          <w:b/>
          <w:noProof/>
          <w:sz w:val="24"/>
          <w:szCs w:val="24"/>
          <w:u w:val="single"/>
          <w:lang w:val="bg-BG" w:eastAsia="en-GB"/>
        </w:rPr>
        <w:t>Приложимо право</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sz w:val="24"/>
          <w:szCs w:val="24"/>
          <w:lang w:val="bg-BG"/>
        </w:rPr>
        <w:t xml:space="preserve">Чл. 51. </w:t>
      </w:r>
      <w:r w:rsidRPr="00737D84">
        <w:rPr>
          <w:rFonts w:ascii="Times New Roman" w:eastAsia="Times New Roman" w:hAnsi="Times New Roman" w:cs="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r w:rsidRPr="00737D84">
        <w:rPr>
          <w:rFonts w:ascii="Times New Roman" w:eastAsia="Times New Roman" w:hAnsi="Times New Roman" w:cs="Times New Roman"/>
          <w:b/>
          <w:noProof/>
          <w:sz w:val="24"/>
          <w:szCs w:val="24"/>
          <w:u w:val="single"/>
          <w:lang w:val="bg-BG" w:eastAsia="en-GB"/>
        </w:rPr>
        <w:t>Разрешаване на спорове</w:t>
      </w:r>
    </w:p>
    <w:p w:rsidR="000163FF" w:rsidRPr="00737D84" w:rsidRDefault="000163FF" w:rsidP="00737D84">
      <w:pPr>
        <w:suppressAutoHyphens/>
        <w:spacing w:after="0" w:line="276" w:lineRule="auto"/>
        <w:jc w:val="both"/>
        <w:rPr>
          <w:rFonts w:ascii="Times New Roman" w:eastAsia="Times New Roman" w:hAnsi="Times New Roman" w:cs="Times New Roman"/>
          <w:bCs/>
          <w:noProof/>
          <w:sz w:val="24"/>
          <w:szCs w:val="24"/>
          <w:lang w:val="bg-BG" w:eastAsia="en-GB"/>
        </w:rPr>
      </w:pPr>
      <w:r w:rsidRPr="00737D84">
        <w:rPr>
          <w:rFonts w:ascii="Times New Roman" w:eastAsia="Times New Roman" w:hAnsi="Times New Roman" w:cs="Times New Roman"/>
          <w:b/>
          <w:sz w:val="24"/>
          <w:szCs w:val="24"/>
          <w:lang w:val="bg-BG"/>
        </w:rPr>
        <w:t xml:space="preserve">Чл. 52. </w:t>
      </w:r>
      <w:r w:rsidRPr="00737D84">
        <w:rPr>
          <w:rFonts w:ascii="Times New Roman" w:eastAsia="Times New Roman" w:hAnsi="Times New Roman" w:cs="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37D84">
        <w:rPr>
          <w:rFonts w:ascii="Times New Roman" w:eastAsia="Times New Roman" w:hAnsi="Times New Roman" w:cs="Times New Roman"/>
          <w:noProof/>
          <w:sz w:val="24"/>
          <w:szCs w:val="24"/>
          <w:lang w:val="bg-BG" w:eastAsia="en-GB"/>
        </w:rPr>
        <w:t>от компетентния български съд</w:t>
      </w:r>
      <w:r w:rsidRPr="00737D84">
        <w:rPr>
          <w:rFonts w:ascii="Times New Roman" w:eastAsia="Times New Roman" w:hAnsi="Times New Roman" w:cs="Times New Roman"/>
          <w:bCs/>
          <w:noProof/>
          <w:sz w:val="24"/>
          <w:szCs w:val="24"/>
          <w:lang w:val="bg-BG" w:eastAsia="en-GB"/>
        </w:rPr>
        <w:t>.</w:t>
      </w:r>
    </w:p>
    <w:p w:rsidR="000163FF" w:rsidRPr="00737D84" w:rsidRDefault="000163FF" w:rsidP="00737D84">
      <w:pPr>
        <w:suppressAutoHyphens/>
        <w:spacing w:after="0" w:line="276" w:lineRule="auto"/>
        <w:jc w:val="both"/>
        <w:rPr>
          <w:rFonts w:ascii="Times New Roman" w:eastAsia="Times New Roman" w:hAnsi="Times New Roman" w:cs="Times New Roman"/>
          <w:b/>
          <w:noProof/>
          <w:sz w:val="24"/>
          <w:szCs w:val="24"/>
          <w:u w:val="single"/>
          <w:lang w:val="bg-BG" w:eastAsia="en-GB"/>
        </w:rPr>
      </w:pPr>
      <w:r w:rsidRPr="00737D84">
        <w:rPr>
          <w:rFonts w:ascii="Times New Roman" w:eastAsia="Times New Roman" w:hAnsi="Times New Roman" w:cs="Times New Roman"/>
          <w:b/>
          <w:noProof/>
          <w:sz w:val="24"/>
          <w:szCs w:val="24"/>
          <w:u w:val="single"/>
          <w:lang w:val="bg-BG" w:eastAsia="en-GB"/>
        </w:rPr>
        <w:t>Екземпляри</w:t>
      </w:r>
    </w:p>
    <w:p w:rsidR="000163FF" w:rsidRPr="00737D84" w:rsidRDefault="000163FF" w:rsidP="00737D84">
      <w:pPr>
        <w:suppressAutoHyphens/>
        <w:spacing w:after="0" w:line="276" w:lineRule="auto"/>
        <w:jc w:val="both"/>
        <w:rPr>
          <w:rFonts w:ascii="Times New Roman" w:eastAsia="Times New Roman" w:hAnsi="Times New Roman" w:cs="Times New Roman"/>
          <w:noProof/>
          <w:sz w:val="24"/>
          <w:szCs w:val="24"/>
          <w:lang w:val="bg-BG" w:eastAsia="en-GB"/>
        </w:rPr>
      </w:pPr>
      <w:r w:rsidRPr="00737D84">
        <w:rPr>
          <w:rFonts w:ascii="Times New Roman" w:eastAsia="Times New Roman" w:hAnsi="Times New Roman" w:cs="Times New Roman"/>
          <w:b/>
          <w:sz w:val="24"/>
          <w:szCs w:val="24"/>
          <w:lang w:val="bg-BG"/>
        </w:rPr>
        <w:t xml:space="preserve">Чл. 53. </w:t>
      </w:r>
      <w:r w:rsidRPr="00737D84">
        <w:rPr>
          <w:rFonts w:ascii="Times New Roman" w:eastAsia="Times New Roman" w:hAnsi="Times New Roman" w:cs="Times New Roman"/>
          <w:noProof/>
          <w:sz w:val="24"/>
          <w:szCs w:val="24"/>
          <w:lang w:val="bg-BG" w:eastAsia="en-GB"/>
        </w:rPr>
        <w:t xml:space="preserve">Този Договор се състои от ….. страници и е изготвен и подписан в </w:t>
      </w:r>
      <w:r w:rsidR="00DE7BAE" w:rsidRPr="00737D84">
        <w:rPr>
          <w:rFonts w:ascii="Times New Roman" w:eastAsia="Times New Roman" w:hAnsi="Times New Roman" w:cs="Times New Roman"/>
          <w:noProof/>
          <w:sz w:val="24"/>
          <w:szCs w:val="24"/>
          <w:lang w:val="bg-BG" w:eastAsia="en-GB"/>
        </w:rPr>
        <w:t>4</w:t>
      </w:r>
      <w:r w:rsidRPr="00737D84">
        <w:rPr>
          <w:rFonts w:ascii="Times New Roman" w:eastAsia="Times New Roman" w:hAnsi="Times New Roman" w:cs="Times New Roman"/>
          <w:noProof/>
          <w:sz w:val="24"/>
          <w:szCs w:val="24"/>
          <w:lang w:val="bg-BG" w:eastAsia="en-GB"/>
        </w:rPr>
        <w:t xml:space="preserve"> (</w:t>
      </w:r>
      <w:r w:rsidR="00DE7BAE" w:rsidRPr="00737D84">
        <w:rPr>
          <w:rFonts w:ascii="Times New Roman" w:eastAsia="Times New Roman" w:hAnsi="Times New Roman" w:cs="Times New Roman"/>
          <w:noProof/>
          <w:sz w:val="24"/>
          <w:szCs w:val="24"/>
          <w:lang w:val="bg-BG" w:eastAsia="en-GB"/>
        </w:rPr>
        <w:t>четири</w:t>
      </w:r>
      <w:r w:rsidRPr="00737D84">
        <w:rPr>
          <w:rFonts w:ascii="Times New Roman" w:eastAsia="Times New Roman" w:hAnsi="Times New Roman" w:cs="Times New Roman"/>
          <w:noProof/>
          <w:sz w:val="24"/>
          <w:szCs w:val="24"/>
          <w:lang w:val="bg-BG" w:eastAsia="en-GB"/>
        </w:rPr>
        <w:t xml:space="preserve">) еднообразни екземпляра – </w:t>
      </w:r>
      <w:r w:rsidR="00DE7BAE" w:rsidRPr="00737D84">
        <w:rPr>
          <w:rFonts w:ascii="Times New Roman" w:eastAsia="Times New Roman" w:hAnsi="Times New Roman" w:cs="Times New Roman"/>
          <w:noProof/>
          <w:sz w:val="24"/>
          <w:szCs w:val="24"/>
          <w:lang w:val="bg-BG" w:eastAsia="en-GB"/>
        </w:rPr>
        <w:t>три</w:t>
      </w:r>
      <w:r w:rsidRPr="00737D84">
        <w:rPr>
          <w:rFonts w:ascii="Times New Roman" w:eastAsia="Times New Roman" w:hAnsi="Times New Roman" w:cs="Times New Roman"/>
          <w:noProof/>
          <w:sz w:val="24"/>
          <w:szCs w:val="24"/>
          <w:lang w:val="bg-BG" w:eastAsia="en-GB"/>
        </w:rPr>
        <w:t xml:space="preserve"> за </w:t>
      </w:r>
      <w:r w:rsidRPr="00737D84">
        <w:rPr>
          <w:rFonts w:ascii="Times New Roman" w:eastAsia="Times New Roman" w:hAnsi="Times New Roman" w:cs="Times New Roman"/>
          <w:b/>
          <w:noProof/>
          <w:sz w:val="24"/>
          <w:szCs w:val="24"/>
          <w:lang w:val="bg-BG" w:eastAsia="en-GB"/>
        </w:rPr>
        <w:t>ВЪЗЛОЖИТЕЛЯ</w:t>
      </w:r>
      <w:r w:rsidRPr="00737D84">
        <w:rPr>
          <w:rFonts w:ascii="Times New Roman" w:eastAsia="Times New Roman" w:hAnsi="Times New Roman" w:cs="Times New Roman"/>
          <w:noProof/>
          <w:sz w:val="24"/>
          <w:szCs w:val="24"/>
          <w:lang w:val="bg-BG" w:eastAsia="en-GB"/>
        </w:rPr>
        <w:t xml:space="preserve"> и един за </w:t>
      </w:r>
      <w:r w:rsidRPr="00737D84">
        <w:rPr>
          <w:rFonts w:ascii="Times New Roman" w:eastAsia="Times New Roman" w:hAnsi="Times New Roman" w:cs="Times New Roman"/>
          <w:b/>
          <w:noProof/>
          <w:sz w:val="24"/>
          <w:szCs w:val="24"/>
          <w:lang w:val="bg-BG" w:eastAsia="en-GB"/>
        </w:rPr>
        <w:t>ИЗПЪЛНИТЕЛЯ</w:t>
      </w:r>
      <w:r w:rsidRPr="00737D84">
        <w:rPr>
          <w:rFonts w:ascii="Times New Roman" w:eastAsia="Times New Roman" w:hAnsi="Times New Roman" w:cs="Times New Roman"/>
          <w:noProof/>
          <w:sz w:val="24"/>
          <w:szCs w:val="24"/>
          <w:lang w:val="bg-BG" w:eastAsia="en-GB"/>
        </w:rPr>
        <w:t>.</w:t>
      </w:r>
    </w:p>
    <w:p w:rsidR="000163FF" w:rsidRPr="00737D84" w:rsidRDefault="000163FF" w:rsidP="00737D84">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737D84">
        <w:rPr>
          <w:rFonts w:ascii="Times New Roman" w:eastAsia="Times New Roman" w:hAnsi="Times New Roman" w:cs="Times New Roman"/>
          <w:b/>
          <w:sz w:val="24"/>
          <w:szCs w:val="24"/>
          <w:u w:val="single"/>
          <w:lang w:val="bg-BG" w:eastAsia="bg-BG"/>
        </w:rPr>
        <w:t>Приложения</w:t>
      </w:r>
      <w:r w:rsidRPr="00737D84">
        <w:rPr>
          <w:rFonts w:ascii="Times New Roman" w:eastAsia="Times New Roman" w:hAnsi="Times New Roman" w:cs="Times New Roman"/>
          <w:b/>
          <w:sz w:val="24"/>
          <w:szCs w:val="24"/>
          <w:lang w:val="bg-BG" w:eastAsia="bg-BG"/>
        </w:rPr>
        <w:t>:</w:t>
      </w:r>
    </w:p>
    <w:p w:rsidR="000163FF" w:rsidRPr="00737D84" w:rsidRDefault="000163FF" w:rsidP="00737D84">
      <w:pPr>
        <w:autoSpaceDE w:val="0"/>
        <w:autoSpaceDN w:val="0"/>
        <w:adjustRightInd w:val="0"/>
        <w:spacing w:after="0" w:line="276" w:lineRule="auto"/>
        <w:jc w:val="both"/>
        <w:rPr>
          <w:rFonts w:ascii="Times New Roman" w:eastAsia="Times New Roman" w:hAnsi="Times New Roman" w:cs="Times New Roman"/>
          <w:b/>
          <w:sz w:val="24"/>
          <w:szCs w:val="24"/>
          <w:lang w:val="bg-BG"/>
        </w:rPr>
      </w:pPr>
      <w:r w:rsidRPr="00737D84">
        <w:rPr>
          <w:rFonts w:ascii="Times New Roman" w:eastAsia="Times New Roman" w:hAnsi="Times New Roman" w:cs="Times New Roman"/>
          <w:sz w:val="24"/>
          <w:szCs w:val="24"/>
          <w:lang w:val="bg-BG"/>
        </w:rPr>
        <w:t>Към този Договор се прилагат и са неразделна част от него следните документи:</w:t>
      </w:r>
    </w:p>
    <w:p w:rsidR="000163FF" w:rsidRPr="00737D84" w:rsidRDefault="000163FF" w:rsidP="00737D84">
      <w:pPr>
        <w:autoSpaceDE w:val="0"/>
        <w:autoSpaceDN w:val="0"/>
        <w:adjustRightInd w:val="0"/>
        <w:spacing w:after="0" w:line="276" w:lineRule="auto"/>
        <w:jc w:val="both"/>
        <w:rPr>
          <w:rFonts w:ascii="Times New Roman" w:eastAsia="Times New Roman" w:hAnsi="Times New Roman" w:cs="Times New Roman"/>
          <w:bCs/>
          <w:iCs/>
          <w:sz w:val="24"/>
          <w:szCs w:val="24"/>
          <w:lang w:val="bg-BG" w:eastAsia="bg-BG"/>
        </w:rPr>
      </w:pPr>
      <w:r w:rsidRPr="00737D84">
        <w:rPr>
          <w:rFonts w:ascii="Times New Roman" w:eastAsia="Times New Roman" w:hAnsi="Times New Roman" w:cs="Times New Roman"/>
          <w:bCs/>
          <w:iCs/>
          <w:sz w:val="24"/>
          <w:szCs w:val="24"/>
          <w:lang w:val="bg-BG" w:eastAsia="bg-BG"/>
        </w:rPr>
        <w:t>1. Приложение № 1 – Техническа спецификация от документацията за участие /подписана и подпечатана/;</w:t>
      </w:r>
    </w:p>
    <w:p w:rsidR="000163FF" w:rsidRPr="00737D84" w:rsidRDefault="000163FF" w:rsidP="00737D84">
      <w:pPr>
        <w:autoSpaceDE w:val="0"/>
        <w:autoSpaceDN w:val="0"/>
        <w:adjustRightInd w:val="0"/>
        <w:spacing w:after="0" w:line="276" w:lineRule="auto"/>
        <w:jc w:val="both"/>
        <w:rPr>
          <w:rFonts w:ascii="Times New Roman" w:eastAsia="Times New Roman" w:hAnsi="Times New Roman" w:cs="Times New Roman"/>
          <w:bCs/>
          <w:iCs/>
          <w:sz w:val="24"/>
          <w:szCs w:val="24"/>
          <w:lang w:val="bg-BG" w:eastAsia="bg-BG"/>
        </w:rPr>
      </w:pPr>
      <w:r w:rsidRPr="00737D84">
        <w:rPr>
          <w:rFonts w:ascii="Times New Roman" w:eastAsia="Times New Roman" w:hAnsi="Times New Roman" w:cs="Times New Roman"/>
          <w:bCs/>
          <w:iCs/>
          <w:sz w:val="24"/>
          <w:szCs w:val="24"/>
          <w:lang w:val="bg-BG" w:eastAsia="bg-BG"/>
        </w:rPr>
        <w:t xml:space="preserve">2. Приложение № 2 – Техническо предложение на </w:t>
      </w:r>
      <w:r w:rsidRPr="00737D84">
        <w:rPr>
          <w:rFonts w:ascii="Times New Roman" w:eastAsia="Times New Roman" w:hAnsi="Times New Roman" w:cs="Times New Roman"/>
          <w:b/>
          <w:bCs/>
          <w:iCs/>
          <w:sz w:val="24"/>
          <w:szCs w:val="24"/>
          <w:lang w:val="bg-BG" w:eastAsia="bg-BG"/>
        </w:rPr>
        <w:t>ИЗПЪЛНИТЕЛЯ</w:t>
      </w:r>
      <w:r w:rsidRPr="00737D84">
        <w:rPr>
          <w:rFonts w:ascii="Times New Roman" w:eastAsia="Times New Roman" w:hAnsi="Times New Roman" w:cs="Times New Roman"/>
          <w:bCs/>
          <w:iCs/>
          <w:sz w:val="24"/>
          <w:szCs w:val="24"/>
          <w:lang w:val="bg-BG" w:eastAsia="bg-BG"/>
        </w:rPr>
        <w:t>;</w:t>
      </w:r>
    </w:p>
    <w:p w:rsidR="000163FF" w:rsidRPr="00737D84" w:rsidRDefault="000163FF" w:rsidP="00737D84">
      <w:pPr>
        <w:autoSpaceDE w:val="0"/>
        <w:autoSpaceDN w:val="0"/>
        <w:adjustRightInd w:val="0"/>
        <w:spacing w:after="0" w:line="276" w:lineRule="auto"/>
        <w:jc w:val="both"/>
        <w:rPr>
          <w:rFonts w:ascii="Times New Roman" w:eastAsia="Times New Roman" w:hAnsi="Times New Roman" w:cs="Times New Roman"/>
          <w:bCs/>
          <w:iCs/>
          <w:sz w:val="24"/>
          <w:szCs w:val="24"/>
          <w:lang w:val="bg-BG" w:eastAsia="bg-BG"/>
        </w:rPr>
      </w:pPr>
      <w:r w:rsidRPr="00737D84">
        <w:rPr>
          <w:rFonts w:ascii="Times New Roman" w:eastAsia="Times New Roman" w:hAnsi="Times New Roman" w:cs="Times New Roman"/>
          <w:bCs/>
          <w:iCs/>
          <w:sz w:val="24"/>
          <w:szCs w:val="24"/>
          <w:lang w:val="bg-BG" w:eastAsia="bg-BG"/>
        </w:rPr>
        <w:t xml:space="preserve">3. Приложение № 3 – Ценово предложение на </w:t>
      </w:r>
      <w:r w:rsidRPr="00737D84">
        <w:rPr>
          <w:rFonts w:ascii="Times New Roman" w:eastAsia="Times New Roman" w:hAnsi="Times New Roman" w:cs="Times New Roman"/>
          <w:b/>
          <w:bCs/>
          <w:iCs/>
          <w:sz w:val="24"/>
          <w:szCs w:val="24"/>
          <w:lang w:val="bg-BG" w:eastAsia="bg-BG"/>
        </w:rPr>
        <w:t>ИЗПЪЛНИТЕЛЯ</w:t>
      </w:r>
      <w:r w:rsidRPr="00737D84">
        <w:rPr>
          <w:rFonts w:ascii="Times New Roman" w:eastAsia="Times New Roman" w:hAnsi="Times New Roman" w:cs="Times New Roman"/>
          <w:bCs/>
          <w:iCs/>
          <w:sz w:val="24"/>
          <w:szCs w:val="24"/>
          <w:lang w:val="bg-BG" w:eastAsia="bg-BG"/>
        </w:rPr>
        <w:t>.</w:t>
      </w:r>
    </w:p>
    <w:p w:rsidR="000163FF" w:rsidRPr="00737D84" w:rsidRDefault="000163FF" w:rsidP="00737D84">
      <w:pPr>
        <w:autoSpaceDE w:val="0"/>
        <w:autoSpaceDN w:val="0"/>
        <w:adjustRightInd w:val="0"/>
        <w:spacing w:after="0" w:line="276" w:lineRule="auto"/>
        <w:jc w:val="both"/>
        <w:rPr>
          <w:rFonts w:ascii="Times New Roman" w:eastAsia="Times New Roman" w:hAnsi="Times New Roman" w:cs="Times New Roman"/>
          <w:bCs/>
          <w:iCs/>
          <w:sz w:val="24"/>
          <w:szCs w:val="24"/>
          <w:lang w:val="bg-BG" w:eastAsia="bg-BG"/>
        </w:rPr>
      </w:pPr>
      <w:r w:rsidRPr="00737D84">
        <w:rPr>
          <w:rFonts w:ascii="Times New Roman" w:eastAsia="Times New Roman" w:hAnsi="Times New Roman" w:cs="Times New Roman"/>
          <w:bCs/>
          <w:iCs/>
          <w:sz w:val="24"/>
          <w:szCs w:val="24"/>
          <w:lang w:val="bg-BG" w:eastAsia="bg-BG"/>
        </w:rPr>
        <w:t>4. Приложение № 4 – Списък на персонала, който ще изпълнява поръчката, и/или на членовете на ръководния състав, които ще отговарят за изпълнението;</w:t>
      </w:r>
    </w:p>
    <w:p w:rsidR="000163FF" w:rsidRPr="00737D84" w:rsidRDefault="000163FF" w:rsidP="00737D84">
      <w:pPr>
        <w:autoSpaceDE w:val="0"/>
        <w:autoSpaceDN w:val="0"/>
        <w:adjustRightInd w:val="0"/>
        <w:spacing w:after="0" w:line="276" w:lineRule="auto"/>
        <w:jc w:val="both"/>
        <w:rPr>
          <w:rFonts w:ascii="Times New Roman" w:eastAsia="Times New Roman" w:hAnsi="Times New Roman" w:cs="Times New Roman"/>
          <w:bCs/>
          <w:iCs/>
          <w:sz w:val="24"/>
          <w:szCs w:val="24"/>
          <w:lang w:val="bg-BG" w:eastAsia="bg-BG"/>
        </w:rPr>
      </w:pPr>
      <w:r w:rsidRPr="00737D84">
        <w:rPr>
          <w:rFonts w:ascii="Times New Roman" w:eastAsia="Times New Roman" w:hAnsi="Times New Roman" w:cs="Times New Roman"/>
          <w:bCs/>
          <w:iCs/>
          <w:sz w:val="24"/>
          <w:szCs w:val="24"/>
          <w:lang w:val="bg-BG" w:eastAsia="bg-BG"/>
        </w:rPr>
        <w:t>5. Приложение № 5 – Гаранция за изпълнение;</w:t>
      </w:r>
    </w:p>
    <w:p w:rsidR="00794F25" w:rsidRDefault="00794F25" w:rsidP="00737D84">
      <w:pPr>
        <w:widowControl w:val="0"/>
        <w:autoSpaceDE w:val="0"/>
        <w:autoSpaceDN w:val="0"/>
        <w:adjustRightInd w:val="0"/>
        <w:spacing w:after="0" w:line="276" w:lineRule="auto"/>
        <w:jc w:val="both"/>
        <w:rPr>
          <w:rFonts w:ascii="Times New Roman" w:eastAsia="Times New Roman" w:hAnsi="Times New Roman" w:cs="Times New Roman"/>
          <w:b/>
          <w:bCs/>
          <w:sz w:val="24"/>
          <w:szCs w:val="24"/>
          <w:lang w:val="bg-BG" w:eastAsia="bg-BG"/>
        </w:rPr>
      </w:pPr>
    </w:p>
    <w:p w:rsidR="00544414" w:rsidRDefault="00544414" w:rsidP="00737D84">
      <w:pPr>
        <w:widowControl w:val="0"/>
        <w:autoSpaceDE w:val="0"/>
        <w:autoSpaceDN w:val="0"/>
        <w:adjustRightInd w:val="0"/>
        <w:spacing w:after="0" w:line="276" w:lineRule="auto"/>
        <w:jc w:val="both"/>
        <w:rPr>
          <w:rFonts w:ascii="Times New Roman" w:eastAsia="Times New Roman" w:hAnsi="Times New Roman" w:cs="Times New Roman"/>
          <w:b/>
          <w:bCs/>
          <w:sz w:val="24"/>
          <w:szCs w:val="24"/>
          <w:lang w:val="bg-BG" w:eastAsia="bg-BG"/>
        </w:rPr>
      </w:pPr>
    </w:p>
    <w:p w:rsidR="00544414" w:rsidRPr="00737D84" w:rsidRDefault="00544414" w:rsidP="00737D84">
      <w:pPr>
        <w:widowControl w:val="0"/>
        <w:autoSpaceDE w:val="0"/>
        <w:autoSpaceDN w:val="0"/>
        <w:adjustRightInd w:val="0"/>
        <w:spacing w:after="0" w:line="276" w:lineRule="auto"/>
        <w:jc w:val="both"/>
        <w:rPr>
          <w:rFonts w:ascii="Times New Roman" w:eastAsia="Times New Roman" w:hAnsi="Times New Roman" w:cs="Times New Roman"/>
          <w:b/>
          <w:bCs/>
          <w:sz w:val="24"/>
          <w:szCs w:val="24"/>
          <w:lang w:val="bg-BG" w:eastAsia="bg-BG"/>
        </w:rPr>
      </w:pPr>
    </w:p>
    <w:p w:rsidR="000163FF" w:rsidRPr="00737D84" w:rsidRDefault="000163FF" w:rsidP="00737D84">
      <w:pPr>
        <w:widowControl w:val="0"/>
        <w:autoSpaceDE w:val="0"/>
        <w:autoSpaceDN w:val="0"/>
        <w:adjustRightInd w:val="0"/>
        <w:spacing w:after="0" w:line="276" w:lineRule="auto"/>
        <w:jc w:val="both"/>
        <w:rPr>
          <w:rFonts w:ascii="Times New Roman" w:eastAsia="Times New Roman" w:hAnsi="Times New Roman" w:cs="Times New Roman"/>
          <w:b/>
          <w:bCs/>
          <w:sz w:val="24"/>
          <w:szCs w:val="24"/>
          <w:lang w:val="bg-BG" w:eastAsia="bg-BG"/>
        </w:rPr>
      </w:pPr>
      <w:r w:rsidRPr="00737D84">
        <w:rPr>
          <w:rFonts w:ascii="Times New Roman" w:eastAsia="Times New Roman" w:hAnsi="Times New Roman" w:cs="Times New Roman"/>
          <w:b/>
          <w:bCs/>
          <w:sz w:val="24"/>
          <w:szCs w:val="24"/>
          <w:lang w:val="bg-BG" w:eastAsia="bg-BG"/>
        </w:rPr>
        <w:t>ВЪЗЛОЖИТЕЛ:</w:t>
      </w:r>
      <w:r w:rsidRPr="00737D84">
        <w:rPr>
          <w:rFonts w:ascii="Times New Roman" w:eastAsia="Times New Roman" w:hAnsi="Times New Roman" w:cs="Times New Roman"/>
          <w:b/>
          <w:bCs/>
          <w:sz w:val="24"/>
          <w:szCs w:val="24"/>
          <w:lang w:val="bg-BG" w:eastAsia="bg-BG"/>
        </w:rPr>
        <w:tab/>
      </w:r>
      <w:r w:rsidRPr="00737D84">
        <w:rPr>
          <w:rFonts w:ascii="Times New Roman" w:eastAsia="Times New Roman" w:hAnsi="Times New Roman" w:cs="Times New Roman"/>
          <w:b/>
          <w:bCs/>
          <w:sz w:val="24"/>
          <w:szCs w:val="24"/>
          <w:lang w:val="bg-BG" w:eastAsia="bg-BG"/>
        </w:rPr>
        <w:tab/>
      </w:r>
      <w:r w:rsidRPr="00737D84">
        <w:rPr>
          <w:rFonts w:ascii="Times New Roman" w:eastAsia="Times New Roman" w:hAnsi="Times New Roman" w:cs="Times New Roman"/>
          <w:b/>
          <w:bCs/>
          <w:sz w:val="24"/>
          <w:szCs w:val="24"/>
          <w:lang w:val="bg-BG" w:eastAsia="bg-BG"/>
        </w:rPr>
        <w:tab/>
      </w:r>
      <w:r w:rsidRPr="00737D84">
        <w:rPr>
          <w:rFonts w:ascii="Times New Roman" w:eastAsia="Times New Roman" w:hAnsi="Times New Roman" w:cs="Times New Roman"/>
          <w:b/>
          <w:bCs/>
          <w:sz w:val="24"/>
          <w:szCs w:val="24"/>
          <w:lang w:val="bg-BG" w:eastAsia="bg-BG"/>
        </w:rPr>
        <w:tab/>
        <w:t xml:space="preserve">                  </w:t>
      </w:r>
      <w:r w:rsidRPr="00737D84">
        <w:rPr>
          <w:rFonts w:ascii="Times New Roman" w:eastAsia="Times New Roman" w:hAnsi="Times New Roman" w:cs="Times New Roman"/>
          <w:b/>
          <w:bCs/>
          <w:sz w:val="24"/>
          <w:szCs w:val="24"/>
          <w:lang w:val="bg-BG" w:eastAsia="bg-BG"/>
        </w:rPr>
        <w:tab/>
        <w:t>ИЗПЪЛНИТЕЛ:</w:t>
      </w:r>
    </w:p>
    <w:p w:rsidR="000163FF" w:rsidRPr="00737D84" w:rsidRDefault="000163FF" w:rsidP="00737D84">
      <w:pPr>
        <w:widowControl w:val="0"/>
        <w:autoSpaceDE w:val="0"/>
        <w:autoSpaceDN w:val="0"/>
        <w:adjustRightInd w:val="0"/>
        <w:spacing w:after="0" w:line="276" w:lineRule="auto"/>
        <w:jc w:val="both"/>
        <w:rPr>
          <w:rFonts w:ascii="Times New Roman" w:eastAsia="Times New Roman" w:hAnsi="Times New Roman" w:cs="Times New Roman"/>
          <w:b/>
          <w:bCs/>
          <w:sz w:val="24"/>
          <w:szCs w:val="24"/>
          <w:lang w:val="bg-BG" w:eastAsia="bg-BG"/>
        </w:rPr>
      </w:pPr>
      <w:r w:rsidRPr="00737D84">
        <w:rPr>
          <w:rFonts w:ascii="Times New Roman" w:eastAsia="Times New Roman" w:hAnsi="Times New Roman" w:cs="Times New Roman"/>
          <w:b/>
          <w:bCs/>
          <w:sz w:val="24"/>
          <w:szCs w:val="24"/>
          <w:lang w:val="bg-BG" w:eastAsia="bg-BG"/>
        </w:rPr>
        <w:t xml:space="preserve">РЕКТОР:  </w:t>
      </w:r>
      <w:r w:rsidRPr="00737D84">
        <w:rPr>
          <w:rFonts w:ascii="Times New Roman" w:eastAsia="Times New Roman" w:hAnsi="Times New Roman" w:cs="Times New Roman"/>
          <w:b/>
          <w:sz w:val="24"/>
          <w:szCs w:val="24"/>
          <w:lang w:val="bg-BG" w:eastAsia="bg-BG"/>
        </w:rPr>
        <w:t>………………………..……</w:t>
      </w:r>
      <w:r w:rsidRPr="00737D84">
        <w:rPr>
          <w:rFonts w:ascii="Times New Roman" w:eastAsia="Times New Roman" w:hAnsi="Times New Roman" w:cs="Times New Roman"/>
          <w:b/>
          <w:bCs/>
          <w:sz w:val="24"/>
          <w:szCs w:val="24"/>
          <w:lang w:val="bg-BG" w:eastAsia="bg-BG"/>
        </w:rPr>
        <w:t xml:space="preserve"> </w:t>
      </w:r>
      <w:r w:rsidRPr="00737D84">
        <w:rPr>
          <w:rFonts w:ascii="Times New Roman" w:eastAsia="Times New Roman" w:hAnsi="Times New Roman" w:cs="Times New Roman"/>
          <w:b/>
          <w:bCs/>
          <w:sz w:val="24"/>
          <w:szCs w:val="24"/>
          <w:lang w:val="bg-BG" w:eastAsia="bg-BG"/>
        </w:rPr>
        <w:tab/>
      </w:r>
      <w:r w:rsidRPr="00737D84">
        <w:rPr>
          <w:rFonts w:ascii="Times New Roman" w:eastAsia="Times New Roman" w:hAnsi="Times New Roman" w:cs="Times New Roman"/>
          <w:b/>
          <w:bCs/>
          <w:sz w:val="24"/>
          <w:szCs w:val="24"/>
          <w:lang w:val="bg-BG" w:eastAsia="bg-BG"/>
        </w:rPr>
        <w:tab/>
      </w:r>
      <w:r w:rsidRPr="00737D84">
        <w:rPr>
          <w:rFonts w:ascii="Times New Roman" w:eastAsia="Times New Roman" w:hAnsi="Times New Roman" w:cs="Times New Roman"/>
          <w:b/>
          <w:bCs/>
          <w:sz w:val="24"/>
          <w:szCs w:val="24"/>
          <w:lang w:val="bg-BG" w:eastAsia="bg-BG"/>
        </w:rPr>
        <w:tab/>
        <w:t>УПРАВИТЕЛ:</w:t>
      </w:r>
      <w:r w:rsidRPr="00737D84">
        <w:rPr>
          <w:rFonts w:ascii="Times New Roman" w:eastAsia="Times New Roman" w:hAnsi="Times New Roman" w:cs="Times New Roman"/>
          <w:b/>
          <w:sz w:val="24"/>
          <w:szCs w:val="24"/>
          <w:lang w:val="bg-BG" w:eastAsia="bg-BG"/>
        </w:rPr>
        <w:t>………….....……</w:t>
      </w:r>
    </w:p>
    <w:p w:rsidR="000163FF" w:rsidRPr="00737D84" w:rsidRDefault="000163FF" w:rsidP="00737D84">
      <w:pPr>
        <w:widowControl w:val="0"/>
        <w:autoSpaceDE w:val="0"/>
        <w:autoSpaceDN w:val="0"/>
        <w:adjustRightInd w:val="0"/>
        <w:spacing w:after="120" w:line="276" w:lineRule="auto"/>
        <w:ind w:left="23" w:hanging="23"/>
        <w:jc w:val="both"/>
        <w:rPr>
          <w:rFonts w:ascii="Times New Roman" w:eastAsia="Times New Roman" w:hAnsi="Times New Roman" w:cs="Times New Roman"/>
          <w:b/>
          <w:bCs/>
          <w:sz w:val="24"/>
          <w:szCs w:val="24"/>
          <w:lang w:val="bg-BG" w:eastAsia="bg-BG"/>
        </w:rPr>
      </w:pPr>
      <w:r w:rsidRPr="00737D84">
        <w:rPr>
          <w:rFonts w:ascii="Times New Roman" w:eastAsia="Times New Roman" w:hAnsi="Times New Roman" w:cs="Times New Roman"/>
          <w:b/>
          <w:bCs/>
          <w:sz w:val="24"/>
          <w:szCs w:val="24"/>
          <w:lang w:val="bg-BG" w:eastAsia="bg-BG"/>
        </w:rPr>
        <w:t>(</w:t>
      </w:r>
      <w:r w:rsidR="00EB6EF8" w:rsidRPr="00737D84">
        <w:rPr>
          <w:rFonts w:ascii="Times New Roman" w:eastAsia="Times New Roman" w:hAnsi="Times New Roman" w:cs="Times New Roman"/>
          <w:b/>
          <w:bCs/>
          <w:sz w:val="24"/>
          <w:szCs w:val="24"/>
          <w:lang w:val="bg-BG" w:eastAsia="bg-BG"/>
        </w:rPr>
        <w:t xml:space="preserve"> </w:t>
      </w:r>
      <w:r w:rsidR="00A66665">
        <w:rPr>
          <w:rFonts w:ascii="Times New Roman" w:eastAsia="Times New Roman" w:hAnsi="Times New Roman" w:cs="Times New Roman"/>
          <w:b/>
          <w:bCs/>
          <w:sz w:val="24"/>
          <w:szCs w:val="24"/>
          <w:lang w:val="bg-BG" w:eastAsia="bg-BG"/>
        </w:rPr>
        <w:t>…………………………..</w:t>
      </w:r>
      <w:r w:rsidRPr="00737D84">
        <w:rPr>
          <w:rFonts w:ascii="Times New Roman" w:eastAsia="Times New Roman" w:hAnsi="Times New Roman" w:cs="Times New Roman"/>
          <w:b/>
          <w:bCs/>
          <w:sz w:val="24"/>
          <w:szCs w:val="24"/>
          <w:lang w:val="bg-BG" w:eastAsia="bg-BG"/>
        </w:rPr>
        <w:t>)</w:t>
      </w:r>
      <w:r w:rsidRPr="00737D84">
        <w:rPr>
          <w:rFonts w:ascii="Times New Roman" w:eastAsia="Times New Roman" w:hAnsi="Times New Roman" w:cs="Times New Roman"/>
          <w:b/>
          <w:bCs/>
          <w:sz w:val="24"/>
          <w:szCs w:val="24"/>
          <w:lang w:val="bg-BG" w:eastAsia="bg-BG"/>
        </w:rPr>
        <w:tab/>
      </w:r>
      <w:r w:rsidRPr="00737D84">
        <w:rPr>
          <w:rFonts w:ascii="Times New Roman" w:eastAsia="Times New Roman" w:hAnsi="Times New Roman" w:cs="Times New Roman"/>
          <w:b/>
          <w:bCs/>
          <w:sz w:val="24"/>
          <w:szCs w:val="24"/>
          <w:lang w:val="bg-BG" w:eastAsia="bg-BG"/>
        </w:rPr>
        <w:tab/>
      </w:r>
      <w:r w:rsidRPr="00737D84">
        <w:rPr>
          <w:rFonts w:ascii="Times New Roman" w:eastAsia="Times New Roman" w:hAnsi="Times New Roman" w:cs="Times New Roman"/>
          <w:b/>
          <w:bCs/>
          <w:sz w:val="24"/>
          <w:szCs w:val="24"/>
          <w:lang w:val="bg-BG" w:eastAsia="bg-BG"/>
        </w:rPr>
        <w:tab/>
      </w:r>
      <w:r w:rsidRPr="00737D84">
        <w:rPr>
          <w:rFonts w:ascii="Times New Roman" w:eastAsia="Times New Roman" w:hAnsi="Times New Roman" w:cs="Times New Roman"/>
          <w:b/>
          <w:bCs/>
          <w:sz w:val="24"/>
          <w:szCs w:val="24"/>
          <w:lang w:val="bg-BG" w:eastAsia="bg-BG"/>
        </w:rPr>
        <w:tab/>
        <w:t>(име, фамилия)</w:t>
      </w:r>
    </w:p>
    <w:p w:rsidR="000163FF" w:rsidRPr="00737D84" w:rsidRDefault="000163FF" w:rsidP="00737D84">
      <w:pPr>
        <w:autoSpaceDN w:val="0"/>
        <w:spacing w:after="0" w:line="276" w:lineRule="auto"/>
        <w:outlineLvl w:val="0"/>
        <w:rPr>
          <w:rFonts w:ascii="Times New Roman" w:eastAsia="Times New Roman" w:hAnsi="Times New Roman" w:cs="Times New Roman"/>
          <w:b/>
          <w:sz w:val="24"/>
          <w:szCs w:val="24"/>
          <w:lang w:val="bg-BG"/>
        </w:rPr>
      </w:pPr>
      <w:r w:rsidRPr="00737D84">
        <w:rPr>
          <w:rFonts w:ascii="Times New Roman" w:eastAsia="Times New Roman" w:hAnsi="Times New Roman" w:cs="Times New Roman"/>
          <w:b/>
          <w:sz w:val="24"/>
          <w:szCs w:val="24"/>
          <w:lang w:val="bg-BG"/>
        </w:rPr>
        <w:lastRenderedPageBreak/>
        <w:t>Главен счетоводител:……….</w:t>
      </w:r>
    </w:p>
    <w:p w:rsidR="000163FF" w:rsidRPr="00737D84" w:rsidRDefault="000163FF" w:rsidP="00737D84">
      <w:pPr>
        <w:spacing w:line="276" w:lineRule="auto"/>
        <w:rPr>
          <w:rFonts w:ascii="Times New Roman" w:hAnsi="Times New Roman" w:cs="Times New Roman"/>
          <w:sz w:val="24"/>
          <w:szCs w:val="24"/>
          <w:lang w:val="bg-BG"/>
        </w:rPr>
      </w:pPr>
      <w:r w:rsidRPr="00737D84">
        <w:rPr>
          <w:rFonts w:ascii="Times New Roman" w:eastAsia="Times New Roman" w:hAnsi="Times New Roman" w:cs="Times New Roman"/>
          <w:b/>
          <w:sz w:val="24"/>
          <w:szCs w:val="24"/>
          <w:lang w:val="bg-BG"/>
        </w:rPr>
        <w:t>(</w:t>
      </w:r>
      <w:r w:rsidR="00EB6EF8" w:rsidRPr="00737D84">
        <w:rPr>
          <w:rFonts w:ascii="Times New Roman" w:eastAsia="Times New Roman" w:hAnsi="Times New Roman" w:cs="Times New Roman"/>
          <w:b/>
          <w:sz w:val="24"/>
          <w:szCs w:val="24"/>
          <w:lang w:val="bg-BG"/>
        </w:rPr>
        <w:t>име и фамилия</w:t>
      </w:r>
      <w:r w:rsidRPr="00737D84">
        <w:rPr>
          <w:rFonts w:ascii="Times New Roman" w:eastAsia="Times New Roman" w:hAnsi="Times New Roman" w:cs="Times New Roman"/>
          <w:b/>
          <w:sz w:val="24"/>
          <w:szCs w:val="24"/>
          <w:lang w:val="bg-BG"/>
        </w:rPr>
        <w:t>)</w:t>
      </w:r>
    </w:p>
    <w:sectPr w:rsidR="000163FF" w:rsidRPr="00737D84" w:rsidSect="0001797E">
      <w:headerReference w:type="default" r:id="rId12"/>
      <w:footerReference w:type="default" r:id="rId13"/>
      <w:headerReference w:type="first" r:id="rId14"/>
      <w:footerReference w:type="first" r:id="rId15"/>
      <w:pgSz w:w="12240" w:h="15840"/>
      <w:pgMar w:top="990" w:right="1183" w:bottom="709" w:left="144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37" w:rsidRDefault="003A5C37" w:rsidP="00C85FC5">
      <w:pPr>
        <w:spacing w:after="0" w:line="240" w:lineRule="auto"/>
      </w:pPr>
      <w:r>
        <w:separator/>
      </w:r>
    </w:p>
  </w:endnote>
  <w:endnote w:type="continuationSeparator" w:id="0">
    <w:p w:rsidR="003A5C37" w:rsidRDefault="003A5C37" w:rsidP="00C8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46245"/>
      <w:docPartObj>
        <w:docPartGallery w:val="Page Numbers (Bottom of Page)"/>
        <w:docPartUnique/>
      </w:docPartObj>
    </w:sdtPr>
    <w:sdtEndPr>
      <w:rPr>
        <w:noProof/>
      </w:rPr>
    </w:sdtEndPr>
    <w:sdtContent>
      <w:p w:rsidR="00895E52" w:rsidRDefault="007D645A">
        <w:pPr>
          <w:pStyle w:val="Footer"/>
          <w:jc w:val="right"/>
        </w:pPr>
        <w:r>
          <w:fldChar w:fldCharType="begin"/>
        </w:r>
        <w:r w:rsidR="00895E52">
          <w:instrText xml:space="preserve"> PAGE   \* MERGEFORMAT </w:instrText>
        </w:r>
        <w:r>
          <w:fldChar w:fldCharType="separate"/>
        </w:r>
        <w:r w:rsidR="0039304D">
          <w:rPr>
            <w:noProof/>
          </w:rPr>
          <w:t>5</w:t>
        </w:r>
        <w:r>
          <w:rPr>
            <w:noProof/>
          </w:rPr>
          <w:fldChar w:fldCharType="end"/>
        </w:r>
      </w:p>
    </w:sdtContent>
  </w:sdt>
  <w:p w:rsidR="00895E52" w:rsidRDefault="00383C96">
    <w:pPr>
      <w:pStyle w:val="Footer"/>
    </w:pPr>
    <w:r w:rsidRPr="00383C96">
      <w:rPr>
        <w:rFonts w:ascii="Times New Roman" w:eastAsia="Times New Roman" w:hAnsi="Times New Roman" w:cs="Times New Roman"/>
        <w:noProof/>
        <w:sz w:val="24"/>
        <w:szCs w:val="24"/>
        <w:lang w:val="en-GB" w:eastAsia="en-GB"/>
      </w:rPr>
      <w:drawing>
        <wp:inline distT="0" distB="0" distL="0" distR="0" wp14:anchorId="49CA9BA0" wp14:editId="7CC118B2">
          <wp:extent cx="5760720" cy="312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52" w:rsidRPr="00383C96" w:rsidRDefault="00383C96" w:rsidP="00383C96">
    <w:pPr>
      <w:pStyle w:val="Footer"/>
    </w:pPr>
    <w:r w:rsidRPr="00BE2EE3">
      <w:rPr>
        <w:noProof/>
        <w:lang w:val="en-GB" w:eastAsia="en-GB"/>
      </w:rPr>
      <w:drawing>
        <wp:inline distT="0" distB="0" distL="0" distR="0" wp14:anchorId="4B04D684" wp14:editId="13A663B1">
          <wp:extent cx="576072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37" w:rsidRDefault="003A5C37" w:rsidP="00C85FC5">
      <w:pPr>
        <w:spacing w:after="0" w:line="240" w:lineRule="auto"/>
      </w:pPr>
      <w:r>
        <w:separator/>
      </w:r>
    </w:p>
  </w:footnote>
  <w:footnote w:type="continuationSeparator" w:id="0">
    <w:p w:rsidR="003A5C37" w:rsidRDefault="003A5C37" w:rsidP="00C85FC5">
      <w:pPr>
        <w:spacing w:after="0" w:line="240" w:lineRule="auto"/>
      </w:pPr>
      <w:r>
        <w:continuationSeparator/>
      </w:r>
    </w:p>
  </w:footnote>
  <w:footnote w:id="1">
    <w:p w:rsidR="008D7D66" w:rsidRPr="008556FF" w:rsidRDefault="008D7D66" w:rsidP="008556FF">
      <w:pPr>
        <w:pStyle w:val="FootnoteText"/>
        <w:jc w:val="both"/>
        <w:rPr>
          <w:rFonts w:ascii="Times New Roman" w:hAnsi="Times New Roman" w:cs="Times New Roman"/>
          <w:lang w:val="bg-BG"/>
        </w:rPr>
      </w:pPr>
      <w:r w:rsidRPr="008556FF">
        <w:rPr>
          <w:rStyle w:val="FootnoteReference"/>
          <w:rFonts w:ascii="Times New Roman" w:hAnsi="Times New Roman" w:cs="Times New Roman"/>
        </w:rPr>
        <w:footnoteRef/>
      </w:r>
      <w:r w:rsidRPr="008556FF">
        <w:rPr>
          <w:rFonts w:ascii="Times New Roman" w:hAnsi="Times New Roman" w:cs="Times New Roman"/>
        </w:rPr>
        <w:t xml:space="preserve"> </w:t>
      </w:r>
      <w:r w:rsidRPr="008556FF">
        <w:rPr>
          <w:rFonts w:ascii="Times New Roman" w:hAnsi="Times New Roman" w:cs="Times New Roman"/>
          <w:lang w:val="bg-BG"/>
        </w:rPr>
        <w:t>По обособена позиция № 1 паспортът се изготвя, а по обособена позиция № 2 се актуализира</w:t>
      </w:r>
      <w:r w:rsidR="00CE4F22" w:rsidRPr="008556FF">
        <w:rPr>
          <w:rFonts w:ascii="Times New Roman" w:hAnsi="Times New Roman" w:cs="Times New Roman"/>
          <w:lang w:val="bg-BG"/>
        </w:rPr>
        <w:t xml:space="preserve"> наличен </w:t>
      </w:r>
      <w:r w:rsidR="00FF5F5E" w:rsidRPr="008556FF">
        <w:rPr>
          <w:rFonts w:ascii="Times New Roman" w:hAnsi="Times New Roman" w:cs="Times New Roman"/>
          <w:lang w:val="bg-BG"/>
        </w:rPr>
        <w:t xml:space="preserve">технически </w:t>
      </w:r>
      <w:r w:rsidR="00CE4F22" w:rsidRPr="008556FF">
        <w:rPr>
          <w:rFonts w:ascii="Times New Roman" w:hAnsi="Times New Roman" w:cs="Times New Roman"/>
          <w:lang w:val="bg-BG"/>
        </w:rPr>
        <w:t>паспорт</w:t>
      </w:r>
      <w:r w:rsidRPr="008556FF">
        <w:rPr>
          <w:rFonts w:ascii="Times New Roman" w:hAnsi="Times New Roman" w:cs="Times New Roman"/>
          <w:lang w:val="bg-BG"/>
        </w:rPr>
        <w:t>.</w:t>
      </w:r>
    </w:p>
  </w:footnote>
  <w:footnote w:id="2">
    <w:p w:rsidR="00737D84" w:rsidRPr="00737D84" w:rsidRDefault="00737D84">
      <w:pPr>
        <w:pStyle w:val="FootnoteText"/>
        <w:rPr>
          <w:lang w:val="bg-BG"/>
        </w:rPr>
      </w:pPr>
      <w:r>
        <w:rPr>
          <w:rStyle w:val="FootnoteReference"/>
        </w:rPr>
        <w:footnoteRef/>
      </w:r>
      <w:r>
        <w:t xml:space="preserve"> </w:t>
      </w:r>
      <w:r>
        <w:rPr>
          <w:lang w:val="bg-BG"/>
        </w:rPr>
        <w:t>По обособена позиция № 1</w:t>
      </w:r>
    </w:p>
  </w:footnote>
  <w:footnote w:id="3">
    <w:p w:rsidR="00737D84" w:rsidRPr="00737D84" w:rsidRDefault="00737D84">
      <w:pPr>
        <w:pStyle w:val="FootnoteText"/>
        <w:rPr>
          <w:lang w:val="bg-BG"/>
        </w:rPr>
      </w:pPr>
      <w:r>
        <w:rPr>
          <w:rStyle w:val="FootnoteReference"/>
        </w:rPr>
        <w:footnoteRef/>
      </w:r>
      <w:r>
        <w:t xml:space="preserve"> </w:t>
      </w:r>
      <w:r>
        <w:rPr>
          <w:lang w:val="bg-BG"/>
        </w:rPr>
        <w:t>По обособена позиция  № 2</w:t>
      </w:r>
    </w:p>
  </w:footnote>
  <w:footnote w:id="4">
    <w:p w:rsidR="00737D84" w:rsidRPr="00737D84" w:rsidRDefault="00737D84">
      <w:pPr>
        <w:pStyle w:val="FootnoteText"/>
        <w:rPr>
          <w:lang w:val="bg-BG"/>
        </w:rPr>
      </w:pPr>
      <w:r>
        <w:rPr>
          <w:rStyle w:val="FootnoteReference"/>
        </w:rPr>
        <w:footnoteRef/>
      </w:r>
      <w:r>
        <w:t xml:space="preserve"> </w:t>
      </w:r>
      <w:r>
        <w:rPr>
          <w:lang w:val="bg-BG"/>
        </w:rPr>
        <w:t>По обособена позиция № 1</w:t>
      </w:r>
    </w:p>
  </w:footnote>
  <w:footnote w:id="5">
    <w:p w:rsidR="00737D84" w:rsidRPr="00737D84" w:rsidRDefault="00737D84">
      <w:pPr>
        <w:pStyle w:val="FootnoteText"/>
        <w:rPr>
          <w:lang w:val="bg-BG"/>
        </w:rPr>
      </w:pPr>
      <w:r>
        <w:rPr>
          <w:rStyle w:val="FootnoteReference"/>
        </w:rPr>
        <w:footnoteRef/>
      </w:r>
      <w:r>
        <w:t xml:space="preserve"> </w:t>
      </w:r>
      <w:r>
        <w:rPr>
          <w:lang w:val="bg-BG"/>
        </w:rPr>
        <w:t>По обособена позиция № 2</w:t>
      </w:r>
    </w:p>
  </w:footnote>
  <w:footnote w:id="6">
    <w:p w:rsidR="00303CA9" w:rsidRPr="00303CA9" w:rsidRDefault="00303CA9">
      <w:pPr>
        <w:pStyle w:val="FootnoteText"/>
        <w:rPr>
          <w:lang w:val="bg-BG"/>
        </w:rPr>
      </w:pPr>
      <w:r>
        <w:rPr>
          <w:rStyle w:val="FootnoteReference"/>
        </w:rPr>
        <w:footnoteRef/>
      </w:r>
      <w:r>
        <w:t xml:space="preserve"> </w:t>
      </w:r>
      <w:r>
        <w:rPr>
          <w:lang w:val="bg-BG"/>
        </w:rPr>
        <w:t>По обособена позиция № 1</w:t>
      </w:r>
    </w:p>
  </w:footnote>
  <w:footnote w:id="7">
    <w:p w:rsidR="00303CA9" w:rsidRPr="00303CA9" w:rsidRDefault="00303CA9">
      <w:pPr>
        <w:pStyle w:val="FootnoteText"/>
        <w:rPr>
          <w:lang w:val="bg-BG"/>
        </w:rPr>
      </w:pPr>
      <w:r>
        <w:rPr>
          <w:rStyle w:val="FootnoteReference"/>
        </w:rPr>
        <w:footnoteRef/>
      </w:r>
      <w:r>
        <w:t xml:space="preserve"> </w:t>
      </w:r>
      <w:r>
        <w:rPr>
          <w:lang w:val="bg-BG"/>
        </w:rPr>
        <w:t>По обособена позиция №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96" w:rsidRDefault="00383C96">
    <w:pPr>
      <w:pStyle w:val="Header"/>
    </w:pPr>
    <w:r w:rsidRPr="00BE2EE3">
      <w:rPr>
        <w:rFonts w:ascii="Calibri" w:eastAsia="Calibri" w:hAnsi="Calibri"/>
        <w:noProof/>
        <w:lang w:val="en-GB" w:eastAsia="en-GB"/>
      </w:rPr>
      <w:drawing>
        <wp:inline distT="0" distB="0" distL="0" distR="0" wp14:anchorId="783BFA20" wp14:editId="2FF7A03A">
          <wp:extent cx="5848350" cy="863600"/>
          <wp:effectExtent l="0" t="0" r="0" b="0"/>
          <wp:docPr id="6" name="Picture 6"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D5" w:rsidRDefault="00383C96">
    <w:pPr>
      <w:pStyle w:val="Header"/>
    </w:pPr>
    <w:r w:rsidRPr="00BE2EE3">
      <w:rPr>
        <w:rFonts w:ascii="Calibri" w:eastAsia="Calibri" w:hAnsi="Calibri"/>
        <w:noProof/>
        <w:lang w:val="en-GB" w:eastAsia="en-GB"/>
      </w:rPr>
      <w:drawing>
        <wp:inline distT="0" distB="0" distL="0" distR="0" wp14:anchorId="16DD611F" wp14:editId="45E3B0DD">
          <wp:extent cx="5848350" cy="863600"/>
          <wp:effectExtent l="0" t="0" r="0" b="0"/>
          <wp:docPr id="1" name="Picture 1"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4BD"/>
    <w:multiLevelType w:val="hybridMultilevel"/>
    <w:tmpl w:val="F806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35D3A"/>
    <w:multiLevelType w:val="hybridMultilevel"/>
    <w:tmpl w:val="74FA397E"/>
    <w:lvl w:ilvl="0" w:tplc="22D6D41A">
      <w:start w:val="1"/>
      <w:numFmt w:val="decimal"/>
      <w:lvlText w:val="%1."/>
      <w:lvlJc w:val="left"/>
      <w:pPr>
        <w:ind w:left="1760" w:hanging="9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E23063A"/>
    <w:multiLevelType w:val="hybridMultilevel"/>
    <w:tmpl w:val="8A9A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D2B01"/>
    <w:multiLevelType w:val="hybridMultilevel"/>
    <w:tmpl w:val="416E7DEC"/>
    <w:lvl w:ilvl="0" w:tplc="87E61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E54AF7"/>
    <w:multiLevelType w:val="hybridMultilevel"/>
    <w:tmpl w:val="3410C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D15C3"/>
    <w:multiLevelType w:val="multilevel"/>
    <w:tmpl w:val="07E8B088"/>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E924FD4"/>
    <w:multiLevelType w:val="multilevel"/>
    <w:tmpl w:val="7412370C"/>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340F4F70"/>
    <w:multiLevelType w:val="hybridMultilevel"/>
    <w:tmpl w:val="85E4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E631A"/>
    <w:multiLevelType w:val="hybridMultilevel"/>
    <w:tmpl w:val="BA2CC1C6"/>
    <w:lvl w:ilvl="0" w:tplc="3802F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1A51967"/>
    <w:multiLevelType w:val="hybridMultilevel"/>
    <w:tmpl w:val="52F4CA6C"/>
    <w:lvl w:ilvl="0" w:tplc="1728BB3A">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20F7387"/>
    <w:multiLevelType w:val="hybridMultilevel"/>
    <w:tmpl w:val="99A82888"/>
    <w:lvl w:ilvl="0" w:tplc="A1604B3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D3563"/>
    <w:multiLevelType w:val="hybridMultilevel"/>
    <w:tmpl w:val="F7F883E2"/>
    <w:lvl w:ilvl="0" w:tplc="EB06FB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F93A13"/>
    <w:multiLevelType w:val="hybridMultilevel"/>
    <w:tmpl w:val="FCB667BC"/>
    <w:lvl w:ilvl="0" w:tplc="55086826">
      <w:start w:val="1"/>
      <w:numFmt w:val="decimal"/>
      <w:lvlText w:val="%1."/>
      <w:lvlJc w:val="left"/>
      <w:pPr>
        <w:ind w:left="361" w:hanging="360"/>
      </w:pPr>
      <w:rPr>
        <w:rFonts w:hint="default"/>
        <w:b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nsid w:val="55F56C4E"/>
    <w:multiLevelType w:val="hybridMultilevel"/>
    <w:tmpl w:val="D888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17F90"/>
    <w:multiLevelType w:val="hybridMultilevel"/>
    <w:tmpl w:val="05E44C5A"/>
    <w:lvl w:ilvl="0" w:tplc="6706F0E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11340C"/>
    <w:multiLevelType w:val="hybridMultilevel"/>
    <w:tmpl w:val="BFBE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E2634"/>
    <w:multiLevelType w:val="hybridMultilevel"/>
    <w:tmpl w:val="5900B9B2"/>
    <w:lvl w:ilvl="0" w:tplc="3802FE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7F7741"/>
    <w:multiLevelType w:val="hybridMultilevel"/>
    <w:tmpl w:val="1146F7B2"/>
    <w:lvl w:ilvl="0" w:tplc="48241FC6">
      <w:start w:val="1"/>
      <w:numFmt w:val="upperRoman"/>
      <w:lvlText w:val="%1."/>
      <w:lvlJc w:val="right"/>
      <w:pPr>
        <w:tabs>
          <w:tab w:val="num" w:pos="1260"/>
        </w:tabs>
        <w:ind w:left="1260" w:hanging="180"/>
      </w:pPr>
      <w:rPr>
        <w:rFonts w:hint="default"/>
      </w:rPr>
    </w:lvl>
    <w:lvl w:ilvl="1" w:tplc="04020001">
      <w:start w:val="1"/>
      <w:numFmt w:val="bullet"/>
      <w:lvlText w:val=""/>
      <w:lvlJc w:val="left"/>
      <w:pPr>
        <w:tabs>
          <w:tab w:val="num" w:pos="2220"/>
        </w:tabs>
        <w:ind w:left="2220" w:hanging="360"/>
      </w:pPr>
      <w:rPr>
        <w:rFonts w:ascii="Symbol" w:hAnsi="Symbol"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19">
    <w:nsid w:val="6BE037FA"/>
    <w:multiLevelType w:val="hybridMultilevel"/>
    <w:tmpl w:val="E6B2F9D2"/>
    <w:lvl w:ilvl="0" w:tplc="4CCA5526">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0">
    <w:nsid w:val="703F6FC8"/>
    <w:multiLevelType w:val="hybridMultilevel"/>
    <w:tmpl w:val="20D4D94E"/>
    <w:lvl w:ilvl="0" w:tplc="48241FC6">
      <w:start w:val="1"/>
      <w:numFmt w:val="upperRoman"/>
      <w:lvlText w:val="%1."/>
      <w:lvlJc w:val="right"/>
      <w:pPr>
        <w:tabs>
          <w:tab w:val="num" w:pos="1260"/>
        </w:tabs>
        <w:ind w:left="1260" w:hanging="180"/>
      </w:pPr>
      <w:rPr>
        <w:rFonts w:hint="default"/>
      </w:rPr>
    </w:lvl>
    <w:lvl w:ilvl="1" w:tplc="04020001">
      <w:start w:val="1"/>
      <w:numFmt w:val="bullet"/>
      <w:lvlText w:val=""/>
      <w:lvlJc w:val="left"/>
      <w:pPr>
        <w:tabs>
          <w:tab w:val="num" w:pos="2220"/>
        </w:tabs>
        <w:ind w:left="2220" w:hanging="360"/>
      </w:pPr>
      <w:rPr>
        <w:rFonts w:ascii="Symbol" w:hAnsi="Symbol"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1">
    <w:nsid w:val="74D26352"/>
    <w:multiLevelType w:val="hybridMultilevel"/>
    <w:tmpl w:val="917A64AE"/>
    <w:lvl w:ilvl="0" w:tplc="56D21AC6">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2">
    <w:nsid w:val="7BAB337D"/>
    <w:multiLevelType w:val="hybridMultilevel"/>
    <w:tmpl w:val="20C0E33C"/>
    <w:lvl w:ilvl="0" w:tplc="3ABCBDE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10"/>
  </w:num>
  <w:num w:numId="3">
    <w:abstractNumId w:val="22"/>
  </w:num>
  <w:num w:numId="4">
    <w:abstractNumId w:val="15"/>
  </w:num>
  <w:num w:numId="5">
    <w:abstractNumId w:val="9"/>
  </w:num>
  <w:num w:numId="6">
    <w:abstractNumId w:val="8"/>
  </w:num>
  <w:num w:numId="7">
    <w:abstractNumId w:val="6"/>
  </w:num>
  <w:num w:numId="8">
    <w:abstractNumId w:val="13"/>
  </w:num>
  <w:num w:numId="9">
    <w:abstractNumId w:val="0"/>
  </w:num>
  <w:num w:numId="10">
    <w:abstractNumId w:val="17"/>
  </w:num>
  <w:num w:numId="11">
    <w:abstractNumId w:val="2"/>
  </w:num>
  <w:num w:numId="12">
    <w:abstractNumId w:val="11"/>
  </w:num>
  <w:num w:numId="13">
    <w:abstractNumId w:val="5"/>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1"/>
  </w:num>
  <w:num w:numId="17">
    <w:abstractNumId w:val="4"/>
  </w:num>
  <w:num w:numId="18">
    <w:abstractNumId w:val="20"/>
  </w:num>
  <w:num w:numId="19">
    <w:abstractNumId w:val="19"/>
  </w:num>
  <w:num w:numId="20">
    <w:abstractNumId w:val="3"/>
  </w:num>
  <w:num w:numId="21">
    <w:abstractNumId w:val="21"/>
  </w:num>
  <w:num w:numId="22">
    <w:abstractNumId w:val="7"/>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44"/>
    <w:rsid w:val="00000BBD"/>
    <w:rsid w:val="00004920"/>
    <w:rsid w:val="000163FF"/>
    <w:rsid w:val="00016859"/>
    <w:rsid w:val="0001797E"/>
    <w:rsid w:val="000367FD"/>
    <w:rsid w:val="00037418"/>
    <w:rsid w:val="000429A3"/>
    <w:rsid w:val="0004659D"/>
    <w:rsid w:val="000546D8"/>
    <w:rsid w:val="000605FD"/>
    <w:rsid w:val="000639FB"/>
    <w:rsid w:val="000649C4"/>
    <w:rsid w:val="00065D14"/>
    <w:rsid w:val="00082BEA"/>
    <w:rsid w:val="0009279E"/>
    <w:rsid w:val="000944CF"/>
    <w:rsid w:val="000A1F9C"/>
    <w:rsid w:val="000A78D4"/>
    <w:rsid w:val="000B1126"/>
    <w:rsid w:val="000B3545"/>
    <w:rsid w:val="000B3AF2"/>
    <w:rsid w:val="000B531D"/>
    <w:rsid w:val="000B65CC"/>
    <w:rsid w:val="000C02EA"/>
    <w:rsid w:val="000C0FED"/>
    <w:rsid w:val="000C5CF3"/>
    <w:rsid w:val="000C5E7E"/>
    <w:rsid w:val="000D26EE"/>
    <w:rsid w:val="000D590F"/>
    <w:rsid w:val="000F7B36"/>
    <w:rsid w:val="00105A6E"/>
    <w:rsid w:val="00121696"/>
    <w:rsid w:val="001326F9"/>
    <w:rsid w:val="001426E5"/>
    <w:rsid w:val="00144FD8"/>
    <w:rsid w:val="00161119"/>
    <w:rsid w:val="001655EB"/>
    <w:rsid w:val="00165696"/>
    <w:rsid w:val="001829E0"/>
    <w:rsid w:val="001B09BF"/>
    <w:rsid w:val="001B27E7"/>
    <w:rsid w:val="001C5DB3"/>
    <w:rsid w:val="001E44C2"/>
    <w:rsid w:val="001F2DD1"/>
    <w:rsid w:val="001F3347"/>
    <w:rsid w:val="001F3545"/>
    <w:rsid w:val="001F531A"/>
    <w:rsid w:val="001F5AE4"/>
    <w:rsid w:val="00205980"/>
    <w:rsid w:val="002075EA"/>
    <w:rsid w:val="00215103"/>
    <w:rsid w:val="00222C06"/>
    <w:rsid w:val="00235A71"/>
    <w:rsid w:val="00240576"/>
    <w:rsid w:val="00253B33"/>
    <w:rsid w:val="002546D5"/>
    <w:rsid w:val="002555B3"/>
    <w:rsid w:val="00255713"/>
    <w:rsid w:val="002752D8"/>
    <w:rsid w:val="0027535A"/>
    <w:rsid w:val="002818CE"/>
    <w:rsid w:val="0028767B"/>
    <w:rsid w:val="0029537F"/>
    <w:rsid w:val="002A079B"/>
    <w:rsid w:val="002A32AF"/>
    <w:rsid w:val="002A460E"/>
    <w:rsid w:val="002A468F"/>
    <w:rsid w:val="002A67B0"/>
    <w:rsid w:val="002B2CFC"/>
    <w:rsid w:val="002B56D9"/>
    <w:rsid w:val="002B7226"/>
    <w:rsid w:val="002C6B03"/>
    <w:rsid w:val="002D23FB"/>
    <w:rsid w:val="002E18C3"/>
    <w:rsid w:val="002E4B99"/>
    <w:rsid w:val="002E6B21"/>
    <w:rsid w:val="002F1511"/>
    <w:rsid w:val="002F224D"/>
    <w:rsid w:val="002F3D0B"/>
    <w:rsid w:val="002F6B5C"/>
    <w:rsid w:val="00300D44"/>
    <w:rsid w:val="00302F29"/>
    <w:rsid w:val="00303CA9"/>
    <w:rsid w:val="00315E5E"/>
    <w:rsid w:val="00320842"/>
    <w:rsid w:val="003224C2"/>
    <w:rsid w:val="00330D84"/>
    <w:rsid w:val="00331E43"/>
    <w:rsid w:val="003327B2"/>
    <w:rsid w:val="00333355"/>
    <w:rsid w:val="00341DCE"/>
    <w:rsid w:val="00353313"/>
    <w:rsid w:val="003600EC"/>
    <w:rsid w:val="0036453E"/>
    <w:rsid w:val="00367CD3"/>
    <w:rsid w:val="0037751B"/>
    <w:rsid w:val="003819BF"/>
    <w:rsid w:val="00383059"/>
    <w:rsid w:val="00383C96"/>
    <w:rsid w:val="0039304D"/>
    <w:rsid w:val="003A3A13"/>
    <w:rsid w:val="003A5C37"/>
    <w:rsid w:val="003A7C93"/>
    <w:rsid w:val="003B46B4"/>
    <w:rsid w:val="003C3246"/>
    <w:rsid w:val="003C43EF"/>
    <w:rsid w:val="003D0B7A"/>
    <w:rsid w:val="003D5AF0"/>
    <w:rsid w:val="003E59BD"/>
    <w:rsid w:val="003F1F26"/>
    <w:rsid w:val="00412FE0"/>
    <w:rsid w:val="00422301"/>
    <w:rsid w:val="00440747"/>
    <w:rsid w:val="00441D35"/>
    <w:rsid w:val="00443227"/>
    <w:rsid w:val="00445AAE"/>
    <w:rsid w:val="00446336"/>
    <w:rsid w:val="00451F21"/>
    <w:rsid w:val="00455987"/>
    <w:rsid w:val="00456F66"/>
    <w:rsid w:val="00461ED4"/>
    <w:rsid w:val="00491A6A"/>
    <w:rsid w:val="00497B9A"/>
    <w:rsid w:val="004A179F"/>
    <w:rsid w:val="004A244E"/>
    <w:rsid w:val="004A6DF0"/>
    <w:rsid w:val="004B390F"/>
    <w:rsid w:val="004B3F70"/>
    <w:rsid w:val="004B69F7"/>
    <w:rsid w:val="004B6AB4"/>
    <w:rsid w:val="004D0868"/>
    <w:rsid w:val="004D14E0"/>
    <w:rsid w:val="004E0FC0"/>
    <w:rsid w:val="004E1561"/>
    <w:rsid w:val="004E4972"/>
    <w:rsid w:val="004E6321"/>
    <w:rsid w:val="00511FD6"/>
    <w:rsid w:val="00517F03"/>
    <w:rsid w:val="005231E3"/>
    <w:rsid w:val="00525A7F"/>
    <w:rsid w:val="00530576"/>
    <w:rsid w:val="005353A1"/>
    <w:rsid w:val="00544414"/>
    <w:rsid w:val="00555E66"/>
    <w:rsid w:val="005600CA"/>
    <w:rsid w:val="0056389B"/>
    <w:rsid w:val="0056455F"/>
    <w:rsid w:val="00564664"/>
    <w:rsid w:val="00570694"/>
    <w:rsid w:val="00570DE1"/>
    <w:rsid w:val="00571CE2"/>
    <w:rsid w:val="0058086B"/>
    <w:rsid w:val="00587ED7"/>
    <w:rsid w:val="005936DF"/>
    <w:rsid w:val="005A00AE"/>
    <w:rsid w:val="005A1AC5"/>
    <w:rsid w:val="005A417F"/>
    <w:rsid w:val="005A78D5"/>
    <w:rsid w:val="005B34D9"/>
    <w:rsid w:val="005B46A8"/>
    <w:rsid w:val="005B48DB"/>
    <w:rsid w:val="005C649A"/>
    <w:rsid w:val="005D5FB9"/>
    <w:rsid w:val="005E0E4D"/>
    <w:rsid w:val="005E2576"/>
    <w:rsid w:val="005E46FF"/>
    <w:rsid w:val="005F1E31"/>
    <w:rsid w:val="005F2A04"/>
    <w:rsid w:val="0060467F"/>
    <w:rsid w:val="00605720"/>
    <w:rsid w:val="00630B20"/>
    <w:rsid w:val="0063131C"/>
    <w:rsid w:val="00633026"/>
    <w:rsid w:val="006339E8"/>
    <w:rsid w:val="00633C0C"/>
    <w:rsid w:val="006577FC"/>
    <w:rsid w:val="006604F2"/>
    <w:rsid w:val="006636F9"/>
    <w:rsid w:val="00671029"/>
    <w:rsid w:val="00680CD9"/>
    <w:rsid w:val="00682427"/>
    <w:rsid w:val="00683FA4"/>
    <w:rsid w:val="00684FD3"/>
    <w:rsid w:val="00695F21"/>
    <w:rsid w:val="006A7A1E"/>
    <w:rsid w:val="006B2636"/>
    <w:rsid w:val="006B3E83"/>
    <w:rsid w:val="006B66A9"/>
    <w:rsid w:val="006D43D1"/>
    <w:rsid w:val="006D7BE8"/>
    <w:rsid w:val="006E6E2E"/>
    <w:rsid w:val="006E7AD8"/>
    <w:rsid w:val="006F0F5C"/>
    <w:rsid w:val="006F16C7"/>
    <w:rsid w:val="006F574A"/>
    <w:rsid w:val="00704716"/>
    <w:rsid w:val="00706809"/>
    <w:rsid w:val="00722E6E"/>
    <w:rsid w:val="007325E3"/>
    <w:rsid w:val="00735895"/>
    <w:rsid w:val="00737D84"/>
    <w:rsid w:val="00745032"/>
    <w:rsid w:val="00747B21"/>
    <w:rsid w:val="00750790"/>
    <w:rsid w:val="00751C81"/>
    <w:rsid w:val="00754420"/>
    <w:rsid w:val="00756155"/>
    <w:rsid w:val="00767709"/>
    <w:rsid w:val="00771BC1"/>
    <w:rsid w:val="00774910"/>
    <w:rsid w:val="00775A35"/>
    <w:rsid w:val="00777389"/>
    <w:rsid w:val="00781B22"/>
    <w:rsid w:val="0078249E"/>
    <w:rsid w:val="007922B0"/>
    <w:rsid w:val="00794F25"/>
    <w:rsid w:val="007D645A"/>
    <w:rsid w:val="007E5B95"/>
    <w:rsid w:val="007E5BA7"/>
    <w:rsid w:val="00800007"/>
    <w:rsid w:val="00800156"/>
    <w:rsid w:val="008002E4"/>
    <w:rsid w:val="00804B6F"/>
    <w:rsid w:val="008218C9"/>
    <w:rsid w:val="00825BD3"/>
    <w:rsid w:val="00830F8B"/>
    <w:rsid w:val="00836829"/>
    <w:rsid w:val="00851257"/>
    <w:rsid w:val="00851481"/>
    <w:rsid w:val="008556FF"/>
    <w:rsid w:val="00857C5F"/>
    <w:rsid w:val="00877219"/>
    <w:rsid w:val="008804F7"/>
    <w:rsid w:val="00890169"/>
    <w:rsid w:val="008925B5"/>
    <w:rsid w:val="00893E8B"/>
    <w:rsid w:val="00895E52"/>
    <w:rsid w:val="008A5C67"/>
    <w:rsid w:val="008A6350"/>
    <w:rsid w:val="008A739C"/>
    <w:rsid w:val="008B2B35"/>
    <w:rsid w:val="008B3080"/>
    <w:rsid w:val="008D0492"/>
    <w:rsid w:val="008D08E9"/>
    <w:rsid w:val="008D6C86"/>
    <w:rsid w:val="008D7918"/>
    <w:rsid w:val="008D7D66"/>
    <w:rsid w:val="008E59E4"/>
    <w:rsid w:val="008E6660"/>
    <w:rsid w:val="008E736E"/>
    <w:rsid w:val="008F47BD"/>
    <w:rsid w:val="008F79DE"/>
    <w:rsid w:val="00900E09"/>
    <w:rsid w:val="00914F6A"/>
    <w:rsid w:val="00917ABA"/>
    <w:rsid w:val="0092497D"/>
    <w:rsid w:val="009272D8"/>
    <w:rsid w:val="00934DB7"/>
    <w:rsid w:val="00946747"/>
    <w:rsid w:val="00946EE5"/>
    <w:rsid w:val="009547A2"/>
    <w:rsid w:val="009554E8"/>
    <w:rsid w:val="00961A60"/>
    <w:rsid w:val="00961D86"/>
    <w:rsid w:val="0096472E"/>
    <w:rsid w:val="009721DE"/>
    <w:rsid w:val="00975F29"/>
    <w:rsid w:val="00992A7E"/>
    <w:rsid w:val="009B230A"/>
    <w:rsid w:val="009B499D"/>
    <w:rsid w:val="009C646B"/>
    <w:rsid w:val="009D48A7"/>
    <w:rsid w:val="009D5FE2"/>
    <w:rsid w:val="009E007B"/>
    <w:rsid w:val="009E02AF"/>
    <w:rsid w:val="009E1F99"/>
    <w:rsid w:val="009E74F5"/>
    <w:rsid w:val="009F0492"/>
    <w:rsid w:val="009F6BEF"/>
    <w:rsid w:val="00A04AE8"/>
    <w:rsid w:val="00A05111"/>
    <w:rsid w:val="00A054D7"/>
    <w:rsid w:val="00A14827"/>
    <w:rsid w:val="00A16D27"/>
    <w:rsid w:val="00A20FDA"/>
    <w:rsid w:val="00A33563"/>
    <w:rsid w:val="00A415B6"/>
    <w:rsid w:val="00A4320D"/>
    <w:rsid w:val="00A47BDC"/>
    <w:rsid w:val="00A65128"/>
    <w:rsid w:val="00A66665"/>
    <w:rsid w:val="00A81F8B"/>
    <w:rsid w:val="00A902A8"/>
    <w:rsid w:val="00A934B9"/>
    <w:rsid w:val="00A971E8"/>
    <w:rsid w:val="00A97BBE"/>
    <w:rsid w:val="00AB1108"/>
    <w:rsid w:val="00AB1CB5"/>
    <w:rsid w:val="00AB378D"/>
    <w:rsid w:val="00AB666A"/>
    <w:rsid w:val="00AC6BAF"/>
    <w:rsid w:val="00AD174D"/>
    <w:rsid w:val="00AD443C"/>
    <w:rsid w:val="00AE02A2"/>
    <w:rsid w:val="00AE4022"/>
    <w:rsid w:val="00B05A51"/>
    <w:rsid w:val="00B0626E"/>
    <w:rsid w:val="00B06A64"/>
    <w:rsid w:val="00B076B8"/>
    <w:rsid w:val="00B12667"/>
    <w:rsid w:val="00B31CBE"/>
    <w:rsid w:val="00B32DAB"/>
    <w:rsid w:val="00B37306"/>
    <w:rsid w:val="00B409C9"/>
    <w:rsid w:val="00B4157C"/>
    <w:rsid w:val="00B74A67"/>
    <w:rsid w:val="00B77987"/>
    <w:rsid w:val="00B84BE2"/>
    <w:rsid w:val="00B9036C"/>
    <w:rsid w:val="00B916B8"/>
    <w:rsid w:val="00B94819"/>
    <w:rsid w:val="00BA12A1"/>
    <w:rsid w:val="00BC28E8"/>
    <w:rsid w:val="00BD1BF3"/>
    <w:rsid w:val="00BF2B49"/>
    <w:rsid w:val="00BF4AD7"/>
    <w:rsid w:val="00BF71E3"/>
    <w:rsid w:val="00BF7338"/>
    <w:rsid w:val="00C02879"/>
    <w:rsid w:val="00C11C2F"/>
    <w:rsid w:val="00C16CBA"/>
    <w:rsid w:val="00C236AD"/>
    <w:rsid w:val="00C311FA"/>
    <w:rsid w:val="00C561BA"/>
    <w:rsid w:val="00C712F1"/>
    <w:rsid w:val="00C73904"/>
    <w:rsid w:val="00C74AC5"/>
    <w:rsid w:val="00C75B32"/>
    <w:rsid w:val="00C80722"/>
    <w:rsid w:val="00C84FCF"/>
    <w:rsid w:val="00C85FC5"/>
    <w:rsid w:val="00C91875"/>
    <w:rsid w:val="00C92CC4"/>
    <w:rsid w:val="00C94DAE"/>
    <w:rsid w:val="00C95763"/>
    <w:rsid w:val="00C96447"/>
    <w:rsid w:val="00CA2DDD"/>
    <w:rsid w:val="00CA4314"/>
    <w:rsid w:val="00CA560D"/>
    <w:rsid w:val="00CA6141"/>
    <w:rsid w:val="00CB3BA0"/>
    <w:rsid w:val="00CB4415"/>
    <w:rsid w:val="00CD7830"/>
    <w:rsid w:val="00CE4F22"/>
    <w:rsid w:val="00CF768F"/>
    <w:rsid w:val="00CF7C8F"/>
    <w:rsid w:val="00D04B99"/>
    <w:rsid w:val="00D04EA5"/>
    <w:rsid w:val="00D1335E"/>
    <w:rsid w:val="00D142C7"/>
    <w:rsid w:val="00D213A6"/>
    <w:rsid w:val="00D27FA6"/>
    <w:rsid w:val="00D32C63"/>
    <w:rsid w:val="00D44528"/>
    <w:rsid w:val="00D46954"/>
    <w:rsid w:val="00D53A9F"/>
    <w:rsid w:val="00D5787B"/>
    <w:rsid w:val="00D62B9C"/>
    <w:rsid w:val="00D72367"/>
    <w:rsid w:val="00D72D40"/>
    <w:rsid w:val="00D734C8"/>
    <w:rsid w:val="00D83D2A"/>
    <w:rsid w:val="00D9240A"/>
    <w:rsid w:val="00D97280"/>
    <w:rsid w:val="00DA067E"/>
    <w:rsid w:val="00DD0B63"/>
    <w:rsid w:val="00DD0D57"/>
    <w:rsid w:val="00DD2435"/>
    <w:rsid w:val="00DE7BAE"/>
    <w:rsid w:val="00DF0447"/>
    <w:rsid w:val="00E003AD"/>
    <w:rsid w:val="00E20E92"/>
    <w:rsid w:val="00E2350E"/>
    <w:rsid w:val="00E2569B"/>
    <w:rsid w:val="00E3076B"/>
    <w:rsid w:val="00E34C96"/>
    <w:rsid w:val="00E36FA9"/>
    <w:rsid w:val="00E56284"/>
    <w:rsid w:val="00E5720E"/>
    <w:rsid w:val="00E62A65"/>
    <w:rsid w:val="00E63809"/>
    <w:rsid w:val="00E71315"/>
    <w:rsid w:val="00E86F7A"/>
    <w:rsid w:val="00E86FB8"/>
    <w:rsid w:val="00E92555"/>
    <w:rsid w:val="00EB6EF8"/>
    <w:rsid w:val="00EB77F5"/>
    <w:rsid w:val="00EB7E76"/>
    <w:rsid w:val="00ED09CA"/>
    <w:rsid w:val="00EE3A0C"/>
    <w:rsid w:val="00F01229"/>
    <w:rsid w:val="00F22B6E"/>
    <w:rsid w:val="00F2717D"/>
    <w:rsid w:val="00F311A2"/>
    <w:rsid w:val="00F363E6"/>
    <w:rsid w:val="00F44096"/>
    <w:rsid w:val="00F44DA3"/>
    <w:rsid w:val="00F50375"/>
    <w:rsid w:val="00F53F34"/>
    <w:rsid w:val="00F54B96"/>
    <w:rsid w:val="00F72689"/>
    <w:rsid w:val="00F73382"/>
    <w:rsid w:val="00F766E5"/>
    <w:rsid w:val="00F9214D"/>
    <w:rsid w:val="00FA2189"/>
    <w:rsid w:val="00FB1DB3"/>
    <w:rsid w:val="00FC5DC2"/>
    <w:rsid w:val="00FC6FB0"/>
    <w:rsid w:val="00FD5CD1"/>
    <w:rsid w:val="00FE07AA"/>
    <w:rsid w:val="00FE2F68"/>
    <w:rsid w:val="00FE5DA5"/>
    <w:rsid w:val="00FE7240"/>
    <w:rsid w:val="00FF5F5E"/>
    <w:rsid w:val="00FF6C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FC5"/>
  </w:style>
  <w:style w:type="paragraph" w:styleId="Footer">
    <w:name w:val="footer"/>
    <w:basedOn w:val="Normal"/>
    <w:link w:val="FooterChar"/>
    <w:uiPriority w:val="99"/>
    <w:unhideWhenUsed/>
    <w:rsid w:val="00C8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FC5"/>
  </w:style>
  <w:style w:type="paragraph" w:styleId="ListParagraph">
    <w:name w:val="List Paragraph"/>
    <w:basedOn w:val="Normal"/>
    <w:uiPriority w:val="34"/>
    <w:qFormat/>
    <w:rsid w:val="00AB666A"/>
    <w:pPr>
      <w:ind w:left="720"/>
      <w:contextualSpacing/>
    </w:pPr>
  </w:style>
  <w:style w:type="character" w:styleId="Hyperlink">
    <w:name w:val="Hyperlink"/>
    <w:basedOn w:val="DefaultParagraphFont"/>
    <w:uiPriority w:val="99"/>
    <w:unhideWhenUsed/>
    <w:rsid w:val="00AC6BAF"/>
    <w:rPr>
      <w:color w:val="0563C1" w:themeColor="hyperlink"/>
      <w:u w:val="single"/>
    </w:rPr>
  </w:style>
  <w:style w:type="paragraph" w:styleId="BalloonText">
    <w:name w:val="Balloon Text"/>
    <w:basedOn w:val="Normal"/>
    <w:link w:val="BalloonTextChar"/>
    <w:uiPriority w:val="99"/>
    <w:semiHidden/>
    <w:unhideWhenUsed/>
    <w:rsid w:val="008E5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E4"/>
    <w:rPr>
      <w:rFonts w:ascii="Tahoma" w:hAnsi="Tahoma" w:cs="Tahoma"/>
      <w:sz w:val="16"/>
      <w:szCs w:val="16"/>
    </w:rPr>
  </w:style>
  <w:style w:type="character" w:styleId="CommentReference">
    <w:name w:val="annotation reference"/>
    <w:basedOn w:val="DefaultParagraphFont"/>
    <w:uiPriority w:val="99"/>
    <w:semiHidden/>
    <w:unhideWhenUsed/>
    <w:rsid w:val="008E59E4"/>
    <w:rPr>
      <w:sz w:val="16"/>
      <w:szCs w:val="16"/>
    </w:rPr>
  </w:style>
  <w:style w:type="paragraph" w:styleId="CommentText">
    <w:name w:val="annotation text"/>
    <w:basedOn w:val="Normal"/>
    <w:link w:val="CommentTextChar"/>
    <w:uiPriority w:val="99"/>
    <w:semiHidden/>
    <w:unhideWhenUsed/>
    <w:rsid w:val="008E59E4"/>
    <w:pPr>
      <w:spacing w:line="240" w:lineRule="auto"/>
    </w:pPr>
    <w:rPr>
      <w:sz w:val="20"/>
      <w:szCs w:val="20"/>
    </w:rPr>
  </w:style>
  <w:style w:type="character" w:customStyle="1" w:styleId="CommentTextChar">
    <w:name w:val="Comment Text Char"/>
    <w:basedOn w:val="DefaultParagraphFont"/>
    <w:link w:val="CommentText"/>
    <w:uiPriority w:val="99"/>
    <w:semiHidden/>
    <w:rsid w:val="008E59E4"/>
    <w:rPr>
      <w:sz w:val="20"/>
      <w:szCs w:val="20"/>
    </w:rPr>
  </w:style>
  <w:style w:type="paragraph" w:styleId="CommentSubject">
    <w:name w:val="annotation subject"/>
    <w:basedOn w:val="CommentText"/>
    <w:next w:val="CommentText"/>
    <w:link w:val="CommentSubjectChar"/>
    <w:uiPriority w:val="99"/>
    <w:semiHidden/>
    <w:unhideWhenUsed/>
    <w:rsid w:val="008E59E4"/>
    <w:rPr>
      <w:b/>
      <w:bCs/>
    </w:rPr>
  </w:style>
  <w:style w:type="character" w:customStyle="1" w:styleId="CommentSubjectChar">
    <w:name w:val="Comment Subject Char"/>
    <w:basedOn w:val="CommentTextChar"/>
    <w:link w:val="CommentSubject"/>
    <w:uiPriority w:val="99"/>
    <w:semiHidden/>
    <w:rsid w:val="008E59E4"/>
    <w:rPr>
      <w:b/>
      <w:bCs/>
      <w:sz w:val="20"/>
      <w:szCs w:val="20"/>
    </w:rPr>
  </w:style>
  <w:style w:type="paragraph" w:customStyle="1" w:styleId="Default">
    <w:name w:val="Default"/>
    <w:rsid w:val="00B32DAB"/>
    <w:pPr>
      <w:autoSpaceDE w:val="0"/>
      <w:autoSpaceDN w:val="0"/>
      <w:adjustRightInd w:val="0"/>
      <w:spacing w:after="0" w:line="240" w:lineRule="auto"/>
    </w:pPr>
    <w:rPr>
      <w:rFonts w:ascii="Times New Roman" w:hAnsi="Times New Roman" w:cs="Times New Roman"/>
      <w:color w:val="000000"/>
      <w:sz w:val="24"/>
      <w:szCs w:val="24"/>
      <w:lang w:val="bg-BG"/>
    </w:rPr>
  </w:style>
  <w:style w:type="table" w:styleId="TableGrid">
    <w:name w:val="Table Grid"/>
    <w:basedOn w:val="TableNormal"/>
    <w:uiPriority w:val="39"/>
    <w:rsid w:val="000649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712F1"/>
    <w:pPr>
      <w:spacing w:after="0" w:line="240" w:lineRule="auto"/>
    </w:pPr>
    <w:rPr>
      <w:lang w:val="bg-BG"/>
    </w:rPr>
  </w:style>
  <w:style w:type="character" w:styleId="Emphasis">
    <w:name w:val="Emphasis"/>
    <w:basedOn w:val="DefaultParagraphFont"/>
    <w:qFormat/>
    <w:rsid w:val="002075EA"/>
    <w:rPr>
      <w:i/>
      <w:iCs/>
    </w:rPr>
  </w:style>
  <w:style w:type="paragraph" w:styleId="FootnoteText">
    <w:name w:val="footnote text"/>
    <w:basedOn w:val="Normal"/>
    <w:link w:val="FootnoteTextChar"/>
    <w:uiPriority w:val="99"/>
    <w:semiHidden/>
    <w:unhideWhenUsed/>
    <w:rsid w:val="008D7D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D66"/>
    <w:rPr>
      <w:sz w:val="20"/>
      <w:szCs w:val="20"/>
    </w:rPr>
  </w:style>
  <w:style w:type="character" w:styleId="FootnoteReference">
    <w:name w:val="footnote reference"/>
    <w:basedOn w:val="DefaultParagraphFont"/>
    <w:uiPriority w:val="99"/>
    <w:semiHidden/>
    <w:unhideWhenUsed/>
    <w:rsid w:val="008D7D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FC5"/>
  </w:style>
  <w:style w:type="paragraph" w:styleId="Footer">
    <w:name w:val="footer"/>
    <w:basedOn w:val="Normal"/>
    <w:link w:val="FooterChar"/>
    <w:uiPriority w:val="99"/>
    <w:unhideWhenUsed/>
    <w:rsid w:val="00C8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FC5"/>
  </w:style>
  <w:style w:type="paragraph" w:styleId="ListParagraph">
    <w:name w:val="List Paragraph"/>
    <w:basedOn w:val="Normal"/>
    <w:uiPriority w:val="34"/>
    <w:qFormat/>
    <w:rsid w:val="00AB666A"/>
    <w:pPr>
      <w:ind w:left="720"/>
      <w:contextualSpacing/>
    </w:pPr>
  </w:style>
  <w:style w:type="character" w:styleId="Hyperlink">
    <w:name w:val="Hyperlink"/>
    <w:basedOn w:val="DefaultParagraphFont"/>
    <w:uiPriority w:val="99"/>
    <w:unhideWhenUsed/>
    <w:rsid w:val="00AC6BAF"/>
    <w:rPr>
      <w:color w:val="0563C1" w:themeColor="hyperlink"/>
      <w:u w:val="single"/>
    </w:rPr>
  </w:style>
  <w:style w:type="paragraph" w:styleId="BalloonText">
    <w:name w:val="Balloon Text"/>
    <w:basedOn w:val="Normal"/>
    <w:link w:val="BalloonTextChar"/>
    <w:uiPriority w:val="99"/>
    <w:semiHidden/>
    <w:unhideWhenUsed/>
    <w:rsid w:val="008E5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E4"/>
    <w:rPr>
      <w:rFonts w:ascii="Tahoma" w:hAnsi="Tahoma" w:cs="Tahoma"/>
      <w:sz w:val="16"/>
      <w:szCs w:val="16"/>
    </w:rPr>
  </w:style>
  <w:style w:type="character" w:styleId="CommentReference">
    <w:name w:val="annotation reference"/>
    <w:basedOn w:val="DefaultParagraphFont"/>
    <w:uiPriority w:val="99"/>
    <w:semiHidden/>
    <w:unhideWhenUsed/>
    <w:rsid w:val="008E59E4"/>
    <w:rPr>
      <w:sz w:val="16"/>
      <w:szCs w:val="16"/>
    </w:rPr>
  </w:style>
  <w:style w:type="paragraph" w:styleId="CommentText">
    <w:name w:val="annotation text"/>
    <w:basedOn w:val="Normal"/>
    <w:link w:val="CommentTextChar"/>
    <w:uiPriority w:val="99"/>
    <w:semiHidden/>
    <w:unhideWhenUsed/>
    <w:rsid w:val="008E59E4"/>
    <w:pPr>
      <w:spacing w:line="240" w:lineRule="auto"/>
    </w:pPr>
    <w:rPr>
      <w:sz w:val="20"/>
      <w:szCs w:val="20"/>
    </w:rPr>
  </w:style>
  <w:style w:type="character" w:customStyle="1" w:styleId="CommentTextChar">
    <w:name w:val="Comment Text Char"/>
    <w:basedOn w:val="DefaultParagraphFont"/>
    <w:link w:val="CommentText"/>
    <w:uiPriority w:val="99"/>
    <w:semiHidden/>
    <w:rsid w:val="008E59E4"/>
    <w:rPr>
      <w:sz w:val="20"/>
      <w:szCs w:val="20"/>
    </w:rPr>
  </w:style>
  <w:style w:type="paragraph" w:styleId="CommentSubject">
    <w:name w:val="annotation subject"/>
    <w:basedOn w:val="CommentText"/>
    <w:next w:val="CommentText"/>
    <w:link w:val="CommentSubjectChar"/>
    <w:uiPriority w:val="99"/>
    <w:semiHidden/>
    <w:unhideWhenUsed/>
    <w:rsid w:val="008E59E4"/>
    <w:rPr>
      <w:b/>
      <w:bCs/>
    </w:rPr>
  </w:style>
  <w:style w:type="character" w:customStyle="1" w:styleId="CommentSubjectChar">
    <w:name w:val="Comment Subject Char"/>
    <w:basedOn w:val="CommentTextChar"/>
    <w:link w:val="CommentSubject"/>
    <w:uiPriority w:val="99"/>
    <w:semiHidden/>
    <w:rsid w:val="008E59E4"/>
    <w:rPr>
      <w:b/>
      <w:bCs/>
      <w:sz w:val="20"/>
      <w:szCs w:val="20"/>
    </w:rPr>
  </w:style>
  <w:style w:type="paragraph" w:customStyle="1" w:styleId="Default">
    <w:name w:val="Default"/>
    <w:rsid w:val="00B32DAB"/>
    <w:pPr>
      <w:autoSpaceDE w:val="0"/>
      <w:autoSpaceDN w:val="0"/>
      <w:adjustRightInd w:val="0"/>
      <w:spacing w:after="0" w:line="240" w:lineRule="auto"/>
    </w:pPr>
    <w:rPr>
      <w:rFonts w:ascii="Times New Roman" w:hAnsi="Times New Roman" w:cs="Times New Roman"/>
      <w:color w:val="000000"/>
      <w:sz w:val="24"/>
      <w:szCs w:val="24"/>
      <w:lang w:val="bg-BG"/>
    </w:rPr>
  </w:style>
  <w:style w:type="table" w:styleId="TableGrid">
    <w:name w:val="Table Grid"/>
    <w:basedOn w:val="TableNormal"/>
    <w:uiPriority w:val="39"/>
    <w:rsid w:val="000649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712F1"/>
    <w:pPr>
      <w:spacing w:after="0" w:line="240" w:lineRule="auto"/>
    </w:pPr>
    <w:rPr>
      <w:lang w:val="bg-BG"/>
    </w:rPr>
  </w:style>
  <w:style w:type="character" w:styleId="Emphasis">
    <w:name w:val="Emphasis"/>
    <w:basedOn w:val="DefaultParagraphFont"/>
    <w:qFormat/>
    <w:rsid w:val="002075EA"/>
    <w:rPr>
      <w:i/>
      <w:iCs/>
    </w:rPr>
  </w:style>
  <w:style w:type="paragraph" w:styleId="FootnoteText">
    <w:name w:val="footnote text"/>
    <w:basedOn w:val="Normal"/>
    <w:link w:val="FootnoteTextChar"/>
    <w:uiPriority w:val="99"/>
    <w:semiHidden/>
    <w:unhideWhenUsed/>
    <w:rsid w:val="008D7D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D66"/>
    <w:rPr>
      <w:sz w:val="20"/>
      <w:szCs w:val="20"/>
    </w:rPr>
  </w:style>
  <w:style w:type="character" w:styleId="FootnoteReference">
    <w:name w:val="footnote reference"/>
    <w:basedOn w:val="DefaultParagraphFont"/>
    <w:uiPriority w:val="99"/>
    <w:semiHidden/>
    <w:unhideWhenUsed/>
    <w:rsid w:val="008D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778">
      <w:bodyDiv w:val="1"/>
      <w:marLeft w:val="0"/>
      <w:marRight w:val="0"/>
      <w:marTop w:val="0"/>
      <w:marBottom w:val="0"/>
      <w:divBdr>
        <w:top w:val="none" w:sz="0" w:space="0" w:color="auto"/>
        <w:left w:val="none" w:sz="0" w:space="0" w:color="auto"/>
        <w:bottom w:val="none" w:sz="0" w:space="0" w:color="auto"/>
        <w:right w:val="none" w:sz="0" w:space="0" w:color="auto"/>
      </w:divBdr>
      <w:divsChild>
        <w:div w:id="1572808261">
          <w:marLeft w:val="0"/>
          <w:marRight w:val="0"/>
          <w:marTop w:val="0"/>
          <w:marBottom w:val="0"/>
          <w:divBdr>
            <w:top w:val="none" w:sz="0" w:space="0" w:color="auto"/>
            <w:left w:val="none" w:sz="0" w:space="0" w:color="auto"/>
            <w:bottom w:val="none" w:sz="0" w:space="0" w:color="auto"/>
            <w:right w:val="none" w:sz="0" w:space="0" w:color="auto"/>
          </w:divBdr>
        </w:div>
        <w:div w:id="935209104">
          <w:marLeft w:val="0"/>
          <w:marRight w:val="0"/>
          <w:marTop w:val="0"/>
          <w:marBottom w:val="0"/>
          <w:divBdr>
            <w:top w:val="none" w:sz="0" w:space="0" w:color="auto"/>
            <w:left w:val="none" w:sz="0" w:space="0" w:color="auto"/>
            <w:bottom w:val="none" w:sz="0" w:space="0" w:color="auto"/>
            <w:right w:val="none" w:sz="0" w:space="0" w:color="auto"/>
          </w:divBdr>
        </w:div>
        <w:div w:id="607154930">
          <w:marLeft w:val="0"/>
          <w:marRight w:val="0"/>
          <w:marTop w:val="0"/>
          <w:marBottom w:val="0"/>
          <w:divBdr>
            <w:top w:val="none" w:sz="0" w:space="0" w:color="auto"/>
            <w:left w:val="none" w:sz="0" w:space="0" w:color="auto"/>
            <w:bottom w:val="none" w:sz="0" w:space="0" w:color="auto"/>
            <w:right w:val="none" w:sz="0" w:space="0" w:color="auto"/>
          </w:divBdr>
        </w:div>
        <w:div w:id="1187718410">
          <w:marLeft w:val="0"/>
          <w:marRight w:val="0"/>
          <w:marTop w:val="0"/>
          <w:marBottom w:val="0"/>
          <w:divBdr>
            <w:top w:val="none" w:sz="0" w:space="0" w:color="auto"/>
            <w:left w:val="none" w:sz="0" w:space="0" w:color="auto"/>
            <w:bottom w:val="none" w:sz="0" w:space="0" w:color="auto"/>
            <w:right w:val="none" w:sz="0" w:space="0" w:color="auto"/>
          </w:divBdr>
        </w:div>
      </w:divsChild>
    </w:div>
    <w:div w:id="531724386">
      <w:bodyDiv w:val="1"/>
      <w:marLeft w:val="0"/>
      <w:marRight w:val="0"/>
      <w:marTop w:val="0"/>
      <w:marBottom w:val="0"/>
      <w:divBdr>
        <w:top w:val="none" w:sz="0" w:space="0" w:color="auto"/>
        <w:left w:val="none" w:sz="0" w:space="0" w:color="auto"/>
        <w:bottom w:val="none" w:sz="0" w:space="0" w:color="auto"/>
        <w:right w:val="none" w:sz="0" w:space="0" w:color="auto"/>
      </w:divBdr>
      <w:divsChild>
        <w:div w:id="259215096">
          <w:marLeft w:val="0"/>
          <w:marRight w:val="0"/>
          <w:marTop w:val="0"/>
          <w:marBottom w:val="0"/>
          <w:divBdr>
            <w:top w:val="none" w:sz="0" w:space="0" w:color="auto"/>
            <w:left w:val="none" w:sz="0" w:space="0" w:color="auto"/>
            <w:bottom w:val="none" w:sz="0" w:space="0" w:color="auto"/>
            <w:right w:val="none" w:sz="0" w:space="0" w:color="auto"/>
          </w:divBdr>
        </w:div>
        <w:div w:id="793060278">
          <w:marLeft w:val="0"/>
          <w:marRight w:val="0"/>
          <w:marTop w:val="0"/>
          <w:marBottom w:val="0"/>
          <w:divBdr>
            <w:top w:val="none" w:sz="0" w:space="0" w:color="auto"/>
            <w:left w:val="none" w:sz="0" w:space="0" w:color="auto"/>
            <w:bottom w:val="none" w:sz="0" w:space="0" w:color="auto"/>
            <w:right w:val="none" w:sz="0" w:space="0" w:color="auto"/>
          </w:divBdr>
        </w:div>
        <w:div w:id="427045184">
          <w:marLeft w:val="0"/>
          <w:marRight w:val="0"/>
          <w:marTop w:val="0"/>
          <w:marBottom w:val="0"/>
          <w:divBdr>
            <w:top w:val="none" w:sz="0" w:space="0" w:color="auto"/>
            <w:left w:val="none" w:sz="0" w:space="0" w:color="auto"/>
            <w:bottom w:val="none" w:sz="0" w:space="0" w:color="auto"/>
            <w:right w:val="none" w:sz="0" w:space="0" w:color="auto"/>
          </w:divBdr>
        </w:div>
        <w:div w:id="141434422">
          <w:marLeft w:val="0"/>
          <w:marRight w:val="0"/>
          <w:marTop w:val="0"/>
          <w:marBottom w:val="0"/>
          <w:divBdr>
            <w:top w:val="none" w:sz="0" w:space="0" w:color="auto"/>
            <w:left w:val="none" w:sz="0" w:space="0" w:color="auto"/>
            <w:bottom w:val="none" w:sz="0" w:space="0" w:color="auto"/>
            <w:right w:val="none" w:sz="0" w:space="0" w:color="auto"/>
          </w:divBdr>
        </w:div>
      </w:divsChild>
    </w:div>
    <w:div w:id="985087359">
      <w:bodyDiv w:val="1"/>
      <w:marLeft w:val="0"/>
      <w:marRight w:val="0"/>
      <w:marTop w:val="0"/>
      <w:marBottom w:val="0"/>
      <w:divBdr>
        <w:top w:val="none" w:sz="0" w:space="0" w:color="auto"/>
        <w:left w:val="none" w:sz="0" w:space="0" w:color="auto"/>
        <w:bottom w:val="none" w:sz="0" w:space="0" w:color="auto"/>
        <w:right w:val="none" w:sz="0" w:space="0" w:color="auto"/>
      </w:divBdr>
    </w:div>
    <w:div w:id="1021779980">
      <w:bodyDiv w:val="1"/>
      <w:marLeft w:val="0"/>
      <w:marRight w:val="0"/>
      <w:marTop w:val="0"/>
      <w:marBottom w:val="0"/>
      <w:divBdr>
        <w:top w:val="none" w:sz="0" w:space="0" w:color="auto"/>
        <w:left w:val="none" w:sz="0" w:space="0" w:color="auto"/>
        <w:bottom w:val="none" w:sz="0" w:space="0" w:color="auto"/>
        <w:right w:val="none" w:sz="0" w:space="0" w:color="auto"/>
      </w:divBdr>
    </w:div>
    <w:div w:id="1358889183">
      <w:bodyDiv w:val="1"/>
      <w:marLeft w:val="0"/>
      <w:marRight w:val="0"/>
      <w:marTop w:val="0"/>
      <w:marBottom w:val="0"/>
      <w:divBdr>
        <w:top w:val="none" w:sz="0" w:space="0" w:color="auto"/>
        <w:left w:val="none" w:sz="0" w:space="0" w:color="auto"/>
        <w:bottom w:val="none" w:sz="0" w:space="0" w:color="auto"/>
        <w:right w:val="none" w:sz="0" w:space="0" w:color="auto"/>
      </w:divBdr>
    </w:div>
    <w:div w:id="1624849664">
      <w:bodyDiv w:val="1"/>
      <w:marLeft w:val="0"/>
      <w:marRight w:val="0"/>
      <w:marTop w:val="0"/>
      <w:marBottom w:val="0"/>
      <w:divBdr>
        <w:top w:val="none" w:sz="0" w:space="0" w:color="auto"/>
        <w:left w:val="none" w:sz="0" w:space="0" w:color="auto"/>
        <w:bottom w:val="none" w:sz="0" w:space="0" w:color="auto"/>
        <w:right w:val="none" w:sz="0" w:space="0" w:color="auto"/>
      </w:divBdr>
      <w:divsChild>
        <w:div w:id="711466900">
          <w:marLeft w:val="0"/>
          <w:marRight w:val="0"/>
          <w:marTop w:val="0"/>
          <w:marBottom w:val="0"/>
          <w:divBdr>
            <w:top w:val="none" w:sz="0" w:space="0" w:color="auto"/>
            <w:left w:val="none" w:sz="0" w:space="0" w:color="auto"/>
            <w:bottom w:val="none" w:sz="0" w:space="0" w:color="auto"/>
            <w:right w:val="none" w:sz="0" w:space="0" w:color="auto"/>
          </w:divBdr>
        </w:div>
        <w:div w:id="2014797298">
          <w:marLeft w:val="0"/>
          <w:marRight w:val="0"/>
          <w:marTop w:val="0"/>
          <w:marBottom w:val="0"/>
          <w:divBdr>
            <w:top w:val="none" w:sz="0" w:space="0" w:color="auto"/>
            <w:left w:val="none" w:sz="0" w:space="0" w:color="auto"/>
            <w:bottom w:val="none" w:sz="0" w:space="0" w:color="auto"/>
            <w:right w:val="none" w:sz="0" w:space="0" w:color="auto"/>
          </w:divBdr>
        </w:div>
        <w:div w:id="812335374">
          <w:marLeft w:val="0"/>
          <w:marRight w:val="0"/>
          <w:marTop w:val="0"/>
          <w:marBottom w:val="0"/>
          <w:divBdr>
            <w:top w:val="none" w:sz="0" w:space="0" w:color="auto"/>
            <w:left w:val="none" w:sz="0" w:space="0" w:color="auto"/>
            <w:bottom w:val="none" w:sz="0" w:space="0" w:color="auto"/>
            <w:right w:val="none" w:sz="0" w:space="0" w:color="auto"/>
          </w:divBdr>
        </w:div>
        <w:div w:id="1379478220">
          <w:marLeft w:val="0"/>
          <w:marRight w:val="0"/>
          <w:marTop w:val="0"/>
          <w:marBottom w:val="0"/>
          <w:divBdr>
            <w:top w:val="none" w:sz="0" w:space="0" w:color="auto"/>
            <w:left w:val="none" w:sz="0" w:space="0" w:color="auto"/>
            <w:bottom w:val="none" w:sz="0" w:space="0" w:color="auto"/>
            <w:right w:val="none" w:sz="0" w:space="0" w:color="auto"/>
          </w:divBdr>
        </w:div>
        <w:div w:id="1465924121">
          <w:marLeft w:val="0"/>
          <w:marRight w:val="0"/>
          <w:marTop w:val="0"/>
          <w:marBottom w:val="0"/>
          <w:divBdr>
            <w:top w:val="none" w:sz="0" w:space="0" w:color="auto"/>
            <w:left w:val="none" w:sz="0" w:space="0" w:color="auto"/>
            <w:bottom w:val="none" w:sz="0" w:space="0" w:color="auto"/>
            <w:right w:val="none" w:sz="0" w:space="0" w:color="auto"/>
          </w:divBdr>
        </w:div>
      </w:divsChild>
    </w:div>
    <w:div w:id="1883787511">
      <w:bodyDiv w:val="1"/>
      <w:marLeft w:val="0"/>
      <w:marRight w:val="0"/>
      <w:marTop w:val="0"/>
      <w:marBottom w:val="0"/>
      <w:divBdr>
        <w:top w:val="none" w:sz="0" w:space="0" w:color="auto"/>
        <w:left w:val="none" w:sz="0" w:space="0" w:color="auto"/>
        <w:bottom w:val="none" w:sz="0" w:space="0" w:color="auto"/>
        <w:right w:val="none" w:sz="0" w:space="0" w:color="auto"/>
      </w:divBdr>
    </w:div>
    <w:div w:id="1912344369">
      <w:bodyDiv w:val="1"/>
      <w:marLeft w:val="0"/>
      <w:marRight w:val="0"/>
      <w:marTop w:val="0"/>
      <w:marBottom w:val="0"/>
      <w:divBdr>
        <w:top w:val="none" w:sz="0" w:space="0" w:color="auto"/>
        <w:left w:val="none" w:sz="0" w:space="0" w:color="auto"/>
        <w:bottom w:val="none" w:sz="0" w:space="0" w:color="auto"/>
        <w:right w:val="none" w:sz="0" w:space="0" w:color="auto"/>
      </w:divBdr>
      <w:divsChild>
        <w:div w:id="1829441096">
          <w:marLeft w:val="0"/>
          <w:marRight w:val="0"/>
          <w:marTop w:val="0"/>
          <w:marBottom w:val="0"/>
          <w:divBdr>
            <w:top w:val="none" w:sz="0" w:space="0" w:color="auto"/>
            <w:left w:val="none" w:sz="0" w:space="0" w:color="auto"/>
            <w:bottom w:val="none" w:sz="0" w:space="0" w:color="auto"/>
            <w:right w:val="none" w:sz="0" w:space="0" w:color="auto"/>
          </w:divBdr>
        </w:div>
        <w:div w:id="1556433390">
          <w:marLeft w:val="0"/>
          <w:marRight w:val="0"/>
          <w:marTop w:val="0"/>
          <w:marBottom w:val="0"/>
          <w:divBdr>
            <w:top w:val="none" w:sz="0" w:space="0" w:color="auto"/>
            <w:left w:val="none" w:sz="0" w:space="0" w:color="auto"/>
            <w:bottom w:val="none" w:sz="0" w:space="0" w:color="auto"/>
            <w:right w:val="none" w:sz="0" w:space="0" w:color="auto"/>
          </w:divBdr>
        </w:div>
        <w:div w:id="1449468253">
          <w:marLeft w:val="0"/>
          <w:marRight w:val="0"/>
          <w:marTop w:val="0"/>
          <w:marBottom w:val="0"/>
          <w:divBdr>
            <w:top w:val="none" w:sz="0" w:space="0" w:color="auto"/>
            <w:left w:val="none" w:sz="0" w:space="0" w:color="auto"/>
            <w:bottom w:val="none" w:sz="0" w:space="0" w:color="auto"/>
            <w:right w:val="none" w:sz="0" w:space="0" w:color="auto"/>
          </w:divBdr>
        </w:div>
        <w:div w:id="2080983915">
          <w:marLeft w:val="0"/>
          <w:marRight w:val="0"/>
          <w:marTop w:val="0"/>
          <w:marBottom w:val="0"/>
          <w:divBdr>
            <w:top w:val="none" w:sz="0" w:space="0" w:color="auto"/>
            <w:left w:val="none" w:sz="0" w:space="0" w:color="auto"/>
            <w:bottom w:val="none" w:sz="0" w:space="0" w:color="auto"/>
            <w:right w:val="none" w:sz="0" w:space="0" w:color="auto"/>
          </w:divBdr>
        </w:div>
        <w:div w:id="1959483352">
          <w:marLeft w:val="0"/>
          <w:marRight w:val="0"/>
          <w:marTop w:val="0"/>
          <w:marBottom w:val="0"/>
          <w:divBdr>
            <w:top w:val="none" w:sz="0" w:space="0" w:color="auto"/>
            <w:left w:val="none" w:sz="0" w:space="0" w:color="auto"/>
            <w:bottom w:val="none" w:sz="0" w:space="0" w:color="auto"/>
            <w:right w:val="none" w:sz="0" w:space="0" w:color="auto"/>
          </w:divBdr>
        </w:div>
        <w:div w:id="767458663">
          <w:marLeft w:val="0"/>
          <w:marRight w:val="0"/>
          <w:marTop w:val="0"/>
          <w:marBottom w:val="0"/>
          <w:divBdr>
            <w:top w:val="none" w:sz="0" w:space="0" w:color="auto"/>
            <w:left w:val="none" w:sz="0" w:space="0" w:color="auto"/>
            <w:bottom w:val="none" w:sz="0" w:space="0" w:color="auto"/>
            <w:right w:val="none" w:sz="0" w:space="0" w:color="auto"/>
          </w:divBdr>
        </w:div>
        <w:div w:id="2018577054">
          <w:marLeft w:val="0"/>
          <w:marRight w:val="0"/>
          <w:marTop w:val="0"/>
          <w:marBottom w:val="0"/>
          <w:divBdr>
            <w:top w:val="none" w:sz="0" w:space="0" w:color="auto"/>
            <w:left w:val="none" w:sz="0" w:space="0" w:color="auto"/>
            <w:bottom w:val="none" w:sz="0" w:space="0" w:color="auto"/>
            <w:right w:val="none" w:sz="0" w:space="0" w:color="auto"/>
          </w:divBdr>
        </w:div>
        <w:div w:id="1822650751">
          <w:marLeft w:val="0"/>
          <w:marRight w:val="0"/>
          <w:marTop w:val="0"/>
          <w:marBottom w:val="0"/>
          <w:divBdr>
            <w:top w:val="none" w:sz="0" w:space="0" w:color="auto"/>
            <w:left w:val="none" w:sz="0" w:space="0" w:color="auto"/>
            <w:bottom w:val="none" w:sz="0" w:space="0" w:color="auto"/>
            <w:right w:val="none" w:sz="0" w:space="0" w:color="auto"/>
          </w:divBdr>
        </w:div>
        <w:div w:id="1304238803">
          <w:marLeft w:val="0"/>
          <w:marRight w:val="0"/>
          <w:marTop w:val="0"/>
          <w:marBottom w:val="0"/>
          <w:divBdr>
            <w:top w:val="none" w:sz="0" w:space="0" w:color="auto"/>
            <w:left w:val="none" w:sz="0" w:space="0" w:color="auto"/>
            <w:bottom w:val="none" w:sz="0" w:space="0" w:color="auto"/>
            <w:right w:val="none" w:sz="0" w:space="0" w:color="auto"/>
          </w:divBdr>
        </w:div>
        <w:div w:id="484783614">
          <w:marLeft w:val="0"/>
          <w:marRight w:val="0"/>
          <w:marTop w:val="0"/>
          <w:marBottom w:val="0"/>
          <w:divBdr>
            <w:top w:val="none" w:sz="0" w:space="0" w:color="auto"/>
            <w:left w:val="none" w:sz="0" w:space="0" w:color="auto"/>
            <w:bottom w:val="none" w:sz="0" w:space="0" w:color="auto"/>
            <w:right w:val="none" w:sz="0" w:space="0" w:color="auto"/>
          </w:divBdr>
        </w:div>
      </w:divsChild>
    </w:div>
    <w:div w:id="1996834956">
      <w:bodyDiv w:val="1"/>
      <w:marLeft w:val="0"/>
      <w:marRight w:val="0"/>
      <w:marTop w:val="0"/>
      <w:marBottom w:val="0"/>
      <w:divBdr>
        <w:top w:val="none" w:sz="0" w:space="0" w:color="auto"/>
        <w:left w:val="none" w:sz="0" w:space="0" w:color="auto"/>
        <w:bottom w:val="none" w:sz="0" w:space="0" w:color="auto"/>
        <w:right w:val="none" w:sz="0" w:space="0" w:color="auto"/>
      </w:divBdr>
      <w:divsChild>
        <w:div w:id="1331760386">
          <w:marLeft w:val="0"/>
          <w:marRight w:val="0"/>
          <w:marTop w:val="0"/>
          <w:marBottom w:val="0"/>
          <w:divBdr>
            <w:top w:val="none" w:sz="0" w:space="0" w:color="auto"/>
            <w:left w:val="none" w:sz="0" w:space="0" w:color="auto"/>
            <w:bottom w:val="none" w:sz="0" w:space="0" w:color="auto"/>
            <w:right w:val="none" w:sz="0" w:space="0" w:color="auto"/>
          </w:divBdr>
        </w:div>
        <w:div w:id="38556759">
          <w:marLeft w:val="0"/>
          <w:marRight w:val="0"/>
          <w:marTop w:val="0"/>
          <w:marBottom w:val="0"/>
          <w:divBdr>
            <w:top w:val="none" w:sz="0" w:space="0" w:color="auto"/>
            <w:left w:val="none" w:sz="0" w:space="0" w:color="auto"/>
            <w:bottom w:val="none" w:sz="0" w:space="0" w:color="auto"/>
            <w:right w:val="none" w:sz="0" w:space="0" w:color="auto"/>
          </w:divBdr>
        </w:div>
        <w:div w:id="720054006">
          <w:marLeft w:val="0"/>
          <w:marRight w:val="0"/>
          <w:marTop w:val="0"/>
          <w:marBottom w:val="0"/>
          <w:divBdr>
            <w:top w:val="none" w:sz="0" w:space="0" w:color="auto"/>
            <w:left w:val="none" w:sz="0" w:space="0" w:color="auto"/>
            <w:bottom w:val="none" w:sz="0" w:space="0" w:color="auto"/>
            <w:right w:val="none" w:sz="0" w:space="0" w:color="auto"/>
          </w:divBdr>
        </w:div>
        <w:div w:id="1192569037">
          <w:marLeft w:val="0"/>
          <w:marRight w:val="0"/>
          <w:marTop w:val="0"/>
          <w:marBottom w:val="0"/>
          <w:divBdr>
            <w:top w:val="none" w:sz="0" w:space="0" w:color="auto"/>
            <w:left w:val="none" w:sz="0" w:space="0" w:color="auto"/>
            <w:bottom w:val="none" w:sz="0" w:space="0" w:color="auto"/>
            <w:right w:val="none" w:sz="0" w:space="0" w:color="auto"/>
          </w:divBdr>
        </w:div>
        <w:div w:id="1701782272">
          <w:marLeft w:val="0"/>
          <w:marRight w:val="0"/>
          <w:marTop w:val="0"/>
          <w:marBottom w:val="0"/>
          <w:divBdr>
            <w:top w:val="none" w:sz="0" w:space="0" w:color="auto"/>
            <w:left w:val="none" w:sz="0" w:space="0" w:color="auto"/>
            <w:bottom w:val="none" w:sz="0" w:space="0" w:color="auto"/>
            <w:right w:val="none" w:sz="0" w:space="0" w:color="auto"/>
          </w:divBdr>
        </w:div>
        <w:div w:id="1067727652">
          <w:marLeft w:val="0"/>
          <w:marRight w:val="0"/>
          <w:marTop w:val="0"/>
          <w:marBottom w:val="0"/>
          <w:divBdr>
            <w:top w:val="none" w:sz="0" w:space="0" w:color="auto"/>
            <w:left w:val="none" w:sz="0" w:space="0" w:color="auto"/>
            <w:bottom w:val="none" w:sz="0" w:space="0" w:color="auto"/>
            <w:right w:val="none" w:sz="0" w:space="0" w:color="auto"/>
          </w:divBdr>
        </w:div>
        <w:div w:id="2016372358">
          <w:marLeft w:val="0"/>
          <w:marRight w:val="0"/>
          <w:marTop w:val="0"/>
          <w:marBottom w:val="0"/>
          <w:divBdr>
            <w:top w:val="none" w:sz="0" w:space="0" w:color="auto"/>
            <w:left w:val="none" w:sz="0" w:space="0" w:color="auto"/>
            <w:bottom w:val="none" w:sz="0" w:space="0" w:color="auto"/>
            <w:right w:val="none" w:sz="0" w:space="0" w:color="auto"/>
          </w:divBdr>
        </w:div>
        <w:div w:id="139801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6A8B-6DE0-433F-9FB2-DA037AB3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8340</Words>
  <Characters>47543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Vasilka Petkova</dc:creator>
  <cp:lastModifiedBy>Irena Georgieva</cp:lastModifiedBy>
  <cp:revision>45</cp:revision>
  <cp:lastPrinted>2019-09-03T11:44:00Z</cp:lastPrinted>
  <dcterms:created xsi:type="dcterms:W3CDTF">2019-06-17T14:14:00Z</dcterms:created>
  <dcterms:modified xsi:type="dcterms:W3CDTF">2019-10-03T11:52:00Z</dcterms:modified>
</cp:coreProperties>
</file>