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2E" w:rsidRPr="006B4DC4" w:rsidRDefault="00BA11BA" w:rsidP="00EA1009">
      <w:pPr>
        <w:spacing w:after="0"/>
        <w:ind w:right="-45"/>
        <w:jc w:val="center"/>
        <w:rPr>
          <w:rFonts w:ascii="Times New Roman" w:hAnsi="Times New Roman" w:cs="Times New Roman"/>
          <w:sz w:val="28"/>
          <w:szCs w:val="28"/>
        </w:rPr>
      </w:pPr>
      <w:bookmarkStart w:id="0" w:name="_GoBack"/>
      <w:bookmarkEnd w:id="0"/>
      <w:r w:rsidRPr="006B4DC4">
        <w:rPr>
          <w:rFonts w:ascii="Times New Roman" w:hAnsi="Times New Roman" w:cs="Times New Roman"/>
          <w:b/>
          <w:sz w:val="28"/>
          <w:szCs w:val="28"/>
        </w:rPr>
        <w:t>Резюмета на научните трудове на доц. д-р Анна Кочанкова, представени за участие в конкурс на Софийския университет „Св. Климент Охридски“ за професор по 2.2. История и археология (Архивистика и документалистика – институции и документално наследство), ДВ, бр.</w:t>
      </w:r>
      <w:r w:rsidR="00415459" w:rsidRPr="006B4DC4">
        <w:rPr>
          <w:rFonts w:ascii="Times New Roman" w:hAnsi="Times New Roman" w:cs="Times New Roman"/>
          <w:b/>
          <w:sz w:val="28"/>
          <w:szCs w:val="28"/>
        </w:rPr>
        <w:t xml:space="preserve"> 24</w:t>
      </w:r>
      <w:r w:rsidRPr="006B4DC4">
        <w:rPr>
          <w:rFonts w:ascii="Times New Roman" w:hAnsi="Times New Roman" w:cs="Times New Roman"/>
          <w:b/>
          <w:sz w:val="28"/>
          <w:szCs w:val="28"/>
        </w:rPr>
        <w:t>, 16 март 2018</w:t>
      </w:r>
      <w:r w:rsidRPr="006B4DC4">
        <w:rPr>
          <w:rFonts w:ascii="Times New Roman" w:hAnsi="Times New Roman" w:cs="Times New Roman"/>
          <w:sz w:val="28"/>
          <w:szCs w:val="28"/>
        </w:rPr>
        <w:t>.</w:t>
      </w:r>
    </w:p>
    <w:p w:rsidR="00D2482E" w:rsidRDefault="00D2482E" w:rsidP="00D07039">
      <w:pPr>
        <w:pStyle w:val="a3"/>
        <w:spacing w:after="0"/>
        <w:ind w:left="851" w:right="-45"/>
        <w:jc w:val="both"/>
        <w:rPr>
          <w:rFonts w:ascii="Times New Roman" w:hAnsi="Times New Roman" w:cs="Times New Roman"/>
          <w:sz w:val="24"/>
          <w:szCs w:val="24"/>
        </w:rPr>
      </w:pPr>
    </w:p>
    <w:p w:rsidR="006B4DC4" w:rsidRPr="00D07039" w:rsidRDefault="006B4DC4" w:rsidP="00D07039">
      <w:pPr>
        <w:pStyle w:val="a3"/>
        <w:spacing w:after="0"/>
        <w:ind w:left="851" w:right="-45"/>
        <w:jc w:val="both"/>
        <w:rPr>
          <w:rFonts w:ascii="Times New Roman" w:hAnsi="Times New Roman" w:cs="Times New Roman"/>
          <w:sz w:val="24"/>
          <w:szCs w:val="24"/>
        </w:rPr>
      </w:pPr>
    </w:p>
    <w:p w:rsidR="00D2482E" w:rsidRPr="00D07039" w:rsidRDefault="00D8318A" w:rsidP="00D07039">
      <w:pPr>
        <w:spacing w:after="0"/>
        <w:ind w:right="-45"/>
        <w:jc w:val="both"/>
        <w:rPr>
          <w:rFonts w:ascii="Times New Roman" w:hAnsi="Times New Roman" w:cs="Times New Roman"/>
          <w:b/>
          <w:sz w:val="24"/>
          <w:szCs w:val="24"/>
        </w:rPr>
      </w:pPr>
      <w:r w:rsidRPr="00D07039">
        <w:rPr>
          <w:rFonts w:ascii="Times New Roman" w:hAnsi="Times New Roman" w:cs="Times New Roman"/>
          <w:sz w:val="24"/>
          <w:szCs w:val="24"/>
        </w:rPr>
        <w:tab/>
      </w:r>
      <w:r w:rsidRPr="00D07039">
        <w:rPr>
          <w:rFonts w:ascii="Times New Roman" w:hAnsi="Times New Roman" w:cs="Times New Roman"/>
          <w:b/>
          <w:sz w:val="24"/>
          <w:szCs w:val="24"/>
        </w:rPr>
        <w:t xml:space="preserve">   </w:t>
      </w:r>
      <w:r w:rsidR="00BA11BA" w:rsidRPr="00D07039">
        <w:rPr>
          <w:rFonts w:ascii="Times New Roman" w:hAnsi="Times New Roman" w:cs="Times New Roman"/>
          <w:b/>
          <w:sz w:val="24"/>
          <w:szCs w:val="24"/>
        </w:rPr>
        <w:t>К</w:t>
      </w:r>
      <w:r w:rsidRPr="00D07039">
        <w:rPr>
          <w:rFonts w:ascii="Times New Roman" w:hAnsi="Times New Roman" w:cs="Times New Roman"/>
          <w:b/>
          <w:sz w:val="24"/>
          <w:szCs w:val="24"/>
        </w:rPr>
        <w:t>ниги</w:t>
      </w:r>
    </w:p>
    <w:p w:rsidR="00D2482E" w:rsidRPr="00D07039" w:rsidRDefault="00D2482E" w:rsidP="00D07039">
      <w:pPr>
        <w:spacing w:after="0"/>
        <w:ind w:right="-45"/>
        <w:jc w:val="both"/>
        <w:rPr>
          <w:rFonts w:ascii="Times New Roman" w:hAnsi="Times New Roman" w:cs="Times New Roman"/>
          <w:sz w:val="24"/>
          <w:szCs w:val="24"/>
        </w:rPr>
      </w:pPr>
    </w:p>
    <w:p w:rsidR="00116978" w:rsidRPr="00D07039" w:rsidRDefault="002C628E" w:rsidP="00D07039">
      <w:pPr>
        <w:pStyle w:val="a3"/>
        <w:numPr>
          <w:ilvl w:val="0"/>
          <w:numId w:val="1"/>
        </w:numPr>
        <w:spacing w:after="0"/>
        <w:ind w:left="0" w:right="-45" w:firstLine="851"/>
        <w:jc w:val="both"/>
        <w:rPr>
          <w:rFonts w:ascii="Times New Roman" w:hAnsi="Times New Roman" w:cs="Times New Roman"/>
          <w:sz w:val="24"/>
          <w:szCs w:val="24"/>
        </w:rPr>
      </w:pPr>
      <w:r w:rsidRPr="00D07039">
        <w:rPr>
          <w:rFonts w:ascii="Times New Roman" w:hAnsi="Times New Roman" w:cs="Times New Roman"/>
          <w:b/>
          <w:sz w:val="24"/>
          <w:szCs w:val="24"/>
        </w:rPr>
        <w:t xml:space="preserve">Българско документално наследство: архиви и институции на паметта. </w:t>
      </w:r>
      <w:r w:rsidRPr="00D07039">
        <w:rPr>
          <w:rFonts w:ascii="Times New Roman" w:hAnsi="Times New Roman" w:cs="Times New Roman"/>
          <w:sz w:val="24"/>
          <w:szCs w:val="24"/>
        </w:rPr>
        <w:t xml:space="preserve">София, Университетско издателство „Св. Климент Охридски“, 2013, 327 стр. </w:t>
      </w:r>
      <w:r w:rsidRPr="00D07039">
        <w:rPr>
          <w:rFonts w:ascii="Times New Roman" w:hAnsi="Times New Roman" w:cs="Times New Roman"/>
          <w:sz w:val="24"/>
          <w:szCs w:val="24"/>
          <w:lang w:val="en-US"/>
        </w:rPr>
        <w:t>ISBN</w:t>
      </w:r>
      <w:r w:rsidRPr="00D07039">
        <w:rPr>
          <w:rFonts w:ascii="Times New Roman" w:hAnsi="Times New Roman" w:cs="Times New Roman"/>
          <w:sz w:val="24"/>
          <w:szCs w:val="24"/>
          <w:lang w:val="ru-RU"/>
        </w:rPr>
        <w:t xml:space="preserve"> 978-954-07-3640-2</w:t>
      </w:r>
      <w:r w:rsidRPr="00D07039">
        <w:rPr>
          <w:rFonts w:ascii="Times New Roman" w:hAnsi="Times New Roman" w:cs="Times New Roman"/>
          <w:sz w:val="24"/>
          <w:szCs w:val="24"/>
        </w:rPr>
        <w:t>.</w:t>
      </w:r>
    </w:p>
    <w:p w:rsidR="00640EF9" w:rsidRPr="00D07039" w:rsidRDefault="00640EF9" w:rsidP="00D07039">
      <w:pPr>
        <w:pStyle w:val="a3"/>
        <w:spacing w:after="0"/>
        <w:ind w:left="851" w:right="-45"/>
        <w:jc w:val="both"/>
        <w:rPr>
          <w:rFonts w:ascii="Times New Roman" w:hAnsi="Times New Roman" w:cs="Times New Roman"/>
          <w:sz w:val="24"/>
          <w:szCs w:val="24"/>
        </w:rPr>
      </w:pPr>
    </w:p>
    <w:p w:rsidR="00640EF9" w:rsidRPr="00D07039" w:rsidRDefault="002C628E"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Монографията е издадена по проект на Софийския университет, Университетски комплекс по хуманитаристика „Алма Матер“, одобрен в конкурсна сесия през есента на 2011 г.</w:t>
      </w:r>
      <w:r w:rsidR="0036100D" w:rsidRPr="00D07039">
        <w:rPr>
          <w:rFonts w:ascii="Times New Roman" w:hAnsi="Times New Roman" w:cs="Times New Roman"/>
          <w:sz w:val="24"/>
          <w:szCs w:val="24"/>
        </w:rPr>
        <w:t xml:space="preserve"> </w:t>
      </w:r>
    </w:p>
    <w:p w:rsidR="00640EF9" w:rsidRPr="00D07039" w:rsidRDefault="00640EF9" w:rsidP="00D07039">
      <w:pPr>
        <w:pStyle w:val="a3"/>
        <w:spacing w:after="0"/>
        <w:ind w:left="0" w:right="-46" w:firstLine="851"/>
        <w:jc w:val="both"/>
        <w:rPr>
          <w:rFonts w:ascii="Times New Roman" w:hAnsi="Times New Roman" w:cs="Times New Roman"/>
          <w:sz w:val="24"/>
          <w:szCs w:val="24"/>
        </w:rPr>
      </w:pPr>
    </w:p>
    <w:p w:rsidR="00BC70CC" w:rsidRPr="00D07039" w:rsidRDefault="009D3BA5" w:rsidP="00D07039">
      <w:pPr>
        <w:pStyle w:val="a3"/>
        <w:spacing w:after="0"/>
        <w:ind w:left="0" w:right="-46" w:firstLine="851"/>
        <w:jc w:val="both"/>
        <w:rPr>
          <w:rFonts w:ascii="Times New Roman" w:hAnsi="Times New Roman" w:cs="Times New Roman"/>
          <w:sz w:val="24"/>
          <w:szCs w:val="24"/>
        </w:rPr>
      </w:pPr>
      <w:r w:rsidRPr="00D07039">
        <w:rPr>
          <w:rFonts w:ascii="Times New Roman" w:eastAsia="Calibri" w:hAnsi="Times New Roman" w:cs="Times New Roman"/>
          <w:sz w:val="24"/>
          <w:szCs w:val="24"/>
        </w:rPr>
        <w:t xml:space="preserve">Монографичното изследване </w:t>
      </w:r>
      <w:r w:rsidRPr="00D07039">
        <w:rPr>
          <w:rFonts w:ascii="Times New Roman" w:eastAsia="Calibri" w:hAnsi="Times New Roman" w:cs="Times New Roman"/>
          <w:b/>
          <w:i/>
          <w:sz w:val="24"/>
          <w:szCs w:val="24"/>
        </w:rPr>
        <w:t>задълбочава и разширява проблематиката на институционалните изследвания, съставляващи задължителен и специфичен стандартен компонент в архивното образование.</w:t>
      </w:r>
      <w:r w:rsidRPr="00D07039">
        <w:rPr>
          <w:rFonts w:ascii="Times New Roman" w:eastAsia="Calibri" w:hAnsi="Times New Roman" w:cs="Times New Roman"/>
          <w:sz w:val="24"/>
          <w:szCs w:val="24"/>
        </w:rPr>
        <w:t xml:space="preserve"> В това изследователско поле са включени архивните институции, както и други институции от сферата на културата и науката – библиотеки, музеи, исторически изследователски институти и </w:t>
      </w:r>
      <w:r w:rsidR="000A6AC7" w:rsidRPr="00D07039">
        <w:rPr>
          <w:rFonts w:ascii="Times New Roman" w:eastAsia="Calibri" w:hAnsi="Times New Roman" w:cs="Times New Roman"/>
          <w:sz w:val="24"/>
          <w:szCs w:val="24"/>
        </w:rPr>
        <w:t xml:space="preserve">документационни центрове. </w:t>
      </w:r>
      <w:r w:rsidR="002C628E" w:rsidRPr="00D07039">
        <w:rPr>
          <w:rFonts w:ascii="Times New Roman" w:hAnsi="Times New Roman" w:cs="Times New Roman"/>
          <w:sz w:val="24"/>
          <w:szCs w:val="24"/>
        </w:rPr>
        <w:t xml:space="preserve">Опитала съм се да „уловя“ социалното време в институциите на паметта, изследвайки техните взаимоотношения и </w:t>
      </w:r>
      <w:r w:rsidR="006D0268" w:rsidRPr="00D07039">
        <w:rPr>
          <w:rFonts w:ascii="Times New Roman" w:hAnsi="Times New Roman" w:cs="Times New Roman"/>
          <w:sz w:val="24"/>
          <w:szCs w:val="24"/>
        </w:rPr>
        <w:t xml:space="preserve">влиянието им върху </w:t>
      </w:r>
      <w:r w:rsidR="002C628E" w:rsidRPr="00D07039">
        <w:rPr>
          <w:rFonts w:ascii="Times New Roman" w:hAnsi="Times New Roman" w:cs="Times New Roman"/>
          <w:sz w:val="24"/>
          <w:szCs w:val="24"/>
        </w:rPr>
        <w:t>изграждане</w:t>
      </w:r>
      <w:r w:rsidR="006D0268" w:rsidRPr="00D07039">
        <w:rPr>
          <w:rFonts w:ascii="Times New Roman" w:hAnsi="Times New Roman" w:cs="Times New Roman"/>
          <w:sz w:val="24"/>
          <w:szCs w:val="24"/>
        </w:rPr>
        <w:t>то</w:t>
      </w:r>
      <w:r w:rsidR="002C628E" w:rsidRPr="00D07039">
        <w:rPr>
          <w:rFonts w:ascii="Times New Roman" w:hAnsi="Times New Roman" w:cs="Times New Roman"/>
          <w:sz w:val="24"/>
          <w:szCs w:val="24"/>
        </w:rPr>
        <w:t xml:space="preserve"> на модерна</w:t>
      </w:r>
      <w:r w:rsidR="006D0268" w:rsidRPr="00D07039">
        <w:rPr>
          <w:rFonts w:ascii="Times New Roman" w:hAnsi="Times New Roman" w:cs="Times New Roman"/>
          <w:sz w:val="24"/>
          <w:szCs w:val="24"/>
        </w:rPr>
        <w:t>та</w:t>
      </w:r>
      <w:r w:rsidR="002C628E" w:rsidRPr="00D07039">
        <w:rPr>
          <w:rFonts w:ascii="Times New Roman" w:hAnsi="Times New Roman" w:cs="Times New Roman"/>
          <w:sz w:val="24"/>
          <w:szCs w:val="24"/>
        </w:rPr>
        <w:t xml:space="preserve"> архивна система </w:t>
      </w:r>
      <w:r w:rsidR="006D0268" w:rsidRPr="00D07039">
        <w:rPr>
          <w:rFonts w:ascii="Times New Roman" w:hAnsi="Times New Roman" w:cs="Times New Roman"/>
          <w:sz w:val="24"/>
          <w:szCs w:val="24"/>
        </w:rPr>
        <w:t xml:space="preserve">в България и </w:t>
      </w:r>
      <w:r w:rsidR="00BC70CC" w:rsidRPr="00D07039">
        <w:rPr>
          <w:rFonts w:ascii="Times New Roman" w:hAnsi="Times New Roman" w:cs="Times New Roman"/>
          <w:sz w:val="24"/>
          <w:szCs w:val="24"/>
        </w:rPr>
        <w:t>фо</w:t>
      </w:r>
      <w:r w:rsidR="00D121B1" w:rsidRPr="00D07039">
        <w:rPr>
          <w:rFonts w:ascii="Times New Roman" w:hAnsi="Times New Roman" w:cs="Times New Roman"/>
          <w:sz w:val="24"/>
          <w:szCs w:val="24"/>
        </w:rPr>
        <w:t>рмиране</w:t>
      </w:r>
      <w:r w:rsidR="006D0268" w:rsidRPr="00D07039">
        <w:rPr>
          <w:rFonts w:ascii="Times New Roman" w:hAnsi="Times New Roman" w:cs="Times New Roman"/>
          <w:sz w:val="24"/>
          <w:szCs w:val="24"/>
        </w:rPr>
        <w:t>то</w:t>
      </w:r>
      <w:r w:rsidR="00BC70CC" w:rsidRPr="00D07039">
        <w:rPr>
          <w:rFonts w:ascii="Times New Roman" w:hAnsi="Times New Roman" w:cs="Times New Roman"/>
          <w:sz w:val="24"/>
          <w:szCs w:val="24"/>
        </w:rPr>
        <w:t xml:space="preserve"> на нацио</w:t>
      </w:r>
      <w:r w:rsidR="006D0268" w:rsidRPr="00D07039">
        <w:rPr>
          <w:rFonts w:ascii="Times New Roman" w:hAnsi="Times New Roman" w:cs="Times New Roman"/>
          <w:sz w:val="24"/>
          <w:szCs w:val="24"/>
        </w:rPr>
        <w:t xml:space="preserve">налното </w:t>
      </w:r>
      <w:r w:rsidR="00BC70CC" w:rsidRPr="00D07039">
        <w:rPr>
          <w:rFonts w:ascii="Times New Roman" w:hAnsi="Times New Roman" w:cs="Times New Roman"/>
          <w:sz w:val="24"/>
          <w:szCs w:val="24"/>
        </w:rPr>
        <w:t>документално наследство.</w:t>
      </w:r>
    </w:p>
    <w:p w:rsidR="006C1F11" w:rsidRPr="00D07039" w:rsidRDefault="006C1F11" w:rsidP="00D07039">
      <w:pPr>
        <w:spacing w:after="0"/>
        <w:ind w:firstLine="708"/>
        <w:jc w:val="both"/>
        <w:rPr>
          <w:rFonts w:ascii="Times New Roman" w:eastAsia="Calibri" w:hAnsi="Times New Roman" w:cs="Times New Roman"/>
          <w:sz w:val="24"/>
          <w:szCs w:val="24"/>
        </w:rPr>
      </w:pPr>
      <w:r w:rsidRPr="00D07039">
        <w:rPr>
          <w:rFonts w:ascii="Times New Roman" w:hAnsi="Times New Roman" w:cs="Times New Roman"/>
          <w:sz w:val="24"/>
          <w:szCs w:val="24"/>
        </w:rPr>
        <w:t xml:space="preserve">Приложеният изследователски подход е комплексен. Той отчита влиянието на различни обществени фактори върху устройството на архивната администрация и </w:t>
      </w:r>
      <w:r w:rsidRPr="0050162F">
        <w:rPr>
          <w:rFonts w:ascii="Times New Roman" w:eastAsia="Calibri" w:hAnsi="Times New Roman" w:cs="Times New Roman"/>
          <w:sz w:val="24"/>
          <w:szCs w:val="24"/>
        </w:rPr>
        <w:t>осъществяването/проблемите</w:t>
      </w:r>
      <w:r w:rsidRPr="00D07039">
        <w:rPr>
          <w:rFonts w:ascii="Times New Roman" w:eastAsia="Calibri" w:hAnsi="Times New Roman" w:cs="Times New Roman"/>
          <w:sz w:val="24"/>
          <w:szCs w:val="24"/>
        </w:rPr>
        <w:t xml:space="preserve"> при осъществяването на архивната функция.</w:t>
      </w:r>
      <w:r w:rsidR="00126E89" w:rsidRPr="00D07039">
        <w:rPr>
          <w:rFonts w:ascii="Times New Roman" w:eastAsia="Calibri" w:hAnsi="Times New Roman" w:cs="Times New Roman"/>
          <w:sz w:val="24"/>
          <w:szCs w:val="24"/>
        </w:rPr>
        <w:t xml:space="preserve"> По-важните измежду тези фактори са общата институционална среда и концепции за управление; административната субо</w:t>
      </w:r>
      <w:r w:rsidR="002C0956" w:rsidRPr="00D07039">
        <w:rPr>
          <w:rFonts w:ascii="Times New Roman" w:eastAsia="Calibri" w:hAnsi="Times New Roman" w:cs="Times New Roman"/>
          <w:sz w:val="24"/>
          <w:szCs w:val="24"/>
        </w:rPr>
        <w:t>рдинация на държавната архивна служба</w:t>
      </w:r>
      <w:r w:rsidR="00126E89" w:rsidRPr="00D07039">
        <w:rPr>
          <w:rFonts w:ascii="Times New Roman" w:eastAsia="Calibri" w:hAnsi="Times New Roman" w:cs="Times New Roman"/>
          <w:sz w:val="24"/>
          <w:szCs w:val="24"/>
        </w:rPr>
        <w:t>; взаимоотношенията на архивите с институциите от сферата на културата – музеи, библиотеки, други документационни центрове; влиянието</w:t>
      </w:r>
      <w:r w:rsidR="00B1310E" w:rsidRPr="00D07039">
        <w:rPr>
          <w:rFonts w:ascii="Times New Roman" w:eastAsia="Calibri" w:hAnsi="Times New Roman" w:cs="Times New Roman"/>
          <w:sz w:val="24"/>
          <w:szCs w:val="24"/>
        </w:rPr>
        <w:t xml:space="preserve"> на академичните изследвания и историческата</w:t>
      </w:r>
      <w:r w:rsidR="00126E89" w:rsidRPr="00D07039">
        <w:rPr>
          <w:rFonts w:ascii="Times New Roman" w:eastAsia="Calibri" w:hAnsi="Times New Roman" w:cs="Times New Roman"/>
          <w:sz w:val="24"/>
          <w:szCs w:val="24"/>
        </w:rPr>
        <w:t xml:space="preserve"> пропаганда върху архивната практика и документалната памет; политиките на европейските институции в областта на културно-историческото наследство, в това число архивите. </w:t>
      </w:r>
    </w:p>
    <w:p w:rsidR="003F4362" w:rsidRPr="00D07039" w:rsidRDefault="006D0268"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b/>
          <w:i/>
          <w:sz w:val="24"/>
          <w:szCs w:val="24"/>
        </w:rPr>
        <w:t xml:space="preserve">Изследването е осъществено върху основата на значителен документален материал, въведен за пръв път в научно обръщение. </w:t>
      </w:r>
      <w:r w:rsidRPr="00D07039">
        <w:rPr>
          <w:rFonts w:ascii="Times New Roman" w:eastAsia="Calibri" w:hAnsi="Times New Roman" w:cs="Times New Roman"/>
          <w:sz w:val="24"/>
          <w:szCs w:val="24"/>
        </w:rPr>
        <w:t>Цялостно и комплексно са проучени архивните фондове на държавния архивен орган (</w:t>
      </w:r>
      <w:r w:rsidR="00B22B92" w:rsidRPr="00D07039">
        <w:rPr>
          <w:rFonts w:ascii="Times New Roman" w:eastAsia="Calibri" w:hAnsi="Times New Roman" w:cs="Times New Roman"/>
          <w:sz w:val="24"/>
          <w:szCs w:val="24"/>
        </w:rPr>
        <w:t xml:space="preserve">през различни периоди </w:t>
      </w:r>
      <w:r w:rsidRPr="00D07039">
        <w:rPr>
          <w:rFonts w:ascii="Times New Roman" w:eastAsia="Calibri" w:hAnsi="Times New Roman" w:cs="Times New Roman"/>
          <w:sz w:val="24"/>
          <w:szCs w:val="24"/>
        </w:rPr>
        <w:t>Архивен отдел, ЦУА, ГУА при МС), Централния държавен исторически архив и Националната библиотека „Кирил и Методий“</w:t>
      </w:r>
      <w:r w:rsidR="003008D3" w:rsidRPr="00D07039">
        <w:rPr>
          <w:rFonts w:ascii="Times New Roman" w:eastAsia="Calibri" w:hAnsi="Times New Roman" w:cs="Times New Roman"/>
          <w:sz w:val="24"/>
          <w:szCs w:val="24"/>
        </w:rPr>
        <w:t xml:space="preserve">, </w:t>
      </w:r>
      <w:r w:rsidRPr="00D07039">
        <w:rPr>
          <w:rFonts w:ascii="Times New Roman" w:eastAsia="Calibri" w:hAnsi="Times New Roman" w:cs="Times New Roman"/>
          <w:sz w:val="24"/>
          <w:szCs w:val="24"/>
        </w:rPr>
        <w:t xml:space="preserve">официални документи на Държавна агенция архиви, специфични документи, чрез които архивната администрация осъществява своите функции – протоколна документация, анализи, планове, отчети, </w:t>
      </w:r>
      <w:r w:rsidRPr="00D07039">
        <w:rPr>
          <w:rFonts w:ascii="Times New Roman" w:eastAsia="Calibri" w:hAnsi="Times New Roman" w:cs="Times New Roman"/>
          <w:sz w:val="24"/>
          <w:szCs w:val="24"/>
        </w:rPr>
        <w:lastRenderedPageBreak/>
        <w:t>справки, предложения и проектодокументи</w:t>
      </w:r>
      <w:r w:rsidR="003008D3" w:rsidRPr="00D07039">
        <w:rPr>
          <w:rFonts w:ascii="Times New Roman" w:eastAsia="Calibri" w:hAnsi="Times New Roman" w:cs="Times New Roman"/>
          <w:sz w:val="24"/>
          <w:szCs w:val="24"/>
        </w:rPr>
        <w:t xml:space="preserve">. Проучени са </w:t>
      </w:r>
      <w:r w:rsidRPr="00D07039">
        <w:rPr>
          <w:rFonts w:ascii="Times New Roman" w:eastAsia="Calibri" w:hAnsi="Times New Roman" w:cs="Times New Roman"/>
          <w:sz w:val="24"/>
          <w:szCs w:val="24"/>
        </w:rPr>
        <w:t xml:space="preserve">документи от архивните фондове на Министерството на културата, Комитета за изкуство и култура и </w:t>
      </w:r>
      <w:r w:rsidR="003008D3" w:rsidRPr="00D07039">
        <w:rPr>
          <w:rFonts w:ascii="Times New Roman" w:eastAsia="Calibri" w:hAnsi="Times New Roman" w:cs="Times New Roman"/>
          <w:sz w:val="24"/>
          <w:szCs w:val="24"/>
        </w:rPr>
        <w:t xml:space="preserve">Комитета за култура, </w:t>
      </w:r>
      <w:r w:rsidRPr="00D07039">
        <w:rPr>
          <w:rFonts w:ascii="Times New Roman" w:eastAsia="Calibri" w:hAnsi="Times New Roman" w:cs="Times New Roman"/>
          <w:sz w:val="24"/>
          <w:szCs w:val="24"/>
        </w:rPr>
        <w:t xml:space="preserve">Националния исторически музей и Института за българска история. </w:t>
      </w:r>
    </w:p>
    <w:p w:rsidR="00B94B99" w:rsidRPr="00D07039" w:rsidRDefault="00B94B99" w:rsidP="00D07039">
      <w:pPr>
        <w:spacing w:after="0"/>
        <w:ind w:firstLine="708"/>
        <w:jc w:val="both"/>
        <w:rPr>
          <w:rFonts w:ascii="Times New Roman" w:eastAsia="Calibri" w:hAnsi="Times New Roman" w:cs="Times New Roman"/>
          <w:b/>
          <w:i/>
          <w:sz w:val="24"/>
          <w:szCs w:val="24"/>
        </w:rPr>
      </w:pPr>
      <w:r w:rsidRPr="00D07039">
        <w:rPr>
          <w:rFonts w:ascii="Times New Roman" w:hAnsi="Times New Roman" w:cs="Times New Roman"/>
          <w:sz w:val="24"/>
          <w:szCs w:val="24"/>
        </w:rPr>
        <w:t>Въведената в научен оборот документация представлява емпирична основа за бъдещи изследвания на въздействието на различните видове управленски решения и ведомствени бариери върху социалния ефект от издирването, съхраняването и използването на българското документално наследство.</w:t>
      </w:r>
    </w:p>
    <w:p w:rsidR="00A8432A" w:rsidRPr="00D07039" w:rsidRDefault="00A8432A" w:rsidP="00D07039">
      <w:pPr>
        <w:spacing w:after="0"/>
        <w:ind w:firstLine="708"/>
        <w:jc w:val="both"/>
        <w:rPr>
          <w:rFonts w:ascii="Times New Roman" w:eastAsia="Calibri" w:hAnsi="Times New Roman" w:cs="Times New Roman"/>
          <w:b/>
          <w:i/>
          <w:sz w:val="24"/>
          <w:szCs w:val="24"/>
        </w:rPr>
      </w:pPr>
      <w:r w:rsidRPr="00D07039">
        <w:rPr>
          <w:rFonts w:ascii="Times New Roman" w:eastAsia="Calibri" w:hAnsi="Times New Roman" w:cs="Times New Roman"/>
          <w:b/>
          <w:i/>
          <w:sz w:val="24"/>
          <w:szCs w:val="24"/>
        </w:rPr>
        <w:t>В институционален контекст са изсле</w:t>
      </w:r>
      <w:r w:rsidR="00B94B99" w:rsidRPr="00D07039">
        <w:rPr>
          <w:rFonts w:ascii="Times New Roman" w:eastAsia="Calibri" w:hAnsi="Times New Roman" w:cs="Times New Roman"/>
          <w:b/>
          <w:i/>
          <w:sz w:val="24"/>
          <w:szCs w:val="24"/>
        </w:rPr>
        <w:t>двани следните по-важни проблемни линии</w:t>
      </w:r>
      <w:r w:rsidRPr="00D07039">
        <w:rPr>
          <w:rFonts w:ascii="Times New Roman" w:eastAsia="Calibri" w:hAnsi="Times New Roman" w:cs="Times New Roman"/>
          <w:b/>
          <w:i/>
          <w:sz w:val="24"/>
          <w:szCs w:val="24"/>
        </w:rPr>
        <w:t>:</w:t>
      </w:r>
      <w:r w:rsidR="00422D19" w:rsidRPr="00D07039">
        <w:rPr>
          <w:rFonts w:ascii="Times New Roman" w:eastAsia="Calibri" w:hAnsi="Times New Roman" w:cs="Times New Roman"/>
          <w:b/>
          <w:sz w:val="24"/>
          <w:szCs w:val="24"/>
        </w:rPr>
        <w:t xml:space="preserve"> </w:t>
      </w:r>
    </w:p>
    <w:p w:rsidR="00A8432A" w:rsidRPr="00D07039" w:rsidRDefault="003F0654" w:rsidP="00D07039">
      <w:pPr>
        <w:spacing w:after="0"/>
        <w:ind w:firstLine="708"/>
        <w:jc w:val="both"/>
        <w:rPr>
          <w:rFonts w:ascii="Times New Roman" w:eastAsia="Calibri" w:hAnsi="Times New Roman" w:cs="Times New Roman"/>
          <w:sz w:val="24"/>
          <w:szCs w:val="24"/>
        </w:rPr>
      </w:pPr>
      <w:r w:rsidRPr="00D07039">
        <w:rPr>
          <w:rFonts w:ascii="Times New Roman" w:hAnsi="Times New Roman" w:cs="Times New Roman"/>
          <w:sz w:val="24"/>
          <w:szCs w:val="24"/>
        </w:rPr>
        <w:t xml:space="preserve">1. </w:t>
      </w:r>
      <w:r w:rsidR="00422D19" w:rsidRPr="00D07039">
        <w:rPr>
          <w:rFonts w:ascii="Times New Roman" w:hAnsi="Times New Roman" w:cs="Times New Roman"/>
          <w:i/>
          <w:sz w:val="24"/>
          <w:szCs w:val="24"/>
        </w:rPr>
        <w:t xml:space="preserve">Взаимоотношенията между държавните архиви, културните и научни институции </w:t>
      </w:r>
      <w:r w:rsidR="004468F0" w:rsidRPr="00D07039">
        <w:rPr>
          <w:rFonts w:ascii="Times New Roman" w:hAnsi="Times New Roman" w:cs="Times New Roman"/>
          <w:i/>
          <w:sz w:val="24"/>
          <w:szCs w:val="24"/>
        </w:rPr>
        <w:t>и</w:t>
      </w:r>
      <w:r w:rsidR="00422D19" w:rsidRPr="00D07039">
        <w:rPr>
          <w:rFonts w:ascii="Times New Roman" w:hAnsi="Times New Roman" w:cs="Times New Roman"/>
          <w:i/>
          <w:sz w:val="24"/>
          <w:szCs w:val="24"/>
        </w:rPr>
        <w:t xml:space="preserve"> протичането на рецепцията в архивната област</w:t>
      </w:r>
      <w:r w:rsidR="00422D19" w:rsidRPr="00D07039">
        <w:rPr>
          <w:rFonts w:ascii="Times New Roman" w:hAnsi="Times New Roman" w:cs="Times New Roman"/>
          <w:sz w:val="24"/>
          <w:szCs w:val="24"/>
        </w:rPr>
        <w:t>. Синхронно е представено реформирането на институциите, съхраняващи части от българското документално наследство и същината на възникналите между държавните архиви, Националната библиотека „Св. св. Кирил и Методий“ и музейната система спорни въпроси. Проследена е архивната дискусия през 50-те – 70-те г. на ХХ в. относно формите и метод</w:t>
      </w:r>
      <w:r w:rsidR="00FE262F" w:rsidRPr="00D07039">
        <w:rPr>
          <w:rFonts w:ascii="Times New Roman" w:hAnsi="Times New Roman" w:cs="Times New Roman"/>
          <w:sz w:val="24"/>
          <w:szCs w:val="24"/>
        </w:rPr>
        <w:t>ите за изграждане</w:t>
      </w:r>
      <w:r w:rsidR="00643187" w:rsidRPr="00D07039">
        <w:rPr>
          <w:rFonts w:ascii="Times New Roman" w:hAnsi="Times New Roman" w:cs="Times New Roman"/>
          <w:sz w:val="24"/>
          <w:szCs w:val="24"/>
        </w:rPr>
        <w:t xml:space="preserve"> на учре</w:t>
      </w:r>
      <w:r w:rsidR="00FE262F" w:rsidRPr="00D07039">
        <w:rPr>
          <w:rFonts w:ascii="Times New Roman" w:hAnsi="Times New Roman" w:cs="Times New Roman"/>
          <w:sz w:val="24"/>
          <w:szCs w:val="24"/>
        </w:rPr>
        <w:t>дената</w:t>
      </w:r>
      <w:r w:rsidR="00643187" w:rsidRPr="00D07039">
        <w:rPr>
          <w:rFonts w:ascii="Times New Roman" w:hAnsi="Times New Roman" w:cs="Times New Roman"/>
          <w:sz w:val="24"/>
          <w:szCs w:val="24"/>
        </w:rPr>
        <w:t xml:space="preserve"> от Указ № 515 цент</w:t>
      </w:r>
      <w:r w:rsidR="00FE262F" w:rsidRPr="00D07039">
        <w:rPr>
          <w:rFonts w:ascii="Times New Roman" w:hAnsi="Times New Roman" w:cs="Times New Roman"/>
          <w:sz w:val="24"/>
          <w:szCs w:val="24"/>
        </w:rPr>
        <w:t xml:space="preserve">рализирана архивна система, влиянието ѝ </w:t>
      </w:r>
      <w:r w:rsidR="00643187" w:rsidRPr="00D07039">
        <w:rPr>
          <w:rFonts w:ascii="Times New Roman" w:eastAsia="Calibri" w:hAnsi="Times New Roman" w:cs="Times New Roman"/>
          <w:sz w:val="24"/>
          <w:szCs w:val="24"/>
        </w:rPr>
        <w:t>върху архивното законодателство и някои елементи на архивната практика.</w:t>
      </w:r>
      <w:r w:rsidRPr="00D07039">
        <w:rPr>
          <w:rFonts w:ascii="Times New Roman" w:eastAsia="Calibri" w:hAnsi="Times New Roman" w:cs="Times New Roman"/>
          <w:sz w:val="24"/>
          <w:szCs w:val="24"/>
        </w:rPr>
        <w:t xml:space="preserve"> </w:t>
      </w:r>
    </w:p>
    <w:p w:rsidR="0047304A" w:rsidRPr="00D07039" w:rsidRDefault="003F0654" w:rsidP="00D07039">
      <w:pPr>
        <w:spacing w:after="0"/>
        <w:ind w:firstLine="708"/>
        <w:jc w:val="both"/>
        <w:rPr>
          <w:rFonts w:ascii="Times New Roman" w:eastAsia="Times New Roman" w:hAnsi="Times New Roman" w:cs="Times New Roman"/>
          <w:sz w:val="24"/>
          <w:szCs w:val="24"/>
          <w:lang w:eastAsia="bg-BG"/>
        </w:rPr>
      </w:pPr>
      <w:r w:rsidRPr="00D07039">
        <w:rPr>
          <w:rFonts w:ascii="Times New Roman" w:eastAsia="Calibri" w:hAnsi="Times New Roman" w:cs="Times New Roman"/>
          <w:sz w:val="24"/>
          <w:szCs w:val="24"/>
        </w:rPr>
        <w:t xml:space="preserve">2. </w:t>
      </w:r>
      <w:r w:rsidRPr="00D07039">
        <w:rPr>
          <w:rFonts w:ascii="Times New Roman" w:hAnsi="Times New Roman" w:cs="Times New Roman"/>
          <w:i/>
          <w:sz w:val="24"/>
          <w:szCs w:val="24"/>
        </w:rPr>
        <w:t>Административна</w:t>
      </w:r>
      <w:r w:rsidR="00FE262F" w:rsidRPr="00D07039">
        <w:rPr>
          <w:rFonts w:ascii="Times New Roman" w:hAnsi="Times New Roman" w:cs="Times New Roman"/>
          <w:i/>
          <w:sz w:val="24"/>
          <w:szCs w:val="24"/>
        </w:rPr>
        <w:t>та</w:t>
      </w:r>
      <w:r w:rsidRPr="00D07039">
        <w:rPr>
          <w:rFonts w:ascii="Times New Roman" w:hAnsi="Times New Roman" w:cs="Times New Roman"/>
          <w:i/>
          <w:sz w:val="24"/>
          <w:szCs w:val="24"/>
        </w:rPr>
        <w:t xml:space="preserve"> субординация на държавната архивна служба.</w:t>
      </w:r>
      <w:r w:rsidRPr="00D07039">
        <w:rPr>
          <w:rFonts w:ascii="Times New Roman" w:hAnsi="Times New Roman" w:cs="Times New Roman"/>
          <w:sz w:val="24"/>
          <w:szCs w:val="24"/>
        </w:rPr>
        <w:t xml:space="preserve"> </w:t>
      </w:r>
      <w:r w:rsidR="00273527" w:rsidRPr="00D07039">
        <w:rPr>
          <w:rFonts w:ascii="Times New Roman" w:eastAsia="Times New Roman" w:hAnsi="Times New Roman" w:cs="Times New Roman"/>
          <w:sz w:val="24"/>
          <w:szCs w:val="24"/>
          <w:lang w:eastAsia="bg-BG"/>
        </w:rPr>
        <w:t>Това е институционален план, който изследва въз</w:t>
      </w:r>
      <w:r w:rsidR="00881746" w:rsidRPr="00D07039">
        <w:rPr>
          <w:rFonts w:ascii="Times New Roman" w:eastAsia="Times New Roman" w:hAnsi="Times New Roman" w:cs="Times New Roman"/>
          <w:sz w:val="24"/>
          <w:szCs w:val="24"/>
          <w:lang w:eastAsia="bg-BG"/>
        </w:rPr>
        <w:t>действието на</w:t>
      </w:r>
      <w:r w:rsidR="00273527" w:rsidRPr="00D07039">
        <w:rPr>
          <w:rFonts w:ascii="Times New Roman" w:eastAsia="Times New Roman" w:hAnsi="Times New Roman" w:cs="Times New Roman"/>
          <w:sz w:val="24"/>
          <w:szCs w:val="24"/>
          <w:lang w:eastAsia="bg-BG"/>
        </w:rPr>
        <w:t xml:space="preserve"> </w:t>
      </w:r>
      <w:r w:rsidR="00881746" w:rsidRPr="00D07039">
        <w:rPr>
          <w:rFonts w:ascii="Times New Roman" w:eastAsia="Times New Roman" w:hAnsi="Times New Roman" w:cs="Times New Roman"/>
          <w:sz w:val="24"/>
          <w:szCs w:val="24"/>
          <w:lang w:eastAsia="bg-BG"/>
        </w:rPr>
        <w:t xml:space="preserve">политическата конюнктура, </w:t>
      </w:r>
      <w:r w:rsidR="00273527" w:rsidRPr="00D07039">
        <w:rPr>
          <w:rFonts w:ascii="Times New Roman" w:eastAsia="Times New Roman" w:hAnsi="Times New Roman" w:cs="Times New Roman"/>
          <w:sz w:val="24"/>
          <w:szCs w:val="24"/>
          <w:lang w:eastAsia="bg-BG"/>
        </w:rPr>
        <w:t>управленските възглед</w:t>
      </w:r>
      <w:r w:rsidR="00881746" w:rsidRPr="00D07039">
        <w:rPr>
          <w:rFonts w:ascii="Times New Roman" w:eastAsia="Times New Roman" w:hAnsi="Times New Roman" w:cs="Times New Roman"/>
          <w:sz w:val="24"/>
          <w:szCs w:val="24"/>
          <w:lang w:eastAsia="bg-BG"/>
        </w:rPr>
        <w:t>и,</w:t>
      </w:r>
      <w:r w:rsidR="00EC42C9" w:rsidRPr="00D07039">
        <w:rPr>
          <w:rFonts w:ascii="Times New Roman" w:eastAsia="Times New Roman" w:hAnsi="Times New Roman" w:cs="Times New Roman"/>
          <w:sz w:val="24"/>
          <w:szCs w:val="24"/>
          <w:lang w:eastAsia="bg-BG"/>
        </w:rPr>
        <w:t xml:space="preserve"> идеологическата среда</w:t>
      </w:r>
      <w:r w:rsidR="00881746" w:rsidRPr="00D07039">
        <w:rPr>
          <w:rFonts w:ascii="Times New Roman" w:eastAsia="Times New Roman" w:hAnsi="Times New Roman" w:cs="Times New Roman"/>
          <w:sz w:val="24"/>
          <w:szCs w:val="24"/>
          <w:lang w:eastAsia="bg-BG"/>
        </w:rPr>
        <w:t xml:space="preserve"> и други социални фактори</w:t>
      </w:r>
      <w:r w:rsidR="00EC42C9" w:rsidRPr="00D07039">
        <w:rPr>
          <w:rFonts w:ascii="Times New Roman" w:eastAsia="Times New Roman" w:hAnsi="Times New Roman" w:cs="Times New Roman"/>
          <w:sz w:val="24"/>
          <w:szCs w:val="24"/>
          <w:lang w:eastAsia="bg-BG"/>
        </w:rPr>
        <w:t xml:space="preserve"> върху приоритетите </w:t>
      </w:r>
      <w:r w:rsidR="00273527" w:rsidRPr="00D07039">
        <w:rPr>
          <w:rFonts w:ascii="Times New Roman" w:eastAsia="Times New Roman" w:hAnsi="Times New Roman" w:cs="Times New Roman"/>
          <w:sz w:val="24"/>
          <w:szCs w:val="24"/>
          <w:lang w:eastAsia="bg-BG"/>
        </w:rPr>
        <w:t xml:space="preserve">на архивната администрация и </w:t>
      </w:r>
      <w:r w:rsidR="006C686B" w:rsidRPr="00D07039">
        <w:rPr>
          <w:rFonts w:ascii="Times New Roman" w:eastAsia="Times New Roman" w:hAnsi="Times New Roman" w:cs="Times New Roman"/>
          <w:sz w:val="24"/>
          <w:szCs w:val="24"/>
          <w:lang w:eastAsia="bg-BG"/>
        </w:rPr>
        <w:t xml:space="preserve">някои страни от </w:t>
      </w:r>
      <w:r w:rsidR="00273527" w:rsidRPr="00D07039">
        <w:rPr>
          <w:rFonts w:ascii="Times New Roman" w:eastAsia="Times New Roman" w:hAnsi="Times New Roman" w:cs="Times New Roman"/>
          <w:sz w:val="24"/>
          <w:szCs w:val="24"/>
          <w:lang w:eastAsia="bg-BG"/>
        </w:rPr>
        <w:t>практиката в дър</w:t>
      </w:r>
      <w:r w:rsidR="001178C7" w:rsidRPr="00D07039">
        <w:rPr>
          <w:rFonts w:ascii="Times New Roman" w:eastAsia="Times New Roman" w:hAnsi="Times New Roman" w:cs="Times New Roman"/>
          <w:sz w:val="24"/>
          <w:szCs w:val="24"/>
          <w:lang w:eastAsia="bg-BG"/>
        </w:rPr>
        <w:t xml:space="preserve">жавните архиви. </w:t>
      </w:r>
    </w:p>
    <w:p w:rsidR="003F0654" w:rsidRPr="00D07039" w:rsidRDefault="003F0654" w:rsidP="00D07039">
      <w:pPr>
        <w:spacing w:after="0"/>
        <w:ind w:firstLine="708"/>
        <w:jc w:val="both"/>
        <w:rPr>
          <w:rFonts w:ascii="Times New Roman" w:eastAsia="Calibri" w:hAnsi="Times New Roman" w:cs="Times New Roman"/>
          <w:sz w:val="24"/>
          <w:szCs w:val="24"/>
        </w:rPr>
      </w:pPr>
      <w:r w:rsidRPr="00D07039">
        <w:rPr>
          <w:rFonts w:ascii="Times New Roman" w:hAnsi="Times New Roman" w:cs="Times New Roman"/>
          <w:sz w:val="24"/>
          <w:szCs w:val="24"/>
        </w:rPr>
        <w:t xml:space="preserve">3. </w:t>
      </w:r>
      <w:r w:rsidRPr="00D07039">
        <w:rPr>
          <w:rFonts w:ascii="Times New Roman" w:hAnsi="Times New Roman" w:cs="Times New Roman"/>
          <w:i/>
          <w:sz w:val="24"/>
          <w:szCs w:val="24"/>
        </w:rPr>
        <w:t>Социален и политически контекст на отношенията между архивите и институциите на паметта.</w:t>
      </w:r>
      <w:r w:rsidRPr="00D07039">
        <w:rPr>
          <w:rFonts w:ascii="Times New Roman" w:hAnsi="Times New Roman" w:cs="Times New Roman"/>
          <w:sz w:val="24"/>
          <w:szCs w:val="24"/>
        </w:rPr>
        <w:t xml:space="preserve"> В преобладаващата си част, документите съхранявани от библиотеките, музеите и други институции на паметта са документи от частен произход. Ето защо поставените в текста проблеми засягат и отношението на съществуващата до началото на 90-те г. на ХХ в. в България обществена система към собствеността (в случая собствеността върху документите), но преди всичко към гражданския статус, доколкото документите съдържат лична информация, а зад съхраняването на документи, зад съкровения акт на завещанието и дарителството стоят интимни човешки мотиви.</w:t>
      </w:r>
    </w:p>
    <w:p w:rsidR="004468F0" w:rsidRPr="00D07039" w:rsidRDefault="003B2C3E" w:rsidP="00D07039">
      <w:pPr>
        <w:spacing w:after="0"/>
        <w:ind w:firstLine="708"/>
        <w:jc w:val="both"/>
        <w:rPr>
          <w:rFonts w:ascii="Times New Roman" w:eastAsia="Times New Roman" w:hAnsi="Times New Roman" w:cs="Times New Roman"/>
          <w:sz w:val="24"/>
          <w:szCs w:val="24"/>
          <w:lang w:eastAsia="bg-BG"/>
        </w:rPr>
      </w:pPr>
      <w:r w:rsidRPr="00D07039">
        <w:rPr>
          <w:rFonts w:ascii="Times New Roman" w:eastAsia="Calibri" w:hAnsi="Times New Roman" w:cs="Times New Roman"/>
          <w:sz w:val="24"/>
          <w:szCs w:val="24"/>
        </w:rPr>
        <w:t xml:space="preserve">4. </w:t>
      </w:r>
      <w:r w:rsidRPr="00D07039">
        <w:rPr>
          <w:rFonts w:ascii="Times New Roman" w:eastAsia="Calibri" w:hAnsi="Times New Roman" w:cs="Times New Roman"/>
          <w:i/>
          <w:sz w:val="24"/>
          <w:szCs w:val="24"/>
        </w:rPr>
        <w:t>Влиянието на държавните проекти в областта на историческите изследвания, институциите за производство на история и културно-историческата пропаганда върху архивната система и практика.</w:t>
      </w:r>
      <w:r w:rsidR="007E00E2" w:rsidRPr="00D07039">
        <w:rPr>
          <w:rFonts w:ascii="Times New Roman" w:eastAsia="Calibri" w:hAnsi="Times New Roman" w:cs="Times New Roman"/>
          <w:i/>
          <w:sz w:val="24"/>
          <w:szCs w:val="24"/>
        </w:rPr>
        <w:t xml:space="preserve"> </w:t>
      </w:r>
      <w:r w:rsidR="004468F0" w:rsidRPr="00D07039">
        <w:rPr>
          <w:rFonts w:ascii="Times New Roman" w:eastAsia="Times New Roman" w:hAnsi="Times New Roman" w:cs="Times New Roman"/>
          <w:sz w:val="24"/>
          <w:szCs w:val="24"/>
          <w:lang w:eastAsia="bg-BG"/>
        </w:rPr>
        <w:t xml:space="preserve">Историческите изследвания и особено знаковите академични проекти в полето на националната история, са важен фактор за развитието на архивната система и архивната практика в България. Специално място в този контекст </w:t>
      </w:r>
      <w:r w:rsidR="007E00E2" w:rsidRPr="00D07039">
        <w:rPr>
          <w:rFonts w:ascii="Times New Roman" w:eastAsia="Times New Roman" w:hAnsi="Times New Roman" w:cs="Times New Roman"/>
          <w:sz w:val="24"/>
          <w:szCs w:val="24"/>
          <w:lang w:eastAsia="bg-BG"/>
        </w:rPr>
        <w:t>имат</w:t>
      </w:r>
      <w:r w:rsidR="004468F0" w:rsidRPr="00D07039">
        <w:rPr>
          <w:rFonts w:ascii="Times New Roman" w:eastAsia="Times New Roman" w:hAnsi="Times New Roman" w:cs="Times New Roman"/>
          <w:sz w:val="24"/>
          <w:szCs w:val="24"/>
          <w:lang w:eastAsia="bg-BG"/>
        </w:rPr>
        <w:t xml:space="preserve"> осъществяването на проекта за написването на многотомната история на България, кампанията за отбелязване на 1 300 годишнината от основаването на българската държава, движението „Народната памет разказва“ и др.</w:t>
      </w:r>
      <w:r w:rsidR="007E00E2" w:rsidRPr="00D07039">
        <w:rPr>
          <w:rFonts w:ascii="Times New Roman" w:eastAsia="Times New Roman" w:hAnsi="Times New Roman" w:cs="Times New Roman"/>
          <w:sz w:val="24"/>
          <w:szCs w:val="24"/>
          <w:lang w:eastAsia="bg-BG"/>
        </w:rPr>
        <w:t xml:space="preserve"> Сътрудничеството на историци и архивисти подпомогна и попълването на Националния архивен фонд с копия на документи за българската история, съхранявани в чуждестранни хранилища.</w:t>
      </w:r>
    </w:p>
    <w:p w:rsidR="00FA7BDC" w:rsidRPr="00D07039" w:rsidRDefault="00FA7BDC" w:rsidP="00D07039">
      <w:pPr>
        <w:pStyle w:val="a3"/>
        <w:spacing w:after="0"/>
        <w:ind w:left="0" w:right="-46" w:firstLine="851"/>
        <w:jc w:val="both"/>
        <w:rPr>
          <w:rFonts w:ascii="Times New Roman" w:eastAsia="Calibri" w:hAnsi="Times New Roman" w:cs="Times New Roman"/>
          <w:sz w:val="24"/>
          <w:szCs w:val="24"/>
        </w:rPr>
      </w:pPr>
      <w:r w:rsidRPr="00D07039">
        <w:rPr>
          <w:rFonts w:ascii="Times New Roman" w:eastAsia="Times New Roman" w:hAnsi="Times New Roman" w:cs="Times New Roman"/>
          <w:sz w:val="24"/>
          <w:szCs w:val="24"/>
          <w:lang w:eastAsia="bg-BG"/>
        </w:rPr>
        <w:lastRenderedPageBreak/>
        <w:t>5.</w:t>
      </w:r>
      <w:r w:rsidRPr="00D07039">
        <w:rPr>
          <w:rFonts w:ascii="Times New Roman" w:eastAsia="Calibri" w:hAnsi="Times New Roman" w:cs="Times New Roman"/>
          <w:sz w:val="24"/>
          <w:szCs w:val="24"/>
        </w:rPr>
        <w:t xml:space="preserve"> </w:t>
      </w:r>
      <w:r w:rsidRPr="00D07039">
        <w:rPr>
          <w:rFonts w:ascii="Times New Roman" w:eastAsia="Calibri" w:hAnsi="Times New Roman" w:cs="Times New Roman"/>
          <w:i/>
          <w:sz w:val="24"/>
          <w:szCs w:val="24"/>
        </w:rPr>
        <w:t>Дългосрочните стратегии на Европейския съюз за създаването на Европейски информационни ресурси и мястото на архивите, в т.ч. на българските архиви, наред с другите институции на паметта, за опазване и предоставяне на достъп до европейското културно наследство</w:t>
      </w:r>
      <w:r w:rsidRPr="00D07039">
        <w:rPr>
          <w:rFonts w:ascii="Times New Roman" w:eastAsia="Calibri" w:hAnsi="Times New Roman" w:cs="Times New Roman"/>
          <w:sz w:val="24"/>
          <w:szCs w:val="24"/>
        </w:rPr>
        <w:t>. Проучени са основни документи и препоръки, включително за</w:t>
      </w:r>
      <w:r w:rsidRPr="00D07039">
        <w:rPr>
          <w:rFonts w:ascii="Times New Roman" w:eastAsia="Times New Roman" w:hAnsi="Times New Roman" w:cs="Times New Roman"/>
          <w:b/>
          <w:sz w:val="24"/>
          <w:szCs w:val="24"/>
          <w:lang w:eastAsia="bg-BG"/>
        </w:rPr>
        <w:t xml:space="preserve"> </w:t>
      </w:r>
      <w:r w:rsidRPr="00D07039">
        <w:rPr>
          <w:rFonts w:ascii="Times New Roman" w:eastAsia="Calibri" w:hAnsi="Times New Roman" w:cs="Times New Roman"/>
          <w:sz w:val="24"/>
          <w:szCs w:val="24"/>
        </w:rPr>
        <w:t xml:space="preserve">специфичните проблеми пред архивите в обединена Европа. Обобщени са резултатите от периодичните експертни анализи за бариерите пред целите на дигитализацията и направените в тази връзка препоръки. Друг акцент е включването на архивите и музеите в </w:t>
      </w:r>
      <w:r w:rsidR="000C37D0" w:rsidRPr="00D07039">
        <w:rPr>
          <w:rFonts w:ascii="Times New Roman" w:eastAsia="Calibri" w:hAnsi="Times New Roman" w:cs="Times New Roman"/>
          <w:sz w:val="24"/>
          <w:szCs w:val="24"/>
        </w:rPr>
        <w:t>политиката на отворени данни</w:t>
      </w:r>
      <w:r w:rsidR="00B96673" w:rsidRPr="00D07039">
        <w:rPr>
          <w:rFonts w:ascii="Times New Roman" w:eastAsia="Calibri" w:hAnsi="Times New Roman" w:cs="Times New Roman"/>
          <w:sz w:val="24"/>
          <w:szCs w:val="24"/>
        </w:rPr>
        <w:t xml:space="preserve">. </w:t>
      </w:r>
      <w:r w:rsidRPr="00D07039">
        <w:rPr>
          <w:rFonts w:ascii="Times New Roman" w:eastAsia="Calibri" w:hAnsi="Times New Roman" w:cs="Times New Roman"/>
          <w:sz w:val="24"/>
          <w:szCs w:val="24"/>
        </w:rPr>
        <w:t xml:space="preserve">Направен е общ преглед на някои съвременни инициативи за дигитализация в България; в сравнителен план са очертани възникналите, независимо от скромния мащаб на българския опит, проблеми – организационни, стратегически, методически. </w:t>
      </w:r>
    </w:p>
    <w:p w:rsidR="002C628E" w:rsidRPr="00D07039" w:rsidRDefault="00FA7BDC" w:rsidP="00D07039">
      <w:pPr>
        <w:spacing w:after="0"/>
        <w:ind w:right="-108" w:firstLine="540"/>
        <w:jc w:val="both"/>
        <w:rPr>
          <w:rFonts w:ascii="Times New Roman" w:eastAsia="Times New Roman" w:hAnsi="Times New Roman" w:cs="Times New Roman"/>
          <w:i/>
          <w:sz w:val="24"/>
          <w:szCs w:val="24"/>
          <w:lang w:eastAsia="bg-BG"/>
        </w:rPr>
      </w:pPr>
      <w:r w:rsidRPr="00D07039">
        <w:rPr>
          <w:rFonts w:ascii="Times New Roman" w:eastAsia="Calibri" w:hAnsi="Times New Roman" w:cs="Times New Roman"/>
          <w:i/>
          <w:sz w:val="24"/>
          <w:szCs w:val="24"/>
        </w:rPr>
        <w:t xml:space="preserve">6. </w:t>
      </w:r>
      <w:r w:rsidRPr="00D07039">
        <w:rPr>
          <w:rFonts w:ascii="Times New Roman" w:eastAsia="Times New Roman" w:hAnsi="Times New Roman" w:cs="Times New Roman"/>
          <w:i/>
          <w:sz w:val="24"/>
          <w:szCs w:val="24"/>
          <w:lang w:eastAsia="bg-BG"/>
        </w:rPr>
        <w:t>Институционалната култура на архивите и музеите и професиите на архивните и музейните</w:t>
      </w:r>
      <w:r w:rsidR="00273527" w:rsidRPr="00D07039">
        <w:rPr>
          <w:rFonts w:ascii="Times New Roman" w:eastAsia="Times New Roman" w:hAnsi="Times New Roman" w:cs="Times New Roman"/>
          <w:i/>
          <w:sz w:val="24"/>
          <w:szCs w:val="24"/>
          <w:lang w:eastAsia="bg-BG"/>
        </w:rPr>
        <w:t xml:space="preserve"> специалисти</w:t>
      </w:r>
      <w:r w:rsidRPr="00D07039">
        <w:rPr>
          <w:rFonts w:ascii="Times New Roman" w:eastAsia="Times New Roman" w:hAnsi="Times New Roman" w:cs="Times New Roman"/>
          <w:i/>
          <w:sz w:val="24"/>
          <w:szCs w:val="24"/>
          <w:lang w:eastAsia="bg-BG"/>
        </w:rPr>
        <w:t xml:space="preserve">. </w:t>
      </w:r>
      <w:r w:rsidR="00273527" w:rsidRPr="00D07039">
        <w:rPr>
          <w:rFonts w:ascii="Times New Roman" w:eastAsia="Times New Roman" w:hAnsi="Times New Roman" w:cs="Times New Roman"/>
          <w:sz w:val="24"/>
          <w:szCs w:val="24"/>
          <w:lang w:eastAsia="bg-BG"/>
        </w:rPr>
        <w:t xml:space="preserve">В </w:t>
      </w:r>
      <w:r w:rsidR="00273527" w:rsidRPr="00D07039">
        <w:rPr>
          <w:rFonts w:ascii="Times New Roman" w:eastAsia="Calibri" w:hAnsi="Times New Roman" w:cs="Times New Roman"/>
          <w:sz w:val="24"/>
          <w:szCs w:val="24"/>
        </w:rPr>
        <w:t xml:space="preserve">монографията са засегнати различни аспекти на проблема за необходимото сътрудничество между архивистите и представителите на сродни професии. </w:t>
      </w:r>
      <w:r w:rsidRPr="00D07039">
        <w:rPr>
          <w:rFonts w:ascii="Times New Roman" w:eastAsia="Times New Roman" w:hAnsi="Times New Roman" w:cs="Times New Roman"/>
          <w:sz w:val="24"/>
          <w:szCs w:val="24"/>
          <w:lang w:eastAsia="bg-BG"/>
        </w:rPr>
        <w:t>Документацията по архивната дискусия през 50-те- 70-те г. на ХХ в. р</w:t>
      </w:r>
      <w:r w:rsidR="00273527" w:rsidRPr="00D07039">
        <w:rPr>
          <w:rFonts w:ascii="Times New Roman" w:eastAsia="Times New Roman" w:hAnsi="Times New Roman" w:cs="Times New Roman"/>
          <w:sz w:val="24"/>
          <w:szCs w:val="24"/>
          <w:lang w:eastAsia="bg-BG"/>
        </w:rPr>
        <w:t>азкрива различното отношение</w:t>
      </w:r>
      <w:r w:rsidR="00B96673" w:rsidRPr="00D07039">
        <w:rPr>
          <w:rFonts w:ascii="Times New Roman" w:eastAsia="Times New Roman" w:hAnsi="Times New Roman" w:cs="Times New Roman"/>
          <w:sz w:val="24"/>
          <w:szCs w:val="24"/>
          <w:lang w:eastAsia="bg-BG"/>
        </w:rPr>
        <w:t xml:space="preserve"> към </w:t>
      </w:r>
      <w:r w:rsidRPr="00D07039">
        <w:rPr>
          <w:rFonts w:ascii="Times New Roman" w:eastAsia="Times New Roman" w:hAnsi="Times New Roman" w:cs="Times New Roman"/>
          <w:sz w:val="24"/>
          <w:szCs w:val="24"/>
          <w:lang w:eastAsia="bg-BG"/>
        </w:rPr>
        <w:t>документи</w:t>
      </w:r>
      <w:r w:rsidR="00B96673" w:rsidRPr="00D07039">
        <w:rPr>
          <w:rFonts w:ascii="Times New Roman" w:eastAsia="Times New Roman" w:hAnsi="Times New Roman" w:cs="Times New Roman"/>
          <w:sz w:val="24"/>
          <w:szCs w:val="24"/>
          <w:lang w:eastAsia="bg-BG"/>
        </w:rPr>
        <w:t>те</w:t>
      </w:r>
      <w:r w:rsidRPr="00D07039">
        <w:rPr>
          <w:rFonts w:ascii="Times New Roman" w:eastAsia="Times New Roman" w:hAnsi="Times New Roman" w:cs="Times New Roman"/>
          <w:sz w:val="24"/>
          <w:szCs w:val="24"/>
          <w:lang w:eastAsia="bg-BG"/>
        </w:rPr>
        <w:t xml:space="preserve"> </w:t>
      </w:r>
      <w:r w:rsidR="00B96673" w:rsidRPr="00D07039">
        <w:rPr>
          <w:rFonts w:ascii="Times New Roman" w:eastAsia="Times New Roman" w:hAnsi="Times New Roman" w:cs="Times New Roman"/>
          <w:sz w:val="24"/>
          <w:szCs w:val="24"/>
          <w:lang w:eastAsia="bg-BG"/>
        </w:rPr>
        <w:t xml:space="preserve">от недържавен произход, </w:t>
      </w:r>
      <w:r w:rsidR="00273527" w:rsidRPr="00D07039">
        <w:rPr>
          <w:rFonts w:ascii="Times New Roman" w:eastAsia="Times New Roman" w:hAnsi="Times New Roman" w:cs="Times New Roman"/>
          <w:sz w:val="24"/>
          <w:szCs w:val="24"/>
          <w:lang w:eastAsia="bg-BG"/>
        </w:rPr>
        <w:t>произтича</w:t>
      </w:r>
      <w:r w:rsidR="00B96673" w:rsidRPr="00D07039">
        <w:rPr>
          <w:rFonts w:ascii="Times New Roman" w:eastAsia="Times New Roman" w:hAnsi="Times New Roman" w:cs="Times New Roman"/>
          <w:sz w:val="24"/>
          <w:szCs w:val="24"/>
          <w:lang w:eastAsia="bg-BG"/>
        </w:rPr>
        <w:t>що</w:t>
      </w:r>
      <w:r w:rsidR="00273527" w:rsidRPr="00D07039">
        <w:rPr>
          <w:rFonts w:ascii="Times New Roman" w:eastAsia="Times New Roman" w:hAnsi="Times New Roman" w:cs="Times New Roman"/>
          <w:sz w:val="24"/>
          <w:szCs w:val="24"/>
          <w:lang w:eastAsia="bg-BG"/>
        </w:rPr>
        <w:t xml:space="preserve"> от</w:t>
      </w:r>
      <w:r w:rsidRPr="00D07039">
        <w:rPr>
          <w:rFonts w:ascii="Times New Roman" w:eastAsia="Times New Roman" w:hAnsi="Times New Roman" w:cs="Times New Roman"/>
          <w:sz w:val="24"/>
          <w:szCs w:val="24"/>
          <w:lang w:eastAsia="bg-BG"/>
        </w:rPr>
        <w:t xml:space="preserve"> специфичната институц</w:t>
      </w:r>
      <w:r w:rsidR="00B96673" w:rsidRPr="00D07039">
        <w:rPr>
          <w:rFonts w:ascii="Times New Roman" w:eastAsia="Times New Roman" w:hAnsi="Times New Roman" w:cs="Times New Roman"/>
          <w:sz w:val="24"/>
          <w:szCs w:val="24"/>
          <w:lang w:eastAsia="bg-BG"/>
        </w:rPr>
        <w:t>ионална култура на архивите и музеите</w:t>
      </w:r>
      <w:r w:rsidRPr="00D07039">
        <w:rPr>
          <w:rFonts w:ascii="Times New Roman" w:eastAsia="Times New Roman" w:hAnsi="Times New Roman" w:cs="Times New Roman"/>
          <w:sz w:val="24"/>
          <w:szCs w:val="24"/>
          <w:lang w:eastAsia="bg-BG"/>
        </w:rPr>
        <w:t>. В съвременното общество стои и</w:t>
      </w:r>
      <w:r w:rsidR="00273527" w:rsidRPr="00D07039">
        <w:rPr>
          <w:rFonts w:ascii="Times New Roman" w:eastAsia="Times New Roman" w:hAnsi="Times New Roman" w:cs="Times New Roman"/>
          <w:sz w:val="24"/>
          <w:szCs w:val="24"/>
          <w:lang w:eastAsia="bg-BG"/>
        </w:rPr>
        <w:t xml:space="preserve"> въпросът</w:t>
      </w:r>
      <w:r w:rsidRPr="00D07039">
        <w:rPr>
          <w:rFonts w:ascii="Times New Roman" w:eastAsia="Calibri" w:hAnsi="Times New Roman" w:cs="Times New Roman"/>
          <w:sz w:val="24"/>
          <w:szCs w:val="24"/>
        </w:rPr>
        <w:t xml:space="preserve"> доколко дигиталната култура сближава, дори унифицира професиите на архивните, библиотечните и музейните специалисти.</w:t>
      </w:r>
    </w:p>
    <w:p w:rsidR="003512D1" w:rsidRPr="00D07039" w:rsidRDefault="003512D1" w:rsidP="00D07039">
      <w:pPr>
        <w:spacing w:after="0"/>
        <w:ind w:right="-46"/>
        <w:jc w:val="both"/>
        <w:rPr>
          <w:rFonts w:ascii="Times New Roman" w:hAnsi="Times New Roman" w:cs="Times New Roman"/>
          <w:b/>
          <w:sz w:val="24"/>
          <w:szCs w:val="24"/>
        </w:rPr>
      </w:pPr>
      <w:r w:rsidRPr="00D07039">
        <w:rPr>
          <w:rFonts w:ascii="Times New Roman" w:hAnsi="Times New Roman" w:cs="Times New Roman"/>
          <w:b/>
          <w:sz w:val="24"/>
          <w:szCs w:val="24"/>
        </w:rPr>
        <w:tab/>
        <w:t xml:space="preserve"> Х х х </w:t>
      </w:r>
    </w:p>
    <w:p w:rsidR="002C628E" w:rsidRPr="00D07039" w:rsidRDefault="002C628E" w:rsidP="00D07039">
      <w:pPr>
        <w:spacing w:after="0"/>
        <w:ind w:right="-46" w:firstLine="851"/>
        <w:jc w:val="both"/>
        <w:rPr>
          <w:rFonts w:ascii="Times New Roman" w:eastAsia="Times New Roman" w:hAnsi="Times New Roman" w:cs="Times New Roman"/>
          <w:sz w:val="24"/>
          <w:szCs w:val="24"/>
          <w:lang w:eastAsia="bg-BG"/>
        </w:rPr>
      </w:pPr>
      <w:r w:rsidRPr="00D07039">
        <w:rPr>
          <w:rFonts w:ascii="Times New Roman" w:hAnsi="Times New Roman" w:cs="Times New Roman"/>
          <w:b/>
          <w:i/>
          <w:sz w:val="24"/>
          <w:szCs w:val="24"/>
        </w:rPr>
        <w:t>Първата глава</w:t>
      </w:r>
      <w:r w:rsidRPr="00D07039">
        <w:rPr>
          <w:rFonts w:ascii="Times New Roman" w:hAnsi="Times New Roman" w:cs="Times New Roman"/>
          <w:sz w:val="24"/>
          <w:szCs w:val="24"/>
        </w:rPr>
        <w:t xml:space="preserve"> е посветена</w:t>
      </w:r>
      <w:r w:rsidRPr="00D07039">
        <w:rPr>
          <w:rFonts w:ascii="Times New Roman" w:eastAsia="Times New Roman" w:hAnsi="Times New Roman" w:cs="Times New Roman"/>
          <w:sz w:val="24"/>
          <w:szCs w:val="24"/>
          <w:lang w:eastAsia="bg-BG"/>
        </w:rPr>
        <w:t xml:space="preserve"> на преустройството в архивния сектор през 50-те години на Х</w:t>
      </w:r>
      <w:r w:rsidR="00B26360" w:rsidRPr="00D07039">
        <w:rPr>
          <w:rFonts w:ascii="Times New Roman" w:eastAsia="Times New Roman" w:hAnsi="Times New Roman" w:cs="Times New Roman"/>
          <w:sz w:val="24"/>
          <w:szCs w:val="24"/>
          <w:lang w:eastAsia="bg-BG"/>
        </w:rPr>
        <w:t xml:space="preserve">Х в. В широк </w:t>
      </w:r>
      <w:r w:rsidRPr="00D07039">
        <w:rPr>
          <w:rFonts w:ascii="Times New Roman" w:eastAsia="Times New Roman" w:hAnsi="Times New Roman" w:cs="Times New Roman"/>
          <w:sz w:val="24"/>
          <w:szCs w:val="24"/>
          <w:lang w:eastAsia="bg-BG"/>
        </w:rPr>
        <w:t>план е представено реформирането на институциите, съ</w:t>
      </w:r>
      <w:r w:rsidR="00EC3EC8" w:rsidRPr="00D07039">
        <w:rPr>
          <w:rFonts w:ascii="Times New Roman" w:eastAsia="Times New Roman" w:hAnsi="Times New Roman" w:cs="Times New Roman"/>
          <w:sz w:val="24"/>
          <w:szCs w:val="24"/>
          <w:lang w:eastAsia="bg-BG"/>
        </w:rPr>
        <w:t>храняващи българското документално наследство</w:t>
      </w:r>
      <w:r w:rsidR="00B26360" w:rsidRPr="00D07039">
        <w:rPr>
          <w:rFonts w:ascii="Times New Roman" w:eastAsia="Times New Roman" w:hAnsi="Times New Roman" w:cs="Times New Roman"/>
          <w:sz w:val="24"/>
          <w:szCs w:val="24"/>
          <w:lang w:eastAsia="bg-BG"/>
        </w:rPr>
        <w:t xml:space="preserve">, както и развитието на възникналите в този процес </w:t>
      </w:r>
      <w:r w:rsidRPr="00D07039">
        <w:rPr>
          <w:rFonts w:ascii="Times New Roman" w:eastAsia="Times New Roman" w:hAnsi="Times New Roman" w:cs="Times New Roman"/>
          <w:sz w:val="24"/>
          <w:szCs w:val="24"/>
          <w:lang w:eastAsia="bg-BG"/>
        </w:rPr>
        <w:t>кон</w:t>
      </w:r>
      <w:r w:rsidR="00B26360" w:rsidRPr="00D07039">
        <w:rPr>
          <w:rFonts w:ascii="Times New Roman" w:eastAsia="Times New Roman" w:hAnsi="Times New Roman" w:cs="Times New Roman"/>
          <w:sz w:val="24"/>
          <w:szCs w:val="24"/>
          <w:lang w:eastAsia="bg-BG"/>
        </w:rPr>
        <w:t>фликтни</w:t>
      </w:r>
      <w:r w:rsidR="00DD7D07" w:rsidRPr="00D07039">
        <w:rPr>
          <w:rFonts w:ascii="Times New Roman" w:eastAsia="Times New Roman" w:hAnsi="Times New Roman" w:cs="Times New Roman"/>
          <w:sz w:val="24"/>
          <w:szCs w:val="24"/>
          <w:lang w:eastAsia="bg-BG"/>
        </w:rPr>
        <w:t xml:space="preserve"> </w:t>
      </w:r>
      <w:r w:rsidR="00B26360" w:rsidRPr="00D07039">
        <w:rPr>
          <w:rFonts w:ascii="Times New Roman" w:eastAsia="Times New Roman" w:hAnsi="Times New Roman" w:cs="Times New Roman"/>
          <w:sz w:val="24"/>
          <w:szCs w:val="24"/>
          <w:lang w:eastAsia="bg-BG"/>
        </w:rPr>
        <w:t>линии между държавната архивна служба</w:t>
      </w:r>
      <w:r w:rsidR="00DD7D07" w:rsidRPr="00D07039">
        <w:rPr>
          <w:rFonts w:ascii="Times New Roman" w:eastAsia="Times New Roman" w:hAnsi="Times New Roman" w:cs="Times New Roman"/>
          <w:sz w:val="24"/>
          <w:szCs w:val="24"/>
          <w:lang w:eastAsia="bg-BG"/>
        </w:rPr>
        <w:t xml:space="preserve">, </w:t>
      </w:r>
      <w:r w:rsidRPr="00D07039">
        <w:rPr>
          <w:rFonts w:ascii="Times New Roman" w:eastAsia="Times New Roman" w:hAnsi="Times New Roman" w:cs="Times New Roman"/>
          <w:sz w:val="24"/>
          <w:szCs w:val="24"/>
          <w:lang w:eastAsia="bg-BG"/>
        </w:rPr>
        <w:t>Националната библиотека „Св. св. Кирил и Методий“ (НБКМ</w:t>
      </w:r>
      <w:r w:rsidR="00DD7D07" w:rsidRPr="00D07039">
        <w:rPr>
          <w:rFonts w:ascii="Times New Roman" w:eastAsia="Times New Roman" w:hAnsi="Times New Roman" w:cs="Times New Roman"/>
          <w:sz w:val="24"/>
          <w:szCs w:val="24"/>
          <w:lang w:eastAsia="bg-BG"/>
        </w:rPr>
        <w:t>) и управ</w:t>
      </w:r>
      <w:r w:rsidR="00B26360" w:rsidRPr="00D07039">
        <w:rPr>
          <w:rFonts w:ascii="Times New Roman" w:eastAsia="Times New Roman" w:hAnsi="Times New Roman" w:cs="Times New Roman"/>
          <w:sz w:val="24"/>
          <w:szCs w:val="24"/>
          <w:lang w:eastAsia="bg-BG"/>
        </w:rPr>
        <w:t>лението на музеите. О</w:t>
      </w:r>
      <w:r w:rsidR="00EC3EC8" w:rsidRPr="00D07039">
        <w:rPr>
          <w:rFonts w:ascii="Times New Roman" w:eastAsia="Times New Roman" w:hAnsi="Times New Roman" w:cs="Times New Roman"/>
          <w:sz w:val="24"/>
          <w:szCs w:val="24"/>
          <w:lang w:eastAsia="bg-BG"/>
        </w:rPr>
        <w:t>ткроява</w:t>
      </w:r>
      <w:r w:rsidR="00B26360" w:rsidRPr="00D07039">
        <w:rPr>
          <w:rFonts w:ascii="Times New Roman" w:eastAsia="Times New Roman" w:hAnsi="Times New Roman" w:cs="Times New Roman"/>
          <w:sz w:val="24"/>
          <w:szCs w:val="24"/>
          <w:lang w:eastAsia="bg-BG"/>
        </w:rPr>
        <w:t xml:space="preserve"> се</w:t>
      </w:r>
      <w:r w:rsidR="00EC3EC8" w:rsidRPr="00D07039">
        <w:rPr>
          <w:rFonts w:ascii="Times New Roman" w:eastAsia="Times New Roman" w:hAnsi="Times New Roman" w:cs="Times New Roman"/>
          <w:sz w:val="24"/>
          <w:szCs w:val="24"/>
          <w:lang w:eastAsia="bg-BG"/>
        </w:rPr>
        <w:t xml:space="preserve"> отсъс</w:t>
      </w:r>
      <w:r w:rsidR="00B26360" w:rsidRPr="00D07039">
        <w:rPr>
          <w:rFonts w:ascii="Times New Roman" w:eastAsia="Times New Roman" w:hAnsi="Times New Roman" w:cs="Times New Roman"/>
          <w:sz w:val="24"/>
          <w:szCs w:val="24"/>
          <w:lang w:eastAsia="bg-BG"/>
        </w:rPr>
        <w:t>твието на действащи</w:t>
      </w:r>
      <w:r w:rsidR="00EC3EC8" w:rsidRPr="00D07039">
        <w:rPr>
          <w:rFonts w:ascii="Times New Roman" w:eastAsia="Times New Roman" w:hAnsi="Times New Roman" w:cs="Times New Roman"/>
          <w:sz w:val="24"/>
          <w:szCs w:val="24"/>
          <w:lang w:eastAsia="bg-BG"/>
        </w:rPr>
        <w:t xml:space="preserve"> </w:t>
      </w:r>
      <w:r w:rsidR="00B26360" w:rsidRPr="00D07039">
        <w:rPr>
          <w:rFonts w:ascii="Times New Roman" w:eastAsia="Times New Roman" w:hAnsi="Times New Roman" w:cs="Times New Roman"/>
          <w:sz w:val="24"/>
          <w:szCs w:val="24"/>
          <w:lang w:eastAsia="bg-BG"/>
        </w:rPr>
        <w:t xml:space="preserve">институционални </w:t>
      </w:r>
      <w:r w:rsidR="00EC3EC8" w:rsidRPr="00D07039">
        <w:rPr>
          <w:rFonts w:ascii="Times New Roman" w:eastAsia="Times New Roman" w:hAnsi="Times New Roman" w:cs="Times New Roman"/>
          <w:sz w:val="24"/>
          <w:szCs w:val="24"/>
          <w:lang w:eastAsia="bg-BG"/>
        </w:rPr>
        <w:t>механи</w:t>
      </w:r>
      <w:r w:rsidR="00B26360" w:rsidRPr="00D07039">
        <w:rPr>
          <w:rFonts w:ascii="Times New Roman" w:eastAsia="Times New Roman" w:hAnsi="Times New Roman" w:cs="Times New Roman"/>
          <w:sz w:val="24"/>
          <w:szCs w:val="24"/>
          <w:lang w:eastAsia="bg-BG"/>
        </w:rPr>
        <w:t xml:space="preserve">зми за осъществяване на възложените </w:t>
      </w:r>
      <w:r w:rsidR="00EC3EC8" w:rsidRPr="00D07039">
        <w:rPr>
          <w:rFonts w:ascii="Times New Roman" w:eastAsia="Times New Roman" w:hAnsi="Times New Roman" w:cs="Times New Roman"/>
          <w:sz w:val="24"/>
          <w:szCs w:val="24"/>
          <w:lang w:eastAsia="bg-BG"/>
        </w:rPr>
        <w:t>на Ар</w:t>
      </w:r>
      <w:r w:rsidR="00B26360" w:rsidRPr="00D07039">
        <w:rPr>
          <w:rFonts w:ascii="Times New Roman" w:eastAsia="Times New Roman" w:hAnsi="Times New Roman" w:cs="Times New Roman"/>
          <w:sz w:val="24"/>
          <w:szCs w:val="24"/>
          <w:lang w:eastAsia="bg-BG"/>
        </w:rPr>
        <w:t>хивното управление функции.</w:t>
      </w:r>
      <w:r w:rsidR="00097283" w:rsidRPr="00D07039">
        <w:rPr>
          <w:rFonts w:ascii="Times New Roman" w:eastAsia="Times New Roman" w:hAnsi="Times New Roman" w:cs="Times New Roman"/>
          <w:sz w:val="24"/>
          <w:szCs w:val="24"/>
          <w:lang w:eastAsia="bg-BG"/>
        </w:rPr>
        <w:t xml:space="preserve"> </w:t>
      </w:r>
      <w:r w:rsidR="00881E86" w:rsidRPr="00D07039">
        <w:rPr>
          <w:rFonts w:ascii="Times New Roman" w:eastAsia="Times New Roman" w:hAnsi="Times New Roman" w:cs="Times New Roman"/>
          <w:sz w:val="24"/>
          <w:szCs w:val="24"/>
          <w:lang w:eastAsia="bg-BG"/>
        </w:rPr>
        <w:t xml:space="preserve">В тази глава се изследва и </w:t>
      </w:r>
      <w:r w:rsidRPr="00D07039">
        <w:rPr>
          <w:rFonts w:ascii="Times New Roman" w:eastAsia="Calibri" w:hAnsi="Times New Roman" w:cs="Times New Roman"/>
          <w:sz w:val="24"/>
          <w:szCs w:val="24"/>
        </w:rPr>
        <w:t>влиянието на идеол</w:t>
      </w:r>
      <w:r w:rsidR="00881E86" w:rsidRPr="00D07039">
        <w:rPr>
          <w:rFonts w:ascii="Times New Roman" w:eastAsia="Calibri" w:hAnsi="Times New Roman" w:cs="Times New Roman"/>
          <w:sz w:val="24"/>
          <w:szCs w:val="24"/>
        </w:rPr>
        <w:t>огическата конюнктура и институциите за производство на история</w:t>
      </w:r>
      <w:r w:rsidRPr="00D07039">
        <w:rPr>
          <w:rFonts w:ascii="Times New Roman" w:eastAsia="Calibri" w:hAnsi="Times New Roman" w:cs="Times New Roman"/>
          <w:sz w:val="24"/>
          <w:szCs w:val="24"/>
        </w:rPr>
        <w:t xml:space="preserve"> върху практиката в</w:t>
      </w:r>
      <w:r w:rsidR="00E45E5B" w:rsidRPr="00D07039">
        <w:rPr>
          <w:rFonts w:ascii="Times New Roman" w:eastAsia="Calibri" w:hAnsi="Times New Roman" w:cs="Times New Roman"/>
          <w:sz w:val="24"/>
          <w:szCs w:val="24"/>
        </w:rPr>
        <w:t xml:space="preserve"> </w:t>
      </w:r>
      <w:r w:rsidR="00881E86" w:rsidRPr="00D07039">
        <w:rPr>
          <w:rFonts w:ascii="Times New Roman" w:eastAsia="Calibri" w:hAnsi="Times New Roman" w:cs="Times New Roman"/>
          <w:sz w:val="24"/>
          <w:szCs w:val="24"/>
        </w:rPr>
        <w:t>архивни</w:t>
      </w:r>
      <w:r w:rsidR="00E45E5B" w:rsidRPr="00D07039">
        <w:rPr>
          <w:rFonts w:ascii="Times New Roman" w:eastAsia="Calibri" w:hAnsi="Times New Roman" w:cs="Times New Roman"/>
          <w:sz w:val="24"/>
          <w:szCs w:val="24"/>
        </w:rPr>
        <w:t>те</w:t>
      </w:r>
      <w:r w:rsidR="00881E86" w:rsidRPr="00D07039">
        <w:rPr>
          <w:rFonts w:ascii="Times New Roman" w:eastAsia="Calibri" w:hAnsi="Times New Roman" w:cs="Times New Roman"/>
          <w:sz w:val="24"/>
          <w:szCs w:val="24"/>
        </w:rPr>
        <w:t xml:space="preserve"> институции</w:t>
      </w:r>
      <w:r w:rsidR="00097283" w:rsidRPr="00D07039">
        <w:rPr>
          <w:rFonts w:ascii="Times New Roman" w:eastAsia="Calibri" w:hAnsi="Times New Roman" w:cs="Times New Roman"/>
          <w:sz w:val="24"/>
          <w:szCs w:val="24"/>
        </w:rPr>
        <w:t xml:space="preserve">. </w:t>
      </w:r>
    </w:p>
    <w:p w:rsidR="002C628E" w:rsidRPr="00D07039" w:rsidRDefault="002C628E"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b/>
          <w:i/>
          <w:sz w:val="24"/>
          <w:szCs w:val="24"/>
        </w:rPr>
        <w:t>Втората глава</w:t>
      </w:r>
      <w:r w:rsidRPr="00D07039">
        <w:rPr>
          <w:rFonts w:ascii="Times New Roman" w:hAnsi="Times New Roman" w:cs="Times New Roman"/>
          <w:b/>
          <w:sz w:val="24"/>
          <w:szCs w:val="24"/>
        </w:rPr>
        <w:t xml:space="preserve"> </w:t>
      </w:r>
      <w:r w:rsidRPr="00D07039">
        <w:rPr>
          <w:rFonts w:ascii="Times New Roman" w:hAnsi="Times New Roman" w:cs="Times New Roman"/>
          <w:sz w:val="24"/>
          <w:szCs w:val="24"/>
        </w:rPr>
        <w:t>обхваща 60-те –70</w:t>
      </w:r>
      <w:r w:rsidR="00FF2787" w:rsidRPr="00BE0FB8">
        <w:rPr>
          <w:rFonts w:ascii="Times New Roman" w:hAnsi="Times New Roman" w:cs="Times New Roman"/>
          <w:sz w:val="24"/>
          <w:szCs w:val="24"/>
          <w:lang w:val="ru-RU"/>
        </w:rPr>
        <w:t>-</w:t>
      </w:r>
      <w:r w:rsidR="00FF2787">
        <w:rPr>
          <w:rFonts w:ascii="Times New Roman" w:hAnsi="Times New Roman" w:cs="Times New Roman"/>
          <w:sz w:val="24"/>
          <w:szCs w:val="24"/>
        </w:rPr>
        <w:t>те</w:t>
      </w:r>
      <w:r w:rsidRPr="00D07039">
        <w:rPr>
          <w:rFonts w:ascii="Times New Roman" w:hAnsi="Times New Roman" w:cs="Times New Roman"/>
          <w:sz w:val="24"/>
          <w:szCs w:val="24"/>
        </w:rPr>
        <w:t xml:space="preserve"> г.</w:t>
      </w:r>
      <w:r w:rsidR="00E45E5B" w:rsidRPr="00D07039">
        <w:rPr>
          <w:rFonts w:ascii="Times New Roman" w:hAnsi="Times New Roman" w:cs="Times New Roman"/>
          <w:sz w:val="24"/>
          <w:szCs w:val="24"/>
        </w:rPr>
        <w:t xml:space="preserve"> на ХХ в.</w:t>
      </w:r>
      <w:r w:rsidRPr="00D07039">
        <w:rPr>
          <w:rFonts w:ascii="Times New Roman" w:hAnsi="Times New Roman" w:cs="Times New Roman"/>
          <w:sz w:val="24"/>
          <w:szCs w:val="24"/>
        </w:rPr>
        <w:t xml:space="preserve">, период, през който </w:t>
      </w:r>
      <w:r w:rsidR="00E45E5B" w:rsidRPr="00D07039">
        <w:rPr>
          <w:rFonts w:ascii="Times New Roman" w:hAnsi="Times New Roman" w:cs="Times New Roman"/>
          <w:sz w:val="24"/>
          <w:szCs w:val="24"/>
        </w:rPr>
        <w:t>рангът на държавната архивна служба</w:t>
      </w:r>
      <w:r w:rsidR="00EF5C98" w:rsidRPr="00D07039">
        <w:rPr>
          <w:rFonts w:ascii="Times New Roman" w:hAnsi="Times New Roman" w:cs="Times New Roman"/>
          <w:sz w:val="24"/>
          <w:szCs w:val="24"/>
        </w:rPr>
        <w:t xml:space="preserve"> е</w:t>
      </w:r>
      <w:r w:rsidR="00E45E5B" w:rsidRPr="00D07039">
        <w:rPr>
          <w:rFonts w:ascii="Times New Roman" w:hAnsi="Times New Roman" w:cs="Times New Roman"/>
          <w:sz w:val="24"/>
          <w:szCs w:val="24"/>
        </w:rPr>
        <w:t xml:space="preserve"> понижен от „управление“ в „отдел“ и тя е поставена</w:t>
      </w:r>
      <w:r w:rsidR="002F5739" w:rsidRPr="00D07039">
        <w:rPr>
          <w:rFonts w:ascii="Times New Roman" w:hAnsi="Times New Roman" w:cs="Times New Roman"/>
          <w:sz w:val="24"/>
          <w:szCs w:val="24"/>
        </w:rPr>
        <w:t xml:space="preserve"> в системата</w:t>
      </w:r>
      <w:r w:rsidR="00EF5C98" w:rsidRPr="00D07039">
        <w:rPr>
          <w:rFonts w:ascii="Times New Roman" w:hAnsi="Times New Roman" w:cs="Times New Roman"/>
          <w:sz w:val="24"/>
          <w:szCs w:val="24"/>
        </w:rPr>
        <w:t xml:space="preserve"> на културата – </w:t>
      </w:r>
      <w:r w:rsidRPr="00D07039">
        <w:rPr>
          <w:rFonts w:ascii="Times New Roman" w:hAnsi="Times New Roman" w:cs="Times New Roman"/>
          <w:sz w:val="24"/>
          <w:szCs w:val="24"/>
        </w:rPr>
        <w:t>в Министерството на просветата и ку</w:t>
      </w:r>
      <w:r w:rsidR="00EF5C98" w:rsidRPr="00D07039">
        <w:rPr>
          <w:rFonts w:ascii="Times New Roman" w:hAnsi="Times New Roman" w:cs="Times New Roman"/>
          <w:sz w:val="24"/>
          <w:szCs w:val="24"/>
        </w:rPr>
        <w:t>лтурата, а след закриването му,</w:t>
      </w:r>
      <w:r w:rsidRPr="00D07039">
        <w:rPr>
          <w:rFonts w:ascii="Times New Roman" w:hAnsi="Times New Roman" w:cs="Times New Roman"/>
          <w:sz w:val="24"/>
          <w:szCs w:val="24"/>
        </w:rPr>
        <w:t xml:space="preserve"> в Комитета за изкуство и култура. </w:t>
      </w:r>
      <w:r w:rsidR="00B051AD" w:rsidRPr="00D07039">
        <w:rPr>
          <w:rFonts w:ascii="Times New Roman" w:hAnsi="Times New Roman" w:cs="Times New Roman"/>
          <w:sz w:val="24"/>
          <w:szCs w:val="24"/>
        </w:rPr>
        <w:t xml:space="preserve">Сега архивната служба среща редица затруднения както при осъществяване на своите функции в </w:t>
      </w:r>
      <w:r w:rsidR="00097283" w:rsidRPr="00D07039">
        <w:rPr>
          <w:rFonts w:ascii="Times New Roman" w:hAnsi="Times New Roman" w:cs="Times New Roman"/>
          <w:sz w:val="24"/>
          <w:szCs w:val="24"/>
        </w:rPr>
        <w:t xml:space="preserve">държавните учреждения, организации и предприятия, </w:t>
      </w:r>
      <w:r w:rsidR="00B051AD" w:rsidRPr="00D07039">
        <w:rPr>
          <w:rFonts w:ascii="Times New Roman" w:hAnsi="Times New Roman" w:cs="Times New Roman"/>
          <w:sz w:val="24"/>
          <w:szCs w:val="24"/>
        </w:rPr>
        <w:t xml:space="preserve">така също и в отношенията си с музеите, библиотеките и други институции от сферата на културата. </w:t>
      </w:r>
      <w:r w:rsidR="00C43CCE" w:rsidRPr="00D07039">
        <w:rPr>
          <w:rFonts w:ascii="Times New Roman" w:hAnsi="Times New Roman" w:cs="Times New Roman"/>
          <w:sz w:val="24"/>
          <w:szCs w:val="24"/>
        </w:rPr>
        <w:t>Анализирани са позициите на различни проф</w:t>
      </w:r>
      <w:r w:rsidR="00B051AD" w:rsidRPr="00D07039">
        <w:rPr>
          <w:rFonts w:ascii="Times New Roman" w:hAnsi="Times New Roman" w:cs="Times New Roman"/>
          <w:sz w:val="24"/>
          <w:szCs w:val="24"/>
        </w:rPr>
        <w:t>есионални групи в продължилата през този период дискусия относно</w:t>
      </w:r>
      <w:r w:rsidR="00C43CCE" w:rsidRPr="00D07039">
        <w:rPr>
          <w:rFonts w:ascii="Times New Roman" w:hAnsi="Times New Roman" w:cs="Times New Roman"/>
          <w:sz w:val="24"/>
          <w:szCs w:val="24"/>
        </w:rPr>
        <w:t xml:space="preserve"> обсега и ме</w:t>
      </w:r>
      <w:r w:rsidR="008A5E29" w:rsidRPr="00D07039">
        <w:rPr>
          <w:rFonts w:ascii="Times New Roman" w:hAnsi="Times New Roman" w:cs="Times New Roman"/>
          <w:sz w:val="24"/>
          <w:szCs w:val="24"/>
        </w:rPr>
        <w:t>тодите на изграждане на централизирана</w:t>
      </w:r>
      <w:r w:rsidR="00B051AD" w:rsidRPr="00D07039">
        <w:rPr>
          <w:rFonts w:ascii="Times New Roman" w:hAnsi="Times New Roman" w:cs="Times New Roman"/>
          <w:sz w:val="24"/>
          <w:szCs w:val="24"/>
        </w:rPr>
        <w:t>та</w:t>
      </w:r>
      <w:r w:rsidR="008A5E29" w:rsidRPr="00D07039">
        <w:rPr>
          <w:rFonts w:ascii="Times New Roman" w:hAnsi="Times New Roman" w:cs="Times New Roman"/>
          <w:sz w:val="24"/>
          <w:szCs w:val="24"/>
        </w:rPr>
        <w:t xml:space="preserve"> архивна система. </w:t>
      </w:r>
      <w:r w:rsidR="00F86487" w:rsidRPr="00D07039">
        <w:rPr>
          <w:rFonts w:ascii="Times New Roman" w:hAnsi="Times New Roman" w:cs="Times New Roman"/>
          <w:sz w:val="24"/>
          <w:szCs w:val="24"/>
        </w:rPr>
        <w:t>В</w:t>
      </w:r>
      <w:r w:rsidR="008A5E29" w:rsidRPr="00D07039">
        <w:rPr>
          <w:rFonts w:ascii="Times New Roman" w:hAnsi="Times New Roman" w:cs="Times New Roman"/>
          <w:sz w:val="24"/>
          <w:szCs w:val="24"/>
        </w:rPr>
        <w:t xml:space="preserve"> основната си част </w:t>
      </w:r>
      <w:r w:rsidR="00097283" w:rsidRPr="00D07039">
        <w:rPr>
          <w:rFonts w:ascii="Times New Roman" w:eastAsia="Times New Roman" w:hAnsi="Times New Roman" w:cs="Times New Roman"/>
          <w:sz w:val="24"/>
          <w:szCs w:val="24"/>
          <w:lang w:eastAsia="bg-BG"/>
        </w:rPr>
        <w:t xml:space="preserve">тези позиции са израз на </w:t>
      </w:r>
      <w:r w:rsidR="00203FF2" w:rsidRPr="00D07039">
        <w:rPr>
          <w:rFonts w:ascii="Times New Roman" w:eastAsia="Times New Roman" w:hAnsi="Times New Roman" w:cs="Times New Roman"/>
          <w:sz w:val="24"/>
          <w:szCs w:val="24"/>
          <w:lang w:eastAsia="bg-BG"/>
        </w:rPr>
        <w:t>ведомствено мислене</w:t>
      </w:r>
      <w:r w:rsidR="007C63E2" w:rsidRPr="00D07039">
        <w:rPr>
          <w:rFonts w:ascii="Times New Roman" w:eastAsia="Times New Roman" w:hAnsi="Times New Roman" w:cs="Times New Roman"/>
          <w:sz w:val="24"/>
          <w:szCs w:val="24"/>
          <w:lang w:eastAsia="bg-BG"/>
        </w:rPr>
        <w:t>, и</w:t>
      </w:r>
      <w:r w:rsidRPr="00D07039">
        <w:rPr>
          <w:rFonts w:ascii="Times New Roman" w:eastAsia="Times New Roman" w:hAnsi="Times New Roman" w:cs="Times New Roman"/>
          <w:sz w:val="24"/>
          <w:szCs w:val="24"/>
          <w:lang w:eastAsia="bg-BG"/>
        </w:rPr>
        <w:t>зглежда е изпусна</w:t>
      </w:r>
      <w:r w:rsidR="00F86487" w:rsidRPr="00D07039">
        <w:rPr>
          <w:rFonts w:ascii="Times New Roman" w:eastAsia="Times New Roman" w:hAnsi="Times New Roman" w:cs="Times New Roman"/>
          <w:sz w:val="24"/>
          <w:szCs w:val="24"/>
          <w:lang w:eastAsia="bg-BG"/>
        </w:rPr>
        <w:t xml:space="preserve">т момента </w:t>
      </w:r>
      <w:r w:rsidR="00203FF2" w:rsidRPr="00D07039">
        <w:rPr>
          <w:rFonts w:ascii="Times New Roman" w:eastAsia="Times New Roman" w:hAnsi="Times New Roman" w:cs="Times New Roman"/>
          <w:sz w:val="24"/>
          <w:szCs w:val="24"/>
          <w:lang w:eastAsia="bg-BG"/>
        </w:rPr>
        <w:t xml:space="preserve">да се </w:t>
      </w:r>
      <w:r w:rsidR="00EA6FB8" w:rsidRPr="00D07039">
        <w:rPr>
          <w:rFonts w:ascii="Times New Roman" w:eastAsia="Times New Roman" w:hAnsi="Times New Roman" w:cs="Times New Roman"/>
          <w:sz w:val="24"/>
          <w:szCs w:val="24"/>
          <w:lang w:eastAsia="bg-BG"/>
        </w:rPr>
        <w:t xml:space="preserve">подкрепи и </w:t>
      </w:r>
      <w:r w:rsidR="00203FF2" w:rsidRPr="00D07039">
        <w:rPr>
          <w:rFonts w:ascii="Times New Roman" w:eastAsia="Times New Roman" w:hAnsi="Times New Roman" w:cs="Times New Roman"/>
          <w:sz w:val="24"/>
          <w:szCs w:val="24"/>
          <w:lang w:eastAsia="bg-BG"/>
        </w:rPr>
        <w:t xml:space="preserve">развие </w:t>
      </w:r>
      <w:r w:rsidRPr="00D07039">
        <w:rPr>
          <w:rFonts w:ascii="Times New Roman" w:eastAsia="Times New Roman" w:hAnsi="Times New Roman" w:cs="Times New Roman"/>
          <w:sz w:val="24"/>
          <w:szCs w:val="24"/>
          <w:lang w:eastAsia="bg-BG"/>
        </w:rPr>
        <w:t>функционална</w:t>
      </w:r>
      <w:r w:rsidR="007C63E2" w:rsidRPr="00D07039">
        <w:rPr>
          <w:rFonts w:ascii="Times New Roman" w:eastAsia="Times New Roman" w:hAnsi="Times New Roman" w:cs="Times New Roman"/>
          <w:sz w:val="24"/>
          <w:szCs w:val="24"/>
          <w:lang w:eastAsia="bg-BG"/>
        </w:rPr>
        <w:t>та</w:t>
      </w:r>
      <w:r w:rsidRPr="00D07039">
        <w:rPr>
          <w:rFonts w:ascii="Times New Roman" w:eastAsia="Times New Roman" w:hAnsi="Times New Roman" w:cs="Times New Roman"/>
          <w:sz w:val="24"/>
          <w:szCs w:val="24"/>
          <w:lang w:eastAsia="bg-BG"/>
        </w:rPr>
        <w:t xml:space="preserve"> компетентност</w:t>
      </w:r>
      <w:r w:rsidR="007C63E2" w:rsidRPr="00D07039">
        <w:rPr>
          <w:rFonts w:ascii="Times New Roman" w:eastAsia="Times New Roman" w:hAnsi="Times New Roman" w:cs="Times New Roman"/>
          <w:sz w:val="24"/>
          <w:szCs w:val="24"/>
          <w:lang w:eastAsia="bg-BG"/>
        </w:rPr>
        <w:t xml:space="preserve"> на архивната администрация. </w:t>
      </w:r>
    </w:p>
    <w:p w:rsidR="002C628E" w:rsidRPr="00D07039" w:rsidRDefault="002C628E" w:rsidP="00D07039">
      <w:pPr>
        <w:spacing w:after="0"/>
        <w:ind w:right="-46" w:firstLine="851"/>
        <w:jc w:val="both"/>
        <w:rPr>
          <w:rFonts w:ascii="Times New Roman" w:eastAsia="Calibri" w:hAnsi="Times New Roman" w:cs="Times New Roman"/>
          <w:sz w:val="24"/>
          <w:szCs w:val="24"/>
        </w:rPr>
      </w:pPr>
      <w:r w:rsidRPr="00D07039">
        <w:rPr>
          <w:rFonts w:ascii="Times New Roman" w:eastAsia="Times New Roman" w:hAnsi="Times New Roman" w:cs="Times New Roman"/>
          <w:b/>
          <w:i/>
          <w:sz w:val="24"/>
          <w:szCs w:val="24"/>
          <w:lang w:eastAsia="bg-BG"/>
        </w:rPr>
        <w:t>Третата глава</w:t>
      </w:r>
      <w:r w:rsidRPr="00D07039">
        <w:rPr>
          <w:rFonts w:ascii="Times New Roman" w:eastAsia="Times New Roman" w:hAnsi="Times New Roman" w:cs="Times New Roman"/>
          <w:sz w:val="24"/>
          <w:szCs w:val="24"/>
          <w:lang w:eastAsia="bg-BG"/>
        </w:rPr>
        <w:t xml:space="preserve"> е сравнително компактна от гледна точка на представената проблематика. В началото на 70-те г. на ХХ в. на преден план са поставени проблемите на информационното осигуряване на управлението в широки социални области. Архивното управление </w:t>
      </w:r>
      <w:r w:rsidRPr="00D07039">
        <w:rPr>
          <w:rFonts w:ascii="Times New Roman" w:eastAsia="Calibri" w:hAnsi="Times New Roman" w:cs="Times New Roman"/>
          <w:sz w:val="24"/>
          <w:szCs w:val="24"/>
        </w:rPr>
        <w:t>преминава в системата на новосъздаденото Министерство на информацията и съобщен</w:t>
      </w:r>
      <w:r w:rsidR="00A731BC" w:rsidRPr="00D07039">
        <w:rPr>
          <w:rFonts w:ascii="Times New Roman" w:eastAsia="Calibri" w:hAnsi="Times New Roman" w:cs="Times New Roman"/>
          <w:sz w:val="24"/>
          <w:szCs w:val="24"/>
        </w:rPr>
        <w:t>ията (1971 г.),</w:t>
      </w:r>
      <w:r w:rsidRPr="00D07039">
        <w:rPr>
          <w:rFonts w:ascii="Times New Roman" w:eastAsia="Calibri" w:hAnsi="Times New Roman" w:cs="Times New Roman"/>
          <w:sz w:val="24"/>
          <w:szCs w:val="24"/>
        </w:rPr>
        <w:t xml:space="preserve"> </w:t>
      </w:r>
      <w:r w:rsidR="008A5E29" w:rsidRPr="00D07039">
        <w:rPr>
          <w:rFonts w:ascii="Times New Roman" w:eastAsia="Calibri" w:hAnsi="Times New Roman" w:cs="Times New Roman"/>
          <w:sz w:val="24"/>
          <w:szCs w:val="24"/>
        </w:rPr>
        <w:t xml:space="preserve">набелязва две дългосрочни стратегически линии – 1. </w:t>
      </w:r>
      <w:r w:rsidRPr="00D07039">
        <w:rPr>
          <w:rFonts w:ascii="Times New Roman" w:eastAsia="Calibri" w:hAnsi="Times New Roman" w:cs="Times New Roman"/>
          <w:sz w:val="24"/>
          <w:szCs w:val="24"/>
        </w:rPr>
        <w:t xml:space="preserve">организиране на архивната функция в </w:t>
      </w:r>
      <w:r w:rsidR="008A5E29" w:rsidRPr="00D07039">
        <w:rPr>
          <w:rFonts w:ascii="Times New Roman" w:eastAsia="Calibri" w:hAnsi="Times New Roman" w:cs="Times New Roman"/>
          <w:sz w:val="24"/>
          <w:szCs w:val="24"/>
        </w:rPr>
        <w:t>управлението; 2.</w:t>
      </w:r>
      <w:r w:rsidRPr="00D07039">
        <w:rPr>
          <w:rFonts w:ascii="Times New Roman" w:eastAsia="Calibri" w:hAnsi="Times New Roman" w:cs="Times New Roman"/>
          <w:sz w:val="24"/>
          <w:szCs w:val="24"/>
        </w:rPr>
        <w:t xml:space="preserve"> използването на</w:t>
      </w:r>
      <w:r w:rsidR="007C63E2" w:rsidRPr="00D07039">
        <w:rPr>
          <w:rFonts w:ascii="Times New Roman" w:eastAsia="Calibri" w:hAnsi="Times New Roman" w:cs="Times New Roman"/>
          <w:sz w:val="24"/>
          <w:szCs w:val="24"/>
        </w:rPr>
        <w:t xml:space="preserve"> историч</w:t>
      </w:r>
      <w:r w:rsidR="00A731BC" w:rsidRPr="00D07039">
        <w:rPr>
          <w:rFonts w:ascii="Times New Roman" w:eastAsia="Calibri" w:hAnsi="Times New Roman" w:cs="Times New Roman"/>
          <w:sz w:val="24"/>
          <w:szCs w:val="24"/>
        </w:rPr>
        <w:t>еските архиви, а</w:t>
      </w:r>
      <w:r w:rsidR="007C63E2" w:rsidRPr="00D07039">
        <w:rPr>
          <w:rFonts w:ascii="Times New Roman" w:eastAsia="Calibri" w:hAnsi="Times New Roman" w:cs="Times New Roman"/>
          <w:sz w:val="24"/>
          <w:szCs w:val="24"/>
        </w:rPr>
        <w:t xml:space="preserve"> </w:t>
      </w:r>
      <w:r w:rsidR="00A731BC" w:rsidRPr="00D07039">
        <w:rPr>
          <w:rFonts w:ascii="Times New Roman" w:eastAsia="Calibri" w:hAnsi="Times New Roman" w:cs="Times New Roman"/>
          <w:sz w:val="24"/>
          <w:szCs w:val="24"/>
        </w:rPr>
        <w:t xml:space="preserve">приетата </w:t>
      </w:r>
      <w:r w:rsidR="007C63E2" w:rsidRPr="00D07039">
        <w:rPr>
          <w:rFonts w:ascii="Times New Roman" w:eastAsia="Calibri" w:hAnsi="Times New Roman" w:cs="Times New Roman"/>
          <w:sz w:val="24"/>
          <w:szCs w:val="24"/>
        </w:rPr>
        <w:t>тогава Концепция</w:t>
      </w:r>
      <w:r w:rsidRPr="00D07039">
        <w:rPr>
          <w:rFonts w:ascii="Times New Roman" w:eastAsia="Calibri" w:hAnsi="Times New Roman" w:cs="Times New Roman"/>
          <w:sz w:val="24"/>
          <w:szCs w:val="24"/>
        </w:rPr>
        <w:t xml:space="preserve"> за развитие на архивното де</w:t>
      </w:r>
      <w:r w:rsidR="007C63E2" w:rsidRPr="00D07039">
        <w:rPr>
          <w:rFonts w:ascii="Times New Roman" w:eastAsia="Calibri" w:hAnsi="Times New Roman" w:cs="Times New Roman"/>
          <w:sz w:val="24"/>
          <w:szCs w:val="24"/>
        </w:rPr>
        <w:t>ло</w:t>
      </w:r>
      <w:r w:rsidR="00A731BC" w:rsidRPr="00D07039">
        <w:rPr>
          <w:rFonts w:ascii="Times New Roman" w:eastAsia="Calibri" w:hAnsi="Times New Roman" w:cs="Times New Roman"/>
          <w:sz w:val="24"/>
          <w:szCs w:val="24"/>
        </w:rPr>
        <w:t xml:space="preserve"> е</w:t>
      </w:r>
      <w:r w:rsidRPr="00D07039">
        <w:rPr>
          <w:rFonts w:ascii="Times New Roman" w:eastAsia="Calibri" w:hAnsi="Times New Roman" w:cs="Times New Roman"/>
          <w:sz w:val="24"/>
          <w:szCs w:val="24"/>
        </w:rPr>
        <w:t xml:space="preserve"> първият цялостен документ за архивите, издаден след  1951 г. </w:t>
      </w:r>
      <w:r w:rsidRPr="00D07039">
        <w:rPr>
          <w:rFonts w:ascii="Times New Roman" w:hAnsi="Times New Roman" w:cs="Times New Roman"/>
          <w:sz w:val="24"/>
          <w:szCs w:val="24"/>
        </w:rPr>
        <w:t>Проследени са опитите</w:t>
      </w:r>
      <w:r w:rsidRPr="00D07039">
        <w:rPr>
          <w:rFonts w:ascii="Times New Roman" w:eastAsia="Times New Roman" w:hAnsi="Times New Roman" w:cs="Times New Roman"/>
          <w:sz w:val="24"/>
          <w:szCs w:val="24"/>
          <w:lang w:eastAsia="bg-BG"/>
        </w:rPr>
        <w:t xml:space="preserve"> да се приложи залегналият в Концепцията принцип на централизирана отчетна регистрация на архивните фондове и документи, съхранявани в библиотеките и музеите, както и профилирането на архивите и преразпределението на архивни фондове между различните хранилища въз основа на възприетите критерии. </w:t>
      </w:r>
    </w:p>
    <w:p w:rsidR="002C628E" w:rsidRPr="00D07039" w:rsidRDefault="002C628E" w:rsidP="00D07039">
      <w:pPr>
        <w:spacing w:after="0"/>
        <w:ind w:right="-46" w:firstLine="851"/>
        <w:jc w:val="both"/>
        <w:rPr>
          <w:rFonts w:ascii="Times New Roman" w:eastAsia="Times New Roman" w:hAnsi="Times New Roman" w:cs="Times New Roman"/>
          <w:sz w:val="24"/>
          <w:szCs w:val="24"/>
          <w:lang w:eastAsia="bg-BG"/>
        </w:rPr>
      </w:pPr>
      <w:r w:rsidRPr="00D07039">
        <w:rPr>
          <w:rFonts w:ascii="Times New Roman" w:hAnsi="Times New Roman" w:cs="Times New Roman"/>
          <w:b/>
          <w:i/>
          <w:sz w:val="24"/>
          <w:szCs w:val="24"/>
        </w:rPr>
        <w:t>Четвъртата глава</w:t>
      </w:r>
      <w:r w:rsidRPr="00D07039">
        <w:rPr>
          <w:rFonts w:ascii="Times New Roman" w:hAnsi="Times New Roman" w:cs="Times New Roman"/>
          <w:b/>
          <w:sz w:val="24"/>
          <w:szCs w:val="24"/>
        </w:rPr>
        <w:t xml:space="preserve"> </w:t>
      </w:r>
      <w:r w:rsidRPr="00D07039">
        <w:rPr>
          <w:rFonts w:ascii="Times New Roman" w:hAnsi="Times New Roman" w:cs="Times New Roman"/>
          <w:sz w:val="24"/>
          <w:szCs w:val="24"/>
        </w:rPr>
        <w:t>анализира комплекс от фактори, произтичащи от характера на историческите изследвания, културно-историческото наследство и историческата пропаганда, които създават рамката на взаимодействие между институциите на паметта през 70-те и 80-те години на ХХ в.</w:t>
      </w:r>
      <w:r w:rsidR="00951E05" w:rsidRPr="00D07039">
        <w:rPr>
          <w:rFonts w:ascii="Times New Roman" w:eastAsia="Times New Roman" w:hAnsi="Times New Roman" w:cs="Times New Roman"/>
          <w:sz w:val="24"/>
          <w:szCs w:val="24"/>
          <w:lang w:eastAsia="bg-BG"/>
        </w:rPr>
        <w:t xml:space="preserve"> </w:t>
      </w:r>
    </w:p>
    <w:p w:rsidR="002C628E" w:rsidRPr="00D07039" w:rsidRDefault="002C628E" w:rsidP="00D07039">
      <w:pPr>
        <w:spacing w:after="0"/>
        <w:ind w:right="-46" w:firstLine="851"/>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 xml:space="preserve">Изследването на основните насоки и идеи за сътрудничеството между архивите и институциите </w:t>
      </w:r>
      <w:r w:rsidR="00951E05" w:rsidRPr="00D07039">
        <w:rPr>
          <w:rFonts w:ascii="Times New Roman" w:eastAsia="Calibri" w:hAnsi="Times New Roman" w:cs="Times New Roman"/>
          <w:sz w:val="24"/>
          <w:szCs w:val="24"/>
        </w:rPr>
        <w:t>на паметта през този период</w:t>
      </w:r>
      <w:r w:rsidRPr="00D07039">
        <w:rPr>
          <w:rFonts w:ascii="Times New Roman" w:eastAsia="Calibri" w:hAnsi="Times New Roman" w:cs="Times New Roman"/>
          <w:sz w:val="24"/>
          <w:szCs w:val="24"/>
        </w:rPr>
        <w:t xml:space="preserve"> е фокусирано върху н</w:t>
      </w:r>
      <w:r w:rsidR="00254113" w:rsidRPr="00D07039">
        <w:rPr>
          <w:rFonts w:ascii="Times New Roman" w:eastAsia="Calibri" w:hAnsi="Times New Roman" w:cs="Times New Roman"/>
          <w:sz w:val="24"/>
          <w:szCs w:val="24"/>
        </w:rPr>
        <w:t xml:space="preserve">яколко проблемни полета. </w:t>
      </w:r>
      <w:r w:rsidR="00F93ED3" w:rsidRPr="00D07039">
        <w:rPr>
          <w:rFonts w:ascii="Times New Roman" w:eastAsia="Calibri" w:hAnsi="Times New Roman" w:cs="Times New Roman"/>
          <w:sz w:val="24"/>
          <w:szCs w:val="24"/>
        </w:rPr>
        <w:t>О</w:t>
      </w:r>
      <w:r w:rsidRPr="00D07039">
        <w:rPr>
          <w:rFonts w:ascii="Times New Roman" w:eastAsia="Calibri" w:hAnsi="Times New Roman" w:cs="Times New Roman"/>
          <w:sz w:val="24"/>
          <w:szCs w:val="24"/>
        </w:rPr>
        <w:t xml:space="preserve">бект на анализ са опитите за синхронизиране на законодателните и административните решения между архивния и </w:t>
      </w:r>
      <w:r w:rsidR="00F93ED3" w:rsidRPr="00D07039">
        <w:rPr>
          <w:rFonts w:ascii="Times New Roman" w:eastAsia="Calibri" w:hAnsi="Times New Roman" w:cs="Times New Roman"/>
          <w:sz w:val="24"/>
          <w:szCs w:val="24"/>
        </w:rPr>
        <w:t>културния сектор, както и стремежите на</w:t>
      </w:r>
      <w:r w:rsidRPr="00D07039">
        <w:rPr>
          <w:rFonts w:ascii="Times New Roman" w:eastAsia="Calibri" w:hAnsi="Times New Roman" w:cs="Times New Roman"/>
          <w:sz w:val="24"/>
          <w:szCs w:val="24"/>
        </w:rPr>
        <w:t xml:space="preserve"> архивната служб</w:t>
      </w:r>
      <w:r w:rsidR="00F93ED3" w:rsidRPr="00D07039">
        <w:rPr>
          <w:rFonts w:ascii="Times New Roman" w:eastAsia="Calibri" w:hAnsi="Times New Roman" w:cs="Times New Roman"/>
          <w:sz w:val="24"/>
          <w:szCs w:val="24"/>
        </w:rPr>
        <w:t xml:space="preserve">а </w:t>
      </w:r>
      <w:r w:rsidRPr="00D07039">
        <w:rPr>
          <w:rFonts w:ascii="Times New Roman" w:eastAsia="Calibri" w:hAnsi="Times New Roman" w:cs="Times New Roman"/>
          <w:sz w:val="24"/>
          <w:szCs w:val="24"/>
        </w:rPr>
        <w:t>да заеме полагащото й се място сред институциите, осъществяващи държавната политика в областта на културно-историческото наследство.</w:t>
      </w:r>
      <w:r w:rsidR="00F93ED3" w:rsidRPr="00D07039">
        <w:rPr>
          <w:rFonts w:ascii="Times New Roman" w:eastAsia="Calibri" w:hAnsi="Times New Roman" w:cs="Times New Roman"/>
          <w:sz w:val="24"/>
          <w:szCs w:val="24"/>
        </w:rPr>
        <w:t xml:space="preserve"> </w:t>
      </w:r>
      <w:r w:rsidRPr="00D07039">
        <w:rPr>
          <w:rFonts w:ascii="Times New Roman" w:hAnsi="Times New Roman" w:cs="Times New Roman"/>
          <w:sz w:val="24"/>
          <w:szCs w:val="24"/>
        </w:rPr>
        <w:t xml:space="preserve">Проследява се сътрудничеството между архивите и </w:t>
      </w:r>
      <w:r w:rsidR="00254113" w:rsidRPr="00D07039">
        <w:rPr>
          <w:rFonts w:ascii="Times New Roman" w:hAnsi="Times New Roman" w:cs="Times New Roman"/>
          <w:sz w:val="24"/>
          <w:szCs w:val="24"/>
        </w:rPr>
        <w:t>другите институции</w:t>
      </w:r>
      <w:r w:rsidRPr="00D07039">
        <w:rPr>
          <w:rFonts w:ascii="Times New Roman" w:hAnsi="Times New Roman" w:cs="Times New Roman"/>
          <w:sz w:val="24"/>
          <w:szCs w:val="24"/>
        </w:rPr>
        <w:t xml:space="preserve"> на памет</w:t>
      </w:r>
      <w:r w:rsidR="00F93ED3" w:rsidRPr="00D07039">
        <w:rPr>
          <w:rFonts w:ascii="Times New Roman" w:hAnsi="Times New Roman" w:cs="Times New Roman"/>
          <w:sz w:val="24"/>
          <w:szCs w:val="24"/>
        </w:rPr>
        <w:t>та по линия</w:t>
      </w:r>
      <w:r w:rsidRPr="00D07039">
        <w:rPr>
          <w:rFonts w:ascii="Times New Roman" w:hAnsi="Times New Roman" w:cs="Times New Roman"/>
          <w:sz w:val="24"/>
          <w:szCs w:val="24"/>
        </w:rPr>
        <w:t xml:space="preserve"> на партийната и държавната пропаганда, а от друга страна – в полза на науч</w:t>
      </w:r>
      <w:r w:rsidR="00F93ED3" w:rsidRPr="00D07039">
        <w:rPr>
          <w:rFonts w:ascii="Times New Roman" w:hAnsi="Times New Roman" w:cs="Times New Roman"/>
          <w:sz w:val="24"/>
          <w:szCs w:val="24"/>
        </w:rPr>
        <w:t xml:space="preserve">ните изследвания. </w:t>
      </w:r>
    </w:p>
    <w:p w:rsidR="002C628E" w:rsidRPr="00D07039" w:rsidRDefault="002C628E" w:rsidP="00D07039">
      <w:pPr>
        <w:spacing w:after="0"/>
        <w:ind w:right="-46" w:firstLine="851"/>
        <w:jc w:val="both"/>
        <w:rPr>
          <w:rFonts w:ascii="Times New Roman" w:eastAsia="Calibri" w:hAnsi="Times New Roman" w:cs="Times New Roman"/>
          <w:sz w:val="24"/>
          <w:szCs w:val="24"/>
        </w:rPr>
      </w:pPr>
      <w:r w:rsidRPr="00D07039">
        <w:rPr>
          <w:rFonts w:ascii="Times New Roman" w:eastAsia="Times New Roman" w:hAnsi="Times New Roman" w:cs="Times New Roman"/>
          <w:sz w:val="24"/>
          <w:szCs w:val="24"/>
        </w:rPr>
        <w:t xml:space="preserve">В </w:t>
      </w:r>
      <w:r w:rsidRPr="00D07039">
        <w:rPr>
          <w:rFonts w:ascii="Times New Roman" w:eastAsia="Times New Roman" w:hAnsi="Times New Roman" w:cs="Times New Roman"/>
          <w:b/>
          <w:i/>
          <w:sz w:val="24"/>
          <w:szCs w:val="24"/>
        </w:rPr>
        <w:t>петата глава</w:t>
      </w:r>
      <w:r w:rsidRPr="00D07039">
        <w:rPr>
          <w:rFonts w:ascii="Times New Roman" w:eastAsia="Times New Roman" w:hAnsi="Times New Roman" w:cs="Times New Roman"/>
          <w:sz w:val="24"/>
          <w:szCs w:val="24"/>
        </w:rPr>
        <w:t xml:space="preserve"> е направен преглед на основни проблеми, които дигиталната ера поставя пред архивите и </w:t>
      </w:r>
      <w:r w:rsidR="00B621D7" w:rsidRPr="00D07039">
        <w:rPr>
          <w:rFonts w:ascii="Times New Roman" w:eastAsia="Times New Roman" w:hAnsi="Times New Roman" w:cs="Times New Roman"/>
          <w:sz w:val="24"/>
          <w:szCs w:val="24"/>
        </w:rPr>
        <w:t>другите институции</w:t>
      </w:r>
      <w:r w:rsidRPr="00D07039">
        <w:rPr>
          <w:rFonts w:ascii="Times New Roman" w:eastAsia="Times New Roman" w:hAnsi="Times New Roman" w:cs="Times New Roman"/>
          <w:sz w:val="24"/>
          <w:szCs w:val="24"/>
        </w:rPr>
        <w:t xml:space="preserve"> на паметта и новите им партньори от </w:t>
      </w:r>
      <w:r w:rsidRPr="00D07039">
        <w:rPr>
          <w:rFonts w:ascii="Times New Roman" w:eastAsia="Times New Roman" w:hAnsi="Times New Roman" w:cs="Times New Roman"/>
          <w:sz w:val="24"/>
          <w:szCs w:val="24"/>
          <w:lang w:val="en-US"/>
        </w:rPr>
        <w:t>IT</w:t>
      </w:r>
      <w:r w:rsidRPr="00D07039">
        <w:rPr>
          <w:rFonts w:ascii="Times New Roman" w:eastAsia="Times New Roman" w:hAnsi="Times New Roman" w:cs="Times New Roman"/>
          <w:sz w:val="24"/>
          <w:szCs w:val="24"/>
          <w:lang w:val="ru-RU"/>
        </w:rPr>
        <w:t xml:space="preserve"> </w:t>
      </w:r>
      <w:r w:rsidRPr="00D07039">
        <w:rPr>
          <w:rFonts w:ascii="Times New Roman" w:eastAsia="Times New Roman" w:hAnsi="Times New Roman" w:cs="Times New Roman"/>
          <w:sz w:val="24"/>
          <w:szCs w:val="24"/>
        </w:rPr>
        <w:t xml:space="preserve">сектора. </w:t>
      </w:r>
      <w:r w:rsidRPr="00D07039">
        <w:rPr>
          <w:rFonts w:ascii="Times New Roman" w:eastAsia="Calibri" w:hAnsi="Times New Roman" w:cs="Times New Roman"/>
          <w:sz w:val="24"/>
          <w:szCs w:val="24"/>
        </w:rPr>
        <w:t>Разглеждат се важни проекти и основни документи, които очертават мястото на „електронната култура“ в публичната култура на Европейския съюз, основните проблеми и перспективите на сътрудничество между архивите,</w:t>
      </w:r>
      <w:r w:rsidR="00115D37" w:rsidRPr="00D07039">
        <w:rPr>
          <w:rFonts w:ascii="Times New Roman" w:eastAsia="Calibri" w:hAnsi="Times New Roman" w:cs="Times New Roman"/>
          <w:sz w:val="24"/>
          <w:szCs w:val="24"/>
        </w:rPr>
        <w:t xml:space="preserve"> библиотеките и музеите. Прегледът на основните проекти за </w:t>
      </w:r>
      <w:r w:rsidRPr="00D07039">
        <w:rPr>
          <w:rFonts w:ascii="Times New Roman" w:eastAsia="Calibri" w:hAnsi="Times New Roman" w:cs="Times New Roman"/>
          <w:sz w:val="24"/>
          <w:szCs w:val="24"/>
        </w:rPr>
        <w:t>дигитализация на културно-историческо наследство в Българ</w:t>
      </w:r>
      <w:r w:rsidR="00115D37" w:rsidRPr="00D07039">
        <w:rPr>
          <w:rFonts w:ascii="Times New Roman" w:eastAsia="Calibri" w:hAnsi="Times New Roman" w:cs="Times New Roman"/>
          <w:sz w:val="24"/>
          <w:szCs w:val="24"/>
        </w:rPr>
        <w:t>ия показва</w:t>
      </w:r>
      <w:r w:rsidR="00B621D7" w:rsidRPr="00D07039">
        <w:rPr>
          <w:rFonts w:ascii="Times New Roman" w:eastAsia="Calibri" w:hAnsi="Times New Roman" w:cs="Times New Roman"/>
          <w:sz w:val="24"/>
          <w:szCs w:val="24"/>
        </w:rPr>
        <w:t xml:space="preserve">, </w:t>
      </w:r>
      <w:r w:rsidRPr="00D07039">
        <w:rPr>
          <w:rFonts w:ascii="Times New Roman" w:eastAsia="Calibri" w:hAnsi="Times New Roman" w:cs="Times New Roman"/>
          <w:bCs/>
          <w:sz w:val="24"/>
          <w:szCs w:val="24"/>
        </w:rPr>
        <w:t>че противоречията от миналото съвсем не са превъзмогнати и че липсата на алтернатива на интегрирането на институциите на паметта в съвременната информационна среда добавят напрежение във всекидневния водовъртеж от амбиции и конкурентност.</w:t>
      </w:r>
    </w:p>
    <w:p w:rsidR="001E66F2" w:rsidRPr="00D07039" w:rsidRDefault="001E66F2" w:rsidP="00D07039">
      <w:pPr>
        <w:spacing w:after="0"/>
        <w:ind w:right="-46"/>
        <w:jc w:val="both"/>
        <w:rPr>
          <w:rFonts w:ascii="Times New Roman" w:hAnsi="Times New Roman" w:cs="Times New Roman"/>
          <w:sz w:val="24"/>
          <w:szCs w:val="24"/>
        </w:rPr>
      </w:pPr>
    </w:p>
    <w:p w:rsidR="00573C62" w:rsidRPr="00D07039" w:rsidRDefault="00651F88" w:rsidP="00D07039">
      <w:pPr>
        <w:spacing w:after="0"/>
        <w:ind w:right="-46"/>
        <w:jc w:val="both"/>
        <w:rPr>
          <w:rFonts w:ascii="Times New Roman" w:hAnsi="Times New Roman" w:cs="Times New Roman"/>
          <w:sz w:val="24"/>
          <w:szCs w:val="24"/>
        </w:rPr>
      </w:pPr>
      <w:r w:rsidRPr="00D07039">
        <w:rPr>
          <w:rFonts w:ascii="Times New Roman" w:hAnsi="Times New Roman" w:cs="Times New Roman"/>
          <w:sz w:val="24"/>
          <w:szCs w:val="24"/>
        </w:rPr>
        <w:t xml:space="preserve"> </w:t>
      </w:r>
      <w:r w:rsidR="00D85818" w:rsidRPr="00D07039">
        <w:rPr>
          <w:rFonts w:ascii="Times New Roman" w:hAnsi="Times New Roman" w:cs="Times New Roman"/>
          <w:sz w:val="24"/>
          <w:szCs w:val="24"/>
        </w:rPr>
        <w:tab/>
        <w:t xml:space="preserve">Частично проблемите, засегнати в уводната и </w:t>
      </w:r>
      <w:r w:rsidR="008F1226" w:rsidRPr="00D07039">
        <w:rPr>
          <w:rFonts w:ascii="Times New Roman" w:hAnsi="Times New Roman" w:cs="Times New Roman"/>
          <w:sz w:val="24"/>
          <w:szCs w:val="24"/>
        </w:rPr>
        <w:t xml:space="preserve">част от </w:t>
      </w:r>
      <w:r w:rsidR="00D85818" w:rsidRPr="00D07039">
        <w:rPr>
          <w:rFonts w:ascii="Times New Roman" w:hAnsi="Times New Roman" w:cs="Times New Roman"/>
          <w:sz w:val="24"/>
          <w:szCs w:val="24"/>
        </w:rPr>
        <w:t>първата глава от монографията са разгледани в по-ранни публикации</w:t>
      </w:r>
      <w:r w:rsidR="00676713" w:rsidRPr="00D07039">
        <w:rPr>
          <w:rFonts w:ascii="Times New Roman" w:hAnsi="Times New Roman" w:cs="Times New Roman"/>
          <w:sz w:val="24"/>
          <w:szCs w:val="24"/>
        </w:rPr>
        <w:t xml:space="preserve"> </w:t>
      </w:r>
      <w:r w:rsidR="00676713" w:rsidRPr="00D07039">
        <w:rPr>
          <w:rFonts w:ascii="Times New Roman" w:hAnsi="Times New Roman" w:cs="Times New Roman"/>
          <w:b/>
          <w:sz w:val="24"/>
          <w:szCs w:val="24"/>
        </w:rPr>
        <w:t>№ 6.</w:t>
      </w:r>
      <w:r w:rsidR="00676713" w:rsidRPr="00D07039">
        <w:rPr>
          <w:rFonts w:ascii="Times New Roman" w:hAnsi="Times New Roman" w:cs="Times New Roman"/>
          <w:sz w:val="24"/>
          <w:szCs w:val="24"/>
        </w:rPr>
        <w:t xml:space="preserve"> Институции и документално наследство. Щрих към българската културна п</w:t>
      </w:r>
      <w:r w:rsidR="00573C62" w:rsidRPr="00D07039">
        <w:rPr>
          <w:rFonts w:ascii="Times New Roman" w:hAnsi="Times New Roman" w:cs="Times New Roman"/>
          <w:sz w:val="24"/>
          <w:szCs w:val="24"/>
        </w:rPr>
        <w:t>олитика (1879-1944)…</w:t>
      </w:r>
      <w:r w:rsidR="00060CF4" w:rsidRPr="00D07039">
        <w:rPr>
          <w:rFonts w:ascii="Times New Roman" w:hAnsi="Times New Roman" w:cs="Times New Roman"/>
          <w:sz w:val="24"/>
          <w:szCs w:val="24"/>
        </w:rPr>
        <w:t xml:space="preserve">; </w:t>
      </w:r>
      <w:r w:rsidR="00060CF4" w:rsidRPr="00D07039">
        <w:rPr>
          <w:rFonts w:ascii="Times New Roman" w:hAnsi="Times New Roman" w:cs="Times New Roman"/>
          <w:b/>
          <w:sz w:val="24"/>
          <w:szCs w:val="24"/>
        </w:rPr>
        <w:t>№ 8</w:t>
      </w:r>
      <w:r w:rsidR="00676713" w:rsidRPr="00D07039">
        <w:rPr>
          <w:rFonts w:ascii="Times New Roman" w:hAnsi="Times New Roman" w:cs="Times New Roman"/>
          <w:b/>
          <w:sz w:val="24"/>
          <w:szCs w:val="24"/>
        </w:rPr>
        <w:t>.</w:t>
      </w:r>
      <w:r w:rsidR="00676713" w:rsidRPr="00D07039">
        <w:rPr>
          <w:rFonts w:ascii="Times New Roman" w:hAnsi="Times New Roman" w:cs="Times New Roman"/>
          <w:sz w:val="24"/>
          <w:szCs w:val="24"/>
        </w:rPr>
        <w:t xml:space="preserve"> Българско документално наследство - традиция, институции и реф</w:t>
      </w:r>
      <w:r w:rsidR="00573C62" w:rsidRPr="00D07039">
        <w:rPr>
          <w:rFonts w:ascii="Times New Roman" w:hAnsi="Times New Roman" w:cs="Times New Roman"/>
          <w:sz w:val="24"/>
          <w:szCs w:val="24"/>
        </w:rPr>
        <w:t>орми през 50-те г. на ХХ в…;</w:t>
      </w:r>
    </w:p>
    <w:p w:rsidR="004C5D2E" w:rsidRPr="00D07039" w:rsidRDefault="00060CF4" w:rsidP="00D07039">
      <w:pPr>
        <w:spacing w:after="0"/>
        <w:ind w:right="-46"/>
        <w:jc w:val="both"/>
        <w:rPr>
          <w:rFonts w:ascii="Times New Roman" w:hAnsi="Times New Roman" w:cs="Times New Roman"/>
          <w:sz w:val="24"/>
          <w:szCs w:val="24"/>
        </w:rPr>
      </w:pPr>
      <w:r w:rsidRPr="00D07039">
        <w:rPr>
          <w:rFonts w:ascii="Times New Roman" w:hAnsi="Times New Roman" w:cs="Times New Roman"/>
          <w:b/>
          <w:sz w:val="24"/>
          <w:szCs w:val="24"/>
        </w:rPr>
        <w:t>№ 12.</w:t>
      </w:r>
      <w:r w:rsidR="00676713" w:rsidRPr="00D07039">
        <w:rPr>
          <w:rFonts w:ascii="Times New Roman" w:hAnsi="Times New Roman" w:cs="Times New Roman"/>
          <w:sz w:val="24"/>
          <w:szCs w:val="24"/>
        </w:rPr>
        <w:t xml:space="preserve"> Създаването на модерна архивна система в България: конфликтни полета и сътрудничество п</w:t>
      </w:r>
      <w:r w:rsidR="00573C62" w:rsidRPr="00D07039">
        <w:rPr>
          <w:rFonts w:ascii="Times New Roman" w:hAnsi="Times New Roman" w:cs="Times New Roman"/>
          <w:sz w:val="24"/>
          <w:szCs w:val="24"/>
        </w:rPr>
        <w:t>ри документиране на миналото…</w:t>
      </w:r>
    </w:p>
    <w:p w:rsidR="003839EC" w:rsidRPr="00D07039" w:rsidRDefault="00E95C5D" w:rsidP="00D07039">
      <w:pPr>
        <w:spacing w:after="0"/>
        <w:ind w:right="-46" w:firstLine="708"/>
        <w:jc w:val="both"/>
        <w:rPr>
          <w:rFonts w:ascii="Times New Roman" w:hAnsi="Times New Roman" w:cs="Times New Roman"/>
          <w:color w:val="000000"/>
          <w:sz w:val="24"/>
          <w:szCs w:val="24"/>
          <w:shd w:val="clear" w:color="auto" w:fill="FFFFFF"/>
        </w:rPr>
      </w:pPr>
      <w:r w:rsidRPr="00D07039">
        <w:rPr>
          <w:rFonts w:ascii="Times New Roman" w:hAnsi="Times New Roman" w:cs="Times New Roman"/>
          <w:sz w:val="24"/>
          <w:szCs w:val="24"/>
        </w:rPr>
        <w:t>Някои проблеми</w:t>
      </w:r>
      <w:r w:rsidR="00022D50" w:rsidRPr="00D07039">
        <w:rPr>
          <w:rFonts w:ascii="Times New Roman" w:hAnsi="Times New Roman" w:cs="Times New Roman"/>
          <w:sz w:val="24"/>
          <w:szCs w:val="24"/>
        </w:rPr>
        <w:t xml:space="preserve">, засегнати в </w:t>
      </w:r>
      <w:r w:rsidR="004C5D2E" w:rsidRPr="00D07039">
        <w:rPr>
          <w:rFonts w:ascii="Times New Roman" w:hAnsi="Times New Roman" w:cs="Times New Roman"/>
          <w:sz w:val="24"/>
          <w:szCs w:val="24"/>
        </w:rPr>
        <w:t>първата глава от моногр</w:t>
      </w:r>
      <w:r w:rsidR="00115D37" w:rsidRPr="00D07039">
        <w:rPr>
          <w:rFonts w:ascii="Times New Roman" w:hAnsi="Times New Roman" w:cs="Times New Roman"/>
          <w:sz w:val="24"/>
          <w:szCs w:val="24"/>
        </w:rPr>
        <w:t xml:space="preserve">афията са синтезирани </w:t>
      </w:r>
      <w:r w:rsidR="00F47129" w:rsidRPr="00D07039">
        <w:rPr>
          <w:rFonts w:ascii="Times New Roman" w:hAnsi="Times New Roman" w:cs="Times New Roman"/>
          <w:sz w:val="24"/>
          <w:szCs w:val="24"/>
        </w:rPr>
        <w:t xml:space="preserve">и доразвити </w:t>
      </w:r>
      <w:r w:rsidR="00115D37" w:rsidRPr="00D07039">
        <w:rPr>
          <w:rFonts w:ascii="Times New Roman" w:hAnsi="Times New Roman" w:cs="Times New Roman"/>
          <w:sz w:val="24"/>
          <w:szCs w:val="24"/>
        </w:rPr>
        <w:t>в следващи публикации:</w:t>
      </w:r>
      <w:r w:rsidR="004C5D2E" w:rsidRPr="00D07039">
        <w:rPr>
          <w:rFonts w:ascii="Times New Roman" w:hAnsi="Times New Roman" w:cs="Times New Roman"/>
          <w:sz w:val="24"/>
          <w:szCs w:val="24"/>
        </w:rPr>
        <w:t xml:space="preserve"> </w:t>
      </w:r>
      <w:r w:rsidR="00060CF4" w:rsidRPr="00D07039">
        <w:rPr>
          <w:rFonts w:ascii="Times New Roman" w:hAnsi="Times New Roman" w:cs="Times New Roman"/>
          <w:b/>
          <w:sz w:val="24"/>
          <w:szCs w:val="24"/>
        </w:rPr>
        <w:t>№ 17</w:t>
      </w:r>
      <w:r w:rsidR="00573C62" w:rsidRPr="00D07039">
        <w:rPr>
          <w:rFonts w:ascii="Times New Roman" w:hAnsi="Times New Roman" w:cs="Times New Roman"/>
          <w:sz w:val="24"/>
          <w:szCs w:val="24"/>
        </w:rPr>
        <w:t>.</w:t>
      </w:r>
      <w:r w:rsidR="00617F1B" w:rsidRPr="00D07039">
        <w:rPr>
          <w:rFonts w:ascii="Times New Roman" w:hAnsi="Times New Roman" w:cs="Times New Roman"/>
          <w:sz w:val="24"/>
          <w:szCs w:val="24"/>
        </w:rPr>
        <w:t xml:space="preserve"> За „субординацията“ на държавната архивна служба в България: размисли вър</w:t>
      </w:r>
      <w:r w:rsidR="00573C62" w:rsidRPr="00D07039">
        <w:rPr>
          <w:rFonts w:ascii="Times New Roman" w:hAnsi="Times New Roman" w:cs="Times New Roman"/>
          <w:sz w:val="24"/>
          <w:szCs w:val="24"/>
        </w:rPr>
        <w:t>ху едно десетилетие (1951-1961)…</w:t>
      </w:r>
    </w:p>
    <w:p w:rsidR="00297024" w:rsidRPr="00D07039" w:rsidRDefault="00F47129" w:rsidP="00D07039">
      <w:pPr>
        <w:spacing w:after="0"/>
        <w:ind w:right="-46" w:firstLine="708"/>
        <w:jc w:val="both"/>
        <w:rPr>
          <w:rFonts w:ascii="Times New Roman" w:hAnsi="Times New Roman" w:cs="Times New Roman"/>
          <w:color w:val="000000"/>
          <w:sz w:val="24"/>
          <w:szCs w:val="24"/>
          <w:shd w:val="clear" w:color="auto" w:fill="FFFFFF"/>
        </w:rPr>
      </w:pPr>
      <w:r w:rsidRPr="00D07039">
        <w:rPr>
          <w:rFonts w:ascii="Times New Roman" w:hAnsi="Times New Roman" w:cs="Times New Roman"/>
          <w:color w:val="000000"/>
          <w:sz w:val="24"/>
          <w:szCs w:val="24"/>
          <w:shd w:val="clear" w:color="auto" w:fill="FFFFFF"/>
        </w:rPr>
        <w:t xml:space="preserve">Някои проблеми, засегнати в петата глава на монографията са синтезирани, а изследването на основни документи на ЕС в областта на сътрудничеството на архивите и другите институции на паметта хронологически е продължено в </w:t>
      </w:r>
      <w:r w:rsidR="00297024" w:rsidRPr="00D07039">
        <w:rPr>
          <w:rFonts w:ascii="Times New Roman" w:hAnsi="Times New Roman" w:cs="Times New Roman"/>
          <w:sz w:val="24"/>
          <w:szCs w:val="24"/>
        </w:rPr>
        <w:t xml:space="preserve">статия </w:t>
      </w:r>
      <w:r w:rsidR="00297024" w:rsidRPr="00D07039">
        <w:rPr>
          <w:rFonts w:ascii="Times New Roman" w:hAnsi="Times New Roman" w:cs="Times New Roman"/>
          <w:b/>
          <w:sz w:val="24"/>
          <w:szCs w:val="24"/>
        </w:rPr>
        <w:t xml:space="preserve">№ </w:t>
      </w:r>
      <w:r w:rsidR="00297024" w:rsidRPr="00D07039">
        <w:rPr>
          <w:rFonts w:ascii="Times New Roman" w:eastAsia="Calibri" w:hAnsi="Times New Roman" w:cs="Times New Roman"/>
          <w:b/>
          <w:sz w:val="24"/>
          <w:szCs w:val="24"/>
        </w:rPr>
        <w:t>18</w:t>
      </w:r>
      <w:r w:rsidR="00573C62" w:rsidRPr="00D07039">
        <w:rPr>
          <w:rFonts w:ascii="Times New Roman" w:eastAsia="Calibri" w:hAnsi="Times New Roman" w:cs="Times New Roman"/>
          <w:sz w:val="24"/>
          <w:szCs w:val="24"/>
        </w:rPr>
        <w:t>…</w:t>
      </w:r>
    </w:p>
    <w:p w:rsidR="00EF244A" w:rsidRPr="00D07039" w:rsidRDefault="00EF244A" w:rsidP="00D07039">
      <w:pPr>
        <w:spacing w:after="0"/>
        <w:ind w:right="-46"/>
        <w:jc w:val="both"/>
        <w:rPr>
          <w:rFonts w:ascii="Times New Roman" w:hAnsi="Times New Roman" w:cs="Times New Roman"/>
          <w:color w:val="000000"/>
          <w:sz w:val="24"/>
          <w:szCs w:val="24"/>
          <w:shd w:val="clear" w:color="auto" w:fill="FFFFFF"/>
        </w:rPr>
      </w:pPr>
    </w:p>
    <w:p w:rsidR="00EF244A" w:rsidRPr="00D07039" w:rsidRDefault="00573C62" w:rsidP="00D07039">
      <w:pPr>
        <w:spacing w:after="0"/>
        <w:ind w:right="-46" w:firstLine="708"/>
        <w:jc w:val="both"/>
        <w:rPr>
          <w:rFonts w:ascii="Times New Roman" w:hAnsi="Times New Roman" w:cs="Times New Roman"/>
          <w:sz w:val="24"/>
          <w:szCs w:val="24"/>
        </w:rPr>
      </w:pPr>
      <w:r w:rsidRPr="00D07039">
        <w:rPr>
          <w:rFonts w:ascii="Times New Roman" w:eastAsia="Calibri" w:hAnsi="Times New Roman" w:cs="Times New Roman"/>
          <w:b/>
          <w:bCs/>
          <w:i/>
          <w:sz w:val="24"/>
          <w:szCs w:val="24"/>
        </w:rPr>
        <w:t xml:space="preserve">Монографията е представена </w:t>
      </w:r>
      <w:r w:rsidRPr="00D07039">
        <w:rPr>
          <w:rFonts w:ascii="Times New Roman" w:eastAsia="Calibri" w:hAnsi="Times New Roman" w:cs="Times New Roman"/>
          <w:bCs/>
          <w:sz w:val="24"/>
          <w:szCs w:val="24"/>
        </w:rPr>
        <w:t>на</w:t>
      </w:r>
      <w:r w:rsidRPr="00D07039">
        <w:rPr>
          <w:rFonts w:ascii="Times New Roman" w:eastAsia="Calibri" w:hAnsi="Times New Roman" w:cs="Times New Roman"/>
          <w:b/>
          <w:bCs/>
          <w:sz w:val="24"/>
          <w:szCs w:val="24"/>
        </w:rPr>
        <w:t xml:space="preserve"> </w:t>
      </w:r>
      <w:r w:rsidR="00EF244A" w:rsidRPr="00D07039">
        <w:rPr>
          <w:rFonts w:ascii="Times New Roman" w:hAnsi="Times New Roman" w:cs="Times New Roman"/>
          <w:sz w:val="24"/>
          <w:szCs w:val="24"/>
        </w:rPr>
        <w:t>Трета съвместна международна конференция „Архивите, университетите и социалните медии“, организирана от УКХ „Алма Матер“,</w:t>
      </w:r>
      <w:r w:rsidR="0024479D">
        <w:rPr>
          <w:rFonts w:ascii="Times New Roman" w:hAnsi="Times New Roman" w:cs="Times New Roman"/>
          <w:sz w:val="24"/>
          <w:szCs w:val="24"/>
        </w:rPr>
        <w:t xml:space="preserve"> </w:t>
      </w:r>
      <w:r w:rsidR="00EF244A" w:rsidRPr="00D07039">
        <w:rPr>
          <w:rFonts w:ascii="Times New Roman" w:hAnsi="Times New Roman" w:cs="Times New Roman"/>
          <w:sz w:val="24"/>
          <w:szCs w:val="24"/>
        </w:rPr>
        <w:t>Софийски университет и Държавна агенция „Архиви“, 24 февруари 2014 г.</w:t>
      </w:r>
    </w:p>
    <w:p w:rsidR="00060CF4" w:rsidRPr="00D07039" w:rsidRDefault="00060CF4" w:rsidP="00D07039">
      <w:pPr>
        <w:spacing w:after="0"/>
        <w:ind w:right="-46" w:firstLine="708"/>
        <w:jc w:val="both"/>
        <w:rPr>
          <w:rFonts w:ascii="Times New Roman" w:hAnsi="Times New Roman" w:cs="Times New Roman"/>
          <w:sz w:val="24"/>
          <w:szCs w:val="24"/>
          <w:lang w:val="ru-RU"/>
        </w:rPr>
      </w:pPr>
    </w:p>
    <w:p w:rsidR="004B732E" w:rsidRPr="00D07039" w:rsidRDefault="00EF244A" w:rsidP="00D07039">
      <w:pPr>
        <w:spacing w:after="0"/>
        <w:ind w:right="-46" w:firstLine="708"/>
        <w:jc w:val="both"/>
        <w:rPr>
          <w:rFonts w:ascii="Times New Roman" w:hAnsi="Times New Roman" w:cs="Times New Roman"/>
          <w:sz w:val="24"/>
          <w:szCs w:val="24"/>
        </w:rPr>
      </w:pPr>
      <w:r w:rsidRPr="00085B49">
        <w:rPr>
          <w:rFonts w:ascii="Times New Roman" w:hAnsi="Times New Roman" w:cs="Times New Roman"/>
          <w:b/>
          <w:i/>
          <w:sz w:val="24"/>
          <w:szCs w:val="24"/>
          <w:lang w:val="ru-RU"/>
        </w:rPr>
        <w:t>Монографията</w:t>
      </w:r>
      <w:r w:rsidR="004B732E" w:rsidRPr="00085B49">
        <w:rPr>
          <w:rFonts w:ascii="Times New Roman" w:hAnsi="Times New Roman" w:cs="Times New Roman"/>
          <w:b/>
          <w:i/>
          <w:sz w:val="24"/>
          <w:szCs w:val="24"/>
        </w:rPr>
        <w:t xml:space="preserve"> в чуждестранни </w:t>
      </w:r>
      <w:r w:rsidR="009E404C" w:rsidRPr="00085B49">
        <w:rPr>
          <w:rFonts w:ascii="Times New Roman" w:hAnsi="Times New Roman" w:cs="Times New Roman"/>
          <w:b/>
          <w:i/>
          <w:sz w:val="24"/>
          <w:szCs w:val="24"/>
        </w:rPr>
        <w:t xml:space="preserve">библиотечни </w:t>
      </w:r>
      <w:r w:rsidR="004B732E" w:rsidRPr="00085B49">
        <w:rPr>
          <w:rFonts w:ascii="Times New Roman" w:hAnsi="Times New Roman" w:cs="Times New Roman"/>
          <w:b/>
          <w:i/>
          <w:sz w:val="24"/>
          <w:szCs w:val="24"/>
        </w:rPr>
        <w:t>каталози:</w:t>
      </w:r>
      <w:r w:rsidR="00463F31" w:rsidRPr="00D07039">
        <w:rPr>
          <w:rFonts w:ascii="Times New Roman" w:hAnsi="Times New Roman" w:cs="Times New Roman"/>
          <w:i/>
          <w:sz w:val="24"/>
          <w:szCs w:val="24"/>
        </w:rPr>
        <w:t xml:space="preserve"> </w:t>
      </w:r>
      <w:r w:rsidR="00573C62" w:rsidRPr="00D07039">
        <w:rPr>
          <w:rFonts w:ascii="Times New Roman" w:hAnsi="Times New Roman" w:cs="Times New Roman"/>
          <w:sz w:val="24"/>
          <w:szCs w:val="24"/>
        </w:rPr>
        <w:t>Отразена е в каталозите на</w:t>
      </w:r>
      <w:r w:rsidR="00463F31" w:rsidRPr="00D07039">
        <w:rPr>
          <w:rFonts w:ascii="Times New Roman" w:hAnsi="Times New Roman" w:cs="Times New Roman"/>
          <w:sz w:val="24"/>
          <w:szCs w:val="24"/>
        </w:rPr>
        <w:t xml:space="preserve"> над 15 европейски и американски библиотеки, между които Ко</w:t>
      </w:r>
      <w:r w:rsidR="00573C62" w:rsidRPr="00D07039">
        <w:rPr>
          <w:rFonts w:ascii="Times New Roman" w:hAnsi="Times New Roman" w:cs="Times New Roman"/>
          <w:sz w:val="24"/>
          <w:szCs w:val="24"/>
        </w:rPr>
        <w:t>нгресната библиотека, Вашингтон; Държавната библиотека, Берлин; Руската държавна библиотека;</w:t>
      </w:r>
      <w:r w:rsidR="00463F31" w:rsidRPr="00D07039">
        <w:rPr>
          <w:rFonts w:ascii="Times New Roman" w:hAnsi="Times New Roman" w:cs="Times New Roman"/>
          <w:sz w:val="24"/>
          <w:szCs w:val="24"/>
        </w:rPr>
        <w:t xml:space="preserve"> </w:t>
      </w:r>
      <w:r w:rsidRPr="00D07039">
        <w:rPr>
          <w:rFonts w:ascii="Times New Roman" w:hAnsi="Times New Roman" w:cs="Times New Roman"/>
          <w:sz w:val="24"/>
          <w:szCs w:val="24"/>
        </w:rPr>
        <w:t>Националната библиотека на Чехия и др.</w:t>
      </w:r>
      <w:r w:rsidR="00573C62" w:rsidRPr="00D07039">
        <w:rPr>
          <w:rFonts w:ascii="Times New Roman" w:hAnsi="Times New Roman" w:cs="Times New Roman"/>
          <w:sz w:val="24"/>
          <w:szCs w:val="24"/>
        </w:rPr>
        <w:t xml:space="preserve"> (</w:t>
      </w:r>
      <w:r w:rsidR="008170A1" w:rsidRPr="00D07039">
        <w:rPr>
          <w:rFonts w:ascii="Times New Roman" w:hAnsi="Times New Roman" w:cs="Times New Roman"/>
          <w:sz w:val="24"/>
          <w:szCs w:val="24"/>
        </w:rPr>
        <w:t xml:space="preserve">в документацията на конкурса </w:t>
      </w:r>
      <w:r w:rsidR="00573C62" w:rsidRPr="00D07039">
        <w:rPr>
          <w:rFonts w:ascii="Times New Roman" w:hAnsi="Times New Roman" w:cs="Times New Roman"/>
          <w:sz w:val="24"/>
          <w:szCs w:val="24"/>
        </w:rPr>
        <w:t xml:space="preserve">е приложена подробна </w:t>
      </w:r>
      <w:r w:rsidR="008170A1" w:rsidRPr="00D07039">
        <w:rPr>
          <w:rFonts w:ascii="Times New Roman" w:hAnsi="Times New Roman" w:cs="Times New Roman"/>
          <w:sz w:val="24"/>
          <w:szCs w:val="24"/>
        </w:rPr>
        <w:t>справка)</w:t>
      </w:r>
      <w:r w:rsidR="00573C62" w:rsidRPr="00D07039">
        <w:rPr>
          <w:rFonts w:ascii="Times New Roman" w:hAnsi="Times New Roman" w:cs="Times New Roman"/>
          <w:sz w:val="24"/>
          <w:szCs w:val="24"/>
        </w:rPr>
        <w:t xml:space="preserve">. </w:t>
      </w:r>
    </w:p>
    <w:p w:rsidR="001E66F2" w:rsidRPr="00D07039" w:rsidRDefault="001E66F2" w:rsidP="00D07039">
      <w:pPr>
        <w:spacing w:after="0"/>
        <w:ind w:right="-46" w:firstLine="708"/>
        <w:jc w:val="both"/>
        <w:rPr>
          <w:rFonts w:ascii="Times New Roman" w:hAnsi="Times New Roman" w:cs="Times New Roman"/>
          <w:sz w:val="24"/>
          <w:szCs w:val="24"/>
        </w:rPr>
      </w:pPr>
    </w:p>
    <w:p w:rsidR="001E66F2" w:rsidRPr="00D07039" w:rsidRDefault="00B67FC4" w:rsidP="00D07039">
      <w:pPr>
        <w:spacing w:after="0"/>
        <w:ind w:right="-46" w:firstLine="708"/>
        <w:jc w:val="both"/>
        <w:rPr>
          <w:rFonts w:ascii="Times New Roman" w:hAnsi="Times New Roman" w:cs="Times New Roman"/>
          <w:sz w:val="24"/>
          <w:szCs w:val="24"/>
          <w:lang w:val="ru-RU"/>
        </w:rPr>
      </w:pPr>
      <w:r w:rsidRPr="00D07039">
        <w:rPr>
          <w:rFonts w:ascii="Times New Roman" w:hAnsi="Times New Roman" w:cs="Times New Roman"/>
          <w:b/>
          <w:sz w:val="24"/>
          <w:szCs w:val="24"/>
        </w:rPr>
        <w:t xml:space="preserve">2. </w:t>
      </w:r>
      <w:r w:rsidR="001E66F2" w:rsidRPr="00D07039">
        <w:rPr>
          <w:rFonts w:ascii="Times New Roman" w:hAnsi="Times New Roman" w:cs="Times New Roman"/>
          <w:b/>
          <w:sz w:val="24"/>
          <w:szCs w:val="24"/>
        </w:rPr>
        <w:t>Български институции и документално наследство</w:t>
      </w:r>
      <w:r w:rsidR="00B14656" w:rsidRPr="00D07039">
        <w:rPr>
          <w:rFonts w:ascii="Times New Roman" w:hAnsi="Times New Roman" w:cs="Times New Roman"/>
          <w:sz w:val="24"/>
          <w:szCs w:val="24"/>
        </w:rPr>
        <w:t xml:space="preserve">. </w:t>
      </w:r>
      <w:r w:rsidR="00B14656" w:rsidRPr="00D07039">
        <w:rPr>
          <w:rFonts w:ascii="Times New Roman" w:hAnsi="Times New Roman" w:cs="Times New Roman"/>
          <w:b/>
          <w:sz w:val="24"/>
          <w:szCs w:val="24"/>
        </w:rPr>
        <w:t>Изследвания и анализи.</w:t>
      </w:r>
      <w:r w:rsidR="001E66F2" w:rsidRPr="00D07039">
        <w:rPr>
          <w:rFonts w:ascii="Times New Roman" w:hAnsi="Times New Roman" w:cs="Times New Roman"/>
          <w:sz w:val="24"/>
          <w:szCs w:val="24"/>
        </w:rPr>
        <w:t xml:space="preserve"> 340 с. – изд. Фабер, В. Търново, 2018.</w:t>
      </w:r>
      <w:r w:rsidR="00263E6C" w:rsidRPr="00D07039">
        <w:rPr>
          <w:rFonts w:ascii="Times New Roman" w:hAnsi="Times New Roman" w:cs="Times New Roman"/>
          <w:sz w:val="24"/>
          <w:szCs w:val="24"/>
        </w:rPr>
        <w:t xml:space="preserve"> </w:t>
      </w:r>
      <w:r w:rsidR="00263E6C" w:rsidRPr="00D07039">
        <w:rPr>
          <w:rFonts w:ascii="Times New Roman" w:hAnsi="Times New Roman" w:cs="Times New Roman"/>
          <w:sz w:val="24"/>
          <w:szCs w:val="24"/>
          <w:lang w:val="en-US"/>
        </w:rPr>
        <w:t>ISBN</w:t>
      </w:r>
      <w:r w:rsidR="00263E6C" w:rsidRPr="00D07039">
        <w:rPr>
          <w:rFonts w:ascii="Times New Roman" w:hAnsi="Times New Roman" w:cs="Times New Roman"/>
          <w:sz w:val="24"/>
          <w:szCs w:val="24"/>
          <w:lang w:val="ru-RU"/>
        </w:rPr>
        <w:t xml:space="preserve"> 978-619-00-0748-7.</w:t>
      </w:r>
    </w:p>
    <w:p w:rsidR="00116978" w:rsidRPr="00D07039" w:rsidRDefault="00116978" w:rsidP="00D07039">
      <w:pPr>
        <w:spacing w:after="0"/>
        <w:ind w:right="-46" w:firstLine="708"/>
        <w:jc w:val="both"/>
        <w:rPr>
          <w:rFonts w:ascii="Times New Roman" w:hAnsi="Times New Roman" w:cs="Times New Roman"/>
          <w:sz w:val="24"/>
          <w:szCs w:val="24"/>
          <w:lang w:val="ru-RU"/>
        </w:rPr>
      </w:pPr>
    </w:p>
    <w:p w:rsidR="00B14656" w:rsidRPr="00D07039" w:rsidRDefault="00CE2A11" w:rsidP="00D07039">
      <w:pPr>
        <w:spacing w:after="0"/>
        <w:ind w:right="-46" w:firstLine="708"/>
        <w:jc w:val="both"/>
        <w:rPr>
          <w:rFonts w:ascii="Times New Roman" w:hAnsi="Times New Roman" w:cs="Times New Roman"/>
          <w:bCs/>
          <w:sz w:val="24"/>
          <w:szCs w:val="24"/>
          <w:shd w:val="clear" w:color="auto" w:fill="FFFFFF"/>
        </w:rPr>
      </w:pPr>
      <w:r w:rsidRPr="00D07039">
        <w:rPr>
          <w:rFonts w:ascii="Times New Roman" w:hAnsi="Times New Roman" w:cs="Times New Roman"/>
          <w:sz w:val="24"/>
          <w:szCs w:val="24"/>
        </w:rPr>
        <w:t>Монографията</w:t>
      </w:r>
      <w:r w:rsidR="00B14656" w:rsidRPr="00D07039">
        <w:rPr>
          <w:rFonts w:ascii="Times New Roman" w:hAnsi="Times New Roman" w:cs="Times New Roman"/>
          <w:sz w:val="24"/>
          <w:szCs w:val="24"/>
        </w:rPr>
        <w:t xml:space="preserve"> е </w:t>
      </w:r>
      <w:r w:rsidR="00CD6104" w:rsidRPr="00D07039">
        <w:rPr>
          <w:rFonts w:ascii="Times New Roman" w:hAnsi="Times New Roman" w:cs="Times New Roman"/>
          <w:sz w:val="24"/>
          <w:szCs w:val="24"/>
        </w:rPr>
        <w:t xml:space="preserve">финансирана от средствата, отпуснати на СУ „Св. Кл. Охридски“ от държавния бюджет за научни изследвания за 2018 г., договор </w:t>
      </w:r>
      <w:r w:rsidR="007E3CB1" w:rsidRPr="00D07039">
        <w:rPr>
          <w:rFonts w:ascii="Times New Roman" w:hAnsi="Times New Roman" w:cs="Times New Roman"/>
          <w:sz w:val="24"/>
          <w:szCs w:val="24"/>
        </w:rPr>
        <w:t>по проект за научни изследвания</w:t>
      </w:r>
      <w:r w:rsidR="00784EA1" w:rsidRPr="00D07039">
        <w:rPr>
          <w:rFonts w:ascii="Times New Roman" w:eastAsia="TimesNewRomanPSMT" w:hAnsi="Times New Roman" w:cs="Times New Roman"/>
          <w:sz w:val="24"/>
          <w:szCs w:val="24"/>
        </w:rPr>
        <w:t xml:space="preserve"> № </w:t>
      </w:r>
      <w:r w:rsidR="00784EA1" w:rsidRPr="00D07039">
        <w:rPr>
          <w:rFonts w:ascii="Times New Roman" w:hAnsi="Times New Roman" w:cs="Times New Roman"/>
          <w:bCs/>
          <w:sz w:val="24"/>
          <w:szCs w:val="24"/>
          <w:shd w:val="clear" w:color="auto" w:fill="FFFFFF"/>
        </w:rPr>
        <w:t>80-10-97/19.04.2018.</w:t>
      </w:r>
    </w:p>
    <w:p w:rsidR="00DB36CF" w:rsidRPr="00D07039" w:rsidRDefault="00DB36CF" w:rsidP="00D07039">
      <w:pPr>
        <w:spacing w:after="0"/>
        <w:ind w:right="-46" w:firstLine="708"/>
        <w:jc w:val="both"/>
        <w:rPr>
          <w:rFonts w:ascii="Times New Roman" w:hAnsi="Times New Roman" w:cs="Times New Roman"/>
          <w:sz w:val="24"/>
          <w:szCs w:val="24"/>
        </w:rPr>
      </w:pPr>
    </w:p>
    <w:p w:rsidR="003E5893" w:rsidRPr="00D07039" w:rsidRDefault="003E5893"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Текстът предлага</w:t>
      </w:r>
      <w:r w:rsidR="001E66F2" w:rsidRPr="00D07039">
        <w:rPr>
          <w:rFonts w:ascii="Times New Roman" w:eastAsia="Calibri" w:hAnsi="Times New Roman" w:cs="Times New Roman"/>
          <w:sz w:val="24"/>
          <w:szCs w:val="24"/>
        </w:rPr>
        <w:t xml:space="preserve"> специфичен поглед към историята на българските институции и тяхното документално наследство, чиято оптика и изследователски принципи са развивани последователно </w:t>
      </w:r>
      <w:r w:rsidR="00DB36CF" w:rsidRPr="00D07039">
        <w:rPr>
          <w:rFonts w:ascii="Times New Roman" w:eastAsia="Calibri" w:hAnsi="Times New Roman" w:cs="Times New Roman"/>
          <w:sz w:val="24"/>
          <w:szCs w:val="24"/>
        </w:rPr>
        <w:t>от автора</w:t>
      </w:r>
      <w:r w:rsidR="00817F36" w:rsidRPr="00D07039">
        <w:rPr>
          <w:rFonts w:ascii="Times New Roman" w:eastAsia="Calibri" w:hAnsi="Times New Roman" w:cs="Times New Roman"/>
          <w:sz w:val="24"/>
          <w:szCs w:val="24"/>
        </w:rPr>
        <w:t xml:space="preserve">. </w:t>
      </w:r>
      <w:r w:rsidR="001E66F2" w:rsidRPr="00D07039">
        <w:rPr>
          <w:rFonts w:ascii="Times New Roman" w:eastAsia="Calibri" w:hAnsi="Times New Roman" w:cs="Times New Roman"/>
          <w:sz w:val="24"/>
          <w:szCs w:val="24"/>
        </w:rPr>
        <w:t xml:space="preserve">През годините последователно беше акцентирано върху </w:t>
      </w:r>
      <w:r w:rsidR="00DB36CF" w:rsidRPr="00D07039">
        <w:rPr>
          <w:rFonts w:ascii="Times New Roman" w:eastAsia="Calibri" w:hAnsi="Times New Roman" w:cs="Times New Roman"/>
          <w:sz w:val="24"/>
          <w:szCs w:val="24"/>
        </w:rPr>
        <w:t xml:space="preserve">различни страни на </w:t>
      </w:r>
      <w:r w:rsidR="001E66F2" w:rsidRPr="00D07039">
        <w:rPr>
          <w:rFonts w:ascii="Times New Roman" w:eastAsia="Calibri" w:hAnsi="Times New Roman" w:cs="Times New Roman"/>
          <w:sz w:val="24"/>
          <w:szCs w:val="24"/>
        </w:rPr>
        <w:t>връзката между институциите и техните документи; върху тезата, че не можем да разберем архивите, без да познаваме как функционират институциите и социалните ценности, въплътени в тях.</w:t>
      </w:r>
    </w:p>
    <w:p w:rsidR="003E5893" w:rsidRPr="00D07039" w:rsidRDefault="0079265A"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b/>
          <w:i/>
          <w:sz w:val="24"/>
          <w:szCs w:val="24"/>
        </w:rPr>
        <w:t>В първата глава</w:t>
      </w:r>
      <w:r w:rsidR="001E66F2" w:rsidRPr="00D07039">
        <w:rPr>
          <w:rFonts w:ascii="Times New Roman" w:eastAsia="Calibri" w:hAnsi="Times New Roman" w:cs="Times New Roman"/>
          <w:sz w:val="24"/>
          <w:szCs w:val="24"/>
        </w:rPr>
        <w:t xml:space="preserve"> са представени дългогодишните наблюдения и размисли на автора върху познанието за институциите и институционалния анализ във всекидневието на архивната професия и в образователните програми по архивистика. Те са актуални и в съвременната технологична среда, понеже документите и архивите не могат да бъдат интерпретирани извън тяхната институционална принадлежност.</w:t>
      </w:r>
    </w:p>
    <w:p w:rsidR="0079265A" w:rsidRPr="00D07039" w:rsidRDefault="0079265A"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b/>
          <w:i/>
          <w:sz w:val="24"/>
          <w:szCs w:val="24"/>
        </w:rPr>
        <w:t>Втората глава</w:t>
      </w:r>
      <w:r w:rsidR="001E66F2" w:rsidRPr="00D07039">
        <w:rPr>
          <w:rFonts w:ascii="Times New Roman" w:eastAsia="Calibri" w:hAnsi="Times New Roman" w:cs="Times New Roman"/>
          <w:sz w:val="24"/>
          <w:szCs w:val="24"/>
        </w:rPr>
        <w:t xml:space="preserve"> обхваща периода 1879-1947 г., през който устройството на българските държавни институции почива върху Търновската конституция и създадената върху нейната основа админист</w:t>
      </w:r>
      <w:r w:rsidR="00732D26" w:rsidRPr="00D07039">
        <w:rPr>
          <w:rFonts w:ascii="Times New Roman" w:eastAsia="Calibri" w:hAnsi="Times New Roman" w:cs="Times New Roman"/>
          <w:sz w:val="24"/>
          <w:szCs w:val="24"/>
        </w:rPr>
        <w:t>ративна традиция. Представени са базови</w:t>
      </w:r>
      <w:r w:rsidR="001E66F2" w:rsidRPr="00D07039">
        <w:rPr>
          <w:rFonts w:ascii="Times New Roman" w:eastAsia="Calibri" w:hAnsi="Times New Roman" w:cs="Times New Roman"/>
          <w:sz w:val="24"/>
          <w:szCs w:val="24"/>
        </w:rPr>
        <w:t xml:space="preserve"> принципи и тенденции в структурното и функционалното развитие на българските държавни институции</w:t>
      </w:r>
      <w:r w:rsidR="00732D26" w:rsidRPr="00D07039">
        <w:rPr>
          <w:rFonts w:ascii="Times New Roman" w:eastAsia="Calibri" w:hAnsi="Times New Roman" w:cs="Times New Roman"/>
          <w:sz w:val="24"/>
          <w:szCs w:val="24"/>
        </w:rPr>
        <w:t xml:space="preserve">. </w:t>
      </w:r>
      <w:r w:rsidRPr="00D07039">
        <w:rPr>
          <w:rFonts w:ascii="Times New Roman" w:eastAsia="Calibri" w:hAnsi="Times New Roman" w:cs="Times New Roman"/>
          <w:sz w:val="24"/>
          <w:szCs w:val="24"/>
        </w:rPr>
        <w:t>Об</w:t>
      </w:r>
      <w:r w:rsidR="00277C62" w:rsidRPr="00D07039">
        <w:rPr>
          <w:rFonts w:ascii="Times New Roman" w:eastAsia="Calibri" w:hAnsi="Times New Roman" w:cs="Times New Roman"/>
          <w:sz w:val="24"/>
          <w:szCs w:val="24"/>
        </w:rPr>
        <w:t xml:space="preserve">щата информация за представените в текста </w:t>
      </w:r>
      <w:r w:rsidRPr="00D07039">
        <w:rPr>
          <w:rFonts w:ascii="Times New Roman" w:eastAsia="Calibri" w:hAnsi="Times New Roman" w:cs="Times New Roman"/>
          <w:sz w:val="24"/>
          <w:szCs w:val="24"/>
        </w:rPr>
        <w:t>политически и стопански и</w:t>
      </w:r>
      <w:r w:rsidR="00277C62" w:rsidRPr="00D07039">
        <w:rPr>
          <w:rFonts w:ascii="Times New Roman" w:eastAsia="Calibri" w:hAnsi="Times New Roman" w:cs="Times New Roman"/>
          <w:sz w:val="24"/>
          <w:szCs w:val="24"/>
        </w:rPr>
        <w:t>нституции</w:t>
      </w:r>
      <w:r w:rsidRPr="00D07039">
        <w:rPr>
          <w:rFonts w:ascii="Times New Roman" w:eastAsia="Calibri" w:hAnsi="Times New Roman" w:cs="Times New Roman"/>
          <w:sz w:val="24"/>
          <w:szCs w:val="24"/>
        </w:rPr>
        <w:t xml:space="preserve"> е подбрана</w:t>
      </w:r>
      <w:r w:rsidR="00277C62" w:rsidRPr="00D07039">
        <w:rPr>
          <w:rFonts w:ascii="Times New Roman" w:eastAsia="Calibri" w:hAnsi="Times New Roman" w:cs="Times New Roman"/>
          <w:sz w:val="24"/>
          <w:szCs w:val="24"/>
        </w:rPr>
        <w:t xml:space="preserve"> с учебна цел, във връзка</w:t>
      </w:r>
      <w:r w:rsidRPr="00D07039">
        <w:rPr>
          <w:rFonts w:ascii="Times New Roman" w:eastAsia="Calibri" w:hAnsi="Times New Roman" w:cs="Times New Roman"/>
          <w:sz w:val="24"/>
          <w:szCs w:val="24"/>
        </w:rPr>
        <w:t xml:space="preserve"> с методите на преподаване на институционалната история</w:t>
      </w:r>
      <w:r w:rsidR="00277C62" w:rsidRPr="00D07039">
        <w:rPr>
          <w:rFonts w:ascii="Times New Roman" w:eastAsia="Calibri" w:hAnsi="Times New Roman" w:cs="Times New Roman"/>
          <w:sz w:val="24"/>
          <w:szCs w:val="24"/>
        </w:rPr>
        <w:t xml:space="preserve"> на студентите от специалност „Архивистика и документалистика“. </w:t>
      </w:r>
    </w:p>
    <w:p w:rsidR="0000436A" w:rsidRPr="00D07039" w:rsidRDefault="005D5DAB"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b/>
          <w:i/>
          <w:sz w:val="24"/>
          <w:szCs w:val="24"/>
        </w:rPr>
        <w:t>В третата глава</w:t>
      </w:r>
      <w:r w:rsidRPr="00D07039">
        <w:rPr>
          <w:rFonts w:ascii="Times New Roman" w:eastAsia="Calibri" w:hAnsi="Times New Roman" w:cs="Times New Roman"/>
          <w:sz w:val="24"/>
          <w:szCs w:val="24"/>
        </w:rPr>
        <w:t xml:space="preserve"> са представени</w:t>
      </w:r>
      <w:r w:rsidR="001E66F2" w:rsidRPr="00D07039">
        <w:rPr>
          <w:rFonts w:ascii="Times New Roman" w:eastAsia="Calibri" w:hAnsi="Times New Roman" w:cs="Times New Roman"/>
          <w:sz w:val="24"/>
          <w:szCs w:val="24"/>
        </w:rPr>
        <w:t xml:space="preserve"> характерни примери при интерпретирането на интегралната връзка между институциите, институционалната ср</w:t>
      </w:r>
      <w:r w:rsidR="002C0843" w:rsidRPr="00D07039">
        <w:rPr>
          <w:rFonts w:ascii="Times New Roman" w:eastAsia="Calibri" w:hAnsi="Times New Roman" w:cs="Times New Roman"/>
          <w:sz w:val="24"/>
          <w:szCs w:val="24"/>
        </w:rPr>
        <w:t>ед</w:t>
      </w:r>
      <w:r w:rsidR="00AA3564" w:rsidRPr="00D07039">
        <w:rPr>
          <w:rFonts w:ascii="Times New Roman" w:eastAsia="Calibri" w:hAnsi="Times New Roman" w:cs="Times New Roman"/>
          <w:sz w:val="24"/>
          <w:szCs w:val="24"/>
        </w:rPr>
        <w:t>а и архи</w:t>
      </w:r>
      <w:r w:rsidR="0000436A" w:rsidRPr="00D07039">
        <w:rPr>
          <w:rFonts w:ascii="Times New Roman" w:eastAsia="Calibri" w:hAnsi="Times New Roman" w:cs="Times New Roman"/>
          <w:sz w:val="24"/>
          <w:szCs w:val="24"/>
        </w:rPr>
        <w:t xml:space="preserve">вите. Разработени са редица нови аспекти на този проблем, ново тълкувание получават познати факти. Такива аспекти са: </w:t>
      </w:r>
    </w:p>
    <w:p w:rsidR="0000436A" w:rsidRPr="00D07039" w:rsidRDefault="00FD7008"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 xml:space="preserve">1. </w:t>
      </w:r>
      <w:r w:rsidR="00D120BD" w:rsidRPr="00D07039">
        <w:rPr>
          <w:rFonts w:ascii="Times New Roman" w:eastAsia="Calibri" w:hAnsi="Times New Roman" w:cs="Times New Roman"/>
          <w:sz w:val="24"/>
          <w:szCs w:val="24"/>
        </w:rPr>
        <w:t>У</w:t>
      </w:r>
      <w:r w:rsidR="001E66F2" w:rsidRPr="00D07039">
        <w:rPr>
          <w:rFonts w:ascii="Times New Roman" w:eastAsia="Calibri" w:hAnsi="Times New Roman" w:cs="Times New Roman"/>
          <w:sz w:val="24"/>
          <w:szCs w:val="24"/>
        </w:rPr>
        <w:t>редбата на деловодните и архивни служби като елемент от устройствената пр</w:t>
      </w:r>
      <w:r w:rsidRPr="00D07039">
        <w:rPr>
          <w:rFonts w:ascii="Times New Roman" w:eastAsia="Calibri" w:hAnsi="Times New Roman" w:cs="Times New Roman"/>
          <w:sz w:val="24"/>
          <w:szCs w:val="24"/>
        </w:rPr>
        <w:t>актика на държавните инс</w:t>
      </w:r>
      <w:r w:rsidR="00D120BD" w:rsidRPr="00D07039">
        <w:rPr>
          <w:rFonts w:ascii="Times New Roman" w:eastAsia="Calibri" w:hAnsi="Times New Roman" w:cs="Times New Roman"/>
          <w:sz w:val="24"/>
          <w:szCs w:val="24"/>
        </w:rPr>
        <w:t>тит</w:t>
      </w:r>
      <w:r w:rsidR="00AA3564" w:rsidRPr="00D07039">
        <w:rPr>
          <w:rFonts w:ascii="Times New Roman" w:eastAsia="Calibri" w:hAnsi="Times New Roman" w:cs="Times New Roman"/>
          <w:sz w:val="24"/>
          <w:szCs w:val="24"/>
        </w:rPr>
        <w:t>уции и</w:t>
      </w:r>
      <w:r w:rsidR="002C0843" w:rsidRPr="00D07039">
        <w:rPr>
          <w:rFonts w:ascii="Times New Roman" w:eastAsia="Calibri" w:hAnsi="Times New Roman" w:cs="Times New Roman"/>
          <w:sz w:val="24"/>
          <w:szCs w:val="24"/>
        </w:rPr>
        <w:t xml:space="preserve"> във връзка с общите особености при изграждането и историческото развитие на администрацията. </w:t>
      </w:r>
      <w:r w:rsidR="004D7E67" w:rsidRPr="00D07039">
        <w:rPr>
          <w:rFonts w:ascii="Times New Roman" w:eastAsia="Calibri" w:hAnsi="Times New Roman" w:cs="Times New Roman"/>
          <w:sz w:val="24"/>
          <w:szCs w:val="24"/>
        </w:rPr>
        <w:t xml:space="preserve">Представена е хипотеза за етапите, през които преминава формирането на архивните функции в различни системи от институции (най-рано – във финансовата и </w:t>
      </w:r>
      <w:r w:rsidR="00AA3564" w:rsidRPr="00D07039">
        <w:rPr>
          <w:rFonts w:ascii="Times New Roman" w:eastAsia="Calibri" w:hAnsi="Times New Roman" w:cs="Times New Roman"/>
          <w:sz w:val="24"/>
          <w:szCs w:val="24"/>
        </w:rPr>
        <w:t>съдебната система)</w:t>
      </w:r>
      <w:r w:rsidR="004D7E67" w:rsidRPr="00D07039">
        <w:rPr>
          <w:rFonts w:ascii="Times New Roman" w:eastAsia="Calibri" w:hAnsi="Times New Roman" w:cs="Times New Roman"/>
          <w:sz w:val="24"/>
          <w:szCs w:val="24"/>
        </w:rPr>
        <w:t xml:space="preserve">. </w:t>
      </w:r>
    </w:p>
    <w:p w:rsidR="0000436A" w:rsidRPr="00D07039" w:rsidRDefault="004D7E67"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 xml:space="preserve">2. </w:t>
      </w:r>
      <w:r w:rsidR="00D120BD" w:rsidRPr="00D07039">
        <w:rPr>
          <w:rFonts w:ascii="Times New Roman" w:eastAsia="Calibri" w:hAnsi="Times New Roman" w:cs="Times New Roman"/>
          <w:sz w:val="24"/>
          <w:szCs w:val="24"/>
        </w:rPr>
        <w:t>Ро</w:t>
      </w:r>
      <w:r w:rsidR="002C0843" w:rsidRPr="00D07039">
        <w:rPr>
          <w:rFonts w:ascii="Times New Roman" w:eastAsia="Calibri" w:hAnsi="Times New Roman" w:cs="Times New Roman"/>
          <w:sz w:val="24"/>
          <w:szCs w:val="24"/>
        </w:rPr>
        <w:t>лята на архивите като източник н</w:t>
      </w:r>
      <w:r w:rsidR="00D120BD" w:rsidRPr="00D07039">
        <w:rPr>
          <w:rFonts w:ascii="Times New Roman" w:eastAsia="Calibri" w:hAnsi="Times New Roman" w:cs="Times New Roman"/>
          <w:sz w:val="24"/>
          <w:szCs w:val="24"/>
        </w:rPr>
        <w:t xml:space="preserve">а легитимност за дейността държавните институции и правовия ред в обществото, а във връзка с това – </w:t>
      </w:r>
      <w:r w:rsidR="00B7149F" w:rsidRPr="00D07039">
        <w:rPr>
          <w:rFonts w:ascii="Times New Roman" w:eastAsia="Calibri" w:hAnsi="Times New Roman" w:cs="Times New Roman"/>
          <w:sz w:val="24"/>
          <w:szCs w:val="24"/>
        </w:rPr>
        <w:t xml:space="preserve">примери за документирането и </w:t>
      </w:r>
      <w:r w:rsidR="00B00736" w:rsidRPr="00D07039">
        <w:rPr>
          <w:rFonts w:ascii="Times New Roman" w:eastAsia="Calibri" w:hAnsi="Times New Roman" w:cs="Times New Roman"/>
          <w:sz w:val="24"/>
          <w:szCs w:val="24"/>
        </w:rPr>
        <w:t>дългосрочн</w:t>
      </w:r>
      <w:r w:rsidR="00B7149F" w:rsidRPr="00D07039">
        <w:rPr>
          <w:rFonts w:ascii="Times New Roman" w:eastAsia="Calibri" w:hAnsi="Times New Roman" w:cs="Times New Roman"/>
          <w:sz w:val="24"/>
          <w:szCs w:val="24"/>
        </w:rPr>
        <w:t>ото</w:t>
      </w:r>
      <w:r w:rsidR="00B00736" w:rsidRPr="00D07039">
        <w:rPr>
          <w:rFonts w:ascii="Times New Roman" w:eastAsia="Calibri" w:hAnsi="Times New Roman" w:cs="Times New Roman"/>
          <w:sz w:val="24"/>
          <w:szCs w:val="24"/>
        </w:rPr>
        <w:t xml:space="preserve"> съхранен</w:t>
      </w:r>
      <w:r w:rsidR="00B7149F" w:rsidRPr="00D07039">
        <w:rPr>
          <w:rFonts w:ascii="Times New Roman" w:eastAsia="Calibri" w:hAnsi="Times New Roman" w:cs="Times New Roman"/>
          <w:sz w:val="24"/>
          <w:szCs w:val="24"/>
        </w:rPr>
        <w:t xml:space="preserve">ие на документите, чрез които се осъществяват </w:t>
      </w:r>
      <w:r w:rsidR="00EB5C5E" w:rsidRPr="00D07039">
        <w:rPr>
          <w:rFonts w:ascii="Times New Roman" w:eastAsia="Calibri" w:hAnsi="Times New Roman" w:cs="Times New Roman"/>
          <w:sz w:val="24"/>
          <w:szCs w:val="24"/>
        </w:rPr>
        <w:t>основните държавни функции</w:t>
      </w:r>
      <w:r w:rsidR="00B00736" w:rsidRPr="00D07039">
        <w:rPr>
          <w:rFonts w:ascii="Times New Roman" w:eastAsia="Calibri" w:hAnsi="Times New Roman" w:cs="Times New Roman"/>
          <w:sz w:val="24"/>
          <w:szCs w:val="24"/>
        </w:rPr>
        <w:t xml:space="preserve"> – законодателната, финансово-контролната, съдебн</w:t>
      </w:r>
      <w:r w:rsidR="00B7149F" w:rsidRPr="00D07039">
        <w:rPr>
          <w:rFonts w:ascii="Times New Roman" w:eastAsia="Calibri" w:hAnsi="Times New Roman" w:cs="Times New Roman"/>
          <w:sz w:val="24"/>
          <w:szCs w:val="24"/>
        </w:rPr>
        <w:t xml:space="preserve">ата. </w:t>
      </w:r>
    </w:p>
    <w:p w:rsidR="004D7E67" w:rsidRPr="00D07039" w:rsidRDefault="004D7E67"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 xml:space="preserve">3. </w:t>
      </w:r>
      <w:r w:rsidR="00D120BD" w:rsidRPr="00D07039">
        <w:rPr>
          <w:rFonts w:ascii="Times New Roman" w:eastAsia="Calibri" w:hAnsi="Times New Roman" w:cs="Times New Roman"/>
          <w:sz w:val="24"/>
          <w:szCs w:val="24"/>
        </w:rPr>
        <w:t xml:space="preserve">Разглеждането на идеите за </w:t>
      </w:r>
      <w:r w:rsidR="00B7149F" w:rsidRPr="00D07039">
        <w:rPr>
          <w:rFonts w:ascii="Times New Roman" w:eastAsia="Calibri" w:hAnsi="Times New Roman" w:cs="Times New Roman"/>
          <w:sz w:val="24"/>
          <w:szCs w:val="24"/>
        </w:rPr>
        <w:t xml:space="preserve">създаване на </w:t>
      </w:r>
      <w:r w:rsidR="00D120BD" w:rsidRPr="00D07039">
        <w:rPr>
          <w:rFonts w:ascii="Times New Roman" w:eastAsia="Calibri" w:hAnsi="Times New Roman" w:cs="Times New Roman"/>
          <w:sz w:val="24"/>
          <w:szCs w:val="24"/>
        </w:rPr>
        <w:t xml:space="preserve">държавен архив като част от историята на </w:t>
      </w:r>
      <w:r w:rsidR="0000436A" w:rsidRPr="00D07039">
        <w:rPr>
          <w:rFonts w:ascii="Times New Roman" w:eastAsia="Calibri" w:hAnsi="Times New Roman" w:cs="Times New Roman"/>
          <w:sz w:val="24"/>
          <w:szCs w:val="24"/>
        </w:rPr>
        <w:t>държавните институции. Т</w:t>
      </w:r>
      <w:r w:rsidR="00D120BD" w:rsidRPr="00D07039">
        <w:rPr>
          <w:rFonts w:ascii="Times New Roman" w:eastAsia="Calibri" w:hAnsi="Times New Roman" w:cs="Times New Roman"/>
          <w:sz w:val="24"/>
          <w:szCs w:val="24"/>
        </w:rPr>
        <w:t>е</w:t>
      </w:r>
      <w:r w:rsidR="00B7149F" w:rsidRPr="00D07039">
        <w:rPr>
          <w:rFonts w:ascii="Times New Roman" w:eastAsia="Calibri" w:hAnsi="Times New Roman" w:cs="Times New Roman"/>
          <w:sz w:val="24"/>
          <w:szCs w:val="24"/>
        </w:rPr>
        <w:t>зи идеи</w:t>
      </w:r>
      <w:r w:rsidR="00D120BD" w:rsidRPr="00D07039">
        <w:rPr>
          <w:rFonts w:ascii="Times New Roman" w:eastAsia="Calibri" w:hAnsi="Times New Roman" w:cs="Times New Roman"/>
          <w:sz w:val="24"/>
          <w:szCs w:val="24"/>
        </w:rPr>
        <w:t xml:space="preserve"> не възникват самостоятелно, а съставлява</w:t>
      </w:r>
      <w:r w:rsidR="008A3347" w:rsidRPr="00D07039">
        <w:rPr>
          <w:rFonts w:ascii="Times New Roman" w:eastAsia="Calibri" w:hAnsi="Times New Roman" w:cs="Times New Roman"/>
          <w:sz w:val="24"/>
          <w:szCs w:val="24"/>
        </w:rPr>
        <w:t>т част от програмите на няколко правителства за цялостно реформиране на държавната администрация</w:t>
      </w:r>
      <w:r w:rsidR="00D120BD" w:rsidRPr="00D07039">
        <w:rPr>
          <w:rFonts w:ascii="Times New Roman" w:eastAsia="Calibri" w:hAnsi="Times New Roman" w:cs="Times New Roman"/>
          <w:sz w:val="24"/>
          <w:szCs w:val="24"/>
        </w:rPr>
        <w:t xml:space="preserve">; през 30-те г. тези идеи вече отчитат и социокултурната </w:t>
      </w:r>
      <w:r w:rsidR="008A3347" w:rsidRPr="00D07039">
        <w:rPr>
          <w:rFonts w:ascii="Times New Roman" w:eastAsia="Calibri" w:hAnsi="Times New Roman" w:cs="Times New Roman"/>
          <w:sz w:val="24"/>
          <w:szCs w:val="24"/>
        </w:rPr>
        <w:t xml:space="preserve">мисия </w:t>
      </w:r>
      <w:r w:rsidR="00D120BD" w:rsidRPr="00D07039">
        <w:rPr>
          <w:rFonts w:ascii="Times New Roman" w:eastAsia="Calibri" w:hAnsi="Times New Roman" w:cs="Times New Roman"/>
          <w:sz w:val="24"/>
          <w:szCs w:val="24"/>
        </w:rPr>
        <w:t>на</w:t>
      </w:r>
      <w:r w:rsidR="008A3347" w:rsidRPr="00D07039">
        <w:rPr>
          <w:rFonts w:ascii="Times New Roman" w:eastAsia="Calibri" w:hAnsi="Times New Roman" w:cs="Times New Roman"/>
          <w:sz w:val="24"/>
          <w:szCs w:val="24"/>
        </w:rPr>
        <w:t xml:space="preserve"> проектирания държавен</w:t>
      </w:r>
      <w:r w:rsidR="00D120BD" w:rsidRPr="00D07039">
        <w:rPr>
          <w:rFonts w:ascii="Times New Roman" w:eastAsia="Calibri" w:hAnsi="Times New Roman" w:cs="Times New Roman"/>
          <w:sz w:val="24"/>
          <w:szCs w:val="24"/>
        </w:rPr>
        <w:t xml:space="preserve"> архив.</w:t>
      </w:r>
    </w:p>
    <w:p w:rsidR="0079265A" w:rsidRPr="00D07039" w:rsidRDefault="004D7E67"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b/>
          <w:i/>
          <w:sz w:val="24"/>
          <w:szCs w:val="24"/>
        </w:rPr>
        <w:t>Четвърта глава.</w:t>
      </w:r>
      <w:r w:rsidRPr="00D07039">
        <w:rPr>
          <w:rFonts w:ascii="Times New Roman" w:eastAsia="Calibri" w:hAnsi="Times New Roman" w:cs="Times New Roman"/>
          <w:sz w:val="24"/>
          <w:szCs w:val="24"/>
        </w:rPr>
        <w:t xml:space="preserve"> </w:t>
      </w:r>
      <w:r w:rsidR="001E66F2" w:rsidRPr="00D07039">
        <w:rPr>
          <w:rFonts w:ascii="Times New Roman" w:eastAsia="Calibri" w:hAnsi="Times New Roman" w:cs="Times New Roman"/>
          <w:sz w:val="24"/>
          <w:szCs w:val="24"/>
        </w:rPr>
        <w:t xml:space="preserve">След 1951 г., когато се създава централизираната система на държавните архиви започва процес на систематизиране и унифициране на архивната практика при </w:t>
      </w:r>
      <w:r w:rsidR="004F1EB9" w:rsidRPr="00D07039">
        <w:rPr>
          <w:rFonts w:ascii="Times New Roman" w:eastAsia="Calibri" w:hAnsi="Times New Roman" w:cs="Times New Roman"/>
          <w:sz w:val="24"/>
          <w:szCs w:val="24"/>
        </w:rPr>
        <w:t>широкото използване</w:t>
      </w:r>
      <w:r w:rsidR="001E66F2" w:rsidRPr="00D07039">
        <w:rPr>
          <w:rFonts w:ascii="Times New Roman" w:eastAsia="Calibri" w:hAnsi="Times New Roman" w:cs="Times New Roman"/>
          <w:sz w:val="24"/>
          <w:szCs w:val="24"/>
        </w:rPr>
        <w:t xml:space="preserve"> на съветския опит. В текста са приведени примери за въздействието на тази нова организация върху един от най-представителните архиви на българската държавност – архивите на Монархическия институт. Разгледана е и връзката между развитието на структурата и функциите, и състава на архивите на институции като Министерския съвет, Министерството на правосъдието, Министерството на външните работи и изповеданията, Министерството на финансите. Посветените на тези институции текстове имат двояко предназначение: да илюстрират някои от приложенията на институционалния подход в архивната практика, а същевременно да акцентират върху някои страни на класическата информационна грамотност, отнасяща се до източниците на историческото изследване.</w:t>
      </w:r>
    </w:p>
    <w:p w:rsidR="0079265A" w:rsidRPr="00D07039" w:rsidRDefault="0079265A"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Въпросите за произхода на документите, за образуването, историята и структурата на архивните източници, за тяхната информативност, за принципите на тяхното издирване и анализиране, за това колко доверие може да се има на различните източници, как да се допълва липсващата или недостатъчната информация и др. са много важни за архивистите. Но тези въпроси са също толкова важни за всички изследователи. Ето защо следваният в текста подход е полезен за всички, които имат интерес към източниците на емпиричното историческо проучване.</w:t>
      </w:r>
    </w:p>
    <w:p w:rsidR="00BC75A4" w:rsidRPr="00D07039" w:rsidRDefault="00284C57"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Монографията</w:t>
      </w:r>
      <w:r w:rsidR="00BC75A4" w:rsidRPr="00D07039">
        <w:rPr>
          <w:rFonts w:ascii="Times New Roman" w:eastAsia="Calibri" w:hAnsi="Times New Roman" w:cs="Times New Roman"/>
          <w:sz w:val="24"/>
          <w:szCs w:val="24"/>
        </w:rPr>
        <w:t xml:space="preserve"> ще се използва в обучението на студентите от специалност „Архивистика и документалистика“.</w:t>
      </w:r>
    </w:p>
    <w:p w:rsidR="00925839" w:rsidRPr="00D07039" w:rsidRDefault="00925839" w:rsidP="00D07039">
      <w:pPr>
        <w:spacing w:after="0"/>
        <w:jc w:val="both"/>
        <w:rPr>
          <w:rFonts w:ascii="Times New Roman" w:eastAsia="Calibri" w:hAnsi="Times New Roman" w:cs="Times New Roman"/>
          <w:sz w:val="24"/>
          <w:szCs w:val="24"/>
        </w:rPr>
      </w:pPr>
    </w:p>
    <w:p w:rsidR="00000D2A" w:rsidRPr="00D07039" w:rsidRDefault="009D0E75" w:rsidP="00D07039">
      <w:pPr>
        <w:spacing w:after="0"/>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ab/>
        <w:t>Част от текстовете</w:t>
      </w:r>
      <w:r w:rsidR="00000D2A" w:rsidRPr="00D07039">
        <w:rPr>
          <w:rFonts w:ascii="Times New Roman" w:eastAsia="Calibri" w:hAnsi="Times New Roman" w:cs="Times New Roman"/>
          <w:sz w:val="24"/>
          <w:szCs w:val="24"/>
        </w:rPr>
        <w:t xml:space="preserve"> </w:t>
      </w:r>
      <w:r w:rsidR="00000D2A" w:rsidRPr="00D07039">
        <w:rPr>
          <w:rFonts w:ascii="Times New Roman" w:eastAsia="Calibri" w:hAnsi="Times New Roman" w:cs="Times New Roman"/>
          <w:i/>
          <w:sz w:val="24"/>
          <w:szCs w:val="24"/>
        </w:rPr>
        <w:t>(</w:t>
      </w:r>
      <w:r w:rsidR="0008643F" w:rsidRPr="00D07039">
        <w:rPr>
          <w:rFonts w:ascii="Times New Roman" w:eastAsia="Calibri" w:hAnsi="Times New Roman" w:cs="Times New Roman"/>
          <w:i/>
          <w:sz w:val="24"/>
          <w:szCs w:val="24"/>
        </w:rPr>
        <w:t>с. 56-107</w:t>
      </w:r>
      <w:r w:rsidR="00000D2A" w:rsidRPr="00D07039">
        <w:rPr>
          <w:rFonts w:ascii="Times New Roman" w:eastAsia="Calibri" w:hAnsi="Times New Roman" w:cs="Times New Roman"/>
          <w:i/>
          <w:sz w:val="24"/>
          <w:szCs w:val="24"/>
        </w:rPr>
        <w:t>; 141-</w:t>
      </w:r>
      <w:r w:rsidR="0008643F" w:rsidRPr="00D07039">
        <w:rPr>
          <w:rFonts w:ascii="Times New Roman" w:eastAsia="Calibri" w:hAnsi="Times New Roman" w:cs="Times New Roman"/>
          <w:i/>
          <w:sz w:val="24"/>
          <w:szCs w:val="24"/>
        </w:rPr>
        <w:t>144; 184-187</w:t>
      </w:r>
      <w:r w:rsidR="00000D2A" w:rsidRPr="00D07039">
        <w:rPr>
          <w:rFonts w:ascii="Times New Roman" w:eastAsia="Calibri" w:hAnsi="Times New Roman" w:cs="Times New Roman"/>
          <w:i/>
          <w:sz w:val="24"/>
          <w:szCs w:val="24"/>
        </w:rPr>
        <w:t>)</w:t>
      </w:r>
      <w:r w:rsidRPr="00D07039">
        <w:rPr>
          <w:rFonts w:ascii="Times New Roman" w:eastAsia="Calibri" w:hAnsi="Times New Roman" w:cs="Times New Roman"/>
          <w:sz w:val="24"/>
          <w:szCs w:val="24"/>
        </w:rPr>
        <w:t xml:space="preserve"> представляват </w:t>
      </w:r>
      <w:r w:rsidR="00C35495" w:rsidRPr="00D07039">
        <w:rPr>
          <w:rFonts w:ascii="Times New Roman" w:eastAsia="Calibri" w:hAnsi="Times New Roman" w:cs="Times New Roman"/>
          <w:b/>
          <w:i/>
          <w:sz w:val="24"/>
          <w:szCs w:val="24"/>
        </w:rPr>
        <w:t>образователна редукция, а също</w:t>
      </w:r>
      <w:r w:rsidRPr="00D07039">
        <w:rPr>
          <w:rFonts w:ascii="Times New Roman" w:eastAsia="Calibri" w:hAnsi="Times New Roman" w:cs="Times New Roman"/>
          <w:b/>
          <w:i/>
          <w:sz w:val="24"/>
          <w:szCs w:val="24"/>
        </w:rPr>
        <w:t xml:space="preserve"> и концептуално развитие</w:t>
      </w:r>
      <w:r w:rsidR="00403B3D" w:rsidRPr="00D07039">
        <w:rPr>
          <w:rFonts w:ascii="Times New Roman" w:eastAsia="Calibri" w:hAnsi="Times New Roman" w:cs="Times New Roman"/>
          <w:sz w:val="24"/>
          <w:szCs w:val="24"/>
        </w:rPr>
        <w:t xml:space="preserve"> на предишни изследвания, вкл. </w:t>
      </w:r>
      <w:r w:rsidR="00C35495" w:rsidRPr="00D07039">
        <w:rPr>
          <w:rFonts w:ascii="Times New Roman" w:eastAsia="Calibri" w:hAnsi="Times New Roman" w:cs="Times New Roman"/>
          <w:sz w:val="24"/>
          <w:szCs w:val="24"/>
        </w:rPr>
        <w:t xml:space="preserve">на части от </w:t>
      </w:r>
      <w:r w:rsidR="00403B3D" w:rsidRPr="00D07039">
        <w:rPr>
          <w:rFonts w:ascii="Times New Roman" w:eastAsia="Calibri" w:hAnsi="Times New Roman" w:cs="Times New Roman"/>
          <w:sz w:val="24"/>
          <w:szCs w:val="24"/>
        </w:rPr>
        <w:t>хабилитационния ми</w:t>
      </w:r>
      <w:r w:rsidRPr="00D07039">
        <w:rPr>
          <w:rFonts w:ascii="Times New Roman" w:eastAsia="Calibri" w:hAnsi="Times New Roman" w:cs="Times New Roman"/>
          <w:sz w:val="24"/>
          <w:szCs w:val="24"/>
        </w:rPr>
        <w:t xml:space="preserve"> труд за доцент</w:t>
      </w:r>
      <w:r w:rsidR="00D213A9" w:rsidRPr="00D07039">
        <w:rPr>
          <w:rFonts w:ascii="Times New Roman" w:eastAsia="Calibri" w:hAnsi="Times New Roman" w:cs="Times New Roman"/>
          <w:sz w:val="24"/>
          <w:szCs w:val="24"/>
        </w:rPr>
        <w:t xml:space="preserve">. </w:t>
      </w:r>
      <w:r w:rsidR="005C6898" w:rsidRPr="00D07039">
        <w:rPr>
          <w:rFonts w:ascii="Times New Roman" w:eastAsia="Calibri" w:hAnsi="Times New Roman" w:cs="Times New Roman"/>
          <w:sz w:val="24"/>
          <w:szCs w:val="24"/>
        </w:rPr>
        <w:t>В отлика</w:t>
      </w:r>
      <w:r w:rsidR="00C35B4D" w:rsidRPr="00D07039">
        <w:rPr>
          <w:rFonts w:ascii="Times New Roman" w:eastAsia="Calibri" w:hAnsi="Times New Roman" w:cs="Times New Roman"/>
          <w:sz w:val="24"/>
          <w:szCs w:val="24"/>
        </w:rPr>
        <w:t>, с</w:t>
      </w:r>
      <w:r w:rsidR="00D213A9" w:rsidRPr="00D07039">
        <w:rPr>
          <w:rFonts w:ascii="Times New Roman" w:eastAsia="Calibri" w:hAnsi="Times New Roman" w:cs="Times New Roman"/>
          <w:sz w:val="24"/>
          <w:szCs w:val="24"/>
        </w:rPr>
        <w:t xml:space="preserve">ега </w:t>
      </w:r>
      <w:r w:rsidRPr="00D07039">
        <w:rPr>
          <w:rFonts w:ascii="Times New Roman" w:eastAsia="Calibri" w:hAnsi="Times New Roman" w:cs="Times New Roman"/>
          <w:sz w:val="24"/>
          <w:szCs w:val="24"/>
        </w:rPr>
        <w:t xml:space="preserve">е представена цялостна, многопластова концепция за </w:t>
      </w:r>
      <w:r w:rsidR="00D213A9" w:rsidRPr="00D07039">
        <w:rPr>
          <w:rFonts w:ascii="Times New Roman" w:eastAsia="Calibri" w:hAnsi="Times New Roman" w:cs="Times New Roman"/>
          <w:sz w:val="24"/>
          <w:szCs w:val="24"/>
        </w:rPr>
        <w:t xml:space="preserve">взаимната свързаност </w:t>
      </w:r>
      <w:r w:rsidRPr="00D07039">
        <w:rPr>
          <w:rFonts w:ascii="Times New Roman" w:eastAsia="Calibri" w:hAnsi="Times New Roman" w:cs="Times New Roman"/>
          <w:sz w:val="24"/>
          <w:szCs w:val="24"/>
        </w:rPr>
        <w:t>между институциите и техните архиви, между режимите на функциониране на институциите и режимите на паметта.</w:t>
      </w:r>
    </w:p>
    <w:p w:rsidR="008F1226" w:rsidRPr="00D07039" w:rsidRDefault="008F1226"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Частично някои</w:t>
      </w:r>
      <w:r w:rsidR="00465000" w:rsidRPr="00D07039">
        <w:rPr>
          <w:rFonts w:ascii="Times New Roman" w:eastAsia="Calibri" w:hAnsi="Times New Roman" w:cs="Times New Roman"/>
          <w:sz w:val="24"/>
          <w:szCs w:val="24"/>
        </w:rPr>
        <w:t xml:space="preserve"> проблеми, засегнати във втора, трета и четвърта глав</w:t>
      </w:r>
      <w:r w:rsidRPr="00D07039">
        <w:rPr>
          <w:rFonts w:ascii="Times New Roman" w:eastAsia="Calibri" w:hAnsi="Times New Roman" w:cs="Times New Roman"/>
          <w:sz w:val="24"/>
          <w:szCs w:val="24"/>
        </w:rPr>
        <w:t xml:space="preserve">а, се разглеждат в предхождащите публикации: </w:t>
      </w:r>
      <w:r w:rsidRPr="00D07039">
        <w:rPr>
          <w:rFonts w:ascii="Times New Roman" w:eastAsia="Calibri" w:hAnsi="Times New Roman" w:cs="Times New Roman"/>
          <w:b/>
          <w:sz w:val="24"/>
          <w:szCs w:val="24"/>
        </w:rPr>
        <w:t>№</w:t>
      </w:r>
      <w:r w:rsidR="00B32008" w:rsidRPr="00D07039">
        <w:rPr>
          <w:rFonts w:ascii="Times New Roman" w:eastAsia="Calibri" w:hAnsi="Times New Roman" w:cs="Times New Roman"/>
          <w:b/>
          <w:sz w:val="24"/>
          <w:szCs w:val="24"/>
        </w:rPr>
        <w:t>7</w:t>
      </w:r>
      <w:r w:rsidR="00B32008" w:rsidRPr="00D07039">
        <w:rPr>
          <w:rFonts w:ascii="Times New Roman" w:eastAsia="Calibri" w:hAnsi="Times New Roman" w:cs="Times New Roman"/>
          <w:sz w:val="24"/>
          <w:szCs w:val="24"/>
        </w:rPr>
        <w:t xml:space="preserve"> </w:t>
      </w:r>
      <w:r w:rsidR="00050D9D" w:rsidRPr="00D07039">
        <w:rPr>
          <w:rFonts w:ascii="Times New Roman" w:eastAsia="Times New Roman" w:hAnsi="Times New Roman" w:cs="Times New Roman"/>
          <w:sz w:val="24"/>
          <w:szCs w:val="24"/>
          <w:lang w:eastAsia="bg-BG"/>
        </w:rPr>
        <w:t>Български институции: щрих към архи</w:t>
      </w:r>
      <w:r w:rsidR="005C6898" w:rsidRPr="00D07039">
        <w:rPr>
          <w:rFonts w:ascii="Times New Roman" w:eastAsia="Times New Roman" w:hAnsi="Times New Roman" w:cs="Times New Roman"/>
          <w:sz w:val="24"/>
          <w:szCs w:val="24"/>
          <w:lang w:eastAsia="bg-BG"/>
        </w:rPr>
        <w:t>вната стратиграфия (1879-1947)…;</w:t>
      </w:r>
      <w:r w:rsidR="0008643F" w:rsidRPr="00D07039">
        <w:rPr>
          <w:rFonts w:ascii="Times New Roman" w:eastAsia="Calibri" w:hAnsi="Times New Roman" w:cs="Times New Roman"/>
          <w:sz w:val="24"/>
          <w:szCs w:val="24"/>
        </w:rPr>
        <w:t xml:space="preserve"> </w:t>
      </w:r>
      <w:r w:rsidR="00000D2A" w:rsidRPr="00D07039">
        <w:rPr>
          <w:rFonts w:ascii="Times New Roman" w:eastAsia="Calibri" w:hAnsi="Times New Roman" w:cs="Times New Roman"/>
          <w:b/>
          <w:color w:val="000000"/>
          <w:sz w:val="24"/>
          <w:szCs w:val="24"/>
          <w:lang w:val="ru-RU"/>
        </w:rPr>
        <w:t>№ 19</w:t>
      </w:r>
      <w:r w:rsidR="00000D2A" w:rsidRPr="00D07039">
        <w:rPr>
          <w:rFonts w:ascii="Times New Roman" w:eastAsia="Calibri" w:hAnsi="Times New Roman" w:cs="Times New Roman"/>
          <w:color w:val="000000"/>
          <w:sz w:val="24"/>
          <w:szCs w:val="24"/>
          <w:lang w:val="ru-RU"/>
        </w:rPr>
        <w:t xml:space="preserve"> </w:t>
      </w:r>
      <w:r w:rsidR="00C41A5E" w:rsidRPr="00D07039">
        <w:rPr>
          <w:rFonts w:ascii="Times New Roman" w:eastAsia="Calibri" w:hAnsi="Times New Roman" w:cs="Times New Roman"/>
          <w:color w:val="000000"/>
          <w:sz w:val="24"/>
          <w:szCs w:val="24"/>
          <w:lang w:val="ru-RU"/>
        </w:rPr>
        <w:t xml:space="preserve">Български институции: модернизация и/или адаптация в периода на </w:t>
      </w:r>
      <w:r w:rsidR="005C6898" w:rsidRPr="00D07039">
        <w:rPr>
          <w:rFonts w:ascii="Times New Roman" w:eastAsia="Calibri" w:hAnsi="Times New Roman" w:cs="Times New Roman"/>
          <w:color w:val="000000"/>
          <w:sz w:val="24"/>
          <w:szCs w:val="24"/>
          <w:lang w:val="ru-RU"/>
        </w:rPr>
        <w:t>конституционната монархия…;</w:t>
      </w:r>
      <w:r w:rsidR="0008643F" w:rsidRPr="00D07039">
        <w:rPr>
          <w:rFonts w:ascii="Times New Roman" w:eastAsia="Calibri" w:hAnsi="Times New Roman" w:cs="Times New Roman"/>
          <w:color w:val="000000"/>
          <w:sz w:val="24"/>
          <w:szCs w:val="24"/>
          <w:lang w:val="ru-RU"/>
        </w:rPr>
        <w:t xml:space="preserve"> </w:t>
      </w:r>
      <w:r w:rsidR="0008643F" w:rsidRPr="00D07039">
        <w:rPr>
          <w:rFonts w:ascii="Times New Roman" w:eastAsia="Calibri" w:hAnsi="Times New Roman" w:cs="Times New Roman"/>
          <w:b/>
          <w:color w:val="000000"/>
          <w:sz w:val="24"/>
          <w:szCs w:val="24"/>
          <w:lang w:val="ru-RU"/>
        </w:rPr>
        <w:t>№ 25</w:t>
      </w:r>
      <w:r w:rsidR="0008643F" w:rsidRPr="00D07039">
        <w:rPr>
          <w:rFonts w:ascii="Times New Roman" w:eastAsia="Calibri" w:hAnsi="Times New Roman" w:cs="Times New Roman"/>
          <w:sz w:val="24"/>
          <w:szCs w:val="24"/>
        </w:rPr>
        <w:t xml:space="preserve"> </w:t>
      </w:r>
      <w:r w:rsidRPr="00D07039">
        <w:rPr>
          <w:rFonts w:ascii="Times New Roman" w:eastAsia="Times New Roman" w:hAnsi="Times New Roman" w:cs="Times New Roman"/>
          <w:bCs/>
          <w:sz w:val="24"/>
          <w:szCs w:val="24"/>
        </w:rPr>
        <w:t>Институционалната среда и архивите: примери от България. – В: Архивология, професионално образование по архивистика и архивни институции - quo vadi</w:t>
      </w:r>
      <w:r w:rsidR="005C6898" w:rsidRPr="00D07039">
        <w:rPr>
          <w:rFonts w:ascii="Times New Roman" w:eastAsia="Times New Roman" w:hAnsi="Times New Roman" w:cs="Times New Roman"/>
          <w:bCs/>
          <w:sz w:val="24"/>
          <w:szCs w:val="24"/>
        </w:rPr>
        <w:t>s? …</w:t>
      </w:r>
    </w:p>
    <w:p w:rsidR="0079265A" w:rsidRPr="00D07039" w:rsidRDefault="00E200C6" w:rsidP="00D07039">
      <w:pPr>
        <w:spacing w:after="0"/>
        <w:jc w:val="both"/>
        <w:rPr>
          <w:rFonts w:ascii="Times New Roman" w:eastAsia="Calibri" w:hAnsi="Times New Roman" w:cs="Times New Roman"/>
          <w:color w:val="000000"/>
          <w:sz w:val="24"/>
          <w:szCs w:val="24"/>
          <w:lang w:val="ru-RU"/>
        </w:rPr>
      </w:pPr>
      <w:r w:rsidRPr="00D07039">
        <w:rPr>
          <w:rFonts w:ascii="Times New Roman" w:eastAsia="Times New Roman" w:hAnsi="Times New Roman" w:cs="Times New Roman"/>
          <w:bCs/>
          <w:sz w:val="24"/>
          <w:szCs w:val="24"/>
        </w:rPr>
        <w:tab/>
      </w:r>
    </w:p>
    <w:p w:rsidR="00603767" w:rsidRPr="00D07039" w:rsidRDefault="00603767" w:rsidP="00D07039">
      <w:pPr>
        <w:spacing w:after="0"/>
        <w:ind w:right="-46"/>
        <w:jc w:val="both"/>
        <w:rPr>
          <w:rFonts w:ascii="Times New Roman" w:eastAsia="Times New Roman" w:hAnsi="Times New Roman" w:cs="Times New Roman"/>
          <w:sz w:val="24"/>
          <w:szCs w:val="24"/>
          <w:lang w:eastAsia="bg-BG"/>
        </w:rPr>
      </w:pPr>
    </w:p>
    <w:p w:rsidR="00241FA4" w:rsidRPr="00D07039" w:rsidRDefault="00603767" w:rsidP="00D07039">
      <w:pPr>
        <w:spacing w:after="0"/>
        <w:ind w:right="-46"/>
        <w:jc w:val="both"/>
        <w:rPr>
          <w:rFonts w:ascii="Times New Roman" w:hAnsi="Times New Roman" w:cs="Times New Roman"/>
          <w:sz w:val="24"/>
          <w:szCs w:val="24"/>
        </w:rPr>
      </w:pPr>
      <w:r w:rsidRPr="00D07039">
        <w:rPr>
          <w:rFonts w:ascii="Times New Roman" w:eastAsia="Times New Roman" w:hAnsi="Times New Roman" w:cs="Times New Roman"/>
          <w:sz w:val="24"/>
          <w:szCs w:val="24"/>
          <w:lang w:eastAsia="bg-BG"/>
        </w:rPr>
        <w:t xml:space="preserve">3. </w:t>
      </w:r>
      <w:r w:rsidR="00A15119" w:rsidRPr="00D07039">
        <w:rPr>
          <w:rFonts w:ascii="Times New Roman" w:hAnsi="Times New Roman" w:cs="Times New Roman"/>
          <w:b/>
          <w:sz w:val="24"/>
          <w:szCs w:val="24"/>
        </w:rPr>
        <w:t xml:space="preserve">Еврейският въпрос (1939-1944). Документи от българския дипломатически архив. </w:t>
      </w:r>
      <w:r w:rsidR="00A15119" w:rsidRPr="00D07039">
        <w:rPr>
          <w:rFonts w:ascii="Times New Roman" w:hAnsi="Times New Roman" w:cs="Times New Roman"/>
          <w:sz w:val="24"/>
          <w:szCs w:val="24"/>
        </w:rPr>
        <w:t>София, 2014, Издателство</w:t>
      </w:r>
      <w:r w:rsidR="00A15119" w:rsidRPr="00D07039">
        <w:rPr>
          <w:rFonts w:ascii="Times New Roman" w:hAnsi="Times New Roman" w:cs="Times New Roman"/>
          <w:b/>
          <w:sz w:val="24"/>
          <w:szCs w:val="24"/>
        </w:rPr>
        <w:t xml:space="preserve"> „</w:t>
      </w:r>
      <w:r w:rsidR="00A15119" w:rsidRPr="00D07039">
        <w:rPr>
          <w:rFonts w:ascii="Times New Roman" w:hAnsi="Times New Roman" w:cs="Times New Roman"/>
          <w:sz w:val="24"/>
          <w:szCs w:val="24"/>
        </w:rPr>
        <w:t xml:space="preserve">Херон прес“, стр. 263. </w:t>
      </w:r>
      <w:r w:rsidR="00A15119" w:rsidRPr="00D07039">
        <w:rPr>
          <w:rFonts w:ascii="Times New Roman" w:hAnsi="Times New Roman" w:cs="Times New Roman"/>
          <w:sz w:val="24"/>
          <w:szCs w:val="24"/>
          <w:lang w:val="en-US"/>
        </w:rPr>
        <w:t>ISBN</w:t>
      </w:r>
      <w:r w:rsidR="00A15119" w:rsidRPr="00D07039">
        <w:rPr>
          <w:rFonts w:ascii="Times New Roman" w:hAnsi="Times New Roman" w:cs="Times New Roman"/>
          <w:sz w:val="24"/>
          <w:szCs w:val="24"/>
        </w:rPr>
        <w:t xml:space="preserve"> 978-954-580-346-8.</w:t>
      </w:r>
    </w:p>
    <w:p w:rsidR="00241FA4" w:rsidRPr="00D07039" w:rsidRDefault="00241FA4" w:rsidP="00D07039">
      <w:pPr>
        <w:spacing w:after="0"/>
        <w:ind w:right="-46"/>
        <w:jc w:val="both"/>
        <w:rPr>
          <w:rFonts w:ascii="Times New Roman" w:hAnsi="Times New Roman" w:cs="Times New Roman"/>
          <w:sz w:val="24"/>
          <w:szCs w:val="24"/>
        </w:rPr>
      </w:pPr>
    </w:p>
    <w:p w:rsidR="00A15119" w:rsidRPr="00D07039" w:rsidRDefault="00116978" w:rsidP="00D07039">
      <w:pPr>
        <w:spacing w:after="0"/>
        <w:ind w:right="-46" w:firstLine="708"/>
        <w:jc w:val="both"/>
        <w:rPr>
          <w:rFonts w:ascii="Times New Roman" w:eastAsia="TimesNewRomanPSMT" w:hAnsi="Times New Roman" w:cs="Times New Roman"/>
          <w:sz w:val="24"/>
          <w:szCs w:val="24"/>
        </w:rPr>
      </w:pPr>
      <w:r w:rsidRPr="00D07039">
        <w:rPr>
          <w:rFonts w:ascii="Times New Roman" w:hAnsi="Times New Roman" w:cs="Times New Roman"/>
          <w:sz w:val="24"/>
          <w:szCs w:val="24"/>
        </w:rPr>
        <w:t>Документалната публикация</w:t>
      </w:r>
      <w:r w:rsidR="00DA2646" w:rsidRPr="00D07039">
        <w:rPr>
          <w:rFonts w:ascii="Times New Roman" w:hAnsi="Times New Roman" w:cs="Times New Roman"/>
          <w:sz w:val="24"/>
          <w:szCs w:val="24"/>
        </w:rPr>
        <w:t xml:space="preserve"> е финансиран</w:t>
      </w:r>
      <w:r w:rsidRPr="00D07039">
        <w:rPr>
          <w:rFonts w:ascii="Times New Roman" w:hAnsi="Times New Roman" w:cs="Times New Roman"/>
          <w:sz w:val="24"/>
          <w:szCs w:val="24"/>
        </w:rPr>
        <w:t>а</w:t>
      </w:r>
      <w:r w:rsidR="00DA2646" w:rsidRPr="00D07039">
        <w:rPr>
          <w:rFonts w:ascii="Times New Roman" w:hAnsi="Times New Roman" w:cs="Times New Roman"/>
          <w:sz w:val="24"/>
          <w:szCs w:val="24"/>
        </w:rPr>
        <w:t xml:space="preserve"> от средствата, отпуснати на СУ „Св. Кл. Охридски“ от държавния бюджет за научни изследвания за 2018 г., договор по проект за научни изследвания</w:t>
      </w:r>
      <w:r w:rsidR="00DA2646" w:rsidRPr="00D07039">
        <w:rPr>
          <w:rFonts w:ascii="Times New Roman" w:eastAsia="TimesNewRomanPSMT" w:hAnsi="Times New Roman" w:cs="Times New Roman"/>
          <w:sz w:val="24"/>
          <w:szCs w:val="24"/>
        </w:rPr>
        <w:t xml:space="preserve"> № 432/01.06.2014</w:t>
      </w:r>
      <w:r w:rsidRPr="00D07039">
        <w:rPr>
          <w:rFonts w:ascii="Times New Roman" w:eastAsia="TimesNewRomanPSMT" w:hAnsi="Times New Roman" w:cs="Times New Roman"/>
          <w:sz w:val="24"/>
          <w:szCs w:val="24"/>
        </w:rPr>
        <w:t>.</w:t>
      </w:r>
    </w:p>
    <w:p w:rsidR="00116978" w:rsidRPr="00D07039" w:rsidRDefault="00116978" w:rsidP="00D07039">
      <w:pPr>
        <w:spacing w:after="0"/>
        <w:ind w:right="-46" w:firstLine="708"/>
        <w:jc w:val="both"/>
        <w:rPr>
          <w:rFonts w:ascii="Times New Roman" w:hAnsi="Times New Roman" w:cs="Times New Roman"/>
          <w:bCs/>
          <w:sz w:val="24"/>
          <w:szCs w:val="24"/>
          <w:shd w:val="clear" w:color="auto" w:fill="FFFFFF"/>
        </w:rPr>
      </w:pPr>
    </w:p>
    <w:p w:rsidR="003839EC" w:rsidRPr="00D07039" w:rsidRDefault="00012256"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Книгата</w:t>
      </w:r>
      <w:r w:rsidR="00701DCF" w:rsidRPr="00D07039">
        <w:rPr>
          <w:rFonts w:ascii="Times New Roman" w:hAnsi="Times New Roman" w:cs="Times New Roman"/>
          <w:sz w:val="24"/>
          <w:szCs w:val="24"/>
        </w:rPr>
        <w:t xml:space="preserve"> включва</w:t>
      </w:r>
      <w:r w:rsidR="00A15119" w:rsidRPr="00D07039">
        <w:rPr>
          <w:rFonts w:ascii="Times New Roman" w:hAnsi="Times New Roman" w:cs="Times New Roman"/>
          <w:sz w:val="24"/>
          <w:szCs w:val="24"/>
        </w:rPr>
        <w:t xml:space="preserve"> преписката между Министерството на външните работи и изповеданията и българските царски легации </w:t>
      </w:r>
      <w:r w:rsidR="00932CF8" w:rsidRPr="00D07039">
        <w:rPr>
          <w:rFonts w:ascii="Times New Roman" w:hAnsi="Times New Roman" w:cs="Times New Roman"/>
          <w:sz w:val="24"/>
          <w:szCs w:val="24"/>
        </w:rPr>
        <w:t xml:space="preserve">в Европа и САЩ </w:t>
      </w:r>
      <w:r w:rsidRPr="00D07039">
        <w:rPr>
          <w:rFonts w:ascii="Times New Roman" w:hAnsi="Times New Roman" w:cs="Times New Roman"/>
          <w:sz w:val="24"/>
          <w:szCs w:val="24"/>
        </w:rPr>
        <w:t xml:space="preserve">по еврейския въпрос </w:t>
      </w:r>
      <w:r w:rsidR="00A15119" w:rsidRPr="00D07039">
        <w:rPr>
          <w:rFonts w:ascii="Times New Roman" w:hAnsi="Times New Roman" w:cs="Times New Roman"/>
          <w:sz w:val="24"/>
          <w:szCs w:val="24"/>
        </w:rPr>
        <w:t>в периода 1939-1944 г. Публикувани са общо 253 документа – инструкции и запитвания на министрите на външните работи</w:t>
      </w:r>
      <w:r w:rsidR="00932CF8" w:rsidRPr="00D07039">
        <w:rPr>
          <w:rFonts w:ascii="Times New Roman" w:hAnsi="Times New Roman" w:cs="Times New Roman"/>
          <w:sz w:val="24"/>
          <w:szCs w:val="24"/>
        </w:rPr>
        <w:t>, както и</w:t>
      </w:r>
      <w:r w:rsidR="00A15119" w:rsidRPr="00D07039">
        <w:rPr>
          <w:rFonts w:ascii="Times New Roman" w:hAnsi="Times New Roman" w:cs="Times New Roman"/>
          <w:sz w:val="24"/>
          <w:szCs w:val="24"/>
        </w:rPr>
        <w:t xml:space="preserve"> телеграфни съобщения, рапорти, месечни обзори и др. от българските </w:t>
      </w:r>
      <w:r w:rsidR="00932CF8" w:rsidRPr="00D07039">
        <w:rPr>
          <w:rFonts w:ascii="Times New Roman" w:hAnsi="Times New Roman" w:cs="Times New Roman"/>
          <w:sz w:val="24"/>
          <w:szCs w:val="24"/>
        </w:rPr>
        <w:t xml:space="preserve">царски легации. </w:t>
      </w:r>
      <w:r w:rsidR="00CC6B22" w:rsidRPr="00D07039">
        <w:rPr>
          <w:rFonts w:ascii="Times New Roman" w:hAnsi="Times New Roman" w:cs="Times New Roman"/>
          <w:sz w:val="24"/>
          <w:szCs w:val="24"/>
        </w:rPr>
        <w:t>Документите с</w:t>
      </w:r>
      <w:r w:rsidR="001E69A9" w:rsidRPr="00D07039">
        <w:rPr>
          <w:rFonts w:ascii="Times New Roman" w:hAnsi="Times New Roman" w:cs="Times New Roman"/>
          <w:sz w:val="24"/>
          <w:szCs w:val="24"/>
        </w:rPr>
        <w:t>видетелстват за внимателното следене и информ</w:t>
      </w:r>
      <w:r w:rsidR="00CC6B22" w:rsidRPr="00D07039">
        <w:rPr>
          <w:rFonts w:ascii="Times New Roman" w:hAnsi="Times New Roman" w:cs="Times New Roman"/>
          <w:sz w:val="24"/>
          <w:szCs w:val="24"/>
        </w:rPr>
        <w:t>иране на външното министерство и цар Борис за</w:t>
      </w:r>
      <w:r w:rsidR="001E69A9" w:rsidRPr="00D07039">
        <w:rPr>
          <w:rFonts w:ascii="Times New Roman" w:hAnsi="Times New Roman" w:cs="Times New Roman"/>
          <w:sz w:val="24"/>
          <w:szCs w:val="24"/>
        </w:rPr>
        <w:t xml:space="preserve"> развити</w:t>
      </w:r>
      <w:r w:rsidR="008A1DE1" w:rsidRPr="00D07039">
        <w:rPr>
          <w:rFonts w:ascii="Times New Roman" w:hAnsi="Times New Roman" w:cs="Times New Roman"/>
          <w:sz w:val="24"/>
          <w:szCs w:val="24"/>
        </w:rPr>
        <w:t xml:space="preserve">ето на еврейския въпрос. </w:t>
      </w:r>
    </w:p>
    <w:p w:rsidR="00A15119" w:rsidRPr="00D07039" w:rsidRDefault="00A15119"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Включва:</w:t>
      </w:r>
    </w:p>
    <w:p w:rsidR="00A15119" w:rsidRPr="00D07039" w:rsidRDefault="00A15119"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b/>
          <w:sz w:val="24"/>
          <w:szCs w:val="24"/>
        </w:rPr>
        <w:t>Уводна студия</w:t>
      </w:r>
      <w:r w:rsidRPr="00D07039">
        <w:rPr>
          <w:rFonts w:ascii="Times New Roman" w:hAnsi="Times New Roman" w:cs="Times New Roman"/>
          <w:sz w:val="24"/>
          <w:szCs w:val="24"/>
        </w:rPr>
        <w:t>, с. 5-30.</w:t>
      </w:r>
    </w:p>
    <w:p w:rsidR="00174988" w:rsidRPr="00D07039" w:rsidRDefault="008A1DE1"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Направеният в уводната студия </w:t>
      </w:r>
      <w:r w:rsidR="00A15119" w:rsidRPr="00D07039">
        <w:rPr>
          <w:rFonts w:ascii="Times New Roman" w:hAnsi="Times New Roman" w:cs="Times New Roman"/>
          <w:sz w:val="24"/>
          <w:szCs w:val="24"/>
        </w:rPr>
        <w:t>а</w:t>
      </w:r>
      <w:r w:rsidRPr="00D07039">
        <w:rPr>
          <w:rFonts w:ascii="Times New Roman" w:hAnsi="Times New Roman" w:cs="Times New Roman"/>
          <w:sz w:val="24"/>
          <w:szCs w:val="24"/>
        </w:rPr>
        <w:t>нализ</w:t>
      </w:r>
      <w:r w:rsidR="00A15119" w:rsidRPr="00D07039">
        <w:rPr>
          <w:rFonts w:ascii="Times New Roman" w:hAnsi="Times New Roman" w:cs="Times New Roman"/>
          <w:sz w:val="24"/>
          <w:szCs w:val="24"/>
        </w:rPr>
        <w:t xml:space="preserve"> се опира върху следните елементи: </w:t>
      </w:r>
    </w:p>
    <w:p w:rsidR="00174988" w:rsidRPr="00D07039" w:rsidRDefault="00174988"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П</w:t>
      </w:r>
      <w:r w:rsidR="00A15119" w:rsidRPr="00D07039">
        <w:rPr>
          <w:rFonts w:ascii="Times New Roman" w:hAnsi="Times New Roman" w:cs="Times New Roman"/>
          <w:sz w:val="24"/>
          <w:szCs w:val="24"/>
        </w:rPr>
        <w:t>роизход на документите</w:t>
      </w:r>
      <w:r w:rsidRPr="00D07039">
        <w:rPr>
          <w:rFonts w:ascii="Times New Roman" w:hAnsi="Times New Roman" w:cs="Times New Roman"/>
          <w:sz w:val="24"/>
          <w:szCs w:val="24"/>
        </w:rPr>
        <w:t xml:space="preserve"> – произхождат от кабинета на министъра и от българските легации, били са използвани и съхранявани сред документацията на Политическата дирекция в МВРИ. В основната си част са били създадени от комуникацията между министерството и българските дипломатически мисии. </w:t>
      </w:r>
      <w:r w:rsidR="00CB5DE1" w:rsidRPr="00D07039">
        <w:rPr>
          <w:rFonts w:ascii="Times New Roman" w:hAnsi="Times New Roman" w:cs="Times New Roman"/>
          <w:sz w:val="24"/>
          <w:szCs w:val="24"/>
        </w:rPr>
        <w:t>Направена е характеристика на администрацията, създател на основната част от публикуваните документи.</w:t>
      </w:r>
    </w:p>
    <w:p w:rsidR="00174988" w:rsidRPr="00D07039" w:rsidRDefault="00174988"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При оценяване на качествата на публикуваните документи като исторически източници следва да се отчете съотношението между писмена и устна комуникация, а също пълнотата на документацията от архивния фонд и нейната надеждност, нейното оперативно и ретроспективно използване и др.</w:t>
      </w:r>
    </w:p>
    <w:p w:rsidR="001E69A9" w:rsidRPr="00D07039" w:rsidRDefault="004A18C8"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У</w:t>
      </w:r>
      <w:r w:rsidR="006D3003" w:rsidRPr="00D07039">
        <w:rPr>
          <w:rFonts w:ascii="Times New Roman" w:hAnsi="Times New Roman" w:cs="Times New Roman"/>
          <w:sz w:val="24"/>
          <w:szCs w:val="24"/>
        </w:rPr>
        <w:t>водната студия включва и</w:t>
      </w:r>
      <w:r w:rsidRPr="00D07039">
        <w:rPr>
          <w:rFonts w:ascii="Times New Roman" w:hAnsi="Times New Roman" w:cs="Times New Roman"/>
          <w:sz w:val="24"/>
          <w:szCs w:val="24"/>
        </w:rPr>
        <w:t xml:space="preserve"> </w:t>
      </w:r>
      <w:r w:rsidR="006D3003" w:rsidRPr="00D07039">
        <w:rPr>
          <w:rFonts w:ascii="Times New Roman" w:hAnsi="Times New Roman" w:cs="Times New Roman"/>
          <w:sz w:val="24"/>
          <w:szCs w:val="24"/>
        </w:rPr>
        <w:t xml:space="preserve">кратък </w:t>
      </w:r>
      <w:r w:rsidRPr="00D07039">
        <w:rPr>
          <w:rFonts w:ascii="Times New Roman" w:hAnsi="Times New Roman" w:cs="Times New Roman"/>
          <w:sz w:val="24"/>
          <w:szCs w:val="24"/>
        </w:rPr>
        <w:t xml:space="preserve">обзор на </w:t>
      </w:r>
      <w:r w:rsidR="006D3003" w:rsidRPr="00D07039">
        <w:rPr>
          <w:rFonts w:ascii="Times New Roman" w:hAnsi="Times New Roman" w:cs="Times New Roman"/>
          <w:sz w:val="24"/>
          <w:szCs w:val="24"/>
        </w:rPr>
        <w:t xml:space="preserve">публикуваните документи по следните проблеми: </w:t>
      </w:r>
      <w:r w:rsidRPr="00D07039">
        <w:rPr>
          <w:rFonts w:ascii="Times New Roman" w:hAnsi="Times New Roman" w:cs="Times New Roman"/>
          <w:sz w:val="24"/>
          <w:szCs w:val="24"/>
        </w:rPr>
        <w:t>антисемитизмът в Европа през погледа на българските дипломати, еврейската емиграция към Палестина, данни за политиката на българското правителство към евреите чужд</w:t>
      </w:r>
      <w:r w:rsidR="00660F51" w:rsidRPr="00D07039">
        <w:rPr>
          <w:rFonts w:ascii="Times New Roman" w:hAnsi="Times New Roman" w:cs="Times New Roman"/>
          <w:sz w:val="24"/>
          <w:szCs w:val="24"/>
        </w:rPr>
        <w:t>и поданици в България,</w:t>
      </w:r>
      <w:r w:rsidRPr="00D07039">
        <w:rPr>
          <w:rFonts w:ascii="Times New Roman" w:hAnsi="Times New Roman" w:cs="Times New Roman"/>
          <w:sz w:val="24"/>
          <w:szCs w:val="24"/>
        </w:rPr>
        <w:t xml:space="preserve"> прилагането на  Закона за българското поданство към евреите, изселили се от страната и др.</w:t>
      </w:r>
    </w:p>
    <w:p w:rsidR="00CB5DE1" w:rsidRPr="00D07039" w:rsidRDefault="00A15119" w:rsidP="00D07039">
      <w:pPr>
        <w:spacing w:after="0"/>
        <w:ind w:right="-46" w:firstLine="851"/>
        <w:jc w:val="both"/>
        <w:rPr>
          <w:rFonts w:ascii="Times New Roman" w:eastAsia="Calibri" w:hAnsi="Times New Roman" w:cs="Times New Roman"/>
          <w:sz w:val="24"/>
          <w:szCs w:val="24"/>
        </w:rPr>
      </w:pPr>
      <w:r w:rsidRPr="00D07039">
        <w:rPr>
          <w:rFonts w:ascii="Times New Roman" w:hAnsi="Times New Roman" w:cs="Times New Roman"/>
          <w:sz w:val="24"/>
          <w:szCs w:val="24"/>
        </w:rPr>
        <w:t>За разлика от други издания, осъществени около документирането на определе</w:t>
      </w:r>
      <w:r w:rsidR="00660F51" w:rsidRPr="00D07039">
        <w:rPr>
          <w:rFonts w:ascii="Times New Roman" w:hAnsi="Times New Roman" w:cs="Times New Roman"/>
          <w:sz w:val="24"/>
          <w:szCs w:val="24"/>
        </w:rPr>
        <w:t>на теза или проблем, представените в сборника</w:t>
      </w:r>
      <w:r w:rsidRPr="00D07039">
        <w:rPr>
          <w:rFonts w:ascii="Times New Roman" w:hAnsi="Times New Roman" w:cs="Times New Roman"/>
          <w:sz w:val="24"/>
          <w:szCs w:val="24"/>
        </w:rPr>
        <w:t xml:space="preserve"> документи произхождат от дейността на една и</w:t>
      </w:r>
      <w:r w:rsidR="00660F51" w:rsidRPr="00D07039">
        <w:rPr>
          <w:rFonts w:ascii="Times New Roman" w:hAnsi="Times New Roman" w:cs="Times New Roman"/>
          <w:sz w:val="24"/>
          <w:szCs w:val="24"/>
        </w:rPr>
        <w:t xml:space="preserve">нституция. Публикувани са всички, без изключение документи, които бяха открити сред хилядите страници на архивните масиви на министерството и неговите легации в Европа и САЩ. Този подход не допуска каквито и да било предпочитания, било към </w:t>
      </w:r>
      <w:r w:rsidRPr="00D07039">
        <w:rPr>
          <w:rFonts w:ascii="Times New Roman" w:hAnsi="Times New Roman" w:cs="Times New Roman"/>
          <w:sz w:val="24"/>
          <w:szCs w:val="24"/>
        </w:rPr>
        <w:t xml:space="preserve">събития или </w:t>
      </w:r>
      <w:r w:rsidR="00660F51" w:rsidRPr="00D07039">
        <w:rPr>
          <w:rFonts w:ascii="Times New Roman" w:hAnsi="Times New Roman" w:cs="Times New Roman"/>
          <w:sz w:val="24"/>
          <w:szCs w:val="24"/>
        </w:rPr>
        <w:t xml:space="preserve">към определени </w:t>
      </w:r>
      <w:r w:rsidRPr="00D07039">
        <w:rPr>
          <w:rFonts w:ascii="Times New Roman" w:hAnsi="Times New Roman" w:cs="Times New Roman"/>
          <w:sz w:val="24"/>
          <w:szCs w:val="24"/>
        </w:rPr>
        <w:t xml:space="preserve">становища. </w:t>
      </w:r>
      <w:r w:rsidR="00771CE4" w:rsidRPr="00D07039">
        <w:rPr>
          <w:rFonts w:ascii="Times New Roman" w:hAnsi="Times New Roman" w:cs="Times New Roman"/>
          <w:sz w:val="24"/>
          <w:szCs w:val="24"/>
        </w:rPr>
        <w:t xml:space="preserve">Представената документация обхваща всички етапи на </w:t>
      </w:r>
      <w:r w:rsidRPr="00D07039">
        <w:rPr>
          <w:rFonts w:ascii="Times New Roman" w:eastAsia="Calibri" w:hAnsi="Times New Roman" w:cs="Times New Roman"/>
          <w:sz w:val="24"/>
          <w:szCs w:val="24"/>
        </w:rPr>
        <w:t>политиката на антисемитизъм в годините на Втората световна война.</w:t>
      </w:r>
    </w:p>
    <w:p w:rsidR="00116978" w:rsidRPr="00D07039" w:rsidRDefault="00116978" w:rsidP="00D07039">
      <w:pPr>
        <w:spacing w:after="0"/>
        <w:ind w:right="-46" w:firstLine="851"/>
        <w:jc w:val="both"/>
        <w:rPr>
          <w:rFonts w:ascii="Times New Roman" w:eastAsia="Calibri" w:hAnsi="Times New Roman" w:cs="Times New Roman"/>
          <w:sz w:val="24"/>
          <w:szCs w:val="24"/>
        </w:rPr>
      </w:pPr>
    </w:p>
    <w:p w:rsidR="00CB5DE1" w:rsidRPr="00D07039" w:rsidRDefault="00CB5DE1" w:rsidP="00D07039">
      <w:pPr>
        <w:spacing w:after="0"/>
        <w:ind w:right="-46" w:firstLine="851"/>
        <w:jc w:val="both"/>
        <w:rPr>
          <w:rFonts w:ascii="Times New Roman" w:eastAsia="Times New Roman" w:hAnsi="Times New Roman" w:cs="Times New Roman"/>
          <w:sz w:val="24"/>
          <w:szCs w:val="24"/>
          <w:lang w:eastAsia="bg-BG"/>
        </w:rPr>
      </w:pPr>
      <w:r w:rsidRPr="00D07039">
        <w:rPr>
          <w:rFonts w:ascii="Times New Roman" w:eastAsia="Calibri" w:hAnsi="Times New Roman" w:cs="Times New Roman"/>
          <w:sz w:val="24"/>
          <w:szCs w:val="24"/>
        </w:rPr>
        <w:t xml:space="preserve">В хода </w:t>
      </w:r>
      <w:r w:rsidR="00116978" w:rsidRPr="00D07039">
        <w:rPr>
          <w:rFonts w:ascii="Times New Roman" w:eastAsia="Calibri" w:hAnsi="Times New Roman" w:cs="Times New Roman"/>
          <w:sz w:val="24"/>
          <w:szCs w:val="24"/>
        </w:rPr>
        <w:t>на детайлното</w:t>
      </w:r>
      <w:r w:rsidRPr="00D07039">
        <w:rPr>
          <w:rFonts w:ascii="Times New Roman" w:eastAsia="Calibri" w:hAnsi="Times New Roman" w:cs="Times New Roman"/>
          <w:sz w:val="24"/>
          <w:szCs w:val="24"/>
        </w:rPr>
        <w:t xml:space="preserve"> проучване на структурата и функциите на Министерството на външните работи и изповеданията, на историята и организацията на архивите на Политическата дирекция при МВРИ беше събран огромен фактологически материал, частично анализиран в публикация </w:t>
      </w:r>
      <w:r w:rsidRPr="00D07039">
        <w:rPr>
          <w:rFonts w:ascii="Times New Roman" w:eastAsia="Calibri" w:hAnsi="Times New Roman" w:cs="Times New Roman"/>
          <w:b/>
          <w:sz w:val="24"/>
          <w:szCs w:val="24"/>
        </w:rPr>
        <w:t>№ 15</w:t>
      </w:r>
      <w:r w:rsidRPr="00D07039">
        <w:rPr>
          <w:rFonts w:ascii="Times New Roman" w:eastAsia="Calibri" w:hAnsi="Times New Roman" w:cs="Times New Roman"/>
          <w:sz w:val="24"/>
          <w:szCs w:val="24"/>
        </w:rPr>
        <w:t xml:space="preserve"> </w:t>
      </w:r>
      <w:r w:rsidRPr="00D07039">
        <w:rPr>
          <w:rFonts w:ascii="Times New Roman" w:eastAsia="Times New Roman" w:hAnsi="Times New Roman" w:cs="Times New Roman"/>
          <w:sz w:val="24"/>
          <w:szCs w:val="24"/>
          <w:lang w:eastAsia="bg-BG"/>
        </w:rPr>
        <w:t>Дипломатическият архив като източник за военновременната политика на България (1939-1944). – Военно-исторически сборник, 2012, кн. 4, с. 124-136.</w:t>
      </w:r>
    </w:p>
    <w:p w:rsidR="005B5A0B" w:rsidRPr="00D07039" w:rsidRDefault="005B5A0B" w:rsidP="00D07039">
      <w:pPr>
        <w:spacing w:after="0"/>
        <w:ind w:right="-46" w:firstLine="851"/>
        <w:jc w:val="both"/>
        <w:rPr>
          <w:rFonts w:ascii="Times New Roman" w:eastAsia="Times New Roman" w:hAnsi="Times New Roman" w:cs="Times New Roman"/>
          <w:sz w:val="24"/>
          <w:szCs w:val="24"/>
          <w:lang w:eastAsia="bg-BG"/>
        </w:rPr>
      </w:pPr>
    </w:p>
    <w:p w:rsidR="006C2C97" w:rsidRPr="00D07039" w:rsidRDefault="005B5A0B" w:rsidP="00D07039">
      <w:pPr>
        <w:ind w:firstLine="708"/>
        <w:jc w:val="both"/>
        <w:rPr>
          <w:rFonts w:ascii="Times New Roman" w:hAnsi="Times New Roman" w:cs="Times New Roman"/>
          <w:sz w:val="24"/>
          <w:szCs w:val="24"/>
        </w:rPr>
      </w:pPr>
      <w:r w:rsidRPr="00D07039">
        <w:rPr>
          <w:rFonts w:ascii="Times New Roman" w:hAnsi="Times New Roman" w:cs="Times New Roman"/>
          <w:b/>
          <w:i/>
          <w:sz w:val="24"/>
          <w:szCs w:val="24"/>
        </w:rPr>
        <w:t>Рецензия:</w:t>
      </w:r>
      <w:r w:rsidRPr="00D07039">
        <w:rPr>
          <w:rFonts w:ascii="Times New Roman" w:hAnsi="Times New Roman" w:cs="Times New Roman"/>
          <w:b/>
          <w:sz w:val="24"/>
          <w:szCs w:val="24"/>
        </w:rPr>
        <w:t xml:space="preserve">  </w:t>
      </w:r>
      <w:r w:rsidRPr="00D07039">
        <w:rPr>
          <w:rFonts w:ascii="Times New Roman" w:hAnsi="Times New Roman" w:cs="Times New Roman"/>
          <w:sz w:val="24"/>
          <w:szCs w:val="24"/>
        </w:rPr>
        <w:t>Поппетров, Н.  Еврейският въпрос (1939-1944). Документи от българския дипломатически архив. Историческо бъдеще, 2016, кн. 1-2, с. 261-264.</w:t>
      </w:r>
    </w:p>
    <w:p w:rsidR="006C2C97" w:rsidRPr="00BE0FB8" w:rsidRDefault="006C2C97" w:rsidP="00BE0FB8">
      <w:pPr>
        <w:spacing w:after="0"/>
        <w:ind w:right="-46"/>
        <w:jc w:val="both"/>
        <w:rPr>
          <w:rFonts w:ascii="Times New Roman" w:eastAsia="Times New Roman" w:hAnsi="Times New Roman" w:cs="Times New Roman"/>
          <w:b/>
          <w:i/>
          <w:sz w:val="24"/>
          <w:szCs w:val="24"/>
          <w:lang w:eastAsia="bg-BG"/>
        </w:rPr>
      </w:pPr>
      <w:r w:rsidRPr="00D07039">
        <w:rPr>
          <w:rFonts w:ascii="Times New Roman" w:eastAsia="Times New Roman" w:hAnsi="Times New Roman" w:cs="Times New Roman"/>
          <w:sz w:val="24"/>
          <w:szCs w:val="24"/>
          <w:lang w:eastAsia="bg-BG"/>
        </w:rPr>
        <w:tab/>
      </w:r>
      <w:r w:rsidRPr="00D07039">
        <w:rPr>
          <w:rFonts w:ascii="Times New Roman" w:eastAsia="Times New Roman" w:hAnsi="Times New Roman" w:cs="Times New Roman"/>
          <w:b/>
          <w:i/>
          <w:sz w:val="24"/>
          <w:szCs w:val="24"/>
          <w:lang w:eastAsia="bg-BG"/>
        </w:rPr>
        <w:t>Представяне на книгата:</w:t>
      </w:r>
      <w:r w:rsidR="006E168E" w:rsidRPr="00D07039">
        <w:rPr>
          <w:rFonts w:ascii="Times New Roman" w:eastAsia="Times New Roman" w:hAnsi="Times New Roman" w:cs="Times New Roman"/>
          <w:b/>
          <w:i/>
          <w:sz w:val="24"/>
          <w:szCs w:val="24"/>
          <w:lang w:eastAsia="bg-BG"/>
        </w:rPr>
        <w:t xml:space="preserve"> </w:t>
      </w:r>
      <w:r w:rsidR="00CB5DE1" w:rsidRPr="00D07039">
        <w:rPr>
          <w:rFonts w:ascii="Times New Roman" w:eastAsia="Times New Roman" w:hAnsi="Times New Roman" w:cs="Times New Roman"/>
          <w:sz w:val="24"/>
          <w:szCs w:val="24"/>
          <w:lang w:eastAsia="bg-BG"/>
        </w:rPr>
        <w:t xml:space="preserve">Подходите и резултатът от проучването представих </w:t>
      </w:r>
      <w:r w:rsidRPr="00D07039">
        <w:rPr>
          <w:rFonts w:ascii="Times New Roman" w:eastAsia="Times New Roman" w:hAnsi="Times New Roman" w:cs="Times New Roman"/>
          <w:sz w:val="24"/>
          <w:szCs w:val="24"/>
          <w:lang w:eastAsia="bg-BG"/>
        </w:rPr>
        <w:t>пред организираната в началото на октомври 2014 г. конференция в памет на проф. М. Лалков. Предстояща публикация,</w:t>
      </w:r>
      <w:r w:rsidR="006E168E" w:rsidRPr="00D07039">
        <w:rPr>
          <w:rFonts w:ascii="Times New Roman" w:eastAsia="Times New Roman" w:hAnsi="Times New Roman" w:cs="Times New Roman"/>
          <w:sz w:val="24"/>
          <w:szCs w:val="24"/>
          <w:lang w:eastAsia="bg-BG"/>
        </w:rPr>
        <w:t xml:space="preserve"> </w:t>
      </w:r>
      <w:r w:rsidRPr="00D07039">
        <w:rPr>
          <w:rFonts w:ascii="Times New Roman" w:eastAsia="Times New Roman" w:hAnsi="Times New Roman" w:cs="Times New Roman"/>
          <w:sz w:val="24"/>
          <w:szCs w:val="24"/>
          <w:lang w:eastAsia="bg-BG"/>
        </w:rPr>
        <w:t xml:space="preserve">под печат: </w:t>
      </w:r>
      <w:r w:rsidRPr="00D07039">
        <w:rPr>
          <w:rFonts w:ascii="Times New Roman" w:eastAsia="Calibri" w:hAnsi="Times New Roman" w:cs="Times New Roman"/>
          <w:bCs/>
          <w:color w:val="333333"/>
          <w:sz w:val="24"/>
          <w:szCs w:val="24"/>
          <w:shd w:val="clear" w:color="auto" w:fill="FFFFFF"/>
        </w:rPr>
        <w:t>Документи от българския дипломатически архив за еврейския въпрос през годините на Втората световна война. </w:t>
      </w:r>
      <w:r w:rsidRPr="00D07039">
        <w:rPr>
          <w:rFonts w:ascii="Times New Roman" w:hAnsi="Times New Roman" w:cs="Times New Roman"/>
          <w:color w:val="331F09"/>
          <w:sz w:val="24"/>
          <w:szCs w:val="24"/>
          <w:shd w:val="clear" w:color="auto" w:fill="FFFFFF"/>
        </w:rPr>
        <w:t> Юбилеен сб. в чест на проф. Милчо Лалков. Състав. И. Първев, М. Баръмова и Н. Кайчев. София: УИ „Св. Климент Охридски”.</w:t>
      </w:r>
    </w:p>
    <w:p w:rsidR="005B5A0B" w:rsidRPr="00D07039" w:rsidRDefault="005B5A0B" w:rsidP="00D07039">
      <w:pPr>
        <w:spacing w:after="0"/>
        <w:ind w:firstLine="708"/>
        <w:jc w:val="both"/>
        <w:rPr>
          <w:rFonts w:ascii="Times New Roman" w:hAnsi="Times New Roman" w:cs="Times New Roman"/>
          <w:color w:val="331F09"/>
          <w:sz w:val="24"/>
          <w:szCs w:val="24"/>
          <w:shd w:val="clear" w:color="auto" w:fill="FFFFFF"/>
        </w:rPr>
      </w:pPr>
    </w:p>
    <w:p w:rsidR="006C2C97" w:rsidRPr="00D07039" w:rsidRDefault="006C2C97" w:rsidP="00D07039">
      <w:pPr>
        <w:spacing w:after="0"/>
        <w:ind w:firstLine="708"/>
        <w:jc w:val="both"/>
        <w:rPr>
          <w:rFonts w:ascii="Times New Roman" w:hAnsi="Times New Roman" w:cs="Times New Roman"/>
          <w:b/>
          <w:i/>
          <w:color w:val="331F09"/>
          <w:sz w:val="24"/>
          <w:szCs w:val="24"/>
          <w:shd w:val="clear" w:color="auto" w:fill="FFFFFF"/>
        </w:rPr>
      </w:pPr>
      <w:r w:rsidRPr="00D07039">
        <w:rPr>
          <w:rFonts w:ascii="Times New Roman" w:hAnsi="Times New Roman" w:cs="Times New Roman"/>
          <w:b/>
          <w:i/>
          <w:color w:val="331F09"/>
          <w:sz w:val="24"/>
          <w:szCs w:val="24"/>
          <w:shd w:val="clear" w:color="auto" w:fill="FFFFFF"/>
        </w:rPr>
        <w:t>Книгата в чуждестранни библиотечни каталози:</w:t>
      </w:r>
    </w:p>
    <w:p w:rsidR="00573C62" w:rsidRPr="00D07039" w:rsidRDefault="005B5A0B" w:rsidP="00D07039">
      <w:pPr>
        <w:spacing w:after="0"/>
        <w:ind w:right="-46" w:firstLine="708"/>
        <w:jc w:val="both"/>
        <w:rPr>
          <w:rFonts w:ascii="Times New Roman" w:hAnsi="Times New Roman" w:cs="Times New Roman"/>
          <w:sz w:val="24"/>
          <w:szCs w:val="24"/>
        </w:rPr>
      </w:pPr>
      <w:r w:rsidRPr="00D07039">
        <w:rPr>
          <w:rFonts w:ascii="Times New Roman" w:hAnsi="Times New Roman" w:cs="Times New Roman"/>
          <w:color w:val="331F09"/>
          <w:sz w:val="24"/>
          <w:szCs w:val="24"/>
          <w:shd w:val="clear" w:color="auto" w:fill="FFFFFF"/>
        </w:rPr>
        <w:t>Книгата е отразена в каталози</w:t>
      </w:r>
      <w:r w:rsidR="009D7E24">
        <w:rPr>
          <w:rFonts w:ascii="Times New Roman" w:hAnsi="Times New Roman" w:cs="Times New Roman"/>
          <w:color w:val="331F09"/>
          <w:sz w:val="24"/>
          <w:szCs w:val="24"/>
          <w:shd w:val="clear" w:color="auto" w:fill="FFFFFF"/>
        </w:rPr>
        <w:t>те на над 25 библиотеки в Европе</w:t>
      </w:r>
      <w:r w:rsidR="00A538BC">
        <w:rPr>
          <w:rFonts w:ascii="Times New Roman" w:hAnsi="Times New Roman" w:cs="Times New Roman"/>
          <w:color w:val="331F09"/>
          <w:sz w:val="24"/>
          <w:szCs w:val="24"/>
          <w:shd w:val="clear" w:color="auto" w:fill="FFFFFF"/>
        </w:rPr>
        <w:t>йския съюз</w:t>
      </w:r>
      <w:r w:rsidRPr="00D07039">
        <w:rPr>
          <w:rFonts w:ascii="Times New Roman" w:hAnsi="Times New Roman" w:cs="Times New Roman"/>
          <w:color w:val="331F09"/>
          <w:sz w:val="24"/>
          <w:szCs w:val="24"/>
          <w:shd w:val="clear" w:color="auto" w:fill="FFFFFF"/>
        </w:rPr>
        <w:t>, САЩ и Израел, между които: Конгресната библиотека, Вашингтон, Държавният музей на Холокоста, Ню Йорк, университетските библиотеки на Харвард и Оксфорд, Националната библиотека на Израел, Държавната библиотека в Берлин, Националната библиотека на Австрия и др.</w:t>
      </w:r>
      <w:r w:rsidR="00573C62" w:rsidRPr="00D07039">
        <w:rPr>
          <w:rFonts w:ascii="Times New Roman" w:hAnsi="Times New Roman" w:cs="Times New Roman"/>
          <w:sz w:val="24"/>
          <w:szCs w:val="24"/>
        </w:rPr>
        <w:t xml:space="preserve"> (в документацията на конкурса е приложена подробна справка). </w:t>
      </w:r>
    </w:p>
    <w:p w:rsidR="005B5A0B" w:rsidRPr="00D07039" w:rsidRDefault="005B5A0B" w:rsidP="00D07039">
      <w:pPr>
        <w:spacing w:after="0"/>
        <w:ind w:firstLine="708"/>
        <w:jc w:val="both"/>
        <w:rPr>
          <w:rFonts w:ascii="Times New Roman" w:hAnsi="Times New Roman" w:cs="Times New Roman"/>
          <w:color w:val="331F09"/>
          <w:sz w:val="24"/>
          <w:szCs w:val="24"/>
          <w:shd w:val="clear" w:color="auto" w:fill="FFFFFF"/>
        </w:rPr>
      </w:pPr>
    </w:p>
    <w:p w:rsidR="00CB5DE1" w:rsidRPr="00D07039" w:rsidRDefault="00CB5DE1" w:rsidP="00D07039">
      <w:pPr>
        <w:spacing w:after="0"/>
        <w:ind w:right="-46"/>
        <w:jc w:val="both"/>
        <w:rPr>
          <w:rFonts w:ascii="Times New Roman" w:eastAsia="Calibri" w:hAnsi="Times New Roman" w:cs="Times New Roman"/>
          <w:sz w:val="24"/>
          <w:szCs w:val="24"/>
        </w:rPr>
      </w:pPr>
    </w:p>
    <w:p w:rsidR="00603767" w:rsidRPr="00D07039" w:rsidRDefault="00D8318A" w:rsidP="00D07039">
      <w:pPr>
        <w:spacing w:after="0"/>
        <w:ind w:left="426" w:right="-46"/>
        <w:jc w:val="both"/>
        <w:rPr>
          <w:rFonts w:ascii="Times New Roman" w:hAnsi="Times New Roman" w:cs="Times New Roman"/>
          <w:b/>
          <w:sz w:val="24"/>
          <w:szCs w:val="24"/>
        </w:rPr>
      </w:pPr>
      <w:r w:rsidRPr="00D07039">
        <w:rPr>
          <w:rFonts w:ascii="Times New Roman" w:hAnsi="Times New Roman" w:cs="Times New Roman"/>
          <w:b/>
          <w:sz w:val="24"/>
          <w:szCs w:val="24"/>
        </w:rPr>
        <w:t>Студии и статии</w:t>
      </w:r>
    </w:p>
    <w:p w:rsidR="00D8318A" w:rsidRPr="00D07039" w:rsidRDefault="00D8318A" w:rsidP="00D07039">
      <w:pPr>
        <w:spacing w:after="0"/>
        <w:ind w:left="426" w:right="-46"/>
        <w:jc w:val="both"/>
        <w:rPr>
          <w:rFonts w:ascii="Times New Roman" w:hAnsi="Times New Roman" w:cs="Times New Roman"/>
          <w:sz w:val="24"/>
          <w:szCs w:val="24"/>
        </w:rPr>
      </w:pPr>
    </w:p>
    <w:p w:rsidR="00D9090F" w:rsidRPr="00D07039" w:rsidRDefault="00400E87" w:rsidP="00D07039">
      <w:pPr>
        <w:pStyle w:val="a3"/>
        <w:spacing w:after="0"/>
        <w:ind w:left="142" w:right="-46" w:firstLine="566"/>
        <w:jc w:val="both"/>
        <w:rPr>
          <w:rFonts w:ascii="Times New Roman" w:eastAsia="Calibri" w:hAnsi="Times New Roman" w:cs="Times New Roman"/>
          <w:b/>
          <w:sz w:val="24"/>
          <w:szCs w:val="24"/>
        </w:rPr>
      </w:pPr>
      <w:r w:rsidRPr="00D07039">
        <w:rPr>
          <w:rFonts w:ascii="Times New Roman" w:eastAsia="Calibri" w:hAnsi="Times New Roman" w:cs="Times New Roman"/>
          <w:b/>
          <w:sz w:val="24"/>
          <w:szCs w:val="24"/>
        </w:rPr>
        <w:t xml:space="preserve">4. </w:t>
      </w:r>
      <w:r w:rsidR="00D9090F" w:rsidRPr="00D07039">
        <w:rPr>
          <w:rFonts w:ascii="Times New Roman" w:eastAsia="Calibri" w:hAnsi="Times New Roman" w:cs="Times New Roman"/>
          <w:b/>
          <w:sz w:val="24"/>
          <w:szCs w:val="24"/>
        </w:rPr>
        <w:t>За акад. Иван Дуйчев и неговото</w:t>
      </w:r>
      <w:r w:rsidRPr="00D07039">
        <w:rPr>
          <w:rFonts w:ascii="Times New Roman" w:eastAsia="Calibri" w:hAnsi="Times New Roman" w:cs="Times New Roman"/>
          <w:b/>
          <w:sz w:val="24"/>
          <w:szCs w:val="24"/>
        </w:rPr>
        <w:t xml:space="preserve"> време: архивни свидетелства за </w:t>
      </w:r>
      <w:r w:rsidR="00D9090F" w:rsidRPr="00D07039">
        <w:rPr>
          <w:rFonts w:ascii="Times New Roman" w:eastAsia="Calibri" w:hAnsi="Times New Roman" w:cs="Times New Roman"/>
          <w:b/>
          <w:sz w:val="24"/>
          <w:szCs w:val="24"/>
        </w:rPr>
        <w:t xml:space="preserve">професионалната му съдба. – </w:t>
      </w:r>
      <w:r w:rsidR="00D9090F" w:rsidRPr="00D07039">
        <w:rPr>
          <w:rFonts w:ascii="Times New Roman" w:eastAsia="Calibri" w:hAnsi="Times New Roman" w:cs="Times New Roman"/>
          <w:sz w:val="24"/>
          <w:szCs w:val="24"/>
        </w:rPr>
        <w:t>Историческо бъдеще, 2007, кн. 1-2, с. 263-270.</w:t>
      </w:r>
    </w:p>
    <w:p w:rsidR="00D9090F" w:rsidRPr="00D07039" w:rsidRDefault="00D9090F" w:rsidP="00D07039">
      <w:pPr>
        <w:pStyle w:val="a3"/>
        <w:spacing w:after="0"/>
        <w:ind w:left="0" w:right="-46" w:firstLine="851"/>
        <w:jc w:val="both"/>
        <w:rPr>
          <w:rFonts w:ascii="Times New Roman" w:eastAsia="Calibri" w:hAnsi="Times New Roman" w:cs="Times New Roman"/>
          <w:sz w:val="24"/>
          <w:szCs w:val="24"/>
        </w:rPr>
      </w:pPr>
    </w:p>
    <w:p w:rsidR="00D9090F" w:rsidRPr="00D07039" w:rsidRDefault="00D9090F" w:rsidP="00A6579F">
      <w:pPr>
        <w:pStyle w:val="a3"/>
        <w:spacing w:after="0"/>
        <w:ind w:left="0" w:right="-46" w:firstLine="851"/>
        <w:jc w:val="both"/>
        <w:rPr>
          <w:rFonts w:ascii="Times New Roman" w:eastAsia="Calibri" w:hAnsi="Times New Roman" w:cs="Times New Roman"/>
          <w:sz w:val="24"/>
          <w:szCs w:val="24"/>
        </w:rPr>
      </w:pPr>
      <w:r w:rsidRPr="00D07039">
        <w:rPr>
          <w:rFonts w:ascii="Times New Roman" w:eastAsia="Calibri" w:hAnsi="Times New Roman" w:cs="Times New Roman"/>
          <w:sz w:val="24"/>
          <w:szCs w:val="24"/>
        </w:rPr>
        <w:t>Проучването има за цел да издири архивни свидетелства, които да разкажат повече и п</w:t>
      </w:r>
      <w:r w:rsidR="008344D2" w:rsidRPr="00D07039">
        <w:rPr>
          <w:rFonts w:ascii="Times New Roman" w:eastAsia="Calibri" w:hAnsi="Times New Roman" w:cs="Times New Roman"/>
          <w:sz w:val="24"/>
          <w:szCs w:val="24"/>
        </w:rPr>
        <w:t>о-точно за известното от мълвата</w:t>
      </w:r>
      <w:r w:rsidRPr="00D07039">
        <w:rPr>
          <w:rFonts w:ascii="Times New Roman" w:eastAsia="Calibri" w:hAnsi="Times New Roman" w:cs="Times New Roman"/>
          <w:sz w:val="24"/>
          <w:szCs w:val="24"/>
        </w:rPr>
        <w:t>. Разглеждат се два периода в професионална</w:t>
      </w:r>
      <w:r w:rsidR="00E24E2D" w:rsidRPr="00D07039">
        <w:rPr>
          <w:rFonts w:ascii="Times New Roman" w:eastAsia="Calibri" w:hAnsi="Times New Roman" w:cs="Times New Roman"/>
          <w:sz w:val="24"/>
          <w:szCs w:val="24"/>
        </w:rPr>
        <w:t xml:space="preserve">та </w:t>
      </w:r>
      <w:r w:rsidRPr="00D07039">
        <w:rPr>
          <w:rFonts w:ascii="Times New Roman" w:eastAsia="Calibri" w:hAnsi="Times New Roman" w:cs="Times New Roman"/>
          <w:sz w:val="24"/>
          <w:szCs w:val="24"/>
        </w:rPr>
        <w:t>съдба</w:t>
      </w:r>
      <w:r w:rsidR="00E24E2D" w:rsidRPr="00D07039">
        <w:rPr>
          <w:rFonts w:ascii="Times New Roman" w:eastAsia="Calibri" w:hAnsi="Times New Roman" w:cs="Times New Roman"/>
          <w:sz w:val="24"/>
          <w:szCs w:val="24"/>
        </w:rPr>
        <w:t xml:space="preserve"> на големия български учен</w:t>
      </w:r>
      <w:r w:rsidRPr="00D07039">
        <w:rPr>
          <w:rFonts w:ascii="Times New Roman" w:eastAsia="Calibri" w:hAnsi="Times New Roman" w:cs="Times New Roman"/>
          <w:sz w:val="24"/>
          <w:szCs w:val="24"/>
        </w:rPr>
        <w:t xml:space="preserve"> – прогонването му от Софийския университет през 1945 г. и професионалния</w:t>
      </w:r>
      <w:r w:rsidR="009A0E1F" w:rsidRPr="00D07039">
        <w:rPr>
          <w:rFonts w:ascii="Times New Roman" w:eastAsia="Calibri" w:hAnsi="Times New Roman" w:cs="Times New Roman"/>
          <w:sz w:val="24"/>
          <w:szCs w:val="24"/>
        </w:rPr>
        <w:t xml:space="preserve"> му просперитет</w:t>
      </w:r>
      <w:r w:rsidRPr="00D07039">
        <w:rPr>
          <w:rFonts w:ascii="Times New Roman" w:eastAsia="Calibri" w:hAnsi="Times New Roman" w:cs="Times New Roman"/>
          <w:sz w:val="24"/>
          <w:szCs w:val="24"/>
        </w:rPr>
        <w:t xml:space="preserve"> през 60-те – 70-те г. на ХХ в. Първият </w:t>
      </w:r>
      <w:r w:rsidR="00E35DF1" w:rsidRPr="00D07039">
        <w:rPr>
          <w:rFonts w:ascii="Times New Roman" w:eastAsia="Calibri" w:hAnsi="Times New Roman" w:cs="Times New Roman"/>
          <w:sz w:val="24"/>
          <w:szCs w:val="24"/>
        </w:rPr>
        <w:t xml:space="preserve">период </w:t>
      </w:r>
      <w:r w:rsidRPr="00D07039">
        <w:rPr>
          <w:rFonts w:ascii="Times New Roman" w:eastAsia="Calibri" w:hAnsi="Times New Roman" w:cs="Times New Roman"/>
          <w:sz w:val="24"/>
          <w:szCs w:val="24"/>
        </w:rPr>
        <w:t>е представен в контекста на репр</w:t>
      </w:r>
      <w:r w:rsidR="00E35DF1" w:rsidRPr="00D07039">
        <w:rPr>
          <w:rFonts w:ascii="Times New Roman" w:eastAsia="Calibri" w:hAnsi="Times New Roman" w:cs="Times New Roman"/>
          <w:sz w:val="24"/>
          <w:szCs w:val="24"/>
        </w:rPr>
        <w:t>есиите в Университета от</w:t>
      </w:r>
      <w:r w:rsidRPr="00D07039">
        <w:rPr>
          <w:rFonts w:ascii="Times New Roman" w:eastAsia="Calibri" w:hAnsi="Times New Roman" w:cs="Times New Roman"/>
          <w:sz w:val="24"/>
          <w:szCs w:val="24"/>
        </w:rPr>
        <w:t xml:space="preserve"> средата на 40-те г., когато редица професорски катедри стават обект на разчистване на лични сметки и кариерни пътища.  Проучени са документи за уволнението на Дуйчев </w:t>
      </w:r>
      <w:r w:rsidR="005B617C" w:rsidRPr="00D07039">
        <w:rPr>
          <w:rFonts w:ascii="Times New Roman" w:eastAsia="Calibri" w:hAnsi="Times New Roman" w:cs="Times New Roman"/>
          <w:sz w:val="24"/>
          <w:szCs w:val="24"/>
        </w:rPr>
        <w:t>от архивните фондове</w:t>
      </w:r>
      <w:r w:rsidRPr="00D07039">
        <w:rPr>
          <w:rFonts w:ascii="Times New Roman" w:eastAsia="Calibri" w:hAnsi="Times New Roman" w:cs="Times New Roman"/>
          <w:sz w:val="24"/>
          <w:szCs w:val="24"/>
        </w:rPr>
        <w:t xml:space="preserve"> на Министерството на народното просвещение и Националния комитет на Отечествения фронт. Особен интерес представляват двете досиета на Дуйчев, лично и кадрово, </w:t>
      </w:r>
      <w:r w:rsidR="009A0E1F" w:rsidRPr="00D07039">
        <w:rPr>
          <w:rFonts w:ascii="Times New Roman" w:eastAsia="Calibri" w:hAnsi="Times New Roman" w:cs="Times New Roman"/>
          <w:sz w:val="24"/>
          <w:szCs w:val="24"/>
        </w:rPr>
        <w:t xml:space="preserve">съхранявани </w:t>
      </w:r>
      <w:r w:rsidRPr="00D07039">
        <w:rPr>
          <w:rFonts w:ascii="Times New Roman" w:eastAsia="Calibri" w:hAnsi="Times New Roman" w:cs="Times New Roman"/>
          <w:sz w:val="24"/>
          <w:szCs w:val="24"/>
        </w:rPr>
        <w:t xml:space="preserve">в Научния архив на БАН. Политическите клишета, поставени върху биографията на учения през 1945 г. ще съпътстват целия му творчески път. Има един пасаж, упорито преписван по всеки повод, когато са изисквани </w:t>
      </w:r>
      <w:r w:rsidR="00AC6FB6" w:rsidRPr="00D07039">
        <w:rPr>
          <w:rFonts w:ascii="Times New Roman" w:eastAsia="Calibri" w:hAnsi="Times New Roman" w:cs="Times New Roman"/>
          <w:sz w:val="24"/>
          <w:szCs w:val="24"/>
        </w:rPr>
        <w:t xml:space="preserve">служебни </w:t>
      </w:r>
      <w:r w:rsidRPr="00D07039">
        <w:rPr>
          <w:rFonts w:ascii="Times New Roman" w:eastAsia="Calibri" w:hAnsi="Times New Roman" w:cs="Times New Roman"/>
          <w:sz w:val="24"/>
          <w:szCs w:val="24"/>
        </w:rPr>
        <w:t>справки за него – че като преподавател в Софийския университет е използван от фашистките правителства за целите на великобългарския шовинизъм. Нападки и дидактични бележки, създаващи алюзии за неговото „фашистко минало“ съпътстват дните му на творческа съзидателна работа.</w:t>
      </w:r>
    </w:p>
    <w:p w:rsidR="00D9090F" w:rsidRPr="00D07039" w:rsidRDefault="00D9090F" w:rsidP="00D07039">
      <w:pPr>
        <w:pStyle w:val="a3"/>
        <w:spacing w:after="0"/>
        <w:ind w:left="0" w:right="-46" w:firstLine="851"/>
        <w:jc w:val="both"/>
        <w:rPr>
          <w:rFonts w:ascii="Times New Roman" w:eastAsia="Calibri" w:hAnsi="Times New Roman" w:cs="Times New Roman"/>
          <w:sz w:val="24"/>
          <w:szCs w:val="24"/>
        </w:rPr>
      </w:pPr>
    </w:p>
    <w:p w:rsidR="00D9090F" w:rsidRPr="00D07039" w:rsidRDefault="00EA3FC5" w:rsidP="00D07039">
      <w:pPr>
        <w:spacing w:after="0"/>
        <w:ind w:right="-46" w:firstLine="708"/>
        <w:jc w:val="both"/>
        <w:rPr>
          <w:rFonts w:ascii="Times New Roman" w:eastAsia="Calibri" w:hAnsi="Times New Roman" w:cs="Times New Roman"/>
          <w:b/>
          <w:sz w:val="24"/>
          <w:szCs w:val="24"/>
        </w:rPr>
      </w:pPr>
      <w:r w:rsidRPr="00D07039">
        <w:rPr>
          <w:rFonts w:ascii="Times New Roman" w:eastAsia="Calibri" w:hAnsi="Times New Roman" w:cs="Times New Roman"/>
          <w:b/>
          <w:sz w:val="24"/>
          <w:szCs w:val="24"/>
        </w:rPr>
        <w:t xml:space="preserve">5. </w:t>
      </w:r>
      <w:r w:rsidR="00D9090F" w:rsidRPr="00D07039">
        <w:rPr>
          <w:rFonts w:ascii="Times New Roman" w:eastAsia="Calibri" w:hAnsi="Times New Roman" w:cs="Times New Roman"/>
          <w:b/>
          <w:sz w:val="24"/>
          <w:szCs w:val="24"/>
        </w:rPr>
        <w:t>Из документалното наследство на Т. Васильов. Героизъм в ежедневието. –</w:t>
      </w:r>
      <w:r w:rsidR="00D9090F" w:rsidRPr="00D07039">
        <w:rPr>
          <w:rFonts w:ascii="Times New Roman" w:eastAsia="Calibri" w:hAnsi="Times New Roman" w:cs="Times New Roman"/>
          <w:sz w:val="24"/>
          <w:szCs w:val="24"/>
        </w:rPr>
        <w:t xml:space="preserve"> Известия на Българското историческо дружество. Т. 40, 2008. с. 7- 17, </w:t>
      </w:r>
      <w:r w:rsidR="00D9090F" w:rsidRPr="00D07039">
        <w:rPr>
          <w:rFonts w:ascii="Times New Roman" w:eastAsia="Calibri" w:hAnsi="Times New Roman" w:cs="Times New Roman"/>
          <w:sz w:val="24"/>
          <w:szCs w:val="24"/>
          <w:lang w:val="en-US"/>
        </w:rPr>
        <w:t>ISSN</w:t>
      </w:r>
      <w:r w:rsidR="00D9090F" w:rsidRPr="00D07039">
        <w:rPr>
          <w:rFonts w:ascii="Times New Roman" w:eastAsia="Calibri" w:hAnsi="Times New Roman" w:cs="Times New Roman"/>
          <w:sz w:val="24"/>
          <w:szCs w:val="24"/>
          <w:lang w:val="ru-RU"/>
        </w:rPr>
        <w:t xml:space="preserve"> 0081-1122.</w:t>
      </w:r>
      <w:r w:rsidR="00D9090F" w:rsidRPr="00D07039">
        <w:rPr>
          <w:rFonts w:ascii="Times New Roman" w:hAnsi="Times New Roman" w:cs="Times New Roman"/>
          <w:sz w:val="24"/>
          <w:szCs w:val="24"/>
        </w:rPr>
        <w:t xml:space="preserve"> </w:t>
      </w:r>
    </w:p>
    <w:p w:rsidR="00D9090F" w:rsidRPr="00D07039" w:rsidRDefault="00D9090F"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Т. Васильов е предизвик</w:t>
      </w:r>
      <w:r w:rsidR="00844BBE" w:rsidRPr="00D07039">
        <w:rPr>
          <w:rFonts w:ascii="Times New Roman" w:hAnsi="Times New Roman" w:cs="Times New Roman"/>
          <w:sz w:val="24"/>
          <w:szCs w:val="24"/>
        </w:rPr>
        <w:t>в</w:t>
      </w:r>
      <w:r w:rsidRPr="00D07039">
        <w:rPr>
          <w:rFonts w:ascii="Times New Roman" w:hAnsi="Times New Roman" w:cs="Times New Roman"/>
          <w:sz w:val="24"/>
          <w:szCs w:val="24"/>
        </w:rPr>
        <w:t xml:space="preserve">ал интерес у мен с </w:t>
      </w:r>
      <w:r w:rsidR="000F3B56" w:rsidRPr="00D07039">
        <w:rPr>
          <w:rFonts w:ascii="Times New Roman" w:hAnsi="Times New Roman" w:cs="Times New Roman"/>
          <w:sz w:val="24"/>
          <w:szCs w:val="24"/>
        </w:rPr>
        <w:t xml:space="preserve">дългогодишната си </w:t>
      </w:r>
      <w:r w:rsidRPr="00D07039">
        <w:rPr>
          <w:rFonts w:ascii="Times New Roman" w:hAnsi="Times New Roman" w:cs="Times New Roman"/>
          <w:sz w:val="24"/>
          <w:szCs w:val="24"/>
        </w:rPr>
        <w:t>к</w:t>
      </w:r>
      <w:r w:rsidR="000F3B56" w:rsidRPr="00D07039">
        <w:rPr>
          <w:rFonts w:ascii="Times New Roman" w:hAnsi="Times New Roman" w:cs="Times New Roman"/>
          <w:sz w:val="24"/>
          <w:szCs w:val="24"/>
        </w:rPr>
        <w:t>ариера</w:t>
      </w:r>
      <w:r w:rsidRPr="00D07039">
        <w:rPr>
          <w:rFonts w:ascii="Times New Roman" w:hAnsi="Times New Roman" w:cs="Times New Roman"/>
          <w:sz w:val="24"/>
          <w:szCs w:val="24"/>
        </w:rPr>
        <w:t xml:space="preserve"> на висш администратор, с отношението си къ</w:t>
      </w:r>
      <w:r w:rsidR="008B1364" w:rsidRPr="00D07039">
        <w:rPr>
          <w:rFonts w:ascii="Times New Roman" w:hAnsi="Times New Roman" w:cs="Times New Roman"/>
          <w:sz w:val="24"/>
          <w:szCs w:val="24"/>
        </w:rPr>
        <w:t>м документите</w:t>
      </w:r>
      <w:r w:rsidRPr="00D07039">
        <w:rPr>
          <w:rFonts w:ascii="Times New Roman" w:hAnsi="Times New Roman" w:cs="Times New Roman"/>
          <w:sz w:val="24"/>
          <w:szCs w:val="24"/>
        </w:rPr>
        <w:t>, с развитото си чувство към архива, общността и нейната памет. Рядко в българските архиви</w:t>
      </w:r>
      <w:r w:rsidR="000F3B56" w:rsidRPr="00D07039">
        <w:rPr>
          <w:rFonts w:ascii="Times New Roman" w:hAnsi="Times New Roman" w:cs="Times New Roman"/>
          <w:sz w:val="24"/>
          <w:szCs w:val="24"/>
        </w:rPr>
        <w:t xml:space="preserve">те постъпват лични документи на </w:t>
      </w:r>
      <w:r w:rsidRPr="00D07039">
        <w:rPr>
          <w:rFonts w:ascii="Times New Roman" w:hAnsi="Times New Roman" w:cs="Times New Roman"/>
          <w:sz w:val="24"/>
          <w:szCs w:val="24"/>
        </w:rPr>
        <w:t xml:space="preserve">държавни служители от неговия ранг. Ето защо документалното му наследство </w:t>
      </w:r>
      <w:r w:rsidR="000F3B56" w:rsidRPr="00D07039">
        <w:rPr>
          <w:rFonts w:ascii="Times New Roman" w:hAnsi="Times New Roman" w:cs="Times New Roman"/>
          <w:sz w:val="24"/>
          <w:szCs w:val="24"/>
        </w:rPr>
        <w:t>е</w:t>
      </w:r>
      <w:r w:rsidRPr="00D07039">
        <w:rPr>
          <w:rFonts w:ascii="Times New Roman" w:hAnsi="Times New Roman" w:cs="Times New Roman"/>
          <w:sz w:val="24"/>
          <w:szCs w:val="24"/>
        </w:rPr>
        <w:t xml:space="preserve"> ценен източник за механизмите на законотворчеството, за приемствеността и експертната компетентност в държавните институции, за живота във вис</w:t>
      </w:r>
      <w:r w:rsidR="008B1364" w:rsidRPr="00D07039">
        <w:rPr>
          <w:rFonts w:ascii="Times New Roman" w:hAnsi="Times New Roman" w:cs="Times New Roman"/>
          <w:sz w:val="24"/>
          <w:szCs w:val="24"/>
        </w:rPr>
        <w:t>оките етажи на администрацията, за</w:t>
      </w:r>
      <w:r w:rsidRPr="00D07039">
        <w:rPr>
          <w:rFonts w:ascii="Times New Roman" w:hAnsi="Times New Roman" w:cs="Times New Roman"/>
          <w:sz w:val="24"/>
          <w:szCs w:val="24"/>
        </w:rPr>
        <w:t xml:space="preserve"> характерния мантал</w:t>
      </w:r>
      <w:r w:rsidR="008B1364" w:rsidRPr="00D07039">
        <w:rPr>
          <w:rFonts w:ascii="Times New Roman" w:hAnsi="Times New Roman" w:cs="Times New Roman"/>
          <w:sz w:val="24"/>
          <w:szCs w:val="24"/>
        </w:rPr>
        <w:t>итет</w:t>
      </w:r>
      <w:r w:rsidRPr="00D07039">
        <w:rPr>
          <w:rFonts w:ascii="Times New Roman" w:hAnsi="Times New Roman" w:cs="Times New Roman"/>
          <w:sz w:val="24"/>
          <w:szCs w:val="24"/>
        </w:rPr>
        <w:t>, видян чрез представянето</w:t>
      </w:r>
      <w:r w:rsidR="008B1364" w:rsidRPr="00D07039">
        <w:rPr>
          <w:rFonts w:ascii="Times New Roman" w:hAnsi="Times New Roman" w:cs="Times New Roman"/>
          <w:sz w:val="24"/>
          <w:szCs w:val="24"/>
        </w:rPr>
        <w:t xml:space="preserve"> </w:t>
      </w:r>
      <w:r w:rsidR="00D525C4" w:rsidRPr="00D07039">
        <w:rPr>
          <w:rFonts w:ascii="Times New Roman" w:hAnsi="Times New Roman" w:cs="Times New Roman"/>
          <w:sz w:val="24"/>
          <w:szCs w:val="24"/>
        </w:rPr>
        <w:t>от самия Васильов</w:t>
      </w:r>
      <w:r w:rsidRPr="00D07039">
        <w:rPr>
          <w:rFonts w:ascii="Times New Roman" w:hAnsi="Times New Roman" w:cs="Times New Roman"/>
          <w:sz w:val="24"/>
          <w:szCs w:val="24"/>
        </w:rPr>
        <w:t xml:space="preserve"> на растежа </w:t>
      </w:r>
      <w:r w:rsidR="00D525C4" w:rsidRPr="00D07039">
        <w:rPr>
          <w:rFonts w:ascii="Times New Roman" w:hAnsi="Times New Roman" w:cs="Times New Roman"/>
          <w:sz w:val="24"/>
          <w:szCs w:val="24"/>
        </w:rPr>
        <w:t xml:space="preserve">му </w:t>
      </w:r>
      <w:r w:rsidRPr="00D07039">
        <w:rPr>
          <w:rFonts w:ascii="Times New Roman" w:hAnsi="Times New Roman" w:cs="Times New Roman"/>
          <w:sz w:val="24"/>
          <w:szCs w:val="24"/>
        </w:rPr>
        <w:t xml:space="preserve">в кариерата, чрез християнското смирение и скромност на самооценките, чрез </w:t>
      </w:r>
      <w:r w:rsidR="008B1364" w:rsidRPr="00D07039">
        <w:rPr>
          <w:rFonts w:ascii="Times New Roman" w:hAnsi="Times New Roman" w:cs="Times New Roman"/>
          <w:sz w:val="24"/>
          <w:szCs w:val="24"/>
        </w:rPr>
        <w:t>афишираните чувства</w:t>
      </w:r>
      <w:r w:rsidR="00D525C4" w:rsidRPr="00D07039">
        <w:rPr>
          <w:rFonts w:ascii="Times New Roman" w:hAnsi="Times New Roman" w:cs="Times New Roman"/>
          <w:sz w:val="24"/>
          <w:szCs w:val="24"/>
        </w:rPr>
        <w:t xml:space="preserve"> за професионален дълг, </w:t>
      </w:r>
      <w:r w:rsidRPr="00D07039">
        <w:rPr>
          <w:rFonts w:ascii="Times New Roman" w:hAnsi="Times New Roman" w:cs="Times New Roman"/>
          <w:sz w:val="24"/>
          <w:szCs w:val="24"/>
        </w:rPr>
        <w:t>акуратност и подчиненост на обществените потребности. Преценявайки качествата на личния дневник на Т. Васильов и на неговото животоописание „Моят живот“, горещо ме е занимавал проблемът за искреността на техния автор, какво премълчава и преиначава, в каква степен е моделирал своя образ. И доколко личните документи на държавни мъже и администратори могат да послужат за изучаването на човека във властта, на мрежата от властови отношения.</w:t>
      </w:r>
    </w:p>
    <w:p w:rsidR="00D9090F" w:rsidRPr="00D07039" w:rsidRDefault="00D9090F" w:rsidP="00D07039">
      <w:pPr>
        <w:pStyle w:val="a3"/>
        <w:spacing w:after="0"/>
        <w:ind w:left="0" w:right="-46" w:firstLine="851"/>
        <w:jc w:val="both"/>
        <w:rPr>
          <w:rFonts w:ascii="Times New Roman" w:hAnsi="Times New Roman" w:cs="Times New Roman"/>
          <w:sz w:val="24"/>
          <w:szCs w:val="24"/>
        </w:rPr>
      </w:pPr>
    </w:p>
    <w:p w:rsidR="00D9090F" w:rsidRPr="00D07039" w:rsidRDefault="00EA3FC5" w:rsidP="00D07039">
      <w:pPr>
        <w:spacing w:after="0"/>
        <w:ind w:right="-46" w:firstLine="708"/>
        <w:jc w:val="both"/>
        <w:rPr>
          <w:rFonts w:ascii="Times New Roman" w:hAnsi="Times New Roman" w:cs="Times New Roman"/>
          <w:b/>
          <w:sz w:val="24"/>
          <w:szCs w:val="24"/>
        </w:rPr>
      </w:pPr>
      <w:r w:rsidRPr="00D07039">
        <w:rPr>
          <w:rFonts w:ascii="Times New Roman" w:hAnsi="Times New Roman" w:cs="Times New Roman"/>
          <w:b/>
          <w:sz w:val="24"/>
          <w:szCs w:val="24"/>
        </w:rPr>
        <w:t xml:space="preserve">6. </w:t>
      </w:r>
      <w:r w:rsidR="00D9090F" w:rsidRPr="00D07039">
        <w:rPr>
          <w:rFonts w:ascii="Times New Roman" w:hAnsi="Times New Roman" w:cs="Times New Roman"/>
          <w:b/>
          <w:sz w:val="24"/>
          <w:szCs w:val="24"/>
        </w:rPr>
        <w:t xml:space="preserve">Институции и документално наследство. Щрих към българската културна политика (1879-1944). </w:t>
      </w:r>
      <w:r w:rsidR="00D9090F" w:rsidRPr="00D07039">
        <w:rPr>
          <w:rFonts w:ascii="Times New Roman" w:hAnsi="Times New Roman" w:cs="Times New Roman"/>
          <w:sz w:val="24"/>
          <w:szCs w:val="24"/>
        </w:rPr>
        <w:t xml:space="preserve">– В: Култура и културна политика в България 1879-1944. Национална научна конференция. Пазарджик, 2009, с. 20-27. </w:t>
      </w:r>
      <w:r w:rsidR="00D9090F" w:rsidRPr="00D07039">
        <w:rPr>
          <w:rFonts w:ascii="Times New Roman" w:hAnsi="Times New Roman" w:cs="Times New Roman"/>
          <w:sz w:val="24"/>
          <w:szCs w:val="24"/>
          <w:lang w:val="en-US"/>
        </w:rPr>
        <w:t>ISBN</w:t>
      </w:r>
      <w:r w:rsidR="00D9090F" w:rsidRPr="00D07039">
        <w:rPr>
          <w:rFonts w:ascii="Times New Roman" w:hAnsi="Times New Roman" w:cs="Times New Roman"/>
          <w:sz w:val="24"/>
          <w:szCs w:val="24"/>
          <w:lang w:val="ru-RU"/>
        </w:rPr>
        <w:t xml:space="preserve"> 987-954-91740-3-8.</w:t>
      </w:r>
    </w:p>
    <w:p w:rsidR="00532832" w:rsidRPr="00D07039" w:rsidRDefault="00D9090F"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Представена е традицията на издирване и съхранение на националното документално наследство в периода 1879 – 1944 г. в контекста на модернизацията на българското общество, ценностите на националната държава и формирането на нов тип социална памет. Представени са основните културни институции с подчертани приноси в издирването и съхраняването на националното документално наследство – народните библиотеки в София и Пловдив, някои музеи и академични институции. </w:t>
      </w:r>
    </w:p>
    <w:p w:rsidR="00532832" w:rsidRPr="00D07039" w:rsidRDefault="00532832"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Публикацията е един от най-ранните текстове, допринесъл за оформянето на намерението за написване на монографията </w:t>
      </w:r>
      <w:r w:rsidR="00116978" w:rsidRPr="00D07039">
        <w:rPr>
          <w:rFonts w:ascii="Times New Roman" w:hAnsi="Times New Roman" w:cs="Times New Roman"/>
          <w:b/>
          <w:sz w:val="24"/>
          <w:szCs w:val="24"/>
        </w:rPr>
        <w:t>(№1)</w:t>
      </w:r>
      <w:r w:rsidR="00116978" w:rsidRPr="00D07039">
        <w:rPr>
          <w:rFonts w:ascii="Times New Roman" w:hAnsi="Times New Roman" w:cs="Times New Roman"/>
          <w:sz w:val="24"/>
          <w:szCs w:val="24"/>
        </w:rPr>
        <w:t xml:space="preserve"> </w:t>
      </w:r>
      <w:r w:rsidRPr="00D07039">
        <w:rPr>
          <w:rFonts w:ascii="Times New Roman" w:hAnsi="Times New Roman" w:cs="Times New Roman"/>
          <w:sz w:val="24"/>
          <w:szCs w:val="24"/>
        </w:rPr>
        <w:t>„Българско документално наследство…“</w:t>
      </w:r>
    </w:p>
    <w:p w:rsidR="00D9090F" w:rsidRPr="00D07039" w:rsidRDefault="00D9090F" w:rsidP="00D07039">
      <w:pPr>
        <w:pStyle w:val="a3"/>
        <w:spacing w:after="0"/>
        <w:ind w:left="0" w:right="-46" w:firstLine="851"/>
        <w:jc w:val="both"/>
        <w:rPr>
          <w:rFonts w:ascii="Times New Roman" w:hAnsi="Times New Roman" w:cs="Times New Roman"/>
          <w:sz w:val="24"/>
          <w:szCs w:val="24"/>
        </w:rPr>
      </w:pPr>
    </w:p>
    <w:p w:rsidR="00D9090F" w:rsidRPr="00D07039" w:rsidRDefault="00197679" w:rsidP="00D07039">
      <w:pPr>
        <w:spacing w:after="0"/>
        <w:ind w:right="-46" w:firstLine="708"/>
        <w:jc w:val="both"/>
        <w:rPr>
          <w:rFonts w:ascii="Times New Roman" w:hAnsi="Times New Roman" w:cs="Times New Roman"/>
          <w:b/>
          <w:sz w:val="24"/>
          <w:szCs w:val="24"/>
        </w:rPr>
      </w:pPr>
      <w:r w:rsidRPr="00D07039">
        <w:rPr>
          <w:rFonts w:ascii="Times New Roman" w:hAnsi="Times New Roman" w:cs="Times New Roman"/>
          <w:b/>
          <w:sz w:val="24"/>
          <w:szCs w:val="24"/>
        </w:rPr>
        <w:t xml:space="preserve">7. </w:t>
      </w:r>
      <w:r w:rsidR="00D9090F" w:rsidRPr="00D07039">
        <w:rPr>
          <w:rFonts w:ascii="Times New Roman" w:hAnsi="Times New Roman" w:cs="Times New Roman"/>
          <w:b/>
          <w:sz w:val="24"/>
          <w:szCs w:val="24"/>
        </w:rPr>
        <w:t xml:space="preserve">Български институции: щрих към архивната стратиграфия (1879-1947). </w:t>
      </w:r>
      <w:r w:rsidR="00D9090F" w:rsidRPr="00D07039">
        <w:rPr>
          <w:rFonts w:ascii="Times New Roman" w:hAnsi="Times New Roman" w:cs="Times New Roman"/>
          <w:sz w:val="24"/>
          <w:szCs w:val="24"/>
        </w:rPr>
        <w:t xml:space="preserve">Сборник в чест на 60-годишнината на проф. дин Драгомир Драганов. Университетско издателство „Св. Климент Охридски“, 2008, с. 109-118. </w:t>
      </w:r>
      <w:r w:rsidR="00D9090F" w:rsidRPr="00D07039">
        <w:rPr>
          <w:rFonts w:ascii="Times New Roman" w:hAnsi="Times New Roman" w:cs="Times New Roman"/>
          <w:sz w:val="24"/>
          <w:szCs w:val="24"/>
          <w:lang w:val="en-US"/>
        </w:rPr>
        <w:t>ISBN</w:t>
      </w:r>
      <w:r w:rsidR="00D9090F" w:rsidRPr="00D07039">
        <w:rPr>
          <w:rFonts w:ascii="Times New Roman" w:hAnsi="Times New Roman" w:cs="Times New Roman"/>
          <w:sz w:val="24"/>
          <w:szCs w:val="24"/>
          <w:lang w:val="ru-RU"/>
        </w:rPr>
        <w:t xml:space="preserve"> </w:t>
      </w:r>
      <w:r w:rsidR="00D9090F" w:rsidRPr="00D07039">
        <w:rPr>
          <w:rFonts w:ascii="Times New Roman" w:hAnsi="Times New Roman" w:cs="Times New Roman"/>
          <w:sz w:val="24"/>
          <w:szCs w:val="24"/>
        </w:rPr>
        <w:t>97-954-07-2771-4.</w:t>
      </w:r>
    </w:p>
    <w:p w:rsidR="00D9090F" w:rsidRPr="00D07039" w:rsidRDefault="00D9090F"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Схващането, че архивите легитимират политическите системи, а от друга страна формират социалната памет, е приложено към периода от развитието на модерната българска държавност, когато няма национални архивни регламенти и специализирана архивна администрация. </w:t>
      </w:r>
    </w:p>
    <w:p w:rsidR="00D9090F" w:rsidRPr="00D07039" w:rsidRDefault="00D9090F"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Последователно са разгледани някои характеристики на архивите от държавен произход, обусловени от конституционните ценности, финансовата отчетност, връзката между йерархията на държавните институции и дългосрочното съхранение на техните документи, особеностите на публичната култура по границата на ХІХ и ХХ в. В сравнителен план са представени архивите от учрежденски произход и архивите като обект на културното законодателство. Засегнат е и проблемът за отражението на промените в държавността върху характера на архивите и архивната стратиграфия през разглеждания период.</w:t>
      </w:r>
    </w:p>
    <w:p w:rsidR="00D9090F" w:rsidRPr="00D07039" w:rsidRDefault="00D9090F"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Основните идеи в тази статия са били в процес на обмисляне.</w:t>
      </w:r>
      <w:r w:rsidR="00375C77" w:rsidRPr="00D07039">
        <w:rPr>
          <w:rFonts w:ascii="Times New Roman" w:hAnsi="Times New Roman" w:cs="Times New Roman"/>
          <w:sz w:val="24"/>
          <w:szCs w:val="24"/>
        </w:rPr>
        <w:t xml:space="preserve"> </w:t>
      </w:r>
    </w:p>
    <w:p w:rsidR="00D9090F" w:rsidRPr="00D07039" w:rsidRDefault="00D9090F" w:rsidP="00D07039">
      <w:pPr>
        <w:pStyle w:val="a3"/>
        <w:spacing w:after="0"/>
        <w:ind w:left="0" w:right="-46" w:firstLine="851"/>
        <w:jc w:val="both"/>
        <w:rPr>
          <w:rFonts w:ascii="Times New Roman" w:hAnsi="Times New Roman" w:cs="Times New Roman"/>
          <w:sz w:val="24"/>
          <w:szCs w:val="24"/>
        </w:rPr>
      </w:pPr>
    </w:p>
    <w:p w:rsidR="00D9090F" w:rsidRPr="00D07039" w:rsidRDefault="00506554" w:rsidP="00D07039">
      <w:pPr>
        <w:spacing w:after="0"/>
        <w:ind w:right="-46" w:firstLine="708"/>
        <w:jc w:val="both"/>
        <w:rPr>
          <w:rFonts w:ascii="Times New Roman" w:hAnsi="Times New Roman" w:cs="Times New Roman"/>
          <w:sz w:val="24"/>
          <w:szCs w:val="24"/>
        </w:rPr>
      </w:pPr>
      <w:r w:rsidRPr="00D07039">
        <w:rPr>
          <w:rFonts w:ascii="Times New Roman" w:hAnsi="Times New Roman" w:cs="Times New Roman"/>
          <w:b/>
          <w:sz w:val="24"/>
          <w:szCs w:val="24"/>
        </w:rPr>
        <w:t xml:space="preserve">8. </w:t>
      </w:r>
      <w:r w:rsidR="00D9090F" w:rsidRPr="00D07039">
        <w:rPr>
          <w:rFonts w:ascii="Times New Roman" w:hAnsi="Times New Roman" w:cs="Times New Roman"/>
          <w:b/>
          <w:sz w:val="24"/>
          <w:szCs w:val="24"/>
        </w:rPr>
        <w:t xml:space="preserve">Българско документално наследство - традиция, институции и реформи през 50-те г. на ХХ в. – </w:t>
      </w:r>
      <w:r w:rsidR="00D9090F" w:rsidRPr="00D07039">
        <w:rPr>
          <w:rFonts w:ascii="Times New Roman" w:hAnsi="Times New Roman" w:cs="Times New Roman"/>
          <w:sz w:val="24"/>
          <w:szCs w:val="24"/>
        </w:rPr>
        <w:t xml:space="preserve">сп. Историческо бъдеще, 2008-2009, кн. 1-2. с. 237-267. </w:t>
      </w:r>
    </w:p>
    <w:p w:rsidR="00D9090F" w:rsidRPr="00D07039" w:rsidRDefault="00D9090F" w:rsidP="00D07039">
      <w:pPr>
        <w:spacing w:after="0"/>
        <w:ind w:right="-46" w:firstLine="851"/>
        <w:jc w:val="both"/>
        <w:rPr>
          <w:rFonts w:ascii="Times New Roman" w:eastAsia="Times New Roman" w:hAnsi="Times New Roman" w:cs="Times New Roman"/>
          <w:sz w:val="24"/>
          <w:szCs w:val="24"/>
          <w:lang w:eastAsia="bg-BG"/>
        </w:rPr>
      </w:pPr>
      <w:r w:rsidRPr="00D07039">
        <w:rPr>
          <w:rFonts w:ascii="Times New Roman" w:hAnsi="Times New Roman" w:cs="Times New Roman"/>
          <w:sz w:val="24"/>
          <w:szCs w:val="24"/>
        </w:rPr>
        <w:t xml:space="preserve">Студията представлява документално изследване на </w:t>
      </w:r>
      <w:r w:rsidR="008F4280" w:rsidRPr="00D07039">
        <w:rPr>
          <w:rFonts w:ascii="Times New Roman" w:hAnsi="Times New Roman" w:cs="Times New Roman"/>
          <w:sz w:val="24"/>
          <w:szCs w:val="24"/>
        </w:rPr>
        <w:t>ранните</w:t>
      </w:r>
      <w:r w:rsidRPr="00D07039">
        <w:rPr>
          <w:rFonts w:ascii="Times New Roman" w:hAnsi="Times New Roman" w:cs="Times New Roman"/>
          <w:sz w:val="24"/>
          <w:szCs w:val="24"/>
        </w:rPr>
        <w:t xml:space="preserve"> стъпки на архивната реформа в началото на 50-те г. и характерните прагове, които </w:t>
      </w:r>
      <w:r w:rsidR="00343D10" w:rsidRPr="00D07039">
        <w:rPr>
          <w:rFonts w:ascii="Times New Roman" w:hAnsi="Times New Roman" w:cs="Times New Roman"/>
          <w:sz w:val="24"/>
          <w:szCs w:val="24"/>
        </w:rPr>
        <w:t xml:space="preserve">провеждането </w:t>
      </w:r>
      <w:r w:rsidR="003A7791">
        <w:rPr>
          <w:rFonts w:ascii="Times New Roman" w:hAnsi="Times New Roman" w:cs="Times New Roman"/>
          <w:sz w:val="24"/>
          <w:szCs w:val="24"/>
        </w:rPr>
        <w:t>ѝ</w:t>
      </w:r>
      <w:r w:rsidR="00343D10" w:rsidRPr="00D07039">
        <w:rPr>
          <w:rFonts w:ascii="Times New Roman" w:hAnsi="Times New Roman" w:cs="Times New Roman"/>
          <w:sz w:val="24"/>
          <w:szCs w:val="24"/>
        </w:rPr>
        <w:t xml:space="preserve"> </w:t>
      </w:r>
      <w:r w:rsidRPr="00D07039">
        <w:rPr>
          <w:rFonts w:ascii="Times New Roman" w:hAnsi="Times New Roman" w:cs="Times New Roman"/>
          <w:sz w:val="24"/>
          <w:szCs w:val="24"/>
        </w:rPr>
        <w:t xml:space="preserve">среща. Последователно се разглежда </w:t>
      </w:r>
      <w:r w:rsidRPr="00D07039">
        <w:rPr>
          <w:rFonts w:ascii="Times New Roman" w:eastAsia="Times New Roman" w:hAnsi="Times New Roman" w:cs="Times New Roman"/>
          <w:sz w:val="24"/>
          <w:szCs w:val="24"/>
          <w:lang w:eastAsia="bg-BG"/>
        </w:rPr>
        <w:t>реформирането на архивната и музейната система, възникналите в този процес противоречия в нормативните документи на двата сектора, конфликтните линии, включително тези, породени между Архивното управление и Народната библиотека в София. Представени са двата основни подхода към същността на предстоящата централизация в архивния сектор, защитавани от различни професионални среди – като физическо концентриране на фондове в хранилищата на държавните архиви, или като система от административно-контролни и методически функции, осъществявани от Архивното управление.</w:t>
      </w:r>
    </w:p>
    <w:p w:rsidR="00D9090F" w:rsidRPr="00D07039" w:rsidRDefault="00D9090F" w:rsidP="00D07039">
      <w:pPr>
        <w:spacing w:after="0"/>
        <w:ind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sz w:val="24"/>
          <w:szCs w:val="24"/>
          <w:lang w:eastAsia="bg-BG"/>
        </w:rPr>
        <w:t>Статията съставлява част от</w:t>
      </w:r>
      <w:r w:rsidR="00E65721" w:rsidRPr="00D07039">
        <w:rPr>
          <w:rFonts w:ascii="Times New Roman" w:eastAsia="Times New Roman" w:hAnsi="Times New Roman" w:cs="Times New Roman"/>
          <w:sz w:val="24"/>
          <w:szCs w:val="24"/>
          <w:lang w:eastAsia="bg-BG"/>
        </w:rPr>
        <w:t xml:space="preserve"> текста на</w:t>
      </w:r>
      <w:r w:rsidRPr="00D07039">
        <w:rPr>
          <w:rFonts w:ascii="Times New Roman" w:eastAsia="Times New Roman" w:hAnsi="Times New Roman" w:cs="Times New Roman"/>
          <w:sz w:val="24"/>
          <w:szCs w:val="24"/>
          <w:lang w:eastAsia="bg-BG"/>
        </w:rPr>
        <w:t xml:space="preserve"> първата глава в монографията</w:t>
      </w:r>
      <w:r w:rsidR="005C6898" w:rsidRPr="00D07039">
        <w:rPr>
          <w:rFonts w:ascii="Times New Roman" w:eastAsia="Times New Roman" w:hAnsi="Times New Roman" w:cs="Times New Roman"/>
          <w:sz w:val="24"/>
          <w:szCs w:val="24"/>
          <w:lang w:eastAsia="bg-BG"/>
        </w:rPr>
        <w:t xml:space="preserve"> </w:t>
      </w:r>
      <w:r w:rsidR="005C6898" w:rsidRPr="00D07039">
        <w:rPr>
          <w:rFonts w:ascii="Times New Roman" w:eastAsia="Times New Roman" w:hAnsi="Times New Roman" w:cs="Times New Roman"/>
          <w:b/>
          <w:sz w:val="24"/>
          <w:szCs w:val="24"/>
          <w:lang w:eastAsia="bg-BG"/>
        </w:rPr>
        <w:t>(№1)</w:t>
      </w:r>
      <w:r w:rsidRPr="00D07039">
        <w:rPr>
          <w:rFonts w:ascii="Times New Roman" w:eastAsia="Times New Roman" w:hAnsi="Times New Roman" w:cs="Times New Roman"/>
          <w:sz w:val="24"/>
          <w:szCs w:val="24"/>
          <w:lang w:eastAsia="bg-BG"/>
        </w:rPr>
        <w:t xml:space="preserve"> </w:t>
      </w:r>
      <w:r w:rsidRPr="00D07039">
        <w:rPr>
          <w:rFonts w:ascii="Times New Roman" w:eastAsia="Times New Roman" w:hAnsi="Times New Roman" w:cs="Times New Roman"/>
          <w:color w:val="000000"/>
          <w:sz w:val="24"/>
          <w:szCs w:val="24"/>
        </w:rPr>
        <w:t>Бълга</w:t>
      </w:r>
      <w:r w:rsidR="005C6898" w:rsidRPr="00D07039">
        <w:rPr>
          <w:rFonts w:ascii="Times New Roman" w:eastAsia="Times New Roman" w:hAnsi="Times New Roman" w:cs="Times New Roman"/>
          <w:color w:val="000000"/>
          <w:sz w:val="24"/>
          <w:szCs w:val="24"/>
        </w:rPr>
        <w:t>рско документално наследство...</w:t>
      </w:r>
    </w:p>
    <w:p w:rsidR="00D9090F" w:rsidRPr="00D07039" w:rsidRDefault="00D9090F" w:rsidP="00D07039">
      <w:pPr>
        <w:spacing w:after="0"/>
        <w:ind w:right="-46" w:firstLine="851"/>
        <w:jc w:val="both"/>
        <w:rPr>
          <w:rFonts w:ascii="Times New Roman" w:eastAsia="Times New Roman" w:hAnsi="Times New Roman" w:cs="Times New Roman"/>
          <w:sz w:val="24"/>
          <w:szCs w:val="24"/>
          <w:lang w:eastAsia="bg-BG"/>
        </w:rPr>
      </w:pPr>
    </w:p>
    <w:p w:rsidR="00D9090F" w:rsidRPr="00D07039" w:rsidRDefault="00E37B80" w:rsidP="00D07039">
      <w:pPr>
        <w:spacing w:after="0"/>
        <w:ind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b/>
          <w:sz w:val="24"/>
          <w:szCs w:val="24"/>
          <w:lang w:eastAsia="bg-BG"/>
        </w:rPr>
        <w:t>9</w:t>
      </w:r>
      <w:r w:rsidR="00D9090F" w:rsidRPr="00D07039">
        <w:rPr>
          <w:rFonts w:ascii="Times New Roman" w:eastAsia="Times New Roman" w:hAnsi="Times New Roman" w:cs="Times New Roman"/>
          <w:b/>
          <w:sz w:val="24"/>
          <w:szCs w:val="24"/>
          <w:lang w:eastAsia="bg-BG"/>
        </w:rPr>
        <w:t xml:space="preserve">. „Институциите“ в обучението на архивисти и документалисти. – </w:t>
      </w:r>
      <w:r w:rsidR="00D9090F" w:rsidRPr="00D07039">
        <w:rPr>
          <w:rFonts w:ascii="Times New Roman" w:eastAsia="Times New Roman" w:hAnsi="Times New Roman" w:cs="Times New Roman"/>
          <w:sz w:val="24"/>
          <w:szCs w:val="24"/>
          <w:lang w:eastAsia="bg-BG"/>
        </w:rPr>
        <w:t xml:space="preserve">В: Българската университетска архивистика като образователен модел – история и бъдеще. Университетски четения по архивистика, т. І. София, 2009, с. 58-72. </w:t>
      </w:r>
      <w:r w:rsidR="00D9090F" w:rsidRPr="00D07039">
        <w:rPr>
          <w:rFonts w:ascii="Times New Roman" w:eastAsia="Times New Roman" w:hAnsi="Times New Roman" w:cs="Times New Roman"/>
          <w:sz w:val="24"/>
          <w:szCs w:val="24"/>
          <w:lang w:val="en-US" w:eastAsia="bg-BG"/>
        </w:rPr>
        <w:t>ISBN</w:t>
      </w:r>
      <w:r w:rsidR="00D9090F" w:rsidRPr="00D07039">
        <w:rPr>
          <w:rFonts w:ascii="Times New Roman" w:eastAsia="Times New Roman" w:hAnsi="Times New Roman" w:cs="Times New Roman"/>
          <w:sz w:val="24"/>
          <w:szCs w:val="24"/>
          <w:lang w:val="ru-RU" w:eastAsia="bg-BG"/>
        </w:rPr>
        <w:t xml:space="preserve"> 978-954-400-124-7.</w:t>
      </w:r>
    </w:p>
    <w:p w:rsidR="00E37B80" w:rsidRPr="00D07039" w:rsidRDefault="002B2691" w:rsidP="00D07039">
      <w:pPr>
        <w:pStyle w:val="a3"/>
        <w:spacing w:after="0"/>
        <w:ind w:left="0"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sz w:val="24"/>
          <w:szCs w:val="24"/>
          <w:lang w:eastAsia="bg-BG"/>
        </w:rPr>
        <w:t xml:space="preserve">Ще отбележа само някои аспекти в статията, развити след хабилитацията ми през 2006 г. </w:t>
      </w:r>
      <w:r w:rsidR="00D72E80" w:rsidRPr="00D07039">
        <w:rPr>
          <w:rFonts w:ascii="Times New Roman" w:eastAsia="Times New Roman" w:hAnsi="Times New Roman" w:cs="Times New Roman"/>
          <w:sz w:val="24"/>
          <w:szCs w:val="24"/>
          <w:lang w:eastAsia="bg-BG"/>
        </w:rPr>
        <w:t>Посочена е</w:t>
      </w:r>
      <w:r w:rsidR="00343D10" w:rsidRPr="00D07039">
        <w:rPr>
          <w:rFonts w:ascii="Times New Roman" w:eastAsia="Times New Roman" w:hAnsi="Times New Roman" w:cs="Times New Roman"/>
          <w:sz w:val="24"/>
          <w:szCs w:val="24"/>
          <w:lang w:eastAsia="bg-BG"/>
        </w:rPr>
        <w:t xml:space="preserve"> </w:t>
      </w:r>
      <w:r w:rsidR="00D9090F" w:rsidRPr="00D07039">
        <w:rPr>
          <w:rFonts w:ascii="Times New Roman" w:eastAsia="Times New Roman" w:hAnsi="Times New Roman" w:cs="Times New Roman"/>
          <w:sz w:val="24"/>
          <w:szCs w:val="24"/>
          <w:lang w:eastAsia="bg-BG"/>
        </w:rPr>
        <w:t>връзка</w:t>
      </w:r>
      <w:r w:rsidR="00343D10" w:rsidRPr="00D07039">
        <w:rPr>
          <w:rFonts w:ascii="Times New Roman" w:eastAsia="Times New Roman" w:hAnsi="Times New Roman" w:cs="Times New Roman"/>
          <w:sz w:val="24"/>
          <w:szCs w:val="24"/>
          <w:lang w:eastAsia="bg-BG"/>
        </w:rPr>
        <w:t>та</w:t>
      </w:r>
      <w:r w:rsidR="00D9090F" w:rsidRPr="00D07039">
        <w:rPr>
          <w:rFonts w:ascii="Times New Roman" w:eastAsia="Times New Roman" w:hAnsi="Times New Roman" w:cs="Times New Roman"/>
          <w:sz w:val="24"/>
          <w:szCs w:val="24"/>
          <w:lang w:eastAsia="bg-BG"/>
        </w:rPr>
        <w:t xml:space="preserve"> между институционалните подходи в образователните програми по архивистика </w:t>
      </w:r>
      <w:r w:rsidR="00343D10" w:rsidRPr="00D07039">
        <w:rPr>
          <w:rFonts w:ascii="Times New Roman" w:eastAsia="Times New Roman" w:hAnsi="Times New Roman" w:cs="Times New Roman"/>
          <w:sz w:val="24"/>
          <w:szCs w:val="24"/>
          <w:lang w:eastAsia="bg-BG"/>
        </w:rPr>
        <w:t>и принципите</w:t>
      </w:r>
      <w:r w:rsidR="00D9090F" w:rsidRPr="00D07039">
        <w:rPr>
          <w:rFonts w:ascii="Times New Roman" w:eastAsia="Times New Roman" w:hAnsi="Times New Roman" w:cs="Times New Roman"/>
          <w:sz w:val="24"/>
          <w:szCs w:val="24"/>
          <w:lang w:eastAsia="bg-BG"/>
        </w:rPr>
        <w:t xml:space="preserve"> на архивна класификация. Акцентира се в</w:t>
      </w:r>
      <w:r w:rsidR="001550AC" w:rsidRPr="00D07039">
        <w:rPr>
          <w:rFonts w:ascii="Times New Roman" w:eastAsia="Times New Roman" w:hAnsi="Times New Roman" w:cs="Times New Roman"/>
          <w:sz w:val="24"/>
          <w:szCs w:val="24"/>
          <w:lang w:eastAsia="bg-BG"/>
        </w:rPr>
        <w:t xml:space="preserve">ърху необходимостта </w:t>
      </w:r>
      <w:r w:rsidR="00D9090F" w:rsidRPr="00D07039">
        <w:rPr>
          <w:rFonts w:ascii="Times New Roman" w:eastAsia="Times New Roman" w:hAnsi="Times New Roman" w:cs="Times New Roman"/>
          <w:sz w:val="24"/>
          <w:szCs w:val="24"/>
          <w:lang w:eastAsia="bg-BG"/>
        </w:rPr>
        <w:t>институции</w:t>
      </w:r>
      <w:r w:rsidR="001550AC" w:rsidRPr="00D07039">
        <w:rPr>
          <w:rFonts w:ascii="Times New Roman" w:eastAsia="Times New Roman" w:hAnsi="Times New Roman" w:cs="Times New Roman"/>
          <w:sz w:val="24"/>
          <w:szCs w:val="24"/>
          <w:lang w:eastAsia="bg-BG"/>
        </w:rPr>
        <w:t>те</w:t>
      </w:r>
      <w:r w:rsidR="00D9090F" w:rsidRPr="00D07039">
        <w:rPr>
          <w:rFonts w:ascii="Times New Roman" w:eastAsia="Times New Roman" w:hAnsi="Times New Roman" w:cs="Times New Roman"/>
          <w:sz w:val="24"/>
          <w:szCs w:val="24"/>
          <w:lang w:eastAsia="bg-BG"/>
        </w:rPr>
        <w:t xml:space="preserve"> </w:t>
      </w:r>
      <w:r w:rsidR="00CD1477" w:rsidRPr="00D07039">
        <w:rPr>
          <w:rFonts w:ascii="Times New Roman" w:eastAsia="Times New Roman" w:hAnsi="Times New Roman" w:cs="Times New Roman"/>
          <w:sz w:val="24"/>
          <w:szCs w:val="24"/>
          <w:lang w:eastAsia="bg-BG"/>
        </w:rPr>
        <w:t xml:space="preserve">и институционалният анализ </w:t>
      </w:r>
      <w:r w:rsidR="00EF1238" w:rsidRPr="00D07039">
        <w:rPr>
          <w:rFonts w:ascii="Times New Roman" w:eastAsia="Times New Roman" w:hAnsi="Times New Roman" w:cs="Times New Roman"/>
          <w:sz w:val="24"/>
          <w:szCs w:val="24"/>
          <w:lang w:eastAsia="bg-BG"/>
        </w:rPr>
        <w:t xml:space="preserve">да се изучават </w:t>
      </w:r>
      <w:r w:rsidR="00CD1477" w:rsidRPr="00D07039">
        <w:rPr>
          <w:rFonts w:ascii="Times New Roman" w:eastAsia="Times New Roman" w:hAnsi="Times New Roman" w:cs="Times New Roman"/>
          <w:sz w:val="24"/>
          <w:szCs w:val="24"/>
          <w:lang w:eastAsia="bg-BG"/>
        </w:rPr>
        <w:t>като област и система от методи, интегрално включени</w:t>
      </w:r>
      <w:r w:rsidR="00CD1477" w:rsidRPr="00D07039">
        <w:rPr>
          <w:rFonts w:ascii="Times New Roman" w:hAnsi="Times New Roman" w:cs="Times New Roman"/>
          <w:color w:val="000000"/>
          <w:sz w:val="24"/>
          <w:szCs w:val="24"/>
        </w:rPr>
        <w:t xml:space="preserve"> в изследователската и приложна работа в архивните институции.</w:t>
      </w:r>
    </w:p>
    <w:p w:rsidR="00375C77" w:rsidRPr="00D07039" w:rsidRDefault="00375C77" w:rsidP="00D07039">
      <w:pPr>
        <w:pStyle w:val="a3"/>
        <w:spacing w:after="0"/>
        <w:ind w:left="0" w:right="-46" w:firstLine="851"/>
        <w:jc w:val="both"/>
        <w:rPr>
          <w:rFonts w:ascii="Times New Roman" w:eastAsia="Times New Roman" w:hAnsi="Times New Roman" w:cs="Times New Roman"/>
          <w:sz w:val="24"/>
          <w:szCs w:val="24"/>
          <w:lang w:eastAsia="bg-BG"/>
        </w:rPr>
      </w:pPr>
    </w:p>
    <w:p w:rsidR="00E37B80" w:rsidRPr="00D07039" w:rsidRDefault="00E37B80" w:rsidP="00D07039">
      <w:pPr>
        <w:spacing w:after="0"/>
        <w:ind w:right="-46" w:firstLine="708"/>
        <w:jc w:val="both"/>
        <w:rPr>
          <w:rFonts w:ascii="Times New Roman" w:hAnsi="Times New Roman" w:cs="Times New Roman"/>
          <w:sz w:val="24"/>
          <w:szCs w:val="24"/>
        </w:rPr>
      </w:pPr>
      <w:r w:rsidRPr="00D07039">
        <w:rPr>
          <w:rFonts w:ascii="Times New Roman" w:hAnsi="Times New Roman" w:cs="Times New Roman"/>
          <w:b/>
          <w:sz w:val="24"/>
          <w:szCs w:val="24"/>
        </w:rPr>
        <w:t>10. Независимостта и българската държавност: опит за равносметка и поглед напред (1908-1911).</w:t>
      </w:r>
      <w:r w:rsidRPr="00D07039">
        <w:rPr>
          <w:rFonts w:ascii="Times New Roman" w:hAnsi="Times New Roman" w:cs="Times New Roman"/>
          <w:sz w:val="24"/>
          <w:szCs w:val="24"/>
        </w:rPr>
        <w:t xml:space="preserve"> – В: Независимостта на България 1908 г. – поглед от ХХІ век. Сборник доклади от международната научна конференция, проведена в София на 19-20 септември 2008 г., Институт за исторически изследвания при БАН, С. 2010, с. 408-416. </w:t>
      </w:r>
      <w:r w:rsidRPr="00D07039">
        <w:rPr>
          <w:rFonts w:ascii="Times New Roman" w:hAnsi="Times New Roman" w:cs="Times New Roman"/>
          <w:sz w:val="24"/>
          <w:szCs w:val="24"/>
          <w:lang w:val="en-US"/>
        </w:rPr>
        <w:t>ISBN</w:t>
      </w:r>
      <w:r w:rsidRPr="00D07039">
        <w:rPr>
          <w:rFonts w:ascii="Times New Roman" w:hAnsi="Times New Roman" w:cs="Times New Roman"/>
          <w:sz w:val="24"/>
          <w:szCs w:val="24"/>
          <w:lang w:val="ru-RU"/>
        </w:rPr>
        <w:t xml:space="preserve"> </w:t>
      </w:r>
      <w:r w:rsidRPr="00D07039">
        <w:rPr>
          <w:rFonts w:ascii="Times New Roman" w:hAnsi="Times New Roman" w:cs="Times New Roman"/>
          <w:sz w:val="24"/>
          <w:szCs w:val="24"/>
        </w:rPr>
        <w:t>978-954-2903-02-4.</w:t>
      </w:r>
    </w:p>
    <w:p w:rsidR="00E37B80" w:rsidRPr="00D07039" w:rsidRDefault="00E37B80"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Разгледана е дейността на управлението на Демократическата партия (1908-1911) за събиране и анализиране на данни за историята и актуалното състояние на държавната администрация, чиновническото законодателство, административното правосъдие, с оглед изработването на реформена програма, която да подобри работата на държавните институции. Анализиран е Докладът на парламентарната комисия, назначена с тази цел през 1910 г. от ХV ОНС и качествата му на източник за изследване на българското държавно устройство и историята на българските държавни институции.</w:t>
      </w:r>
    </w:p>
    <w:p w:rsidR="00D33F79" w:rsidRPr="00D07039" w:rsidRDefault="00D33F79" w:rsidP="00D07039">
      <w:pPr>
        <w:spacing w:after="0"/>
        <w:ind w:right="-46"/>
        <w:jc w:val="both"/>
        <w:rPr>
          <w:rFonts w:ascii="Times New Roman" w:eastAsia="Times New Roman" w:hAnsi="Times New Roman" w:cs="Times New Roman"/>
          <w:sz w:val="24"/>
          <w:szCs w:val="24"/>
          <w:lang w:eastAsia="bg-BG"/>
        </w:rPr>
      </w:pPr>
    </w:p>
    <w:p w:rsidR="00D33F79" w:rsidRPr="00D07039" w:rsidRDefault="00D33F79" w:rsidP="00D07039">
      <w:pPr>
        <w:spacing w:after="0"/>
        <w:ind w:right="-46" w:firstLine="708"/>
        <w:jc w:val="both"/>
        <w:rPr>
          <w:rFonts w:ascii="Times New Roman" w:hAnsi="Times New Roman" w:cs="Times New Roman"/>
          <w:sz w:val="24"/>
          <w:szCs w:val="24"/>
        </w:rPr>
      </w:pPr>
      <w:r w:rsidRPr="00D07039">
        <w:rPr>
          <w:rFonts w:ascii="Times New Roman" w:hAnsi="Times New Roman" w:cs="Times New Roman"/>
          <w:b/>
          <w:sz w:val="24"/>
          <w:szCs w:val="24"/>
        </w:rPr>
        <w:t>11. Министерството на финансите и консолидирането на държавната собственост в България 1</w:t>
      </w:r>
      <w:r w:rsidRPr="00D07039">
        <w:rPr>
          <w:rFonts w:ascii="Times New Roman" w:hAnsi="Times New Roman" w:cs="Times New Roman"/>
          <w:b/>
          <w:sz w:val="24"/>
          <w:szCs w:val="24"/>
          <w:lang w:val="ru-RU"/>
        </w:rPr>
        <w:t>8</w:t>
      </w:r>
      <w:r w:rsidRPr="00D07039">
        <w:rPr>
          <w:rFonts w:ascii="Times New Roman" w:hAnsi="Times New Roman" w:cs="Times New Roman"/>
          <w:b/>
          <w:sz w:val="24"/>
          <w:szCs w:val="24"/>
        </w:rPr>
        <w:t xml:space="preserve">79-1893. </w:t>
      </w:r>
      <w:r w:rsidRPr="00D07039">
        <w:rPr>
          <w:rFonts w:ascii="Times New Roman" w:hAnsi="Times New Roman" w:cs="Times New Roman"/>
          <w:sz w:val="24"/>
          <w:szCs w:val="24"/>
        </w:rPr>
        <w:t>– В: Известия на българското исторически дружество,</w:t>
      </w:r>
      <w:r w:rsidRPr="00D07039">
        <w:rPr>
          <w:rFonts w:ascii="Times New Roman" w:hAnsi="Times New Roman" w:cs="Times New Roman"/>
          <w:sz w:val="24"/>
          <w:szCs w:val="24"/>
          <w:lang w:val="ru-RU"/>
        </w:rPr>
        <w:t xml:space="preserve"> </w:t>
      </w:r>
      <w:r w:rsidRPr="00D07039">
        <w:rPr>
          <w:rFonts w:ascii="Times New Roman" w:hAnsi="Times New Roman" w:cs="Times New Roman"/>
          <w:sz w:val="24"/>
          <w:szCs w:val="24"/>
        </w:rPr>
        <w:t>т. 41, 2011, с. 173-182,</w:t>
      </w:r>
      <w:r w:rsidRPr="00D07039">
        <w:rPr>
          <w:rFonts w:ascii="Times New Roman" w:hAnsi="Times New Roman" w:cs="Times New Roman"/>
          <w:sz w:val="24"/>
          <w:szCs w:val="24"/>
          <w:lang w:val="ru-RU"/>
        </w:rPr>
        <w:t xml:space="preserve"> </w:t>
      </w:r>
      <w:r w:rsidRPr="00D07039">
        <w:rPr>
          <w:rFonts w:ascii="Times New Roman" w:hAnsi="Times New Roman" w:cs="Times New Roman"/>
          <w:sz w:val="24"/>
          <w:szCs w:val="24"/>
          <w:lang w:val="en-US"/>
        </w:rPr>
        <w:t>ISSN</w:t>
      </w:r>
      <w:r w:rsidRPr="00D07039">
        <w:rPr>
          <w:rFonts w:ascii="Times New Roman" w:hAnsi="Times New Roman" w:cs="Times New Roman"/>
          <w:sz w:val="24"/>
          <w:szCs w:val="24"/>
          <w:lang w:val="ru-RU"/>
        </w:rPr>
        <w:t xml:space="preserve"> 0081-1122. </w:t>
      </w:r>
    </w:p>
    <w:p w:rsidR="00D33F79" w:rsidRPr="00D07039" w:rsidRDefault="00D33F79"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lang w:val="en-US"/>
        </w:rPr>
        <w:t>E</w:t>
      </w:r>
      <w:r w:rsidRPr="00D07039">
        <w:rPr>
          <w:rFonts w:ascii="Times New Roman" w:hAnsi="Times New Roman" w:cs="Times New Roman"/>
          <w:sz w:val="24"/>
          <w:szCs w:val="24"/>
        </w:rPr>
        <w:t>лектронно издание http://www.ihist.bas.bg/archiv_doc_info/Izvestiya-BID_T41.pdf</w:t>
      </w:r>
    </w:p>
    <w:p w:rsidR="00D33F79" w:rsidRPr="00D07039" w:rsidRDefault="00D33F79" w:rsidP="00D07039">
      <w:pPr>
        <w:spacing w:after="0"/>
        <w:ind w:right="-46" w:firstLine="851"/>
        <w:jc w:val="both"/>
        <w:rPr>
          <w:rFonts w:ascii="Times New Roman" w:eastAsia="Times New Roman" w:hAnsi="Times New Roman" w:cs="Times New Roman"/>
          <w:sz w:val="24"/>
          <w:szCs w:val="24"/>
        </w:rPr>
      </w:pPr>
      <w:r w:rsidRPr="00D07039">
        <w:rPr>
          <w:rFonts w:ascii="Times New Roman" w:eastAsia="Times New Roman" w:hAnsi="Times New Roman" w:cs="Times New Roman"/>
          <w:sz w:val="24"/>
          <w:szCs w:val="24"/>
        </w:rPr>
        <w:t xml:space="preserve">Разгледано е мястото на Министерството на финансите в структурата на изграждащата се след 1879 г. централна държавна администрация. Очертана е ролята на Министерството за регистриране на държавните имоти и включването им във фискалната политика на държавата. </w:t>
      </w:r>
    </w:p>
    <w:p w:rsidR="00D9090F" w:rsidRPr="00D07039" w:rsidRDefault="00D33F79" w:rsidP="00D07039">
      <w:pPr>
        <w:spacing w:after="0"/>
        <w:ind w:right="-46" w:firstLine="851"/>
        <w:jc w:val="both"/>
        <w:rPr>
          <w:rFonts w:ascii="Times New Roman" w:eastAsia="Times New Roman" w:hAnsi="Times New Roman" w:cs="Times New Roman"/>
          <w:sz w:val="24"/>
          <w:szCs w:val="24"/>
        </w:rPr>
      </w:pPr>
      <w:r w:rsidRPr="00D07039">
        <w:rPr>
          <w:rFonts w:ascii="Times New Roman" w:eastAsia="Times New Roman" w:hAnsi="Times New Roman" w:cs="Times New Roman"/>
          <w:sz w:val="24"/>
          <w:szCs w:val="24"/>
        </w:rPr>
        <w:t>В статията се разглеждат някои видове документи на Отд</w:t>
      </w:r>
      <w:r w:rsidR="003E29C3" w:rsidRPr="00D07039">
        <w:rPr>
          <w:rFonts w:ascii="Times New Roman" w:eastAsia="Times New Roman" w:hAnsi="Times New Roman" w:cs="Times New Roman"/>
          <w:sz w:val="24"/>
          <w:szCs w:val="24"/>
        </w:rPr>
        <w:t>елението за държавните имущества</w:t>
      </w:r>
      <w:r w:rsidRPr="00D07039">
        <w:rPr>
          <w:rFonts w:ascii="Times New Roman" w:eastAsia="Times New Roman" w:hAnsi="Times New Roman" w:cs="Times New Roman"/>
          <w:sz w:val="24"/>
          <w:szCs w:val="24"/>
        </w:rPr>
        <w:t xml:space="preserve">, представляващи важен източник за изследване на демографските процеси, фискалната политика и поземлените отношения през първото десетилетие на Княжество България. </w:t>
      </w:r>
    </w:p>
    <w:p w:rsidR="00ED08A5" w:rsidRPr="00D07039" w:rsidRDefault="00ED08A5" w:rsidP="00D07039">
      <w:pPr>
        <w:spacing w:after="0"/>
        <w:ind w:right="-46" w:firstLine="851"/>
        <w:jc w:val="both"/>
        <w:rPr>
          <w:rFonts w:ascii="Times New Roman" w:eastAsia="Times New Roman" w:hAnsi="Times New Roman" w:cs="Times New Roman"/>
          <w:sz w:val="24"/>
          <w:szCs w:val="24"/>
        </w:rPr>
      </w:pPr>
    </w:p>
    <w:p w:rsidR="00D9090F" w:rsidRPr="00D07039" w:rsidRDefault="00ED08A5" w:rsidP="00D07039">
      <w:pPr>
        <w:spacing w:after="0"/>
        <w:ind w:right="-46" w:firstLine="708"/>
        <w:jc w:val="both"/>
        <w:rPr>
          <w:rFonts w:ascii="Times New Roman" w:eastAsia="Times New Roman" w:hAnsi="Times New Roman" w:cs="Times New Roman"/>
          <w:b/>
          <w:sz w:val="24"/>
          <w:szCs w:val="24"/>
          <w:lang w:eastAsia="bg-BG"/>
        </w:rPr>
      </w:pPr>
      <w:r w:rsidRPr="00D07039">
        <w:rPr>
          <w:rFonts w:ascii="Times New Roman" w:eastAsia="Times New Roman" w:hAnsi="Times New Roman" w:cs="Times New Roman"/>
          <w:b/>
          <w:sz w:val="24"/>
          <w:szCs w:val="24"/>
          <w:lang w:eastAsia="bg-BG"/>
        </w:rPr>
        <w:t>12</w:t>
      </w:r>
      <w:r w:rsidR="00261FC3" w:rsidRPr="00D07039">
        <w:rPr>
          <w:rFonts w:ascii="Times New Roman" w:eastAsia="Times New Roman" w:hAnsi="Times New Roman" w:cs="Times New Roman"/>
          <w:b/>
          <w:sz w:val="24"/>
          <w:szCs w:val="24"/>
          <w:lang w:eastAsia="bg-BG"/>
        </w:rPr>
        <w:t xml:space="preserve">. </w:t>
      </w:r>
      <w:r w:rsidR="00D9090F" w:rsidRPr="00D07039">
        <w:rPr>
          <w:rFonts w:ascii="Times New Roman" w:eastAsia="Times New Roman" w:hAnsi="Times New Roman" w:cs="Times New Roman"/>
          <w:b/>
          <w:sz w:val="24"/>
          <w:szCs w:val="24"/>
          <w:lang w:eastAsia="bg-BG"/>
        </w:rPr>
        <w:t xml:space="preserve">Създаването на модерна архивна система в България: конфликтни полета и сътрудничество при документиране на миналото. </w:t>
      </w:r>
      <w:r w:rsidR="00D9090F" w:rsidRPr="00D07039">
        <w:rPr>
          <w:rFonts w:ascii="Times New Roman" w:eastAsia="Times New Roman" w:hAnsi="Times New Roman" w:cs="Times New Roman"/>
          <w:sz w:val="24"/>
          <w:szCs w:val="24"/>
          <w:lang w:eastAsia="bg-BG"/>
        </w:rPr>
        <w:t>– сп. „Архивен преглед“, 2011, кн. 2, 186-196.</w:t>
      </w:r>
    </w:p>
    <w:p w:rsidR="00D9090F" w:rsidRPr="00D07039" w:rsidRDefault="00D9090F" w:rsidP="00D07039">
      <w:pPr>
        <w:pStyle w:val="a3"/>
        <w:spacing w:after="0"/>
        <w:ind w:left="0"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sz w:val="24"/>
          <w:szCs w:val="24"/>
          <w:lang w:eastAsia="bg-BG"/>
        </w:rPr>
        <w:t>Статията е включена в юбилейния брой на списание „Архивен преглед“, посветен на 60-годишнината от създаването на държавните архиви. Разглежда взаимодействието на държавните архиви с други институции на паметта пре</w:t>
      </w:r>
      <w:r w:rsidR="00E04C54" w:rsidRPr="00D07039">
        <w:rPr>
          <w:rFonts w:ascii="Times New Roman" w:eastAsia="Times New Roman" w:hAnsi="Times New Roman" w:cs="Times New Roman"/>
          <w:sz w:val="24"/>
          <w:szCs w:val="24"/>
          <w:lang w:eastAsia="bg-BG"/>
        </w:rPr>
        <w:t>з първите години след създаването</w:t>
      </w:r>
      <w:r w:rsidRPr="00D07039">
        <w:rPr>
          <w:rFonts w:ascii="Times New Roman" w:eastAsia="Times New Roman" w:hAnsi="Times New Roman" w:cs="Times New Roman"/>
          <w:sz w:val="24"/>
          <w:szCs w:val="24"/>
          <w:lang w:eastAsia="bg-BG"/>
        </w:rPr>
        <w:t xml:space="preserve"> на централизираната архивна система в България; дейността на тогавашния Централен държавен исторически архив за прибиране на архивите на най-важните държавни институции, както и за придобиването на документи от частен произход. Поставен е акцент върху възникването на специфични междусекторни полета на взаимодействие. </w:t>
      </w:r>
    </w:p>
    <w:p w:rsidR="007617F7" w:rsidRPr="00D07039" w:rsidRDefault="007617F7" w:rsidP="00D07039">
      <w:pPr>
        <w:pStyle w:val="a3"/>
        <w:spacing w:after="0"/>
        <w:ind w:left="0"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Публикацията допринася за избистряне на идеята за написване на монографията </w:t>
      </w:r>
      <w:r w:rsidR="005C6898" w:rsidRPr="00D07039">
        <w:rPr>
          <w:rFonts w:ascii="Times New Roman" w:hAnsi="Times New Roman" w:cs="Times New Roman"/>
          <w:b/>
          <w:sz w:val="24"/>
          <w:szCs w:val="24"/>
        </w:rPr>
        <w:t>(№1)</w:t>
      </w:r>
      <w:r w:rsidR="005C6898" w:rsidRPr="00D07039">
        <w:rPr>
          <w:rFonts w:ascii="Times New Roman" w:hAnsi="Times New Roman" w:cs="Times New Roman"/>
          <w:sz w:val="24"/>
          <w:szCs w:val="24"/>
        </w:rPr>
        <w:t xml:space="preserve"> </w:t>
      </w:r>
      <w:r w:rsidRPr="00D07039">
        <w:rPr>
          <w:rFonts w:ascii="Times New Roman" w:hAnsi="Times New Roman" w:cs="Times New Roman"/>
          <w:sz w:val="24"/>
          <w:szCs w:val="24"/>
        </w:rPr>
        <w:t>„Българско документално наследство…“</w:t>
      </w:r>
    </w:p>
    <w:p w:rsidR="00D9090F" w:rsidRPr="00D07039" w:rsidRDefault="00D9090F" w:rsidP="00D07039">
      <w:pPr>
        <w:pStyle w:val="a3"/>
        <w:spacing w:after="0"/>
        <w:ind w:left="0" w:right="-46" w:firstLine="851"/>
        <w:jc w:val="both"/>
        <w:rPr>
          <w:rFonts w:ascii="Times New Roman" w:eastAsia="Times New Roman" w:hAnsi="Times New Roman" w:cs="Times New Roman"/>
          <w:sz w:val="24"/>
          <w:szCs w:val="24"/>
          <w:lang w:eastAsia="bg-BG"/>
        </w:rPr>
      </w:pPr>
    </w:p>
    <w:p w:rsidR="00D9090F" w:rsidRPr="00D07039" w:rsidRDefault="00AA3517" w:rsidP="00D07039">
      <w:pPr>
        <w:spacing w:after="0"/>
        <w:ind w:right="-46" w:firstLine="708"/>
        <w:jc w:val="both"/>
        <w:rPr>
          <w:rFonts w:ascii="Times New Roman" w:eastAsia="Times New Roman" w:hAnsi="Times New Roman" w:cs="Times New Roman"/>
          <w:b/>
          <w:sz w:val="24"/>
          <w:szCs w:val="24"/>
          <w:lang w:eastAsia="bg-BG"/>
        </w:rPr>
      </w:pPr>
      <w:r w:rsidRPr="00D07039">
        <w:rPr>
          <w:rFonts w:ascii="Times New Roman" w:eastAsia="Times New Roman" w:hAnsi="Times New Roman" w:cs="Times New Roman"/>
          <w:b/>
          <w:sz w:val="24"/>
          <w:szCs w:val="24"/>
          <w:lang w:eastAsia="bg-BG"/>
        </w:rPr>
        <w:t>13</w:t>
      </w:r>
      <w:r w:rsidR="00AB1BC0" w:rsidRPr="00D07039">
        <w:rPr>
          <w:rFonts w:ascii="Times New Roman" w:eastAsia="Times New Roman" w:hAnsi="Times New Roman" w:cs="Times New Roman"/>
          <w:b/>
          <w:sz w:val="24"/>
          <w:szCs w:val="24"/>
          <w:lang w:eastAsia="bg-BG"/>
        </w:rPr>
        <w:t xml:space="preserve">. </w:t>
      </w:r>
      <w:r w:rsidR="00D9090F" w:rsidRPr="00D07039">
        <w:rPr>
          <w:rFonts w:ascii="Times New Roman" w:eastAsia="Times New Roman" w:hAnsi="Times New Roman" w:cs="Times New Roman"/>
          <w:b/>
          <w:sz w:val="24"/>
          <w:szCs w:val="24"/>
          <w:lang w:eastAsia="bg-BG"/>
        </w:rPr>
        <w:t xml:space="preserve">Юбилеите като конструиране на памет. И един случай: Софийският университет „Св. Климент Охридски“ на 50 години. – </w:t>
      </w:r>
      <w:r w:rsidR="00D9090F" w:rsidRPr="00D07039">
        <w:rPr>
          <w:rFonts w:ascii="Times New Roman" w:eastAsia="Times New Roman" w:hAnsi="Times New Roman" w:cs="Times New Roman"/>
          <w:sz w:val="24"/>
          <w:szCs w:val="24"/>
          <w:lang w:eastAsia="bg-BG"/>
        </w:rPr>
        <w:t xml:space="preserve">В: Празнично-юбилейната история. Сборник статии от летния семинар в Китен 25-29 юни 2012. С., 2012, с. 25-37. </w:t>
      </w:r>
      <w:r w:rsidR="00D9090F" w:rsidRPr="00D07039">
        <w:rPr>
          <w:rFonts w:ascii="Times New Roman" w:eastAsia="Times New Roman" w:hAnsi="Times New Roman" w:cs="Times New Roman"/>
          <w:sz w:val="24"/>
          <w:szCs w:val="24"/>
          <w:lang w:val="en-US" w:eastAsia="bg-BG"/>
        </w:rPr>
        <w:t>ISBN</w:t>
      </w:r>
      <w:r w:rsidR="00D9090F" w:rsidRPr="00D07039">
        <w:rPr>
          <w:rFonts w:ascii="Times New Roman" w:eastAsia="Times New Roman" w:hAnsi="Times New Roman" w:cs="Times New Roman"/>
          <w:sz w:val="24"/>
          <w:szCs w:val="24"/>
          <w:lang w:eastAsia="bg-BG"/>
        </w:rPr>
        <w:t xml:space="preserve"> 978-954-9462-77-7.</w:t>
      </w:r>
    </w:p>
    <w:p w:rsidR="00D9090F" w:rsidRPr="00D07039" w:rsidRDefault="00D9090F" w:rsidP="00D07039">
      <w:pPr>
        <w:pStyle w:val="a3"/>
        <w:spacing w:after="0"/>
        <w:ind w:left="0"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sz w:val="24"/>
          <w:szCs w:val="24"/>
          <w:lang w:eastAsia="bg-BG"/>
        </w:rPr>
        <w:t xml:space="preserve">В статията се разглежда мястото на юбилейните издания на държавните институции в публичната култура на отчетност и социална видимост. Избраните примери показват, че в типичния случай написването на такива издания е възлагано на дългогодишни служители, които познават </w:t>
      </w:r>
      <w:r w:rsidR="00F92BB9" w:rsidRPr="00D07039">
        <w:rPr>
          <w:rFonts w:ascii="Times New Roman" w:eastAsia="Times New Roman" w:hAnsi="Times New Roman" w:cs="Times New Roman"/>
          <w:sz w:val="24"/>
          <w:szCs w:val="24"/>
          <w:lang w:eastAsia="bg-BG"/>
        </w:rPr>
        <w:t xml:space="preserve">добре </w:t>
      </w:r>
      <w:r w:rsidRPr="00D07039">
        <w:rPr>
          <w:rFonts w:ascii="Times New Roman" w:eastAsia="Times New Roman" w:hAnsi="Times New Roman" w:cs="Times New Roman"/>
          <w:sz w:val="24"/>
          <w:szCs w:val="24"/>
          <w:lang w:eastAsia="bg-BG"/>
        </w:rPr>
        <w:t>служебното всекидневие и работата на архивните служби. Същевременно отбелязването на годишнини неизменно дава повод за възпроизвеждането на един възприет и многократно повтарян модел на историческа реконструкция</w:t>
      </w:r>
      <w:r w:rsidR="00F06931" w:rsidRPr="00D07039">
        <w:rPr>
          <w:rFonts w:ascii="Times New Roman" w:eastAsia="Times New Roman" w:hAnsi="Times New Roman" w:cs="Times New Roman"/>
          <w:sz w:val="24"/>
          <w:szCs w:val="24"/>
          <w:lang w:eastAsia="bg-BG"/>
        </w:rPr>
        <w:t xml:space="preserve"> (имам предвид еднотипния начин, по който се представя историята на всяка една институция) </w:t>
      </w:r>
      <w:r w:rsidRPr="00D07039">
        <w:rPr>
          <w:rFonts w:ascii="Times New Roman" w:eastAsia="Times New Roman" w:hAnsi="Times New Roman" w:cs="Times New Roman"/>
          <w:sz w:val="24"/>
          <w:szCs w:val="24"/>
          <w:lang w:eastAsia="bg-BG"/>
        </w:rPr>
        <w:t xml:space="preserve">. </w:t>
      </w:r>
    </w:p>
    <w:p w:rsidR="00D9090F" w:rsidRPr="00D07039" w:rsidRDefault="00D9090F" w:rsidP="00D07039">
      <w:pPr>
        <w:pStyle w:val="a3"/>
        <w:spacing w:after="0"/>
        <w:ind w:left="0"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sz w:val="24"/>
          <w:szCs w:val="24"/>
          <w:lang w:eastAsia="bg-BG"/>
        </w:rPr>
        <w:t xml:space="preserve">Втората част на статията представя документални и архивни източници за отбелязването на 50-годишния юбилей на Софийския университет през 1939 г.; подготовката на юбилея, отразена в архивния фонд на Софийския университет, документирането на честванията и на международния отзвук във връзка с юбилея; системата от юбилейни академични издания, възпоменателни значки и медальони; достолепието на институцията и академизма. </w:t>
      </w:r>
    </w:p>
    <w:p w:rsidR="00D9090F" w:rsidRPr="00D07039" w:rsidRDefault="00D9090F" w:rsidP="00D07039">
      <w:pPr>
        <w:pStyle w:val="a3"/>
        <w:spacing w:after="0"/>
        <w:ind w:left="0"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sz w:val="24"/>
          <w:szCs w:val="24"/>
          <w:lang w:eastAsia="bg-BG"/>
        </w:rPr>
        <w:t>Статията поставя и</w:t>
      </w:r>
      <w:r w:rsidR="001C7593" w:rsidRPr="00D07039">
        <w:rPr>
          <w:rFonts w:ascii="Times New Roman" w:eastAsia="Times New Roman" w:hAnsi="Times New Roman" w:cs="Times New Roman"/>
          <w:sz w:val="24"/>
          <w:szCs w:val="24"/>
          <w:lang w:eastAsia="bg-BG"/>
        </w:rPr>
        <w:t xml:space="preserve"> реторичния въпрос за</w:t>
      </w:r>
      <w:r w:rsidRPr="00D07039">
        <w:rPr>
          <w:rFonts w:ascii="Times New Roman" w:eastAsia="Times New Roman" w:hAnsi="Times New Roman" w:cs="Times New Roman"/>
          <w:sz w:val="24"/>
          <w:szCs w:val="24"/>
          <w:lang w:eastAsia="bg-BG"/>
        </w:rPr>
        <w:t xml:space="preserve"> съдбата на академичния елит, чиито международни връзки и признание довеждат толкова много чуждестранни гости и приятели на Университета. Приведени са данни за повечето от членовете на Академичния съвет на Софийския университет през юбилейната година, засегнати от политическите репресии след превратната промяна през есента на 1944 г.</w:t>
      </w:r>
    </w:p>
    <w:p w:rsidR="00D9090F" w:rsidRPr="00D07039" w:rsidRDefault="00D9090F" w:rsidP="00D07039">
      <w:pPr>
        <w:pStyle w:val="a3"/>
        <w:spacing w:after="0"/>
        <w:ind w:left="0" w:right="-46" w:firstLine="851"/>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sz w:val="24"/>
          <w:szCs w:val="24"/>
          <w:lang w:eastAsia="bg-BG"/>
        </w:rPr>
        <w:t>Сбирката от предмети и документи, създадена във връзка с честването се съхранява в Музея на Софийския университет – обедняла през годините, когато забързаният ритъм на университетския живот е преминавал покрай символите на своята национална и европейска идентичност, без да забележи тяхната значимост. Проследени са предложенията и конкретните стъпки за създаване на Музей на Софийския университет, в чието успешно приключване скромно участие има и авторката на тези редове.</w:t>
      </w:r>
    </w:p>
    <w:p w:rsidR="00D9090F" w:rsidRPr="00D07039" w:rsidRDefault="00D9090F" w:rsidP="00D07039">
      <w:pPr>
        <w:pStyle w:val="a3"/>
        <w:spacing w:after="0"/>
        <w:ind w:left="0" w:right="-46" w:firstLine="851"/>
        <w:jc w:val="both"/>
        <w:rPr>
          <w:rFonts w:ascii="Times New Roman" w:eastAsia="Times New Roman" w:hAnsi="Times New Roman" w:cs="Times New Roman"/>
          <w:b/>
          <w:sz w:val="24"/>
          <w:szCs w:val="24"/>
          <w:lang w:eastAsia="bg-BG"/>
        </w:rPr>
      </w:pPr>
    </w:p>
    <w:p w:rsidR="00D9090F" w:rsidRPr="00D07039" w:rsidRDefault="003F2D22" w:rsidP="00D07039">
      <w:pPr>
        <w:spacing w:after="0"/>
        <w:ind w:right="-46" w:firstLine="708"/>
        <w:jc w:val="both"/>
        <w:rPr>
          <w:rFonts w:ascii="Times New Roman" w:eastAsia="Times New Roman" w:hAnsi="Times New Roman" w:cs="Times New Roman"/>
          <w:sz w:val="24"/>
          <w:szCs w:val="24"/>
          <w:lang w:eastAsia="bg-BG"/>
        </w:rPr>
      </w:pPr>
      <w:r w:rsidRPr="00D07039">
        <w:rPr>
          <w:rFonts w:ascii="Times New Roman" w:eastAsia="Times New Roman" w:hAnsi="Times New Roman" w:cs="Times New Roman"/>
          <w:b/>
          <w:sz w:val="24"/>
          <w:szCs w:val="24"/>
          <w:lang w:eastAsia="bg-BG"/>
        </w:rPr>
        <w:t>14</w:t>
      </w:r>
      <w:r w:rsidR="00CA6E1E" w:rsidRPr="00D07039">
        <w:rPr>
          <w:rFonts w:ascii="Times New Roman" w:eastAsia="Times New Roman" w:hAnsi="Times New Roman" w:cs="Times New Roman"/>
          <w:b/>
          <w:sz w:val="24"/>
          <w:szCs w:val="24"/>
          <w:lang w:eastAsia="bg-BG"/>
        </w:rPr>
        <w:t xml:space="preserve">. </w:t>
      </w:r>
      <w:r w:rsidR="00D9090F" w:rsidRPr="00D07039">
        <w:rPr>
          <w:rFonts w:ascii="Times New Roman" w:eastAsia="Times New Roman" w:hAnsi="Times New Roman" w:cs="Times New Roman"/>
          <w:b/>
          <w:sz w:val="24"/>
          <w:szCs w:val="24"/>
          <w:lang w:eastAsia="bg-BG"/>
        </w:rPr>
        <w:t xml:space="preserve">Професор Стефан Консулов: ученият и политиката. Документални свидетелства. </w:t>
      </w:r>
      <w:r w:rsidR="00D9090F" w:rsidRPr="00D07039">
        <w:rPr>
          <w:rFonts w:ascii="Times New Roman" w:eastAsia="Times New Roman" w:hAnsi="Times New Roman" w:cs="Times New Roman"/>
          <w:sz w:val="24"/>
          <w:szCs w:val="24"/>
          <w:lang w:eastAsia="bg-BG"/>
        </w:rPr>
        <w:t xml:space="preserve">– В: Годишник на Регионален исторически музей Пазарджик, т. ІІІ, 2012, с. 95-103, </w:t>
      </w:r>
      <w:r w:rsidR="00D9090F" w:rsidRPr="00D07039">
        <w:rPr>
          <w:rFonts w:ascii="Times New Roman" w:eastAsia="Times New Roman" w:hAnsi="Times New Roman" w:cs="Times New Roman"/>
          <w:sz w:val="24"/>
          <w:szCs w:val="24"/>
          <w:lang w:val="en-US" w:eastAsia="bg-BG"/>
        </w:rPr>
        <w:t>ISSN</w:t>
      </w:r>
      <w:r w:rsidR="00D9090F" w:rsidRPr="00D07039">
        <w:rPr>
          <w:rFonts w:ascii="Times New Roman" w:eastAsia="Times New Roman" w:hAnsi="Times New Roman" w:cs="Times New Roman"/>
          <w:sz w:val="24"/>
          <w:szCs w:val="24"/>
          <w:lang w:val="ru-RU" w:eastAsia="bg-BG"/>
        </w:rPr>
        <w:t xml:space="preserve"> 1314-2038.</w:t>
      </w:r>
    </w:p>
    <w:p w:rsidR="00D9090F" w:rsidRPr="00D07039" w:rsidRDefault="00D9090F"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Статията представя документални източниц</w:t>
      </w:r>
      <w:r w:rsidR="009F3C36" w:rsidRPr="00D07039">
        <w:rPr>
          <w:rFonts w:ascii="Times New Roman" w:hAnsi="Times New Roman" w:cs="Times New Roman"/>
          <w:sz w:val="24"/>
          <w:szCs w:val="24"/>
        </w:rPr>
        <w:t>и за различни периоди от</w:t>
      </w:r>
      <w:r w:rsidRPr="00D07039">
        <w:rPr>
          <w:rFonts w:ascii="Times New Roman" w:hAnsi="Times New Roman" w:cs="Times New Roman"/>
          <w:sz w:val="24"/>
          <w:szCs w:val="24"/>
        </w:rPr>
        <w:t xml:space="preserve"> живот</w:t>
      </w:r>
      <w:r w:rsidR="009F3C36" w:rsidRPr="00D07039">
        <w:rPr>
          <w:rFonts w:ascii="Times New Roman" w:hAnsi="Times New Roman" w:cs="Times New Roman"/>
          <w:sz w:val="24"/>
          <w:szCs w:val="24"/>
        </w:rPr>
        <w:t>а на проф. Ст. Консулов</w:t>
      </w:r>
      <w:r w:rsidR="006776CC" w:rsidRPr="00D07039">
        <w:rPr>
          <w:rFonts w:ascii="Times New Roman" w:hAnsi="Times New Roman" w:cs="Times New Roman"/>
          <w:sz w:val="24"/>
          <w:szCs w:val="24"/>
        </w:rPr>
        <w:t>. През 1980 г. част от личните му документи</w:t>
      </w:r>
      <w:r w:rsidR="00094B13">
        <w:rPr>
          <w:rFonts w:ascii="Times New Roman" w:hAnsi="Times New Roman" w:cs="Times New Roman"/>
          <w:sz w:val="24"/>
          <w:szCs w:val="24"/>
        </w:rPr>
        <w:t>, представляващи</w:t>
      </w:r>
      <w:r w:rsidRPr="00D07039">
        <w:rPr>
          <w:rFonts w:ascii="Times New Roman" w:hAnsi="Times New Roman" w:cs="Times New Roman"/>
          <w:sz w:val="24"/>
          <w:szCs w:val="24"/>
        </w:rPr>
        <w:t xml:space="preserve"> научен архив на творческия му път, е дарен от дъщеря му,</w:t>
      </w:r>
      <w:r w:rsidR="005A3232" w:rsidRPr="00D07039">
        <w:rPr>
          <w:rFonts w:ascii="Times New Roman" w:hAnsi="Times New Roman" w:cs="Times New Roman"/>
          <w:sz w:val="24"/>
          <w:szCs w:val="24"/>
        </w:rPr>
        <w:t xml:space="preserve"> А. Ангелова, на тогавашния Централен държавен исторически архив</w:t>
      </w:r>
      <w:r w:rsidRPr="00D07039">
        <w:rPr>
          <w:rFonts w:ascii="Times New Roman" w:hAnsi="Times New Roman" w:cs="Times New Roman"/>
          <w:sz w:val="24"/>
          <w:szCs w:val="24"/>
        </w:rPr>
        <w:t xml:space="preserve">. По-късно, през 2005 г. тя дарява на Университетския архив на СУ „Св. Кл. Охридски“ още 95 документа, които неговото семейство очевидно не е желаело да направи публично достояние. Документи на и за проф. Консулов са отложени и в архивните фондове на институциите, с които е свързана неговата професионална реализация и обществена дейност, както и политическата му съдба. Обект на специално проучване беше архивният фонд на Софийския университет и неговото служебно досие, архивния фонд на Министерството на народното просвещение, а също – следственото досие на Ст. Консулов, образувано при Шести състав на Народния съд. </w:t>
      </w:r>
    </w:p>
    <w:p w:rsidR="000335F1" w:rsidRPr="00D07039" w:rsidRDefault="00D9090F" w:rsidP="00D07039">
      <w:pPr>
        <w:spacing w:after="0"/>
        <w:ind w:right="-46" w:firstLine="851"/>
        <w:jc w:val="both"/>
        <w:rPr>
          <w:rFonts w:ascii="Times New Roman" w:hAnsi="Times New Roman" w:cs="Times New Roman"/>
          <w:sz w:val="24"/>
          <w:szCs w:val="24"/>
        </w:rPr>
      </w:pPr>
      <w:r w:rsidRPr="00D07039">
        <w:rPr>
          <w:rFonts w:ascii="Times New Roman" w:hAnsi="Times New Roman" w:cs="Times New Roman"/>
          <w:sz w:val="24"/>
          <w:szCs w:val="24"/>
        </w:rPr>
        <w:t>Изложението н</w:t>
      </w:r>
      <w:r w:rsidR="00361825" w:rsidRPr="00D07039">
        <w:rPr>
          <w:rFonts w:ascii="Times New Roman" w:hAnsi="Times New Roman" w:cs="Times New Roman"/>
          <w:sz w:val="24"/>
          <w:szCs w:val="24"/>
        </w:rPr>
        <w:t>яма за цел да представи биографичен разказ</w:t>
      </w:r>
      <w:r w:rsidRPr="00D07039">
        <w:rPr>
          <w:rFonts w:ascii="Times New Roman" w:hAnsi="Times New Roman" w:cs="Times New Roman"/>
          <w:sz w:val="24"/>
          <w:szCs w:val="24"/>
        </w:rPr>
        <w:t>, а да направи преглед на по-важни части от документалното наследство на Консулов, които съдържат информация за обратите в житейския му път.</w:t>
      </w:r>
    </w:p>
    <w:p w:rsidR="000335F1" w:rsidRPr="00D07039" w:rsidRDefault="000335F1" w:rsidP="00D07039">
      <w:pPr>
        <w:spacing w:after="0"/>
        <w:ind w:right="-46" w:firstLine="851"/>
        <w:jc w:val="both"/>
        <w:rPr>
          <w:rFonts w:ascii="Times New Roman" w:eastAsia="Times New Roman" w:hAnsi="Times New Roman" w:cs="Times New Roman"/>
          <w:sz w:val="24"/>
          <w:szCs w:val="24"/>
        </w:rPr>
      </w:pPr>
    </w:p>
    <w:p w:rsidR="00440743" w:rsidRPr="00D07039" w:rsidRDefault="00765037" w:rsidP="00D07039">
      <w:pPr>
        <w:spacing w:after="0"/>
        <w:ind w:right="-46" w:firstLine="708"/>
        <w:jc w:val="both"/>
        <w:rPr>
          <w:rFonts w:ascii="Times New Roman" w:eastAsia="Times New Roman" w:hAnsi="Times New Roman" w:cs="Times New Roman"/>
          <w:sz w:val="24"/>
          <w:szCs w:val="24"/>
        </w:rPr>
      </w:pPr>
      <w:r w:rsidRPr="00D07039">
        <w:rPr>
          <w:rFonts w:ascii="Times New Roman" w:eastAsia="Times New Roman" w:hAnsi="Times New Roman" w:cs="Times New Roman"/>
          <w:b/>
          <w:sz w:val="24"/>
          <w:szCs w:val="24"/>
        </w:rPr>
        <w:t>15</w:t>
      </w:r>
      <w:r w:rsidR="000335F1" w:rsidRPr="00D07039">
        <w:rPr>
          <w:rFonts w:ascii="Times New Roman" w:eastAsia="Times New Roman" w:hAnsi="Times New Roman" w:cs="Times New Roman"/>
          <w:b/>
          <w:sz w:val="24"/>
          <w:szCs w:val="24"/>
        </w:rPr>
        <w:t>.</w:t>
      </w:r>
      <w:r w:rsidR="000335F1" w:rsidRPr="00D07039">
        <w:rPr>
          <w:rFonts w:ascii="Times New Roman" w:eastAsia="Times New Roman" w:hAnsi="Times New Roman" w:cs="Times New Roman"/>
          <w:sz w:val="24"/>
          <w:szCs w:val="24"/>
        </w:rPr>
        <w:t xml:space="preserve"> </w:t>
      </w:r>
      <w:r w:rsidR="00440743" w:rsidRPr="00D07039">
        <w:rPr>
          <w:rFonts w:ascii="Times New Roman" w:eastAsia="Times New Roman" w:hAnsi="Times New Roman" w:cs="Times New Roman"/>
          <w:b/>
          <w:sz w:val="24"/>
          <w:szCs w:val="24"/>
        </w:rPr>
        <w:t xml:space="preserve">Дипломатическият архив като източник на военновременната политика на България (1939-1944). </w:t>
      </w:r>
      <w:r w:rsidR="00440743" w:rsidRPr="00D07039">
        <w:rPr>
          <w:rFonts w:ascii="Times New Roman" w:eastAsia="Times New Roman" w:hAnsi="Times New Roman" w:cs="Times New Roman"/>
          <w:sz w:val="24"/>
          <w:szCs w:val="24"/>
        </w:rPr>
        <w:t>– Военно-исторически сборник, 2012, кн. 4, с. 124-136.</w:t>
      </w:r>
    </w:p>
    <w:p w:rsidR="00440743" w:rsidRPr="00D07039" w:rsidRDefault="00440743"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Разглеждат се някои особености на формирането на архивния фонд на Министерството на външните работи и изповеданията, свързани с функциите на министерството. Обект на анализ са и вътрешни разпоредби за ограничаването на достъпа до документите на министерството и българските легации и опазването на държавната тайна. </w:t>
      </w:r>
    </w:p>
    <w:p w:rsidR="00116978" w:rsidRPr="00D07039" w:rsidRDefault="00440743"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Специално място е отделено на проблема за загубата на архивна информация в резултат от развитието на военните събития. Проучването показва, че най-много липсващи документи има сред шифрограмите от 1943 г. – част от ведомствения архив на министерството е унищожен при бомбардировките над София в началото на 1944 г., а при евакуирането му друга част е напълно разбъркана. Не може със сигурност да се установи как архивът в София е пострадал при изнасянето на военни трофеи от съветските окупационни власти и доколко тези загуби се компенсират от мерките в министерството за защита на информацията (многоекзеплярност на документите в зависимост от степента на тяхната поверителност), от системата на документна комуникация с легациите и документалната наличност в легационните архиви.</w:t>
      </w:r>
    </w:p>
    <w:p w:rsidR="00116978" w:rsidRPr="00D07039" w:rsidRDefault="00116978" w:rsidP="00D07039">
      <w:pPr>
        <w:pStyle w:val="a6"/>
        <w:spacing w:line="276" w:lineRule="auto"/>
        <w:ind w:right="-46" w:firstLine="851"/>
        <w:jc w:val="both"/>
        <w:rPr>
          <w:rFonts w:ascii="Times New Roman" w:hAnsi="Times New Roman" w:cs="Times New Roman"/>
          <w:sz w:val="24"/>
          <w:szCs w:val="24"/>
        </w:rPr>
      </w:pPr>
    </w:p>
    <w:p w:rsidR="00116978" w:rsidRPr="00D07039" w:rsidRDefault="00116978"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Статията обобщава някои резултати от </w:t>
      </w:r>
      <w:r w:rsidRPr="00D07039">
        <w:rPr>
          <w:rFonts w:ascii="Times New Roman" w:eastAsia="Calibri" w:hAnsi="Times New Roman" w:cs="Times New Roman"/>
          <w:sz w:val="24"/>
          <w:szCs w:val="24"/>
        </w:rPr>
        <w:t xml:space="preserve">детайлното проучване на структурата и функциите на Министерството на външните работи и изповеданията, на историята и организацията на архивите на Политическата дирекция при МВРИ, предхождащо създаването на документалната публикация </w:t>
      </w:r>
      <w:r w:rsidRPr="00D07039">
        <w:rPr>
          <w:rFonts w:ascii="Times New Roman" w:eastAsia="Calibri" w:hAnsi="Times New Roman" w:cs="Times New Roman"/>
          <w:b/>
          <w:sz w:val="24"/>
          <w:szCs w:val="24"/>
        </w:rPr>
        <w:t>(№ 3)</w:t>
      </w:r>
      <w:r w:rsidRPr="00D07039">
        <w:rPr>
          <w:rFonts w:ascii="Times New Roman" w:eastAsia="Calibri" w:hAnsi="Times New Roman" w:cs="Times New Roman"/>
          <w:sz w:val="24"/>
          <w:szCs w:val="24"/>
        </w:rPr>
        <w:t xml:space="preserve"> „Еврейският въпрос. Документи от българския дипломатически архив…“</w:t>
      </w:r>
    </w:p>
    <w:p w:rsidR="00440743" w:rsidRPr="00D07039" w:rsidRDefault="00440743" w:rsidP="00D07039">
      <w:pPr>
        <w:spacing w:after="0"/>
        <w:ind w:right="-46"/>
        <w:jc w:val="both"/>
        <w:rPr>
          <w:rFonts w:ascii="Times New Roman" w:eastAsia="Times New Roman" w:hAnsi="Times New Roman" w:cs="Times New Roman"/>
          <w:sz w:val="24"/>
          <w:szCs w:val="24"/>
        </w:rPr>
      </w:pPr>
    </w:p>
    <w:p w:rsidR="00D9090F" w:rsidRPr="00D07039" w:rsidRDefault="00440743" w:rsidP="00D07039">
      <w:pPr>
        <w:spacing w:after="0"/>
        <w:ind w:right="-46" w:firstLine="851"/>
        <w:jc w:val="both"/>
        <w:rPr>
          <w:rFonts w:ascii="Times New Roman" w:eastAsia="Times New Roman" w:hAnsi="Times New Roman" w:cs="Times New Roman"/>
          <w:sz w:val="24"/>
          <w:szCs w:val="24"/>
        </w:rPr>
      </w:pPr>
      <w:r w:rsidRPr="00D07039">
        <w:rPr>
          <w:rFonts w:ascii="Times New Roman" w:eastAsia="Times New Roman" w:hAnsi="Times New Roman" w:cs="Times New Roman"/>
          <w:b/>
          <w:sz w:val="24"/>
          <w:szCs w:val="24"/>
          <w:lang w:eastAsia="bg-BG"/>
        </w:rPr>
        <w:t xml:space="preserve">16. </w:t>
      </w:r>
      <w:r w:rsidR="00D9090F" w:rsidRPr="00D07039">
        <w:rPr>
          <w:rFonts w:ascii="Times New Roman" w:eastAsia="Times New Roman" w:hAnsi="Times New Roman" w:cs="Times New Roman"/>
          <w:b/>
          <w:sz w:val="24"/>
          <w:szCs w:val="24"/>
          <w:lang w:eastAsia="bg-BG"/>
        </w:rPr>
        <w:t>Всекидневие в архивите: щрихи към българския преход (1944-1948).</w:t>
      </w:r>
      <w:r w:rsidR="00D9090F" w:rsidRPr="00D07039">
        <w:rPr>
          <w:rFonts w:ascii="Times New Roman" w:eastAsia="Times New Roman" w:hAnsi="Times New Roman" w:cs="Times New Roman"/>
          <w:sz w:val="24"/>
          <w:szCs w:val="24"/>
          <w:lang w:eastAsia="bg-BG"/>
        </w:rPr>
        <w:t xml:space="preserve"> – В: Историческият хабитус. Сборник в чест на 65-годишнината на доц. Р. Донков. София, 2013, с. 94-108.</w:t>
      </w:r>
    </w:p>
    <w:p w:rsidR="00D9090F" w:rsidRPr="00D07039" w:rsidRDefault="00D9090F" w:rsidP="00D07039">
      <w:pPr>
        <w:ind w:firstLine="708"/>
        <w:jc w:val="both"/>
        <w:rPr>
          <w:rFonts w:ascii="Times New Roman" w:hAnsi="Times New Roman" w:cs="Times New Roman"/>
          <w:sz w:val="24"/>
          <w:szCs w:val="24"/>
        </w:rPr>
      </w:pPr>
      <w:r w:rsidRPr="00D07039">
        <w:rPr>
          <w:rFonts w:ascii="Times New Roman" w:eastAsia="Times New Roman" w:hAnsi="Times New Roman" w:cs="Times New Roman"/>
          <w:sz w:val="24"/>
          <w:szCs w:val="24"/>
        </w:rPr>
        <w:t>Радикалните обществени пром</w:t>
      </w:r>
      <w:r w:rsidR="000335F1" w:rsidRPr="00D07039">
        <w:rPr>
          <w:rFonts w:ascii="Times New Roman" w:eastAsia="Times New Roman" w:hAnsi="Times New Roman" w:cs="Times New Roman"/>
          <w:sz w:val="24"/>
          <w:szCs w:val="24"/>
        </w:rPr>
        <w:t xml:space="preserve">ени след 1944 г. се отразяват и </w:t>
      </w:r>
      <w:r w:rsidRPr="00D07039">
        <w:rPr>
          <w:rFonts w:ascii="Times New Roman" w:eastAsia="Times New Roman" w:hAnsi="Times New Roman" w:cs="Times New Roman"/>
          <w:sz w:val="24"/>
          <w:szCs w:val="24"/>
        </w:rPr>
        <w:t>върху характера и употребата на архивите</w:t>
      </w:r>
      <w:r w:rsidRPr="00D07039">
        <w:rPr>
          <w:rFonts w:ascii="Times New Roman" w:hAnsi="Times New Roman" w:cs="Times New Roman"/>
          <w:sz w:val="24"/>
          <w:szCs w:val="24"/>
        </w:rPr>
        <w:t>. Приведени са примери, които засягат различни сектори от всекидневния живот на държавните институции: за използването на документи от архива на МВРИ в работата на Народния съд;</w:t>
      </w:r>
      <w:r w:rsidR="000335F1" w:rsidRPr="00D07039">
        <w:rPr>
          <w:rFonts w:ascii="Times New Roman" w:hAnsi="Times New Roman" w:cs="Times New Roman"/>
          <w:sz w:val="24"/>
          <w:szCs w:val="24"/>
        </w:rPr>
        <w:t xml:space="preserve"> за</w:t>
      </w:r>
      <w:r w:rsidRPr="00D07039">
        <w:rPr>
          <w:rFonts w:ascii="Times New Roman" w:hAnsi="Times New Roman" w:cs="Times New Roman"/>
          <w:sz w:val="24"/>
          <w:szCs w:val="24"/>
        </w:rPr>
        <w:t xml:space="preserve"> организацията на работа в Отдел за шифъра и архива</w:t>
      </w:r>
      <w:r w:rsidR="000335F1" w:rsidRPr="00D07039">
        <w:rPr>
          <w:rFonts w:ascii="Times New Roman" w:hAnsi="Times New Roman" w:cs="Times New Roman"/>
          <w:sz w:val="24"/>
          <w:szCs w:val="24"/>
        </w:rPr>
        <w:t xml:space="preserve"> при същото министерство</w:t>
      </w:r>
      <w:r w:rsidR="00974849" w:rsidRPr="00D07039">
        <w:rPr>
          <w:rFonts w:ascii="Times New Roman" w:hAnsi="Times New Roman" w:cs="Times New Roman"/>
          <w:sz w:val="24"/>
          <w:szCs w:val="24"/>
        </w:rPr>
        <w:t>, а също</w:t>
      </w:r>
      <w:r w:rsidRPr="00D07039">
        <w:rPr>
          <w:rFonts w:ascii="Times New Roman" w:hAnsi="Times New Roman" w:cs="Times New Roman"/>
          <w:sz w:val="24"/>
          <w:szCs w:val="24"/>
        </w:rPr>
        <w:t xml:space="preserve"> и в отдел „Картотеки и архив“ – Държавна сигурност; за влиянието на академичните центрове за история върху политиката за придобиване на документи в системата на държавните архиви.</w:t>
      </w:r>
    </w:p>
    <w:p w:rsidR="00D9090F" w:rsidRPr="00D07039" w:rsidRDefault="0077226D" w:rsidP="00D07039">
      <w:pPr>
        <w:pStyle w:val="a6"/>
        <w:spacing w:line="276" w:lineRule="auto"/>
        <w:ind w:right="-46" w:firstLine="708"/>
        <w:jc w:val="both"/>
        <w:rPr>
          <w:rFonts w:ascii="Times New Roman" w:hAnsi="Times New Roman" w:cs="Times New Roman"/>
          <w:sz w:val="24"/>
          <w:szCs w:val="24"/>
        </w:rPr>
      </w:pPr>
      <w:r w:rsidRPr="00D07039">
        <w:rPr>
          <w:rFonts w:ascii="Times New Roman" w:hAnsi="Times New Roman" w:cs="Times New Roman"/>
          <w:b/>
          <w:sz w:val="24"/>
          <w:szCs w:val="24"/>
        </w:rPr>
        <w:t>17</w:t>
      </w:r>
      <w:r w:rsidR="007A252C" w:rsidRPr="00D07039">
        <w:rPr>
          <w:rFonts w:ascii="Times New Roman" w:hAnsi="Times New Roman" w:cs="Times New Roman"/>
          <w:b/>
          <w:sz w:val="24"/>
          <w:szCs w:val="24"/>
        </w:rPr>
        <w:t xml:space="preserve">. </w:t>
      </w:r>
      <w:r w:rsidR="00D9090F" w:rsidRPr="00D07039">
        <w:rPr>
          <w:rFonts w:ascii="Times New Roman" w:hAnsi="Times New Roman" w:cs="Times New Roman"/>
          <w:b/>
          <w:sz w:val="24"/>
          <w:szCs w:val="24"/>
        </w:rPr>
        <w:t>За „субординацията“ на държавната архивна служба в България: размисли върху едно десетилетие (1951-1961).</w:t>
      </w:r>
      <w:r w:rsidR="00D9090F" w:rsidRPr="00D07039">
        <w:rPr>
          <w:rFonts w:ascii="Times New Roman" w:hAnsi="Times New Roman" w:cs="Times New Roman"/>
          <w:sz w:val="24"/>
          <w:szCs w:val="24"/>
        </w:rPr>
        <w:t xml:space="preserve"> – В:</w:t>
      </w:r>
      <w:r w:rsidR="00D9090F" w:rsidRPr="00D07039">
        <w:rPr>
          <w:rFonts w:ascii="Times New Roman" w:hAnsi="Times New Roman" w:cs="Times New Roman"/>
          <w:sz w:val="24"/>
          <w:szCs w:val="24"/>
          <w:lang w:val="ru-RU"/>
        </w:rPr>
        <w:t xml:space="preserve"> </w:t>
      </w:r>
      <w:r w:rsidR="00D9090F" w:rsidRPr="00D07039">
        <w:rPr>
          <w:rFonts w:ascii="Times New Roman" w:hAnsi="Times New Roman" w:cs="Times New Roman"/>
          <w:sz w:val="24"/>
          <w:szCs w:val="24"/>
          <w:lang w:val="en-US"/>
        </w:rPr>
        <w:t>Realia</w:t>
      </w:r>
      <w:r w:rsidR="00D9090F" w:rsidRPr="00D07039">
        <w:rPr>
          <w:rFonts w:ascii="Times New Roman" w:hAnsi="Times New Roman" w:cs="Times New Roman"/>
          <w:sz w:val="24"/>
          <w:szCs w:val="24"/>
          <w:lang w:val="ru-RU"/>
        </w:rPr>
        <w:t xml:space="preserve"> </w:t>
      </w:r>
      <w:r w:rsidR="00D9090F" w:rsidRPr="00D07039">
        <w:rPr>
          <w:rFonts w:ascii="Times New Roman" w:hAnsi="Times New Roman" w:cs="Times New Roman"/>
          <w:sz w:val="24"/>
          <w:szCs w:val="24"/>
          <w:lang w:val="en-US"/>
        </w:rPr>
        <w:t>bizantino</w:t>
      </w:r>
      <w:r w:rsidR="00D9090F" w:rsidRPr="00D07039">
        <w:rPr>
          <w:rFonts w:ascii="Times New Roman" w:hAnsi="Times New Roman" w:cs="Times New Roman"/>
          <w:sz w:val="24"/>
          <w:szCs w:val="24"/>
          <w:lang w:val="ru-RU"/>
        </w:rPr>
        <w:t>-</w:t>
      </w:r>
      <w:r w:rsidR="00D9090F" w:rsidRPr="00D07039">
        <w:rPr>
          <w:rFonts w:ascii="Times New Roman" w:hAnsi="Times New Roman" w:cs="Times New Roman"/>
          <w:sz w:val="24"/>
          <w:szCs w:val="24"/>
          <w:lang w:val="en-US"/>
        </w:rPr>
        <w:t>balcanica</w:t>
      </w:r>
      <w:r w:rsidR="00D9090F" w:rsidRPr="00D07039">
        <w:rPr>
          <w:rFonts w:ascii="Times New Roman" w:hAnsi="Times New Roman" w:cs="Times New Roman"/>
          <w:sz w:val="24"/>
          <w:szCs w:val="24"/>
          <w:lang w:val="ru-RU"/>
        </w:rPr>
        <w:t xml:space="preserve">. Сборник в чест на 60 годишнината на професор Христо Матанов.  София, 2014, с. 676-695. </w:t>
      </w:r>
      <w:r w:rsidR="00D9090F" w:rsidRPr="00D07039">
        <w:rPr>
          <w:rFonts w:ascii="Times New Roman" w:hAnsi="Times New Roman" w:cs="Times New Roman"/>
          <w:sz w:val="24"/>
          <w:szCs w:val="24"/>
          <w:lang w:val="en-US"/>
        </w:rPr>
        <w:t>ISBN</w:t>
      </w:r>
      <w:r w:rsidR="00D9090F" w:rsidRPr="00D07039">
        <w:rPr>
          <w:rFonts w:ascii="Times New Roman" w:hAnsi="Times New Roman" w:cs="Times New Roman"/>
          <w:sz w:val="24"/>
          <w:szCs w:val="24"/>
          <w:lang w:val="ru-RU"/>
        </w:rPr>
        <w:t xml:space="preserve"> 978-954-378-118-8.</w:t>
      </w:r>
    </w:p>
    <w:p w:rsidR="00D9090F" w:rsidRPr="00D07039" w:rsidRDefault="00D9090F"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Статията разглежда процесите на рецепция в архивния отрасъл през 50-те и 60-те г. на ХХ в. и взаимодействията на държавните архиви с държавните учреждения, културните институции и академичните центрове за история. Проследени са промените в административния статут и подчиненост на държавната архивна служба, както и тяхното отражение върху осъществяването на архивните функции в очертаните по-горе области и взаимоотношения.</w:t>
      </w:r>
    </w:p>
    <w:p w:rsidR="00297024" w:rsidRPr="00D07039" w:rsidRDefault="00297024"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В статията са синтезирани проблеми и фактология, засегнати в първата глава на монографията </w:t>
      </w:r>
      <w:r w:rsidR="005C6898" w:rsidRPr="00D07039">
        <w:rPr>
          <w:rFonts w:ascii="Times New Roman" w:hAnsi="Times New Roman" w:cs="Times New Roman"/>
          <w:b/>
          <w:sz w:val="24"/>
          <w:szCs w:val="24"/>
        </w:rPr>
        <w:t>(№1)</w:t>
      </w:r>
      <w:r w:rsidR="005C6898" w:rsidRPr="00D07039">
        <w:rPr>
          <w:rFonts w:ascii="Times New Roman" w:hAnsi="Times New Roman" w:cs="Times New Roman"/>
          <w:sz w:val="24"/>
          <w:szCs w:val="24"/>
        </w:rPr>
        <w:t xml:space="preserve"> </w:t>
      </w:r>
      <w:r w:rsidRPr="00D07039">
        <w:rPr>
          <w:rFonts w:ascii="Times New Roman" w:hAnsi="Times New Roman" w:cs="Times New Roman"/>
          <w:sz w:val="24"/>
          <w:szCs w:val="24"/>
        </w:rPr>
        <w:t>„Българско документално наследтво…“.</w:t>
      </w:r>
    </w:p>
    <w:p w:rsidR="00D9090F" w:rsidRPr="00D07039" w:rsidRDefault="00D9090F" w:rsidP="00D07039">
      <w:pPr>
        <w:pStyle w:val="a6"/>
        <w:spacing w:line="276" w:lineRule="auto"/>
        <w:ind w:right="-46" w:firstLine="851"/>
        <w:jc w:val="both"/>
        <w:rPr>
          <w:rFonts w:ascii="Times New Roman" w:hAnsi="Times New Roman" w:cs="Times New Roman"/>
          <w:sz w:val="24"/>
          <w:szCs w:val="24"/>
        </w:rPr>
      </w:pPr>
    </w:p>
    <w:p w:rsidR="00D9090F" w:rsidRPr="00D07039" w:rsidRDefault="007C2CDA" w:rsidP="00D07039">
      <w:pPr>
        <w:pStyle w:val="a6"/>
        <w:spacing w:line="276" w:lineRule="auto"/>
        <w:ind w:right="-46" w:firstLine="708"/>
        <w:jc w:val="both"/>
        <w:rPr>
          <w:rFonts w:ascii="Times New Roman" w:hAnsi="Times New Roman" w:cs="Times New Roman"/>
          <w:sz w:val="24"/>
          <w:szCs w:val="24"/>
        </w:rPr>
      </w:pPr>
      <w:r w:rsidRPr="00D07039">
        <w:rPr>
          <w:rFonts w:ascii="Times New Roman" w:hAnsi="Times New Roman" w:cs="Times New Roman"/>
          <w:b/>
          <w:sz w:val="24"/>
          <w:szCs w:val="24"/>
        </w:rPr>
        <w:t>18</w:t>
      </w:r>
      <w:r w:rsidR="00A15DA2" w:rsidRPr="00D07039">
        <w:rPr>
          <w:rFonts w:ascii="Times New Roman" w:hAnsi="Times New Roman" w:cs="Times New Roman"/>
          <w:b/>
          <w:sz w:val="24"/>
          <w:szCs w:val="24"/>
        </w:rPr>
        <w:t xml:space="preserve">. </w:t>
      </w:r>
      <w:r w:rsidR="00D9090F" w:rsidRPr="00D07039">
        <w:rPr>
          <w:rFonts w:ascii="Times New Roman" w:hAnsi="Times New Roman" w:cs="Times New Roman"/>
          <w:b/>
          <w:sz w:val="24"/>
          <w:szCs w:val="24"/>
        </w:rPr>
        <w:t xml:space="preserve">Архиви и институции на паметта: европейски перспективи и предизвикателства. – В: Науката за културно-историческото наследство – </w:t>
      </w:r>
      <w:r w:rsidR="00D9090F" w:rsidRPr="00D07039">
        <w:rPr>
          <w:rFonts w:ascii="Times New Roman" w:hAnsi="Times New Roman" w:cs="Times New Roman"/>
          <w:b/>
          <w:sz w:val="24"/>
          <w:szCs w:val="24"/>
          <w:lang w:val="en-US"/>
        </w:rPr>
        <w:t>scientia</w:t>
      </w:r>
      <w:r w:rsidR="00D9090F" w:rsidRPr="00D07039">
        <w:rPr>
          <w:rFonts w:ascii="Times New Roman" w:hAnsi="Times New Roman" w:cs="Times New Roman"/>
          <w:b/>
          <w:sz w:val="24"/>
          <w:szCs w:val="24"/>
          <w:lang w:val="ru-RU"/>
        </w:rPr>
        <w:t xml:space="preserve"> </w:t>
      </w:r>
      <w:r w:rsidR="00D9090F" w:rsidRPr="00D07039">
        <w:rPr>
          <w:rFonts w:ascii="Times New Roman" w:hAnsi="Times New Roman" w:cs="Times New Roman"/>
          <w:b/>
          <w:sz w:val="24"/>
          <w:szCs w:val="24"/>
        </w:rPr>
        <w:t>„</w:t>
      </w:r>
      <w:r w:rsidR="00D9090F" w:rsidRPr="00D07039">
        <w:rPr>
          <w:rFonts w:ascii="Times New Roman" w:hAnsi="Times New Roman" w:cs="Times New Roman"/>
          <w:b/>
          <w:sz w:val="24"/>
          <w:szCs w:val="24"/>
          <w:lang w:val="en-US"/>
        </w:rPr>
        <w:t>incognita</w:t>
      </w:r>
      <w:r w:rsidR="00D9090F" w:rsidRPr="00D07039">
        <w:rPr>
          <w:rFonts w:ascii="Times New Roman" w:hAnsi="Times New Roman" w:cs="Times New Roman"/>
          <w:b/>
          <w:sz w:val="24"/>
          <w:szCs w:val="24"/>
        </w:rPr>
        <w:t>“.</w:t>
      </w:r>
      <w:r w:rsidR="00D9090F" w:rsidRPr="00D07039">
        <w:rPr>
          <w:rFonts w:ascii="Times New Roman" w:hAnsi="Times New Roman" w:cs="Times New Roman"/>
          <w:sz w:val="24"/>
          <w:szCs w:val="24"/>
        </w:rPr>
        <w:t xml:space="preserve"> Сборник с доклади от Юбилейната научна конференция по повод 10-годишнината от създаването на Катедра „Културно-историческо наследство“ при Университета по библиотекознание и информационни технологии. София, 2014, с. 213-223. </w:t>
      </w:r>
      <w:r w:rsidR="00D9090F" w:rsidRPr="00D07039">
        <w:rPr>
          <w:rFonts w:ascii="Times New Roman" w:hAnsi="Times New Roman" w:cs="Times New Roman"/>
          <w:sz w:val="24"/>
          <w:szCs w:val="24"/>
          <w:lang w:val="en-US"/>
        </w:rPr>
        <w:t>ISBN</w:t>
      </w:r>
      <w:r w:rsidR="00D9090F" w:rsidRPr="00D07039">
        <w:rPr>
          <w:rFonts w:ascii="Times New Roman" w:hAnsi="Times New Roman" w:cs="Times New Roman"/>
          <w:sz w:val="24"/>
          <w:szCs w:val="24"/>
          <w:lang w:val="ru-RU"/>
        </w:rPr>
        <w:t xml:space="preserve"> </w:t>
      </w:r>
      <w:r w:rsidR="00D9090F" w:rsidRPr="00D07039">
        <w:rPr>
          <w:rFonts w:ascii="Times New Roman" w:hAnsi="Times New Roman" w:cs="Times New Roman"/>
          <w:sz w:val="24"/>
          <w:szCs w:val="24"/>
        </w:rPr>
        <w:t>978-619-185-150-8.</w:t>
      </w:r>
    </w:p>
    <w:p w:rsidR="00E267CD" w:rsidRPr="00D07039" w:rsidRDefault="00D9090F"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Разглеждат се основни тенденции във взаимодействието между архивите, библиотеките и музеите през втората половина на ХХ в. – от опитите за разграничаване на тяхната дейност до идеята за разработване на нормативни и технологически предпоставки за разширяване на достъпа до информационните им ресурси, както и съвременните форми и модели на съвместна дейност между институциите на паметта. Анализират се основни документи на европейските институции, даващи насоки и заключения в областта на цифровизацията и представянето чрез интернет на материали в областта на културата, както и съхранението на материали в цифров вид. Поставят се проблеми, свързани с някои организационни и административни решения и инициативи в България, както и с настъпващите промени в работната среда и професията на архивните и музейните специалисти.</w:t>
      </w:r>
    </w:p>
    <w:p w:rsidR="00D9090F" w:rsidRPr="00D07039" w:rsidRDefault="00D9090F" w:rsidP="00D07039">
      <w:pPr>
        <w:pStyle w:val="a6"/>
        <w:spacing w:line="276" w:lineRule="auto"/>
        <w:ind w:right="-46" w:firstLine="851"/>
        <w:jc w:val="both"/>
        <w:rPr>
          <w:rFonts w:ascii="Times New Roman" w:hAnsi="Times New Roman" w:cs="Times New Roman"/>
          <w:sz w:val="24"/>
          <w:szCs w:val="24"/>
        </w:rPr>
      </w:pPr>
    </w:p>
    <w:p w:rsidR="00297024" w:rsidRPr="00D07039" w:rsidRDefault="00E267CD"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В статията са синтезирани проблеми, засегнати в петата глава на монографията </w:t>
      </w:r>
      <w:r w:rsidR="005C6898" w:rsidRPr="00D07039">
        <w:rPr>
          <w:rFonts w:ascii="Times New Roman" w:hAnsi="Times New Roman" w:cs="Times New Roman"/>
          <w:b/>
          <w:sz w:val="24"/>
          <w:szCs w:val="24"/>
        </w:rPr>
        <w:t>(№1)</w:t>
      </w:r>
      <w:r w:rsidR="005C6898" w:rsidRPr="00D07039">
        <w:rPr>
          <w:rFonts w:ascii="Times New Roman" w:hAnsi="Times New Roman" w:cs="Times New Roman"/>
          <w:sz w:val="24"/>
          <w:szCs w:val="24"/>
        </w:rPr>
        <w:t xml:space="preserve"> </w:t>
      </w:r>
      <w:r w:rsidRPr="00D07039">
        <w:rPr>
          <w:rFonts w:ascii="Times New Roman" w:hAnsi="Times New Roman" w:cs="Times New Roman"/>
          <w:sz w:val="24"/>
          <w:szCs w:val="24"/>
        </w:rPr>
        <w:t>„Българско документално наследство</w:t>
      </w:r>
      <w:r w:rsidR="005C6898" w:rsidRPr="00D07039">
        <w:rPr>
          <w:rFonts w:ascii="Times New Roman" w:hAnsi="Times New Roman" w:cs="Times New Roman"/>
          <w:sz w:val="24"/>
          <w:szCs w:val="24"/>
        </w:rPr>
        <w:t>...</w:t>
      </w:r>
      <w:r w:rsidRPr="00D07039">
        <w:rPr>
          <w:rFonts w:ascii="Times New Roman" w:hAnsi="Times New Roman" w:cs="Times New Roman"/>
          <w:sz w:val="24"/>
          <w:szCs w:val="24"/>
        </w:rPr>
        <w:t>“</w:t>
      </w:r>
      <w:r w:rsidR="005C6898" w:rsidRPr="00D07039">
        <w:rPr>
          <w:rFonts w:ascii="Times New Roman" w:hAnsi="Times New Roman" w:cs="Times New Roman"/>
          <w:sz w:val="24"/>
          <w:szCs w:val="24"/>
        </w:rPr>
        <w:t>.</w:t>
      </w:r>
      <w:r w:rsidRPr="00D07039">
        <w:rPr>
          <w:rFonts w:ascii="Times New Roman" w:hAnsi="Times New Roman" w:cs="Times New Roman"/>
          <w:sz w:val="24"/>
          <w:szCs w:val="24"/>
        </w:rPr>
        <w:t xml:space="preserve"> Х</w:t>
      </w:r>
      <w:r w:rsidR="00297024" w:rsidRPr="00D07039">
        <w:rPr>
          <w:rFonts w:ascii="Times New Roman" w:hAnsi="Times New Roman" w:cs="Times New Roman"/>
          <w:sz w:val="24"/>
          <w:szCs w:val="24"/>
        </w:rPr>
        <w:t xml:space="preserve">ронологически </w:t>
      </w:r>
      <w:r w:rsidRPr="00D07039">
        <w:rPr>
          <w:rFonts w:ascii="Times New Roman" w:hAnsi="Times New Roman" w:cs="Times New Roman"/>
          <w:sz w:val="24"/>
          <w:szCs w:val="24"/>
        </w:rPr>
        <w:t xml:space="preserve">е продължено </w:t>
      </w:r>
      <w:r w:rsidR="00297024" w:rsidRPr="00D07039">
        <w:rPr>
          <w:rFonts w:ascii="Times New Roman" w:hAnsi="Times New Roman" w:cs="Times New Roman"/>
          <w:sz w:val="24"/>
          <w:szCs w:val="24"/>
        </w:rPr>
        <w:t>изследването на о</w:t>
      </w:r>
      <w:r w:rsidRPr="00D07039">
        <w:rPr>
          <w:rFonts w:ascii="Times New Roman" w:hAnsi="Times New Roman" w:cs="Times New Roman"/>
          <w:sz w:val="24"/>
          <w:szCs w:val="24"/>
        </w:rPr>
        <w:t>сновни документи на ЕС в областта на сътрудничеството на архивите и другите институции на паметта.</w:t>
      </w:r>
    </w:p>
    <w:p w:rsidR="00D9090F" w:rsidRPr="00D07039" w:rsidRDefault="00D9090F" w:rsidP="00D07039">
      <w:pPr>
        <w:pStyle w:val="a6"/>
        <w:spacing w:line="276" w:lineRule="auto"/>
        <w:ind w:right="-46" w:firstLine="851"/>
        <w:jc w:val="both"/>
        <w:rPr>
          <w:rFonts w:ascii="Times New Roman" w:hAnsi="Times New Roman" w:cs="Times New Roman"/>
          <w:sz w:val="24"/>
          <w:szCs w:val="24"/>
        </w:rPr>
      </w:pPr>
    </w:p>
    <w:p w:rsidR="00D9090F" w:rsidRPr="00D07039" w:rsidRDefault="007C2CDA" w:rsidP="00D07039">
      <w:pPr>
        <w:spacing w:after="0"/>
        <w:ind w:firstLine="708"/>
        <w:jc w:val="both"/>
        <w:rPr>
          <w:rFonts w:ascii="Times New Roman" w:eastAsia="Calibri" w:hAnsi="Times New Roman" w:cs="Times New Roman"/>
          <w:color w:val="000000"/>
          <w:sz w:val="24"/>
          <w:szCs w:val="24"/>
        </w:rPr>
      </w:pPr>
      <w:r w:rsidRPr="00D07039">
        <w:rPr>
          <w:rFonts w:ascii="Times New Roman" w:eastAsia="Calibri" w:hAnsi="Times New Roman" w:cs="Times New Roman"/>
          <w:b/>
          <w:color w:val="000000"/>
          <w:sz w:val="24"/>
          <w:szCs w:val="24"/>
          <w:lang w:val="ru-RU"/>
        </w:rPr>
        <w:t>19</w:t>
      </w:r>
      <w:r w:rsidR="00010627" w:rsidRPr="00D07039">
        <w:rPr>
          <w:rFonts w:ascii="Times New Roman" w:eastAsia="Calibri" w:hAnsi="Times New Roman" w:cs="Times New Roman"/>
          <w:b/>
          <w:color w:val="000000"/>
          <w:sz w:val="24"/>
          <w:szCs w:val="24"/>
          <w:lang w:val="ru-RU"/>
        </w:rPr>
        <w:t xml:space="preserve">. </w:t>
      </w:r>
      <w:r w:rsidR="00D9090F" w:rsidRPr="00D07039">
        <w:rPr>
          <w:rFonts w:ascii="Times New Roman" w:eastAsia="Calibri" w:hAnsi="Times New Roman" w:cs="Times New Roman"/>
          <w:b/>
          <w:color w:val="000000"/>
          <w:sz w:val="24"/>
          <w:szCs w:val="24"/>
          <w:lang w:val="ru-RU"/>
        </w:rPr>
        <w:t>Български институции: модернизация и/или адаптация в периода на конституционната монархия</w:t>
      </w:r>
      <w:r w:rsidR="00D9090F" w:rsidRPr="00D07039">
        <w:rPr>
          <w:rFonts w:ascii="Times New Roman" w:eastAsia="Calibri" w:hAnsi="Times New Roman" w:cs="Times New Roman"/>
          <w:b/>
          <w:i/>
          <w:color w:val="000000"/>
          <w:sz w:val="24"/>
          <w:szCs w:val="24"/>
          <w:lang w:val="ru-RU"/>
        </w:rPr>
        <w:t>.</w:t>
      </w:r>
      <w:r w:rsidR="00D9090F" w:rsidRPr="00D07039">
        <w:rPr>
          <w:rFonts w:ascii="Times New Roman" w:eastAsia="Calibri" w:hAnsi="Times New Roman" w:cs="Times New Roman"/>
          <w:color w:val="000000"/>
          <w:sz w:val="24"/>
          <w:szCs w:val="24"/>
          <w:lang w:val="ru-RU"/>
        </w:rPr>
        <w:t xml:space="preserve"> – В:</w:t>
      </w:r>
      <w:r w:rsidR="00D9090F" w:rsidRPr="00D07039">
        <w:rPr>
          <w:rFonts w:ascii="Times New Roman" w:eastAsia="Calibri" w:hAnsi="Times New Roman" w:cs="Times New Roman"/>
          <w:sz w:val="24"/>
          <w:szCs w:val="24"/>
        </w:rPr>
        <w:t xml:space="preserve"> </w:t>
      </w:r>
      <w:r w:rsidR="00D9090F" w:rsidRPr="00D07039">
        <w:rPr>
          <w:rFonts w:ascii="Times New Roman" w:eastAsia="Calibri" w:hAnsi="Times New Roman" w:cs="Times New Roman"/>
          <w:color w:val="000000"/>
          <w:sz w:val="24"/>
          <w:szCs w:val="24"/>
          <w:lang w:val="ru-RU"/>
        </w:rPr>
        <w:t xml:space="preserve">Трети конгрес по българистика. Секция „Нова българска история“. София, 2014, с. 200-220. </w:t>
      </w:r>
      <w:r w:rsidR="00D9090F" w:rsidRPr="00D07039">
        <w:rPr>
          <w:rFonts w:ascii="Times New Roman" w:eastAsia="Calibri" w:hAnsi="Times New Roman" w:cs="Times New Roman"/>
          <w:color w:val="000000"/>
          <w:sz w:val="24"/>
          <w:szCs w:val="24"/>
          <w:lang w:val="en-US"/>
        </w:rPr>
        <w:t>ISBN</w:t>
      </w:r>
      <w:r w:rsidR="00D9090F" w:rsidRPr="00D07039">
        <w:rPr>
          <w:rFonts w:ascii="Times New Roman" w:eastAsia="Calibri" w:hAnsi="Times New Roman" w:cs="Times New Roman"/>
          <w:color w:val="000000"/>
          <w:sz w:val="24"/>
          <w:szCs w:val="24"/>
          <w:lang w:val="ru-RU"/>
        </w:rPr>
        <w:t xml:space="preserve"> 978-954-07-38141-3.</w:t>
      </w:r>
    </w:p>
    <w:p w:rsidR="00C40556" w:rsidRPr="00D07039" w:rsidRDefault="00D9090F"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Разглежда </w:t>
      </w:r>
      <w:r w:rsidR="000938DA" w:rsidRPr="00D07039">
        <w:rPr>
          <w:rFonts w:ascii="Times New Roman" w:hAnsi="Times New Roman" w:cs="Times New Roman"/>
          <w:sz w:val="24"/>
          <w:szCs w:val="24"/>
        </w:rPr>
        <w:t xml:space="preserve">се </w:t>
      </w:r>
      <w:r w:rsidRPr="00D07039">
        <w:rPr>
          <w:rFonts w:ascii="Times New Roman" w:hAnsi="Times New Roman" w:cs="Times New Roman"/>
          <w:sz w:val="24"/>
          <w:szCs w:val="24"/>
        </w:rPr>
        <w:t>ролята на държавните институции като фактор за модернизацията на българското общество в периода от 1879 г. до Балканските войни; като фактор за неговата адаптация към настъпилите дълбоки промени от международно и вътрешно</w:t>
      </w:r>
      <w:r w:rsidR="000938DA" w:rsidRPr="00D07039">
        <w:rPr>
          <w:rFonts w:ascii="Times New Roman" w:hAnsi="Times New Roman" w:cs="Times New Roman"/>
          <w:sz w:val="24"/>
          <w:szCs w:val="24"/>
        </w:rPr>
        <w:t xml:space="preserve"> естество през</w:t>
      </w:r>
      <w:r w:rsidRPr="00D07039">
        <w:rPr>
          <w:rFonts w:ascii="Times New Roman" w:hAnsi="Times New Roman" w:cs="Times New Roman"/>
          <w:sz w:val="24"/>
          <w:szCs w:val="24"/>
        </w:rPr>
        <w:t xml:space="preserve"> междувоенния период. В този контекст е направена връзка между основните тенденции в развитието на институционалната среда и характера на архивите от институционален произход. </w:t>
      </w:r>
    </w:p>
    <w:p w:rsidR="00C40556" w:rsidRPr="00D07039" w:rsidRDefault="00C40556" w:rsidP="00D07039">
      <w:pPr>
        <w:pStyle w:val="a6"/>
        <w:spacing w:line="276" w:lineRule="auto"/>
        <w:ind w:right="-46" w:firstLine="851"/>
        <w:jc w:val="both"/>
        <w:rPr>
          <w:rFonts w:ascii="Times New Roman" w:hAnsi="Times New Roman" w:cs="Times New Roman"/>
          <w:sz w:val="24"/>
          <w:szCs w:val="24"/>
        </w:rPr>
      </w:pPr>
      <w:r w:rsidRPr="00D07039">
        <w:rPr>
          <w:rFonts w:ascii="Times New Roman" w:hAnsi="Times New Roman" w:cs="Times New Roman"/>
          <w:sz w:val="24"/>
          <w:szCs w:val="24"/>
        </w:rPr>
        <w:t xml:space="preserve">Статията предхожда и е етап от разработването на някои проблеми, засегнати в първата глава на монографията </w:t>
      </w:r>
      <w:r w:rsidR="005C6898" w:rsidRPr="00D07039">
        <w:rPr>
          <w:rFonts w:ascii="Times New Roman" w:hAnsi="Times New Roman" w:cs="Times New Roman"/>
          <w:b/>
          <w:sz w:val="24"/>
          <w:szCs w:val="24"/>
        </w:rPr>
        <w:t>(№ 2)</w:t>
      </w:r>
      <w:r w:rsidR="005C6898" w:rsidRPr="00D07039">
        <w:rPr>
          <w:rFonts w:ascii="Times New Roman" w:hAnsi="Times New Roman" w:cs="Times New Roman"/>
          <w:sz w:val="24"/>
          <w:szCs w:val="24"/>
        </w:rPr>
        <w:t xml:space="preserve"> </w:t>
      </w:r>
      <w:r w:rsidRPr="00D07039">
        <w:rPr>
          <w:rFonts w:ascii="Times New Roman" w:hAnsi="Times New Roman" w:cs="Times New Roman"/>
          <w:sz w:val="24"/>
          <w:szCs w:val="24"/>
        </w:rPr>
        <w:t>„Български институции и документално наследство…“</w:t>
      </w:r>
    </w:p>
    <w:p w:rsidR="000938DA" w:rsidRPr="00D07039" w:rsidRDefault="000938DA" w:rsidP="00D07039">
      <w:pPr>
        <w:pStyle w:val="a6"/>
        <w:spacing w:line="276" w:lineRule="auto"/>
        <w:ind w:right="-46" w:firstLine="851"/>
        <w:jc w:val="both"/>
        <w:rPr>
          <w:rFonts w:ascii="Times New Roman" w:hAnsi="Times New Roman" w:cs="Times New Roman"/>
          <w:sz w:val="24"/>
          <w:szCs w:val="24"/>
        </w:rPr>
      </w:pPr>
    </w:p>
    <w:p w:rsidR="00D9090F" w:rsidRPr="00D07039" w:rsidRDefault="007C2CDA" w:rsidP="00D07039">
      <w:pPr>
        <w:spacing w:after="0"/>
        <w:ind w:firstLine="708"/>
        <w:jc w:val="both"/>
        <w:rPr>
          <w:rFonts w:ascii="Times New Roman" w:eastAsia="Calibri" w:hAnsi="Times New Roman" w:cs="Times New Roman"/>
          <w:sz w:val="24"/>
          <w:szCs w:val="24"/>
        </w:rPr>
      </w:pPr>
      <w:r w:rsidRPr="00D07039">
        <w:rPr>
          <w:rFonts w:ascii="Times New Roman" w:eastAsia="Calibri" w:hAnsi="Times New Roman" w:cs="Times New Roman"/>
          <w:b/>
          <w:sz w:val="24"/>
          <w:szCs w:val="24"/>
        </w:rPr>
        <w:t>20</w:t>
      </w:r>
      <w:r w:rsidR="000938DA" w:rsidRPr="00D07039">
        <w:rPr>
          <w:rFonts w:ascii="Times New Roman" w:eastAsia="Calibri" w:hAnsi="Times New Roman" w:cs="Times New Roman"/>
          <w:b/>
          <w:sz w:val="24"/>
          <w:szCs w:val="24"/>
        </w:rPr>
        <w:t xml:space="preserve">. </w:t>
      </w:r>
      <w:r w:rsidR="00D9090F" w:rsidRPr="00D07039">
        <w:rPr>
          <w:rFonts w:ascii="Times New Roman" w:eastAsia="Calibri" w:hAnsi="Times New Roman" w:cs="Times New Roman"/>
          <w:b/>
          <w:sz w:val="24"/>
          <w:szCs w:val="24"/>
        </w:rPr>
        <w:t>Архивни свидетелства за размяна на военни и граждански отличия между българи и хървати</w:t>
      </w:r>
      <w:r w:rsidR="00D9090F" w:rsidRPr="00D07039">
        <w:rPr>
          <w:rFonts w:ascii="Times New Roman" w:eastAsia="Calibri" w:hAnsi="Times New Roman" w:cs="Times New Roman"/>
          <w:sz w:val="24"/>
          <w:szCs w:val="24"/>
        </w:rPr>
        <w:t xml:space="preserve">. – В: Българо-хърватски политически и културни отношения през вековете. Сборник в чест на 75-годишнината на Румяна Божилова. София, 2015, с. 251-261. </w:t>
      </w:r>
      <w:r w:rsidR="00D9090F" w:rsidRPr="00D07039">
        <w:rPr>
          <w:rFonts w:ascii="Times New Roman" w:eastAsia="Calibri" w:hAnsi="Times New Roman" w:cs="Times New Roman"/>
          <w:sz w:val="24"/>
          <w:szCs w:val="24"/>
          <w:lang w:val="en-US"/>
        </w:rPr>
        <w:t>ISBN</w:t>
      </w:r>
      <w:r w:rsidR="00D9090F" w:rsidRPr="00D07039">
        <w:rPr>
          <w:rFonts w:ascii="Times New Roman" w:eastAsia="Calibri" w:hAnsi="Times New Roman" w:cs="Times New Roman"/>
          <w:sz w:val="24"/>
          <w:szCs w:val="24"/>
          <w:lang w:val="ru-RU"/>
        </w:rPr>
        <w:t xml:space="preserve"> </w:t>
      </w:r>
      <w:r w:rsidR="00D9090F" w:rsidRPr="00D07039">
        <w:rPr>
          <w:rFonts w:ascii="Times New Roman" w:eastAsia="Calibri" w:hAnsi="Times New Roman" w:cs="Times New Roman"/>
          <w:sz w:val="24"/>
          <w:szCs w:val="24"/>
        </w:rPr>
        <w:t>978-954-326-260-1</w:t>
      </w:r>
    </w:p>
    <w:p w:rsidR="00D9090F" w:rsidRPr="00D07039" w:rsidRDefault="000938DA" w:rsidP="00D07039">
      <w:pPr>
        <w:tabs>
          <w:tab w:val="left" w:pos="5670"/>
        </w:tabs>
        <w:jc w:val="both"/>
        <w:rPr>
          <w:rFonts w:ascii="Times New Roman" w:eastAsia="Calibri" w:hAnsi="Times New Roman" w:cs="Times New Roman"/>
          <w:sz w:val="24"/>
          <w:szCs w:val="24"/>
          <w:shd w:val="clear" w:color="auto" w:fill="FFFFFF"/>
        </w:rPr>
      </w:pPr>
      <w:r w:rsidRPr="00D07039">
        <w:rPr>
          <w:rFonts w:ascii="Times New Roman" w:eastAsia="Calibri" w:hAnsi="Times New Roman" w:cs="Times New Roman"/>
          <w:sz w:val="24"/>
          <w:szCs w:val="24"/>
        </w:rPr>
        <w:t xml:space="preserve">            </w:t>
      </w:r>
      <w:r w:rsidR="00D9090F" w:rsidRPr="00D07039">
        <w:rPr>
          <w:rFonts w:ascii="Times New Roman" w:eastAsia="Calibri" w:hAnsi="Times New Roman" w:cs="Times New Roman"/>
          <w:sz w:val="24"/>
          <w:szCs w:val="24"/>
          <w:shd w:val="clear" w:color="auto" w:fill="FFFFFF"/>
        </w:rPr>
        <w:t>Представени са архивни данни за случаите на награждаване с високи държавни отличия в отношенията между България и Независимата хърватска държава през периода 1941-1944 г.</w:t>
      </w:r>
    </w:p>
    <w:p w:rsidR="00445332" w:rsidRPr="00D07039" w:rsidRDefault="00CF0BF8" w:rsidP="00D07039">
      <w:pPr>
        <w:spacing w:after="0"/>
        <w:jc w:val="both"/>
        <w:rPr>
          <w:rFonts w:ascii="Times New Roman" w:eastAsia="Calibri" w:hAnsi="Times New Roman" w:cs="Times New Roman"/>
          <w:sz w:val="24"/>
          <w:szCs w:val="24"/>
          <w:lang w:val="ru-RU"/>
        </w:rPr>
      </w:pPr>
      <w:r w:rsidRPr="00D07039">
        <w:rPr>
          <w:rFonts w:ascii="Times New Roman" w:eastAsia="Times New Roman" w:hAnsi="Times New Roman" w:cs="Times New Roman"/>
          <w:b/>
          <w:color w:val="000000"/>
          <w:sz w:val="24"/>
          <w:szCs w:val="24"/>
        </w:rPr>
        <w:t xml:space="preserve">21. </w:t>
      </w:r>
      <w:r w:rsidR="00445332" w:rsidRPr="00D07039">
        <w:rPr>
          <w:rFonts w:ascii="Times New Roman" w:eastAsia="Times New Roman" w:hAnsi="Times New Roman" w:cs="Times New Roman"/>
          <w:b/>
          <w:color w:val="000000"/>
          <w:sz w:val="24"/>
          <w:szCs w:val="24"/>
        </w:rPr>
        <w:t>Ведомствените музеи в България: институционална култура и прагматична ориентация</w:t>
      </w:r>
      <w:r w:rsidR="00445332" w:rsidRPr="00D07039">
        <w:rPr>
          <w:rFonts w:ascii="Times New Roman" w:eastAsia="Times New Roman" w:hAnsi="Times New Roman" w:cs="Times New Roman"/>
          <w:b/>
          <w:color w:val="000000"/>
          <w:sz w:val="24"/>
          <w:szCs w:val="24"/>
          <w:lang w:val="ru-RU"/>
        </w:rPr>
        <w:t xml:space="preserve"> по границата на ХІХ и ХХ в.</w:t>
      </w:r>
      <w:r w:rsidRPr="00D07039">
        <w:rPr>
          <w:rFonts w:ascii="Times New Roman" w:eastAsia="Times New Roman" w:hAnsi="Times New Roman" w:cs="Times New Roman"/>
          <w:b/>
          <w:color w:val="000000"/>
          <w:sz w:val="24"/>
          <w:szCs w:val="24"/>
          <w:lang w:val="ru-RU"/>
        </w:rPr>
        <w:t xml:space="preserve"> – </w:t>
      </w:r>
      <w:r w:rsidR="00433E50" w:rsidRPr="00D07039">
        <w:rPr>
          <w:rFonts w:ascii="Times New Roman" w:eastAsia="Calibri" w:hAnsi="Times New Roman" w:cs="Times New Roman"/>
          <w:color w:val="333333"/>
          <w:sz w:val="24"/>
          <w:szCs w:val="24"/>
          <w:shd w:val="clear" w:color="auto" w:fill="FFFFFF"/>
        </w:rPr>
        <w:t>Известия на Регионален музей Габрово, т. І за 2013 г., 2015, с. 308-312.</w:t>
      </w:r>
      <w:r w:rsidR="00433E50" w:rsidRPr="00D07039">
        <w:rPr>
          <w:rFonts w:ascii="Times New Roman" w:eastAsia="Calibri" w:hAnsi="Times New Roman" w:cs="Times New Roman"/>
          <w:sz w:val="24"/>
          <w:szCs w:val="24"/>
        </w:rPr>
        <w:t xml:space="preserve"> </w:t>
      </w:r>
      <w:r w:rsidR="00433E50" w:rsidRPr="00D07039">
        <w:rPr>
          <w:rFonts w:ascii="Times New Roman" w:eastAsia="Calibri" w:hAnsi="Times New Roman" w:cs="Times New Roman"/>
          <w:sz w:val="24"/>
          <w:szCs w:val="24"/>
          <w:lang w:val="en-US"/>
        </w:rPr>
        <w:t>ISSN</w:t>
      </w:r>
      <w:r w:rsidR="00433E50" w:rsidRPr="00D07039">
        <w:rPr>
          <w:rFonts w:ascii="Times New Roman" w:eastAsia="Calibri" w:hAnsi="Times New Roman" w:cs="Times New Roman"/>
          <w:sz w:val="24"/>
          <w:szCs w:val="24"/>
          <w:lang w:val="ru-RU"/>
        </w:rPr>
        <w:t xml:space="preserve"> 2367-783</w:t>
      </w:r>
      <w:r w:rsidR="00433E50" w:rsidRPr="00D07039">
        <w:rPr>
          <w:rFonts w:ascii="Times New Roman" w:eastAsia="Calibri" w:hAnsi="Times New Roman" w:cs="Times New Roman"/>
          <w:sz w:val="24"/>
          <w:szCs w:val="24"/>
          <w:lang w:val="en-US"/>
        </w:rPr>
        <w:t>X</w:t>
      </w:r>
      <w:r w:rsidR="00433E50" w:rsidRPr="00D07039">
        <w:rPr>
          <w:rFonts w:ascii="Times New Roman" w:eastAsia="Calibri" w:hAnsi="Times New Roman" w:cs="Times New Roman"/>
          <w:sz w:val="24"/>
          <w:szCs w:val="24"/>
          <w:lang w:val="ru-RU"/>
        </w:rPr>
        <w:t>.</w:t>
      </w:r>
    </w:p>
    <w:p w:rsidR="00445332" w:rsidRPr="00D07039" w:rsidRDefault="00445332" w:rsidP="00D07039">
      <w:pPr>
        <w:tabs>
          <w:tab w:val="left" w:pos="5670"/>
        </w:tabs>
        <w:jc w:val="both"/>
        <w:rPr>
          <w:rFonts w:ascii="Times New Roman" w:eastAsia="Calibri" w:hAnsi="Times New Roman" w:cs="Times New Roman"/>
          <w:color w:val="333333"/>
          <w:sz w:val="24"/>
          <w:szCs w:val="24"/>
          <w:shd w:val="clear" w:color="auto" w:fill="FFFFFF"/>
        </w:rPr>
      </w:pPr>
      <w:r w:rsidRPr="00D07039">
        <w:rPr>
          <w:rFonts w:ascii="Times New Roman" w:eastAsia="Times New Roman" w:hAnsi="Times New Roman" w:cs="Times New Roman"/>
          <w:color w:val="000000"/>
          <w:sz w:val="24"/>
          <w:szCs w:val="24"/>
        </w:rPr>
        <w:t xml:space="preserve">             Представят се данни за създаването на ведомствени музеи при някои министерства през първите десетилетия след 1879 г. включително за специфичните цели, които някои от тях си поставят. Един от разглежданите случаи е музеят при Министерството на обществените сгради, пътищата и съобщенията, учреден, за да документира развитието на пощенско-телеграфната дейност в страната. Интерес представлява Българският търговско-промишлен музей, учреден в Министерството на търговията и земеделието. Нему са възложени меркантилни функции – има за задача да предоставя на българските търговци и занаятчии сведения за търговията и производството. Разглеждат се и други ведомствени музеи с пр</w:t>
      </w:r>
      <w:r w:rsidR="003615F3" w:rsidRPr="00D07039">
        <w:rPr>
          <w:rFonts w:ascii="Times New Roman" w:eastAsia="Times New Roman" w:hAnsi="Times New Roman" w:cs="Times New Roman"/>
          <w:color w:val="000000"/>
          <w:sz w:val="24"/>
          <w:szCs w:val="24"/>
        </w:rPr>
        <w:t xml:space="preserve">агматичната посредническа мисия </w:t>
      </w:r>
      <w:r w:rsidRPr="00D07039">
        <w:rPr>
          <w:rFonts w:ascii="Times New Roman" w:eastAsia="Times New Roman" w:hAnsi="Times New Roman" w:cs="Times New Roman"/>
          <w:color w:val="000000"/>
          <w:sz w:val="24"/>
          <w:szCs w:val="24"/>
        </w:rPr>
        <w:t>да станат центрове за професионална комуникация.</w:t>
      </w:r>
    </w:p>
    <w:p w:rsidR="00717480" w:rsidRPr="00D07039" w:rsidRDefault="00347A9F"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
          <w:bCs/>
          <w:sz w:val="24"/>
          <w:szCs w:val="24"/>
        </w:rPr>
        <w:t>22</w:t>
      </w:r>
      <w:r w:rsidR="00717480" w:rsidRPr="00D07039">
        <w:rPr>
          <w:rFonts w:ascii="Times New Roman" w:eastAsia="Times New Roman" w:hAnsi="Times New Roman" w:cs="Times New Roman"/>
          <w:b/>
          <w:bCs/>
          <w:sz w:val="24"/>
          <w:szCs w:val="24"/>
        </w:rPr>
        <w:t xml:space="preserve">. </w:t>
      </w:r>
      <w:r w:rsidR="00D9090F" w:rsidRPr="00D07039">
        <w:rPr>
          <w:rFonts w:ascii="Times New Roman" w:eastAsia="Times New Roman" w:hAnsi="Times New Roman" w:cs="Times New Roman"/>
          <w:b/>
          <w:bCs/>
          <w:sz w:val="24"/>
          <w:szCs w:val="24"/>
        </w:rPr>
        <w:t>Институции и памет. За влиянието на историческите изследвания върху архивната практика в България</w:t>
      </w:r>
      <w:r w:rsidR="00D9090F" w:rsidRPr="00D07039">
        <w:rPr>
          <w:rFonts w:ascii="Times New Roman" w:eastAsia="Times New Roman" w:hAnsi="Times New Roman" w:cs="Times New Roman"/>
          <w:bCs/>
          <w:sz w:val="24"/>
          <w:szCs w:val="24"/>
        </w:rPr>
        <w:t>. – Исторически преглед, 2016, кн. 1-2, с. 172-183.</w:t>
      </w:r>
    </w:p>
    <w:p w:rsidR="00D9090F" w:rsidRPr="00D07039" w:rsidRDefault="00D9090F"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rPr>
        <w:t xml:space="preserve">Разглежда се връзката между изграждането на идентичности (национална, социална), развитието на историческите изследвания и архивната практика. </w:t>
      </w:r>
      <w:r w:rsidR="00023C54" w:rsidRPr="00D07039">
        <w:rPr>
          <w:rFonts w:ascii="Times New Roman" w:eastAsia="Times New Roman" w:hAnsi="Times New Roman" w:cs="Times New Roman"/>
          <w:bCs/>
          <w:sz w:val="24"/>
          <w:szCs w:val="24"/>
        </w:rPr>
        <w:t xml:space="preserve">Процесите на национално изграждане след учредяването на модерната българска държава обуславят </w:t>
      </w:r>
      <w:r w:rsidRPr="00D07039">
        <w:rPr>
          <w:rFonts w:ascii="Times New Roman" w:eastAsia="Times New Roman" w:hAnsi="Times New Roman" w:cs="Times New Roman"/>
          <w:bCs/>
          <w:sz w:val="24"/>
          <w:szCs w:val="24"/>
        </w:rPr>
        <w:t>усиленото издирване на документални свидетелства за историческата идентичност на българската нация. Създаването на архивни средища през този период също се вписва в националния градеж, включително в написването на официална история. През втората половина на ХХ в. на историята се възлагат важни социорегулиращи функции. Създадените в началото на 50-те г. държавни архиви се обвързват все по-осезаемо с академичните и идеологи</w:t>
      </w:r>
      <w:r w:rsidR="008E11FF" w:rsidRPr="00D07039">
        <w:rPr>
          <w:rFonts w:ascii="Times New Roman" w:eastAsia="Times New Roman" w:hAnsi="Times New Roman" w:cs="Times New Roman"/>
          <w:bCs/>
          <w:sz w:val="24"/>
          <w:szCs w:val="24"/>
        </w:rPr>
        <w:t>ч</w:t>
      </w:r>
      <w:r w:rsidRPr="00D07039">
        <w:rPr>
          <w:rFonts w:ascii="Times New Roman" w:eastAsia="Times New Roman" w:hAnsi="Times New Roman" w:cs="Times New Roman"/>
          <w:bCs/>
          <w:sz w:val="24"/>
          <w:szCs w:val="24"/>
        </w:rPr>
        <w:t xml:space="preserve">еските институции, занимаващи се с интерпретация на миналото. В тези условия историческите изследвания се превръщат във важен фактор за развитието на архивната система и архивната практика в България. </w:t>
      </w:r>
    </w:p>
    <w:p w:rsidR="00D465FF" w:rsidRPr="00D07039" w:rsidRDefault="00D465FF" w:rsidP="00D07039">
      <w:pPr>
        <w:spacing w:after="0"/>
        <w:ind w:firstLine="708"/>
        <w:jc w:val="both"/>
        <w:rPr>
          <w:rFonts w:ascii="Times New Roman" w:eastAsia="Times New Roman" w:hAnsi="Times New Roman" w:cs="Times New Roman"/>
          <w:bCs/>
          <w:sz w:val="24"/>
          <w:szCs w:val="24"/>
        </w:rPr>
      </w:pPr>
    </w:p>
    <w:p w:rsidR="00D9090F" w:rsidRPr="00D07039" w:rsidRDefault="00D9090F" w:rsidP="00D07039">
      <w:pPr>
        <w:spacing w:after="0"/>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rPr>
        <w:tab/>
      </w:r>
      <w:r w:rsidR="00815182" w:rsidRPr="00D07039">
        <w:rPr>
          <w:rFonts w:ascii="Times New Roman" w:eastAsia="Times New Roman" w:hAnsi="Times New Roman" w:cs="Times New Roman"/>
          <w:b/>
          <w:bCs/>
          <w:sz w:val="24"/>
          <w:szCs w:val="24"/>
        </w:rPr>
        <w:t>23</w:t>
      </w:r>
      <w:r w:rsidR="00D465FF" w:rsidRPr="00D07039">
        <w:rPr>
          <w:rFonts w:ascii="Times New Roman" w:eastAsia="Times New Roman" w:hAnsi="Times New Roman" w:cs="Times New Roman"/>
          <w:b/>
          <w:bCs/>
          <w:sz w:val="24"/>
          <w:szCs w:val="24"/>
        </w:rPr>
        <w:t>.</w:t>
      </w:r>
      <w:r w:rsidR="00D465FF" w:rsidRPr="00D07039">
        <w:rPr>
          <w:rFonts w:ascii="Times New Roman" w:eastAsia="Times New Roman" w:hAnsi="Times New Roman" w:cs="Times New Roman"/>
          <w:bCs/>
          <w:sz w:val="24"/>
          <w:szCs w:val="24"/>
        </w:rPr>
        <w:t xml:space="preserve"> </w:t>
      </w:r>
      <w:r w:rsidRPr="00D07039">
        <w:rPr>
          <w:rFonts w:ascii="Times New Roman" w:eastAsia="Times New Roman" w:hAnsi="Times New Roman" w:cs="Times New Roman"/>
          <w:b/>
          <w:bCs/>
          <w:sz w:val="24"/>
          <w:szCs w:val="24"/>
        </w:rPr>
        <w:t>Съвременни аспекти на сътрудничеството между архивите и другите институции на паметта.</w:t>
      </w:r>
      <w:r w:rsidRPr="00D07039">
        <w:rPr>
          <w:rFonts w:ascii="Times New Roman" w:eastAsia="Times New Roman" w:hAnsi="Times New Roman" w:cs="Times New Roman"/>
          <w:bCs/>
          <w:sz w:val="24"/>
          <w:szCs w:val="24"/>
        </w:rPr>
        <w:t xml:space="preserve"> – Архивен преглед, 2016, кн. 2, с. 131-138.</w:t>
      </w:r>
    </w:p>
    <w:p w:rsidR="00D9090F" w:rsidRPr="00D07039" w:rsidRDefault="00D465FF" w:rsidP="00D07039">
      <w:pPr>
        <w:spacing w:after="0"/>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rPr>
        <w:tab/>
      </w:r>
      <w:r w:rsidRPr="00D07039">
        <w:rPr>
          <w:rFonts w:ascii="Times New Roman" w:eastAsia="Times New Roman" w:hAnsi="Times New Roman" w:cs="Times New Roman"/>
          <w:sz w:val="24"/>
          <w:szCs w:val="24"/>
          <w:lang w:eastAsia="bg-BG"/>
        </w:rPr>
        <w:t>Статията е включена в посветения на 65-годишнината от създаването на държавните архиви брой на списание „Архивен преглед“.</w:t>
      </w:r>
      <w:r w:rsidRPr="00D07039">
        <w:rPr>
          <w:rFonts w:ascii="Times New Roman" w:eastAsia="Times New Roman" w:hAnsi="Times New Roman" w:cs="Times New Roman"/>
          <w:bCs/>
          <w:sz w:val="24"/>
          <w:szCs w:val="24"/>
        </w:rPr>
        <w:t xml:space="preserve"> </w:t>
      </w:r>
      <w:r w:rsidR="00D9090F" w:rsidRPr="00D07039">
        <w:rPr>
          <w:rFonts w:ascii="Times New Roman" w:eastAsia="Times New Roman" w:hAnsi="Times New Roman" w:cs="Times New Roman"/>
          <w:sz w:val="24"/>
          <w:szCs w:val="24"/>
          <w:lang w:eastAsia="bg-BG"/>
        </w:rPr>
        <w:t>Терминът „институции на паметта“ получава особена актуалност по границата на ХХ и ХХІ в., когато съвременните информационно-комуникационни технологии бурно навлизат в архивите, музеите и библиотеките. Именно в условията на съвременната информационна среда традиционната роля на тези институции при изграждането и поддържането на колективната памет на различни социални общности преформулира обхвата на своите възможности.  През годините се развиват две основни групи подходи към сътрудниче</w:t>
      </w:r>
      <w:r w:rsidR="0025350A" w:rsidRPr="00D07039">
        <w:rPr>
          <w:rFonts w:ascii="Times New Roman" w:eastAsia="Times New Roman" w:hAnsi="Times New Roman" w:cs="Times New Roman"/>
          <w:sz w:val="24"/>
          <w:szCs w:val="24"/>
          <w:lang w:eastAsia="bg-BG"/>
        </w:rPr>
        <w:t>ството между тях</w:t>
      </w:r>
      <w:r w:rsidR="00D9090F" w:rsidRPr="00D07039">
        <w:rPr>
          <w:rFonts w:ascii="Times New Roman" w:eastAsia="Times New Roman" w:hAnsi="Times New Roman" w:cs="Times New Roman"/>
          <w:sz w:val="24"/>
          <w:szCs w:val="24"/>
          <w:lang w:eastAsia="bg-BG"/>
        </w:rPr>
        <w:t xml:space="preserve"> – информационните и култур</w:t>
      </w:r>
      <w:r w:rsidR="0025350A" w:rsidRPr="00D07039">
        <w:rPr>
          <w:rFonts w:ascii="Times New Roman" w:eastAsia="Times New Roman" w:hAnsi="Times New Roman" w:cs="Times New Roman"/>
          <w:sz w:val="24"/>
          <w:szCs w:val="24"/>
          <w:lang w:eastAsia="bg-BG"/>
        </w:rPr>
        <w:t>но-историческите. Р</w:t>
      </w:r>
      <w:r w:rsidR="00D9090F" w:rsidRPr="00D07039">
        <w:rPr>
          <w:rFonts w:ascii="Times New Roman" w:eastAsia="Times New Roman" w:hAnsi="Times New Roman" w:cs="Times New Roman"/>
          <w:sz w:val="24"/>
          <w:szCs w:val="24"/>
          <w:lang w:eastAsia="bg-BG"/>
        </w:rPr>
        <w:t>азглеждат</w:t>
      </w:r>
      <w:r w:rsidR="0025350A" w:rsidRPr="00D07039">
        <w:rPr>
          <w:rFonts w:ascii="Times New Roman" w:eastAsia="Times New Roman" w:hAnsi="Times New Roman" w:cs="Times New Roman"/>
          <w:sz w:val="24"/>
          <w:szCs w:val="24"/>
          <w:lang w:eastAsia="bg-BG"/>
        </w:rPr>
        <w:t xml:space="preserve"> се</w:t>
      </w:r>
      <w:r w:rsidR="00D9090F" w:rsidRPr="00D07039">
        <w:rPr>
          <w:rFonts w:ascii="Times New Roman" w:eastAsia="Times New Roman" w:hAnsi="Times New Roman" w:cs="Times New Roman"/>
          <w:sz w:val="24"/>
          <w:szCs w:val="24"/>
          <w:lang w:eastAsia="bg-BG"/>
        </w:rPr>
        <w:t xml:space="preserve"> някои по-важни аспекти на тези два подхода.</w:t>
      </w:r>
    </w:p>
    <w:p w:rsidR="00D9090F" w:rsidRPr="00D07039" w:rsidRDefault="00D9090F" w:rsidP="00D07039">
      <w:pPr>
        <w:spacing w:after="0"/>
        <w:jc w:val="both"/>
        <w:rPr>
          <w:rFonts w:ascii="Times New Roman" w:eastAsia="Times New Roman" w:hAnsi="Times New Roman" w:cs="Times New Roman"/>
          <w:bCs/>
          <w:sz w:val="24"/>
          <w:szCs w:val="24"/>
          <w:lang w:val="ru-RU"/>
        </w:rPr>
      </w:pPr>
    </w:p>
    <w:p w:rsidR="00D9090F" w:rsidRPr="00D07039" w:rsidRDefault="00B42599"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
          <w:bCs/>
          <w:sz w:val="24"/>
          <w:szCs w:val="24"/>
        </w:rPr>
        <w:t>24</w:t>
      </w:r>
      <w:r w:rsidR="00D465FF" w:rsidRPr="00D07039">
        <w:rPr>
          <w:rFonts w:ascii="Times New Roman" w:eastAsia="Times New Roman" w:hAnsi="Times New Roman" w:cs="Times New Roman"/>
          <w:b/>
          <w:bCs/>
          <w:sz w:val="24"/>
          <w:szCs w:val="24"/>
        </w:rPr>
        <w:t xml:space="preserve">. </w:t>
      </w:r>
      <w:r w:rsidR="00D9090F" w:rsidRPr="00D07039">
        <w:rPr>
          <w:rFonts w:ascii="Times New Roman" w:eastAsia="Times New Roman" w:hAnsi="Times New Roman" w:cs="Times New Roman"/>
          <w:b/>
          <w:bCs/>
          <w:sz w:val="24"/>
          <w:szCs w:val="24"/>
        </w:rPr>
        <w:t>Имагология в архивите. Документи от архивния фонд на Министерството на външните работи и изповеданията.</w:t>
      </w:r>
      <w:r w:rsidR="00D9090F" w:rsidRPr="00D07039">
        <w:rPr>
          <w:rFonts w:ascii="Times New Roman" w:eastAsia="Times New Roman" w:hAnsi="Times New Roman" w:cs="Times New Roman"/>
          <w:bCs/>
          <w:sz w:val="24"/>
          <w:szCs w:val="24"/>
        </w:rPr>
        <w:t xml:space="preserve"> – В: Послания на историята. Юбилеен сборник в чест на професор Мария Радева. София, 2016, </w:t>
      </w:r>
      <w:r w:rsidR="006C11AA">
        <w:rPr>
          <w:rFonts w:ascii="Times New Roman" w:eastAsia="Times New Roman" w:hAnsi="Times New Roman" w:cs="Times New Roman"/>
          <w:bCs/>
          <w:sz w:val="24"/>
          <w:szCs w:val="24"/>
        </w:rPr>
        <w:t xml:space="preserve">с. </w:t>
      </w:r>
      <w:r w:rsidR="00D9090F" w:rsidRPr="00D07039">
        <w:rPr>
          <w:rFonts w:ascii="Times New Roman" w:eastAsia="Times New Roman" w:hAnsi="Times New Roman" w:cs="Times New Roman"/>
          <w:bCs/>
          <w:sz w:val="24"/>
          <w:szCs w:val="24"/>
        </w:rPr>
        <w:t xml:space="preserve">449-467. </w:t>
      </w:r>
      <w:r w:rsidR="00D9090F" w:rsidRPr="00D07039">
        <w:rPr>
          <w:rFonts w:ascii="Times New Roman" w:eastAsia="Times New Roman" w:hAnsi="Times New Roman" w:cs="Times New Roman"/>
          <w:bCs/>
          <w:sz w:val="24"/>
          <w:szCs w:val="24"/>
          <w:lang w:val="en-US"/>
        </w:rPr>
        <w:t>ISBN</w:t>
      </w:r>
      <w:r w:rsidR="00D9090F" w:rsidRPr="00D07039">
        <w:rPr>
          <w:rFonts w:ascii="Times New Roman" w:eastAsia="Times New Roman" w:hAnsi="Times New Roman" w:cs="Times New Roman"/>
          <w:bCs/>
          <w:sz w:val="24"/>
          <w:szCs w:val="24"/>
          <w:lang w:val="ru-RU"/>
        </w:rPr>
        <w:t xml:space="preserve"> 978-954-07-4074-4.</w:t>
      </w:r>
    </w:p>
    <w:p w:rsidR="00D9090F" w:rsidRPr="00D07039" w:rsidRDefault="00D9090F"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rPr>
        <w:t>Темата за „другия“ в учебниците по история е любима и предпочитана в преподавателската и изследователската работа на проф. М. Радева. Това е и основният ми мотив да подготвя за публикуване в сборника, посветен на нейната 70-годишнина, документи от архивния фонд на Министерството на външните работи и изповеданията, които са първокласен източник по тази тема.</w:t>
      </w:r>
    </w:p>
    <w:p w:rsidR="00D9090F" w:rsidRPr="00D07039" w:rsidRDefault="00D9090F" w:rsidP="00D07039">
      <w:pPr>
        <w:spacing w:after="0"/>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lang w:val="ru-RU"/>
        </w:rPr>
        <w:tab/>
      </w:r>
      <w:r w:rsidRPr="00D07039">
        <w:rPr>
          <w:rFonts w:ascii="Times New Roman" w:eastAsia="Times New Roman" w:hAnsi="Times New Roman" w:cs="Times New Roman"/>
          <w:bCs/>
          <w:sz w:val="24"/>
          <w:szCs w:val="24"/>
        </w:rPr>
        <w:t>Публикуваните документи произхождат от българската царска легация в Букурещ. Включват доклад от българския пълномощен министър в Букурещ Стоян Чомаков до МВРИ от 26 октомври 1943 г. относно представянето на България и българите в румънските учебници по история и география. В приложение Чомаков изпраща и преведени на български език извадки. Анали</w:t>
      </w:r>
      <w:r w:rsidR="00D465FF" w:rsidRPr="00D07039">
        <w:rPr>
          <w:rFonts w:ascii="Times New Roman" w:eastAsia="Times New Roman" w:hAnsi="Times New Roman" w:cs="Times New Roman"/>
          <w:bCs/>
          <w:sz w:val="24"/>
          <w:szCs w:val="24"/>
        </w:rPr>
        <w:t xml:space="preserve">зираните учебници са от </w:t>
      </w:r>
      <w:r w:rsidRPr="00D07039">
        <w:rPr>
          <w:rFonts w:ascii="Times New Roman" w:eastAsia="Times New Roman" w:hAnsi="Times New Roman" w:cs="Times New Roman"/>
          <w:bCs/>
          <w:sz w:val="24"/>
          <w:szCs w:val="24"/>
        </w:rPr>
        <w:t>периода 1935 – 1943 г. и са предназначени за различни степени и обучение.</w:t>
      </w:r>
    </w:p>
    <w:p w:rsidR="00D9090F" w:rsidRPr="00D07039" w:rsidRDefault="00D9090F" w:rsidP="00D07039">
      <w:pPr>
        <w:spacing w:after="0"/>
        <w:jc w:val="both"/>
        <w:rPr>
          <w:rFonts w:ascii="Times New Roman" w:eastAsia="Times New Roman" w:hAnsi="Times New Roman" w:cs="Times New Roman"/>
          <w:bCs/>
          <w:sz w:val="24"/>
          <w:szCs w:val="24"/>
        </w:rPr>
      </w:pPr>
    </w:p>
    <w:p w:rsidR="00D9090F" w:rsidRPr="00D07039" w:rsidRDefault="00B42599" w:rsidP="00D07039">
      <w:pPr>
        <w:spacing w:after="0"/>
        <w:ind w:firstLine="708"/>
        <w:jc w:val="both"/>
        <w:rPr>
          <w:rFonts w:ascii="Times New Roman" w:eastAsia="Times New Roman" w:hAnsi="Times New Roman" w:cs="Times New Roman"/>
          <w:bCs/>
          <w:sz w:val="24"/>
          <w:szCs w:val="24"/>
          <w:lang w:val="ru-RU"/>
        </w:rPr>
      </w:pPr>
      <w:r w:rsidRPr="00D07039">
        <w:rPr>
          <w:rFonts w:ascii="Times New Roman" w:eastAsia="Times New Roman" w:hAnsi="Times New Roman" w:cs="Times New Roman"/>
          <w:b/>
          <w:bCs/>
          <w:sz w:val="24"/>
          <w:szCs w:val="24"/>
        </w:rPr>
        <w:t>25</w:t>
      </w:r>
      <w:r w:rsidR="00083B62" w:rsidRPr="00D07039">
        <w:rPr>
          <w:rFonts w:ascii="Times New Roman" w:eastAsia="Times New Roman" w:hAnsi="Times New Roman" w:cs="Times New Roman"/>
          <w:b/>
          <w:bCs/>
          <w:sz w:val="24"/>
          <w:szCs w:val="24"/>
        </w:rPr>
        <w:t xml:space="preserve">. </w:t>
      </w:r>
      <w:r w:rsidR="00D9090F" w:rsidRPr="00D07039">
        <w:rPr>
          <w:rFonts w:ascii="Times New Roman" w:eastAsia="Times New Roman" w:hAnsi="Times New Roman" w:cs="Times New Roman"/>
          <w:b/>
          <w:bCs/>
          <w:sz w:val="24"/>
          <w:szCs w:val="24"/>
        </w:rPr>
        <w:t>Институционалната среда и архивите: примери от България.</w:t>
      </w:r>
      <w:r w:rsidR="00D9090F" w:rsidRPr="00D07039">
        <w:rPr>
          <w:rFonts w:ascii="Times New Roman" w:eastAsia="Times New Roman" w:hAnsi="Times New Roman" w:cs="Times New Roman"/>
          <w:bCs/>
          <w:sz w:val="24"/>
          <w:szCs w:val="24"/>
        </w:rPr>
        <w:t xml:space="preserve"> – В: Архивология, професионално образование по архивистика и архивни институции - quo vadis? Университетски четения по архивистика. Т. 5.  София, 2017, с. 47-50. </w:t>
      </w:r>
      <w:r w:rsidR="00D9090F" w:rsidRPr="00D07039">
        <w:rPr>
          <w:rFonts w:ascii="Times New Roman" w:eastAsia="Times New Roman" w:hAnsi="Times New Roman" w:cs="Times New Roman"/>
          <w:bCs/>
          <w:sz w:val="24"/>
          <w:szCs w:val="24"/>
          <w:lang w:val="en-US"/>
        </w:rPr>
        <w:t>ISBN</w:t>
      </w:r>
      <w:r w:rsidR="00D9090F" w:rsidRPr="00D07039">
        <w:rPr>
          <w:rFonts w:ascii="Times New Roman" w:eastAsia="Times New Roman" w:hAnsi="Times New Roman" w:cs="Times New Roman"/>
          <w:bCs/>
          <w:sz w:val="24"/>
          <w:szCs w:val="24"/>
          <w:lang w:val="ru-RU"/>
        </w:rPr>
        <w:t xml:space="preserve"> 978-954-400-124-7.</w:t>
      </w:r>
    </w:p>
    <w:p w:rsidR="00D9090F" w:rsidRPr="00D07039" w:rsidRDefault="00DC3166"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lang w:val="ru-RU"/>
        </w:rPr>
        <w:t xml:space="preserve">В </w:t>
      </w:r>
      <w:r w:rsidRPr="00D07039">
        <w:rPr>
          <w:rFonts w:ascii="Times New Roman" w:eastAsia="Times New Roman" w:hAnsi="Times New Roman" w:cs="Times New Roman"/>
          <w:bCs/>
          <w:sz w:val="24"/>
          <w:szCs w:val="24"/>
        </w:rPr>
        <w:t>статията</w:t>
      </w:r>
      <w:r w:rsidRPr="00D07039">
        <w:rPr>
          <w:rFonts w:ascii="Times New Roman" w:eastAsia="Times New Roman" w:hAnsi="Times New Roman" w:cs="Times New Roman"/>
          <w:bCs/>
          <w:sz w:val="24"/>
          <w:szCs w:val="24"/>
          <w:lang w:val="ru-RU"/>
        </w:rPr>
        <w:t xml:space="preserve"> е </w:t>
      </w:r>
      <w:r w:rsidRPr="00D07039">
        <w:rPr>
          <w:rFonts w:ascii="Times New Roman" w:eastAsia="Times New Roman" w:hAnsi="Times New Roman" w:cs="Times New Roman"/>
          <w:bCs/>
          <w:sz w:val="24"/>
          <w:szCs w:val="24"/>
        </w:rPr>
        <w:t>п</w:t>
      </w:r>
      <w:r w:rsidR="00D9090F" w:rsidRPr="00D07039">
        <w:rPr>
          <w:rFonts w:ascii="Times New Roman" w:eastAsia="Times New Roman" w:hAnsi="Times New Roman" w:cs="Times New Roman"/>
          <w:bCs/>
          <w:sz w:val="24"/>
          <w:szCs w:val="24"/>
        </w:rPr>
        <w:t>осочен е един от аспектите на институционалния анализ в архивното познание. Тезата за необходимостта от познаването на устройствените принципи и структурно-функционалния анализ в работата на архивиститите е подкрепена с примери от ранната история на централизираната архивна система в България.</w:t>
      </w:r>
    </w:p>
    <w:p w:rsidR="00FA53B7" w:rsidRPr="00D07039" w:rsidRDefault="00FA53B7"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rPr>
        <w:t xml:space="preserve">Част от текста, отнасящ се за съдбата на Монархическия архив е доразвит в монографията </w:t>
      </w:r>
      <w:r w:rsidR="005C6898" w:rsidRPr="00D07039">
        <w:rPr>
          <w:rFonts w:ascii="Times New Roman" w:eastAsia="Times New Roman" w:hAnsi="Times New Roman" w:cs="Times New Roman"/>
          <w:b/>
          <w:bCs/>
          <w:sz w:val="24"/>
          <w:szCs w:val="24"/>
        </w:rPr>
        <w:t>(№2)</w:t>
      </w:r>
      <w:r w:rsidR="005C6898" w:rsidRPr="00D07039">
        <w:rPr>
          <w:rFonts w:ascii="Times New Roman" w:eastAsia="Times New Roman" w:hAnsi="Times New Roman" w:cs="Times New Roman"/>
          <w:bCs/>
          <w:sz w:val="24"/>
          <w:szCs w:val="24"/>
        </w:rPr>
        <w:t xml:space="preserve"> </w:t>
      </w:r>
      <w:r w:rsidRPr="00D07039">
        <w:rPr>
          <w:rFonts w:ascii="Times New Roman" w:eastAsia="Times New Roman" w:hAnsi="Times New Roman" w:cs="Times New Roman"/>
          <w:bCs/>
          <w:sz w:val="24"/>
          <w:szCs w:val="24"/>
        </w:rPr>
        <w:t>„Български институции и документално наследс</w:t>
      </w:r>
      <w:r w:rsidR="005C6898" w:rsidRPr="00D07039">
        <w:rPr>
          <w:rFonts w:ascii="Times New Roman" w:eastAsia="Times New Roman" w:hAnsi="Times New Roman" w:cs="Times New Roman"/>
          <w:bCs/>
          <w:sz w:val="24"/>
          <w:szCs w:val="24"/>
        </w:rPr>
        <w:t>т</w:t>
      </w:r>
      <w:r w:rsidRPr="00D07039">
        <w:rPr>
          <w:rFonts w:ascii="Times New Roman" w:eastAsia="Times New Roman" w:hAnsi="Times New Roman" w:cs="Times New Roman"/>
          <w:bCs/>
          <w:sz w:val="24"/>
          <w:szCs w:val="24"/>
        </w:rPr>
        <w:t>во…“</w:t>
      </w:r>
    </w:p>
    <w:p w:rsidR="00D9090F" w:rsidRPr="00D07039" w:rsidRDefault="00D9090F" w:rsidP="00D07039">
      <w:pPr>
        <w:spacing w:after="0"/>
        <w:ind w:firstLine="708"/>
        <w:jc w:val="both"/>
        <w:rPr>
          <w:rFonts w:ascii="Times New Roman" w:eastAsia="Times New Roman" w:hAnsi="Times New Roman" w:cs="Times New Roman"/>
          <w:bCs/>
          <w:sz w:val="24"/>
          <w:szCs w:val="24"/>
        </w:rPr>
      </w:pPr>
    </w:p>
    <w:p w:rsidR="00D9090F" w:rsidRPr="00D07039" w:rsidRDefault="00B42599"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
          <w:bCs/>
          <w:sz w:val="24"/>
          <w:szCs w:val="24"/>
        </w:rPr>
        <w:t>26</w:t>
      </w:r>
      <w:r w:rsidR="00DC3166" w:rsidRPr="00D07039">
        <w:rPr>
          <w:rFonts w:ascii="Times New Roman" w:eastAsia="Times New Roman" w:hAnsi="Times New Roman" w:cs="Times New Roman"/>
          <w:b/>
          <w:bCs/>
          <w:sz w:val="24"/>
          <w:szCs w:val="24"/>
        </w:rPr>
        <w:t xml:space="preserve">. </w:t>
      </w:r>
      <w:r w:rsidR="00D9090F" w:rsidRPr="00D07039">
        <w:rPr>
          <w:rFonts w:ascii="Times New Roman" w:eastAsia="Times New Roman" w:hAnsi="Times New Roman" w:cs="Times New Roman"/>
          <w:b/>
          <w:bCs/>
          <w:sz w:val="24"/>
          <w:szCs w:val="24"/>
        </w:rPr>
        <w:t>Саморъчни бележки на Първан Драганов, подготвени за неговата защита пред Първи върховен състав на Народния съд</w:t>
      </w:r>
      <w:r w:rsidR="00D9090F" w:rsidRPr="00D07039">
        <w:rPr>
          <w:rFonts w:ascii="Times New Roman" w:eastAsia="Times New Roman" w:hAnsi="Times New Roman" w:cs="Times New Roman"/>
          <w:bCs/>
          <w:sz w:val="24"/>
          <w:szCs w:val="24"/>
        </w:rPr>
        <w:t>. – Известия на държавните архиви, кн. 110, 2015, с. 21-43.</w:t>
      </w:r>
    </w:p>
    <w:p w:rsidR="00D9090F" w:rsidRPr="00D07039" w:rsidRDefault="00D9090F" w:rsidP="00D07039">
      <w:pPr>
        <w:spacing w:after="0"/>
        <w:ind w:firstLine="708"/>
        <w:jc w:val="both"/>
        <w:rPr>
          <w:rFonts w:ascii="Times New Roman" w:eastAsia="Times New Roman" w:hAnsi="Times New Roman" w:cs="Times New Roman"/>
          <w:bCs/>
          <w:sz w:val="24"/>
          <w:szCs w:val="24"/>
        </w:rPr>
      </w:pPr>
      <w:r w:rsidRPr="00D07039">
        <w:rPr>
          <w:rFonts w:ascii="Times New Roman" w:eastAsia="TimesNewRomanPSMT" w:hAnsi="Times New Roman" w:cs="Times New Roman"/>
          <w:sz w:val="24"/>
          <w:szCs w:val="24"/>
        </w:rPr>
        <w:t>Публикацията е подготвена по проект за научни изследвания на Софийския университет, договор № 26 от 2016 г.</w:t>
      </w:r>
      <w:r w:rsidRPr="00D07039">
        <w:rPr>
          <w:rFonts w:ascii="Times New Roman" w:eastAsia="Times New Roman" w:hAnsi="Times New Roman" w:cs="Times New Roman"/>
          <w:bCs/>
          <w:sz w:val="24"/>
          <w:szCs w:val="24"/>
        </w:rPr>
        <w:t xml:space="preserve"> </w:t>
      </w:r>
    </w:p>
    <w:p w:rsidR="00D9090F" w:rsidRPr="00D07039" w:rsidRDefault="00D9090F" w:rsidP="00D07039">
      <w:pPr>
        <w:spacing w:after="0"/>
        <w:ind w:firstLine="708"/>
        <w:jc w:val="both"/>
        <w:rPr>
          <w:rFonts w:ascii="Times New Roman" w:eastAsia="Times New Roman" w:hAnsi="Times New Roman" w:cs="Times New Roman"/>
          <w:bCs/>
          <w:sz w:val="24"/>
          <w:szCs w:val="24"/>
        </w:rPr>
      </w:pPr>
      <w:r w:rsidRPr="00D07039">
        <w:rPr>
          <w:rFonts w:ascii="Times New Roman" w:eastAsia="Times New Roman" w:hAnsi="Times New Roman" w:cs="Times New Roman"/>
          <w:bCs/>
          <w:sz w:val="24"/>
          <w:szCs w:val="24"/>
        </w:rPr>
        <w:t>Саморъчните бележки на Първан Драганов са подготвени във връзка с неговата защита пред Първи върховен състав на Народния съд. Бяха открити в папка от архива на софийския адвокат А. Джеров, назначен за служебен защитник на Драганов (днес в НА на БАН). Бележките са създадени през последния месец от живота на българския дипломат. Със</w:t>
      </w:r>
      <w:r w:rsidR="006C58B4" w:rsidRPr="00D07039">
        <w:rPr>
          <w:rFonts w:ascii="Times New Roman" w:eastAsia="Times New Roman" w:hAnsi="Times New Roman" w:cs="Times New Roman"/>
          <w:bCs/>
          <w:sz w:val="24"/>
          <w:szCs w:val="24"/>
        </w:rPr>
        <w:t xml:space="preserve">тоят се от три части – първата е </w:t>
      </w:r>
      <w:r w:rsidRPr="00D07039">
        <w:rPr>
          <w:rFonts w:ascii="Times New Roman" w:eastAsia="Times New Roman" w:hAnsi="Times New Roman" w:cs="Times New Roman"/>
          <w:bCs/>
          <w:sz w:val="24"/>
          <w:szCs w:val="24"/>
        </w:rPr>
        <w:t xml:space="preserve">съставена и предоставена на служебния му защитник преди публичния разпит на П. Драганов, втората е озаглавена </w:t>
      </w:r>
      <w:r w:rsidRPr="00D07039">
        <w:rPr>
          <w:rFonts w:ascii="Times New Roman" w:eastAsia="TimesNewRomanPSMT" w:hAnsi="Times New Roman" w:cs="Times New Roman"/>
          <w:i/>
          <w:iCs/>
          <w:sz w:val="24"/>
          <w:szCs w:val="24"/>
        </w:rPr>
        <w:t>Бележки върху разпита ми пред</w:t>
      </w:r>
      <w:r w:rsidRPr="00D07039">
        <w:rPr>
          <w:rFonts w:ascii="Times New Roman" w:eastAsia="Times New Roman" w:hAnsi="Times New Roman" w:cs="Times New Roman"/>
          <w:bCs/>
          <w:sz w:val="24"/>
          <w:szCs w:val="24"/>
        </w:rPr>
        <w:t xml:space="preserve"> </w:t>
      </w:r>
      <w:r w:rsidRPr="00D07039">
        <w:rPr>
          <w:rFonts w:ascii="Times New Roman" w:eastAsia="TimesNewRomanPSMT" w:hAnsi="Times New Roman" w:cs="Times New Roman"/>
          <w:i/>
          <w:iCs/>
          <w:sz w:val="24"/>
          <w:szCs w:val="24"/>
        </w:rPr>
        <w:t xml:space="preserve">Народния съд на 12 януари 1945 г.; </w:t>
      </w:r>
      <w:r w:rsidRPr="00D07039">
        <w:rPr>
          <w:rFonts w:ascii="Times New Roman" w:eastAsia="TimesNewRomanPSMT" w:hAnsi="Times New Roman" w:cs="Times New Roman"/>
          <w:iCs/>
          <w:sz w:val="24"/>
          <w:szCs w:val="24"/>
        </w:rPr>
        <w:t>третата част представлява разширени бележки за вижданията и действията на Драганов като министър на външните работи по основни пунктове на външната политика на страната. Встрани от текста Драганов е посочвал източници, които биха могли да потвърдят изложеното от него.</w:t>
      </w:r>
    </w:p>
    <w:p w:rsidR="00D9090F" w:rsidRPr="00D07039" w:rsidRDefault="00D9090F" w:rsidP="00D07039">
      <w:pPr>
        <w:spacing w:after="0"/>
        <w:ind w:firstLine="708"/>
        <w:jc w:val="both"/>
        <w:rPr>
          <w:rFonts w:ascii="Times New Roman" w:eastAsia="TimesNewRomanPSMT" w:hAnsi="Times New Roman" w:cs="Times New Roman"/>
          <w:iCs/>
          <w:sz w:val="24"/>
          <w:szCs w:val="24"/>
        </w:rPr>
      </w:pPr>
      <w:r w:rsidRPr="00D07039">
        <w:rPr>
          <w:rFonts w:ascii="Times New Roman" w:eastAsia="TimesNewRomanPSMT" w:hAnsi="Times New Roman" w:cs="Times New Roman"/>
          <w:iCs/>
          <w:sz w:val="24"/>
          <w:szCs w:val="24"/>
        </w:rPr>
        <w:t>През 2015 г. ДА „Архиви“ постави началото на един от проектите си за дигитализация, предоставящ част от огромната документация на съставите на Народния съд в София. На сайта на агенцията са публикувани и документи от съдебното дело срещу П. Драганов. Екипът, осъществил този проект се е ръководел от намерението, че чрез достъпа до тях не само се „характеризират личността и деянията на всеки подсъдим“ но се дава цялостна представа за процесуалния ход и развитието на съдебното дело. Саморъчните бележки на Първан Драганов успешно допълват това намерение.</w:t>
      </w:r>
    </w:p>
    <w:p w:rsidR="00D9090F" w:rsidRPr="00D07039" w:rsidRDefault="00D9090F" w:rsidP="00D07039">
      <w:pPr>
        <w:spacing w:after="0"/>
        <w:ind w:firstLine="708"/>
        <w:jc w:val="both"/>
        <w:rPr>
          <w:rFonts w:ascii="Times New Roman" w:eastAsia="TimesNewRomanPSMT" w:hAnsi="Times New Roman" w:cs="Times New Roman"/>
          <w:sz w:val="24"/>
          <w:szCs w:val="24"/>
        </w:rPr>
      </w:pPr>
    </w:p>
    <w:p w:rsidR="00D9090F" w:rsidRPr="00D07039" w:rsidRDefault="00B42599" w:rsidP="00D07039">
      <w:pPr>
        <w:spacing w:after="120"/>
        <w:ind w:right="-360" w:firstLine="720"/>
        <w:jc w:val="both"/>
        <w:rPr>
          <w:rFonts w:ascii="Times New Roman" w:hAnsi="Times New Roman" w:cs="Times New Roman"/>
          <w:sz w:val="24"/>
          <w:szCs w:val="24"/>
        </w:rPr>
      </w:pPr>
      <w:r w:rsidRPr="00D07039">
        <w:rPr>
          <w:rFonts w:ascii="Times New Roman" w:hAnsi="Times New Roman" w:cs="Times New Roman"/>
          <w:b/>
          <w:color w:val="000000"/>
          <w:sz w:val="24"/>
          <w:szCs w:val="24"/>
          <w:shd w:val="clear" w:color="auto" w:fill="FFFFFF"/>
        </w:rPr>
        <w:t xml:space="preserve">27. </w:t>
      </w:r>
      <w:r w:rsidR="00D9090F" w:rsidRPr="00D07039">
        <w:rPr>
          <w:rFonts w:ascii="Times New Roman" w:hAnsi="Times New Roman" w:cs="Times New Roman"/>
          <w:b/>
          <w:color w:val="000000"/>
          <w:sz w:val="24"/>
          <w:szCs w:val="24"/>
          <w:shd w:val="clear" w:color="auto" w:fill="FFFFFF"/>
        </w:rPr>
        <w:t>Народната библиотека в София и издирването и съхраняването на националното документално наследство в периода до създаването на централната архивна система в България.</w:t>
      </w:r>
      <w:r w:rsidR="00D9090F" w:rsidRPr="00D07039">
        <w:rPr>
          <w:rFonts w:ascii="Times New Roman" w:hAnsi="Times New Roman" w:cs="Times New Roman"/>
          <w:color w:val="000000"/>
          <w:sz w:val="24"/>
          <w:szCs w:val="24"/>
          <w:shd w:val="clear" w:color="auto" w:fill="FFFFFF"/>
        </w:rPr>
        <w:t xml:space="preserve"> - В: Общество, памет, образование (История и обществени нагласи). Т. 3. Сборник с доклади от летния национален дидактически семинар в Китен, 26 - 30 юни 2017 г. София, 2017, с. 305 - 312. </w:t>
      </w:r>
      <w:r w:rsidR="00D9090F" w:rsidRPr="00D07039">
        <w:rPr>
          <w:rFonts w:ascii="Times New Roman" w:hAnsi="Times New Roman" w:cs="Times New Roman"/>
          <w:sz w:val="24"/>
          <w:szCs w:val="24"/>
        </w:rPr>
        <w:t>ISBN: 978-619-194-031</w:t>
      </w:r>
      <w:r w:rsidR="00B77A9A" w:rsidRPr="00D07039">
        <w:rPr>
          <w:rFonts w:ascii="Times New Roman" w:hAnsi="Times New Roman" w:cs="Times New Roman"/>
          <w:sz w:val="24"/>
          <w:szCs w:val="24"/>
        </w:rPr>
        <w:t>.</w:t>
      </w:r>
    </w:p>
    <w:p w:rsidR="00D9090F" w:rsidRPr="00D07039" w:rsidRDefault="00D9090F" w:rsidP="00D07039">
      <w:pPr>
        <w:spacing w:after="0"/>
        <w:ind w:right="-360" w:firstLine="720"/>
        <w:jc w:val="both"/>
        <w:rPr>
          <w:rFonts w:ascii="Times New Roman" w:hAnsi="Times New Roman" w:cs="Times New Roman"/>
          <w:sz w:val="24"/>
          <w:szCs w:val="24"/>
        </w:rPr>
      </w:pPr>
      <w:r w:rsidRPr="00D07039">
        <w:rPr>
          <w:rFonts w:ascii="Times New Roman" w:hAnsi="Times New Roman" w:cs="Times New Roman"/>
          <w:sz w:val="24"/>
          <w:szCs w:val="24"/>
        </w:rPr>
        <w:t>Редица от приведените</w:t>
      </w:r>
      <w:r w:rsidR="004F1D31" w:rsidRPr="00D07039">
        <w:rPr>
          <w:rFonts w:ascii="Times New Roman" w:hAnsi="Times New Roman" w:cs="Times New Roman"/>
          <w:sz w:val="24"/>
          <w:szCs w:val="24"/>
        </w:rPr>
        <w:t xml:space="preserve"> </w:t>
      </w:r>
      <w:r w:rsidR="0002621C">
        <w:rPr>
          <w:rFonts w:ascii="Times New Roman" w:hAnsi="Times New Roman" w:cs="Times New Roman"/>
          <w:sz w:val="24"/>
          <w:szCs w:val="24"/>
        </w:rPr>
        <w:t xml:space="preserve">в </w:t>
      </w:r>
      <w:r w:rsidR="004F1D31" w:rsidRPr="00D07039">
        <w:rPr>
          <w:rFonts w:ascii="Times New Roman" w:hAnsi="Times New Roman" w:cs="Times New Roman"/>
          <w:sz w:val="24"/>
          <w:szCs w:val="24"/>
        </w:rPr>
        <w:t>с</w:t>
      </w:r>
      <w:r w:rsidR="009E5BB6" w:rsidRPr="00D07039">
        <w:rPr>
          <w:rFonts w:ascii="Times New Roman" w:hAnsi="Times New Roman" w:cs="Times New Roman"/>
          <w:sz w:val="24"/>
          <w:szCs w:val="24"/>
        </w:rPr>
        <w:t>татията</w:t>
      </w:r>
      <w:r w:rsidRPr="00D07039">
        <w:rPr>
          <w:rFonts w:ascii="Times New Roman" w:hAnsi="Times New Roman" w:cs="Times New Roman"/>
          <w:sz w:val="24"/>
          <w:szCs w:val="24"/>
        </w:rPr>
        <w:t xml:space="preserve"> факти </w:t>
      </w:r>
      <w:r w:rsidR="004F1D31" w:rsidRPr="00D07039">
        <w:rPr>
          <w:rFonts w:ascii="Times New Roman" w:hAnsi="Times New Roman" w:cs="Times New Roman"/>
          <w:sz w:val="24"/>
          <w:szCs w:val="24"/>
        </w:rPr>
        <w:t>са известни в</w:t>
      </w:r>
      <w:r w:rsidRPr="00D07039">
        <w:rPr>
          <w:rFonts w:ascii="Times New Roman" w:hAnsi="Times New Roman" w:cs="Times New Roman"/>
          <w:sz w:val="24"/>
          <w:szCs w:val="24"/>
        </w:rPr>
        <w:t xml:space="preserve"> специализираната литература. Но те са били интерпретирани сегментирано. Събрани и анализирани по предложения в статията начин, тези факти очертават по нов начин параметрите на концепцията от 20-те-30-те г. на </w:t>
      </w:r>
      <w:r w:rsidR="00C10A2F" w:rsidRPr="00D07039">
        <w:rPr>
          <w:rFonts w:ascii="Times New Roman" w:hAnsi="Times New Roman" w:cs="Times New Roman"/>
          <w:sz w:val="24"/>
          <w:szCs w:val="24"/>
        </w:rPr>
        <w:t>ХХ в. за архивна дейност и комплексен архив</w:t>
      </w:r>
      <w:r w:rsidR="00F0316C" w:rsidRPr="00D07039">
        <w:rPr>
          <w:rFonts w:ascii="Times New Roman" w:hAnsi="Times New Roman" w:cs="Times New Roman"/>
          <w:sz w:val="24"/>
          <w:szCs w:val="24"/>
        </w:rPr>
        <w:t xml:space="preserve"> в библиотеката</w:t>
      </w:r>
      <w:r w:rsidR="00865149" w:rsidRPr="00D07039">
        <w:rPr>
          <w:rFonts w:ascii="Times New Roman" w:hAnsi="Times New Roman" w:cs="Times New Roman"/>
          <w:sz w:val="24"/>
          <w:szCs w:val="24"/>
        </w:rPr>
        <w:t>. Този архив</w:t>
      </w:r>
      <w:r w:rsidRPr="00D07039">
        <w:rPr>
          <w:rFonts w:ascii="Times New Roman" w:hAnsi="Times New Roman" w:cs="Times New Roman"/>
          <w:sz w:val="24"/>
          <w:szCs w:val="24"/>
        </w:rPr>
        <w:t xml:space="preserve"> документира историята и носи белези</w:t>
      </w:r>
      <w:r w:rsidR="001221CE" w:rsidRPr="00D07039">
        <w:rPr>
          <w:rFonts w:ascii="Times New Roman" w:hAnsi="Times New Roman" w:cs="Times New Roman"/>
          <w:sz w:val="24"/>
          <w:szCs w:val="24"/>
        </w:rPr>
        <w:t>те на категорията „публичност“,</w:t>
      </w:r>
      <w:r w:rsidRPr="00D07039">
        <w:rPr>
          <w:rFonts w:ascii="Times New Roman" w:hAnsi="Times New Roman" w:cs="Times New Roman"/>
          <w:sz w:val="24"/>
          <w:szCs w:val="24"/>
        </w:rPr>
        <w:t xml:space="preserve"> привличайки и съхранявайки национално значими архиви; въвеждайки правила</w:t>
      </w:r>
      <w:r w:rsidR="005E56AD" w:rsidRPr="00D07039">
        <w:rPr>
          <w:rFonts w:ascii="Times New Roman" w:hAnsi="Times New Roman" w:cs="Times New Roman"/>
          <w:sz w:val="24"/>
          <w:szCs w:val="24"/>
        </w:rPr>
        <w:t xml:space="preserve"> за достъп до тях</w:t>
      </w:r>
      <w:r w:rsidRPr="00D07039">
        <w:rPr>
          <w:rFonts w:ascii="Times New Roman" w:hAnsi="Times New Roman" w:cs="Times New Roman"/>
          <w:sz w:val="24"/>
          <w:szCs w:val="24"/>
        </w:rPr>
        <w:t xml:space="preserve">, съзвучни с </w:t>
      </w:r>
      <w:r w:rsidR="005E56AD" w:rsidRPr="00D07039">
        <w:rPr>
          <w:rFonts w:ascii="Times New Roman" w:hAnsi="Times New Roman" w:cs="Times New Roman"/>
          <w:sz w:val="24"/>
          <w:szCs w:val="24"/>
        </w:rPr>
        <w:t>европейската практика</w:t>
      </w:r>
      <w:r w:rsidR="00F527B5" w:rsidRPr="00D07039">
        <w:rPr>
          <w:rFonts w:ascii="Times New Roman" w:hAnsi="Times New Roman" w:cs="Times New Roman"/>
          <w:sz w:val="24"/>
          <w:szCs w:val="24"/>
        </w:rPr>
        <w:t xml:space="preserve">. Същевременно архивната дейност на библиотеката е насочена и към </w:t>
      </w:r>
      <w:r w:rsidRPr="00D07039">
        <w:rPr>
          <w:rFonts w:ascii="Times New Roman" w:hAnsi="Times New Roman" w:cs="Times New Roman"/>
          <w:sz w:val="24"/>
          <w:szCs w:val="24"/>
        </w:rPr>
        <w:t>документиране на съвременната политическа и култ</w:t>
      </w:r>
      <w:r w:rsidR="00F527B5" w:rsidRPr="00D07039">
        <w:rPr>
          <w:rFonts w:ascii="Times New Roman" w:hAnsi="Times New Roman" w:cs="Times New Roman"/>
          <w:sz w:val="24"/>
          <w:szCs w:val="24"/>
        </w:rPr>
        <w:t xml:space="preserve">урна история на България. </w:t>
      </w:r>
    </w:p>
    <w:p w:rsidR="001E51E9" w:rsidRPr="00D07039" w:rsidRDefault="001E51E9" w:rsidP="00D07039">
      <w:pPr>
        <w:spacing w:after="0"/>
        <w:ind w:right="-360" w:firstLine="720"/>
        <w:jc w:val="both"/>
        <w:rPr>
          <w:rFonts w:ascii="Times New Roman" w:hAnsi="Times New Roman" w:cs="Times New Roman"/>
          <w:b/>
          <w:sz w:val="24"/>
          <w:szCs w:val="24"/>
        </w:rPr>
      </w:pPr>
    </w:p>
    <w:p w:rsidR="001E51E9" w:rsidRPr="00D07039" w:rsidRDefault="001E51E9" w:rsidP="00D07039">
      <w:pPr>
        <w:spacing w:after="0"/>
        <w:ind w:firstLine="708"/>
        <w:jc w:val="both"/>
        <w:rPr>
          <w:rFonts w:ascii="Times New Roman" w:eastAsia="Calibri" w:hAnsi="Times New Roman" w:cs="Times New Roman"/>
          <w:b/>
          <w:sz w:val="24"/>
          <w:szCs w:val="24"/>
        </w:rPr>
      </w:pPr>
      <w:r w:rsidRPr="00D07039">
        <w:rPr>
          <w:rFonts w:ascii="Times New Roman" w:hAnsi="Times New Roman" w:cs="Times New Roman"/>
          <w:b/>
          <w:sz w:val="24"/>
          <w:szCs w:val="24"/>
        </w:rPr>
        <w:t xml:space="preserve">Статии, </w:t>
      </w:r>
      <w:r w:rsidRPr="00D07039">
        <w:rPr>
          <w:rFonts w:ascii="Times New Roman" w:eastAsia="Calibri" w:hAnsi="Times New Roman" w:cs="Times New Roman"/>
          <w:b/>
          <w:sz w:val="24"/>
          <w:szCs w:val="24"/>
        </w:rPr>
        <w:t>приети за отпечатване в сборници от научни конференции</w:t>
      </w:r>
    </w:p>
    <w:p w:rsidR="00D8318A" w:rsidRPr="00D07039" w:rsidRDefault="00D8318A" w:rsidP="00D07039">
      <w:pPr>
        <w:spacing w:after="0"/>
        <w:ind w:firstLine="708"/>
        <w:jc w:val="both"/>
        <w:rPr>
          <w:rFonts w:ascii="Times New Roman" w:eastAsia="Calibri" w:hAnsi="Times New Roman" w:cs="Times New Roman"/>
          <w:b/>
          <w:sz w:val="24"/>
          <w:szCs w:val="24"/>
        </w:rPr>
      </w:pPr>
    </w:p>
    <w:p w:rsidR="000F1ADD" w:rsidRPr="000F1ADD" w:rsidRDefault="000F1ADD" w:rsidP="00D07039">
      <w:pPr>
        <w:spacing w:after="0"/>
        <w:ind w:firstLine="708"/>
        <w:jc w:val="both"/>
        <w:rPr>
          <w:rFonts w:ascii="Times New Roman" w:eastAsia="Calibri" w:hAnsi="Times New Roman" w:cs="Times New Roman"/>
          <w:color w:val="333333"/>
          <w:sz w:val="24"/>
          <w:szCs w:val="24"/>
          <w:shd w:val="clear" w:color="auto" w:fill="FFFFFF"/>
        </w:rPr>
      </w:pPr>
      <w:r w:rsidRPr="00D07039">
        <w:rPr>
          <w:rFonts w:ascii="Times New Roman" w:eastAsia="Times New Roman" w:hAnsi="Times New Roman" w:cs="Times New Roman"/>
          <w:b/>
          <w:sz w:val="24"/>
          <w:szCs w:val="24"/>
        </w:rPr>
        <w:t xml:space="preserve">28. </w:t>
      </w:r>
      <w:r w:rsidRPr="000F1ADD">
        <w:rPr>
          <w:rFonts w:ascii="Times New Roman" w:eastAsia="Times New Roman" w:hAnsi="Times New Roman" w:cs="Times New Roman"/>
          <w:b/>
          <w:sz w:val="24"/>
          <w:szCs w:val="24"/>
        </w:rPr>
        <w:t>Документи от българския дипломатически архив за еврейския въпрос през годините на Втората световна война</w:t>
      </w:r>
      <w:r w:rsidRPr="000F1ADD">
        <w:rPr>
          <w:rFonts w:ascii="Times New Roman" w:eastAsia="Times New Roman" w:hAnsi="Times New Roman" w:cs="Times New Roman"/>
          <w:sz w:val="24"/>
          <w:szCs w:val="24"/>
        </w:rPr>
        <w:t xml:space="preserve"> – В: </w:t>
      </w:r>
      <w:r w:rsidRPr="000F1ADD">
        <w:rPr>
          <w:rFonts w:ascii="Times New Roman" w:eastAsia="Calibri" w:hAnsi="Times New Roman" w:cs="Times New Roman"/>
          <w:b/>
          <w:bCs/>
          <w:color w:val="333333"/>
          <w:sz w:val="24"/>
          <w:szCs w:val="24"/>
          <w:shd w:val="clear" w:color="auto" w:fill="FFFFFF"/>
        </w:rPr>
        <w:t>. </w:t>
      </w:r>
      <w:r w:rsidRPr="000F1ADD">
        <w:rPr>
          <w:rFonts w:ascii="Times New Roman" w:hAnsi="Times New Roman" w:cs="Times New Roman"/>
          <w:color w:val="331F09"/>
          <w:sz w:val="24"/>
          <w:szCs w:val="24"/>
          <w:shd w:val="clear" w:color="auto" w:fill="FFFFFF"/>
        </w:rPr>
        <w:t> Юбилеен сб. в чест на проф. Милчо Лалков. Състав. И. Първев, М. Баръмова и Н. Кайчев. София: УИ „Св. Климент Охридски”.</w:t>
      </w:r>
    </w:p>
    <w:p w:rsidR="000F1ADD" w:rsidRPr="000F1ADD" w:rsidRDefault="000F1ADD" w:rsidP="00D07039">
      <w:pPr>
        <w:jc w:val="both"/>
        <w:rPr>
          <w:rFonts w:ascii="Times New Roman" w:eastAsia="Calibri" w:hAnsi="Times New Roman" w:cs="Times New Roman"/>
          <w:sz w:val="24"/>
          <w:szCs w:val="24"/>
        </w:rPr>
      </w:pPr>
      <w:r w:rsidRPr="000F1ADD">
        <w:rPr>
          <w:rFonts w:ascii="Times New Roman" w:eastAsia="Times New Roman" w:hAnsi="Times New Roman" w:cs="Times New Roman"/>
          <w:sz w:val="24"/>
          <w:szCs w:val="24"/>
        </w:rPr>
        <w:tab/>
        <w:t xml:space="preserve">Представени са основни съображения от които съм се ръководела при издирването на документи и подготовката на сборника „Еврейският въпрос (1939-1944). Документи от българския дипломатически архив“, София, 2014. Преди всичко следваният подход </w:t>
      </w:r>
      <w:r w:rsidRPr="000F1ADD">
        <w:rPr>
          <w:rFonts w:ascii="Times New Roman" w:eastAsia="Times New Roman" w:hAnsi="Times New Roman" w:cs="Times New Roman"/>
          <w:sz w:val="24"/>
          <w:szCs w:val="24"/>
          <w:lang w:eastAsia="bg-BG"/>
        </w:rPr>
        <w:t>почива върху</w:t>
      </w:r>
      <w:r w:rsidRPr="000F1ADD">
        <w:rPr>
          <w:rFonts w:ascii="Times New Roman" w:eastAsia="Calibri" w:hAnsi="Times New Roman" w:cs="Times New Roman"/>
          <w:sz w:val="24"/>
          <w:szCs w:val="24"/>
        </w:rPr>
        <w:t xml:space="preserve"> ясни елементи, отчитащи както произхода на документите, така и съотношението между писмена и вербална комуникация, пълнотата на документацията от архивния фонд и надеждността </w:t>
      </w:r>
      <w:r w:rsidR="007B2664">
        <w:rPr>
          <w:rFonts w:ascii="Times New Roman" w:eastAsia="Calibri" w:hAnsi="Times New Roman" w:cs="Times New Roman"/>
          <w:sz w:val="24"/>
          <w:szCs w:val="24"/>
        </w:rPr>
        <w:t>ѝ</w:t>
      </w:r>
      <w:r w:rsidRPr="000F1ADD">
        <w:rPr>
          <w:rFonts w:ascii="Times New Roman" w:eastAsia="Calibri" w:hAnsi="Times New Roman" w:cs="Times New Roman"/>
          <w:sz w:val="24"/>
          <w:szCs w:val="24"/>
        </w:rPr>
        <w:t xml:space="preserve">, нейното оперативно и ретроспективно използване и др. </w:t>
      </w:r>
    </w:p>
    <w:p w:rsidR="000F1ADD" w:rsidRPr="000F1ADD" w:rsidRDefault="000F1ADD" w:rsidP="00D07039">
      <w:pPr>
        <w:spacing w:after="0"/>
        <w:ind w:firstLine="708"/>
        <w:jc w:val="both"/>
        <w:rPr>
          <w:rFonts w:ascii="Times New Roman" w:hAnsi="Times New Roman" w:cs="Times New Roman"/>
          <w:color w:val="333333"/>
          <w:sz w:val="24"/>
          <w:szCs w:val="24"/>
          <w:shd w:val="clear" w:color="auto" w:fill="FFFFFF"/>
        </w:rPr>
      </w:pPr>
      <w:r w:rsidRPr="00D07039">
        <w:rPr>
          <w:rFonts w:ascii="Times New Roman" w:hAnsi="Times New Roman" w:cs="Times New Roman"/>
          <w:b/>
          <w:bCs/>
          <w:color w:val="333333"/>
          <w:sz w:val="24"/>
          <w:szCs w:val="24"/>
          <w:shd w:val="clear" w:color="auto" w:fill="FFFFFF"/>
        </w:rPr>
        <w:t xml:space="preserve">29. </w:t>
      </w:r>
      <w:r w:rsidRPr="000F1ADD">
        <w:rPr>
          <w:rFonts w:ascii="Times New Roman" w:hAnsi="Times New Roman" w:cs="Times New Roman"/>
          <w:b/>
          <w:bCs/>
          <w:color w:val="333333"/>
          <w:sz w:val="24"/>
          <w:szCs w:val="24"/>
          <w:shd w:val="clear" w:color="auto" w:fill="FFFFFF"/>
        </w:rPr>
        <w:t>Еволюционни процеси в развитието на българските държавни институции (1879-1912).</w:t>
      </w:r>
      <w:r w:rsidRPr="000F1ADD">
        <w:rPr>
          <w:rFonts w:ascii="Times New Roman" w:hAnsi="Times New Roman" w:cs="Times New Roman"/>
          <w:b/>
          <w:color w:val="333333"/>
          <w:sz w:val="24"/>
          <w:szCs w:val="24"/>
          <w:shd w:val="clear" w:color="auto" w:fill="FFFFFF"/>
        </w:rPr>
        <w:t xml:space="preserve"> </w:t>
      </w:r>
      <w:r w:rsidRPr="000F1ADD">
        <w:rPr>
          <w:rFonts w:ascii="Times New Roman" w:hAnsi="Times New Roman" w:cs="Times New Roman"/>
          <w:color w:val="333333"/>
          <w:sz w:val="24"/>
          <w:szCs w:val="24"/>
          <w:shd w:val="clear" w:color="auto" w:fill="FFFFFF"/>
        </w:rPr>
        <w:t xml:space="preserve">– В: Кюстендилски четения 2017. Историята </w:t>
      </w:r>
      <w:r w:rsidRPr="000F1ADD">
        <w:rPr>
          <w:rFonts w:ascii="Times New Roman" w:eastAsia="Times New Roman" w:hAnsi="Times New Roman" w:cs="Times New Roman"/>
          <w:color w:val="000000"/>
          <w:sz w:val="24"/>
          <w:szCs w:val="24"/>
        </w:rPr>
        <w:t>–</w:t>
      </w:r>
      <w:r w:rsidRPr="000F1ADD">
        <w:rPr>
          <w:rFonts w:ascii="Times New Roman" w:hAnsi="Times New Roman" w:cs="Times New Roman"/>
          <w:color w:val="333333"/>
          <w:sz w:val="24"/>
          <w:szCs w:val="24"/>
          <w:shd w:val="clear" w:color="auto" w:fill="FFFFFF"/>
        </w:rPr>
        <w:t xml:space="preserve"> между революцията и еволюцията.</w:t>
      </w:r>
    </w:p>
    <w:p w:rsidR="000F1ADD" w:rsidRPr="000F1ADD" w:rsidRDefault="000F1ADD" w:rsidP="00D07039">
      <w:pPr>
        <w:spacing w:after="0"/>
        <w:jc w:val="both"/>
        <w:rPr>
          <w:rFonts w:ascii="Times New Roman" w:hAnsi="Times New Roman" w:cs="Times New Roman"/>
          <w:sz w:val="24"/>
          <w:szCs w:val="24"/>
        </w:rPr>
      </w:pPr>
      <w:r w:rsidRPr="000F1ADD">
        <w:rPr>
          <w:rFonts w:ascii="Times New Roman" w:hAnsi="Times New Roman" w:cs="Times New Roman"/>
          <w:color w:val="333333"/>
          <w:sz w:val="24"/>
          <w:szCs w:val="24"/>
          <w:shd w:val="clear" w:color="auto" w:fill="FFFFFF"/>
        </w:rPr>
        <w:tab/>
      </w:r>
      <w:r w:rsidRPr="000F1ADD">
        <w:rPr>
          <w:rFonts w:ascii="Times New Roman" w:eastAsia="Times New Roman" w:hAnsi="Times New Roman" w:cs="Times New Roman"/>
          <w:sz w:val="24"/>
          <w:szCs w:val="24"/>
        </w:rPr>
        <w:t>Подходът ми към формулираната проблематика се определя от мястото на институционалните анализи в преподаването и изследването по архивистика.</w:t>
      </w:r>
      <w:r w:rsidRPr="000F1ADD">
        <w:rPr>
          <w:rFonts w:ascii="Times New Roman" w:hAnsi="Times New Roman" w:cs="Times New Roman"/>
          <w:sz w:val="24"/>
          <w:szCs w:val="24"/>
        </w:rPr>
        <w:t xml:space="preserve"> Традиционно архивните програми се интересуват от еволюцията на институциите. А това включва както структурното и функционалното развитие на институциите, така и изследването им като носители на знания, парадигми, културни кодове. Очертани са връзките между функциите, общите устройствени принципи и йерархията на държавните институции, принципите на модерната публичност от една страна и дългосрочното съхранение на документи и архиви в държавните учреждения.</w:t>
      </w:r>
    </w:p>
    <w:p w:rsidR="000F1ADD" w:rsidRPr="000F1ADD" w:rsidRDefault="000F1ADD" w:rsidP="00D07039">
      <w:pPr>
        <w:spacing w:after="0"/>
        <w:jc w:val="both"/>
        <w:rPr>
          <w:rFonts w:ascii="Times New Roman" w:hAnsi="Times New Roman" w:cs="Times New Roman"/>
          <w:sz w:val="24"/>
          <w:szCs w:val="24"/>
        </w:rPr>
      </w:pPr>
    </w:p>
    <w:p w:rsidR="000F1ADD" w:rsidRPr="000F1ADD" w:rsidRDefault="000F1ADD" w:rsidP="00D07039">
      <w:pPr>
        <w:spacing w:after="0"/>
        <w:jc w:val="both"/>
        <w:rPr>
          <w:rFonts w:ascii="Times New Roman" w:hAnsi="Times New Roman" w:cs="Times New Roman"/>
          <w:b/>
          <w:sz w:val="24"/>
          <w:szCs w:val="24"/>
        </w:rPr>
      </w:pPr>
    </w:p>
    <w:p w:rsidR="000F1ADD" w:rsidRPr="000F1ADD" w:rsidRDefault="000F1ADD" w:rsidP="00D07039">
      <w:pPr>
        <w:jc w:val="both"/>
        <w:rPr>
          <w:rFonts w:ascii="Times New Roman" w:eastAsia="Times New Roman" w:hAnsi="Times New Roman" w:cs="Times New Roman"/>
          <w:sz w:val="24"/>
          <w:szCs w:val="24"/>
        </w:rPr>
      </w:pPr>
    </w:p>
    <w:p w:rsidR="00D9090F" w:rsidRPr="007B2664" w:rsidRDefault="00D9090F" w:rsidP="007B2664">
      <w:pPr>
        <w:spacing w:after="0"/>
        <w:ind w:right="-360"/>
        <w:jc w:val="both"/>
        <w:rPr>
          <w:rFonts w:ascii="Times New Roman" w:hAnsi="Times New Roman" w:cs="Times New Roman"/>
          <w:sz w:val="24"/>
          <w:szCs w:val="24"/>
        </w:rPr>
      </w:pPr>
    </w:p>
    <w:sectPr w:rsidR="00D9090F" w:rsidRPr="007B2664" w:rsidSect="002D5D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51" w:rsidRDefault="00107651" w:rsidP="001E66F2">
      <w:pPr>
        <w:spacing w:after="0" w:line="240" w:lineRule="auto"/>
      </w:pPr>
      <w:r>
        <w:separator/>
      </w:r>
    </w:p>
  </w:endnote>
  <w:endnote w:type="continuationSeparator" w:id="0">
    <w:p w:rsidR="00107651" w:rsidRDefault="00107651" w:rsidP="001E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61"/>
      <w:docPartObj>
        <w:docPartGallery w:val="Page Numbers (Bottom of Page)"/>
        <w:docPartUnique/>
      </w:docPartObj>
    </w:sdtPr>
    <w:sdtEndPr>
      <w:rPr>
        <w:noProof/>
      </w:rPr>
    </w:sdtEndPr>
    <w:sdtContent>
      <w:p w:rsidR="00D8677F" w:rsidRDefault="002D5DF1">
        <w:pPr>
          <w:pStyle w:val="a8"/>
          <w:jc w:val="right"/>
        </w:pPr>
        <w:r>
          <w:fldChar w:fldCharType="begin"/>
        </w:r>
        <w:r w:rsidR="00D8677F">
          <w:instrText xml:space="preserve"> PAGE   \* MERGEFORMAT </w:instrText>
        </w:r>
        <w:r>
          <w:fldChar w:fldCharType="separate"/>
        </w:r>
        <w:r w:rsidR="00086EFE">
          <w:rPr>
            <w:noProof/>
          </w:rPr>
          <w:t>1</w:t>
        </w:r>
        <w:r>
          <w:rPr>
            <w:noProof/>
          </w:rPr>
          <w:fldChar w:fldCharType="end"/>
        </w:r>
      </w:p>
    </w:sdtContent>
  </w:sdt>
  <w:p w:rsidR="00D8677F" w:rsidRDefault="00D867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51" w:rsidRDefault="00107651" w:rsidP="001E66F2">
      <w:pPr>
        <w:spacing w:after="0" w:line="240" w:lineRule="auto"/>
      </w:pPr>
      <w:r>
        <w:separator/>
      </w:r>
    </w:p>
  </w:footnote>
  <w:footnote w:type="continuationSeparator" w:id="0">
    <w:p w:rsidR="00107651" w:rsidRDefault="00107651" w:rsidP="001E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28"/>
    <w:multiLevelType w:val="hybridMultilevel"/>
    <w:tmpl w:val="1BA01286"/>
    <w:lvl w:ilvl="0" w:tplc="8B8A9B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
    <w:nsid w:val="4AD47B12"/>
    <w:multiLevelType w:val="hybridMultilevel"/>
    <w:tmpl w:val="7674D5DE"/>
    <w:lvl w:ilvl="0" w:tplc="1C8A6470">
      <w:start w:val="1"/>
      <w:numFmt w:val="decimal"/>
      <w:lvlText w:val="%1."/>
      <w:lvlJc w:val="left"/>
      <w:pPr>
        <w:ind w:left="786"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3A07171"/>
    <w:multiLevelType w:val="hybridMultilevel"/>
    <w:tmpl w:val="7674D5DE"/>
    <w:lvl w:ilvl="0" w:tplc="1C8A6470">
      <w:start w:val="1"/>
      <w:numFmt w:val="decimal"/>
      <w:lvlText w:val="%1."/>
      <w:lvlJc w:val="left"/>
      <w:pPr>
        <w:ind w:left="786"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F657068"/>
    <w:multiLevelType w:val="hybridMultilevel"/>
    <w:tmpl w:val="8DE0641C"/>
    <w:lvl w:ilvl="0" w:tplc="18864E6A">
      <w:start w:val="1"/>
      <w:numFmt w:val="bullet"/>
      <w:lvlText w:val="-"/>
      <w:lvlJc w:val="left"/>
      <w:pPr>
        <w:ind w:left="1128" w:hanging="360"/>
      </w:pPr>
      <w:rPr>
        <w:rFonts w:ascii="Times New Roman" w:eastAsia="Calibri"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4">
    <w:nsid w:val="74C61CA9"/>
    <w:multiLevelType w:val="hybridMultilevel"/>
    <w:tmpl w:val="181434F8"/>
    <w:lvl w:ilvl="0" w:tplc="C14C04EC">
      <w:start w:val="5"/>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7EA00A70"/>
    <w:multiLevelType w:val="hybridMultilevel"/>
    <w:tmpl w:val="7674D5DE"/>
    <w:lvl w:ilvl="0" w:tplc="1C8A6470">
      <w:start w:val="1"/>
      <w:numFmt w:val="decimal"/>
      <w:lvlText w:val="%1."/>
      <w:lvlJc w:val="left"/>
      <w:pPr>
        <w:ind w:left="786"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76"/>
    <w:rsid w:val="00000D2A"/>
    <w:rsid w:val="00002434"/>
    <w:rsid w:val="0000436A"/>
    <w:rsid w:val="00005892"/>
    <w:rsid w:val="00010627"/>
    <w:rsid w:val="00012256"/>
    <w:rsid w:val="00022D50"/>
    <w:rsid w:val="00023C54"/>
    <w:rsid w:val="00023C82"/>
    <w:rsid w:val="0002621C"/>
    <w:rsid w:val="000335F1"/>
    <w:rsid w:val="0005023D"/>
    <w:rsid w:val="00050D9D"/>
    <w:rsid w:val="00060CF4"/>
    <w:rsid w:val="00064D79"/>
    <w:rsid w:val="00083B62"/>
    <w:rsid w:val="00085B49"/>
    <w:rsid w:val="0008643F"/>
    <w:rsid w:val="00086EFE"/>
    <w:rsid w:val="000938DA"/>
    <w:rsid w:val="00094B13"/>
    <w:rsid w:val="00097283"/>
    <w:rsid w:val="000A6AC7"/>
    <w:rsid w:val="000C37D0"/>
    <w:rsid w:val="000E54C3"/>
    <w:rsid w:val="000E70E8"/>
    <w:rsid w:val="000F1ADD"/>
    <w:rsid w:val="000F3B56"/>
    <w:rsid w:val="00107651"/>
    <w:rsid w:val="001109E1"/>
    <w:rsid w:val="00115D37"/>
    <w:rsid w:val="00116978"/>
    <w:rsid w:val="001178C7"/>
    <w:rsid w:val="001221CE"/>
    <w:rsid w:val="00126E89"/>
    <w:rsid w:val="001336F0"/>
    <w:rsid w:val="001550AC"/>
    <w:rsid w:val="00163209"/>
    <w:rsid w:val="00174988"/>
    <w:rsid w:val="00197679"/>
    <w:rsid w:val="001B7280"/>
    <w:rsid w:val="001C0965"/>
    <w:rsid w:val="001C7593"/>
    <w:rsid w:val="001D0740"/>
    <w:rsid w:val="001E51E9"/>
    <w:rsid w:val="001E66F2"/>
    <w:rsid w:val="001E69A9"/>
    <w:rsid w:val="001F417E"/>
    <w:rsid w:val="001F6BC7"/>
    <w:rsid w:val="00203FF2"/>
    <w:rsid w:val="00241FA4"/>
    <w:rsid w:val="0024479D"/>
    <w:rsid w:val="0025350A"/>
    <w:rsid w:val="00254113"/>
    <w:rsid w:val="00255CEC"/>
    <w:rsid w:val="00261FC3"/>
    <w:rsid w:val="00263E6C"/>
    <w:rsid w:val="00273527"/>
    <w:rsid w:val="00277C62"/>
    <w:rsid w:val="00284C57"/>
    <w:rsid w:val="00296DE7"/>
    <w:rsid w:val="00297024"/>
    <w:rsid w:val="002A3216"/>
    <w:rsid w:val="002B140C"/>
    <w:rsid w:val="002B2691"/>
    <w:rsid w:val="002C0843"/>
    <w:rsid w:val="002C0956"/>
    <w:rsid w:val="002C3A80"/>
    <w:rsid w:val="002C628E"/>
    <w:rsid w:val="002D5DF1"/>
    <w:rsid w:val="002E0D66"/>
    <w:rsid w:val="002F5739"/>
    <w:rsid w:val="003008D3"/>
    <w:rsid w:val="00322796"/>
    <w:rsid w:val="00343D10"/>
    <w:rsid w:val="00344295"/>
    <w:rsid w:val="00347A9F"/>
    <w:rsid w:val="003512D1"/>
    <w:rsid w:val="003524A0"/>
    <w:rsid w:val="0036100D"/>
    <w:rsid w:val="003615F3"/>
    <w:rsid w:val="00361825"/>
    <w:rsid w:val="00375C77"/>
    <w:rsid w:val="003839EC"/>
    <w:rsid w:val="003A1180"/>
    <w:rsid w:val="003A634A"/>
    <w:rsid w:val="003A7791"/>
    <w:rsid w:val="003B2C3E"/>
    <w:rsid w:val="003C5264"/>
    <w:rsid w:val="003D1E46"/>
    <w:rsid w:val="003D583F"/>
    <w:rsid w:val="003E29C3"/>
    <w:rsid w:val="003E5893"/>
    <w:rsid w:val="003F0654"/>
    <w:rsid w:val="003F25B0"/>
    <w:rsid w:val="003F2D22"/>
    <w:rsid w:val="003F4362"/>
    <w:rsid w:val="00400E87"/>
    <w:rsid w:val="004034FC"/>
    <w:rsid w:val="00403B3D"/>
    <w:rsid w:val="00415459"/>
    <w:rsid w:val="00417797"/>
    <w:rsid w:val="00422D19"/>
    <w:rsid w:val="00433E50"/>
    <w:rsid w:val="00440743"/>
    <w:rsid w:val="00445332"/>
    <w:rsid w:val="004468F0"/>
    <w:rsid w:val="00461925"/>
    <w:rsid w:val="00463F31"/>
    <w:rsid w:val="00465000"/>
    <w:rsid w:val="004668DA"/>
    <w:rsid w:val="0047304A"/>
    <w:rsid w:val="0047400F"/>
    <w:rsid w:val="00485E9A"/>
    <w:rsid w:val="004A18C8"/>
    <w:rsid w:val="004B732E"/>
    <w:rsid w:val="004C5D2E"/>
    <w:rsid w:val="004C7741"/>
    <w:rsid w:val="004D06D0"/>
    <w:rsid w:val="004D7E67"/>
    <w:rsid w:val="004F1D31"/>
    <w:rsid w:val="004F1EB9"/>
    <w:rsid w:val="0050162F"/>
    <w:rsid w:val="00504780"/>
    <w:rsid w:val="00506554"/>
    <w:rsid w:val="005104BB"/>
    <w:rsid w:val="00511176"/>
    <w:rsid w:val="00525C21"/>
    <w:rsid w:val="00532832"/>
    <w:rsid w:val="00573C62"/>
    <w:rsid w:val="00593A78"/>
    <w:rsid w:val="005A3232"/>
    <w:rsid w:val="005B1F40"/>
    <w:rsid w:val="005B5A0B"/>
    <w:rsid w:val="005B617C"/>
    <w:rsid w:val="005C6898"/>
    <w:rsid w:val="005D5DAB"/>
    <w:rsid w:val="005E56AD"/>
    <w:rsid w:val="00603767"/>
    <w:rsid w:val="0061185C"/>
    <w:rsid w:val="00617F1B"/>
    <w:rsid w:val="00623CED"/>
    <w:rsid w:val="00640EF9"/>
    <w:rsid w:val="00643187"/>
    <w:rsid w:val="00651F88"/>
    <w:rsid w:val="00660F51"/>
    <w:rsid w:val="00670F34"/>
    <w:rsid w:val="00676713"/>
    <w:rsid w:val="006776CC"/>
    <w:rsid w:val="006B4DC4"/>
    <w:rsid w:val="006C11AA"/>
    <w:rsid w:val="006C1F11"/>
    <w:rsid w:val="006C2C97"/>
    <w:rsid w:val="006C58B4"/>
    <w:rsid w:val="006C686B"/>
    <w:rsid w:val="006D0268"/>
    <w:rsid w:val="006D3003"/>
    <w:rsid w:val="006E168E"/>
    <w:rsid w:val="00701DCF"/>
    <w:rsid w:val="00705AD3"/>
    <w:rsid w:val="00717480"/>
    <w:rsid w:val="007256E3"/>
    <w:rsid w:val="00732D26"/>
    <w:rsid w:val="007617F7"/>
    <w:rsid w:val="00765037"/>
    <w:rsid w:val="00771CE4"/>
    <w:rsid w:val="0077226D"/>
    <w:rsid w:val="00784EA1"/>
    <w:rsid w:val="0079265A"/>
    <w:rsid w:val="00793F43"/>
    <w:rsid w:val="00796D68"/>
    <w:rsid w:val="007A252C"/>
    <w:rsid w:val="007B2664"/>
    <w:rsid w:val="007B276C"/>
    <w:rsid w:val="007C05B1"/>
    <w:rsid w:val="007C2CDA"/>
    <w:rsid w:val="007C3EED"/>
    <w:rsid w:val="007C63E2"/>
    <w:rsid w:val="007E00E2"/>
    <w:rsid w:val="007E3CB1"/>
    <w:rsid w:val="00804699"/>
    <w:rsid w:val="00815182"/>
    <w:rsid w:val="008170A1"/>
    <w:rsid w:val="00817F36"/>
    <w:rsid w:val="00820413"/>
    <w:rsid w:val="00827152"/>
    <w:rsid w:val="008344D2"/>
    <w:rsid w:val="00844BBE"/>
    <w:rsid w:val="00854D7E"/>
    <w:rsid w:val="00861A9A"/>
    <w:rsid w:val="00865149"/>
    <w:rsid w:val="00881746"/>
    <w:rsid w:val="00881E86"/>
    <w:rsid w:val="00890665"/>
    <w:rsid w:val="008A1DE1"/>
    <w:rsid w:val="008A3347"/>
    <w:rsid w:val="008A5E29"/>
    <w:rsid w:val="008B1364"/>
    <w:rsid w:val="008E11FF"/>
    <w:rsid w:val="008F1226"/>
    <w:rsid w:val="008F4280"/>
    <w:rsid w:val="00912557"/>
    <w:rsid w:val="0091276D"/>
    <w:rsid w:val="00922158"/>
    <w:rsid w:val="00925839"/>
    <w:rsid w:val="00932CF8"/>
    <w:rsid w:val="00936621"/>
    <w:rsid w:val="00943D7C"/>
    <w:rsid w:val="00951E05"/>
    <w:rsid w:val="009651A7"/>
    <w:rsid w:val="00974849"/>
    <w:rsid w:val="009A0E1F"/>
    <w:rsid w:val="009D0E75"/>
    <w:rsid w:val="009D3BA5"/>
    <w:rsid w:val="009D7E24"/>
    <w:rsid w:val="009E404C"/>
    <w:rsid w:val="009E5BB6"/>
    <w:rsid w:val="009F3C36"/>
    <w:rsid w:val="009F4D7B"/>
    <w:rsid w:val="00A15119"/>
    <w:rsid w:val="00A15DA2"/>
    <w:rsid w:val="00A538BC"/>
    <w:rsid w:val="00A56FE5"/>
    <w:rsid w:val="00A6579F"/>
    <w:rsid w:val="00A731BC"/>
    <w:rsid w:val="00A8432A"/>
    <w:rsid w:val="00A9072A"/>
    <w:rsid w:val="00AA1BDA"/>
    <w:rsid w:val="00AA3517"/>
    <w:rsid w:val="00AA3564"/>
    <w:rsid w:val="00AA67BE"/>
    <w:rsid w:val="00AB1BC0"/>
    <w:rsid w:val="00AB567E"/>
    <w:rsid w:val="00AC0EB3"/>
    <w:rsid w:val="00AC6FB6"/>
    <w:rsid w:val="00AF3EDC"/>
    <w:rsid w:val="00AF4E58"/>
    <w:rsid w:val="00B00736"/>
    <w:rsid w:val="00B051AD"/>
    <w:rsid w:val="00B1310E"/>
    <w:rsid w:val="00B14656"/>
    <w:rsid w:val="00B22B92"/>
    <w:rsid w:val="00B22FBD"/>
    <w:rsid w:val="00B26360"/>
    <w:rsid w:val="00B32008"/>
    <w:rsid w:val="00B42599"/>
    <w:rsid w:val="00B42622"/>
    <w:rsid w:val="00B43265"/>
    <w:rsid w:val="00B621D7"/>
    <w:rsid w:val="00B67FC4"/>
    <w:rsid w:val="00B7149F"/>
    <w:rsid w:val="00B77A9A"/>
    <w:rsid w:val="00B94B99"/>
    <w:rsid w:val="00B96673"/>
    <w:rsid w:val="00BA11BA"/>
    <w:rsid w:val="00BC70CC"/>
    <w:rsid w:val="00BC75A4"/>
    <w:rsid w:val="00BC79AD"/>
    <w:rsid w:val="00BC7E12"/>
    <w:rsid w:val="00BD0A76"/>
    <w:rsid w:val="00BD3FDD"/>
    <w:rsid w:val="00BE0FB8"/>
    <w:rsid w:val="00BF466B"/>
    <w:rsid w:val="00C10A2F"/>
    <w:rsid w:val="00C22983"/>
    <w:rsid w:val="00C30A03"/>
    <w:rsid w:val="00C31F07"/>
    <w:rsid w:val="00C35495"/>
    <w:rsid w:val="00C35B4D"/>
    <w:rsid w:val="00C40556"/>
    <w:rsid w:val="00C41A5E"/>
    <w:rsid w:val="00C43CCE"/>
    <w:rsid w:val="00CA6E1E"/>
    <w:rsid w:val="00CB376D"/>
    <w:rsid w:val="00CB51D3"/>
    <w:rsid w:val="00CB5DE1"/>
    <w:rsid w:val="00CC413B"/>
    <w:rsid w:val="00CC6B22"/>
    <w:rsid w:val="00CD1477"/>
    <w:rsid w:val="00CD6104"/>
    <w:rsid w:val="00CE2A11"/>
    <w:rsid w:val="00CF0BF8"/>
    <w:rsid w:val="00D07039"/>
    <w:rsid w:val="00D10018"/>
    <w:rsid w:val="00D120BD"/>
    <w:rsid w:val="00D121B1"/>
    <w:rsid w:val="00D213A9"/>
    <w:rsid w:val="00D2482E"/>
    <w:rsid w:val="00D33F79"/>
    <w:rsid w:val="00D465FF"/>
    <w:rsid w:val="00D525C4"/>
    <w:rsid w:val="00D67462"/>
    <w:rsid w:val="00D72E80"/>
    <w:rsid w:val="00D76606"/>
    <w:rsid w:val="00D8318A"/>
    <w:rsid w:val="00D83F40"/>
    <w:rsid w:val="00D85818"/>
    <w:rsid w:val="00D8677F"/>
    <w:rsid w:val="00D9090F"/>
    <w:rsid w:val="00D95BCD"/>
    <w:rsid w:val="00DA2646"/>
    <w:rsid w:val="00DB22F6"/>
    <w:rsid w:val="00DB36CF"/>
    <w:rsid w:val="00DC3166"/>
    <w:rsid w:val="00DD7D07"/>
    <w:rsid w:val="00E04C54"/>
    <w:rsid w:val="00E14BDE"/>
    <w:rsid w:val="00E14F9A"/>
    <w:rsid w:val="00E200C6"/>
    <w:rsid w:val="00E24E2D"/>
    <w:rsid w:val="00E267CD"/>
    <w:rsid w:val="00E32002"/>
    <w:rsid w:val="00E35DF1"/>
    <w:rsid w:val="00E37B80"/>
    <w:rsid w:val="00E45E5B"/>
    <w:rsid w:val="00E65721"/>
    <w:rsid w:val="00E8203F"/>
    <w:rsid w:val="00E95C5D"/>
    <w:rsid w:val="00E96B51"/>
    <w:rsid w:val="00E96EAF"/>
    <w:rsid w:val="00EA1009"/>
    <w:rsid w:val="00EA3FC5"/>
    <w:rsid w:val="00EA5383"/>
    <w:rsid w:val="00EA6FB8"/>
    <w:rsid w:val="00EB23C2"/>
    <w:rsid w:val="00EB42C7"/>
    <w:rsid w:val="00EB5C5E"/>
    <w:rsid w:val="00EC3EC8"/>
    <w:rsid w:val="00EC42C9"/>
    <w:rsid w:val="00ED08A5"/>
    <w:rsid w:val="00EF1238"/>
    <w:rsid w:val="00EF244A"/>
    <w:rsid w:val="00EF5A05"/>
    <w:rsid w:val="00EF5C98"/>
    <w:rsid w:val="00F0316C"/>
    <w:rsid w:val="00F06931"/>
    <w:rsid w:val="00F16655"/>
    <w:rsid w:val="00F47129"/>
    <w:rsid w:val="00F527B5"/>
    <w:rsid w:val="00F66316"/>
    <w:rsid w:val="00F86487"/>
    <w:rsid w:val="00F9017B"/>
    <w:rsid w:val="00F92BB9"/>
    <w:rsid w:val="00F93774"/>
    <w:rsid w:val="00F93ED3"/>
    <w:rsid w:val="00FA18FA"/>
    <w:rsid w:val="00FA53B7"/>
    <w:rsid w:val="00FA7BDC"/>
    <w:rsid w:val="00FA7FCE"/>
    <w:rsid w:val="00FD7008"/>
    <w:rsid w:val="00FE262F"/>
    <w:rsid w:val="00FF27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8E"/>
    <w:pPr>
      <w:ind w:left="720"/>
      <w:contextualSpacing/>
    </w:pPr>
  </w:style>
  <w:style w:type="paragraph" w:styleId="a4">
    <w:name w:val="footnote text"/>
    <w:basedOn w:val="a"/>
    <w:link w:val="FootnoteTextChar"/>
    <w:semiHidden/>
    <w:rsid w:val="001E66F2"/>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a0"/>
    <w:link w:val="a4"/>
    <w:semiHidden/>
    <w:rsid w:val="001E66F2"/>
    <w:rPr>
      <w:rFonts w:ascii="Times New Roman" w:eastAsia="Times New Roman" w:hAnsi="Times New Roman" w:cs="Times New Roman"/>
      <w:sz w:val="20"/>
      <w:szCs w:val="20"/>
      <w:lang w:eastAsia="bg-BG"/>
    </w:rPr>
  </w:style>
  <w:style w:type="character" w:styleId="a5">
    <w:name w:val="footnote reference"/>
    <w:rsid w:val="001E66F2"/>
    <w:rPr>
      <w:vertAlign w:val="superscript"/>
    </w:rPr>
  </w:style>
  <w:style w:type="paragraph" w:styleId="a6">
    <w:name w:val="No Spacing"/>
    <w:uiPriority w:val="1"/>
    <w:qFormat/>
    <w:rsid w:val="00D9090F"/>
    <w:pPr>
      <w:spacing w:after="0" w:line="240" w:lineRule="auto"/>
    </w:pPr>
  </w:style>
  <w:style w:type="paragraph" w:styleId="a7">
    <w:name w:val="header"/>
    <w:basedOn w:val="a"/>
    <w:link w:val="HeaderChar"/>
    <w:uiPriority w:val="99"/>
    <w:unhideWhenUsed/>
    <w:rsid w:val="00D8677F"/>
    <w:pPr>
      <w:tabs>
        <w:tab w:val="center" w:pos="4513"/>
        <w:tab w:val="right" w:pos="9026"/>
      </w:tabs>
      <w:spacing w:after="0" w:line="240" w:lineRule="auto"/>
    </w:pPr>
  </w:style>
  <w:style w:type="character" w:customStyle="1" w:styleId="HeaderChar">
    <w:name w:val="Header Char"/>
    <w:basedOn w:val="a0"/>
    <w:link w:val="a7"/>
    <w:uiPriority w:val="99"/>
    <w:rsid w:val="00D8677F"/>
  </w:style>
  <w:style w:type="paragraph" w:styleId="a8">
    <w:name w:val="footer"/>
    <w:basedOn w:val="a"/>
    <w:link w:val="FooterChar"/>
    <w:uiPriority w:val="99"/>
    <w:unhideWhenUsed/>
    <w:rsid w:val="00D8677F"/>
    <w:pPr>
      <w:tabs>
        <w:tab w:val="center" w:pos="4513"/>
        <w:tab w:val="right" w:pos="9026"/>
      </w:tabs>
      <w:spacing w:after="0" w:line="240" w:lineRule="auto"/>
    </w:pPr>
  </w:style>
  <w:style w:type="character" w:customStyle="1" w:styleId="FooterChar">
    <w:name w:val="Footer Char"/>
    <w:basedOn w:val="a0"/>
    <w:link w:val="a8"/>
    <w:uiPriority w:val="99"/>
    <w:rsid w:val="00D86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8E"/>
    <w:pPr>
      <w:ind w:left="720"/>
      <w:contextualSpacing/>
    </w:pPr>
  </w:style>
  <w:style w:type="paragraph" w:styleId="a4">
    <w:name w:val="footnote text"/>
    <w:basedOn w:val="a"/>
    <w:link w:val="FootnoteTextChar"/>
    <w:semiHidden/>
    <w:rsid w:val="001E66F2"/>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a0"/>
    <w:link w:val="a4"/>
    <w:semiHidden/>
    <w:rsid w:val="001E66F2"/>
    <w:rPr>
      <w:rFonts w:ascii="Times New Roman" w:eastAsia="Times New Roman" w:hAnsi="Times New Roman" w:cs="Times New Roman"/>
      <w:sz w:val="20"/>
      <w:szCs w:val="20"/>
      <w:lang w:eastAsia="bg-BG"/>
    </w:rPr>
  </w:style>
  <w:style w:type="character" w:styleId="a5">
    <w:name w:val="footnote reference"/>
    <w:rsid w:val="001E66F2"/>
    <w:rPr>
      <w:vertAlign w:val="superscript"/>
    </w:rPr>
  </w:style>
  <w:style w:type="paragraph" w:styleId="a6">
    <w:name w:val="No Spacing"/>
    <w:uiPriority w:val="1"/>
    <w:qFormat/>
    <w:rsid w:val="00D9090F"/>
    <w:pPr>
      <w:spacing w:after="0" w:line="240" w:lineRule="auto"/>
    </w:pPr>
  </w:style>
  <w:style w:type="paragraph" w:styleId="a7">
    <w:name w:val="header"/>
    <w:basedOn w:val="a"/>
    <w:link w:val="HeaderChar"/>
    <w:uiPriority w:val="99"/>
    <w:unhideWhenUsed/>
    <w:rsid w:val="00D8677F"/>
    <w:pPr>
      <w:tabs>
        <w:tab w:val="center" w:pos="4513"/>
        <w:tab w:val="right" w:pos="9026"/>
      </w:tabs>
      <w:spacing w:after="0" w:line="240" w:lineRule="auto"/>
    </w:pPr>
  </w:style>
  <w:style w:type="character" w:customStyle="1" w:styleId="HeaderChar">
    <w:name w:val="Header Char"/>
    <w:basedOn w:val="a0"/>
    <w:link w:val="a7"/>
    <w:uiPriority w:val="99"/>
    <w:rsid w:val="00D8677F"/>
  </w:style>
  <w:style w:type="paragraph" w:styleId="a8">
    <w:name w:val="footer"/>
    <w:basedOn w:val="a"/>
    <w:link w:val="FooterChar"/>
    <w:uiPriority w:val="99"/>
    <w:unhideWhenUsed/>
    <w:rsid w:val="00D8677F"/>
    <w:pPr>
      <w:tabs>
        <w:tab w:val="center" w:pos="4513"/>
        <w:tab w:val="right" w:pos="9026"/>
      </w:tabs>
      <w:spacing w:after="0" w:line="240" w:lineRule="auto"/>
    </w:pPr>
  </w:style>
  <w:style w:type="character" w:customStyle="1" w:styleId="FooterChar">
    <w:name w:val="Footer Char"/>
    <w:basedOn w:val="a0"/>
    <w:link w:val="a8"/>
    <w:uiPriority w:val="99"/>
    <w:rsid w:val="00D8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5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7290</Words>
  <Characters>41558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Freestate</dc:creator>
  <cp:lastModifiedBy>Malina</cp:lastModifiedBy>
  <cp:revision>2</cp:revision>
  <dcterms:created xsi:type="dcterms:W3CDTF">2018-07-09T09:30:00Z</dcterms:created>
  <dcterms:modified xsi:type="dcterms:W3CDTF">2018-07-09T09:30:00Z</dcterms:modified>
</cp:coreProperties>
</file>