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3E7" w:rsidRPr="00BA71D3" w:rsidRDefault="007B7E81" w:rsidP="003F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rPr>
      </w:pPr>
      <w:bookmarkStart w:id="0" w:name="_GoBack"/>
      <w:bookmarkEnd w:id="0"/>
      <w:r w:rsidRPr="00BA71D3">
        <w:rPr>
          <w:rFonts w:ascii="Times New Roman" w:eastAsia="Times New Roman" w:hAnsi="Times New Roman" w:cs="Times New Roman"/>
          <w:b/>
          <w:color w:val="202124"/>
          <w:sz w:val="24"/>
          <w:szCs w:val="24"/>
        </w:rPr>
        <w:t>EVALUATIVE OUTLOOK</w:t>
      </w:r>
    </w:p>
    <w:p w:rsidR="00BA71D3" w:rsidRPr="007B7E81" w:rsidRDefault="00BA71D3" w:rsidP="003F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rPr>
      </w:pPr>
    </w:p>
    <w:p w:rsidR="004353E7" w:rsidRPr="000734A6" w:rsidRDefault="007B7E81" w:rsidP="004D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0734A6">
        <w:rPr>
          <w:rFonts w:ascii="Times New Roman" w:eastAsia="Times New Roman" w:hAnsi="Times New Roman" w:cs="Times New Roman"/>
          <w:sz w:val="24"/>
          <w:szCs w:val="24"/>
          <w:lang w:val="en"/>
        </w:rPr>
        <w:t xml:space="preserve">Concerning the </w:t>
      </w:r>
      <w:r w:rsidR="004353E7" w:rsidRPr="000734A6">
        <w:rPr>
          <w:rFonts w:ascii="Times New Roman" w:eastAsia="Times New Roman" w:hAnsi="Times New Roman" w:cs="Times New Roman"/>
          <w:sz w:val="24"/>
          <w:szCs w:val="24"/>
          <w:lang w:val="en"/>
        </w:rPr>
        <w:t>competitio</w:t>
      </w:r>
      <w:r w:rsidR="00E82DA6" w:rsidRPr="000734A6">
        <w:rPr>
          <w:rFonts w:ascii="Times New Roman" w:eastAsia="Times New Roman" w:hAnsi="Times New Roman" w:cs="Times New Roman"/>
          <w:sz w:val="24"/>
          <w:szCs w:val="24"/>
          <w:lang w:val="en"/>
        </w:rPr>
        <w:t>n for the academic position of “professor”</w:t>
      </w:r>
      <w:r w:rsidR="004353E7" w:rsidRPr="000734A6">
        <w:rPr>
          <w:rFonts w:ascii="Times New Roman" w:eastAsia="Times New Roman" w:hAnsi="Times New Roman" w:cs="Times New Roman"/>
          <w:sz w:val="24"/>
          <w:szCs w:val="24"/>
          <w:lang w:val="en"/>
        </w:rPr>
        <w:t xml:space="preserve"> in professional field 2.1 Philology (Cogni</w:t>
      </w:r>
      <w:r w:rsidR="009D6B78">
        <w:rPr>
          <w:rFonts w:ascii="Times New Roman" w:eastAsia="Times New Roman" w:hAnsi="Times New Roman" w:cs="Times New Roman"/>
          <w:sz w:val="24"/>
          <w:szCs w:val="24"/>
          <w:lang w:val="en"/>
        </w:rPr>
        <w:t xml:space="preserve">tive Linguistics - </w:t>
      </w:r>
      <w:r w:rsidR="009D6B78">
        <w:rPr>
          <w:rFonts w:ascii="Times New Roman" w:eastAsia="Times New Roman" w:hAnsi="Times New Roman" w:cs="Times New Roman"/>
          <w:sz w:val="24"/>
          <w:szCs w:val="24"/>
        </w:rPr>
        <w:t>Text</w:t>
      </w:r>
      <w:r w:rsidR="009D6B78">
        <w:rPr>
          <w:rFonts w:ascii="Times New Roman" w:eastAsia="Times New Roman" w:hAnsi="Times New Roman" w:cs="Times New Roman"/>
          <w:sz w:val="24"/>
          <w:szCs w:val="24"/>
          <w:lang w:val="en"/>
        </w:rPr>
        <w:t xml:space="preserve"> and D</w:t>
      </w:r>
      <w:r w:rsidR="004353E7" w:rsidRPr="000734A6">
        <w:rPr>
          <w:rFonts w:ascii="Times New Roman" w:eastAsia="Times New Roman" w:hAnsi="Times New Roman" w:cs="Times New Roman"/>
          <w:sz w:val="24"/>
          <w:szCs w:val="24"/>
          <w:lang w:val="en"/>
        </w:rPr>
        <w:t xml:space="preserve">iscourse </w:t>
      </w:r>
      <w:r w:rsidR="009D6B78">
        <w:rPr>
          <w:rFonts w:ascii="Times New Roman" w:eastAsia="Times New Roman" w:hAnsi="Times New Roman" w:cs="Times New Roman"/>
          <w:sz w:val="24"/>
          <w:szCs w:val="24"/>
          <w:lang w:val="en"/>
        </w:rPr>
        <w:t xml:space="preserve">Analysis </w:t>
      </w:r>
      <w:r w:rsidR="004353E7" w:rsidRPr="000734A6">
        <w:rPr>
          <w:rFonts w:ascii="Times New Roman" w:eastAsia="Times New Roman" w:hAnsi="Times New Roman" w:cs="Times New Roman"/>
          <w:sz w:val="24"/>
          <w:szCs w:val="24"/>
          <w:lang w:val="en"/>
        </w:rPr>
        <w:t>(in English))</w:t>
      </w:r>
    </w:p>
    <w:p w:rsidR="004353E7" w:rsidRPr="000734A6" w:rsidRDefault="004353E7" w:rsidP="004D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4353E7" w:rsidRPr="000734A6" w:rsidRDefault="004353E7" w:rsidP="004D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0734A6">
        <w:rPr>
          <w:rFonts w:ascii="Times New Roman" w:eastAsia="Times New Roman" w:hAnsi="Times New Roman" w:cs="Times New Roman"/>
          <w:sz w:val="24"/>
          <w:szCs w:val="24"/>
          <w:lang w:val="en"/>
        </w:rPr>
        <w:t xml:space="preserve">Candidate: Assoc. </w:t>
      </w:r>
      <w:r w:rsidR="007B7E81" w:rsidRPr="000734A6">
        <w:rPr>
          <w:rFonts w:ascii="Times New Roman" w:eastAsia="Times New Roman" w:hAnsi="Times New Roman" w:cs="Times New Roman"/>
          <w:sz w:val="24"/>
          <w:szCs w:val="24"/>
          <w:lang w:val="en"/>
        </w:rPr>
        <w:t xml:space="preserve">prof. Dr. </w:t>
      </w:r>
      <w:proofErr w:type="spellStart"/>
      <w:proofErr w:type="gramStart"/>
      <w:r w:rsidR="007B7E81" w:rsidRPr="000734A6">
        <w:rPr>
          <w:rFonts w:ascii="Times New Roman" w:eastAsia="Times New Roman" w:hAnsi="Times New Roman" w:cs="Times New Roman"/>
          <w:sz w:val="24"/>
          <w:szCs w:val="24"/>
          <w:lang w:val="en"/>
        </w:rPr>
        <w:t>habil</w:t>
      </w:r>
      <w:proofErr w:type="spellEnd"/>
      <w:proofErr w:type="gramEnd"/>
      <w:r w:rsidR="007B7E81" w:rsidRPr="000734A6">
        <w:rPr>
          <w:rFonts w:ascii="Times New Roman" w:eastAsia="Times New Roman" w:hAnsi="Times New Roman" w:cs="Times New Roman"/>
          <w:sz w:val="24"/>
          <w:szCs w:val="24"/>
          <w:lang w:val="en"/>
        </w:rPr>
        <w:t>. Nelly</w:t>
      </w:r>
      <w:r w:rsidRPr="000734A6">
        <w:rPr>
          <w:rFonts w:ascii="Times New Roman" w:eastAsia="Times New Roman" w:hAnsi="Times New Roman" w:cs="Times New Roman"/>
          <w:sz w:val="24"/>
          <w:szCs w:val="24"/>
          <w:lang w:val="en"/>
        </w:rPr>
        <w:t xml:space="preserve"> Todorova </w:t>
      </w:r>
      <w:proofErr w:type="spellStart"/>
      <w:r w:rsidRPr="000734A6">
        <w:rPr>
          <w:rFonts w:ascii="Times New Roman" w:eastAsia="Times New Roman" w:hAnsi="Times New Roman" w:cs="Times New Roman"/>
          <w:sz w:val="24"/>
          <w:szCs w:val="24"/>
          <w:lang w:val="en"/>
        </w:rPr>
        <w:t>Tincheva</w:t>
      </w:r>
      <w:proofErr w:type="spellEnd"/>
      <w:r w:rsidRPr="000734A6">
        <w:rPr>
          <w:rFonts w:ascii="Times New Roman" w:eastAsia="Times New Roman" w:hAnsi="Times New Roman" w:cs="Times New Roman"/>
          <w:sz w:val="24"/>
          <w:szCs w:val="24"/>
          <w:lang w:val="en"/>
        </w:rPr>
        <w:t>-Georgieva, Department of En</w:t>
      </w:r>
      <w:r w:rsidR="007B7E81" w:rsidRPr="000734A6">
        <w:rPr>
          <w:rFonts w:ascii="Times New Roman" w:eastAsia="Times New Roman" w:hAnsi="Times New Roman" w:cs="Times New Roman"/>
          <w:sz w:val="24"/>
          <w:szCs w:val="24"/>
          <w:lang w:val="en"/>
        </w:rPr>
        <w:t>glish and American Studies, Faculty of C</w:t>
      </w:r>
      <w:r w:rsidR="00426107" w:rsidRPr="000734A6">
        <w:rPr>
          <w:rFonts w:ascii="Times New Roman" w:eastAsia="Times New Roman" w:hAnsi="Times New Roman" w:cs="Times New Roman"/>
          <w:sz w:val="24"/>
          <w:szCs w:val="24"/>
          <w:lang w:val="en"/>
        </w:rPr>
        <w:t xml:space="preserve">lassical and Modern Languages, St. </w:t>
      </w:r>
      <w:proofErr w:type="spellStart"/>
      <w:r w:rsidR="00426107" w:rsidRPr="000734A6">
        <w:rPr>
          <w:rFonts w:ascii="Times New Roman" w:eastAsia="Times New Roman" w:hAnsi="Times New Roman" w:cs="Times New Roman"/>
          <w:sz w:val="24"/>
          <w:szCs w:val="24"/>
          <w:lang w:val="en"/>
        </w:rPr>
        <w:t>Kliment</w:t>
      </w:r>
      <w:proofErr w:type="spellEnd"/>
      <w:r w:rsidR="00426107" w:rsidRPr="000734A6">
        <w:rPr>
          <w:rFonts w:ascii="Times New Roman" w:eastAsia="Times New Roman" w:hAnsi="Times New Roman" w:cs="Times New Roman"/>
          <w:sz w:val="24"/>
          <w:szCs w:val="24"/>
          <w:lang w:val="en"/>
        </w:rPr>
        <w:t xml:space="preserve"> </w:t>
      </w:r>
      <w:proofErr w:type="spellStart"/>
      <w:r w:rsidR="00426107" w:rsidRPr="000734A6">
        <w:rPr>
          <w:rFonts w:ascii="Times New Roman" w:eastAsia="Times New Roman" w:hAnsi="Times New Roman" w:cs="Times New Roman"/>
          <w:sz w:val="24"/>
          <w:szCs w:val="24"/>
          <w:lang w:val="en"/>
        </w:rPr>
        <w:t>Ohridski</w:t>
      </w:r>
      <w:proofErr w:type="spellEnd"/>
      <w:r w:rsidR="007B7E81" w:rsidRPr="000734A6">
        <w:rPr>
          <w:rFonts w:ascii="Times New Roman" w:eastAsia="Times New Roman" w:hAnsi="Times New Roman" w:cs="Times New Roman"/>
          <w:sz w:val="24"/>
          <w:szCs w:val="24"/>
          <w:lang w:val="en"/>
        </w:rPr>
        <w:t xml:space="preserve"> University of </w:t>
      </w:r>
      <w:r w:rsidRPr="000734A6">
        <w:rPr>
          <w:rFonts w:ascii="Times New Roman" w:eastAsia="Times New Roman" w:hAnsi="Times New Roman" w:cs="Times New Roman"/>
          <w:sz w:val="24"/>
          <w:szCs w:val="24"/>
          <w:lang w:val="en"/>
        </w:rPr>
        <w:t>Sofia</w:t>
      </w:r>
    </w:p>
    <w:p w:rsidR="004353E7" w:rsidRPr="000734A6" w:rsidRDefault="004353E7" w:rsidP="004D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4353E7" w:rsidRPr="000734A6" w:rsidRDefault="004353E7" w:rsidP="004D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0734A6">
        <w:rPr>
          <w:rFonts w:ascii="Times New Roman" w:eastAsia="Times New Roman" w:hAnsi="Times New Roman" w:cs="Times New Roman"/>
          <w:sz w:val="24"/>
          <w:szCs w:val="24"/>
          <w:lang w:val="en"/>
        </w:rPr>
        <w:t xml:space="preserve">Member of the Scientific Jury: Assoc. </w:t>
      </w:r>
      <w:r w:rsidR="007B7E81" w:rsidRPr="000734A6">
        <w:rPr>
          <w:rFonts w:ascii="Times New Roman" w:eastAsia="Times New Roman" w:hAnsi="Times New Roman" w:cs="Times New Roman"/>
          <w:sz w:val="24"/>
          <w:szCs w:val="24"/>
          <w:lang w:val="en"/>
        </w:rPr>
        <w:t xml:space="preserve">prof. </w:t>
      </w:r>
      <w:proofErr w:type="spellStart"/>
      <w:r w:rsidRPr="000734A6">
        <w:rPr>
          <w:rFonts w:ascii="Times New Roman" w:eastAsia="Times New Roman" w:hAnsi="Times New Roman" w:cs="Times New Roman"/>
          <w:sz w:val="24"/>
          <w:szCs w:val="24"/>
          <w:lang w:val="en"/>
        </w:rPr>
        <w:t>Rositsa</w:t>
      </w:r>
      <w:proofErr w:type="spellEnd"/>
      <w:r w:rsidRPr="000734A6">
        <w:rPr>
          <w:rFonts w:ascii="Times New Roman" w:eastAsia="Times New Roman" w:hAnsi="Times New Roman" w:cs="Times New Roman"/>
          <w:sz w:val="24"/>
          <w:szCs w:val="24"/>
          <w:lang w:val="en"/>
        </w:rPr>
        <w:t xml:space="preserve"> </w:t>
      </w:r>
      <w:proofErr w:type="spellStart"/>
      <w:r w:rsidRPr="000734A6">
        <w:rPr>
          <w:rFonts w:ascii="Times New Roman" w:eastAsia="Times New Roman" w:hAnsi="Times New Roman" w:cs="Times New Roman"/>
          <w:sz w:val="24"/>
          <w:szCs w:val="24"/>
          <w:lang w:val="en"/>
        </w:rPr>
        <w:t>Filipova</w:t>
      </w:r>
      <w:proofErr w:type="spellEnd"/>
      <w:r w:rsidRPr="000734A6">
        <w:rPr>
          <w:rFonts w:ascii="Times New Roman" w:eastAsia="Times New Roman" w:hAnsi="Times New Roman" w:cs="Times New Roman"/>
          <w:sz w:val="24"/>
          <w:szCs w:val="24"/>
          <w:lang w:val="en"/>
        </w:rPr>
        <w:t xml:space="preserve"> </w:t>
      </w:r>
      <w:proofErr w:type="spellStart"/>
      <w:r w:rsidRPr="000734A6">
        <w:rPr>
          <w:rFonts w:ascii="Times New Roman" w:eastAsia="Times New Roman" w:hAnsi="Times New Roman" w:cs="Times New Roman"/>
          <w:sz w:val="24"/>
          <w:szCs w:val="24"/>
          <w:lang w:val="en"/>
        </w:rPr>
        <w:t>Ishpekova</w:t>
      </w:r>
      <w:proofErr w:type="spellEnd"/>
      <w:r w:rsidRPr="000734A6">
        <w:rPr>
          <w:rFonts w:ascii="Times New Roman" w:eastAsia="Times New Roman" w:hAnsi="Times New Roman" w:cs="Times New Roman"/>
          <w:sz w:val="24"/>
          <w:szCs w:val="24"/>
          <w:lang w:val="en"/>
        </w:rPr>
        <w:t xml:space="preserve">, </w:t>
      </w:r>
      <w:r w:rsidR="00E82DA6" w:rsidRPr="000734A6">
        <w:rPr>
          <w:rFonts w:ascii="Times New Roman" w:eastAsia="Times New Roman" w:hAnsi="Times New Roman" w:cs="Times New Roman"/>
          <w:sz w:val="24"/>
          <w:szCs w:val="24"/>
          <w:lang w:val="en"/>
        </w:rPr>
        <w:t xml:space="preserve">PhD, </w:t>
      </w:r>
      <w:r w:rsidRPr="000734A6">
        <w:rPr>
          <w:rFonts w:ascii="Times New Roman" w:eastAsia="Times New Roman" w:hAnsi="Times New Roman" w:cs="Times New Roman"/>
          <w:sz w:val="24"/>
          <w:szCs w:val="24"/>
          <w:lang w:val="en"/>
        </w:rPr>
        <w:t>Department of En</w:t>
      </w:r>
      <w:r w:rsidR="007B7E81" w:rsidRPr="000734A6">
        <w:rPr>
          <w:rFonts w:ascii="Times New Roman" w:eastAsia="Times New Roman" w:hAnsi="Times New Roman" w:cs="Times New Roman"/>
          <w:sz w:val="24"/>
          <w:szCs w:val="24"/>
          <w:lang w:val="en"/>
        </w:rPr>
        <w:t>glish and American Studies, Faculty of C</w:t>
      </w:r>
      <w:r w:rsidR="00426107" w:rsidRPr="000734A6">
        <w:rPr>
          <w:rFonts w:ascii="Times New Roman" w:eastAsia="Times New Roman" w:hAnsi="Times New Roman" w:cs="Times New Roman"/>
          <w:sz w:val="24"/>
          <w:szCs w:val="24"/>
          <w:lang w:val="en"/>
        </w:rPr>
        <w:t xml:space="preserve">lassical and Modern Languages, St. </w:t>
      </w:r>
      <w:proofErr w:type="spellStart"/>
      <w:r w:rsidR="00426107" w:rsidRPr="000734A6">
        <w:rPr>
          <w:rFonts w:ascii="Times New Roman" w:eastAsia="Times New Roman" w:hAnsi="Times New Roman" w:cs="Times New Roman"/>
          <w:sz w:val="24"/>
          <w:szCs w:val="24"/>
          <w:lang w:val="en"/>
        </w:rPr>
        <w:t>Kliment</w:t>
      </w:r>
      <w:proofErr w:type="spellEnd"/>
      <w:r w:rsidR="00426107" w:rsidRPr="000734A6">
        <w:rPr>
          <w:rFonts w:ascii="Times New Roman" w:eastAsia="Times New Roman" w:hAnsi="Times New Roman" w:cs="Times New Roman"/>
          <w:sz w:val="24"/>
          <w:szCs w:val="24"/>
          <w:lang w:val="en"/>
        </w:rPr>
        <w:t xml:space="preserve"> </w:t>
      </w:r>
      <w:proofErr w:type="spellStart"/>
      <w:r w:rsidR="00426107" w:rsidRPr="000734A6">
        <w:rPr>
          <w:rFonts w:ascii="Times New Roman" w:eastAsia="Times New Roman" w:hAnsi="Times New Roman" w:cs="Times New Roman"/>
          <w:sz w:val="24"/>
          <w:szCs w:val="24"/>
          <w:lang w:val="en"/>
        </w:rPr>
        <w:t>Ohridski</w:t>
      </w:r>
      <w:proofErr w:type="spellEnd"/>
      <w:r w:rsidR="007B7E81" w:rsidRPr="000734A6">
        <w:rPr>
          <w:rFonts w:ascii="Times New Roman" w:eastAsia="Times New Roman" w:hAnsi="Times New Roman" w:cs="Times New Roman"/>
          <w:sz w:val="24"/>
          <w:szCs w:val="24"/>
          <w:lang w:val="en"/>
        </w:rPr>
        <w:t xml:space="preserve"> University of </w:t>
      </w:r>
      <w:r w:rsidRPr="000734A6">
        <w:rPr>
          <w:rFonts w:ascii="Times New Roman" w:eastAsia="Times New Roman" w:hAnsi="Times New Roman" w:cs="Times New Roman"/>
          <w:sz w:val="24"/>
          <w:szCs w:val="24"/>
          <w:lang w:val="en"/>
        </w:rPr>
        <w:t>Sofia</w:t>
      </w:r>
    </w:p>
    <w:p w:rsidR="00426107" w:rsidRDefault="00426107" w:rsidP="004D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rPr>
      </w:pPr>
    </w:p>
    <w:p w:rsidR="004353E7" w:rsidRPr="00A93591" w:rsidRDefault="004353E7" w:rsidP="004D57B9">
      <w:pPr>
        <w:pStyle w:val="HTMLPreformatted"/>
        <w:jc w:val="both"/>
        <w:rPr>
          <w:rStyle w:val="y2iqfc"/>
          <w:rFonts w:ascii="Times New Roman" w:hAnsi="Times New Roman" w:cs="Times New Roman"/>
          <w:b/>
          <w:color w:val="202124"/>
          <w:sz w:val="24"/>
          <w:szCs w:val="24"/>
          <w:lang w:val="en"/>
        </w:rPr>
      </w:pPr>
      <w:r w:rsidRPr="00A93591">
        <w:rPr>
          <w:rStyle w:val="y2iqfc"/>
          <w:rFonts w:ascii="Times New Roman" w:hAnsi="Times New Roman" w:cs="Times New Roman"/>
          <w:b/>
          <w:color w:val="202124"/>
          <w:sz w:val="24"/>
          <w:szCs w:val="24"/>
          <w:lang w:val="en"/>
        </w:rPr>
        <w:t>1. General notes</w:t>
      </w:r>
    </w:p>
    <w:p w:rsidR="004353E7" w:rsidRPr="000734A6" w:rsidRDefault="004A6EA6" w:rsidP="004D57B9">
      <w:pPr>
        <w:pStyle w:val="HTMLPreformatted"/>
        <w:jc w:val="both"/>
        <w:rPr>
          <w:rStyle w:val="y2iqfc"/>
          <w:rFonts w:ascii="Times New Roman" w:hAnsi="Times New Roman" w:cs="Times New Roman"/>
          <w:sz w:val="24"/>
          <w:szCs w:val="24"/>
          <w:lang w:val="en"/>
        </w:rPr>
      </w:pPr>
      <w:r w:rsidRPr="000734A6">
        <w:rPr>
          <w:rStyle w:val="y2iqfc"/>
          <w:rFonts w:ascii="Times New Roman" w:hAnsi="Times New Roman" w:cs="Times New Roman"/>
          <w:sz w:val="24"/>
          <w:szCs w:val="24"/>
          <w:lang w:val="en"/>
        </w:rPr>
        <w:t xml:space="preserve">This evaluative outlook was </w:t>
      </w:r>
      <w:r w:rsidR="004353E7" w:rsidRPr="000734A6">
        <w:rPr>
          <w:rStyle w:val="y2iqfc"/>
          <w:rFonts w:ascii="Times New Roman" w:hAnsi="Times New Roman" w:cs="Times New Roman"/>
          <w:sz w:val="24"/>
          <w:szCs w:val="24"/>
          <w:lang w:val="en"/>
        </w:rPr>
        <w:t>assigned to me at a meeting of the Scientific Jury</w:t>
      </w:r>
      <w:r w:rsidRPr="000734A6">
        <w:rPr>
          <w:rStyle w:val="y2iqfc"/>
          <w:rFonts w:ascii="Times New Roman" w:hAnsi="Times New Roman" w:cs="Times New Roman"/>
          <w:sz w:val="24"/>
          <w:szCs w:val="24"/>
          <w:lang w:val="en"/>
        </w:rPr>
        <w:t xml:space="preserve"> on 30 May 2023</w:t>
      </w:r>
      <w:r w:rsidR="004353E7" w:rsidRPr="000734A6">
        <w:rPr>
          <w:rStyle w:val="y2iqfc"/>
          <w:rFonts w:ascii="Times New Roman" w:hAnsi="Times New Roman" w:cs="Times New Roman"/>
          <w:sz w:val="24"/>
          <w:szCs w:val="24"/>
          <w:lang w:val="en"/>
        </w:rPr>
        <w:t>,</w:t>
      </w:r>
    </w:p>
    <w:p w:rsidR="004353E7" w:rsidRPr="000734A6" w:rsidRDefault="00D36E02" w:rsidP="004D57B9">
      <w:pPr>
        <w:pStyle w:val="HTMLPreformatted"/>
        <w:jc w:val="both"/>
        <w:rPr>
          <w:rStyle w:val="y2iqfc"/>
          <w:rFonts w:ascii="Times New Roman" w:hAnsi="Times New Roman" w:cs="Times New Roman"/>
          <w:sz w:val="24"/>
          <w:szCs w:val="24"/>
          <w:lang w:val="en"/>
        </w:rPr>
      </w:pPr>
      <w:proofErr w:type="gramStart"/>
      <w:r w:rsidRPr="000734A6">
        <w:rPr>
          <w:rStyle w:val="y2iqfc"/>
          <w:rFonts w:ascii="Times New Roman" w:hAnsi="Times New Roman" w:cs="Times New Roman"/>
          <w:sz w:val="24"/>
          <w:szCs w:val="24"/>
          <w:lang w:val="en"/>
        </w:rPr>
        <w:t>appointed</w:t>
      </w:r>
      <w:proofErr w:type="gramEnd"/>
      <w:r w:rsidRPr="000734A6">
        <w:rPr>
          <w:rStyle w:val="y2iqfc"/>
          <w:rFonts w:ascii="Times New Roman" w:hAnsi="Times New Roman" w:cs="Times New Roman"/>
          <w:sz w:val="24"/>
          <w:szCs w:val="24"/>
          <w:lang w:val="en"/>
        </w:rPr>
        <w:t xml:space="preserve"> by order No. R</w:t>
      </w:r>
      <w:r w:rsidRPr="000734A6">
        <w:rPr>
          <w:rStyle w:val="y2iqfc"/>
          <w:rFonts w:ascii="Times New Roman" w:hAnsi="Times New Roman" w:cs="Times New Roman"/>
          <w:sz w:val="24"/>
          <w:szCs w:val="24"/>
        </w:rPr>
        <w:t xml:space="preserve">D </w:t>
      </w:r>
      <w:r w:rsidR="004353E7" w:rsidRPr="000734A6">
        <w:rPr>
          <w:rStyle w:val="y2iqfc"/>
          <w:rFonts w:ascii="Times New Roman" w:hAnsi="Times New Roman" w:cs="Times New Roman"/>
          <w:sz w:val="24"/>
          <w:szCs w:val="24"/>
          <w:lang w:val="en"/>
        </w:rPr>
        <w:t xml:space="preserve">38-172 of </w:t>
      </w:r>
      <w:r w:rsidR="004A6EA6" w:rsidRPr="000734A6">
        <w:rPr>
          <w:rStyle w:val="y2iqfc"/>
          <w:rFonts w:ascii="Times New Roman" w:hAnsi="Times New Roman" w:cs="Times New Roman"/>
          <w:sz w:val="24"/>
          <w:szCs w:val="24"/>
          <w:lang w:val="en"/>
        </w:rPr>
        <w:t xml:space="preserve">20.04.2023. </w:t>
      </w:r>
      <w:proofErr w:type="gramStart"/>
      <w:r w:rsidR="004A6EA6" w:rsidRPr="000734A6">
        <w:rPr>
          <w:rStyle w:val="y2iqfc"/>
          <w:rFonts w:ascii="Times New Roman" w:hAnsi="Times New Roman" w:cs="Times New Roman"/>
          <w:sz w:val="24"/>
          <w:szCs w:val="24"/>
          <w:lang w:val="en"/>
        </w:rPr>
        <w:t>of</w:t>
      </w:r>
      <w:proofErr w:type="gramEnd"/>
      <w:r w:rsidR="004A6EA6" w:rsidRPr="000734A6">
        <w:rPr>
          <w:rStyle w:val="y2iqfc"/>
          <w:rFonts w:ascii="Times New Roman" w:hAnsi="Times New Roman" w:cs="Times New Roman"/>
          <w:sz w:val="24"/>
          <w:szCs w:val="24"/>
          <w:lang w:val="en"/>
        </w:rPr>
        <w:t xml:space="preserve"> the Rector of the </w:t>
      </w:r>
      <w:r w:rsidR="00426107" w:rsidRPr="000734A6">
        <w:rPr>
          <w:rStyle w:val="y2iqfc"/>
          <w:rFonts w:ascii="Times New Roman" w:hAnsi="Times New Roman" w:cs="Times New Roman"/>
          <w:sz w:val="24"/>
          <w:szCs w:val="24"/>
          <w:lang w:val="en"/>
        </w:rPr>
        <w:t xml:space="preserve">St. </w:t>
      </w:r>
      <w:proofErr w:type="spellStart"/>
      <w:r w:rsidR="00426107" w:rsidRPr="000734A6">
        <w:rPr>
          <w:rStyle w:val="y2iqfc"/>
          <w:rFonts w:ascii="Times New Roman" w:hAnsi="Times New Roman" w:cs="Times New Roman"/>
          <w:sz w:val="24"/>
          <w:szCs w:val="24"/>
          <w:lang w:val="en"/>
        </w:rPr>
        <w:t>Kliment</w:t>
      </w:r>
      <w:proofErr w:type="spellEnd"/>
      <w:r w:rsidR="00426107" w:rsidRPr="000734A6">
        <w:rPr>
          <w:rStyle w:val="y2iqfc"/>
          <w:rFonts w:ascii="Times New Roman" w:hAnsi="Times New Roman" w:cs="Times New Roman"/>
          <w:sz w:val="24"/>
          <w:szCs w:val="24"/>
          <w:lang w:val="en"/>
        </w:rPr>
        <w:t xml:space="preserve"> </w:t>
      </w:r>
      <w:proofErr w:type="spellStart"/>
      <w:r w:rsidR="00426107" w:rsidRPr="000734A6">
        <w:rPr>
          <w:rStyle w:val="y2iqfc"/>
          <w:rFonts w:ascii="Times New Roman" w:hAnsi="Times New Roman" w:cs="Times New Roman"/>
          <w:sz w:val="24"/>
          <w:szCs w:val="24"/>
          <w:lang w:val="en"/>
        </w:rPr>
        <w:t>Ohridski</w:t>
      </w:r>
      <w:proofErr w:type="spellEnd"/>
      <w:r w:rsidR="004353E7" w:rsidRPr="000734A6">
        <w:rPr>
          <w:rStyle w:val="y2iqfc"/>
          <w:rFonts w:ascii="Times New Roman" w:hAnsi="Times New Roman" w:cs="Times New Roman"/>
          <w:sz w:val="24"/>
          <w:szCs w:val="24"/>
          <w:lang w:val="en"/>
        </w:rPr>
        <w:t xml:space="preserve"> </w:t>
      </w:r>
      <w:r w:rsidR="00875062" w:rsidRPr="000734A6">
        <w:rPr>
          <w:rStyle w:val="y2iqfc"/>
          <w:rFonts w:ascii="Times New Roman" w:hAnsi="Times New Roman" w:cs="Times New Roman"/>
          <w:sz w:val="24"/>
          <w:szCs w:val="24"/>
          <w:lang w:val="en"/>
        </w:rPr>
        <w:t>University of Sofia p</w:t>
      </w:r>
      <w:r w:rsidR="004A6EA6" w:rsidRPr="000734A6">
        <w:rPr>
          <w:rStyle w:val="y2iqfc"/>
          <w:rFonts w:ascii="Times New Roman" w:hAnsi="Times New Roman" w:cs="Times New Roman"/>
          <w:sz w:val="24"/>
          <w:szCs w:val="24"/>
          <w:lang w:val="en"/>
        </w:rPr>
        <w:t xml:space="preserve">rof. </w:t>
      </w:r>
      <w:r w:rsidR="00031DC0" w:rsidRPr="000734A6">
        <w:rPr>
          <w:rStyle w:val="y2iqfc"/>
          <w:rFonts w:ascii="Times New Roman" w:hAnsi="Times New Roman" w:cs="Times New Roman"/>
          <w:sz w:val="24"/>
          <w:szCs w:val="24"/>
          <w:lang w:val="en"/>
        </w:rPr>
        <w:t xml:space="preserve">Dr. </w:t>
      </w:r>
      <w:proofErr w:type="spellStart"/>
      <w:r w:rsidR="00031DC0" w:rsidRPr="000734A6">
        <w:rPr>
          <w:rStyle w:val="y2iqfc"/>
          <w:rFonts w:ascii="Times New Roman" w:hAnsi="Times New Roman" w:cs="Times New Roman"/>
          <w:sz w:val="24"/>
          <w:szCs w:val="24"/>
          <w:lang w:val="en"/>
        </w:rPr>
        <w:t>habil</w:t>
      </w:r>
      <w:proofErr w:type="spellEnd"/>
      <w:r w:rsidR="00031DC0" w:rsidRPr="000734A6">
        <w:rPr>
          <w:rStyle w:val="y2iqfc"/>
          <w:rFonts w:ascii="Times New Roman" w:hAnsi="Times New Roman" w:cs="Times New Roman"/>
          <w:sz w:val="24"/>
          <w:szCs w:val="24"/>
          <w:lang w:val="en"/>
        </w:rPr>
        <w:t xml:space="preserve">. </w:t>
      </w:r>
      <w:proofErr w:type="spellStart"/>
      <w:r w:rsidR="00875062" w:rsidRPr="000734A6">
        <w:rPr>
          <w:rStyle w:val="y2iqfc"/>
          <w:rFonts w:ascii="Times New Roman" w:hAnsi="Times New Roman" w:cs="Times New Roman"/>
          <w:sz w:val="24"/>
          <w:szCs w:val="24"/>
          <w:lang w:val="en"/>
        </w:rPr>
        <w:t>Anastas</w:t>
      </w:r>
      <w:proofErr w:type="spellEnd"/>
      <w:r w:rsidR="00875062" w:rsidRPr="000734A6">
        <w:rPr>
          <w:rStyle w:val="y2iqfc"/>
          <w:rFonts w:ascii="Times New Roman" w:hAnsi="Times New Roman" w:cs="Times New Roman"/>
          <w:sz w:val="24"/>
          <w:szCs w:val="24"/>
          <w:lang w:val="en"/>
        </w:rPr>
        <w:t xml:space="preserve"> </w:t>
      </w:r>
      <w:proofErr w:type="spellStart"/>
      <w:r w:rsidR="00875062" w:rsidRPr="000734A6">
        <w:rPr>
          <w:rStyle w:val="y2iqfc"/>
          <w:rFonts w:ascii="Times New Roman" w:hAnsi="Times New Roman" w:cs="Times New Roman"/>
          <w:sz w:val="24"/>
          <w:szCs w:val="24"/>
          <w:lang w:val="en"/>
        </w:rPr>
        <w:t>Gerdzhikov</w:t>
      </w:r>
      <w:proofErr w:type="spellEnd"/>
      <w:r w:rsidR="004353E7" w:rsidRPr="000734A6">
        <w:rPr>
          <w:rStyle w:val="y2iqfc"/>
          <w:rFonts w:ascii="Times New Roman" w:hAnsi="Times New Roman" w:cs="Times New Roman"/>
          <w:sz w:val="24"/>
          <w:szCs w:val="24"/>
          <w:lang w:val="en"/>
        </w:rPr>
        <w:t>. It was prepared in accordance w</w:t>
      </w:r>
      <w:r w:rsidR="00031DC0" w:rsidRPr="000734A6">
        <w:rPr>
          <w:rStyle w:val="y2iqfc"/>
          <w:rFonts w:ascii="Times New Roman" w:hAnsi="Times New Roman" w:cs="Times New Roman"/>
          <w:sz w:val="24"/>
          <w:szCs w:val="24"/>
          <w:lang w:val="en"/>
        </w:rPr>
        <w:t xml:space="preserve">ith the requirements of the Act </w:t>
      </w:r>
      <w:r w:rsidR="004353E7" w:rsidRPr="000734A6">
        <w:rPr>
          <w:rStyle w:val="y2iqfc"/>
          <w:rFonts w:ascii="Times New Roman" w:hAnsi="Times New Roman" w:cs="Times New Roman"/>
          <w:sz w:val="24"/>
          <w:szCs w:val="24"/>
          <w:lang w:val="en"/>
        </w:rPr>
        <w:t>on the Development of the Academic Staff in the Republic of Bulgaria and the Rules for its Implementation, as well as the Rules for the Conditions and Procedures for Acquiring Scientific Degrees and H</w:t>
      </w:r>
      <w:r w:rsidR="00031DC0" w:rsidRPr="000734A6">
        <w:rPr>
          <w:rStyle w:val="y2iqfc"/>
          <w:rFonts w:ascii="Times New Roman" w:hAnsi="Times New Roman" w:cs="Times New Roman"/>
          <w:sz w:val="24"/>
          <w:szCs w:val="24"/>
          <w:lang w:val="en"/>
        </w:rPr>
        <w:t xml:space="preserve">olding Academic Positions at the </w:t>
      </w:r>
      <w:r w:rsidR="00875062" w:rsidRPr="000734A6">
        <w:rPr>
          <w:rStyle w:val="y2iqfc"/>
          <w:rFonts w:ascii="Times New Roman" w:hAnsi="Times New Roman" w:cs="Times New Roman"/>
          <w:sz w:val="24"/>
          <w:szCs w:val="24"/>
          <w:lang w:val="en"/>
        </w:rPr>
        <w:t xml:space="preserve">St. </w:t>
      </w:r>
      <w:proofErr w:type="spellStart"/>
      <w:r w:rsidR="00875062" w:rsidRPr="000734A6">
        <w:rPr>
          <w:rStyle w:val="y2iqfc"/>
          <w:rFonts w:ascii="Times New Roman" w:hAnsi="Times New Roman" w:cs="Times New Roman"/>
          <w:sz w:val="24"/>
          <w:szCs w:val="24"/>
          <w:lang w:val="en"/>
        </w:rPr>
        <w:t>Kliment</w:t>
      </w:r>
      <w:proofErr w:type="spellEnd"/>
      <w:r w:rsidR="00875062" w:rsidRPr="000734A6">
        <w:rPr>
          <w:rStyle w:val="y2iqfc"/>
          <w:rFonts w:ascii="Times New Roman" w:hAnsi="Times New Roman" w:cs="Times New Roman"/>
          <w:sz w:val="24"/>
          <w:szCs w:val="24"/>
          <w:lang w:val="en"/>
        </w:rPr>
        <w:t xml:space="preserve"> </w:t>
      </w:r>
      <w:proofErr w:type="spellStart"/>
      <w:r w:rsidR="00875062" w:rsidRPr="000734A6">
        <w:rPr>
          <w:rStyle w:val="y2iqfc"/>
          <w:rFonts w:ascii="Times New Roman" w:hAnsi="Times New Roman" w:cs="Times New Roman"/>
          <w:sz w:val="24"/>
          <w:szCs w:val="24"/>
          <w:lang w:val="en"/>
        </w:rPr>
        <w:t>Ohridski</w:t>
      </w:r>
      <w:proofErr w:type="spellEnd"/>
      <w:r w:rsidR="004353E7" w:rsidRPr="000734A6">
        <w:rPr>
          <w:rStyle w:val="y2iqfc"/>
          <w:rFonts w:ascii="Times New Roman" w:hAnsi="Times New Roman" w:cs="Times New Roman"/>
          <w:sz w:val="24"/>
          <w:szCs w:val="24"/>
          <w:lang w:val="en"/>
        </w:rPr>
        <w:t xml:space="preserve"> </w:t>
      </w:r>
      <w:r w:rsidR="00031DC0" w:rsidRPr="000734A6">
        <w:rPr>
          <w:rStyle w:val="y2iqfc"/>
          <w:rFonts w:ascii="Times New Roman" w:hAnsi="Times New Roman" w:cs="Times New Roman"/>
          <w:sz w:val="24"/>
          <w:szCs w:val="24"/>
          <w:lang w:val="en"/>
        </w:rPr>
        <w:t xml:space="preserve">University of Sofia </w:t>
      </w:r>
      <w:r w:rsidR="004353E7" w:rsidRPr="000734A6">
        <w:rPr>
          <w:rStyle w:val="y2iqfc"/>
          <w:rFonts w:ascii="Times New Roman" w:hAnsi="Times New Roman" w:cs="Times New Roman"/>
          <w:sz w:val="24"/>
          <w:szCs w:val="24"/>
          <w:lang w:val="en"/>
        </w:rPr>
        <w:t xml:space="preserve">and decision of the Faculty Council of the Faculty of </w:t>
      </w:r>
      <w:r w:rsidR="00031DC0" w:rsidRPr="000734A6">
        <w:rPr>
          <w:rStyle w:val="y2iqfc"/>
          <w:rFonts w:ascii="Times New Roman" w:hAnsi="Times New Roman" w:cs="Times New Roman"/>
          <w:sz w:val="24"/>
          <w:szCs w:val="24"/>
          <w:lang w:val="en"/>
        </w:rPr>
        <w:t>Classical and Modern Languages</w:t>
      </w:r>
      <w:r w:rsidR="004353E7" w:rsidRPr="000734A6">
        <w:rPr>
          <w:rStyle w:val="y2iqfc"/>
          <w:rFonts w:ascii="Times New Roman" w:hAnsi="Times New Roman" w:cs="Times New Roman"/>
          <w:sz w:val="24"/>
          <w:szCs w:val="24"/>
          <w:lang w:val="en"/>
        </w:rPr>
        <w:t>, protocol No. 8 of 11.04.2023.</w:t>
      </w:r>
    </w:p>
    <w:p w:rsidR="004353E7" w:rsidRDefault="004353E7" w:rsidP="004D57B9">
      <w:pPr>
        <w:pStyle w:val="HTMLPreformatted"/>
        <w:jc w:val="both"/>
        <w:rPr>
          <w:rStyle w:val="y2iqfc"/>
          <w:rFonts w:ascii="Times New Roman" w:hAnsi="Times New Roman" w:cs="Times New Roman"/>
          <w:color w:val="202124"/>
          <w:sz w:val="24"/>
          <w:szCs w:val="24"/>
          <w:lang w:val="en"/>
        </w:rPr>
      </w:pPr>
      <w:r w:rsidRPr="000734A6">
        <w:rPr>
          <w:rStyle w:val="y2iqfc"/>
          <w:rFonts w:ascii="Times New Roman" w:hAnsi="Times New Roman" w:cs="Times New Roman"/>
          <w:sz w:val="24"/>
          <w:szCs w:val="24"/>
          <w:lang w:val="en"/>
        </w:rPr>
        <w:t>The competition for professor in professional field 2.1 Philology (Cognitive Linguistics – analysis of text and discourse (in English)</w:t>
      </w:r>
      <w:r w:rsidR="00031DC0" w:rsidRPr="000734A6">
        <w:rPr>
          <w:rStyle w:val="y2iqfc"/>
          <w:rFonts w:ascii="Times New Roman" w:hAnsi="Times New Roman" w:cs="Times New Roman"/>
          <w:sz w:val="24"/>
          <w:szCs w:val="24"/>
          <w:lang w:val="en"/>
        </w:rPr>
        <w:t xml:space="preserve">) was announced in the </w:t>
      </w:r>
      <w:r w:rsidR="00875062" w:rsidRPr="000734A6">
        <w:rPr>
          <w:rStyle w:val="y2iqfc"/>
          <w:rFonts w:ascii="Times New Roman" w:hAnsi="Times New Roman" w:cs="Times New Roman"/>
          <w:sz w:val="24"/>
          <w:szCs w:val="24"/>
        </w:rPr>
        <w:t>State</w:t>
      </w:r>
      <w:r w:rsidR="00031DC0" w:rsidRPr="000734A6">
        <w:rPr>
          <w:rStyle w:val="y2iqfc"/>
          <w:rFonts w:ascii="Times New Roman" w:hAnsi="Times New Roman" w:cs="Times New Roman"/>
          <w:sz w:val="24"/>
          <w:szCs w:val="24"/>
          <w:lang w:val="bg-BG"/>
        </w:rPr>
        <w:t xml:space="preserve"> </w:t>
      </w:r>
      <w:r w:rsidR="00031DC0" w:rsidRPr="000734A6">
        <w:rPr>
          <w:rStyle w:val="y2iqfc"/>
          <w:rFonts w:ascii="Times New Roman" w:hAnsi="Times New Roman" w:cs="Times New Roman"/>
          <w:sz w:val="24"/>
          <w:szCs w:val="24"/>
          <w:lang w:val="en"/>
        </w:rPr>
        <w:t xml:space="preserve">Gazette, </w:t>
      </w:r>
      <w:proofErr w:type="spellStart"/>
      <w:r w:rsidR="00031DC0" w:rsidRPr="000734A6">
        <w:rPr>
          <w:rStyle w:val="y2iqfc"/>
          <w:rFonts w:ascii="Times New Roman" w:hAnsi="Times New Roman" w:cs="Times New Roman"/>
          <w:sz w:val="24"/>
          <w:szCs w:val="24"/>
        </w:rPr>
        <w:t>N</w:t>
      </w:r>
      <w:r w:rsidRPr="000734A6">
        <w:rPr>
          <w:rStyle w:val="y2iqfc"/>
          <w:rFonts w:ascii="Times New Roman" w:hAnsi="Times New Roman" w:cs="Times New Roman"/>
          <w:sz w:val="24"/>
          <w:szCs w:val="24"/>
          <w:lang w:val="en"/>
        </w:rPr>
        <w:t>o</w:t>
      </w:r>
      <w:proofErr w:type="spellEnd"/>
      <w:r w:rsidRPr="000734A6">
        <w:rPr>
          <w:rStyle w:val="y2iqfc"/>
          <w:rFonts w:ascii="Times New Roman" w:hAnsi="Times New Roman" w:cs="Times New Roman"/>
          <w:sz w:val="24"/>
          <w:szCs w:val="24"/>
          <w:lang w:val="en"/>
        </w:rPr>
        <w:t>. 24 of 17.03.2023. In the relevant period, a single candida</w:t>
      </w:r>
      <w:r w:rsidR="00875062" w:rsidRPr="000734A6">
        <w:rPr>
          <w:rStyle w:val="y2iqfc"/>
          <w:rFonts w:ascii="Times New Roman" w:hAnsi="Times New Roman" w:cs="Times New Roman"/>
          <w:sz w:val="24"/>
          <w:szCs w:val="24"/>
          <w:lang w:val="en"/>
        </w:rPr>
        <w:t>te, assoc. prof.  Nelly</w:t>
      </w:r>
      <w:r w:rsidRPr="000734A6">
        <w:rPr>
          <w:rStyle w:val="y2iqfc"/>
          <w:rFonts w:ascii="Times New Roman" w:hAnsi="Times New Roman" w:cs="Times New Roman"/>
          <w:sz w:val="24"/>
          <w:szCs w:val="24"/>
          <w:lang w:val="en"/>
        </w:rPr>
        <w:t xml:space="preserve"> Todorova </w:t>
      </w:r>
      <w:proofErr w:type="spellStart"/>
      <w:r w:rsidRPr="000734A6">
        <w:rPr>
          <w:rStyle w:val="y2iqfc"/>
          <w:rFonts w:ascii="Times New Roman" w:hAnsi="Times New Roman" w:cs="Times New Roman"/>
          <w:sz w:val="24"/>
          <w:szCs w:val="24"/>
          <w:lang w:val="en"/>
        </w:rPr>
        <w:t>Tincheva</w:t>
      </w:r>
      <w:proofErr w:type="spellEnd"/>
      <w:r w:rsidRPr="000734A6">
        <w:rPr>
          <w:rStyle w:val="y2iqfc"/>
          <w:rFonts w:ascii="Times New Roman" w:hAnsi="Times New Roman" w:cs="Times New Roman"/>
          <w:sz w:val="24"/>
          <w:szCs w:val="24"/>
          <w:lang w:val="en"/>
        </w:rPr>
        <w:t>-Georgieva, submitted an application for participation in the competition. She has submitted 1 monograph, 22 publications, 3 textbooks and teaching aids for her participation. All of them had not previously been included in her competition for assoc</w:t>
      </w:r>
      <w:r w:rsidR="00875062" w:rsidRPr="000734A6">
        <w:rPr>
          <w:rStyle w:val="y2iqfc"/>
          <w:rFonts w:ascii="Times New Roman" w:hAnsi="Times New Roman" w:cs="Times New Roman"/>
          <w:sz w:val="24"/>
          <w:szCs w:val="24"/>
          <w:lang w:val="en"/>
        </w:rPr>
        <w:t>iate professor or PhD</w:t>
      </w:r>
      <w:r w:rsidRPr="000734A6">
        <w:rPr>
          <w:rStyle w:val="y2iqfc"/>
          <w:rFonts w:ascii="Times New Roman" w:hAnsi="Times New Roman" w:cs="Times New Roman"/>
          <w:sz w:val="24"/>
          <w:szCs w:val="24"/>
          <w:lang w:val="en"/>
        </w:rPr>
        <w:t>.</w:t>
      </w:r>
      <w:r w:rsidRPr="000734A6">
        <w:rPr>
          <w:rStyle w:val="y2iqfc"/>
          <w:rFonts w:ascii="Times New Roman" w:hAnsi="Times New Roman" w:cs="Times New Roman"/>
          <w:sz w:val="24"/>
          <w:szCs w:val="24"/>
          <w:lang w:val="bg-BG"/>
        </w:rPr>
        <w:t xml:space="preserve"> </w:t>
      </w:r>
      <w:r w:rsidRPr="000734A6">
        <w:rPr>
          <w:rStyle w:val="y2iqfc"/>
          <w:rFonts w:ascii="Times New Roman" w:hAnsi="Times New Roman" w:cs="Times New Roman"/>
          <w:sz w:val="24"/>
          <w:szCs w:val="24"/>
          <w:lang w:val="en"/>
        </w:rPr>
        <w:t xml:space="preserve">The candidate has also provided the other required materials and documents that </w:t>
      </w:r>
      <w:r w:rsidR="001A0197" w:rsidRPr="000734A6">
        <w:rPr>
          <w:rStyle w:val="y2iqfc"/>
          <w:rFonts w:ascii="Times New Roman" w:hAnsi="Times New Roman" w:cs="Times New Roman"/>
          <w:sz w:val="24"/>
          <w:szCs w:val="24"/>
          <w:lang w:val="en"/>
        </w:rPr>
        <w:t>meet the requirements of the Act</w:t>
      </w:r>
      <w:r w:rsidRPr="000734A6">
        <w:rPr>
          <w:rStyle w:val="y2iqfc"/>
          <w:rFonts w:ascii="Times New Roman" w:hAnsi="Times New Roman" w:cs="Times New Roman"/>
          <w:sz w:val="24"/>
          <w:szCs w:val="24"/>
          <w:lang w:val="en"/>
        </w:rPr>
        <w:t xml:space="preserve"> on the Development of the Academic Staff in the Republic of Bulgaria and the Rules for its Implementation, as well as the Rules for the Conditions and Procedures for Acquiring Scientific Degrees and H</w:t>
      </w:r>
      <w:r w:rsidR="00875062" w:rsidRPr="000734A6">
        <w:rPr>
          <w:rStyle w:val="y2iqfc"/>
          <w:rFonts w:ascii="Times New Roman" w:hAnsi="Times New Roman" w:cs="Times New Roman"/>
          <w:sz w:val="24"/>
          <w:szCs w:val="24"/>
          <w:lang w:val="en"/>
        </w:rPr>
        <w:t xml:space="preserve">olding Academic Positions at the St. </w:t>
      </w:r>
      <w:proofErr w:type="spellStart"/>
      <w:r w:rsidR="00875062" w:rsidRPr="000734A6">
        <w:rPr>
          <w:rStyle w:val="y2iqfc"/>
          <w:rFonts w:ascii="Times New Roman" w:hAnsi="Times New Roman" w:cs="Times New Roman"/>
          <w:sz w:val="24"/>
          <w:szCs w:val="24"/>
          <w:lang w:val="en"/>
        </w:rPr>
        <w:t>Kliment</w:t>
      </w:r>
      <w:proofErr w:type="spellEnd"/>
      <w:r w:rsidR="00875062" w:rsidRPr="000734A6">
        <w:rPr>
          <w:rStyle w:val="y2iqfc"/>
          <w:rFonts w:ascii="Times New Roman" w:hAnsi="Times New Roman" w:cs="Times New Roman"/>
          <w:sz w:val="24"/>
          <w:szCs w:val="24"/>
          <w:lang w:val="en"/>
        </w:rPr>
        <w:t xml:space="preserve"> </w:t>
      </w:r>
      <w:proofErr w:type="spellStart"/>
      <w:r w:rsidR="00875062" w:rsidRPr="000734A6">
        <w:rPr>
          <w:rStyle w:val="y2iqfc"/>
          <w:rFonts w:ascii="Times New Roman" w:hAnsi="Times New Roman" w:cs="Times New Roman"/>
          <w:sz w:val="24"/>
          <w:szCs w:val="24"/>
          <w:lang w:val="en"/>
        </w:rPr>
        <w:t>Ohridski</w:t>
      </w:r>
      <w:proofErr w:type="spellEnd"/>
      <w:r w:rsidR="00875062" w:rsidRPr="000734A6">
        <w:rPr>
          <w:rStyle w:val="y2iqfc"/>
          <w:rFonts w:ascii="Times New Roman" w:hAnsi="Times New Roman" w:cs="Times New Roman"/>
          <w:sz w:val="24"/>
          <w:szCs w:val="24"/>
          <w:lang w:val="en"/>
        </w:rPr>
        <w:t xml:space="preserve"> University of Sofia</w:t>
      </w:r>
      <w:r w:rsidRPr="004353E7">
        <w:rPr>
          <w:rStyle w:val="y2iqfc"/>
          <w:rFonts w:ascii="Times New Roman" w:hAnsi="Times New Roman" w:cs="Times New Roman"/>
          <w:color w:val="202124"/>
          <w:sz w:val="24"/>
          <w:szCs w:val="24"/>
          <w:lang w:val="en"/>
        </w:rPr>
        <w:t>.</w:t>
      </w:r>
    </w:p>
    <w:p w:rsidR="00A07D2C" w:rsidRPr="00A07D2C" w:rsidRDefault="00A07D2C" w:rsidP="004D57B9">
      <w:pPr>
        <w:autoSpaceDE w:val="0"/>
        <w:autoSpaceDN w:val="0"/>
        <w:adjustRightInd w:val="0"/>
        <w:spacing w:after="0" w:line="240" w:lineRule="auto"/>
        <w:jc w:val="both"/>
        <w:rPr>
          <w:rFonts w:ascii="Times New Roman" w:hAnsi="Times New Roman" w:cs="Times New Roman"/>
          <w:color w:val="000000"/>
          <w:sz w:val="24"/>
          <w:szCs w:val="24"/>
        </w:rPr>
      </w:pPr>
    </w:p>
    <w:p w:rsidR="00A07D2C" w:rsidRPr="00A07D2C" w:rsidRDefault="00A07D2C" w:rsidP="004D57B9">
      <w:pPr>
        <w:autoSpaceDE w:val="0"/>
        <w:autoSpaceDN w:val="0"/>
        <w:adjustRightInd w:val="0"/>
        <w:spacing w:after="0" w:line="240" w:lineRule="auto"/>
        <w:jc w:val="both"/>
        <w:rPr>
          <w:rFonts w:ascii="Times New Roman" w:hAnsi="Times New Roman" w:cs="Times New Roman"/>
          <w:color w:val="000000"/>
          <w:sz w:val="23"/>
          <w:szCs w:val="23"/>
        </w:rPr>
      </w:pPr>
      <w:r w:rsidRPr="00A07D2C">
        <w:rPr>
          <w:rFonts w:ascii="Times New Roman" w:hAnsi="Times New Roman" w:cs="Times New Roman"/>
          <w:color w:val="000000"/>
          <w:sz w:val="24"/>
          <w:szCs w:val="24"/>
        </w:rPr>
        <w:t xml:space="preserve"> </w:t>
      </w:r>
      <w:r w:rsidRPr="00A07D2C">
        <w:rPr>
          <w:rFonts w:ascii="Times New Roman" w:hAnsi="Times New Roman" w:cs="Times New Roman"/>
          <w:color w:val="000000"/>
          <w:sz w:val="23"/>
          <w:szCs w:val="23"/>
        </w:rPr>
        <w:t xml:space="preserve">Nelly Todorova </w:t>
      </w:r>
      <w:proofErr w:type="spellStart"/>
      <w:r w:rsidRPr="00A07D2C">
        <w:rPr>
          <w:rFonts w:ascii="Times New Roman" w:hAnsi="Times New Roman" w:cs="Times New Roman"/>
          <w:color w:val="000000"/>
          <w:sz w:val="23"/>
          <w:szCs w:val="23"/>
        </w:rPr>
        <w:t>Tincheva</w:t>
      </w:r>
      <w:proofErr w:type="spellEnd"/>
      <w:r w:rsidRPr="00A07D2C">
        <w:rPr>
          <w:rFonts w:ascii="Times New Roman" w:hAnsi="Times New Roman" w:cs="Times New Roman"/>
          <w:color w:val="000000"/>
          <w:sz w:val="23"/>
          <w:szCs w:val="23"/>
        </w:rPr>
        <w:t xml:space="preserve">-Georgieva became a student in the English philology major in 1990, successfully graduating in 1995 with an interpreter’s specialization and a defended MA thesis on the topic </w:t>
      </w:r>
      <w:r w:rsidRPr="00A07D2C">
        <w:rPr>
          <w:rFonts w:ascii="Times New Roman" w:hAnsi="Times New Roman" w:cs="Times New Roman"/>
          <w:i/>
          <w:iCs/>
          <w:color w:val="000000"/>
          <w:sz w:val="23"/>
          <w:szCs w:val="23"/>
        </w:rPr>
        <w:t>Gender, speech and cultural myths</w:t>
      </w:r>
      <w:r w:rsidRPr="00A07D2C">
        <w:rPr>
          <w:rFonts w:ascii="Times New Roman" w:hAnsi="Times New Roman" w:cs="Times New Roman"/>
          <w:color w:val="000000"/>
          <w:sz w:val="23"/>
          <w:szCs w:val="23"/>
        </w:rPr>
        <w:t xml:space="preserve">. While studying at the university, she worked as an interpreter (in simultaneous and consecutive interpretation and in written translation) at the </w:t>
      </w:r>
      <w:proofErr w:type="spellStart"/>
      <w:r w:rsidRPr="00A07D2C">
        <w:rPr>
          <w:rFonts w:ascii="Times New Roman" w:hAnsi="Times New Roman" w:cs="Times New Roman"/>
          <w:color w:val="000000"/>
          <w:sz w:val="23"/>
          <w:szCs w:val="23"/>
        </w:rPr>
        <w:t>Tinform</w:t>
      </w:r>
      <w:proofErr w:type="spellEnd"/>
      <w:r w:rsidRPr="00A07D2C">
        <w:rPr>
          <w:rFonts w:ascii="Times New Roman" w:hAnsi="Times New Roman" w:cs="Times New Roman"/>
          <w:color w:val="000000"/>
          <w:sz w:val="23"/>
          <w:szCs w:val="23"/>
        </w:rPr>
        <w:t xml:space="preserve"> firm (1992-1994). In the period July 1994 – March 1995 she was assistant-director at Sneak Preview Entertainment. </w:t>
      </w:r>
    </w:p>
    <w:p w:rsidR="00A07D2C" w:rsidRDefault="00A07D2C" w:rsidP="004D57B9">
      <w:pPr>
        <w:pStyle w:val="Default"/>
        <w:jc w:val="both"/>
        <w:rPr>
          <w:bCs/>
          <w:sz w:val="23"/>
          <w:szCs w:val="23"/>
        </w:rPr>
      </w:pPr>
      <w:r w:rsidRPr="00A07D2C">
        <w:rPr>
          <w:sz w:val="23"/>
          <w:szCs w:val="23"/>
        </w:rPr>
        <w:t xml:space="preserve">Assoc. prof. </w:t>
      </w:r>
      <w:r w:rsidR="00D36E02">
        <w:rPr>
          <w:sz w:val="23"/>
          <w:szCs w:val="23"/>
        </w:rPr>
        <w:t xml:space="preserve">Dr. </w:t>
      </w:r>
      <w:proofErr w:type="spellStart"/>
      <w:proofErr w:type="gramStart"/>
      <w:r w:rsidR="00D36E02">
        <w:rPr>
          <w:sz w:val="23"/>
          <w:szCs w:val="23"/>
        </w:rPr>
        <w:t>habil</w:t>
      </w:r>
      <w:proofErr w:type="spellEnd"/>
      <w:proofErr w:type="gramEnd"/>
      <w:r w:rsidR="00D36E02">
        <w:rPr>
          <w:sz w:val="23"/>
          <w:szCs w:val="23"/>
        </w:rPr>
        <w:t xml:space="preserve">. </w:t>
      </w:r>
      <w:r w:rsidRPr="00A07D2C">
        <w:rPr>
          <w:sz w:val="23"/>
          <w:szCs w:val="23"/>
        </w:rPr>
        <w:t>Nelly To</w:t>
      </w:r>
      <w:r w:rsidR="00D36E02">
        <w:rPr>
          <w:sz w:val="23"/>
          <w:szCs w:val="23"/>
        </w:rPr>
        <w:t xml:space="preserve">dorova </w:t>
      </w:r>
      <w:proofErr w:type="spellStart"/>
      <w:r w:rsidR="00D36E02">
        <w:rPr>
          <w:sz w:val="23"/>
          <w:szCs w:val="23"/>
        </w:rPr>
        <w:t>Tincheva</w:t>
      </w:r>
      <w:proofErr w:type="spellEnd"/>
      <w:r w:rsidR="00D36E02">
        <w:rPr>
          <w:sz w:val="23"/>
          <w:szCs w:val="23"/>
        </w:rPr>
        <w:t xml:space="preserve">-Georgieva, </w:t>
      </w:r>
      <w:r w:rsidRPr="00A07D2C">
        <w:rPr>
          <w:sz w:val="23"/>
          <w:szCs w:val="23"/>
        </w:rPr>
        <w:t xml:space="preserve">is a well-established specialist and respected colleague at the Department of English and American Studies, Faculty of Classical and Modern Languages, St. </w:t>
      </w:r>
      <w:proofErr w:type="spellStart"/>
      <w:r w:rsidRPr="00A07D2C">
        <w:rPr>
          <w:sz w:val="23"/>
          <w:szCs w:val="23"/>
        </w:rPr>
        <w:t>Kliment</w:t>
      </w:r>
      <w:proofErr w:type="spellEnd"/>
      <w:r w:rsidRPr="00A07D2C">
        <w:rPr>
          <w:sz w:val="23"/>
          <w:szCs w:val="23"/>
        </w:rPr>
        <w:t xml:space="preserve"> </w:t>
      </w:r>
      <w:proofErr w:type="spellStart"/>
      <w:r w:rsidRPr="00A07D2C">
        <w:rPr>
          <w:sz w:val="23"/>
          <w:szCs w:val="23"/>
        </w:rPr>
        <w:t>Ohridski</w:t>
      </w:r>
      <w:proofErr w:type="spellEnd"/>
      <w:r w:rsidRPr="00A07D2C">
        <w:rPr>
          <w:sz w:val="23"/>
          <w:szCs w:val="23"/>
        </w:rPr>
        <w:t xml:space="preserve"> University of Sofia. She became a full-time lecturer at the department in 1995, and was assistant professor until 1999, after that she was promoted as a senior assistant professor, a position she held until 2005. In the period 2005 – 2015 she was senior lecturer and since 2015 she has been associate professor in text linguistics and discourse analysis. In March 2006 she became a PhD after successfully defending a PhD thesis on the topic </w:t>
      </w:r>
      <w:r w:rsidRPr="00A07D2C">
        <w:rPr>
          <w:i/>
          <w:iCs/>
          <w:sz w:val="23"/>
          <w:szCs w:val="23"/>
        </w:rPr>
        <w:t>The SOURCE-PATH-GOAL image schema in political speeches</w:t>
      </w:r>
      <w:r w:rsidRPr="00A07D2C">
        <w:rPr>
          <w:sz w:val="23"/>
          <w:szCs w:val="23"/>
        </w:rPr>
        <w:t>. Scientific specialty Germanic languages, code 05.04.20.</w:t>
      </w:r>
      <w:r w:rsidR="00E82DA6" w:rsidRPr="00E82DA6">
        <w:rPr>
          <w:bCs/>
        </w:rPr>
        <w:t xml:space="preserve"> </w:t>
      </w:r>
      <w:r w:rsidR="00E82DA6">
        <w:rPr>
          <w:bCs/>
        </w:rPr>
        <w:t xml:space="preserve">In </w:t>
      </w:r>
      <w:r w:rsidR="00E82DA6">
        <w:rPr>
          <w:bCs/>
        </w:rPr>
        <w:lastRenderedPageBreak/>
        <w:t xml:space="preserve">June 2023 she successfully defended a Dr. </w:t>
      </w:r>
      <w:proofErr w:type="spellStart"/>
      <w:proofErr w:type="gramStart"/>
      <w:r w:rsidR="00E82DA6">
        <w:rPr>
          <w:bCs/>
        </w:rPr>
        <w:t>habil</w:t>
      </w:r>
      <w:proofErr w:type="spellEnd"/>
      <w:proofErr w:type="gramEnd"/>
      <w:r w:rsidR="00E82DA6">
        <w:rPr>
          <w:bCs/>
        </w:rPr>
        <w:t xml:space="preserve">. </w:t>
      </w:r>
      <w:proofErr w:type="gramStart"/>
      <w:r w:rsidR="00E82DA6">
        <w:rPr>
          <w:bCs/>
        </w:rPr>
        <w:t>dissertation</w:t>
      </w:r>
      <w:proofErr w:type="gramEnd"/>
      <w:r w:rsidR="00E82DA6">
        <w:rPr>
          <w:bCs/>
        </w:rPr>
        <w:t xml:space="preserve"> on the topic </w:t>
      </w:r>
      <w:r w:rsidR="00E82DA6" w:rsidRPr="00A07D2C">
        <w:t xml:space="preserve"> </w:t>
      </w:r>
      <w:r w:rsidR="00E82DA6" w:rsidRPr="00E82DA6">
        <w:rPr>
          <w:bCs/>
          <w:i/>
          <w:sz w:val="23"/>
          <w:szCs w:val="23"/>
        </w:rPr>
        <w:t>A multi-process cognitive model for investigating text and discourse</w:t>
      </w:r>
      <w:r w:rsidR="00E82DA6">
        <w:rPr>
          <w:bCs/>
          <w:sz w:val="23"/>
          <w:szCs w:val="23"/>
        </w:rPr>
        <w:t>.</w:t>
      </w:r>
    </w:p>
    <w:p w:rsidR="005F185F" w:rsidRPr="005F185F" w:rsidRDefault="005F185F" w:rsidP="004D57B9">
      <w:pPr>
        <w:pStyle w:val="Default"/>
        <w:jc w:val="both"/>
      </w:pPr>
    </w:p>
    <w:p w:rsidR="008D6E64" w:rsidRPr="00A93591" w:rsidRDefault="008D6E64" w:rsidP="004D57B9">
      <w:pPr>
        <w:pStyle w:val="HTMLPreformatted"/>
        <w:jc w:val="both"/>
        <w:rPr>
          <w:rStyle w:val="y2iqfc"/>
          <w:rFonts w:ascii="Times New Roman" w:hAnsi="Times New Roman" w:cs="Times New Roman"/>
          <w:b/>
          <w:color w:val="202124"/>
          <w:sz w:val="24"/>
          <w:szCs w:val="24"/>
          <w:lang w:val="en"/>
        </w:rPr>
      </w:pPr>
      <w:r w:rsidRPr="00A93591">
        <w:rPr>
          <w:rStyle w:val="y2iqfc"/>
          <w:rFonts w:ascii="Times New Roman" w:hAnsi="Times New Roman" w:cs="Times New Roman"/>
          <w:b/>
          <w:color w:val="202124"/>
          <w:sz w:val="24"/>
          <w:szCs w:val="24"/>
          <w:lang w:val="en"/>
        </w:rPr>
        <w:t>2. Teaching activity of the candidate</w:t>
      </w:r>
    </w:p>
    <w:p w:rsidR="008D6E64" w:rsidRDefault="008D6E64" w:rsidP="004D57B9">
      <w:pPr>
        <w:pStyle w:val="HTMLPreformatted"/>
        <w:jc w:val="both"/>
        <w:rPr>
          <w:rStyle w:val="y2iqfc"/>
          <w:rFonts w:ascii="Times New Roman" w:hAnsi="Times New Roman" w:cs="Times New Roman"/>
          <w:color w:val="202124"/>
          <w:sz w:val="24"/>
          <w:szCs w:val="24"/>
          <w:lang w:val="en"/>
        </w:rPr>
      </w:pPr>
      <w:r w:rsidRPr="008D6E64">
        <w:rPr>
          <w:rStyle w:val="y2iqfc"/>
          <w:rFonts w:ascii="Times New Roman" w:hAnsi="Times New Roman" w:cs="Times New Roman"/>
          <w:color w:val="202124"/>
          <w:sz w:val="24"/>
          <w:szCs w:val="24"/>
          <w:lang w:val="en"/>
        </w:rPr>
        <w:t xml:space="preserve">Assoc. </w:t>
      </w:r>
      <w:r w:rsidR="00177F3D">
        <w:rPr>
          <w:rStyle w:val="y2iqfc"/>
          <w:rFonts w:ascii="Times New Roman" w:hAnsi="Times New Roman" w:cs="Times New Roman"/>
          <w:color w:val="202124"/>
          <w:sz w:val="24"/>
          <w:szCs w:val="24"/>
          <w:lang w:val="en"/>
        </w:rPr>
        <w:t xml:space="preserve">prof. </w:t>
      </w:r>
      <w:r w:rsidRPr="008D6E64">
        <w:rPr>
          <w:rStyle w:val="y2iqfc"/>
          <w:rFonts w:ascii="Times New Roman" w:hAnsi="Times New Roman" w:cs="Times New Roman"/>
          <w:color w:val="202124"/>
          <w:sz w:val="24"/>
          <w:szCs w:val="24"/>
          <w:lang w:val="en"/>
        </w:rPr>
        <w:t xml:space="preserve">Dr. </w:t>
      </w:r>
      <w:proofErr w:type="spellStart"/>
      <w:proofErr w:type="gramStart"/>
      <w:r w:rsidR="00177F3D">
        <w:rPr>
          <w:rStyle w:val="y2iqfc"/>
          <w:rFonts w:ascii="Times New Roman" w:hAnsi="Times New Roman" w:cs="Times New Roman"/>
          <w:color w:val="202124"/>
          <w:sz w:val="24"/>
          <w:szCs w:val="24"/>
          <w:lang w:val="en"/>
        </w:rPr>
        <w:t>habil</w:t>
      </w:r>
      <w:proofErr w:type="spellEnd"/>
      <w:proofErr w:type="gramEnd"/>
      <w:r w:rsidR="00177F3D">
        <w:rPr>
          <w:rStyle w:val="y2iqfc"/>
          <w:rFonts w:ascii="Times New Roman" w:hAnsi="Times New Roman" w:cs="Times New Roman"/>
          <w:color w:val="202124"/>
          <w:sz w:val="24"/>
          <w:szCs w:val="24"/>
          <w:lang w:val="en"/>
        </w:rPr>
        <w:t xml:space="preserve">. Nelly </w:t>
      </w:r>
      <w:proofErr w:type="spellStart"/>
      <w:r w:rsidRPr="008D6E64">
        <w:rPr>
          <w:rStyle w:val="y2iqfc"/>
          <w:rFonts w:ascii="Times New Roman" w:hAnsi="Times New Roman" w:cs="Times New Roman"/>
          <w:color w:val="202124"/>
          <w:sz w:val="24"/>
          <w:szCs w:val="24"/>
          <w:lang w:val="en"/>
        </w:rPr>
        <w:t>Tincheva</w:t>
      </w:r>
      <w:proofErr w:type="spellEnd"/>
      <w:r w:rsidR="00177F3D">
        <w:rPr>
          <w:rStyle w:val="y2iqfc"/>
          <w:rFonts w:ascii="Times New Roman" w:hAnsi="Times New Roman" w:cs="Times New Roman"/>
          <w:color w:val="202124"/>
          <w:sz w:val="24"/>
          <w:szCs w:val="24"/>
          <w:lang w:val="en"/>
        </w:rPr>
        <w:t xml:space="preserve">-Georgieva delivers lectures in the </w:t>
      </w:r>
      <w:r w:rsidRPr="008D6E64">
        <w:rPr>
          <w:rStyle w:val="y2iqfc"/>
          <w:rFonts w:ascii="Times New Roman" w:hAnsi="Times New Roman" w:cs="Times New Roman"/>
          <w:color w:val="202124"/>
          <w:sz w:val="24"/>
          <w:szCs w:val="24"/>
          <w:lang w:val="en"/>
        </w:rPr>
        <w:t>Bachelor</w:t>
      </w:r>
      <w:r w:rsidR="00177F3D">
        <w:rPr>
          <w:rStyle w:val="y2iqfc"/>
          <w:rFonts w:ascii="Times New Roman" w:hAnsi="Times New Roman" w:cs="Times New Roman"/>
          <w:color w:val="202124"/>
          <w:sz w:val="24"/>
          <w:szCs w:val="24"/>
          <w:lang w:val="en"/>
        </w:rPr>
        <w:t>’s degree of the Department of English and American Studies in: T</w:t>
      </w:r>
      <w:r w:rsidRPr="008D6E64">
        <w:rPr>
          <w:rStyle w:val="y2iqfc"/>
          <w:rFonts w:ascii="Times New Roman" w:hAnsi="Times New Roman" w:cs="Times New Roman"/>
          <w:color w:val="202124"/>
          <w:sz w:val="24"/>
          <w:szCs w:val="24"/>
          <w:lang w:val="en"/>
        </w:rPr>
        <w:t>ext</w:t>
      </w:r>
      <w:r w:rsidR="00177F3D">
        <w:rPr>
          <w:rStyle w:val="y2iqfc"/>
          <w:rFonts w:ascii="Times New Roman" w:hAnsi="Times New Roman" w:cs="Times New Roman"/>
          <w:color w:val="202124"/>
          <w:sz w:val="24"/>
          <w:szCs w:val="24"/>
          <w:lang w:val="en"/>
        </w:rPr>
        <w:t xml:space="preserve"> Linguistics</w:t>
      </w:r>
      <w:r w:rsidRPr="008D6E64">
        <w:rPr>
          <w:rStyle w:val="y2iqfc"/>
          <w:rFonts w:ascii="Times New Roman" w:hAnsi="Times New Roman" w:cs="Times New Roman"/>
          <w:color w:val="202124"/>
          <w:sz w:val="24"/>
          <w:szCs w:val="24"/>
          <w:lang w:val="en"/>
        </w:rPr>
        <w:t>, Analytical grammar, Practical grammar, Analyt</w:t>
      </w:r>
      <w:r w:rsidR="00177F3D">
        <w:rPr>
          <w:rStyle w:val="y2iqfc"/>
          <w:rFonts w:ascii="Times New Roman" w:hAnsi="Times New Roman" w:cs="Times New Roman"/>
          <w:color w:val="202124"/>
          <w:sz w:val="24"/>
          <w:szCs w:val="24"/>
          <w:lang w:val="en"/>
        </w:rPr>
        <w:t xml:space="preserve">ical approaches to the text and Research methods; in </w:t>
      </w:r>
      <w:r w:rsidR="00177F3D">
        <w:rPr>
          <w:rStyle w:val="y2iqfc"/>
          <w:rFonts w:ascii="Times New Roman" w:hAnsi="Times New Roman" w:cs="Times New Roman"/>
          <w:color w:val="202124"/>
          <w:sz w:val="24"/>
          <w:szCs w:val="24"/>
        </w:rPr>
        <w:t xml:space="preserve">the </w:t>
      </w:r>
      <w:r w:rsidRPr="008D6E64">
        <w:rPr>
          <w:rStyle w:val="y2iqfc"/>
          <w:rFonts w:ascii="Times New Roman" w:hAnsi="Times New Roman" w:cs="Times New Roman"/>
          <w:color w:val="202124"/>
          <w:sz w:val="24"/>
          <w:szCs w:val="24"/>
          <w:lang w:val="en"/>
        </w:rPr>
        <w:t>Master</w:t>
      </w:r>
      <w:r w:rsidR="00177F3D">
        <w:rPr>
          <w:rStyle w:val="y2iqfc"/>
          <w:rFonts w:ascii="Times New Roman" w:hAnsi="Times New Roman" w:cs="Times New Roman"/>
          <w:color w:val="202124"/>
          <w:sz w:val="24"/>
          <w:szCs w:val="24"/>
          <w:lang w:val="en"/>
        </w:rPr>
        <w:t>’s degree</w:t>
      </w:r>
      <w:r w:rsidRPr="008D6E64">
        <w:rPr>
          <w:rStyle w:val="y2iqfc"/>
          <w:rFonts w:ascii="Times New Roman" w:hAnsi="Times New Roman" w:cs="Times New Roman"/>
          <w:color w:val="202124"/>
          <w:sz w:val="24"/>
          <w:szCs w:val="24"/>
          <w:lang w:val="en"/>
        </w:rPr>
        <w:t>: AE for Academic Purp</w:t>
      </w:r>
      <w:r w:rsidR="00177F3D">
        <w:rPr>
          <w:rStyle w:val="y2iqfc"/>
          <w:rFonts w:ascii="Times New Roman" w:hAnsi="Times New Roman" w:cs="Times New Roman"/>
          <w:color w:val="202124"/>
          <w:sz w:val="24"/>
          <w:szCs w:val="24"/>
          <w:lang w:val="en"/>
        </w:rPr>
        <w:t xml:space="preserve">oses and Discourse Analysis. She </w:t>
      </w:r>
      <w:r w:rsidRPr="008D6E64">
        <w:rPr>
          <w:rStyle w:val="y2iqfc"/>
          <w:rFonts w:ascii="Times New Roman" w:hAnsi="Times New Roman" w:cs="Times New Roman"/>
          <w:color w:val="202124"/>
          <w:sz w:val="24"/>
          <w:szCs w:val="24"/>
          <w:lang w:val="en"/>
        </w:rPr>
        <w:t>is the scientific supervis</w:t>
      </w:r>
      <w:r w:rsidR="00177F3D">
        <w:rPr>
          <w:rStyle w:val="y2iqfc"/>
          <w:rFonts w:ascii="Times New Roman" w:hAnsi="Times New Roman" w:cs="Times New Roman"/>
          <w:color w:val="202124"/>
          <w:sz w:val="24"/>
          <w:szCs w:val="24"/>
          <w:lang w:val="en"/>
        </w:rPr>
        <w:t xml:space="preserve">or of a full-time PhD </w:t>
      </w:r>
      <w:r w:rsidRPr="008D6E64">
        <w:rPr>
          <w:rStyle w:val="y2iqfc"/>
          <w:rFonts w:ascii="Times New Roman" w:hAnsi="Times New Roman" w:cs="Times New Roman"/>
          <w:color w:val="202124"/>
          <w:sz w:val="24"/>
          <w:szCs w:val="24"/>
          <w:lang w:val="en"/>
        </w:rPr>
        <w:t>student. This is a significant amount of teaching activity, which undoubtedly involve</w:t>
      </w:r>
      <w:r w:rsidR="00177F3D">
        <w:rPr>
          <w:rStyle w:val="y2iqfc"/>
          <w:rFonts w:ascii="Times New Roman" w:hAnsi="Times New Roman" w:cs="Times New Roman"/>
          <w:color w:val="202124"/>
          <w:sz w:val="24"/>
          <w:szCs w:val="24"/>
          <w:lang w:val="en"/>
        </w:rPr>
        <w:t>s a large part of the candidate’</w:t>
      </w:r>
      <w:r w:rsidRPr="008D6E64">
        <w:rPr>
          <w:rStyle w:val="y2iqfc"/>
          <w:rFonts w:ascii="Times New Roman" w:hAnsi="Times New Roman" w:cs="Times New Roman"/>
          <w:color w:val="202124"/>
          <w:sz w:val="24"/>
          <w:szCs w:val="24"/>
          <w:lang w:val="en"/>
        </w:rPr>
        <w:t xml:space="preserve">s time. The reviewer has personal impressions of her teaching </w:t>
      </w:r>
      <w:r w:rsidR="00773AA8">
        <w:rPr>
          <w:rStyle w:val="y2iqfc"/>
          <w:rFonts w:ascii="Times New Roman" w:hAnsi="Times New Roman" w:cs="Times New Roman"/>
          <w:color w:val="202124"/>
          <w:sz w:val="24"/>
          <w:szCs w:val="24"/>
          <w:lang w:val="en"/>
        </w:rPr>
        <w:t xml:space="preserve">skills and reputation. Given </w:t>
      </w:r>
      <w:r w:rsidR="00177F3D">
        <w:rPr>
          <w:rStyle w:val="y2iqfc"/>
          <w:rFonts w:ascii="Times New Roman" w:hAnsi="Times New Roman" w:cs="Times New Roman"/>
          <w:color w:val="202124"/>
          <w:sz w:val="24"/>
          <w:szCs w:val="24"/>
          <w:lang w:val="en"/>
        </w:rPr>
        <w:t xml:space="preserve">her </w:t>
      </w:r>
      <w:r w:rsidR="00773AA8">
        <w:rPr>
          <w:rStyle w:val="y2iqfc"/>
          <w:rFonts w:ascii="Times New Roman" w:hAnsi="Times New Roman" w:cs="Times New Roman"/>
          <w:color w:val="202124"/>
          <w:sz w:val="24"/>
          <w:szCs w:val="24"/>
          <w:lang w:val="en"/>
        </w:rPr>
        <w:t xml:space="preserve">dialogic nature, </w:t>
      </w:r>
      <w:r w:rsidR="00177F3D">
        <w:rPr>
          <w:rStyle w:val="y2iqfc"/>
          <w:rFonts w:ascii="Times New Roman" w:hAnsi="Times New Roman" w:cs="Times New Roman"/>
          <w:color w:val="202124"/>
          <w:sz w:val="24"/>
          <w:szCs w:val="24"/>
          <w:lang w:val="en"/>
        </w:rPr>
        <w:t xml:space="preserve">her </w:t>
      </w:r>
      <w:r w:rsidRPr="008D6E64">
        <w:rPr>
          <w:rStyle w:val="y2iqfc"/>
          <w:rFonts w:ascii="Times New Roman" w:hAnsi="Times New Roman" w:cs="Times New Roman"/>
          <w:color w:val="202124"/>
          <w:sz w:val="24"/>
          <w:szCs w:val="24"/>
          <w:lang w:val="en"/>
        </w:rPr>
        <w:t>rich lin</w:t>
      </w:r>
      <w:r w:rsidR="00120323">
        <w:rPr>
          <w:rStyle w:val="y2iqfc"/>
          <w:rFonts w:ascii="Times New Roman" w:hAnsi="Times New Roman" w:cs="Times New Roman"/>
          <w:color w:val="202124"/>
          <w:sz w:val="24"/>
          <w:szCs w:val="24"/>
          <w:lang w:val="en"/>
        </w:rPr>
        <w:t xml:space="preserve">guistic and general </w:t>
      </w:r>
      <w:r w:rsidR="00120323">
        <w:rPr>
          <w:rStyle w:val="y2iqfc"/>
          <w:rFonts w:ascii="Times New Roman" w:hAnsi="Times New Roman" w:cs="Times New Roman"/>
          <w:color w:val="202124"/>
          <w:sz w:val="24"/>
          <w:szCs w:val="24"/>
        </w:rPr>
        <w:t>knowledge</w:t>
      </w:r>
      <w:r w:rsidR="00177F3D">
        <w:rPr>
          <w:rStyle w:val="y2iqfc"/>
          <w:rFonts w:ascii="Times New Roman" w:hAnsi="Times New Roman" w:cs="Times New Roman"/>
          <w:color w:val="202124"/>
          <w:sz w:val="24"/>
          <w:szCs w:val="24"/>
          <w:lang w:val="en"/>
        </w:rPr>
        <w:t>, she manages to engage the students’</w:t>
      </w:r>
      <w:r w:rsidRPr="008D6E64">
        <w:rPr>
          <w:rStyle w:val="y2iqfc"/>
          <w:rFonts w:ascii="Times New Roman" w:hAnsi="Times New Roman" w:cs="Times New Roman"/>
          <w:color w:val="202124"/>
          <w:sz w:val="24"/>
          <w:szCs w:val="24"/>
          <w:lang w:val="en"/>
        </w:rPr>
        <w:t xml:space="preserve"> interest and motivate them in the learning process.</w:t>
      </w:r>
    </w:p>
    <w:p w:rsidR="00177F3D" w:rsidRDefault="00177F3D" w:rsidP="004D57B9">
      <w:pPr>
        <w:pStyle w:val="HTMLPreformatted"/>
        <w:jc w:val="both"/>
        <w:rPr>
          <w:rStyle w:val="y2iqfc"/>
          <w:rFonts w:ascii="Times New Roman" w:hAnsi="Times New Roman" w:cs="Times New Roman"/>
          <w:color w:val="202124"/>
          <w:sz w:val="24"/>
          <w:szCs w:val="24"/>
          <w:lang w:val="en"/>
        </w:rPr>
      </w:pPr>
    </w:p>
    <w:p w:rsidR="008D6E64" w:rsidRPr="00070084" w:rsidRDefault="008D6E64" w:rsidP="004D57B9">
      <w:pPr>
        <w:pStyle w:val="HTMLPreformatted"/>
        <w:jc w:val="both"/>
        <w:rPr>
          <w:rStyle w:val="y2iqfc"/>
          <w:rFonts w:ascii="Times New Roman" w:hAnsi="Times New Roman" w:cs="Times New Roman"/>
          <w:b/>
          <w:color w:val="202124"/>
          <w:sz w:val="24"/>
          <w:szCs w:val="24"/>
          <w:lang w:val="en"/>
        </w:rPr>
      </w:pPr>
      <w:r w:rsidRPr="00070084">
        <w:rPr>
          <w:rStyle w:val="y2iqfc"/>
          <w:rFonts w:ascii="Times New Roman" w:hAnsi="Times New Roman" w:cs="Times New Roman"/>
          <w:b/>
          <w:color w:val="202124"/>
          <w:sz w:val="24"/>
          <w:szCs w:val="24"/>
          <w:lang w:val="en"/>
        </w:rPr>
        <w:t>3. Publication activity of the candidate</w:t>
      </w:r>
    </w:p>
    <w:p w:rsidR="008D6E64" w:rsidRPr="000734A6" w:rsidRDefault="008D6E64" w:rsidP="004D57B9">
      <w:pPr>
        <w:pStyle w:val="HTMLPreformatted"/>
        <w:jc w:val="both"/>
        <w:rPr>
          <w:rStyle w:val="y2iqfc"/>
          <w:rFonts w:ascii="Times New Roman" w:hAnsi="Times New Roman" w:cs="Times New Roman"/>
          <w:sz w:val="24"/>
          <w:szCs w:val="24"/>
          <w:lang w:val="bg-BG"/>
        </w:rPr>
      </w:pPr>
      <w:r w:rsidRPr="000734A6">
        <w:rPr>
          <w:rStyle w:val="y2iqfc"/>
          <w:rFonts w:ascii="Times New Roman" w:hAnsi="Times New Roman" w:cs="Times New Roman"/>
          <w:sz w:val="24"/>
          <w:szCs w:val="24"/>
          <w:lang w:val="en"/>
        </w:rPr>
        <w:t xml:space="preserve">The candidate has a total of 71 publications, and for the current competition she </w:t>
      </w:r>
      <w:r w:rsidR="00773AA8" w:rsidRPr="000734A6">
        <w:rPr>
          <w:rStyle w:val="y2iqfc"/>
          <w:rFonts w:ascii="Times New Roman" w:hAnsi="Times New Roman" w:cs="Times New Roman"/>
          <w:sz w:val="24"/>
          <w:szCs w:val="24"/>
          <w:lang w:val="en"/>
        </w:rPr>
        <w:t xml:space="preserve">has </w:t>
      </w:r>
      <w:r w:rsidRPr="000734A6">
        <w:rPr>
          <w:rStyle w:val="y2iqfc"/>
          <w:rFonts w:ascii="Times New Roman" w:hAnsi="Times New Roman" w:cs="Times New Roman"/>
          <w:sz w:val="24"/>
          <w:szCs w:val="24"/>
          <w:lang w:val="en"/>
        </w:rPr>
        <w:t>submitted 1 monograph, 22 publications, 3 textbooks and study aids. There are 6 publications i</w:t>
      </w:r>
      <w:r w:rsidR="008C675D" w:rsidRPr="000734A6">
        <w:rPr>
          <w:rStyle w:val="y2iqfc"/>
          <w:rFonts w:ascii="Times New Roman" w:hAnsi="Times New Roman" w:cs="Times New Roman"/>
          <w:sz w:val="24"/>
          <w:szCs w:val="24"/>
          <w:lang w:val="en"/>
        </w:rPr>
        <w:t xml:space="preserve">n </w:t>
      </w:r>
      <w:r w:rsidR="008C675D" w:rsidRPr="000734A6">
        <w:rPr>
          <w:rFonts w:ascii="Times New Roman" w:hAnsi="Times New Roman" w:cs="Times New Roman"/>
          <w:bCs/>
          <w:sz w:val="24"/>
          <w:szCs w:val="24"/>
        </w:rPr>
        <w:t xml:space="preserve">scientific </w:t>
      </w:r>
      <w:r w:rsidR="008C675D" w:rsidRPr="008C675D">
        <w:rPr>
          <w:rFonts w:ascii="Times New Roman" w:hAnsi="Times New Roman" w:cs="Times New Roman"/>
          <w:bCs/>
          <w:sz w:val="24"/>
          <w:szCs w:val="24"/>
        </w:rPr>
        <w:t>editions indexed in reference index research journals</w:t>
      </w:r>
      <w:r w:rsidRPr="008D6E64">
        <w:rPr>
          <w:rStyle w:val="y2iqfc"/>
          <w:rFonts w:ascii="Times New Roman" w:hAnsi="Times New Roman" w:cs="Times New Roman"/>
          <w:color w:val="202124"/>
          <w:sz w:val="24"/>
          <w:szCs w:val="24"/>
          <w:lang w:val="en"/>
        </w:rPr>
        <w:t xml:space="preserve">. </w:t>
      </w:r>
      <w:r w:rsidRPr="000734A6">
        <w:rPr>
          <w:rStyle w:val="y2iqfc"/>
          <w:rFonts w:ascii="Times New Roman" w:hAnsi="Times New Roman" w:cs="Times New Roman"/>
          <w:sz w:val="24"/>
          <w:szCs w:val="24"/>
          <w:lang w:val="en"/>
        </w:rPr>
        <w:t>The candidate has developed a greater part of her work in English, but in parallel she has published a number of articles in Bulgarian with a view to popularizing among the linguistic community and students the modern research methods and current problems of text linguistics and discourse analysis, as it is the mission of a university professor.</w:t>
      </w:r>
      <w:r w:rsidRPr="000734A6">
        <w:rPr>
          <w:rStyle w:val="y2iqfc"/>
          <w:rFonts w:ascii="Times New Roman" w:hAnsi="Times New Roman" w:cs="Times New Roman"/>
          <w:sz w:val="24"/>
          <w:szCs w:val="24"/>
          <w:lang w:val="bg-BG"/>
        </w:rPr>
        <w:t xml:space="preserve"> </w:t>
      </w:r>
    </w:p>
    <w:p w:rsidR="008D6E64" w:rsidRPr="008C675D" w:rsidRDefault="008D6E64" w:rsidP="004D57B9">
      <w:pPr>
        <w:pStyle w:val="Default"/>
        <w:jc w:val="both"/>
        <w:rPr>
          <w:rStyle w:val="y2iqfc"/>
        </w:rPr>
      </w:pPr>
      <w:r w:rsidRPr="000734A6">
        <w:rPr>
          <w:rStyle w:val="y2iqfc"/>
          <w:color w:val="auto"/>
          <w:lang w:val="en"/>
        </w:rPr>
        <w:t>The monograph Language Gaffes (Linguistic, Discursive and Cognitive Aspects of 'Language Bloopers') reveals how understanding language gaf</w:t>
      </w:r>
      <w:r w:rsidR="008C675D" w:rsidRPr="000734A6">
        <w:rPr>
          <w:rStyle w:val="y2iqfc"/>
          <w:color w:val="auto"/>
          <w:lang w:val="en"/>
        </w:rPr>
        <w:t xml:space="preserve">fes from a cognitive </w:t>
      </w:r>
      <w:r w:rsidR="008C675D" w:rsidRPr="000734A6">
        <w:rPr>
          <w:color w:val="auto"/>
          <w:sz w:val="23"/>
          <w:szCs w:val="23"/>
        </w:rPr>
        <w:t>standpoint</w:t>
      </w:r>
      <w:r w:rsidRPr="000734A6">
        <w:rPr>
          <w:rStyle w:val="y2iqfc"/>
          <w:color w:val="auto"/>
          <w:lang w:val="en"/>
        </w:rPr>
        <w:t xml:space="preserve"> can help explain their existence, nature and </w:t>
      </w:r>
      <w:r w:rsidR="008C675D" w:rsidRPr="000734A6">
        <w:rPr>
          <w:color w:val="auto"/>
          <w:sz w:val="23"/>
          <w:szCs w:val="23"/>
        </w:rPr>
        <w:t>contextually-dependent emergence</w:t>
      </w:r>
      <w:r w:rsidR="004408F1" w:rsidRPr="000734A6">
        <w:rPr>
          <w:rStyle w:val="y2iqfc"/>
          <w:color w:val="auto"/>
          <w:lang w:val="en"/>
        </w:rPr>
        <w:t>.</w:t>
      </w:r>
      <w:r w:rsidR="008C675D" w:rsidRPr="000734A6">
        <w:rPr>
          <w:rStyle w:val="y2iqfc"/>
          <w:color w:val="auto"/>
          <w:lang w:val="en"/>
        </w:rPr>
        <w:t xml:space="preserve"> </w:t>
      </w:r>
      <w:r w:rsidRPr="000734A6">
        <w:rPr>
          <w:rStyle w:val="y2iqfc"/>
          <w:color w:val="auto"/>
          <w:lang w:val="en"/>
        </w:rPr>
        <w:t xml:space="preserve">It supports the thesis that </w:t>
      </w:r>
      <w:r w:rsidR="008C675D" w:rsidRPr="000734A6">
        <w:rPr>
          <w:color w:val="auto"/>
          <w:sz w:val="23"/>
          <w:szCs w:val="23"/>
        </w:rPr>
        <w:t xml:space="preserve">language gaffes emerge from previously existing conventionalized cognitive structures, which can be either: (a) non-language-related cognitive constructs, and (b) cognitive resources available through the particular language code used.  </w:t>
      </w:r>
      <w:r w:rsidR="004408F1" w:rsidRPr="000734A6">
        <w:rPr>
          <w:color w:val="auto"/>
        </w:rPr>
        <w:t xml:space="preserve">The monograph proves that </w:t>
      </w:r>
      <w:r w:rsidR="004408F1" w:rsidRPr="000734A6">
        <w:rPr>
          <w:color w:val="auto"/>
          <w:sz w:val="23"/>
          <w:szCs w:val="23"/>
        </w:rPr>
        <w:t>the largest number of language gaffes occur due to text producers’ problems in constructing cognitive structures</w:t>
      </w:r>
      <w:r w:rsidRPr="000734A6">
        <w:rPr>
          <w:rStyle w:val="y2iqfc"/>
          <w:color w:val="auto"/>
          <w:lang w:val="en"/>
        </w:rPr>
        <w:t xml:space="preserve"> and proposes three t</w:t>
      </w:r>
      <w:r w:rsidR="004408F1" w:rsidRPr="000734A6">
        <w:rPr>
          <w:rStyle w:val="y2iqfc"/>
          <w:color w:val="auto"/>
          <w:lang w:val="en"/>
        </w:rPr>
        <w:t>ypologies of language gaffes</w:t>
      </w:r>
      <w:r w:rsidR="00D36E02" w:rsidRPr="000734A6">
        <w:rPr>
          <w:rStyle w:val="y2iqfc"/>
          <w:color w:val="auto"/>
          <w:lang w:val="en"/>
        </w:rPr>
        <w:t>.</w:t>
      </w:r>
      <w:r w:rsidRPr="000734A6">
        <w:rPr>
          <w:rStyle w:val="y2iqfc"/>
          <w:color w:val="auto"/>
          <w:lang w:val="en"/>
        </w:rPr>
        <w:t xml:space="preserve"> </w:t>
      </w:r>
      <w:r w:rsidR="006F1955" w:rsidRPr="000734A6">
        <w:rPr>
          <w:color w:val="auto"/>
          <w:sz w:val="23"/>
          <w:szCs w:val="23"/>
        </w:rPr>
        <w:t>The monograph provides sociolinguistic data on language gaffes obtained from actual language users</w:t>
      </w:r>
      <w:r w:rsidR="006F1955" w:rsidRPr="000734A6">
        <w:rPr>
          <w:rStyle w:val="y2iqfc"/>
          <w:color w:val="auto"/>
          <w:lang w:val="en"/>
        </w:rPr>
        <w:t>.</w:t>
      </w:r>
      <w:r w:rsidR="006F1955" w:rsidRPr="000734A6">
        <w:rPr>
          <w:color w:val="auto"/>
        </w:rPr>
        <w:t xml:space="preserve"> </w:t>
      </w:r>
      <w:r w:rsidR="006F1955" w:rsidRPr="000734A6">
        <w:rPr>
          <w:color w:val="auto"/>
          <w:sz w:val="23"/>
          <w:szCs w:val="23"/>
        </w:rPr>
        <w:t>Language gaffes are shown in the monograph to appear in social-status oriented types of discourse (e.g. public or mediated discourse). Overall, the investigation demonstrates that although language gaffes are typically defined as ‘language mistakes’, neither of the two aspects (i.e. ‘language’ and ‘mistakes’) can be validated as a crucial factor in what ‘language gaffes’ actually represent</w:t>
      </w:r>
      <w:r w:rsidR="006F1955">
        <w:rPr>
          <w:sz w:val="23"/>
          <w:szCs w:val="23"/>
        </w:rPr>
        <w:t xml:space="preserve">. </w:t>
      </w:r>
    </w:p>
    <w:p w:rsidR="004408F1" w:rsidRDefault="004408F1" w:rsidP="004D57B9">
      <w:pPr>
        <w:pStyle w:val="HTMLPreformatted"/>
        <w:jc w:val="both"/>
        <w:rPr>
          <w:rStyle w:val="y2iqfc"/>
          <w:rFonts w:ascii="Times New Roman" w:hAnsi="Times New Roman" w:cs="Times New Roman"/>
          <w:color w:val="202124"/>
          <w:sz w:val="24"/>
          <w:szCs w:val="24"/>
          <w:lang w:val="en"/>
        </w:rPr>
      </w:pPr>
    </w:p>
    <w:p w:rsidR="008D6E64" w:rsidRPr="00C74C37" w:rsidRDefault="00C74C37" w:rsidP="004D57B9">
      <w:pPr>
        <w:pStyle w:val="HTMLPreformatted"/>
        <w:jc w:val="both"/>
        <w:rPr>
          <w:rStyle w:val="y2iqfc"/>
          <w:rFonts w:ascii="Times New Roman" w:hAnsi="Times New Roman" w:cs="Times New Roman"/>
          <w:sz w:val="24"/>
          <w:szCs w:val="24"/>
        </w:rPr>
      </w:pPr>
      <w:r>
        <w:rPr>
          <w:rStyle w:val="y2iqfc"/>
          <w:rFonts w:ascii="Times New Roman" w:hAnsi="Times New Roman" w:cs="Times New Roman"/>
          <w:color w:val="202124"/>
          <w:sz w:val="24"/>
          <w:szCs w:val="24"/>
          <w:lang w:val="en"/>
        </w:rPr>
        <w:t xml:space="preserve">The </w:t>
      </w:r>
      <w:r w:rsidRPr="00C74C37">
        <w:rPr>
          <w:rFonts w:ascii="Times New Roman" w:hAnsi="Times New Roman" w:cs="Times New Roman"/>
          <w:sz w:val="24"/>
          <w:szCs w:val="24"/>
        </w:rPr>
        <w:t xml:space="preserve">thematically related article titled </w:t>
      </w:r>
      <w:proofErr w:type="spellStart"/>
      <w:r w:rsidRPr="00C74C37">
        <w:rPr>
          <w:rFonts w:ascii="Times New Roman" w:hAnsi="Times New Roman" w:cs="Times New Roman"/>
          <w:bCs/>
          <w:i/>
          <w:iCs/>
          <w:sz w:val="24"/>
          <w:szCs w:val="24"/>
        </w:rPr>
        <w:t>Езиковите</w:t>
      </w:r>
      <w:proofErr w:type="spellEnd"/>
      <w:r w:rsidRPr="00C74C37">
        <w:rPr>
          <w:rFonts w:ascii="Times New Roman" w:hAnsi="Times New Roman" w:cs="Times New Roman"/>
          <w:bCs/>
          <w:i/>
          <w:iCs/>
          <w:sz w:val="24"/>
          <w:szCs w:val="24"/>
        </w:rPr>
        <w:t xml:space="preserve"> </w:t>
      </w:r>
      <w:proofErr w:type="spellStart"/>
      <w:r w:rsidRPr="00C74C37">
        <w:rPr>
          <w:rFonts w:ascii="Times New Roman" w:hAnsi="Times New Roman" w:cs="Times New Roman"/>
          <w:bCs/>
          <w:i/>
          <w:iCs/>
          <w:sz w:val="24"/>
          <w:szCs w:val="24"/>
        </w:rPr>
        <w:t>гафове</w:t>
      </w:r>
      <w:proofErr w:type="spellEnd"/>
      <w:r w:rsidRPr="00C74C37">
        <w:rPr>
          <w:rFonts w:ascii="Times New Roman" w:hAnsi="Times New Roman" w:cs="Times New Roman"/>
          <w:bCs/>
          <w:i/>
          <w:iCs/>
          <w:sz w:val="24"/>
          <w:szCs w:val="24"/>
        </w:rPr>
        <w:t xml:space="preserve"> и </w:t>
      </w:r>
      <w:proofErr w:type="spellStart"/>
      <w:r w:rsidRPr="00C74C37">
        <w:rPr>
          <w:rFonts w:ascii="Times New Roman" w:hAnsi="Times New Roman" w:cs="Times New Roman"/>
          <w:bCs/>
          <w:i/>
          <w:iCs/>
          <w:sz w:val="24"/>
          <w:szCs w:val="24"/>
        </w:rPr>
        <w:t>езиковите</w:t>
      </w:r>
      <w:proofErr w:type="spellEnd"/>
      <w:r w:rsidRPr="00C74C37">
        <w:rPr>
          <w:rFonts w:ascii="Times New Roman" w:hAnsi="Times New Roman" w:cs="Times New Roman"/>
          <w:bCs/>
          <w:i/>
          <w:iCs/>
          <w:sz w:val="24"/>
          <w:szCs w:val="24"/>
        </w:rPr>
        <w:t xml:space="preserve"> </w:t>
      </w:r>
      <w:proofErr w:type="spellStart"/>
      <w:r w:rsidRPr="00C74C37">
        <w:rPr>
          <w:rFonts w:ascii="Times New Roman" w:hAnsi="Times New Roman" w:cs="Times New Roman"/>
          <w:bCs/>
          <w:i/>
          <w:iCs/>
          <w:sz w:val="24"/>
          <w:szCs w:val="24"/>
        </w:rPr>
        <w:t>игри</w:t>
      </w:r>
      <w:proofErr w:type="spellEnd"/>
      <w:r w:rsidRPr="00C74C37">
        <w:rPr>
          <w:rFonts w:ascii="Times New Roman" w:hAnsi="Times New Roman" w:cs="Times New Roman"/>
          <w:bCs/>
          <w:i/>
          <w:iCs/>
          <w:sz w:val="24"/>
          <w:szCs w:val="24"/>
        </w:rPr>
        <w:t xml:space="preserve"> </w:t>
      </w:r>
      <w:proofErr w:type="spellStart"/>
      <w:r w:rsidRPr="00C74C37">
        <w:rPr>
          <w:rFonts w:ascii="Times New Roman" w:hAnsi="Times New Roman" w:cs="Times New Roman"/>
          <w:bCs/>
          <w:i/>
          <w:iCs/>
          <w:sz w:val="24"/>
          <w:szCs w:val="24"/>
        </w:rPr>
        <w:t>като</w:t>
      </w:r>
      <w:proofErr w:type="spellEnd"/>
      <w:r w:rsidRPr="00C74C37">
        <w:rPr>
          <w:rFonts w:ascii="Times New Roman" w:hAnsi="Times New Roman" w:cs="Times New Roman"/>
          <w:bCs/>
          <w:i/>
          <w:iCs/>
          <w:sz w:val="24"/>
          <w:szCs w:val="24"/>
        </w:rPr>
        <w:t xml:space="preserve"> „</w:t>
      </w:r>
      <w:proofErr w:type="spellStart"/>
      <w:r w:rsidRPr="00C74C37">
        <w:rPr>
          <w:rFonts w:ascii="Times New Roman" w:hAnsi="Times New Roman" w:cs="Times New Roman"/>
          <w:bCs/>
          <w:i/>
          <w:iCs/>
          <w:sz w:val="24"/>
          <w:szCs w:val="24"/>
        </w:rPr>
        <w:t>грешки</w:t>
      </w:r>
      <w:proofErr w:type="spellEnd"/>
      <w:r w:rsidRPr="00C74C37">
        <w:rPr>
          <w:rFonts w:ascii="Times New Roman" w:hAnsi="Times New Roman" w:cs="Times New Roman"/>
          <w:bCs/>
          <w:i/>
          <w:iCs/>
          <w:sz w:val="24"/>
          <w:szCs w:val="24"/>
        </w:rPr>
        <w:t>“ и „</w:t>
      </w:r>
      <w:proofErr w:type="spellStart"/>
      <w:r w:rsidRPr="00C74C37">
        <w:rPr>
          <w:rFonts w:ascii="Times New Roman" w:hAnsi="Times New Roman" w:cs="Times New Roman"/>
          <w:bCs/>
          <w:i/>
          <w:iCs/>
          <w:sz w:val="24"/>
          <w:szCs w:val="24"/>
        </w:rPr>
        <w:t>смешки</w:t>
      </w:r>
      <w:proofErr w:type="spellEnd"/>
      <w:r w:rsidRPr="00C74C37">
        <w:rPr>
          <w:rFonts w:ascii="Times New Roman" w:hAnsi="Times New Roman" w:cs="Times New Roman"/>
          <w:bCs/>
          <w:i/>
          <w:iCs/>
          <w:sz w:val="24"/>
          <w:szCs w:val="24"/>
        </w:rPr>
        <w:t>“</w:t>
      </w:r>
      <w:r w:rsidRPr="00C74C37">
        <w:rPr>
          <w:rFonts w:ascii="Times New Roman" w:hAnsi="Times New Roman" w:cs="Times New Roman"/>
          <w:b/>
          <w:bCs/>
          <w:i/>
          <w:iCs/>
          <w:sz w:val="24"/>
          <w:szCs w:val="24"/>
        </w:rPr>
        <w:t xml:space="preserve"> </w:t>
      </w:r>
      <w:r w:rsidRPr="00C74C37">
        <w:rPr>
          <w:rFonts w:ascii="Times New Roman" w:hAnsi="Times New Roman" w:cs="Times New Roman"/>
          <w:sz w:val="24"/>
          <w:szCs w:val="24"/>
        </w:rPr>
        <w:t>aims to verify whether the two types – real language blunders and humorous language games resembling real blunders – are distinguishable not only from the point of view of the text producer, but also from the point of view of text receivers.</w:t>
      </w:r>
      <w:r>
        <w:rPr>
          <w:rStyle w:val="y2iqfc"/>
          <w:rFonts w:ascii="Times New Roman" w:hAnsi="Times New Roman" w:cs="Times New Roman"/>
          <w:color w:val="202124"/>
          <w:sz w:val="24"/>
          <w:szCs w:val="24"/>
          <w:lang w:val="en"/>
        </w:rPr>
        <w:t xml:space="preserve">The conclusions drawn show that </w:t>
      </w:r>
      <w:r w:rsidRPr="00C74C37">
        <w:rPr>
          <w:rFonts w:ascii="Times New Roman" w:hAnsi="Times New Roman" w:cs="Times New Roman"/>
          <w:sz w:val="24"/>
          <w:szCs w:val="24"/>
        </w:rPr>
        <w:t>language errors and language games imitating language errors differ, but not significantly enough to be considered two separate cognitive and discursive phenomena.</w:t>
      </w:r>
    </w:p>
    <w:p w:rsidR="00C74C37" w:rsidRPr="008D6E64" w:rsidRDefault="00C74C37" w:rsidP="004D57B9">
      <w:pPr>
        <w:pStyle w:val="HTMLPreformatted"/>
        <w:jc w:val="both"/>
        <w:rPr>
          <w:rFonts w:ascii="Times New Roman" w:hAnsi="Times New Roman" w:cs="Times New Roman"/>
          <w:color w:val="202124"/>
          <w:sz w:val="24"/>
          <w:szCs w:val="24"/>
        </w:rPr>
      </w:pPr>
    </w:p>
    <w:p w:rsidR="00080D50" w:rsidRDefault="008D6E64" w:rsidP="004D57B9">
      <w:pPr>
        <w:pStyle w:val="HTMLPreformatted"/>
        <w:jc w:val="both"/>
        <w:rPr>
          <w:rStyle w:val="y2iqfc"/>
          <w:rFonts w:ascii="Times New Roman" w:hAnsi="Times New Roman" w:cs="Times New Roman"/>
          <w:color w:val="202124"/>
          <w:sz w:val="24"/>
          <w:szCs w:val="24"/>
          <w:lang w:val="en"/>
        </w:rPr>
      </w:pPr>
      <w:r w:rsidRPr="00080D50">
        <w:rPr>
          <w:rStyle w:val="y2iqfc"/>
          <w:rFonts w:ascii="Times New Roman" w:hAnsi="Times New Roman" w:cs="Times New Roman"/>
          <w:color w:val="202124"/>
          <w:sz w:val="24"/>
          <w:szCs w:val="24"/>
          <w:lang w:val="en"/>
        </w:rPr>
        <w:t xml:space="preserve">The remaining scientific contributions of the candidate are grouped into four thematic groups: </w:t>
      </w:r>
      <w:r w:rsidRPr="00961FBA">
        <w:rPr>
          <w:rStyle w:val="y2iqfc"/>
          <w:rFonts w:ascii="Times New Roman" w:hAnsi="Times New Roman" w:cs="Times New Roman"/>
          <w:i/>
          <w:sz w:val="24"/>
          <w:szCs w:val="24"/>
          <w:lang w:val="en"/>
        </w:rPr>
        <w:t>Political discourse</w:t>
      </w:r>
      <w:r w:rsidRPr="00080D50">
        <w:rPr>
          <w:rStyle w:val="y2iqfc"/>
          <w:rFonts w:ascii="Times New Roman" w:hAnsi="Times New Roman" w:cs="Times New Roman"/>
          <w:color w:val="202124"/>
          <w:sz w:val="24"/>
          <w:szCs w:val="24"/>
          <w:lang w:val="en"/>
        </w:rPr>
        <w:t xml:space="preserve">, which includes 8 articles, all of which </w:t>
      </w:r>
      <w:r w:rsidR="000C6670">
        <w:rPr>
          <w:rStyle w:val="y2iqfc"/>
          <w:rFonts w:ascii="Times New Roman" w:hAnsi="Times New Roman" w:cs="Times New Roman"/>
          <w:color w:val="202124"/>
          <w:sz w:val="24"/>
          <w:szCs w:val="24"/>
          <w:lang w:val="en"/>
        </w:rPr>
        <w:t>adopt a cognitive perspective on</w:t>
      </w:r>
      <w:r w:rsidRPr="00080D50">
        <w:rPr>
          <w:rStyle w:val="y2iqfc"/>
          <w:rFonts w:ascii="Times New Roman" w:hAnsi="Times New Roman" w:cs="Times New Roman"/>
          <w:color w:val="202124"/>
          <w:sz w:val="24"/>
          <w:szCs w:val="24"/>
          <w:lang w:val="en"/>
        </w:rPr>
        <w:t xml:space="preserve"> their object of analysis – they isolate, describe and analyze conceptual structures underlying (a) texts in political discourse, and (b) the cognitive pro</w:t>
      </w:r>
      <w:r w:rsidR="000C6670">
        <w:rPr>
          <w:rStyle w:val="y2iqfc"/>
          <w:rFonts w:ascii="Times New Roman" w:hAnsi="Times New Roman" w:cs="Times New Roman"/>
          <w:color w:val="202124"/>
          <w:sz w:val="24"/>
          <w:szCs w:val="24"/>
          <w:lang w:val="en"/>
        </w:rPr>
        <w:t xml:space="preserve">cessing of political discourse </w:t>
      </w:r>
      <w:r w:rsidRPr="00080D50">
        <w:rPr>
          <w:rStyle w:val="y2iqfc"/>
          <w:rFonts w:ascii="Times New Roman" w:hAnsi="Times New Roman" w:cs="Times New Roman"/>
          <w:color w:val="202124"/>
          <w:sz w:val="24"/>
          <w:szCs w:val="24"/>
          <w:lang w:val="en"/>
        </w:rPr>
        <w:t xml:space="preserve">texts. The second group, </w:t>
      </w:r>
      <w:r w:rsidRPr="00D36E02">
        <w:rPr>
          <w:rStyle w:val="y2iqfc"/>
          <w:rFonts w:ascii="Times New Roman" w:hAnsi="Times New Roman" w:cs="Times New Roman"/>
          <w:i/>
          <w:color w:val="202124"/>
          <w:sz w:val="24"/>
          <w:szCs w:val="24"/>
          <w:lang w:val="en"/>
        </w:rPr>
        <w:t>Discourse and Textual Worlds</w:t>
      </w:r>
      <w:r w:rsidRPr="00080D50">
        <w:rPr>
          <w:rStyle w:val="y2iqfc"/>
          <w:rFonts w:ascii="Times New Roman" w:hAnsi="Times New Roman" w:cs="Times New Roman"/>
          <w:color w:val="202124"/>
          <w:sz w:val="24"/>
          <w:szCs w:val="24"/>
          <w:lang w:val="en"/>
        </w:rPr>
        <w:t xml:space="preserve">, includes 5 articles that combine theories </w:t>
      </w:r>
      <w:r w:rsidR="000C6670">
        <w:rPr>
          <w:rStyle w:val="y2iqfc"/>
          <w:rFonts w:ascii="Times New Roman" w:hAnsi="Times New Roman" w:cs="Times New Roman"/>
          <w:color w:val="202124"/>
          <w:sz w:val="24"/>
          <w:szCs w:val="24"/>
          <w:lang w:val="en"/>
        </w:rPr>
        <w:t>of text (</w:t>
      </w:r>
      <w:r w:rsidR="000C6670" w:rsidRPr="000C6670">
        <w:rPr>
          <w:rFonts w:ascii="Times New Roman" w:hAnsi="Times New Roman" w:cs="Times New Roman"/>
          <w:sz w:val="24"/>
          <w:szCs w:val="24"/>
        </w:rPr>
        <w:t xml:space="preserve">de </w:t>
      </w:r>
      <w:proofErr w:type="spellStart"/>
      <w:r w:rsidR="000C6670" w:rsidRPr="000C6670">
        <w:rPr>
          <w:rFonts w:ascii="Times New Roman" w:hAnsi="Times New Roman" w:cs="Times New Roman"/>
          <w:sz w:val="24"/>
          <w:szCs w:val="24"/>
        </w:rPr>
        <w:t>Beaugrande</w:t>
      </w:r>
      <w:proofErr w:type="spellEnd"/>
      <w:r w:rsidR="000C6670" w:rsidRPr="000C6670">
        <w:rPr>
          <w:rFonts w:ascii="Times New Roman" w:hAnsi="Times New Roman" w:cs="Times New Roman"/>
          <w:sz w:val="24"/>
          <w:szCs w:val="24"/>
        </w:rPr>
        <w:t xml:space="preserve"> </w:t>
      </w:r>
      <w:r w:rsidR="000C6670" w:rsidRPr="000C6670">
        <w:rPr>
          <w:rFonts w:ascii="Times New Roman" w:hAnsi="Times New Roman" w:cs="Times New Roman"/>
          <w:sz w:val="24"/>
          <w:szCs w:val="24"/>
        </w:rPr>
        <w:lastRenderedPageBreak/>
        <w:t>and Dressler</w:t>
      </w:r>
      <w:proofErr w:type="gramStart"/>
      <w:r w:rsidR="000C6670" w:rsidRPr="000C6670">
        <w:rPr>
          <w:rFonts w:ascii="Times New Roman" w:hAnsi="Times New Roman" w:cs="Times New Roman"/>
          <w:sz w:val="24"/>
          <w:szCs w:val="24"/>
        </w:rPr>
        <w:t>,</w:t>
      </w:r>
      <w:r w:rsidRPr="00080D50">
        <w:rPr>
          <w:rStyle w:val="y2iqfc"/>
          <w:rFonts w:ascii="Times New Roman" w:hAnsi="Times New Roman" w:cs="Times New Roman"/>
          <w:color w:val="202124"/>
          <w:sz w:val="24"/>
          <w:szCs w:val="24"/>
          <w:lang w:val="en"/>
        </w:rPr>
        <w:t>1981</w:t>
      </w:r>
      <w:proofErr w:type="gramEnd"/>
      <w:r w:rsidRPr="00080D50">
        <w:rPr>
          <w:rStyle w:val="y2iqfc"/>
          <w:rFonts w:ascii="Times New Roman" w:hAnsi="Times New Roman" w:cs="Times New Roman"/>
          <w:color w:val="202124"/>
          <w:sz w:val="24"/>
          <w:szCs w:val="24"/>
          <w:lang w:val="en"/>
        </w:rPr>
        <w:t>) and discourse worlds with Conceptual Metaph</w:t>
      </w:r>
      <w:r w:rsidR="000C6670">
        <w:rPr>
          <w:rStyle w:val="y2iqfc"/>
          <w:rFonts w:ascii="Times New Roman" w:hAnsi="Times New Roman" w:cs="Times New Roman"/>
          <w:color w:val="202124"/>
          <w:sz w:val="24"/>
          <w:szCs w:val="24"/>
          <w:lang w:val="en"/>
        </w:rPr>
        <w:t xml:space="preserve">or Theory and Conceptual Integration </w:t>
      </w:r>
      <w:r w:rsidRPr="00080D50">
        <w:rPr>
          <w:rStyle w:val="y2iqfc"/>
          <w:rFonts w:ascii="Times New Roman" w:hAnsi="Times New Roman" w:cs="Times New Roman"/>
          <w:color w:val="202124"/>
          <w:sz w:val="24"/>
          <w:szCs w:val="24"/>
          <w:lang w:val="en"/>
        </w:rPr>
        <w:t>Theory.</w:t>
      </w:r>
      <w:r w:rsidR="00080D50">
        <w:rPr>
          <w:rFonts w:ascii="Times New Roman" w:hAnsi="Times New Roman" w:cs="Times New Roman"/>
          <w:color w:val="202124"/>
          <w:sz w:val="24"/>
          <w:szCs w:val="24"/>
          <w:lang w:val="bg-BG"/>
        </w:rPr>
        <w:t xml:space="preserve"> </w:t>
      </w:r>
      <w:r w:rsidR="006047F5" w:rsidRPr="006047F5">
        <w:rPr>
          <w:rFonts w:ascii="Times New Roman" w:hAnsi="Times New Roman" w:cs="Times New Roman"/>
          <w:sz w:val="24"/>
          <w:szCs w:val="24"/>
        </w:rPr>
        <w:t>The argument is presented that it is metaphorical mappings present in both types of World which may enable the overlapping and merging of Worlds</w:t>
      </w:r>
      <w:r w:rsidR="008D3FA3" w:rsidRPr="008D3FA3">
        <w:rPr>
          <w:rFonts w:ascii="Times New Roman" w:hAnsi="Times New Roman" w:cs="Times New Roman"/>
          <w:sz w:val="24"/>
          <w:szCs w:val="24"/>
        </w:rPr>
        <w:t>.</w:t>
      </w:r>
      <w:r w:rsidR="008D3FA3">
        <w:rPr>
          <w:sz w:val="23"/>
          <w:szCs w:val="23"/>
        </w:rPr>
        <w:t xml:space="preserve"> </w:t>
      </w:r>
      <w:r w:rsidR="00080D50" w:rsidRPr="00961FBA">
        <w:rPr>
          <w:rStyle w:val="y2iqfc"/>
          <w:rFonts w:ascii="Times New Roman" w:hAnsi="Times New Roman" w:cs="Times New Roman"/>
          <w:sz w:val="24"/>
          <w:szCs w:val="24"/>
          <w:lang w:val="en"/>
        </w:rPr>
        <w:t xml:space="preserve">The third group </w:t>
      </w:r>
      <w:r w:rsidR="00080D50" w:rsidRPr="00961FBA">
        <w:rPr>
          <w:rStyle w:val="y2iqfc"/>
          <w:rFonts w:ascii="Times New Roman" w:hAnsi="Times New Roman" w:cs="Times New Roman"/>
          <w:i/>
          <w:sz w:val="24"/>
          <w:szCs w:val="24"/>
          <w:lang w:val="en"/>
        </w:rPr>
        <w:t>Text functions and structures</w:t>
      </w:r>
      <w:r w:rsidR="00080D50" w:rsidRPr="00961FBA">
        <w:rPr>
          <w:rStyle w:val="y2iqfc"/>
          <w:rFonts w:ascii="Times New Roman" w:hAnsi="Times New Roman" w:cs="Times New Roman"/>
          <w:sz w:val="24"/>
          <w:szCs w:val="24"/>
          <w:lang w:val="en"/>
        </w:rPr>
        <w:t>, which i</w:t>
      </w:r>
      <w:r w:rsidR="003C76F0" w:rsidRPr="00961FBA">
        <w:rPr>
          <w:rStyle w:val="y2iqfc"/>
          <w:rFonts w:ascii="Times New Roman" w:hAnsi="Times New Roman" w:cs="Times New Roman"/>
          <w:sz w:val="24"/>
          <w:szCs w:val="24"/>
          <w:lang w:val="en"/>
        </w:rPr>
        <w:t>ncludes 5 articles, contributes</w:t>
      </w:r>
      <w:r w:rsidR="003C76F0" w:rsidRPr="00961FBA">
        <w:rPr>
          <w:sz w:val="23"/>
          <w:szCs w:val="23"/>
        </w:rPr>
        <w:t xml:space="preserve"> </w:t>
      </w:r>
      <w:r w:rsidR="003C76F0" w:rsidRPr="003C76F0">
        <w:rPr>
          <w:rFonts w:ascii="Times New Roman" w:hAnsi="Times New Roman" w:cs="Times New Roman"/>
          <w:sz w:val="24"/>
          <w:szCs w:val="24"/>
        </w:rPr>
        <w:t>to the present-day understanding of the notions of 'text type', 'text structure' and 'genre' by combining those understandings with the aims of</w:t>
      </w:r>
      <w:r w:rsidR="003C76F0">
        <w:rPr>
          <w:rFonts w:ascii="Times New Roman" w:hAnsi="Times New Roman" w:cs="Times New Roman"/>
          <w:sz w:val="24"/>
          <w:szCs w:val="24"/>
        </w:rPr>
        <w:t xml:space="preserve"> teaching text types and genres </w:t>
      </w:r>
      <w:r w:rsidR="00080D50" w:rsidRPr="00080D50">
        <w:rPr>
          <w:rStyle w:val="y2iqfc"/>
          <w:rFonts w:ascii="Times New Roman" w:hAnsi="Times New Roman" w:cs="Times New Roman"/>
          <w:color w:val="202124"/>
          <w:sz w:val="24"/>
          <w:szCs w:val="24"/>
          <w:lang w:val="en"/>
        </w:rPr>
        <w:t>and</w:t>
      </w:r>
      <w:r w:rsidR="001B3688">
        <w:rPr>
          <w:rStyle w:val="y2iqfc"/>
          <w:rFonts w:ascii="Times New Roman" w:hAnsi="Times New Roman" w:cs="Times New Roman"/>
          <w:color w:val="202124"/>
          <w:sz w:val="24"/>
          <w:szCs w:val="24"/>
          <w:lang w:val="en"/>
        </w:rPr>
        <w:t xml:space="preserve"> the fourth group </w:t>
      </w:r>
      <w:proofErr w:type="spellStart"/>
      <w:r w:rsidR="001B3688" w:rsidRPr="00961FBA">
        <w:rPr>
          <w:rStyle w:val="y2iqfc"/>
          <w:rFonts w:ascii="Times New Roman" w:hAnsi="Times New Roman" w:cs="Times New Roman"/>
          <w:i/>
          <w:sz w:val="24"/>
          <w:szCs w:val="24"/>
          <w:lang w:val="en"/>
        </w:rPr>
        <w:t>Figurativity</w:t>
      </w:r>
      <w:proofErr w:type="spellEnd"/>
      <w:r w:rsidR="00080D50" w:rsidRPr="00961FBA">
        <w:rPr>
          <w:rStyle w:val="y2iqfc"/>
          <w:rFonts w:ascii="Times New Roman" w:hAnsi="Times New Roman" w:cs="Times New Roman"/>
          <w:sz w:val="24"/>
          <w:szCs w:val="24"/>
          <w:lang w:val="en"/>
        </w:rPr>
        <w:t>, which includes 3 articles</w:t>
      </w:r>
      <w:r w:rsidR="00080D50" w:rsidRPr="00080D50">
        <w:rPr>
          <w:rStyle w:val="y2iqfc"/>
          <w:rFonts w:ascii="Times New Roman" w:hAnsi="Times New Roman" w:cs="Times New Roman"/>
          <w:color w:val="202124"/>
          <w:sz w:val="24"/>
          <w:szCs w:val="24"/>
          <w:lang w:val="en"/>
        </w:rPr>
        <w:t xml:space="preserve">, demonstrates that </w:t>
      </w:r>
      <w:r w:rsidR="001B3688" w:rsidRPr="001B3688">
        <w:rPr>
          <w:rFonts w:ascii="Times New Roman" w:hAnsi="Times New Roman" w:cs="Times New Roman"/>
          <w:sz w:val="24"/>
          <w:szCs w:val="24"/>
        </w:rPr>
        <w:t>on its own, metaphoric conceptualization, which operates powerfully in whole-text production and interpretation, cannot account sufficiently for whole-text organization and structuring</w:t>
      </w:r>
      <w:r w:rsidR="001B3688">
        <w:rPr>
          <w:rStyle w:val="y2iqfc"/>
          <w:rFonts w:ascii="Times New Roman" w:hAnsi="Times New Roman" w:cs="Times New Roman"/>
          <w:color w:val="202124"/>
          <w:sz w:val="24"/>
          <w:szCs w:val="24"/>
          <w:lang w:val="en"/>
        </w:rPr>
        <w:t xml:space="preserve">. </w:t>
      </w:r>
      <w:r w:rsidR="00080D50" w:rsidRPr="00080D50">
        <w:rPr>
          <w:rStyle w:val="y2iqfc"/>
          <w:rFonts w:ascii="Times New Roman" w:hAnsi="Times New Roman" w:cs="Times New Roman"/>
          <w:color w:val="202124"/>
          <w:sz w:val="24"/>
          <w:szCs w:val="24"/>
          <w:lang w:val="en"/>
        </w:rPr>
        <w:t xml:space="preserve">In order to achieve </w:t>
      </w:r>
      <w:r w:rsidR="001B3688" w:rsidRPr="001B3688">
        <w:rPr>
          <w:rFonts w:ascii="Times New Roman" w:hAnsi="Times New Roman" w:cs="Times New Roman"/>
          <w:sz w:val="24"/>
          <w:szCs w:val="24"/>
        </w:rPr>
        <w:t>a better explanation of how whole text structuring happens in cognitive terms, we also need to account for the presence or absence of T</w:t>
      </w:r>
      <w:r w:rsidR="0008785B">
        <w:rPr>
          <w:rFonts w:ascii="Times New Roman" w:hAnsi="Times New Roman" w:cs="Times New Roman"/>
          <w:sz w:val="24"/>
          <w:szCs w:val="24"/>
        </w:rPr>
        <w:t xml:space="preserve">ext </w:t>
      </w:r>
      <w:r w:rsidR="001B3688" w:rsidRPr="001B3688">
        <w:rPr>
          <w:rFonts w:ascii="Times New Roman" w:hAnsi="Times New Roman" w:cs="Times New Roman"/>
          <w:sz w:val="24"/>
          <w:szCs w:val="24"/>
        </w:rPr>
        <w:t>W</w:t>
      </w:r>
      <w:r w:rsidR="0008785B">
        <w:rPr>
          <w:rFonts w:ascii="Times New Roman" w:hAnsi="Times New Roman" w:cs="Times New Roman"/>
          <w:sz w:val="24"/>
          <w:szCs w:val="24"/>
        </w:rPr>
        <w:t>orld</w:t>
      </w:r>
      <w:r w:rsidR="001B3688" w:rsidRPr="001B3688">
        <w:rPr>
          <w:rFonts w:ascii="Times New Roman" w:hAnsi="Times New Roman" w:cs="Times New Roman"/>
          <w:sz w:val="24"/>
          <w:szCs w:val="24"/>
        </w:rPr>
        <w:t xml:space="preserve"> and D</w:t>
      </w:r>
      <w:r w:rsidR="0008785B">
        <w:rPr>
          <w:rFonts w:ascii="Times New Roman" w:hAnsi="Times New Roman" w:cs="Times New Roman"/>
          <w:sz w:val="24"/>
          <w:szCs w:val="24"/>
        </w:rPr>
        <w:t xml:space="preserve">iscourse </w:t>
      </w:r>
      <w:r w:rsidR="001B3688" w:rsidRPr="001B3688">
        <w:rPr>
          <w:rFonts w:ascii="Times New Roman" w:hAnsi="Times New Roman" w:cs="Times New Roman"/>
          <w:sz w:val="24"/>
          <w:szCs w:val="24"/>
        </w:rPr>
        <w:t>W</w:t>
      </w:r>
      <w:r w:rsidR="0008785B">
        <w:rPr>
          <w:rFonts w:ascii="Times New Roman" w:hAnsi="Times New Roman" w:cs="Times New Roman"/>
          <w:sz w:val="24"/>
          <w:szCs w:val="24"/>
        </w:rPr>
        <w:t>orld</w:t>
      </w:r>
      <w:r w:rsidR="001B3688" w:rsidRPr="001B3688">
        <w:rPr>
          <w:rFonts w:ascii="Times New Roman" w:hAnsi="Times New Roman" w:cs="Times New Roman"/>
          <w:sz w:val="24"/>
          <w:szCs w:val="24"/>
        </w:rPr>
        <w:t xml:space="preserve"> overlap.</w:t>
      </w:r>
    </w:p>
    <w:p w:rsidR="000C6670" w:rsidRDefault="000C6670" w:rsidP="004D57B9">
      <w:pPr>
        <w:pStyle w:val="HTMLPreformatted"/>
        <w:jc w:val="both"/>
        <w:rPr>
          <w:rStyle w:val="y2iqfc"/>
          <w:rFonts w:ascii="Times New Roman" w:hAnsi="Times New Roman" w:cs="Times New Roman"/>
          <w:color w:val="202124"/>
          <w:sz w:val="24"/>
          <w:szCs w:val="24"/>
          <w:lang w:val="en"/>
        </w:rPr>
      </w:pPr>
    </w:p>
    <w:p w:rsidR="00080D50" w:rsidRPr="00070084" w:rsidRDefault="00856B61" w:rsidP="004D57B9">
      <w:pPr>
        <w:pStyle w:val="HTMLPreformatted"/>
        <w:jc w:val="both"/>
        <w:rPr>
          <w:rStyle w:val="y2iqfc"/>
          <w:rFonts w:ascii="Times New Roman" w:hAnsi="Times New Roman" w:cs="Times New Roman"/>
          <w:b/>
          <w:color w:val="202124"/>
          <w:sz w:val="24"/>
          <w:szCs w:val="24"/>
          <w:lang w:val="en"/>
        </w:rPr>
      </w:pPr>
      <w:r w:rsidRPr="00070084">
        <w:rPr>
          <w:rStyle w:val="y2iqfc"/>
          <w:rFonts w:ascii="Times New Roman" w:hAnsi="Times New Roman" w:cs="Times New Roman"/>
          <w:b/>
          <w:color w:val="202124"/>
          <w:sz w:val="24"/>
          <w:szCs w:val="24"/>
          <w:lang w:val="en"/>
        </w:rPr>
        <w:t xml:space="preserve">4. Academic coverage </w:t>
      </w:r>
      <w:r w:rsidR="006821CE" w:rsidRPr="00070084">
        <w:rPr>
          <w:rStyle w:val="y2iqfc"/>
          <w:rFonts w:ascii="Times New Roman" w:hAnsi="Times New Roman" w:cs="Times New Roman"/>
          <w:b/>
          <w:color w:val="202124"/>
          <w:sz w:val="24"/>
          <w:szCs w:val="24"/>
          <w:lang w:val="en"/>
        </w:rPr>
        <w:t>of the candidate’</w:t>
      </w:r>
      <w:r w:rsidR="00080D50" w:rsidRPr="00070084">
        <w:rPr>
          <w:rStyle w:val="y2iqfc"/>
          <w:rFonts w:ascii="Times New Roman" w:hAnsi="Times New Roman" w:cs="Times New Roman"/>
          <w:b/>
          <w:color w:val="202124"/>
          <w:sz w:val="24"/>
          <w:szCs w:val="24"/>
          <w:lang w:val="en"/>
        </w:rPr>
        <w:t>s publications</w:t>
      </w:r>
    </w:p>
    <w:p w:rsidR="00080D50" w:rsidRPr="000734A6" w:rsidRDefault="00080D50" w:rsidP="004D57B9">
      <w:pPr>
        <w:pStyle w:val="HTMLPreformatted"/>
        <w:jc w:val="both"/>
        <w:rPr>
          <w:rStyle w:val="y2iqfc"/>
          <w:rFonts w:ascii="Times New Roman" w:hAnsi="Times New Roman" w:cs="Times New Roman"/>
          <w:sz w:val="24"/>
          <w:szCs w:val="24"/>
          <w:lang w:val="en"/>
        </w:rPr>
      </w:pPr>
      <w:r w:rsidRPr="000734A6">
        <w:rPr>
          <w:rStyle w:val="y2iqfc"/>
          <w:rFonts w:ascii="Times New Roman" w:hAnsi="Times New Roman" w:cs="Times New Roman"/>
          <w:sz w:val="24"/>
          <w:szCs w:val="24"/>
          <w:lang w:val="en"/>
        </w:rPr>
        <w:t xml:space="preserve">A total of 27 citations of the candidate's publications are presented, of which 4 are in monographs. The large number of citations in </w:t>
      </w:r>
      <w:r w:rsidR="00E145DE" w:rsidRPr="008C675D">
        <w:rPr>
          <w:rFonts w:ascii="Times New Roman" w:hAnsi="Times New Roman" w:cs="Times New Roman"/>
          <w:bCs/>
          <w:sz w:val="24"/>
          <w:szCs w:val="24"/>
        </w:rPr>
        <w:t>scientific editions indexed in reference index research journals</w:t>
      </w:r>
      <w:r w:rsidR="00E145DE" w:rsidRPr="00080D50">
        <w:rPr>
          <w:rStyle w:val="y2iqfc"/>
          <w:rFonts w:ascii="Times New Roman" w:hAnsi="Times New Roman" w:cs="Times New Roman"/>
          <w:color w:val="202124"/>
          <w:sz w:val="24"/>
          <w:szCs w:val="24"/>
          <w:lang w:val="en"/>
        </w:rPr>
        <w:t xml:space="preserve"> </w:t>
      </w:r>
      <w:r w:rsidRPr="000734A6">
        <w:rPr>
          <w:rStyle w:val="y2iqfc"/>
          <w:rFonts w:ascii="Times New Roman" w:hAnsi="Times New Roman" w:cs="Times New Roman"/>
          <w:sz w:val="24"/>
          <w:szCs w:val="24"/>
          <w:lang w:val="en"/>
        </w:rPr>
        <w:t>is impressive - 10. Publications were cited in the period from 2007 to 2020.</w:t>
      </w:r>
    </w:p>
    <w:p w:rsidR="00EC2892" w:rsidRDefault="00EC2892" w:rsidP="004D57B9">
      <w:pPr>
        <w:pStyle w:val="HTMLPreformatted"/>
        <w:jc w:val="both"/>
        <w:rPr>
          <w:rStyle w:val="y2iqfc"/>
          <w:rFonts w:ascii="Times New Roman" w:hAnsi="Times New Roman" w:cs="Times New Roman"/>
          <w:color w:val="202124"/>
          <w:sz w:val="24"/>
          <w:szCs w:val="24"/>
          <w:lang w:val="en"/>
        </w:rPr>
      </w:pPr>
    </w:p>
    <w:p w:rsidR="00080D50" w:rsidRPr="00070084" w:rsidRDefault="00080D50" w:rsidP="004D57B9">
      <w:pPr>
        <w:pStyle w:val="HTMLPreformatted"/>
        <w:jc w:val="both"/>
        <w:rPr>
          <w:rStyle w:val="y2iqfc"/>
          <w:rFonts w:ascii="Times New Roman" w:hAnsi="Times New Roman" w:cs="Times New Roman"/>
          <w:b/>
          <w:color w:val="202124"/>
          <w:sz w:val="24"/>
          <w:szCs w:val="24"/>
          <w:lang w:val="en"/>
        </w:rPr>
      </w:pPr>
      <w:r w:rsidRPr="00070084">
        <w:rPr>
          <w:rStyle w:val="y2iqfc"/>
          <w:rFonts w:ascii="Times New Roman" w:hAnsi="Times New Roman" w:cs="Times New Roman"/>
          <w:b/>
          <w:color w:val="202124"/>
          <w:sz w:val="24"/>
          <w:szCs w:val="24"/>
          <w:lang w:val="en"/>
        </w:rPr>
        <w:t>5. Project activity of the candidate</w:t>
      </w:r>
    </w:p>
    <w:p w:rsidR="00080D50" w:rsidRDefault="001D1EB2" w:rsidP="004D57B9">
      <w:pPr>
        <w:pStyle w:val="HTMLPreformatted"/>
        <w:jc w:val="both"/>
        <w:rPr>
          <w:rStyle w:val="y2iqfc"/>
          <w:rFonts w:ascii="Times New Roman" w:hAnsi="Times New Roman" w:cs="Times New Roman"/>
          <w:sz w:val="24"/>
          <w:szCs w:val="24"/>
          <w:lang w:val="bg-BG"/>
        </w:rPr>
      </w:pPr>
      <w:r w:rsidRPr="000734A6">
        <w:rPr>
          <w:rStyle w:val="y2iqfc"/>
          <w:rFonts w:ascii="Times New Roman" w:hAnsi="Times New Roman" w:cs="Times New Roman"/>
          <w:sz w:val="24"/>
          <w:szCs w:val="24"/>
          <w:lang w:val="en"/>
        </w:rPr>
        <w:t>Assoc. p</w:t>
      </w:r>
      <w:r w:rsidR="00080D50" w:rsidRPr="000734A6">
        <w:rPr>
          <w:rStyle w:val="y2iqfc"/>
          <w:rFonts w:ascii="Times New Roman" w:hAnsi="Times New Roman" w:cs="Times New Roman"/>
          <w:sz w:val="24"/>
          <w:szCs w:val="24"/>
          <w:lang w:val="en"/>
        </w:rPr>
        <w:t xml:space="preserve">rof. </w:t>
      </w:r>
      <w:r w:rsidRPr="000734A6">
        <w:rPr>
          <w:rStyle w:val="y2iqfc"/>
          <w:rFonts w:ascii="Times New Roman" w:hAnsi="Times New Roman" w:cs="Times New Roman"/>
          <w:sz w:val="24"/>
          <w:szCs w:val="24"/>
          <w:lang w:val="en"/>
        </w:rPr>
        <w:t xml:space="preserve">Dr. </w:t>
      </w:r>
      <w:proofErr w:type="spellStart"/>
      <w:proofErr w:type="gramStart"/>
      <w:r w:rsidRPr="000734A6">
        <w:rPr>
          <w:rStyle w:val="y2iqfc"/>
          <w:rFonts w:ascii="Times New Roman" w:hAnsi="Times New Roman" w:cs="Times New Roman"/>
          <w:sz w:val="24"/>
          <w:szCs w:val="24"/>
          <w:lang w:val="en"/>
        </w:rPr>
        <w:t>habil</w:t>
      </w:r>
      <w:proofErr w:type="spellEnd"/>
      <w:proofErr w:type="gramEnd"/>
      <w:r w:rsidRPr="000734A6">
        <w:rPr>
          <w:rStyle w:val="y2iqfc"/>
          <w:rFonts w:ascii="Times New Roman" w:hAnsi="Times New Roman" w:cs="Times New Roman"/>
          <w:sz w:val="24"/>
          <w:szCs w:val="24"/>
          <w:lang w:val="en"/>
        </w:rPr>
        <w:t xml:space="preserve">. </w:t>
      </w:r>
      <w:proofErr w:type="spellStart"/>
      <w:r w:rsidR="00080D50" w:rsidRPr="000734A6">
        <w:rPr>
          <w:rStyle w:val="y2iqfc"/>
          <w:rFonts w:ascii="Times New Roman" w:hAnsi="Times New Roman" w:cs="Times New Roman"/>
          <w:sz w:val="24"/>
          <w:szCs w:val="24"/>
          <w:lang w:val="en"/>
        </w:rPr>
        <w:t>Tincheva</w:t>
      </w:r>
      <w:proofErr w:type="spellEnd"/>
      <w:r w:rsidR="00080D50" w:rsidRPr="000734A6">
        <w:rPr>
          <w:rStyle w:val="y2iqfc"/>
          <w:rFonts w:ascii="Times New Roman" w:hAnsi="Times New Roman" w:cs="Times New Roman"/>
          <w:sz w:val="24"/>
          <w:szCs w:val="24"/>
          <w:lang w:val="en"/>
        </w:rPr>
        <w:t xml:space="preserve"> has participated in ten national and international scientific projects: 1) BG National QCI Plan Program: DIGITAL-2021-QCI-01-DEPLOY NATIONAL DIGITAL Project No 101091399, BAS, 2022</w:t>
      </w:r>
      <w:r w:rsidR="00D36E02" w:rsidRPr="000734A6">
        <w:rPr>
          <w:rStyle w:val="y2iqfc"/>
          <w:rFonts w:ascii="Times New Roman" w:hAnsi="Times New Roman" w:cs="Times New Roman"/>
          <w:sz w:val="24"/>
          <w:szCs w:val="24"/>
          <w:lang w:val="en"/>
        </w:rPr>
        <w:t>; 2) Project BG05M2OP001-2.016-“</w:t>
      </w:r>
      <w:r w:rsidR="00080D50" w:rsidRPr="000734A6">
        <w:rPr>
          <w:rStyle w:val="y2iqfc"/>
          <w:rFonts w:ascii="Times New Roman" w:hAnsi="Times New Roman" w:cs="Times New Roman"/>
          <w:sz w:val="24"/>
          <w:szCs w:val="24"/>
          <w:lang w:val="en"/>
        </w:rPr>
        <w:t>Moderni</w:t>
      </w:r>
      <w:r w:rsidR="00D36E02" w:rsidRPr="000734A6">
        <w:rPr>
          <w:rStyle w:val="y2iqfc"/>
          <w:rFonts w:ascii="Times New Roman" w:hAnsi="Times New Roman" w:cs="Times New Roman"/>
          <w:sz w:val="24"/>
          <w:szCs w:val="24"/>
          <w:lang w:val="en"/>
        </w:rPr>
        <w:t>zation of Southwest University “</w:t>
      </w:r>
      <w:proofErr w:type="spellStart"/>
      <w:r w:rsidR="00D36E02" w:rsidRPr="000734A6">
        <w:rPr>
          <w:rStyle w:val="y2iqfc"/>
          <w:rFonts w:ascii="Times New Roman" w:hAnsi="Times New Roman" w:cs="Times New Roman"/>
          <w:sz w:val="24"/>
          <w:szCs w:val="24"/>
          <w:lang w:val="en"/>
        </w:rPr>
        <w:t>Neofit</w:t>
      </w:r>
      <w:proofErr w:type="spellEnd"/>
      <w:r w:rsidR="00D36E02" w:rsidRPr="000734A6">
        <w:rPr>
          <w:rStyle w:val="y2iqfc"/>
          <w:rFonts w:ascii="Times New Roman" w:hAnsi="Times New Roman" w:cs="Times New Roman"/>
          <w:sz w:val="24"/>
          <w:szCs w:val="24"/>
          <w:lang w:val="en"/>
        </w:rPr>
        <w:t xml:space="preserve"> </w:t>
      </w:r>
      <w:proofErr w:type="spellStart"/>
      <w:r w:rsidR="00D36E02" w:rsidRPr="000734A6">
        <w:rPr>
          <w:rStyle w:val="y2iqfc"/>
          <w:rFonts w:ascii="Times New Roman" w:hAnsi="Times New Roman" w:cs="Times New Roman"/>
          <w:sz w:val="24"/>
          <w:szCs w:val="24"/>
          <w:lang w:val="en"/>
        </w:rPr>
        <w:t>Rilski</w:t>
      </w:r>
      <w:proofErr w:type="spellEnd"/>
      <w:r w:rsidR="00D36E02" w:rsidRPr="000734A6">
        <w:rPr>
          <w:rStyle w:val="y2iqfc"/>
          <w:rFonts w:ascii="Times New Roman" w:hAnsi="Times New Roman" w:cs="Times New Roman"/>
          <w:sz w:val="24"/>
          <w:szCs w:val="24"/>
          <w:lang w:val="en"/>
        </w:rPr>
        <w:t>”</w:t>
      </w:r>
      <w:r w:rsidR="00080D50" w:rsidRPr="000734A6">
        <w:rPr>
          <w:rStyle w:val="y2iqfc"/>
          <w:rFonts w:ascii="Times New Roman" w:hAnsi="Times New Roman" w:cs="Times New Roman"/>
          <w:sz w:val="24"/>
          <w:szCs w:val="24"/>
          <w:lang w:val="en"/>
        </w:rPr>
        <w:t>- city of Blagoevgrad</w:t>
      </w:r>
      <w:r w:rsidR="00D36E02" w:rsidRPr="000734A6">
        <w:rPr>
          <w:rStyle w:val="y2iqfc"/>
          <w:rFonts w:ascii="Times New Roman" w:hAnsi="Times New Roman" w:cs="Times New Roman"/>
          <w:sz w:val="24"/>
          <w:szCs w:val="24"/>
          <w:lang w:val="en"/>
        </w:rPr>
        <w:t xml:space="preserve">, National Military University “Vasil </w:t>
      </w:r>
      <w:proofErr w:type="spellStart"/>
      <w:r w:rsidR="00D36E02" w:rsidRPr="000734A6">
        <w:rPr>
          <w:rStyle w:val="y2iqfc"/>
          <w:rFonts w:ascii="Times New Roman" w:hAnsi="Times New Roman" w:cs="Times New Roman"/>
          <w:sz w:val="24"/>
          <w:szCs w:val="24"/>
          <w:lang w:val="en"/>
        </w:rPr>
        <w:t>Levski</w:t>
      </w:r>
      <w:proofErr w:type="spellEnd"/>
      <w:r w:rsidR="00D36E02" w:rsidRPr="000734A6">
        <w:rPr>
          <w:rStyle w:val="y2iqfc"/>
          <w:rFonts w:ascii="Times New Roman" w:hAnsi="Times New Roman" w:cs="Times New Roman"/>
          <w:sz w:val="24"/>
          <w:szCs w:val="24"/>
          <w:lang w:val="en"/>
        </w:rPr>
        <w:t>”</w:t>
      </w:r>
      <w:r w:rsidR="00080D50" w:rsidRPr="000734A6">
        <w:rPr>
          <w:rStyle w:val="y2iqfc"/>
          <w:rFonts w:ascii="Times New Roman" w:hAnsi="Times New Roman" w:cs="Times New Roman"/>
          <w:sz w:val="24"/>
          <w:szCs w:val="24"/>
          <w:lang w:val="en"/>
        </w:rPr>
        <w:t xml:space="preserve"> - city of </w:t>
      </w:r>
      <w:proofErr w:type="spellStart"/>
      <w:r w:rsidR="00080D50" w:rsidRPr="000734A6">
        <w:rPr>
          <w:rStyle w:val="y2iqfc"/>
          <w:rFonts w:ascii="Times New Roman" w:hAnsi="Times New Roman" w:cs="Times New Roman"/>
          <w:sz w:val="24"/>
          <w:szCs w:val="24"/>
          <w:lang w:val="en"/>
        </w:rPr>
        <w:t>Veliko</w:t>
      </w:r>
      <w:proofErr w:type="spellEnd"/>
      <w:r w:rsidR="00080D50" w:rsidRPr="000734A6">
        <w:rPr>
          <w:rStyle w:val="y2iqfc"/>
          <w:rFonts w:ascii="Times New Roman" w:hAnsi="Times New Roman" w:cs="Times New Roman"/>
          <w:sz w:val="24"/>
          <w:szCs w:val="24"/>
          <w:lang w:val="en"/>
        </w:rPr>
        <w:t xml:space="preserve"> </w:t>
      </w:r>
      <w:proofErr w:type="spellStart"/>
      <w:r w:rsidR="00080D50" w:rsidRPr="000734A6">
        <w:rPr>
          <w:rStyle w:val="y2iqfc"/>
          <w:rFonts w:ascii="Times New Roman" w:hAnsi="Times New Roman" w:cs="Times New Roman"/>
          <w:sz w:val="24"/>
          <w:szCs w:val="24"/>
          <w:lang w:val="en"/>
        </w:rPr>
        <w:t>Tarnovo</w:t>
      </w:r>
      <w:proofErr w:type="spellEnd"/>
      <w:r w:rsidR="00080D50" w:rsidRPr="000734A6">
        <w:rPr>
          <w:rStyle w:val="y2iqfc"/>
          <w:rFonts w:ascii="Times New Roman" w:hAnsi="Times New Roman" w:cs="Times New Roman"/>
          <w:sz w:val="24"/>
          <w:szCs w:val="24"/>
          <w:lang w:val="en"/>
        </w:rPr>
        <w:t xml:space="preserve"> and S</w:t>
      </w:r>
      <w:r w:rsidR="00D36E02" w:rsidRPr="000734A6">
        <w:rPr>
          <w:rStyle w:val="y2iqfc"/>
          <w:rFonts w:ascii="Times New Roman" w:hAnsi="Times New Roman" w:cs="Times New Roman"/>
          <w:sz w:val="24"/>
          <w:szCs w:val="24"/>
          <w:lang w:val="en"/>
        </w:rPr>
        <w:t xml:space="preserve">ofia University “St. </w:t>
      </w:r>
      <w:proofErr w:type="spellStart"/>
      <w:r w:rsidR="00D36E02" w:rsidRPr="000734A6">
        <w:rPr>
          <w:rStyle w:val="y2iqfc"/>
          <w:rFonts w:ascii="Times New Roman" w:hAnsi="Times New Roman" w:cs="Times New Roman"/>
          <w:sz w:val="24"/>
          <w:szCs w:val="24"/>
          <w:lang w:val="en"/>
        </w:rPr>
        <w:t>Kliment</w:t>
      </w:r>
      <w:proofErr w:type="spellEnd"/>
      <w:r w:rsidR="00D36E02" w:rsidRPr="000734A6">
        <w:rPr>
          <w:rStyle w:val="y2iqfc"/>
          <w:rFonts w:ascii="Times New Roman" w:hAnsi="Times New Roman" w:cs="Times New Roman"/>
          <w:sz w:val="24"/>
          <w:szCs w:val="24"/>
          <w:lang w:val="en"/>
        </w:rPr>
        <w:t xml:space="preserve"> </w:t>
      </w:r>
      <w:proofErr w:type="spellStart"/>
      <w:r w:rsidR="00D36E02" w:rsidRPr="000734A6">
        <w:rPr>
          <w:rStyle w:val="y2iqfc"/>
          <w:rFonts w:ascii="Times New Roman" w:hAnsi="Times New Roman" w:cs="Times New Roman"/>
          <w:sz w:val="24"/>
          <w:szCs w:val="24"/>
          <w:lang w:val="en"/>
        </w:rPr>
        <w:t>Ohridski</w:t>
      </w:r>
      <w:proofErr w:type="spellEnd"/>
      <w:r w:rsidR="00D36E02" w:rsidRPr="000734A6">
        <w:rPr>
          <w:rStyle w:val="y2iqfc"/>
          <w:rFonts w:ascii="Times New Roman" w:hAnsi="Times New Roman" w:cs="Times New Roman"/>
          <w:sz w:val="24"/>
          <w:szCs w:val="24"/>
          <w:lang w:val="en"/>
        </w:rPr>
        <w:t>”</w:t>
      </w:r>
      <w:r w:rsidR="00080D50" w:rsidRPr="000734A6">
        <w:rPr>
          <w:rStyle w:val="y2iqfc"/>
          <w:rFonts w:ascii="Times New Roman" w:hAnsi="Times New Roman" w:cs="Times New Roman"/>
          <w:sz w:val="24"/>
          <w:szCs w:val="24"/>
          <w:lang w:val="en"/>
        </w:rPr>
        <w:t>, 2021, 3) Figurative thinking and language 5/ Figurative Language and Thought 5, BG05M2OP001-1.002-0023, 2020;</w:t>
      </w:r>
      <w:r w:rsidR="00080D50" w:rsidRPr="000734A6">
        <w:rPr>
          <w:rStyle w:val="y2iqfc"/>
          <w:rFonts w:ascii="Times New Roman" w:hAnsi="Times New Roman" w:cs="Times New Roman"/>
          <w:sz w:val="24"/>
          <w:szCs w:val="24"/>
          <w:lang w:val="bg-BG"/>
        </w:rPr>
        <w:t xml:space="preserve"> </w:t>
      </w:r>
      <w:r w:rsidR="00080D50" w:rsidRPr="000734A6">
        <w:rPr>
          <w:rFonts w:ascii="Times New Roman" w:hAnsi="Times New Roman" w:cs="Times New Roman"/>
          <w:bCs/>
          <w:sz w:val="24"/>
          <w:szCs w:val="24"/>
          <w:lang w:val="bg-BG"/>
        </w:rPr>
        <w:t xml:space="preserve">4) </w:t>
      </w:r>
      <w:r w:rsidR="00D36E02" w:rsidRPr="000734A6">
        <w:rPr>
          <w:rStyle w:val="y2iqfc"/>
          <w:rFonts w:ascii="Times New Roman" w:hAnsi="Times New Roman" w:cs="Times New Roman"/>
          <w:sz w:val="24"/>
          <w:szCs w:val="24"/>
          <w:lang w:val="en"/>
        </w:rPr>
        <w:t>Competence Center “</w:t>
      </w:r>
      <w:r w:rsidR="00080D50" w:rsidRPr="000734A6">
        <w:rPr>
          <w:rStyle w:val="y2iqfc"/>
          <w:rFonts w:ascii="Times New Roman" w:hAnsi="Times New Roman" w:cs="Times New Roman"/>
          <w:sz w:val="24"/>
          <w:szCs w:val="24"/>
          <w:lang w:val="en"/>
        </w:rPr>
        <w:t>Intelligent mechatronic, eco- and energy-</w:t>
      </w:r>
      <w:r w:rsidR="00980158" w:rsidRPr="000734A6">
        <w:rPr>
          <w:rStyle w:val="y2iqfc"/>
          <w:rFonts w:ascii="Times New Roman" w:hAnsi="Times New Roman" w:cs="Times New Roman"/>
          <w:sz w:val="24"/>
          <w:szCs w:val="24"/>
          <w:lang w:val="en"/>
        </w:rPr>
        <w:t>saving systems and technologies”</w:t>
      </w:r>
      <w:r w:rsidR="00080D50" w:rsidRPr="000734A6">
        <w:rPr>
          <w:rStyle w:val="y2iqfc"/>
          <w:rFonts w:ascii="Times New Roman" w:hAnsi="Times New Roman" w:cs="Times New Roman"/>
          <w:sz w:val="24"/>
          <w:szCs w:val="24"/>
          <w:lang w:val="en"/>
        </w:rPr>
        <w:t>; Institute of Robot</w:t>
      </w:r>
      <w:r w:rsidR="00980158" w:rsidRPr="000734A6">
        <w:rPr>
          <w:rStyle w:val="y2iqfc"/>
          <w:rFonts w:ascii="Times New Roman" w:hAnsi="Times New Roman" w:cs="Times New Roman"/>
          <w:sz w:val="24"/>
          <w:szCs w:val="24"/>
          <w:lang w:val="en"/>
        </w:rPr>
        <w:t xml:space="preserve">ics - BAS and Sofia University “St. </w:t>
      </w:r>
      <w:proofErr w:type="spellStart"/>
      <w:r w:rsidR="00980158" w:rsidRPr="000734A6">
        <w:rPr>
          <w:rStyle w:val="y2iqfc"/>
          <w:rFonts w:ascii="Times New Roman" w:hAnsi="Times New Roman" w:cs="Times New Roman"/>
          <w:sz w:val="24"/>
          <w:szCs w:val="24"/>
          <w:lang w:val="en"/>
        </w:rPr>
        <w:t>Kliment</w:t>
      </w:r>
      <w:proofErr w:type="spellEnd"/>
      <w:r w:rsidR="00980158" w:rsidRPr="000734A6">
        <w:rPr>
          <w:rStyle w:val="y2iqfc"/>
          <w:rFonts w:ascii="Times New Roman" w:hAnsi="Times New Roman" w:cs="Times New Roman"/>
          <w:sz w:val="24"/>
          <w:szCs w:val="24"/>
          <w:lang w:val="en"/>
        </w:rPr>
        <w:t xml:space="preserve"> </w:t>
      </w:r>
      <w:proofErr w:type="spellStart"/>
      <w:r w:rsidR="00980158" w:rsidRPr="000734A6">
        <w:rPr>
          <w:rStyle w:val="y2iqfc"/>
          <w:rFonts w:ascii="Times New Roman" w:hAnsi="Times New Roman" w:cs="Times New Roman"/>
          <w:sz w:val="24"/>
          <w:szCs w:val="24"/>
          <w:lang w:val="en"/>
        </w:rPr>
        <w:t>Ohridski</w:t>
      </w:r>
      <w:proofErr w:type="spellEnd"/>
      <w:r w:rsidR="00980158" w:rsidRPr="000734A6">
        <w:rPr>
          <w:rStyle w:val="y2iqfc"/>
          <w:rFonts w:ascii="Times New Roman" w:hAnsi="Times New Roman" w:cs="Times New Roman"/>
          <w:sz w:val="24"/>
          <w:szCs w:val="24"/>
          <w:lang w:val="en"/>
        </w:rPr>
        <w:t>”</w:t>
      </w:r>
      <w:r w:rsidR="00080D50" w:rsidRPr="000734A6">
        <w:rPr>
          <w:rStyle w:val="y2iqfc"/>
          <w:rFonts w:ascii="Times New Roman" w:hAnsi="Times New Roman" w:cs="Times New Roman"/>
          <w:sz w:val="24"/>
          <w:szCs w:val="24"/>
          <w:lang w:val="en"/>
        </w:rPr>
        <w:t>, 2018; 5) Modernization o</w:t>
      </w:r>
      <w:r w:rsidR="00980158" w:rsidRPr="000734A6">
        <w:rPr>
          <w:rStyle w:val="y2iqfc"/>
          <w:rFonts w:ascii="Times New Roman" w:hAnsi="Times New Roman" w:cs="Times New Roman"/>
          <w:sz w:val="24"/>
          <w:szCs w:val="24"/>
          <w:lang w:val="en"/>
        </w:rPr>
        <w:t>f National Military University “</w:t>
      </w:r>
      <w:r w:rsidR="00080D50" w:rsidRPr="000734A6">
        <w:rPr>
          <w:rStyle w:val="y2iqfc"/>
          <w:rFonts w:ascii="Times New Roman" w:hAnsi="Times New Roman" w:cs="Times New Roman"/>
          <w:sz w:val="24"/>
          <w:szCs w:val="24"/>
          <w:lang w:val="en"/>
        </w:rPr>
        <w:t xml:space="preserve">V. </w:t>
      </w:r>
      <w:proofErr w:type="spellStart"/>
      <w:r w:rsidR="00080D50" w:rsidRPr="000734A6">
        <w:rPr>
          <w:rStyle w:val="y2iqfc"/>
          <w:rFonts w:ascii="Times New Roman" w:hAnsi="Times New Roman" w:cs="Times New Roman"/>
          <w:sz w:val="24"/>
          <w:szCs w:val="24"/>
          <w:lang w:val="en"/>
        </w:rPr>
        <w:t>Levski</w:t>
      </w:r>
      <w:proofErr w:type="spellEnd"/>
      <w:r w:rsidR="00080D50" w:rsidRPr="000734A6">
        <w:rPr>
          <w:rStyle w:val="y2iqfc"/>
          <w:rFonts w:ascii="Times New Roman" w:hAnsi="Times New Roman" w:cs="Times New Roman"/>
          <w:sz w:val="24"/>
          <w:szCs w:val="24"/>
          <w:lang w:val="en"/>
        </w:rPr>
        <w:t xml:space="preserve">" - </w:t>
      </w:r>
      <w:proofErr w:type="spellStart"/>
      <w:r w:rsidR="00080D50" w:rsidRPr="000734A6">
        <w:rPr>
          <w:rStyle w:val="y2iqfc"/>
          <w:rFonts w:ascii="Times New Roman" w:hAnsi="Times New Roman" w:cs="Times New Roman"/>
          <w:sz w:val="24"/>
          <w:szCs w:val="24"/>
          <w:lang w:val="en"/>
        </w:rPr>
        <w:t>Veliko</w:t>
      </w:r>
      <w:proofErr w:type="spellEnd"/>
      <w:r w:rsidR="00080D50" w:rsidRPr="000734A6">
        <w:rPr>
          <w:rStyle w:val="y2iqfc"/>
          <w:rFonts w:ascii="Times New Roman" w:hAnsi="Times New Roman" w:cs="Times New Roman"/>
          <w:sz w:val="24"/>
          <w:szCs w:val="24"/>
          <w:lang w:val="en"/>
        </w:rPr>
        <w:t xml:space="preserve"> </w:t>
      </w:r>
      <w:proofErr w:type="spellStart"/>
      <w:r w:rsidR="00080D50" w:rsidRPr="000734A6">
        <w:rPr>
          <w:rStyle w:val="y2iqfc"/>
          <w:rFonts w:ascii="Times New Roman" w:hAnsi="Times New Roman" w:cs="Times New Roman"/>
          <w:sz w:val="24"/>
          <w:szCs w:val="24"/>
          <w:lang w:val="en"/>
        </w:rPr>
        <w:t>Tarnovo</w:t>
      </w:r>
      <w:proofErr w:type="spellEnd"/>
      <w:r w:rsidR="00080D50" w:rsidRPr="000734A6">
        <w:rPr>
          <w:rStyle w:val="y2iqfc"/>
          <w:rFonts w:ascii="Times New Roman" w:hAnsi="Times New Roman" w:cs="Times New Roman"/>
          <w:sz w:val="24"/>
          <w:szCs w:val="24"/>
          <w:lang w:val="en"/>
        </w:rPr>
        <w:t xml:space="preserve"> and S</w:t>
      </w:r>
      <w:r w:rsidR="00980158" w:rsidRPr="000734A6">
        <w:rPr>
          <w:rStyle w:val="y2iqfc"/>
          <w:rFonts w:ascii="Times New Roman" w:hAnsi="Times New Roman" w:cs="Times New Roman"/>
          <w:sz w:val="24"/>
          <w:szCs w:val="24"/>
          <w:lang w:val="en"/>
        </w:rPr>
        <w:t xml:space="preserve">ofia University “St. </w:t>
      </w:r>
      <w:proofErr w:type="spellStart"/>
      <w:r w:rsidR="00980158" w:rsidRPr="000734A6">
        <w:rPr>
          <w:rStyle w:val="y2iqfc"/>
          <w:rFonts w:ascii="Times New Roman" w:hAnsi="Times New Roman" w:cs="Times New Roman"/>
          <w:sz w:val="24"/>
          <w:szCs w:val="24"/>
          <w:lang w:val="en"/>
        </w:rPr>
        <w:t>Kliment</w:t>
      </w:r>
      <w:proofErr w:type="spellEnd"/>
      <w:r w:rsidR="00980158" w:rsidRPr="000734A6">
        <w:rPr>
          <w:rStyle w:val="y2iqfc"/>
          <w:rFonts w:ascii="Times New Roman" w:hAnsi="Times New Roman" w:cs="Times New Roman"/>
          <w:sz w:val="24"/>
          <w:szCs w:val="24"/>
          <w:lang w:val="en"/>
        </w:rPr>
        <w:t xml:space="preserve"> </w:t>
      </w:r>
      <w:proofErr w:type="spellStart"/>
      <w:r w:rsidR="00980158" w:rsidRPr="000734A6">
        <w:rPr>
          <w:rStyle w:val="y2iqfc"/>
          <w:rFonts w:ascii="Times New Roman" w:hAnsi="Times New Roman" w:cs="Times New Roman"/>
          <w:sz w:val="24"/>
          <w:szCs w:val="24"/>
          <w:lang w:val="en"/>
        </w:rPr>
        <w:t>Ohridski</w:t>
      </w:r>
      <w:proofErr w:type="spellEnd"/>
      <w:r w:rsidR="00980158" w:rsidRPr="000734A6">
        <w:rPr>
          <w:rStyle w:val="y2iqfc"/>
          <w:rFonts w:ascii="Times New Roman" w:hAnsi="Times New Roman" w:cs="Times New Roman"/>
          <w:sz w:val="24"/>
          <w:szCs w:val="24"/>
          <w:lang w:val="en"/>
        </w:rPr>
        <w:t>”</w:t>
      </w:r>
      <w:r w:rsidR="00080D50" w:rsidRPr="000734A6">
        <w:rPr>
          <w:rStyle w:val="y2iqfc"/>
          <w:rFonts w:ascii="Times New Roman" w:hAnsi="Times New Roman" w:cs="Times New Roman"/>
          <w:sz w:val="24"/>
          <w:szCs w:val="24"/>
          <w:lang w:val="en"/>
        </w:rPr>
        <w:t xml:space="preserve"> - Sofia, Project No. BG05M2OP001-2.016-000</w:t>
      </w:r>
      <w:r w:rsidR="00980158" w:rsidRPr="000734A6">
        <w:rPr>
          <w:rStyle w:val="y2iqfc"/>
          <w:rFonts w:ascii="Times New Roman" w:hAnsi="Times New Roman" w:cs="Times New Roman"/>
          <w:sz w:val="24"/>
          <w:szCs w:val="24"/>
          <w:lang w:val="en"/>
        </w:rPr>
        <w:t>3, OP NOIR 2014-2020, 2016; 6) “</w:t>
      </w:r>
      <w:r w:rsidR="00080D50" w:rsidRPr="000734A6">
        <w:rPr>
          <w:rStyle w:val="y2iqfc"/>
          <w:rFonts w:ascii="Times New Roman" w:hAnsi="Times New Roman" w:cs="Times New Roman"/>
          <w:sz w:val="24"/>
          <w:szCs w:val="24"/>
          <w:lang w:val="en"/>
        </w:rPr>
        <w:t>Construction and develo</w:t>
      </w:r>
      <w:r w:rsidR="00980158" w:rsidRPr="000734A6">
        <w:rPr>
          <w:rStyle w:val="y2iqfc"/>
          <w:rFonts w:ascii="Times New Roman" w:hAnsi="Times New Roman" w:cs="Times New Roman"/>
          <w:sz w:val="24"/>
          <w:szCs w:val="24"/>
          <w:lang w:val="en"/>
        </w:rPr>
        <w:t>pment of the Competence Center “</w:t>
      </w:r>
      <w:r w:rsidR="00080D50" w:rsidRPr="000734A6">
        <w:rPr>
          <w:rStyle w:val="y2iqfc"/>
          <w:rFonts w:ascii="Times New Roman" w:hAnsi="Times New Roman" w:cs="Times New Roman"/>
          <w:sz w:val="24"/>
          <w:szCs w:val="24"/>
          <w:lang w:val="en"/>
        </w:rPr>
        <w:t>Quantum communication, intelligent secur</w:t>
      </w:r>
      <w:r w:rsidR="00980158" w:rsidRPr="000734A6">
        <w:rPr>
          <w:rStyle w:val="y2iqfc"/>
          <w:rFonts w:ascii="Times New Roman" w:hAnsi="Times New Roman" w:cs="Times New Roman"/>
          <w:sz w:val="24"/>
          <w:szCs w:val="24"/>
          <w:lang w:val="en"/>
        </w:rPr>
        <w:t>ity systems and risk management”</w:t>
      </w:r>
      <w:r w:rsidR="00080D50" w:rsidRPr="000734A6">
        <w:rPr>
          <w:rStyle w:val="y2iqfc"/>
          <w:rFonts w:ascii="Times New Roman" w:hAnsi="Times New Roman" w:cs="Times New Roman"/>
          <w:sz w:val="24"/>
          <w:szCs w:val="24"/>
          <w:lang w:val="en"/>
        </w:rPr>
        <w:t xml:space="preserve"> (Quasar)", BAS, BG05M2OP001-1.002-0006, OP NOIR 2014-2020, 2015;</w:t>
      </w:r>
      <w:r w:rsidR="00080D50" w:rsidRPr="000734A6">
        <w:rPr>
          <w:rStyle w:val="y2iqfc"/>
          <w:rFonts w:ascii="Times New Roman" w:hAnsi="Times New Roman" w:cs="Times New Roman"/>
          <w:sz w:val="24"/>
          <w:szCs w:val="24"/>
          <w:lang w:val="bg-BG"/>
        </w:rPr>
        <w:t xml:space="preserve"> </w:t>
      </w:r>
      <w:r w:rsidR="00980158" w:rsidRPr="000734A6">
        <w:rPr>
          <w:rStyle w:val="y2iqfc"/>
          <w:rFonts w:ascii="Times New Roman" w:hAnsi="Times New Roman" w:cs="Times New Roman"/>
          <w:sz w:val="24"/>
          <w:szCs w:val="24"/>
          <w:lang w:val="en"/>
        </w:rPr>
        <w:t>7) “</w:t>
      </w:r>
      <w:r w:rsidR="00080D50" w:rsidRPr="000734A6">
        <w:rPr>
          <w:rStyle w:val="y2iqfc"/>
          <w:rFonts w:ascii="Times New Roman" w:hAnsi="Times New Roman" w:cs="Times New Roman"/>
          <w:sz w:val="24"/>
          <w:szCs w:val="24"/>
          <w:lang w:val="en"/>
        </w:rPr>
        <w:t>Creation of a unified system of test</w:t>
      </w:r>
      <w:r w:rsidR="00980158" w:rsidRPr="000734A6">
        <w:rPr>
          <w:rStyle w:val="y2iqfc"/>
          <w:rFonts w:ascii="Times New Roman" w:hAnsi="Times New Roman" w:cs="Times New Roman"/>
          <w:sz w:val="24"/>
          <w:szCs w:val="24"/>
          <w:lang w:val="en"/>
        </w:rPr>
        <w:t>s in the linguistic disciplines”</w:t>
      </w:r>
      <w:r w:rsidR="00080D50" w:rsidRPr="000734A6">
        <w:rPr>
          <w:rStyle w:val="y2iqfc"/>
          <w:rFonts w:ascii="Times New Roman" w:hAnsi="Times New Roman" w:cs="Times New Roman"/>
          <w:sz w:val="24"/>
          <w:szCs w:val="24"/>
          <w:lang w:val="en"/>
        </w:rPr>
        <w:t>, Con</w:t>
      </w:r>
      <w:r w:rsidR="00980158" w:rsidRPr="000734A6">
        <w:rPr>
          <w:rStyle w:val="y2iqfc"/>
          <w:rFonts w:ascii="Times New Roman" w:hAnsi="Times New Roman" w:cs="Times New Roman"/>
          <w:sz w:val="24"/>
          <w:szCs w:val="24"/>
          <w:lang w:val="en"/>
        </w:rPr>
        <w:t>tract number: 8/15.04.2013; 8) “</w:t>
      </w:r>
      <w:r w:rsidR="00080D50" w:rsidRPr="000734A6">
        <w:rPr>
          <w:rStyle w:val="y2iqfc"/>
          <w:rFonts w:ascii="Times New Roman" w:hAnsi="Times New Roman" w:cs="Times New Roman"/>
          <w:sz w:val="24"/>
          <w:szCs w:val="24"/>
          <w:lang w:val="en"/>
        </w:rPr>
        <w:t xml:space="preserve">Innovative methods and technologies to improve the quality of teaching in the Department of English </w:t>
      </w:r>
      <w:r w:rsidR="00980158" w:rsidRPr="000734A6">
        <w:rPr>
          <w:rStyle w:val="y2iqfc"/>
          <w:rFonts w:ascii="Times New Roman" w:hAnsi="Times New Roman" w:cs="Times New Roman"/>
          <w:sz w:val="24"/>
          <w:szCs w:val="24"/>
          <w:lang w:val="en"/>
        </w:rPr>
        <w:t xml:space="preserve">and American Studies of the SU “St. </w:t>
      </w:r>
      <w:proofErr w:type="spellStart"/>
      <w:r w:rsidR="00980158" w:rsidRPr="000734A6">
        <w:rPr>
          <w:rStyle w:val="y2iqfc"/>
          <w:rFonts w:ascii="Times New Roman" w:hAnsi="Times New Roman" w:cs="Times New Roman"/>
          <w:sz w:val="24"/>
          <w:szCs w:val="24"/>
          <w:lang w:val="en"/>
        </w:rPr>
        <w:t>Kliment</w:t>
      </w:r>
      <w:proofErr w:type="spellEnd"/>
      <w:r w:rsidR="00980158" w:rsidRPr="000734A6">
        <w:rPr>
          <w:rStyle w:val="y2iqfc"/>
          <w:rFonts w:ascii="Times New Roman" w:hAnsi="Times New Roman" w:cs="Times New Roman"/>
          <w:sz w:val="24"/>
          <w:szCs w:val="24"/>
          <w:lang w:val="en"/>
        </w:rPr>
        <w:t xml:space="preserve"> </w:t>
      </w:r>
      <w:proofErr w:type="spellStart"/>
      <w:r w:rsidR="00980158" w:rsidRPr="000734A6">
        <w:rPr>
          <w:rStyle w:val="y2iqfc"/>
          <w:rFonts w:ascii="Times New Roman" w:hAnsi="Times New Roman" w:cs="Times New Roman"/>
          <w:sz w:val="24"/>
          <w:szCs w:val="24"/>
          <w:lang w:val="en"/>
        </w:rPr>
        <w:t>Ohridski</w:t>
      </w:r>
      <w:proofErr w:type="spellEnd"/>
      <w:r w:rsidR="00980158" w:rsidRPr="000734A6">
        <w:rPr>
          <w:rStyle w:val="y2iqfc"/>
          <w:rFonts w:ascii="Times New Roman" w:hAnsi="Times New Roman" w:cs="Times New Roman"/>
          <w:sz w:val="24"/>
          <w:szCs w:val="24"/>
          <w:lang w:val="en"/>
        </w:rPr>
        <w:t>”, “America for Bulgaria” Foundation, “</w:t>
      </w:r>
      <w:r w:rsidR="00080D50" w:rsidRPr="000734A6">
        <w:rPr>
          <w:rStyle w:val="y2iqfc"/>
          <w:rFonts w:ascii="Times New Roman" w:hAnsi="Times New Roman" w:cs="Times New Roman"/>
          <w:sz w:val="24"/>
          <w:szCs w:val="24"/>
          <w:lang w:val="en"/>
        </w:rPr>
        <w:t xml:space="preserve">University English </w:t>
      </w:r>
      <w:r w:rsidR="00980158" w:rsidRPr="000734A6">
        <w:rPr>
          <w:rStyle w:val="y2iqfc"/>
          <w:rFonts w:ascii="Times New Roman" w:hAnsi="Times New Roman" w:cs="Times New Roman"/>
          <w:sz w:val="24"/>
          <w:szCs w:val="24"/>
          <w:lang w:val="en"/>
        </w:rPr>
        <w:t>and American Studies Foundation”</w:t>
      </w:r>
      <w:r w:rsidR="00080D50" w:rsidRPr="000734A6">
        <w:rPr>
          <w:rStyle w:val="y2iqfc"/>
          <w:rFonts w:ascii="Times New Roman" w:hAnsi="Times New Roman" w:cs="Times New Roman"/>
          <w:sz w:val="24"/>
          <w:szCs w:val="24"/>
          <w:lang w:val="en"/>
        </w:rPr>
        <w:t xml:space="preserve">, Contract number: </w:t>
      </w:r>
      <w:r w:rsidR="00980158" w:rsidRPr="000734A6">
        <w:rPr>
          <w:rStyle w:val="y2iqfc"/>
          <w:rFonts w:ascii="Times New Roman" w:hAnsi="Times New Roman" w:cs="Times New Roman"/>
          <w:sz w:val="24"/>
          <w:szCs w:val="24"/>
          <w:lang w:val="en"/>
        </w:rPr>
        <w:t>grant 0086.20130412, 2013 ; 9) “</w:t>
      </w:r>
      <w:r w:rsidR="00080D50" w:rsidRPr="000734A6">
        <w:rPr>
          <w:rStyle w:val="y2iqfc"/>
          <w:rFonts w:ascii="Times New Roman" w:hAnsi="Times New Roman" w:cs="Times New Roman"/>
          <w:sz w:val="24"/>
          <w:szCs w:val="24"/>
          <w:lang w:val="en"/>
        </w:rPr>
        <w:t>Creation of a unified system of tests in the linguistic disc</w:t>
      </w:r>
      <w:r w:rsidR="00980158" w:rsidRPr="000734A6">
        <w:rPr>
          <w:rStyle w:val="y2iqfc"/>
          <w:rFonts w:ascii="Times New Roman" w:hAnsi="Times New Roman" w:cs="Times New Roman"/>
          <w:sz w:val="24"/>
          <w:szCs w:val="24"/>
          <w:lang w:val="en"/>
        </w:rPr>
        <w:t xml:space="preserve">iplines”, SU “St. </w:t>
      </w:r>
      <w:proofErr w:type="spellStart"/>
      <w:r w:rsidR="00980158" w:rsidRPr="000734A6">
        <w:rPr>
          <w:rStyle w:val="y2iqfc"/>
          <w:rFonts w:ascii="Times New Roman" w:hAnsi="Times New Roman" w:cs="Times New Roman"/>
          <w:sz w:val="24"/>
          <w:szCs w:val="24"/>
          <w:lang w:val="en"/>
        </w:rPr>
        <w:t>Kliment</w:t>
      </w:r>
      <w:proofErr w:type="spellEnd"/>
      <w:r w:rsidR="00980158" w:rsidRPr="000734A6">
        <w:rPr>
          <w:rStyle w:val="y2iqfc"/>
          <w:rFonts w:ascii="Times New Roman" w:hAnsi="Times New Roman" w:cs="Times New Roman"/>
          <w:sz w:val="24"/>
          <w:szCs w:val="24"/>
          <w:lang w:val="en"/>
        </w:rPr>
        <w:t xml:space="preserve"> </w:t>
      </w:r>
      <w:proofErr w:type="spellStart"/>
      <w:r w:rsidR="00980158" w:rsidRPr="000734A6">
        <w:rPr>
          <w:rStyle w:val="y2iqfc"/>
          <w:rFonts w:ascii="Times New Roman" w:hAnsi="Times New Roman" w:cs="Times New Roman"/>
          <w:sz w:val="24"/>
          <w:szCs w:val="24"/>
          <w:lang w:val="en"/>
        </w:rPr>
        <w:t>Ohridski</w:t>
      </w:r>
      <w:proofErr w:type="spellEnd"/>
      <w:r w:rsidR="00980158" w:rsidRPr="000734A6">
        <w:rPr>
          <w:rStyle w:val="y2iqfc"/>
          <w:rFonts w:ascii="Times New Roman" w:hAnsi="Times New Roman" w:cs="Times New Roman"/>
          <w:sz w:val="24"/>
          <w:szCs w:val="24"/>
          <w:lang w:val="en"/>
        </w:rPr>
        <w:t>”</w:t>
      </w:r>
      <w:r w:rsidR="00080D50" w:rsidRPr="000734A6">
        <w:rPr>
          <w:rStyle w:val="y2iqfc"/>
          <w:rFonts w:ascii="Times New Roman" w:hAnsi="Times New Roman" w:cs="Times New Roman"/>
          <w:sz w:val="24"/>
          <w:szCs w:val="24"/>
          <w:lang w:val="en"/>
        </w:rPr>
        <w:t>, Contract number: 194/09.05.2012; 10) Improving the provision of English language, German language and European studies in Bulgaria, Number of the contract: TEMPUS-JEP 7604, 1998</w:t>
      </w:r>
      <w:r w:rsidR="00080D50" w:rsidRPr="000734A6">
        <w:rPr>
          <w:rStyle w:val="y2iqfc"/>
          <w:rFonts w:ascii="Times New Roman" w:hAnsi="Times New Roman" w:cs="Times New Roman"/>
          <w:sz w:val="24"/>
          <w:szCs w:val="24"/>
          <w:lang w:val="bg-BG"/>
        </w:rPr>
        <w:t>.</w:t>
      </w:r>
    </w:p>
    <w:p w:rsidR="00961FBA" w:rsidRPr="000734A6" w:rsidRDefault="00961FBA" w:rsidP="004D57B9">
      <w:pPr>
        <w:pStyle w:val="HTMLPreformatted"/>
        <w:jc w:val="both"/>
        <w:rPr>
          <w:rStyle w:val="y2iqfc"/>
          <w:rFonts w:ascii="Times New Roman" w:hAnsi="Times New Roman" w:cs="Times New Roman"/>
          <w:sz w:val="24"/>
          <w:szCs w:val="24"/>
          <w:lang w:val="bg-BG"/>
        </w:rPr>
      </w:pPr>
    </w:p>
    <w:p w:rsidR="004D3838" w:rsidRPr="00070084" w:rsidRDefault="004D3838" w:rsidP="004D57B9">
      <w:pPr>
        <w:pStyle w:val="HTMLPreformatted"/>
        <w:jc w:val="both"/>
        <w:rPr>
          <w:rStyle w:val="y2iqfc"/>
          <w:rFonts w:ascii="Times New Roman" w:hAnsi="Times New Roman" w:cs="Times New Roman"/>
          <w:b/>
          <w:color w:val="202124"/>
          <w:sz w:val="24"/>
          <w:szCs w:val="24"/>
          <w:lang w:val="en"/>
        </w:rPr>
      </w:pPr>
      <w:r w:rsidRPr="00070084">
        <w:rPr>
          <w:rStyle w:val="y2iqfc"/>
          <w:rFonts w:ascii="Times New Roman" w:hAnsi="Times New Roman" w:cs="Times New Roman"/>
          <w:b/>
          <w:color w:val="202124"/>
          <w:sz w:val="24"/>
          <w:szCs w:val="24"/>
          <w:lang w:val="en"/>
        </w:rPr>
        <w:t>6. Conclusion</w:t>
      </w:r>
    </w:p>
    <w:p w:rsidR="004D3838" w:rsidRPr="000734A6" w:rsidRDefault="004D3838" w:rsidP="004D57B9">
      <w:pPr>
        <w:pStyle w:val="HTMLPreformatted"/>
        <w:jc w:val="both"/>
        <w:rPr>
          <w:rStyle w:val="y2iqfc"/>
          <w:rFonts w:ascii="Times New Roman" w:hAnsi="Times New Roman" w:cs="Times New Roman"/>
          <w:sz w:val="24"/>
          <w:szCs w:val="24"/>
          <w:lang w:val="en"/>
        </w:rPr>
      </w:pPr>
      <w:r w:rsidRPr="000734A6">
        <w:rPr>
          <w:rStyle w:val="y2iqfc"/>
          <w:rFonts w:ascii="Times New Roman" w:hAnsi="Times New Roman" w:cs="Times New Roman"/>
          <w:sz w:val="24"/>
          <w:szCs w:val="24"/>
          <w:lang w:val="en"/>
        </w:rPr>
        <w:t xml:space="preserve">Assoc. </w:t>
      </w:r>
      <w:r w:rsidR="001D1EB2" w:rsidRPr="000734A6">
        <w:rPr>
          <w:rStyle w:val="y2iqfc"/>
          <w:rFonts w:ascii="Times New Roman" w:hAnsi="Times New Roman" w:cs="Times New Roman"/>
          <w:sz w:val="24"/>
          <w:szCs w:val="24"/>
          <w:lang w:val="en"/>
        </w:rPr>
        <w:t xml:space="preserve">prof. </w:t>
      </w:r>
      <w:r w:rsidRPr="000734A6">
        <w:rPr>
          <w:rStyle w:val="y2iqfc"/>
          <w:rFonts w:ascii="Times New Roman" w:hAnsi="Times New Roman" w:cs="Times New Roman"/>
          <w:sz w:val="24"/>
          <w:szCs w:val="24"/>
          <w:lang w:val="en"/>
        </w:rPr>
        <w:t xml:space="preserve">Dr. </w:t>
      </w:r>
      <w:proofErr w:type="spellStart"/>
      <w:proofErr w:type="gramStart"/>
      <w:r w:rsidR="001D1EB2" w:rsidRPr="000734A6">
        <w:rPr>
          <w:rStyle w:val="y2iqfc"/>
          <w:rFonts w:ascii="Times New Roman" w:hAnsi="Times New Roman" w:cs="Times New Roman"/>
          <w:sz w:val="24"/>
          <w:szCs w:val="24"/>
          <w:lang w:val="en"/>
        </w:rPr>
        <w:t>habil</w:t>
      </w:r>
      <w:proofErr w:type="spellEnd"/>
      <w:proofErr w:type="gramEnd"/>
      <w:r w:rsidR="001D1EB2" w:rsidRPr="000734A6">
        <w:rPr>
          <w:rStyle w:val="y2iqfc"/>
          <w:rFonts w:ascii="Times New Roman" w:hAnsi="Times New Roman" w:cs="Times New Roman"/>
          <w:sz w:val="24"/>
          <w:szCs w:val="24"/>
          <w:lang w:val="en"/>
        </w:rPr>
        <w:t>. Nelly</w:t>
      </w:r>
      <w:r w:rsidRPr="000734A6">
        <w:rPr>
          <w:rStyle w:val="y2iqfc"/>
          <w:rFonts w:ascii="Times New Roman" w:hAnsi="Times New Roman" w:cs="Times New Roman"/>
          <w:sz w:val="24"/>
          <w:szCs w:val="24"/>
          <w:lang w:val="en"/>
        </w:rPr>
        <w:t xml:space="preserve"> Todorova </w:t>
      </w:r>
      <w:proofErr w:type="spellStart"/>
      <w:r w:rsidRPr="000734A6">
        <w:rPr>
          <w:rStyle w:val="y2iqfc"/>
          <w:rFonts w:ascii="Times New Roman" w:hAnsi="Times New Roman" w:cs="Times New Roman"/>
          <w:sz w:val="24"/>
          <w:szCs w:val="24"/>
          <w:lang w:val="en"/>
        </w:rPr>
        <w:t>Tincheva</w:t>
      </w:r>
      <w:proofErr w:type="spellEnd"/>
      <w:r w:rsidRPr="000734A6">
        <w:rPr>
          <w:rStyle w:val="y2iqfc"/>
          <w:rFonts w:ascii="Times New Roman" w:hAnsi="Times New Roman" w:cs="Times New Roman"/>
          <w:sz w:val="24"/>
          <w:szCs w:val="24"/>
          <w:lang w:val="en"/>
        </w:rPr>
        <w:t>-Georgieva is a dis</w:t>
      </w:r>
      <w:r w:rsidR="001D1EB2" w:rsidRPr="000734A6">
        <w:rPr>
          <w:rStyle w:val="y2iqfc"/>
          <w:rFonts w:ascii="Times New Roman" w:hAnsi="Times New Roman" w:cs="Times New Roman"/>
          <w:sz w:val="24"/>
          <w:szCs w:val="24"/>
          <w:lang w:val="en"/>
        </w:rPr>
        <w:t>tinguished scholar and lecturer</w:t>
      </w:r>
      <w:r w:rsidRPr="000734A6">
        <w:rPr>
          <w:rStyle w:val="y2iqfc"/>
          <w:rFonts w:ascii="Times New Roman" w:hAnsi="Times New Roman" w:cs="Times New Roman"/>
          <w:sz w:val="24"/>
          <w:szCs w:val="24"/>
          <w:lang w:val="en"/>
        </w:rPr>
        <w:t xml:space="preserve">, recognized among a wide range of foreign and Bulgarian specialists in the field of text linguistics and discourse analysis. The analysis of the documents and materials submitted by her for participation in the competition shows that they fully </w:t>
      </w:r>
      <w:r w:rsidR="001D1EB2" w:rsidRPr="000734A6">
        <w:rPr>
          <w:rStyle w:val="y2iqfc"/>
          <w:rFonts w:ascii="Times New Roman" w:hAnsi="Times New Roman" w:cs="Times New Roman"/>
          <w:sz w:val="24"/>
          <w:szCs w:val="24"/>
          <w:lang w:val="en"/>
        </w:rPr>
        <w:t>meet the requirements of the Act</w:t>
      </w:r>
      <w:r w:rsidRPr="000734A6">
        <w:rPr>
          <w:rStyle w:val="y2iqfc"/>
          <w:rFonts w:ascii="Times New Roman" w:hAnsi="Times New Roman" w:cs="Times New Roman"/>
          <w:sz w:val="24"/>
          <w:szCs w:val="24"/>
          <w:lang w:val="en"/>
        </w:rPr>
        <w:t xml:space="preserve"> on the Development of the Academic Staff in the Republic of Bulgaria and the Rules for its Implementation, as well as the Rules for the Terms and Conditions for Holding Academic </w:t>
      </w:r>
      <w:r w:rsidR="001D1EB2" w:rsidRPr="000734A6">
        <w:rPr>
          <w:rStyle w:val="y2iqfc"/>
          <w:rFonts w:ascii="Times New Roman" w:hAnsi="Times New Roman" w:cs="Times New Roman"/>
          <w:sz w:val="24"/>
          <w:szCs w:val="24"/>
          <w:lang w:val="en"/>
        </w:rPr>
        <w:lastRenderedPageBreak/>
        <w:t xml:space="preserve">Positions in St. </w:t>
      </w:r>
      <w:proofErr w:type="spellStart"/>
      <w:r w:rsidR="001D1EB2" w:rsidRPr="000734A6">
        <w:rPr>
          <w:rStyle w:val="y2iqfc"/>
          <w:rFonts w:ascii="Times New Roman" w:hAnsi="Times New Roman" w:cs="Times New Roman"/>
          <w:sz w:val="24"/>
          <w:szCs w:val="24"/>
          <w:lang w:val="en"/>
        </w:rPr>
        <w:t>Kliment</w:t>
      </w:r>
      <w:proofErr w:type="spellEnd"/>
      <w:r w:rsidR="001D1EB2" w:rsidRPr="000734A6">
        <w:rPr>
          <w:rStyle w:val="y2iqfc"/>
          <w:rFonts w:ascii="Times New Roman" w:hAnsi="Times New Roman" w:cs="Times New Roman"/>
          <w:sz w:val="24"/>
          <w:szCs w:val="24"/>
          <w:lang w:val="en"/>
        </w:rPr>
        <w:t xml:space="preserve"> </w:t>
      </w:r>
      <w:proofErr w:type="spellStart"/>
      <w:r w:rsidR="001D1EB2" w:rsidRPr="000734A6">
        <w:rPr>
          <w:rStyle w:val="y2iqfc"/>
          <w:rFonts w:ascii="Times New Roman" w:hAnsi="Times New Roman" w:cs="Times New Roman"/>
          <w:sz w:val="24"/>
          <w:szCs w:val="24"/>
          <w:lang w:val="en"/>
        </w:rPr>
        <w:t>Ohridski</w:t>
      </w:r>
      <w:proofErr w:type="spellEnd"/>
      <w:r w:rsidR="001D1EB2" w:rsidRPr="000734A6">
        <w:rPr>
          <w:rStyle w:val="y2iqfc"/>
          <w:rFonts w:ascii="Times New Roman" w:hAnsi="Times New Roman" w:cs="Times New Roman"/>
          <w:sz w:val="24"/>
          <w:szCs w:val="24"/>
          <w:lang w:val="en"/>
        </w:rPr>
        <w:t xml:space="preserve"> University of Sofia</w:t>
      </w:r>
      <w:r w:rsidRPr="000734A6">
        <w:rPr>
          <w:rStyle w:val="y2iqfc"/>
          <w:rFonts w:ascii="Times New Roman" w:hAnsi="Times New Roman" w:cs="Times New Roman"/>
          <w:sz w:val="24"/>
          <w:szCs w:val="24"/>
          <w:lang w:val="en"/>
        </w:rPr>
        <w:t>.</w:t>
      </w:r>
      <w:r w:rsidRPr="000734A6">
        <w:rPr>
          <w:rStyle w:val="y2iqfc"/>
          <w:rFonts w:ascii="inherit" w:hAnsi="inherit"/>
          <w:sz w:val="42"/>
          <w:szCs w:val="42"/>
          <w:lang w:val="en"/>
        </w:rPr>
        <w:t xml:space="preserve"> </w:t>
      </w:r>
      <w:r w:rsidRPr="000734A6">
        <w:rPr>
          <w:rStyle w:val="y2iqfc"/>
          <w:rFonts w:ascii="Times New Roman" w:hAnsi="Times New Roman" w:cs="Times New Roman"/>
          <w:sz w:val="24"/>
          <w:szCs w:val="24"/>
          <w:lang w:val="en"/>
        </w:rPr>
        <w:t>The analysis of the Report on the implementation of the minimum national requireme</w:t>
      </w:r>
      <w:r w:rsidR="001D1EB2" w:rsidRPr="000734A6">
        <w:rPr>
          <w:rStyle w:val="y2iqfc"/>
          <w:rFonts w:ascii="Times New Roman" w:hAnsi="Times New Roman" w:cs="Times New Roman"/>
          <w:sz w:val="24"/>
          <w:szCs w:val="24"/>
          <w:lang w:val="en"/>
        </w:rPr>
        <w:t xml:space="preserve">nts under Art. 2b of the Act on the Development of the Academic Staff in the Republic of Bulgaria </w:t>
      </w:r>
      <w:r w:rsidRPr="000734A6">
        <w:rPr>
          <w:rStyle w:val="y2iqfc"/>
          <w:rFonts w:ascii="Times New Roman" w:hAnsi="Times New Roman" w:cs="Times New Roman"/>
          <w:sz w:val="24"/>
          <w:szCs w:val="24"/>
          <w:lang w:val="en"/>
        </w:rPr>
        <w:t>shows that the candidate not only meets, but even exceeds these requirements. This indisputable fact, the scientific contributions in the field of linguistics, as well as my personal conviction, give me the reason to recommend to the members of the Scientific Jur</w:t>
      </w:r>
      <w:r w:rsidR="00070084" w:rsidRPr="000734A6">
        <w:rPr>
          <w:rStyle w:val="y2iqfc"/>
          <w:rFonts w:ascii="Times New Roman" w:hAnsi="Times New Roman" w:cs="Times New Roman"/>
          <w:sz w:val="24"/>
          <w:szCs w:val="24"/>
          <w:lang w:val="en"/>
        </w:rPr>
        <w:t xml:space="preserve">y to elect assoc. prof. Dr. </w:t>
      </w:r>
      <w:proofErr w:type="spellStart"/>
      <w:proofErr w:type="gramStart"/>
      <w:r w:rsidR="00070084" w:rsidRPr="000734A6">
        <w:rPr>
          <w:rStyle w:val="y2iqfc"/>
          <w:rFonts w:ascii="Times New Roman" w:hAnsi="Times New Roman" w:cs="Times New Roman"/>
          <w:sz w:val="24"/>
          <w:szCs w:val="24"/>
          <w:lang w:val="en"/>
        </w:rPr>
        <w:t>habil</w:t>
      </w:r>
      <w:proofErr w:type="spellEnd"/>
      <w:proofErr w:type="gramEnd"/>
      <w:r w:rsidR="00070084" w:rsidRPr="000734A6">
        <w:rPr>
          <w:rStyle w:val="y2iqfc"/>
          <w:rFonts w:ascii="Times New Roman" w:hAnsi="Times New Roman" w:cs="Times New Roman"/>
          <w:sz w:val="24"/>
          <w:szCs w:val="24"/>
          <w:lang w:val="en"/>
        </w:rPr>
        <w:t xml:space="preserve">. Nelly </w:t>
      </w:r>
      <w:r w:rsidRPr="000734A6">
        <w:rPr>
          <w:rStyle w:val="y2iqfc"/>
          <w:rFonts w:ascii="Times New Roman" w:hAnsi="Times New Roman" w:cs="Times New Roman"/>
          <w:sz w:val="24"/>
          <w:szCs w:val="24"/>
          <w:lang w:val="en"/>
        </w:rPr>
        <w:t xml:space="preserve">Todorova </w:t>
      </w:r>
      <w:proofErr w:type="spellStart"/>
      <w:r w:rsidRPr="000734A6">
        <w:rPr>
          <w:rStyle w:val="y2iqfc"/>
          <w:rFonts w:ascii="Times New Roman" w:hAnsi="Times New Roman" w:cs="Times New Roman"/>
          <w:sz w:val="24"/>
          <w:szCs w:val="24"/>
          <w:lang w:val="en"/>
        </w:rPr>
        <w:t>Tincheva</w:t>
      </w:r>
      <w:proofErr w:type="spellEnd"/>
      <w:r w:rsidRPr="000734A6">
        <w:rPr>
          <w:rStyle w:val="y2iqfc"/>
          <w:rFonts w:ascii="Times New Roman" w:hAnsi="Times New Roman" w:cs="Times New Roman"/>
          <w:sz w:val="24"/>
          <w:szCs w:val="24"/>
          <w:lang w:val="en"/>
        </w:rPr>
        <w:t>-Georgie</w:t>
      </w:r>
      <w:r w:rsidR="00070084" w:rsidRPr="000734A6">
        <w:rPr>
          <w:rStyle w:val="y2iqfc"/>
          <w:rFonts w:ascii="Times New Roman" w:hAnsi="Times New Roman" w:cs="Times New Roman"/>
          <w:sz w:val="24"/>
          <w:szCs w:val="24"/>
          <w:lang w:val="en"/>
        </w:rPr>
        <w:t>va to the academic position of “professor”</w:t>
      </w:r>
      <w:r w:rsidRPr="000734A6">
        <w:rPr>
          <w:rStyle w:val="y2iqfc"/>
          <w:rFonts w:ascii="Times New Roman" w:hAnsi="Times New Roman" w:cs="Times New Roman"/>
          <w:sz w:val="24"/>
          <w:szCs w:val="24"/>
          <w:lang w:val="en"/>
        </w:rPr>
        <w:t xml:space="preserve"> in professional field 2.1 Philology (Cognitive Linguistics – Text and Discourse Analysis (in English)).</w:t>
      </w:r>
    </w:p>
    <w:p w:rsidR="001D1EB2" w:rsidRPr="000734A6" w:rsidRDefault="001D1EB2" w:rsidP="004D57B9">
      <w:pPr>
        <w:pStyle w:val="HTMLPreformatted"/>
        <w:jc w:val="both"/>
        <w:rPr>
          <w:rStyle w:val="y2iqfc"/>
          <w:rFonts w:ascii="Times New Roman" w:hAnsi="Times New Roman" w:cs="Times New Roman"/>
          <w:sz w:val="24"/>
          <w:szCs w:val="24"/>
        </w:rPr>
      </w:pPr>
    </w:p>
    <w:p w:rsidR="001D1EB2" w:rsidRPr="000734A6" w:rsidRDefault="001D1EB2" w:rsidP="004D57B9">
      <w:pPr>
        <w:pStyle w:val="HTMLPreformatted"/>
        <w:jc w:val="both"/>
        <w:rPr>
          <w:rStyle w:val="y2iqfc"/>
          <w:rFonts w:ascii="Times New Roman" w:hAnsi="Times New Roman" w:cs="Times New Roman"/>
          <w:sz w:val="24"/>
          <w:szCs w:val="24"/>
        </w:rPr>
      </w:pPr>
    </w:p>
    <w:p w:rsidR="004D3838" w:rsidRPr="000734A6" w:rsidRDefault="004F7DB2" w:rsidP="004D57B9">
      <w:pPr>
        <w:pStyle w:val="HTMLPreformatted"/>
        <w:jc w:val="both"/>
        <w:rPr>
          <w:rFonts w:ascii="Times New Roman" w:hAnsi="Times New Roman" w:cs="Times New Roman"/>
          <w:sz w:val="24"/>
          <w:szCs w:val="24"/>
        </w:rPr>
      </w:pPr>
      <w:r>
        <w:rPr>
          <w:rStyle w:val="y2iqfc"/>
          <w:rFonts w:ascii="Times New Roman" w:hAnsi="Times New Roman" w:cs="Times New Roman"/>
          <w:sz w:val="24"/>
          <w:szCs w:val="24"/>
        </w:rPr>
        <w:t xml:space="preserve">                                    </w:t>
      </w:r>
      <w:r w:rsidR="004D3838" w:rsidRPr="000734A6">
        <w:rPr>
          <w:rStyle w:val="y2iqfc"/>
          <w:rFonts w:ascii="Times New Roman" w:hAnsi="Times New Roman" w:cs="Times New Roman"/>
          <w:sz w:val="24"/>
          <w:szCs w:val="24"/>
        </w:rPr>
        <w:t xml:space="preserve">                                                 Assoc. prof. </w:t>
      </w:r>
      <w:proofErr w:type="spellStart"/>
      <w:r w:rsidR="004D3838" w:rsidRPr="000734A6">
        <w:rPr>
          <w:rStyle w:val="y2iqfc"/>
          <w:rFonts w:ascii="Times New Roman" w:hAnsi="Times New Roman" w:cs="Times New Roman"/>
          <w:sz w:val="24"/>
          <w:szCs w:val="24"/>
        </w:rPr>
        <w:t>Rositsa</w:t>
      </w:r>
      <w:proofErr w:type="spellEnd"/>
      <w:r w:rsidR="004D3838" w:rsidRPr="000734A6">
        <w:rPr>
          <w:rStyle w:val="y2iqfc"/>
          <w:rFonts w:ascii="Times New Roman" w:hAnsi="Times New Roman" w:cs="Times New Roman"/>
          <w:sz w:val="24"/>
          <w:szCs w:val="24"/>
        </w:rPr>
        <w:t xml:space="preserve"> </w:t>
      </w:r>
      <w:proofErr w:type="spellStart"/>
      <w:r w:rsidR="004D3838" w:rsidRPr="000734A6">
        <w:rPr>
          <w:rStyle w:val="y2iqfc"/>
          <w:rFonts w:ascii="Times New Roman" w:hAnsi="Times New Roman" w:cs="Times New Roman"/>
          <w:sz w:val="24"/>
          <w:szCs w:val="24"/>
        </w:rPr>
        <w:t>Ishpekova</w:t>
      </w:r>
      <w:proofErr w:type="spellEnd"/>
      <w:r w:rsidR="004D3838" w:rsidRPr="000734A6">
        <w:rPr>
          <w:rStyle w:val="y2iqfc"/>
          <w:rFonts w:ascii="Times New Roman" w:hAnsi="Times New Roman" w:cs="Times New Roman"/>
          <w:sz w:val="24"/>
          <w:szCs w:val="24"/>
        </w:rPr>
        <w:t>, PhD</w:t>
      </w:r>
    </w:p>
    <w:p w:rsidR="004D3838" w:rsidRPr="004D3838" w:rsidRDefault="004D3838" w:rsidP="004D57B9">
      <w:pPr>
        <w:pStyle w:val="HTMLPreformatted"/>
        <w:jc w:val="both"/>
        <w:rPr>
          <w:rFonts w:ascii="Times New Roman" w:hAnsi="Times New Roman" w:cs="Times New Roman"/>
          <w:color w:val="202124"/>
          <w:sz w:val="24"/>
          <w:szCs w:val="24"/>
        </w:rPr>
      </w:pPr>
    </w:p>
    <w:p w:rsidR="004D3838" w:rsidRPr="00080D50" w:rsidRDefault="004D3838" w:rsidP="004D57B9">
      <w:pPr>
        <w:pStyle w:val="HTMLPreformatted"/>
        <w:jc w:val="both"/>
        <w:rPr>
          <w:rFonts w:ascii="Times New Roman" w:hAnsi="Times New Roman" w:cs="Times New Roman"/>
          <w:color w:val="202124"/>
          <w:sz w:val="24"/>
          <w:szCs w:val="24"/>
          <w:lang w:val="bg-BG"/>
        </w:rPr>
      </w:pPr>
    </w:p>
    <w:p w:rsidR="00080D50" w:rsidRPr="00080D50" w:rsidRDefault="00080D50" w:rsidP="004D57B9">
      <w:pPr>
        <w:pStyle w:val="HTMLPreformatted"/>
        <w:jc w:val="both"/>
        <w:rPr>
          <w:rFonts w:ascii="Times New Roman" w:hAnsi="Times New Roman" w:cs="Times New Roman"/>
          <w:color w:val="202124"/>
          <w:sz w:val="24"/>
          <w:szCs w:val="24"/>
          <w:lang w:val="bg-BG"/>
        </w:rPr>
      </w:pPr>
    </w:p>
    <w:p w:rsidR="00080D50" w:rsidRPr="00080D50" w:rsidRDefault="00080D50" w:rsidP="004D57B9">
      <w:pPr>
        <w:pStyle w:val="HTMLPreformatted"/>
        <w:jc w:val="both"/>
        <w:rPr>
          <w:rFonts w:ascii="Times New Roman" w:hAnsi="Times New Roman" w:cs="Times New Roman"/>
          <w:color w:val="202124"/>
          <w:sz w:val="24"/>
          <w:szCs w:val="24"/>
          <w:lang w:val="bg-BG"/>
        </w:rPr>
      </w:pPr>
    </w:p>
    <w:p w:rsidR="00080D50" w:rsidRDefault="00080D50" w:rsidP="004D57B9">
      <w:pPr>
        <w:pStyle w:val="HTMLPreformatted"/>
        <w:jc w:val="both"/>
        <w:rPr>
          <w:rFonts w:ascii="inherit" w:hAnsi="inherit"/>
          <w:color w:val="202124"/>
          <w:sz w:val="42"/>
          <w:szCs w:val="42"/>
        </w:rPr>
      </w:pPr>
    </w:p>
    <w:p w:rsidR="00080D50" w:rsidRPr="00080D50" w:rsidRDefault="00080D50" w:rsidP="004D57B9">
      <w:pPr>
        <w:pStyle w:val="HTMLPreformatted"/>
        <w:jc w:val="both"/>
        <w:rPr>
          <w:rFonts w:ascii="Times New Roman" w:hAnsi="Times New Roman" w:cs="Times New Roman"/>
          <w:color w:val="202124"/>
          <w:sz w:val="24"/>
          <w:szCs w:val="24"/>
        </w:rPr>
      </w:pPr>
    </w:p>
    <w:p w:rsidR="00080D50" w:rsidRPr="000279A6" w:rsidRDefault="00080D50" w:rsidP="004D57B9">
      <w:pPr>
        <w:pStyle w:val="Default"/>
        <w:jc w:val="both"/>
        <w:rPr>
          <w:sz w:val="23"/>
          <w:szCs w:val="23"/>
        </w:rPr>
      </w:pPr>
      <w:r>
        <w:rPr>
          <w:lang w:val="bg-BG"/>
        </w:rPr>
        <w:t xml:space="preserve"> </w:t>
      </w:r>
      <w:r w:rsidRPr="000279A6">
        <w:rPr>
          <w:b/>
          <w:bCs/>
          <w:sz w:val="23"/>
          <w:szCs w:val="23"/>
        </w:rPr>
        <w:t xml:space="preserve"> </w:t>
      </w:r>
    </w:p>
    <w:p w:rsidR="00080D50" w:rsidRDefault="00080D50" w:rsidP="004D57B9">
      <w:pPr>
        <w:pStyle w:val="HTMLPreformatted"/>
        <w:jc w:val="both"/>
        <w:rPr>
          <w:rFonts w:ascii="inherit" w:hAnsi="inherit"/>
          <w:color w:val="202124"/>
          <w:sz w:val="42"/>
          <w:szCs w:val="42"/>
        </w:rPr>
      </w:pPr>
    </w:p>
    <w:p w:rsidR="008D6E64" w:rsidRPr="00080D50" w:rsidRDefault="008D6E64" w:rsidP="004D57B9">
      <w:pPr>
        <w:pStyle w:val="HTMLPreformatted"/>
        <w:jc w:val="both"/>
        <w:rPr>
          <w:rFonts w:ascii="Times New Roman" w:hAnsi="Times New Roman" w:cs="Times New Roman"/>
          <w:color w:val="202124"/>
          <w:sz w:val="24"/>
          <w:szCs w:val="24"/>
          <w:lang w:val="bg-BG"/>
        </w:rPr>
      </w:pPr>
    </w:p>
    <w:p w:rsidR="008D6E64" w:rsidRDefault="008D6E64" w:rsidP="004D57B9">
      <w:pPr>
        <w:pStyle w:val="HTMLPreformatted"/>
        <w:jc w:val="both"/>
        <w:rPr>
          <w:rFonts w:ascii="inherit" w:hAnsi="inherit"/>
          <w:color w:val="202124"/>
          <w:sz w:val="42"/>
          <w:szCs w:val="42"/>
        </w:rPr>
      </w:pPr>
    </w:p>
    <w:p w:rsidR="008D6E64" w:rsidRPr="008D6E64" w:rsidRDefault="008D6E64" w:rsidP="004D57B9">
      <w:pPr>
        <w:pStyle w:val="HTMLPreformatted"/>
        <w:jc w:val="both"/>
        <w:rPr>
          <w:rFonts w:ascii="Times New Roman" w:hAnsi="Times New Roman" w:cs="Times New Roman"/>
          <w:b/>
          <w:color w:val="202124"/>
          <w:sz w:val="24"/>
          <w:szCs w:val="24"/>
          <w:lang w:val="bg-BG"/>
        </w:rPr>
      </w:pPr>
    </w:p>
    <w:p w:rsidR="008D6E64" w:rsidRPr="008D6E64" w:rsidRDefault="008D6E64" w:rsidP="004D57B9">
      <w:pPr>
        <w:pStyle w:val="HTMLPreformatted"/>
        <w:jc w:val="both"/>
        <w:rPr>
          <w:rFonts w:ascii="Times New Roman" w:hAnsi="Times New Roman" w:cs="Times New Roman"/>
          <w:color w:val="202124"/>
          <w:sz w:val="24"/>
          <w:szCs w:val="24"/>
          <w:lang w:val="bg-BG"/>
        </w:rPr>
      </w:pPr>
    </w:p>
    <w:p w:rsidR="008D6E64" w:rsidRPr="008D6E64" w:rsidRDefault="008D6E64" w:rsidP="004D57B9">
      <w:pPr>
        <w:pStyle w:val="HTMLPreformatted"/>
        <w:jc w:val="both"/>
        <w:rPr>
          <w:rFonts w:ascii="Times New Roman" w:hAnsi="Times New Roman" w:cs="Times New Roman"/>
          <w:color w:val="202124"/>
          <w:sz w:val="24"/>
          <w:szCs w:val="24"/>
        </w:rPr>
      </w:pPr>
    </w:p>
    <w:p w:rsidR="008D6E64" w:rsidRPr="005B70C2" w:rsidRDefault="008D6E64" w:rsidP="004D57B9">
      <w:pPr>
        <w:pStyle w:val="HTMLPreformatted"/>
        <w:jc w:val="both"/>
        <w:rPr>
          <w:rFonts w:ascii="Times New Roman" w:hAnsi="Times New Roman" w:cs="Times New Roman"/>
          <w:color w:val="202124"/>
          <w:sz w:val="24"/>
          <w:szCs w:val="24"/>
          <w:lang w:val="bg-BG"/>
        </w:rPr>
      </w:pPr>
    </w:p>
    <w:p w:rsidR="005B70C2" w:rsidRPr="004D55C7" w:rsidRDefault="005B70C2" w:rsidP="004D57B9">
      <w:pPr>
        <w:pStyle w:val="HTMLPreformatted"/>
        <w:jc w:val="both"/>
        <w:rPr>
          <w:rFonts w:ascii="Times New Roman" w:hAnsi="Times New Roman" w:cs="Times New Roman"/>
          <w:color w:val="202124"/>
          <w:sz w:val="24"/>
          <w:szCs w:val="24"/>
        </w:rPr>
      </w:pPr>
    </w:p>
    <w:p w:rsidR="004D55C7" w:rsidRDefault="004D55C7" w:rsidP="004D57B9">
      <w:pPr>
        <w:pStyle w:val="HTMLPreformatted"/>
        <w:jc w:val="both"/>
        <w:rPr>
          <w:rFonts w:ascii="inherit" w:hAnsi="inherit"/>
          <w:color w:val="202124"/>
          <w:sz w:val="42"/>
          <w:szCs w:val="42"/>
        </w:rPr>
      </w:pPr>
    </w:p>
    <w:p w:rsidR="004353E7" w:rsidRPr="004353E7" w:rsidRDefault="004353E7" w:rsidP="004D57B9">
      <w:pPr>
        <w:pStyle w:val="HTMLPreformatted"/>
        <w:jc w:val="both"/>
        <w:rPr>
          <w:rFonts w:ascii="Times New Roman" w:hAnsi="Times New Roman" w:cs="Times New Roman"/>
          <w:color w:val="202124"/>
          <w:sz w:val="24"/>
          <w:szCs w:val="24"/>
          <w:lang w:val="bg-BG"/>
        </w:rPr>
      </w:pPr>
    </w:p>
    <w:p w:rsidR="004353E7" w:rsidRPr="004353E7" w:rsidRDefault="004353E7" w:rsidP="004D57B9">
      <w:pPr>
        <w:pStyle w:val="HTMLPreformatted"/>
        <w:jc w:val="both"/>
        <w:rPr>
          <w:rFonts w:ascii="Times New Roman" w:hAnsi="Times New Roman" w:cs="Times New Roman"/>
          <w:color w:val="202124"/>
          <w:sz w:val="24"/>
          <w:szCs w:val="24"/>
        </w:rPr>
      </w:pPr>
    </w:p>
    <w:p w:rsidR="004353E7" w:rsidRPr="004353E7" w:rsidRDefault="004353E7" w:rsidP="004D5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p>
    <w:p w:rsidR="00180208" w:rsidRDefault="00180208" w:rsidP="004D57B9">
      <w:pPr>
        <w:spacing w:line="240" w:lineRule="auto"/>
        <w:jc w:val="both"/>
      </w:pPr>
    </w:p>
    <w:sectPr w:rsidR="00180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F0"/>
    <w:rsid w:val="00031DC0"/>
    <w:rsid w:val="00070084"/>
    <w:rsid w:val="000734A6"/>
    <w:rsid w:val="00080D50"/>
    <w:rsid w:val="0008785B"/>
    <w:rsid w:val="000C6670"/>
    <w:rsid w:val="000F0DF0"/>
    <w:rsid w:val="00120323"/>
    <w:rsid w:val="00177F3D"/>
    <w:rsid w:val="00180208"/>
    <w:rsid w:val="001A0197"/>
    <w:rsid w:val="001B3688"/>
    <w:rsid w:val="001D1EB2"/>
    <w:rsid w:val="001F0D82"/>
    <w:rsid w:val="002C6361"/>
    <w:rsid w:val="002F4BE5"/>
    <w:rsid w:val="003370FE"/>
    <w:rsid w:val="003C76F0"/>
    <w:rsid w:val="003F0427"/>
    <w:rsid w:val="00426107"/>
    <w:rsid w:val="004353E7"/>
    <w:rsid w:val="004408F1"/>
    <w:rsid w:val="004A6EA6"/>
    <w:rsid w:val="004D3838"/>
    <w:rsid w:val="004D55C7"/>
    <w:rsid w:val="004D57B9"/>
    <w:rsid w:val="004F7DB2"/>
    <w:rsid w:val="005B70C2"/>
    <w:rsid w:val="005F185F"/>
    <w:rsid w:val="006047F5"/>
    <w:rsid w:val="006821CE"/>
    <w:rsid w:val="006E244B"/>
    <w:rsid w:val="006F1955"/>
    <w:rsid w:val="00773AA8"/>
    <w:rsid w:val="007B7E81"/>
    <w:rsid w:val="00856B61"/>
    <w:rsid w:val="00875062"/>
    <w:rsid w:val="008C675D"/>
    <w:rsid w:val="008D3FA3"/>
    <w:rsid w:val="008D6E64"/>
    <w:rsid w:val="00961FBA"/>
    <w:rsid w:val="00980158"/>
    <w:rsid w:val="009D6B78"/>
    <w:rsid w:val="00A07D2C"/>
    <w:rsid w:val="00A93591"/>
    <w:rsid w:val="00BA71D3"/>
    <w:rsid w:val="00C74C37"/>
    <w:rsid w:val="00D33784"/>
    <w:rsid w:val="00D36E02"/>
    <w:rsid w:val="00DD639E"/>
    <w:rsid w:val="00E145DE"/>
    <w:rsid w:val="00E82DA6"/>
    <w:rsid w:val="00EC2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4F6B6-FEF7-4A11-9289-77F9CFC0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353E7"/>
    <w:rPr>
      <w:rFonts w:ascii="Courier New" w:eastAsia="Times New Roman" w:hAnsi="Courier New" w:cs="Courier New"/>
      <w:sz w:val="20"/>
      <w:szCs w:val="20"/>
    </w:rPr>
  </w:style>
  <w:style w:type="character" w:customStyle="1" w:styleId="y2iqfc">
    <w:name w:val="y2iqfc"/>
    <w:basedOn w:val="DefaultParagraphFont"/>
    <w:rsid w:val="004353E7"/>
  </w:style>
  <w:style w:type="paragraph" w:customStyle="1" w:styleId="Default">
    <w:name w:val="Default"/>
    <w:rsid w:val="00080D5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D6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58909">
      <w:bodyDiv w:val="1"/>
      <w:marLeft w:val="0"/>
      <w:marRight w:val="0"/>
      <w:marTop w:val="0"/>
      <w:marBottom w:val="0"/>
      <w:divBdr>
        <w:top w:val="none" w:sz="0" w:space="0" w:color="auto"/>
        <w:left w:val="none" w:sz="0" w:space="0" w:color="auto"/>
        <w:bottom w:val="none" w:sz="0" w:space="0" w:color="auto"/>
        <w:right w:val="none" w:sz="0" w:space="0" w:color="auto"/>
      </w:divBdr>
    </w:div>
    <w:div w:id="360402069">
      <w:bodyDiv w:val="1"/>
      <w:marLeft w:val="0"/>
      <w:marRight w:val="0"/>
      <w:marTop w:val="0"/>
      <w:marBottom w:val="0"/>
      <w:divBdr>
        <w:top w:val="none" w:sz="0" w:space="0" w:color="auto"/>
        <w:left w:val="none" w:sz="0" w:space="0" w:color="auto"/>
        <w:bottom w:val="none" w:sz="0" w:space="0" w:color="auto"/>
        <w:right w:val="none" w:sz="0" w:space="0" w:color="auto"/>
      </w:divBdr>
    </w:div>
    <w:div w:id="397291534">
      <w:bodyDiv w:val="1"/>
      <w:marLeft w:val="0"/>
      <w:marRight w:val="0"/>
      <w:marTop w:val="0"/>
      <w:marBottom w:val="0"/>
      <w:divBdr>
        <w:top w:val="none" w:sz="0" w:space="0" w:color="auto"/>
        <w:left w:val="none" w:sz="0" w:space="0" w:color="auto"/>
        <w:bottom w:val="none" w:sz="0" w:space="0" w:color="auto"/>
        <w:right w:val="none" w:sz="0" w:space="0" w:color="auto"/>
      </w:divBdr>
    </w:div>
    <w:div w:id="457844652">
      <w:bodyDiv w:val="1"/>
      <w:marLeft w:val="0"/>
      <w:marRight w:val="0"/>
      <w:marTop w:val="0"/>
      <w:marBottom w:val="0"/>
      <w:divBdr>
        <w:top w:val="none" w:sz="0" w:space="0" w:color="auto"/>
        <w:left w:val="none" w:sz="0" w:space="0" w:color="auto"/>
        <w:bottom w:val="none" w:sz="0" w:space="0" w:color="auto"/>
        <w:right w:val="none" w:sz="0" w:space="0" w:color="auto"/>
      </w:divBdr>
    </w:div>
    <w:div w:id="472989754">
      <w:bodyDiv w:val="1"/>
      <w:marLeft w:val="0"/>
      <w:marRight w:val="0"/>
      <w:marTop w:val="0"/>
      <w:marBottom w:val="0"/>
      <w:divBdr>
        <w:top w:val="none" w:sz="0" w:space="0" w:color="auto"/>
        <w:left w:val="none" w:sz="0" w:space="0" w:color="auto"/>
        <w:bottom w:val="none" w:sz="0" w:space="0" w:color="auto"/>
        <w:right w:val="none" w:sz="0" w:space="0" w:color="auto"/>
      </w:divBdr>
    </w:div>
    <w:div w:id="542331437">
      <w:bodyDiv w:val="1"/>
      <w:marLeft w:val="0"/>
      <w:marRight w:val="0"/>
      <w:marTop w:val="0"/>
      <w:marBottom w:val="0"/>
      <w:divBdr>
        <w:top w:val="none" w:sz="0" w:space="0" w:color="auto"/>
        <w:left w:val="none" w:sz="0" w:space="0" w:color="auto"/>
        <w:bottom w:val="none" w:sz="0" w:space="0" w:color="auto"/>
        <w:right w:val="none" w:sz="0" w:space="0" w:color="auto"/>
      </w:divBdr>
    </w:div>
    <w:div w:id="664942254">
      <w:bodyDiv w:val="1"/>
      <w:marLeft w:val="0"/>
      <w:marRight w:val="0"/>
      <w:marTop w:val="0"/>
      <w:marBottom w:val="0"/>
      <w:divBdr>
        <w:top w:val="none" w:sz="0" w:space="0" w:color="auto"/>
        <w:left w:val="none" w:sz="0" w:space="0" w:color="auto"/>
        <w:bottom w:val="none" w:sz="0" w:space="0" w:color="auto"/>
        <w:right w:val="none" w:sz="0" w:space="0" w:color="auto"/>
      </w:divBdr>
    </w:div>
    <w:div w:id="716009280">
      <w:bodyDiv w:val="1"/>
      <w:marLeft w:val="0"/>
      <w:marRight w:val="0"/>
      <w:marTop w:val="0"/>
      <w:marBottom w:val="0"/>
      <w:divBdr>
        <w:top w:val="none" w:sz="0" w:space="0" w:color="auto"/>
        <w:left w:val="none" w:sz="0" w:space="0" w:color="auto"/>
        <w:bottom w:val="none" w:sz="0" w:space="0" w:color="auto"/>
        <w:right w:val="none" w:sz="0" w:space="0" w:color="auto"/>
      </w:divBdr>
    </w:div>
    <w:div w:id="731078198">
      <w:bodyDiv w:val="1"/>
      <w:marLeft w:val="0"/>
      <w:marRight w:val="0"/>
      <w:marTop w:val="0"/>
      <w:marBottom w:val="0"/>
      <w:divBdr>
        <w:top w:val="none" w:sz="0" w:space="0" w:color="auto"/>
        <w:left w:val="none" w:sz="0" w:space="0" w:color="auto"/>
        <w:bottom w:val="none" w:sz="0" w:space="0" w:color="auto"/>
        <w:right w:val="none" w:sz="0" w:space="0" w:color="auto"/>
      </w:divBdr>
    </w:div>
    <w:div w:id="858667647">
      <w:bodyDiv w:val="1"/>
      <w:marLeft w:val="0"/>
      <w:marRight w:val="0"/>
      <w:marTop w:val="0"/>
      <w:marBottom w:val="0"/>
      <w:divBdr>
        <w:top w:val="none" w:sz="0" w:space="0" w:color="auto"/>
        <w:left w:val="none" w:sz="0" w:space="0" w:color="auto"/>
        <w:bottom w:val="none" w:sz="0" w:space="0" w:color="auto"/>
        <w:right w:val="none" w:sz="0" w:space="0" w:color="auto"/>
      </w:divBdr>
    </w:div>
    <w:div w:id="882136449">
      <w:bodyDiv w:val="1"/>
      <w:marLeft w:val="0"/>
      <w:marRight w:val="0"/>
      <w:marTop w:val="0"/>
      <w:marBottom w:val="0"/>
      <w:divBdr>
        <w:top w:val="none" w:sz="0" w:space="0" w:color="auto"/>
        <w:left w:val="none" w:sz="0" w:space="0" w:color="auto"/>
        <w:bottom w:val="none" w:sz="0" w:space="0" w:color="auto"/>
        <w:right w:val="none" w:sz="0" w:space="0" w:color="auto"/>
      </w:divBdr>
    </w:div>
    <w:div w:id="895363208">
      <w:bodyDiv w:val="1"/>
      <w:marLeft w:val="0"/>
      <w:marRight w:val="0"/>
      <w:marTop w:val="0"/>
      <w:marBottom w:val="0"/>
      <w:divBdr>
        <w:top w:val="none" w:sz="0" w:space="0" w:color="auto"/>
        <w:left w:val="none" w:sz="0" w:space="0" w:color="auto"/>
        <w:bottom w:val="none" w:sz="0" w:space="0" w:color="auto"/>
        <w:right w:val="none" w:sz="0" w:space="0" w:color="auto"/>
      </w:divBdr>
    </w:div>
    <w:div w:id="959261416">
      <w:bodyDiv w:val="1"/>
      <w:marLeft w:val="0"/>
      <w:marRight w:val="0"/>
      <w:marTop w:val="0"/>
      <w:marBottom w:val="0"/>
      <w:divBdr>
        <w:top w:val="none" w:sz="0" w:space="0" w:color="auto"/>
        <w:left w:val="none" w:sz="0" w:space="0" w:color="auto"/>
        <w:bottom w:val="none" w:sz="0" w:space="0" w:color="auto"/>
        <w:right w:val="none" w:sz="0" w:space="0" w:color="auto"/>
      </w:divBdr>
    </w:div>
    <w:div w:id="1060322198">
      <w:bodyDiv w:val="1"/>
      <w:marLeft w:val="0"/>
      <w:marRight w:val="0"/>
      <w:marTop w:val="0"/>
      <w:marBottom w:val="0"/>
      <w:divBdr>
        <w:top w:val="none" w:sz="0" w:space="0" w:color="auto"/>
        <w:left w:val="none" w:sz="0" w:space="0" w:color="auto"/>
        <w:bottom w:val="none" w:sz="0" w:space="0" w:color="auto"/>
        <w:right w:val="none" w:sz="0" w:space="0" w:color="auto"/>
      </w:divBdr>
    </w:div>
    <w:div w:id="1280801944">
      <w:bodyDiv w:val="1"/>
      <w:marLeft w:val="0"/>
      <w:marRight w:val="0"/>
      <w:marTop w:val="0"/>
      <w:marBottom w:val="0"/>
      <w:divBdr>
        <w:top w:val="none" w:sz="0" w:space="0" w:color="auto"/>
        <w:left w:val="none" w:sz="0" w:space="0" w:color="auto"/>
        <w:bottom w:val="none" w:sz="0" w:space="0" w:color="auto"/>
        <w:right w:val="none" w:sz="0" w:space="0" w:color="auto"/>
      </w:divBdr>
    </w:div>
    <w:div w:id="1589343428">
      <w:bodyDiv w:val="1"/>
      <w:marLeft w:val="0"/>
      <w:marRight w:val="0"/>
      <w:marTop w:val="0"/>
      <w:marBottom w:val="0"/>
      <w:divBdr>
        <w:top w:val="none" w:sz="0" w:space="0" w:color="auto"/>
        <w:left w:val="none" w:sz="0" w:space="0" w:color="auto"/>
        <w:bottom w:val="none" w:sz="0" w:space="0" w:color="auto"/>
        <w:right w:val="none" w:sz="0" w:space="0" w:color="auto"/>
      </w:divBdr>
    </w:div>
    <w:div w:id="1622568310">
      <w:bodyDiv w:val="1"/>
      <w:marLeft w:val="0"/>
      <w:marRight w:val="0"/>
      <w:marTop w:val="0"/>
      <w:marBottom w:val="0"/>
      <w:divBdr>
        <w:top w:val="none" w:sz="0" w:space="0" w:color="auto"/>
        <w:left w:val="none" w:sz="0" w:space="0" w:color="auto"/>
        <w:bottom w:val="none" w:sz="0" w:space="0" w:color="auto"/>
        <w:right w:val="none" w:sz="0" w:space="0" w:color="auto"/>
      </w:divBdr>
    </w:div>
    <w:div w:id="1718118649">
      <w:bodyDiv w:val="1"/>
      <w:marLeft w:val="0"/>
      <w:marRight w:val="0"/>
      <w:marTop w:val="0"/>
      <w:marBottom w:val="0"/>
      <w:divBdr>
        <w:top w:val="none" w:sz="0" w:space="0" w:color="auto"/>
        <w:left w:val="none" w:sz="0" w:space="0" w:color="auto"/>
        <w:bottom w:val="none" w:sz="0" w:space="0" w:color="auto"/>
        <w:right w:val="none" w:sz="0" w:space="0" w:color="auto"/>
      </w:divBdr>
    </w:div>
    <w:div w:id="1856336888">
      <w:bodyDiv w:val="1"/>
      <w:marLeft w:val="0"/>
      <w:marRight w:val="0"/>
      <w:marTop w:val="0"/>
      <w:marBottom w:val="0"/>
      <w:divBdr>
        <w:top w:val="none" w:sz="0" w:space="0" w:color="auto"/>
        <w:left w:val="none" w:sz="0" w:space="0" w:color="auto"/>
        <w:bottom w:val="none" w:sz="0" w:space="0" w:color="auto"/>
        <w:right w:val="none" w:sz="0" w:space="0" w:color="auto"/>
      </w:divBdr>
    </w:div>
    <w:div w:id="1928030068">
      <w:bodyDiv w:val="1"/>
      <w:marLeft w:val="0"/>
      <w:marRight w:val="0"/>
      <w:marTop w:val="0"/>
      <w:marBottom w:val="0"/>
      <w:divBdr>
        <w:top w:val="none" w:sz="0" w:space="0" w:color="auto"/>
        <w:left w:val="none" w:sz="0" w:space="0" w:color="auto"/>
        <w:bottom w:val="none" w:sz="0" w:space="0" w:color="auto"/>
        <w:right w:val="none" w:sz="0" w:space="0" w:color="auto"/>
      </w:divBdr>
    </w:div>
    <w:div w:id="195247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1774</Words>
  <Characters>10115</Characters>
  <Application>Microsoft Office Word</Application>
  <DocSecurity>0</DocSecurity>
  <Lines>84</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Rossy</dc:creator>
  <cp:lastModifiedBy>iva</cp:lastModifiedBy>
  <cp:revision>2</cp:revision>
  <cp:lastPrinted>2023-06-22T08:41:00Z</cp:lastPrinted>
  <dcterms:created xsi:type="dcterms:W3CDTF">2023-06-23T08:27:00Z</dcterms:created>
  <dcterms:modified xsi:type="dcterms:W3CDTF">2023-06-23T08:27:00Z</dcterms:modified>
</cp:coreProperties>
</file>