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553D0" w:rsidRPr="009553D0" w:rsidTr="0095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553D0" w:rsidRPr="00667C2C" w:rsidRDefault="009553D0" w:rsidP="00DB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</w:t>
            </w:r>
            <w:r w:rsidR="00DB64E0"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67C2C" w:rsidRPr="00667C2C">
              <w:rPr>
                <w:rFonts w:ascii="Times New Roman" w:hAnsi="Times New Roman" w:cs="Times New Roman"/>
                <w:sz w:val="24"/>
                <w:szCs w:val="24"/>
              </w:rPr>
              <w:t>Дигитални услуги и Кол център</w:t>
            </w:r>
          </w:p>
        </w:tc>
      </w:tr>
      <w:tr w:rsidR="009553D0" w:rsidRPr="009553D0" w:rsidTr="0095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4E0" w:rsidRDefault="009553D0" w:rsidP="0095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„Търговска Банка Д“ АД (D Bank) стои стабилно на пазара повече от 20 години, като се развива интензивно под влияние на ежедневните промени и предизвикателства в банковия сектор, придържайки се към най-добрите международни практики и най-високо ниво на обслужване на своите клиенти. Приоритет на Банката в областта на човешките ресурси е да бъде предпочитан работодател в България и да привлича и задържа най-способните служители с висок професионализъм и изявени личностни качества, за да създаде екип от хора, мотивирани да бъдат най-добрите.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Предлагаме платен стаж за: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667C2C"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– </w:t>
            </w:r>
            <w:r w:rsidR="00667C2C" w:rsidRPr="00667C2C">
              <w:rPr>
                <w:rFonts w:ascii="Times New Roman" w:hAnsi="Times New Roman" w:cs="Times New Roman"/>
                <w:sz w:val="24"/>
                <w:szCs w:val="24"/>
              </w:rPr>
              <w:t>Дигитални услуги и Кол център</w:t>
            </w:r>
          </w:p>
          <w:p w:rsidR="0000188A" w:rsidRDefault="009553D0" w:rsidP="0000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Основните задължения и отговорности за позицията са свързани с</w:t>
            </w:r>
            <w:r w:rsidR="000018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ъс създаване и подържане на дигитални банкови продукти и администрирането им.</w:t>
            </w:r>
          </w:p>
          <w:p w:rsidR="009553D0" w:rsidRPr="009553D0" w:rsidRDefault="009553D0" w:rsidP="0000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Подходящите кандидати са: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Завършили или завършващи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специалност в сферата на 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ционните технологии </w:t>
            </w:r>
            <w:r w:rsidR="004067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икономика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• с 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много високо ниво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с добро ниво на владеене на английски език;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с отлични аналитични умения, организираност.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Ние предлагаме: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Мотивираща работна атмосфера в модерна офис среда;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Работа в сплотен и изграден на принципа на доверието екип;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Допълнителни дни платен отпуск за стаж в организацията;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Допълнителна здравна застраховка;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Групова рискова застраховка Живот;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Карта за спорт на преференциална цена;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Преференциални условия за банкови услуги и продукти.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Необходими документи за кандидатстване: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Мотивационно писмо;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Актуална автобиография /CV/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Изпратените от вас данни ще бъдат разглеждани и съхранявани при стриктна конфиденциалност в съответствие с изискванията на ЗЗЛД. Ще се свържем само с кандидатите, одобрени по документи </w:t>
            </w:r>
          </w:p>
        </w:tc>
      </w:tr>
    </w:tbl>
    <w:p w:rsidR="00964C55" w:rsidRDefault="00964C55"/>
    <w:sectPr w:rsidR="0096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0"/>
    <w:rsid w:val="0000188A"/>
    <w:rsid w:val="00085A6C"/>
    <w:rsid w:val="001277AD"/>
    <w:rsid w:val="00406776"/>
    <w:rsid w:val="00667C2C"/>
    <w:rsid w:val="008143BE"/>
    <w:rsid w:val="009553D0"/>
    <w:rsid w:val="00964C55"/>
    <w:rsid w:val="00AE4EFC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F887"/>
  <w15:chartTrackingRefBased/>
  <w15:docId w15:val="{A4486E07-95F8-4F13-A9BC-64C929F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Dbank IT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Бурова</dc:creator>
  <cp:keywords/>
  <dc:description/>
  <cp:lastModifiedBy>Галина Бурова</cp:lastModifiedBy>
  <cp:revision>17</cp:revision>
  <dcterms:created xsi:type="dcterms:W3CDTF">2022-07-25T11:35:00Z</dcterms:created>
  <dcterms:modified xsi:type="dcterms:W3CDTF">2022-08-31T07:48:00Z</dcterms:modified>
</cp:coreProperties>
</file>