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7C89" w14:textId="77777777" w:rsidR="00DD6FEC" w:rsidRPr="007956AD" w:rsidRDefault="00DD6FEC" w:rsidP="007956A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</w:p>
    <w:p w14:paraId="3208F4B3" w14:textId="7D0FB4B5" w:rsidR="001B40FE" w:rsidRPr="007956AD" w:rsidRDefault="001B40FE" w:rsidP="007956A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от проф. д-р Магдалена Костова-Панайотова,</w:t>
      </w:r>
    </w:p>
    <w:p w14:paraId="4F9AD676" w14:textId="743CEFF8" w:rsidR="001B40FE" w:rsidRPr="007956AD" w:rsidRDefault="001B40FE" w:rsidP="007956A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>Филологически факултет, Югозападен университет „Неофит Рилски“</w:t>
      </w:r>
    </w:p>
    <w:p w14:paraId="60CEF055" w14:textId="77777777" w:rsidR="005F3B00" w:rsidRPr="007956AD" w:rsidRDefault="005F3B00" w:rsidP="007956A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8FD6375" w14:textId="4C859428" w:rsidR="005F3B00" w:rsidRPr="007956AD" w:rsidRDefault="00DD6FEC" w:rsidP="007956AD">
      <w:pPr>
        <w:pStyle w:val="Default"/>
        <w:spacing w:line="360" w:lineRule="auto"/>
        <w:jc w:val="center"/>
        <w:rPr>
          <w:i/>
          <w:lang w:val="ru-RU"/>
        </w:rPr>
      </w:pPr>
      <w:r w:rsidRPr="007956AD">
        <w:rPr>
          <w:lang w:val="bg-BG"/>
        </w:rPr>
        <w:t>З</w:t>
      </w:r>
      <w:r w:rsidR="001B40FE" w:rsidRPr="007956AD">
        <w:rPr>
          <w:lang w:val="bg-BG"/>
        </w:rPr>
        <w:t xml:space="preserve">а дисертационния труд </w:t>
      </w:r>
      <w:r w:rsidR="005F3B00" w:rsidRPr="007956AD">
        <w:rPr>
          <w:lang w:val="bg-BG"/>
        </w:rPr>
        <w:t xml:space="preserve">на докторант Десислава Тимчева </w:t>
      </w:r>
      <w:r w:rsidR="001B40FE" w:rsidRPr="007956AD">
        <w:rPr>
          <w:lang w:val="bg-BG"/>
        </w:rPr>
        <w:t xml:space="preserve">за придобиване на образователната и научна степен „доктор“ </w:t>
      </w:r>
      <w:r w:rsidR="005F3B00" w:rsidRPr="007956AD">
        <w:rPr>
          <w:lang w:val="bg-BG"/>
        </w:rPr>
        <w:t xml:space="preserve">в направление 2.1. Филолоия по научната специалност </w:t>
      </w:r>
      <w:r w:rsidR="005F3B00" w:rsidRPr="007956AD">
        <w:rPr>
          <w:i/>
          <w:lang w:val="ru-RU"/>
        </w:rPr>
        <w:t>Литература на народите на Европа,</w:t>
      </w:r>
    </w:p>
    <w:p w14:paraId="0FF12E52" w14:textId="3B91B21A" w:rsidR="005F3B00" w:rsidRPr="007956AD" w:rsidRDefault="005F3B00" w:rsidP="007956AD">
      <w:pPr>
        <w:pStyle w:val="Default"/>
        <w:spacing w:line="360" w:lineRule="auto"/>
        <w:jc w:val="center"/>
        <w:rPr>
          <w:lang w:val="bg-BG"/>
        </w:rPr>
      </w:pPr>
      <w:r w:rsidRPr="007956AD">
        <w:rPr>
          <w:i/>
          <w:lang w:val="ru-RU"/>
        </w:rPr>
        <w:t>Америка, Африка, Азия и Австралия  (Португалска литература, ХХ – ХХ</w:t>
      </w:r>
      <w:r w:rsidRPr="007956AD">
        <w:rPr>
          <w:i/>
        </w:rPr>
        <w:t>I</w:t>
      </w:r>
      <w:r w:rsidRPr="007956AD">
        <w:rPr>
          <w:i/>
          <w:lang w:val="ru-RU"/>
        </w:rPr>
        <w:t xml:space="preserve"> в.)</w:t>
      </w:r>
      <w:r w:rsidRPr="007956AD">
        <w:rPr>
          <w:lang w:val="ru-RU"/>
        </w:rPr>
        <w:t xml:space="preserve"> </w:t>
      </w:r>
      <w:r w:rsidR="001B40FE" w:rsidRPr="007956AD">
        <w:rPr>
          <w:lang w:val="bg-BG"/>
        </w:rPr>
        <w:t>на тема</w:t>
      </w:r>
      <w:r w:rsidRPr="007956AD">
        <w:rPr>
          <w:lang w:val="bg-BG"/>
        </w:rPr>
        <w:t>:</w:t>
      </w:r>
    </w:p>
    <w:p w14:paraId="0C515D4B" w14:textId="77777777" w:rsidR="005F3B00" w:rsidRPr="007956AD" w:rsidRDefault="005F3B00" w:rsidP="007956AD">
      <w:pPr>
        <w:pStyle w:val="Default"/>
        <w:spacing w:line="360" w:lineRule="auto"/>
        <w:jc w:val="center"/>
        <w:rPr>
          <w:lang w:val="bg-BG"/>
        </w:rPr>
      </w:pPr>
    </w:p>
    <w:p w14:paraId="4E7C6059" w14:textId="5C1AA8CA" w:rsidR="001B40FE" w:rsidRPr="007956AD" w:rsidRDefault="007F4638" w:rsidP="007956A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b/>
          <w:sz w:val="24"/>
          <w:szCs w:val="24"/>
          <w:lang w:val="bg-BG"/>
        </w:rPr>
        <w:t>ПОЕТИКА НА ПРОСТРАНСТВОТО В ХУДОЖЕСТВЕНОТО ТВОРЧЕСТВО НА ЖОАО ДЕ МЕЛО</w:t>
      </w:r>
    </w:p>
    <w:p w14:paraId="19DBFDEE" w14:textId="77777777" w:rsidR="007F4638" w:rsidRPr="007956AD" w:rsidRDefault="007F4638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38BB7E" w14:textId="77777777" w:rsidR="005B1612" w:rsidRDefault="006C50DF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Тимчева е завършила </w:t>
      </w:r>
      <w:r w:rsidRPr="007956AD">
        <w:rPr>
          <w:rFonts w:ascii="Times New Roman" w:hAnsi="Times New Roman" w:cs="Times New Roman"/>
          <w:i/>
          <w:sz w:val="24"/>
          <w:szCs w:val="24"/>
          <w:lang w:val="bg-BG"/>
        </w:rPr>
        <w:t>Португалска филология  и Магистратура по Литература и творческо писане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в Софийския университет „Св. Кл. Охридски“. Това очевидно формира и към интересите й, насочени към художественото творчество на </w:t>
      </w:r>
      <w:r w:rsidR="005F3B00" w:rsidRPr="007956AD">
        <w:rPr>
          <w:rFonts w:ascii="Times New Roman" w:hAnsi="Times New Roman" w:cs="Times New Roman"/>
          <w:sz w:val="24"/>
          <w:szCs w:val="24"/>
          <w:lang w:val="bg-BG"/>
        </w:rPr>
        <w:t>Жоао де Мело, професор, автор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5F3B0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романи, есета,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разкази, </w:t>
      </w:r>
      <w:r w:rsidR="005F3B0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антологии, обществен деец, 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>носител</w:t>
      </w:r>
      <w:r w:rsidR="005F3B0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на множествено литературни награди, чието творчество 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 xml:space="preserve">е познато в България с единствен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преведен 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>роман и е малко изследвано</w:t>
      </w:r>
      <w:r w:rsidR="005F3B0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5C4586D" w14:textId="4FB12DD9" w:rsidR="005F3B00" w:rsidRPr="007956AD" w:rsidRDefault="005F3B00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>Тимчева работи като хоноруван асистент в Софийския университет от 2014 до 2017 г. и от 2019 година до понастоящем. От февруари 2017 е докторант към Факултета по класически и нови филологии.</w:t>
      </w:r>
    </w:p>
    <w:p w14:paraId="45757FE5" w14:textId="08BF2C4E" w:rsidR="00627972" w:rsidRPr="007956AD" w:rsidRDefault="005F3B00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F04560" w:rsidRPr="007956AD">
        <w:rPr>
          <w:rFonts w:ascii="Times New Roman" w:hAnsi="Times New Roman" w:cs="Times New Roman"/>
          <w:sz w:val="24"/>
          <w:szCs w:val="24"/>
          <w:lang w:val="bg-BG"/>
        </w:rPr>
        <w:t>В настоящата процедура докторантката е предсатвила три публикувани статии по темата на дисертацията, резултат от участието й в разлчини научни конференции, както и дисертационен труд с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 обем от 247 страници, съдържащ</w:t>
      </w:r>
      <w:r w:rsidR="00F0456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115 библиографски единици. </w:t>
      </w:r>
      <w:r w:rsidR="00627972" w:rsidRPr="007956AD">
        <w:rPr>
          <w:rFonts w:ascii="Times New Roman" w:hAnsi="Times New Roman" w:cs="Times New Roman"/>
          <w:sz w:val="24"/>
          <w:szCs w:val="24"/>
          <w:lang w:val="bg-BG"/>
        </w:rPr>
        <w:t>Дисертационният труд на Десислава Тимчева</w:t>
      </w:r>
      <w:r w:rsidR="00F04560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се състои от</w:t>
      </w:r>
      <w:r w:rsidR="00627972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увод, четири глави, заключение и цитирана литература. </w:t>
      </w:r>
      <w:r w:rsidR="00F04560" w:rsidRPr="007956AD">
        <w:rPr>
          <w:rFonts w:ascii="Times New Roman" w:hAnsi="Times New Roman" w:cs="Times New Roman"/>
          <w:sz w:val="24"/>
          <w:szCs w:val="24"/>
          <w:lang w:val="bg-BG"/>
        </w:rPr>
        <w:t>Авторефератът е с общ обем от 53 страници и отразява коректно текста на труда</w:t>
      </w:r>
      <w:r w:rsidR="00737411">
        <w:rPr>
          <w:rFonts w:ascii="Times New Roman" w:hAnsi="Times New Roman" w:cs="Times New Roman"/>
          <w:sz w:val="24"/>
          <w:szCs w:val="24"/>
          <w:lang w:val="bg-BG"/>
        </w:rPr>
        <w:t>, както и неговите приноси</w:t>
      </w:r>
      <w:r w:rsidR="00F04560" w:rsidRPr="007956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16681DF" w14:textId="21138B7A" w:rsidR="00C231DC" w:rsidRPr="007956AD" w:rsidRDefault="007F4638" w:rsidP="007956AD">
      <w:pPr>
        <w:spacing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lastRenderedPageBreak/>
        <w:t>Темата на дисертацията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>, избрана от докторантската,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актуална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и дисертабилна: по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>етиката на пространството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макар</w:t>
      </w:r>
      <w:r w:rsidR="001B40FE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>и изследвана често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не само в българското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литературознание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, тук е представена чрез творчеството 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слабо познат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>, както стана дума,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България, но изключително интересен писател. </w:t>
      </w:r>
      <w:r w:rsidR="00C231DC" w:rsidRPr="007956A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Лишени от функционалната си стойност, предметите в художествените текстове </w:t>
      </w:r>
      <w:r w:rsidR="00627972" w:rsidRPr="007956A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понякога</w:t>
      </w:r>
      <w:r w:rsidR="00C231DC" w:rsidRPr="007956A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 превръщат в огледала, отразяващи едни мечтани картини, ако перифразираме Морис Реймс. Те като че ли се сдобиват с душа, видени са като обиталища, където човекът може да се приюти, бягайки в желаното. </w:t>
      </w:r>
    </w:p>
    <w:p w14:paraId="2F1CCF08" w14:textId="77777777" w:rsidR="00627972" w:rsidRPr="007956AD" w:rsidRDefault="00C231DC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Подреждайки предметите, ние преподреждаме времето, лишаваме го от крайност в разбирането на Бодрияр и в този смисъл в постмодерния свят те са на път да се превърнат във всекидневна митология, която изсмуква тревогата от времето и смъртта.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50A272B" w14:textId="04E067AD" w:rsidR="00C231DC" w:rsidRPr="007956AD" w:rsidRDefault="00627972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Теоретичното представяне на идеята за пространството в литературознанието в текста на Тимчева </w:t>
      </w:r>
      <w:r w:rsidR="001D19B4" w:rsidRPr="001D19B4">
        <w:rPr>
          <w:rFonts w:ascii="Times New Roman" w:hAnsi="Times New Roman" w:cs="Times New Roman"/>
          <w:sz w:val="24"/>
          <w:szCs w:val="24"/>
          <w:lang w:val="bg-BG"/>
        </w:rPr>
        <w:t xml:space="preserve">тръгва </w:t>
      </w:r>
      <w:r w:rsidR="001D19B4" w:rsidRPr="001D19B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F3729">
        <w:rPr>
          <w:rFonts w:ascii="Times New Roman" w:hAnsi="Times New Roman" w:cs="Times New Roman"/>
          <w:sz w:val="24"/>
          <w:szCs w:val="24"/>
          <w:lang w:val="ru-RU"/>
        </w:rPr>
        <w:t>теорията на Бахтин за хронотопа,</w:t>
      </w:r>
      <w:r w:rsidR="001D19B4" w:rsidRPr="001D19B4">
        <w:rPr>
          <w:rFonts w:ascii="Times New Roman" w:hAnsi="Times New Roman" w:cs="Times New Roman"/>
          <w:sz w:val="24"/>
          <w:szCs w:val="24"/>
          <w:lang w:val="ru-RU"/>
        </w:rPr>
        <w:t xml:space="preserve"> през изследванията на редица кл</w:t>
      </w:r>
      <w:r w:rsidR="005B161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D19B4" w:rsidRPr="001D19B4">
        <w:rPr>
          <w:rFonts w:ascii="Times New Roman" w:hAnsi="Times New Roman" w:cs="Times New Roman"/>
          <w:sz w:val="24"/>
          <w:szCs w:val="24"/>
          <w:lang w:val="ru-RU"/>
        </w:rPr>
        <w:t xml:space="preserve">сически наратолози, обръща специално внимание на португалските литературоведи </w:t>
      </w:r>
      <w:r w:rsidR="005B1612">
        <w:rPr>
          <w:rFonts w:ascii="Times New Roman" w:hAnsi="Times New Roman" w:cs="Times New Roman"/>
          <w:sz w:val="24"/>
          <w:szCs w:val="24"/>
          <w:lang w:val="ru-RU"/>
        </w:rPr>
        <w:t>Карлош Рейш и Ана Крищина Лопеш, на</w:t>
      </w:r>
      <w:r w:rsidR="001D19B4" w:rsidRPr="001D19B4">
        <w:rPr>
          <w:rFonts w:ascii="Times New Roman" w:hAnsi="Times New Roman" w:cs="Times New Roman"/>
          <w:sz w:val="24"/>
          <w:szCs w:val="24"/>
          <w:lang w:val="bg-BG"/>
        </w:rPr>
        <w:t xml:space="preserve"> феноменолозите</w:t>
      </w:r>
      <w:r w:rsidR="00DF3729">
        <w:rPr>
          <w:rFonts w:ascii="Times New Roman" w:hAnsi="Times New Roman" w:cs="Times New Roman"/>
          <w:sz w:val="24"/>
          <w:szCs w:val="24"/>
          <w:lang w:val="bg-BG"/>
        </w:rPr>
        <w:t>, като са отраз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F3729">
        <w:rPr>
          <w:rFonts w:ascii="Times New Roman" w:hAnsi="Times New Roman" w:cs="Times New Roman"/>
          <w:sz w:val="24"/>
          <w:szCs w:val="24"/>
          <w:lang w:val="bg-BG"/>
        </w:rPr>
        <w:t>ни и актуалните перспективи</w:t>
      </w:r>
      <w:r w:rsidR="001D19B4" w:rsidRPr="001D19B4">
        <w:rPr>
          <w:rFonts w:ascii="Times New Roman" w:hAnsi="Times New Roman" w:cs="Times New Roman"/>
          <w:sz w:val="24"/>
          <w:szCs w:val="24"/>
          <w:lang w:val="bg-BG"/>
        </w:rPr>
        <w:t xml:space="preserve">, но </w:t>
      </w:r>
      <w:r w:rsidRPr="001D19B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 xml:space="preserve">е претендира за изчерпателност. В същото време </w:t>
      </w:r>
      <w:r w:rsidR="00DF3729">
        <w:rPr>
          <w:rFonts w:ascii="Times New Roman" w:hAnsi="Times New Roman" w:cs="Times New Roman"/>
          <w:sz w:val="24"/>
          <w:szCs w:val="24"/>
          <w:lang w:val="bg-BG"/>
        </w:rPr>
        <w:t xml:space="preserve">този преглед 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 xml:space="preserve">не „тежи“, </w:t>
      </w:r>
      <w:r w:rsidRPr="001D19B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F3729">
        <w:rPr>
          <w:rFonts w:ascii="Times New Roman" w:hAnsi="Times New Roman" w:cs="Times New Roman"/>
          <w:sz w:val="24"/>
          <w:szCs w:val="24"/>
          <w:lang w:val="bg-BG"/>
        </w:rPr>
        <w:t>й е бих казала, колкото трябва. П</w:t>
      </w:r>
      <w:r w:rsidRPr="001D19B4">
        <w:rPr>
          <w:rFonts w:ascii="Times New Roman" w:hAnsi="Times New Roman" w:cs="Times New Roman"/>
          <w:sz w:val="24"/>
          <w:szCs w:val="24"/>
          <w:lang w:val="bg-BG"/>
        </w:rPr>
        <w:t xml:space="preserve">редставени са 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1D19B4">
        <w:rPr>
          <w:rFonts w:ascii="Times New Roman" w:hAnsi="Times New Roman" w:cs="Times New Roman"/>
          <w:sz w:val="24"/>
          <w:szCs w:val="24"/>
          <w:lang w:val="bg-BG"/>
        </w:rPr>
        <w:t>теоретични разработки, които подкрепят теза</w:t>
      </w:r>
      <w:r w:rsidR="001D19B4">
        <w:rPr>
          <w:rFonts w:ascii="Times New Roman" w:hAnsi="Times New Roman" w:cs="Times New Roman"/>
          <w:sz w:val="24"/>
          <w:szCs w:val="24"/>
          <w:lang w:val="bg-BG"/>
        </w:rPr>
        <w:t>та на докторантската</w:t>
      </w:r>
      <w:r w:rsidRPr="001D19B4">
        <w:rPr>
          <w:rFonts w:ascii="Times New Roman" w:hAnsi="Times New Roman" w:cs="Times New Roman"/>
          <w:sz w:val="24"/>
          <w:szCs w:val="24"/>
          <w:lang w:val="bg-BG"/>
        </w:rPr>
        <w:t>, че пространствата могат да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 бъдат едновременно физическа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обективна реалност и субективно преживяване.</w:t>
      </w:r>
    </w:p>
    <w:p w14:paraId="00381EA0" w14:textId="77777777" w:rsidR="00627972" w:rsidRPr="007956AD" w:rsidRDefault="00C231DC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ачинът на осмисляне на пространството в текста на Тимчева 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е многопосочен и 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се характеризира с желание за класификационни подредби: то е разграничавано на  обективна и субективна пространствена реалност, социално-историческо и психологическо.</w:t>
      </w:r>
      <w:r w:rsidR="00627972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25E14B4" w14:textId="2A4AD334" w:rsidR="00627972" w:rsidRPr="007956AD" w:rsidRDefault="00627972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>Първо се а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нализира присъствието в творчес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>тво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то на Жоао де Мело на трите физиче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ки пространства, които се отличават в художественото творчество на писателя: островът, водата и градът</w:t>
      </w:r>
      <w:r w:rsidR="00DF3729">
        <w:rPr>
          <w:rFonts w:ascii="Times New Roman" w:hAnsi="Times New Roman" w:cs="Times New Roman"/>
          <w:sz w:val="24"/>
          <w:szCs w:val="24"/>
          <w:lang w:val="bg-BG"/>
        </w:rPr>
        <w:t>, „пространствените стратегии“ за представянето им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C3240DB" w14:textId="3B35BFFD" w:rsidR="00627972" w:rsidRPr="00D47144" w:rsidRDefault="00737411" w:rsidP="007374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смислообразуващите способности на частите на пространството Тимчева се насочва в Глава трета, където а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нализираните </w:t>
      </w:r>
      <w:r w:rsidR="00C231DC" w:rsidRPr="007956AD">
        <w:rPr>
          <w:rFonts w:ascii="Times New Roman" w:hAnsi="Times New Roman" w:cs="Times New Roman"/>
          <w:sz w:val="24"/>
          <w:szCs w:val="24"/>
          <w:lang w:val="bg-BG"/>
        </w:rPr>
        <w:t>исторически и социални пространства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231DC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>динамика</w:t>
      </w:r>
      <w:r w:rsidR="00C231DC" w:rsidRPr="007956A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70F07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в Португалия от средата </w:t>
      </w:r>
      <w:r w:rsidR="00C231DC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до края </w:t>
      </w:r>
      <w:r w:rsidR="007956AD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на ХХ в., </w:t>
      </w:r>
      <w:r w:rsidR="00C231DC"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 пресъздават своеобразната критика на твореца към съвременното му консуматорско общество. </w:t>
      </w:r>
      <w:r w:rsidRPr="00737411">
        <w:rPr>
          <w:rFonts w:ascii="Times New Roman" w:hAnsi="Times New Roman" w:cs="Times New Roman"/>
          <w:sz w:val="24"/>
          <w:szCs w:val="24"/>
          <w:lang w:val="bg-BG"/>
        </w:rPr>
        <w:t xml:space="preserve">На преден план са изведни някои наболели проблеми на съвременното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глобално </w:t>
      </w:r>
      <w:r w:rsidRPr="00737411">
        <w:rPr>
          <w:rFonts w:ascii="Times New Roman" w:hAnsi="Times New Roman" w:cs="Times New Roman"/>
          <w:sz w:val="24"/>
          <w:szCs w:val="24"/>
          <w:lang w:val="bg-BG"/>
        </w:rPr>
        <w:t>общес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тво, свързани с миграцията, стр</w:t>
      </w:r>
      <w:r w:rsidRPr="00737411">
        <w:rPr>
          <w:rFonts w:ascii="Times New Roman" w:hAnsi="Times New Roman" w:cs="Times New Roman"/>
          <w:sz w:val="24"/>
          <w:szCs w:val="24"/>
          <w:lang w:val="bg-BG"/>
        </w:rPr>
        <w:t>ем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737411">
        <w:rPr>
          <w:rFonts w:ascii="Times New Roman" w:hAnsi="Times New Roman" w:cs="Times New Roman"/>
          <w:sz w:val="24"/>
          <w:szCs w:val="24"/>
          <w:lang w:val="bg-BG"/>
        </w:rPr>
        <w:t xml:space="preserve">жът </w:t>
      </w:r>
      <w:r w:rsidRPr="00737411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н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америш нов дом, капаните на миналото,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 xml:space="preserve">търсенето на смисъл и </w:t>
      </w:r>
      <w:r w:rsidRPr="00D47144">
        <w:rPr>
          <w:rFonts w:ascii="Times New Roman" w:hAnsi="Times New Roman" w:cs="Times New Roman"/>
          <w:sz w:val="24"/>
          <w:szCs w:val="24"/>
          <w:lang w:val="ru-RU"/>
        </w:rPr>
        <w:t xml:space="preserve">променящите се форми на живота в новото място. </w:t>
      </w:r>
    </w:p>
    <w:p w14:paraId="4208D31F" w14:textId="730A319E" w:rsidR="00D47144" w:rsidRPr="00D47144" w:rsidRDefault="007956AD" w:rsidP="00D471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144">
        <w:rPr>
          <w:rFonts w:ascii="Times New Roman" w:hAnsi="Times New Roman" w:cs="Times New Roman"/>
          <w:sz w:val="24"/>
          <w:szCs w:val="24"/>
          <w:lang w:val="bg-BG"/>
        </w:rPr>
        <w:t>В Ч</w:t>
      </w:r>
      <w:r w:rsidR="00C231DC" w:rsidRPr="00D47144">
        <w:rPr>
          <w:rFonts w:ascii="Times New Roman" w:hAnsi="Times New Roman" w:cs="Times New Roman"/>
          <w:sz w:val="24"/>
          <w:szCs w:val="24"/>
          <w:lang w:val="bg-BG"/>
        </w:rPr>
        <w:t>етвърта глава изследователския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231DC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интерес се насочва към индивидуалните преживявания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C231DC" w:rsidRPr="00D47144">
        <w:rPr>
          <w:rFonts w:ascii="Times New Roman" w:hAnsi="Times New Roman" w:cs="Times New Roman"/>
          <w:sz w:val="24"/>
          <w:szCs w:val="24"/>
          <w:lang w:val="bg-BG"/>
        </w:rPr>
        <w:t>героите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C231DC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психологическото уплътняване на образите им  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се постига </w:t>
      </w:r>
      <w:r w:rsidR="00C231DC" w:rsidRPr="00D47144">
        <w:rPr>
          <w:rFonts w:ascii="Times New Roman" w:hAnsi="Times New Roman" w:cs="Times New Roman"/>
          <w:sz w:val="24"/>
          <w:szCs w:val="24"/>
          <w:lang w:val="bg-BG"/>
        </w:rPr>
        <w:t>чрез пространствената действителност.</w:t>
      </w:r>
      <w:r w:rsidR="00627972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>тази глава</w:t>
      </w:r>
      <w:r w:rsidR="00627972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се анализира </w:t>
      </w:r>
      <w:r w:rsidR="00627972" w:rsidRPr="00D47144">
        <w:rPr>
          <w:rFonts w:ascii="Times New Roman" w:hAnsi="Times New Roman" w:cs="Times New Roman"/>
          <w:i/>
          <w:sz w:val="24"/>
          <w:szCs w:val="24"/>
          <w:lang w:val="bg-BG"/>
        </w:rPr>
        <w:t>телесното пространство,  лудницата, семинарията и девическия манастир</w:t>
      </w:r>
      <w:r w:rsidR="00627972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като оформящи в различни текстове психологията на персонажите. </w:t>
      </w:r>
      <w:r w:rsidR="00A678A3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Освен върху романа „Плачещи щастливи хора“, анализът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обхваща и</w:t>
      </w:r>
      <w:r w:rsidR="00A678A3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7411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романа „Обърканият човек“,  </w:t>
      </w:r>
      <w:r w:rsidR="00A678A3" w:rsidRPr="00D47144">
        <w:rPr>
          <w:rFonts w:ascii="Times New Roman" w:hAnsi="Times New Roman" w:cs="Times New Roman"/>
          <w:sz w:val="24"/>
          <w:szCs w:val="24"/>
          <w:lang w:val="bg-BG"/>
        </w:rPr>
        <w:t>пътеписи</w:t>
      </w:r>
      <w:r w:rsidR="00737411" w:rsidRPr="00D47144">
        <w:rPr>
          <w:rFonts w:ascii="Times New Roman" w:hAnsi="Times New Roman" w:cs="Times New Roman"/>
          <w:sz w:val="24"/>
          <w:szCs w:val="24"/>
          <w:lang w:val="bg-BG"/>
        </w:rPr>
        <w:t>, новели</w:t>
      </w:r>
      <w:r w:rsidR="00A678A3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37411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="00A678A3" w:rsidRPr="00D47144">
        <w:rPr>
          <w:rFonts w:ascii="Times New Roman" w:hAnsi="Times New Roman" w:cs="Times New Roman"/>
          <w:sz w:val="24"/>
          <w:szCs w:val="24"/>
          <w:lang w:val="bg-BG"/>
        </w:rPr>
        <w:t>разкази</w:t>
      </w:r>
      <w:r w:rsidR="00737411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, като по този начин постига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всеобхватен</w:t>
      </w:r>
      <w:r w:rsidR="00737411"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 поглед върху пространствените харакатеристика на цялостното творчество на писателя.</w:t>
      </w:r>
    </w:p>
    <w:p w14:paraId="5E9F5335" w14:textId="691E6039" w:rsidR="00737411" w:rsidRPr="00D47144" w:rsidRDefault="00737411" w:rsidP="00D471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Събрана е подробна и несистематизирана по подобен начин библиография, </w:t>
      </w:r>
      <w:r w:rsidR="00D47144">
        <w:rPr>
          <w:rFonts w:ascii="Times New Roman" w:hAnsi="Times New Roman" w:cs="Times New Roman"/>
          <w:sz w:val="24"/>
          <w:szCs w:val="24"/>
          <w:lang w:val="bg-BG"/>
        </w:rPr>
        <w:t xml:space="preserve">добре оформена, </w:t>
      </w:r>
      <w:r w:rsidRPr="00D47144">
        <w:rPr>
          <w:rFonts w:ascii="Times New Roman" w:hAnsi="Times New Roman" w:cs="Times New Roman"/>
          <w:sz w:val="24"/>
          <w:szCs w:val="24"/>
          <w:lang w:val="bg-BG"/>
        </w:rPr>
        <w:t xml:space="preserve">а някои от анализите </w:t>
      </w:r>
      <w:r w:rsidR="00D47144">
        <w:rPr>
          <w:rFonts w:ascii="Times New Roman" w:hAnsi="Times New Roman" w:cs="Times New Roman"/>
          <w:sz w:val="24"/>
          <w:szCs w:val="24"/>
          <w:lang w:val="bg-BG"/>
        </w:rPr>
        <w:t>в главит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471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7144">
        <w:rPr>
          <w:rFonts w:ascii="Times New Roman" w:hAnsi="Times New Roman" w:cs="Times New Roman"/>
          <w:sz w:val="24"/>
          <w:szCs w:val="24"/>
          <w:lang w:val="ru-RU"/>
        </w:rPr>
        <w:t>включват</w:t>
      </w:r>
      <w:r w:rsidR="00D4714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47144">
        <w:rPr>
          <w:rFonts w:ascii="Times New Roman" w:hAnsi="Times New Roman" w:cs="Times New Roman"/>
          <w:sz w:val="24"/>
          <w:szCs w:val="24"/>
          <w:lang w:val="ru-RU"/>
        </w:rPr>
        <w:t xml:space="preserve"> авторски преводи на множество текстови примери, което би могло да бъде полезно </w:t>
      </w:r>
      <w:r w:rsidR="00D47144" w:rsidRPr="00D47144">
        <w:rPr>
          <w:rFonts w:ascii="Times New Roman" w:hAnsi="Times New Roman" w:cs="Times New Roman"/>
          <w:sz w:val="24"/>
          <w:szCs w:val="24"/>
          <w:lang w:val="ru-RU"/>
        </w:rPr>
        <w:t xml:space="preserve">и за учебни цели </w:t>
      </w:r>
      <w:r w:rsidRPr="00D47144">
        <w:rPr>
          <w:rFonts w:ascii="Times New Roman" w:hAnsi="Times New Roman" w:cs="Times New Roman"/>
          <w:sz w:val="24"/>
          <w:szCs w:val="24"/>
          <w:lang w:val="ru-RU"/>
        </w:rPr>
        <w:t>при различни преводачески модули</w:t>
      </w:r>
      <w:r w:rsidR="00D47144" w:rsidRPr="00D471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14FAB0" w14:textId="2BEE8ABE" w:rsidR="00737411" w:rsidRPr="00737411" w:rsidRDefault="00D47144" w:rsidP="007956A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на последно място текстът е изключително четивен и звучи увлекателно, което, според мен е несъмнен плюс за всеки научен текст, ако не иска да отблъсне своя читател. Дисертацията ще бъде интересна и </w:t>
      </w:r>
      <w:r w:rsidR="005B1612"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сравнителни проучвания, поради което препоръчвам да бъде издадена, след редактиране на някои дребни технически грешки.</w:t>
      </w:r>
    </w:p>
    <w:p w14:paraId="3963E1A7" w14:textId="4412A5BC" w:rsidR="00E0150D" w:rsidRDefault="00627972" w:rsidP="00E0150D">
      <w:pPr>
        <w:pStyle w:val="Default"/>
        <w:spacing w:line="360" w:lineRule="auto"/>
        <w:ind w:firstLine="540"/>
        <w:jc w:val="both"/>
        <w:rPr>
          <w:lang w:val="bg-BG"/>
        </w:rPr>
      </w:pPr>
      <w:r w:rsidRPr="007956AD">
        <w:rPr>
          <w:lang w:val="bg-BG"/>
        </w:rPr>
        <w:t>Кат</w:t>
      </w:r>
      <w:r w:rsidR="00D47144">
        <w:rPr>
          <w:lang w:val="bg-BG"/>
        </w:rPr>
        <w:t>о цяло се е получил сериозен, самостоятелен</w:t>
      </w:r>
      <w:r w:rsidR="00D47144" w:rsidRPr="007956AD">
        <w:rPr>
          <w:lang w:val="bg-BG"/>
        </w:rPr>
        <w:t xml:space="preserve"> и </w:t>
      </w:r>
      <w:r w:rsidR="00D47144">
        <w:rPr>
          <w:lang w:val="bg-BG"/>
        </w:rPr>
        <w:t>приноснен труд</w:t>
      </w:r>
      <w:r w:rsidR="00D47144" w:rsidRPr="007956AD">
        <w:rPr>
          <w:lang w:val="bg-BG"/>
        </w:rPr>
        <w:t xml:space="preserve">, </w:t>
      </w:r>
      <w:r w:rsidR="00D47144">
        <w:rPr>
          <w:lang w:val="bg-BG"/>
        </w:rPr>
        <w:t xml:space="preserve">който </w:t>
      </w:r>
      <w:r w:rsidR="00D47144" w:rsidRPr="007956AD">
        <w:rPr>
          <w:lang w:val="bg-BG"/>
        </w:rPr>
        <w:t xml:space="preserve">има своя физиономия  </w:t>
      </w:r>
      <w:r w:rsidR="00D47144">
        <w:rPr>
          <w:lang w:val="bg-BG"/>
        </w:rPr>
        <w:t>и е</w:t>
      </w:r>
      <w:r w:rsidRPr="007956AD">
        <w:rPr>
          <w:lang w:val="bg-BG"/>
        </w:rPr>
        <w:t xml:space="preserve"> </w:t>
      </w:r>
      <w:r w:rsidR="00D47144">
        <w:rPr>
          <w:lang w:val="bg-BG"/>
        </w:rPr>
        <w:t xml:space="preserve">добре оформен. </w:t>
      </w:r>
    </w:p>
    <w:p w14:paraId="64EA4C2E" w14:textId="439A341B" w:rsidR="00E0150D" w:rsidRDefault="00E0150D" w:rsidP="005B1612">
      <w:pPr>
        <w:pStyle w:val="Default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Според Чл. 71. (1) от “Правилника за условията и реда за придобиване на научни степени и заемане на академични длъжности в СУ „Св. Климент Охридски”</w:t>
      </w:r>
      <w:r>
        <w:rPr>
          <w:b/>
          <w:lang w:val="bg-BG"/>
        </w:rPr>
        <w:t xml:space="preserve"> </w:t>
      </w:r>
      <w:r>
        <w:rPr>
          <w:lang w:val="bg-BG"/>
        </w:rPr>
        <w:t>“Рецензиите и становищата завършват с положи</w:t>
      </w:r>
      <w:r w:rsidR="005B1612">
        <w:rPr>
          <w:lang w:val="bg-BG"/>
        </w:rPr>
        <w:t xml:space="preserve">телна или отрицателна оценка”. </w:t>
      </w:r>
      <w:r>
        <w:rPr>
          <w:lang w:val="bg-BG"/>
        </w:rPr>
        <w:t>В този смисъл подчертавам, че авторката е представила научно изследване, което е значимо и говори за достатъчен научен потенциал. Предлагам на научното жури да присъди научната степен „доктор” на Десислава Тимчева.</w:t>
      </w:r>
    </w:p>
    <w:p w14:paraId="7B453416" w14:textId="746863B9" w:rsidR="001B40FE" w:rsidRPr="007956AD" w:rsidRDefault="007956AD" w:rsidP="00E0150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28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7956AD">
        <w:rPr>
          <w:rFonts w:ascii="Times New Roman" w:hAnsi="Times New Roman" w:cs="Times New Roman"/>
          <w:sz w:val="24"/>
          <w:szCs w:val="24"/>
          <w:lang w:val="bg-BG"/>
        </w:rPr>
        <w:t>оември  2020</w:t>
      </w:r>
    </w:p>
    <w:p w14:paraId="58E7C5B1" w14:textId="59D4472A" w:rsidR="00270836" w:rsidRPr="005B1612" w:rsidRDefault="007956AD" w:rsidP="005B1612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56AD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r w:rsidR="005B1612">
        <w:rPr>
          <w:rFonts w:ascii="Times New Roman" w:hAnsi="Times New Roman" w:cs="Times New Roman"/>
          <w:sz w:val="24"/>
          <w:szCs w:val="24"/>
          <w:lang w:val="bg-BG"/>
        </w:rPr>
        <w:t>д-р Магдалена Костова-Панайотова</w:t>
      </w:r>
      <w:bookmarkStart w:id="0" w:name="_GoBack"/>
      <w:bookmarkEnd w:id="0"/>
    </w:p>
    <w:sectPr w:rsidR="00270836" w:rsidRPr="005B1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DA8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50A2E"/>
    <w:multiLevelType w:val="hybridMultilevel"/>
    <w:tmpl w:val="10B2D72C"/>
    <w:lvl w:ilvl="0" w:tplc="57829E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3506A7"/>
    <w:multiLevelType w:val="hybridMultilevel"/>
    <w:tmpl w:val="9D28AA6E"/>
    <w:lvl w:ilvl="0" w:tplc="B7E0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6"/>
    <w:rsid w:val="000B3918"/>
    <w:rsid w:val="001540E4"/>
    <w:rsid w:val="0016701D"/>
    <w:rsid w:val="001B40FE"/>
    <w:rsid w:val="001D19B4"/>
    <w:rsid w:val="001D6418"/>
    <w:rsid w:val="00270836"/>
    <w:rsid w:val="00343170"/>
    <w:rsid w:val="00385A85"/>
    <w:rsid w:val="00505C87"/>
    <w:rsid w:val="00585381"/>
    <w:rsid w:val="005B1612"/>
    <w:rsid w:val="005F3B00"/>
    <w:rsid w:val="00627972"/>
    <w:rsid w:val="006C50DF"/>
    <w:rsid w:val="00737411"/>
    <w:rsid w:val="00770F07"/>
    <w:rsid w:val="007956AD"/>
    <w:rsid w:val="007C7798"/>
    <w:rsid w:val="007F4638"/>
    <w:rsid w:val="008B7C99"/>
    <w:rsid w:val="009766CE"/>
    <w:rsid w:val="009C5C71"/>
    <w:rsid w:val="00A207BB"/>
    <w:rsid w:val="00A678A3"/>
    <w:rsid w:val="00C231DC"/>
    <w:rsid w:val="00CB4C2C"/>
    <w:rsid w:val="00D47144"/>
    <w:rsid w:val="00DD27FC"/>
    <w:rsid w:val="00DD6FEC"/>
    <w:rsid w:val="00DF3729"/>
    <w:rsid w:val="00E0150D"/>
    <w:rsid w:val="00F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2855"/>
  <w15:chartTrackingRefBased/>
  <w15:docId w15:val="{49642147-07C5-4BD0-80E8-0CF96BDF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F07"/>
    <w:rPr>
      <w:b/>
      <w:bCs/>
    </w:rPr>
  </w:style>
  <w:style w:type="paragraph" w:customStyle="1" w:styleId="Default">
    <w:name w:val="Default"/>
    <w:rsid w:val="005F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magi.panaiotova111@gmail.com</dc:creator>
  <cp:keywords/>
  <dc:description/>
  <cp:lastModifiedBy>iva</cp:lastModifiedBy>
  <cp:revision>2</cp:revision>
  <dcterms:created xsi:type="dcterms:W3CDTF">2020-11-30T08:48:00Z</dcterms:created>
  <dcterms:modified xsi:type="dcterms:W3CDTF">2020-11-30T08:48:00Z</dcterms:modified>
</cp:coreProperties>
</file>