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03" w:rsidRDefault="00BF38BB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РЕЦЕНЗИЯ</w:t>
      </w:r>
    </w:p>
    <w:p w:rsidR="00BF38BB" w:rsidRDefault="00BF38BB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доц. д-р Гергана Руменова Петкова</w:t>
      </w:r>
    </w:p>
    <w:p w:rsidR="00BF38BB" w:rsidRDefault="00BF38BB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ДИСЕРТАЦИОНЕН ТРУД ЗА ПРИСЪЖДАНЕ НА ОНС „ДОКТОР“</w:t>
      </w:r>
    </w:p>
    <w:p w:rsidR="0015220C" w:rsidRDefault="00BF38BB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F38BB">
        <w:rPr>
          <w:rFonts w:ascii="Times New Roman" w:hAnsi="Times New Roman" w:cs="Times New Roman"/>
          <w:sz w:val="28"/>
          <w:szCs w:val="28"/>
          <w:lang w:val="bg-BG"/>
        </w:rPr>
        <w:t xml:space="preserve">по професионално направление </w:t>
      </w:r>
    </w:p>
    <w:p w:rsidR="00BF38BB" w:rsidRDefault="00BF38BB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F38BB">
        <w:rPr>
          <w:rFonts w:ascii="Times New Roman" w:hAnsi="Times New Roman" w:cs="Times New Roman"/>
          <w:sz w:val="28"/>
          <w:szCs w:val="28"/>
          <w:lang w:val="bg-BG"/>
        </w:rPr>
        <w:t>2.1. филология (японска литература и култура)</w:t>
      </w:r>
      <w:r w:rsidR="0015220C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15220C" w:rsidRDefault="0015220C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тема </w:t>
      </w:r>
      <w:r w:rsidRPr="00BF38BB">
        <w:rPr>
          <w:rFonts w:ascii="Times New Roman" w:hAnsi="Times New Roman" w:cs="Times New Roman"/>
          <w:sz w:val="28"/>
          <w:szCs w:val="28"/>
          <w:lang w:val="bg-BG"/>
        </w:rPr>
        <w:t>„ОТРАЖЕНИЕ НА ШИНТО И БУДИЗМА В ПИЕСИТЕ НА СЦЕНИЧНОТО ИЗКУСТВО НО“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BF38BB" w:rsidRDefault="0015220C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BF38BB">
        <w:rPr>
          <w:rFonts w:ascii="Times New Roman" w:hAnsi="Times New Roman" w:cs="Times New Roman"/>
          <w:sz w:val="28"/>
          <w:szCs w:val="28"/>
          <w:lang w:val="bg-BG"/>
        </w:rPr>
        <w:t xml:space="preserve">редставен от </w:t>
      </w:r>
      <w:r w:rsidR="00BF38BB" w:rsidRPr="00BF38BB">
        <w:rPr>
          <w:rFonts w:ascii="Times New Roman" w:hAnsi="Times New Roman" w:cs="Times New Roman"/>
          <w:sz w:val="28"/>
          <w:szCs w:val="28"/>
          <w:lang w:val="bg-BG"/>
        </w:rPr>
        <w:t>ЛЮДМИЛА КИРИЛОВА ИЛИЕВА</w:t>
      </w:r>
    </w:p>
    <w:p w:rsidR="00BF38BB" w:rsidRDefault="00BF38BB" w:rsidP="0015220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F7BEE" w:rsidRDefault="00BF38BB" w:rsidP="00152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38BB">
        <w:rPr>
          <w:rFonts w:ascii="Times New Roman" w:hAnsi="Times New Roman" w:cs="Times New Roman"/>
          <w:sz w:val="28"/>
          <w:szCs w:val="28"/>
          <w:lang w:val="bg-BG"/>
        </w:rPr>
        <w:t>Людмила Кирилова Илиева е зачислена в редовна форма на докторантура със заповед № РД 20</w:t>
      </w:r>
      <w:r w:rsidR="00D14554" w:rsidRPr="00D145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F38BB">
        <w:rPr>
          <w:rFonts w:ascii="Times New Roman" w:hAnsi="Times New Roman" w:cs="Times New Roman"/>
          <w:sz w:val="28"/>
          <w:szCs w:val="28"/>
          <w:lang w:val="bg-BG"/>
        </w:rPr>
        <w:t>299 от 03.02.2016 г., по професионално направление 2.1. Филология (Японска литература и култура), с научна специалност „Литература на народите на Европа, Америка, Африка, Азия и Австралия“.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периода на своята редовна доктурантура, докторантката е положила успешно шест изпита с отлични оценки и е изпълнила всички заложени задачи по индивидуалния си план за работа. Със заповед № РД 20-613 от 06.03.2019 г. Людмила Кирилова Илиева е отчислена с право на защита. </w:t>
      </w:r>
    </w:p>
    <w:p w:rsidR="00BF38BB" w:rsidRDefault="00D14554" w:rsidP="00152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изпълнение на</w:t>
      </w:r>
      <w:r w:rsidR="00BF38BB">
        <w:rPr>
          <w:rFonts w:ascii="Times New Roman" w:hAnsi="Times New Roman" w:cs="Times New Roman"/>
          <w:sz w:val="28"/>
          <w:szCs w:val="28"/>
          <w:lang w:val="bg-BG"/>
        </w:rPr>
        <w:t xml:space="preserve"> изисквания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BF38BB">
        <w:rPr>
          <w:rFonts w:ascii="Times New Roman" w:hAnsi="Times New Roman" w:cs="Times New Roman"/>
          <w:sz w:val="28"/>
          <w:szCs w:val="28"/>
          <w:lang w:val="bg-BG"/>
        </w:rPr>
        <w:t xml:space="preserve"> според Закона за висшето образование, Правилника за прилагането на ЗРАСРБ  и Правилника за условията и реда за придобиване на научни степени и заемане на академични длъжности в СУ „Св. Кл. Охридски“, докторантката Л. </w:t>
      </w:r>
      <w:r w:rsidR="0015220C">
        <w:rPr>
          <w:rFonts w:ascii="Times New Roman" w:hAnsi="Times New Roman" w:cs="Times New Roman"/>
          <w:sz w:val="28"/>
          <w:szCs w:val="28"/>
          <w:lang w:val="bg-BG"/>
        </w:rPr>
        <w:t xml:space="preserve">К. Илиева </w:t>
      </w:r>
      <w:r w:rsidR="00BF38BB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15220C">
        <w:rPr>
          <w:rFonts w:ascii="Times New Roman" w:hAnsi="Times New Roman" w:cs="Times New Roman"/>
          <w:sz w:val="28"/>
          <w:szCs w:val="28"/>
          <w:lang w:val="bg-BG"/>
        </w:rPr>
        <w:t>представила дисертационен труд и е изпълнила всички формални изсквания.</w:t>
      </w:r>
      <w:r w:rsidR="00BF38B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5220C">
        <w:rPr>
          <w:rFonts w:ascii="Times New Roman" w:hAnsi="Times New Roman" w:cs="Times New Roman"/>
          <w:sz w:val="28"/>
          <w:szCs w:val="28"/>
          <w:lang w:val="bg-BG"/>
        </w:rPr>
        <w:t xml:space="preserve">За настоящата процедура е предоставила пълна и изрядна документация. </w:t>
      </w:r>
    </w:p>
    <w:p w:rsidR="0015220C" w:rsidRDefault="0015220C" w:rsidP="00152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Както може да се види </w:t>
      </w:r>
      <w:r w:rsidR="00D14554">
        <w:rPr>
          <w:rFonts w:ascii="Times New Roman" w:hAnsi="Times New Roman" w:cs="Times New Roman"/>
          <w:sz w:val="28"/>
          <w:szCs w:val="28"/>
          <w:lang w:val="bg-BG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професионалната й автобиография, Л. Илиева е 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>завърш</w:t>
      </w:r>
      <w:r>
        <w:rPr>
          <w:rFonts w:ascii="Times New Roman" w:hAnsi="Times New Roman" w:cs="Times New Roman"/>
          <w:sz w:val="28"/>
          <w:szCs w:val="28"/>
          <w:lang w:val="bg-BG"/>
        </w:rPr>
        <w:t>ила успешно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 бакалавърска </w:t>
      </w:r>
      <w:r>
        <w:rPr>
          <w:rFonts w:ascii="Times New Roman" w:hAnsi="Times New Roman" w:cs="Times New Roman"/>
          <w:sz w:val="28"/>
          <w:szCs w:val="28"/>
          <w:lang w:val="bg-BG"/>
        </w:rPr>
        <w:t>програма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 по специалност „Кино и ТВ режисура“ в Нов български университет</w:t>
      </w:r>
      <w:r>
        <w:rPr>
          <w:rFonts w:ascii="Times New Roman" w:hAnsi="Times New Roman" w:cs="Times New Roman"/>
          <w:sz w:val="28"/>
          <w:szCs w:val="28"/>
          <w:lang w:val="bg-BG"/>
        </w:rPr>
        <w:t>. Тази образователна степен и уменията придобити в периода на следването съ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сигурност изиграват важна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роля за избора й на тема 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  <w:lang w:val="bg-BG"/>
        </w:rPr>
        <w:t>а настоящия дисертационен труд и са част от факторите, които благоприятстват успешната реализация на подобно изследователско начинание.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5220C" w:rsidRDefault="0015220C" w:rsidP="00152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рез 2001 г.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Л. Илиева придобива 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>образователна квалификационна степен „магистър“ по специалност „Религиознание“, със специализация „Сравнително религиознание“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Нов български университет. Новото научно поприще също допълва базата, върху която кандидатката разработва впоследствие научно-изследователските си интереси</w:t>
      </w:r>
      <w:r w:rsidR="001F7BEE">
        <w:rPr>
          <w:rFonts w:ascii="Times New Roman" w:hAnsi="Times New Roman" w:cs="Times New Roman"/>
          <w:sz w:val="28"/>
          <w:szCs w:val="28"/>
          <w:lang w:val="bg-BG"/>
        </w:rPr>
        <w:t xml:space="preserve">, които прилагат религиозно-философската интерпретация за анализ на 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 xml:space="preserve">пиесите за </w:t>
      </w:r>
      <w:r w:rsidR="001F7BEE">
        <w:rPr>
          <w:rFonts w:ascii="Times New Roman" w:hAnsi="Times New Roman" w:cs="Times New Roman"/>
          <w:sz w:val="28"/>
          <w:szCs w:val="28"/>
          <w:lang w:val="bg-BG"/>
        </w:rPr>
        <w:t>сценично изк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ус</w:t>
      </w:r>
      <w:r w:rsidR="001F7BEE">
        <w:rPr>
          <w:rFonts w:ascii="Times New Roman" w:hAnsi="Times New Roman" w:cs="Times New Roman"/>
          <w:sz w:val="28"/>
          <w:szCs w:val="28"/>
          <w:lang w:val="bg-BG"/>
        </w:rPr>
        <w:t>тво от източноазиатската традиция, каквото е театър Но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462085" w:rsidRDefault="0015220C" w:rsidP="00152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Наред с професионална реализация в областта на киноизкуството (директор на дирекция Игрални филми, Бояна; изпълнителен проду</w:t>
      </w:r>
      <w:r w:rsidR="001F7BEE">
        <w:rPr>
          <w:rFonts w:ascii="Times New Roman" w:hAnsi="Times New Roman" w:cs="Times New Roman"/>
          <w:sz w:val="28"/>
          <w:szCs w:val="28"/>
          <w:lang w:val="bg-BG"/>
        </w:rPr>
        <w:t>ц</w:t>
      </w:r>
      <w:r>
        <w:rPr>
          <w:rFonts w:ascii="Times New Roman" w:hAnsi="Times New Roman" w:cs="Times New Roman"/>
          <w:sz w:val="28"/>
          <w:szCs w:val="28"/>
          <w:lang w:val="bg-BG"/>
        </w:rPr>
        <w:t>ент и директор на филмови продукции), Л. Илиева се квалифицира и в областта на йога-науката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492237">
        <w:rPr>
          <w:rFonts w:ascii="Times New Roman" w:hAnsi="Times New Roman" w:cs="Times New Roman"/>
          <w:sz w:val="28"/>
          <w:szCs w:val="28"/>
        </w:rPr>
        <w:t>BYB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>, Индия)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като 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 xml:space="preserve">впоследствие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работи на хонорар към </w:t>
      </w:r>
      <w:r>
        <w:rPr>
          <w:rFonts w:ascii="Times New Roman" w:hAnsi="Times New Roman" w:cs="Times New Roman"/>
          <w:sz w:val="28"/>
          <w:szCs w:val="28"/>
        </w:rPr>
        <w:t>International</w:t>
      </w:r>
      <w:r w:rsidRPr="001522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School</w:t>
      </w:r>
      <w:r w:rsidRPr="001522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Verdala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Малта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 xml:space="preserve"> и като лектор на свободна практика в България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От 2016 г. 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>започва да работи като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 хоноруван преподавател в катедра „Езици и култури на Източна Азия“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 xml:space="preserve"> (от 2018 -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 катедра Японистика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>към</w:t>
      </w:r>
      <w:r w:rsidRPr="0015220C">
        <w:rPr>
          <w:rFonts w:ascii="Times New Roman" w:hAnsi="Times New Roman" w:cs="Times New Roman"/>
          <w:sz w:val="28"/>
          <w:szCs w:val="28"/>
          <w:lang w:val="bg-BG"/>
        </w:rPr>
        <w:t xml:space="preserve"> Факултет по класически и нови филологии в СУ „Св. Климент Охридски“. Провежда редовни занятия по избираемата дисциплина „Японско кино“ от бакалавърската програма на катедра Японистика.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 xml:space="preserve"> Трябва да отбележим, че този курс се радва на изключителна популярност сред студентите не само от БП Японистика, но и от други сродни специалности. Местата за него ежегодно се ревизират</w:t>
      </w:r>
      <w:r w:rsidR="001F7BEE">
        <w:rPr>
          <w:rFonts w:ascii="Times New Roman" w:hAnsi="Times New Roman" w:cs="Times New Roman"/>
          <w:sz w:val="28"/>
          <w:szCs w:val="28"/>
          <w:lang w:val="bg-BG"/>
        </w:rPr>
        <w:t xml:space="preserve"> с цел</w:t>
      </w:r>
      <w:r w:rsidR="00492237">
        <w:rPr>
          <w:rFonts w:ascii="Times New Roman" w:hAnsi="Times New Roman" w:cs="Times New Roman"/>
          <w:sz w:val="28"/>
          <w:szCs w:val="28"/>
          <w:lang w:val="bg-BG"/>
        </w:rPr>
        <w:t xml:space="preserve"> да поберат нарастващия брой на желаещите да го запишат. 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Л. К. Илиева активно участва в академичния живот, дава своя сериозен принос за няколко научни проекта на Катедра Японистика (включително два международни), организира публични лекции по теми, свързани с японското киноизкуство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, работи интензивно със студентите за по-добрата им професионална квалификация.</w:t>
      </w:r>
    </w:p>
    <w:p w:rsidR="00492237" w:rsidRDefault="00492237" w:rsidP="00152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За настоящата процедура Л. Илиева представя пет статии и една монография, които са по темата на дисертационния й труд и представляват естествени етапи от развитието на научното изследване. Три от тях са свръзани с осмислянето на духовните традиции и връзката им с реалността („За влиянието на шинто и дзен върху хайку“; „Дзен-будизъм – духовност, религия, морал“; и „Причини за и следствия от приемането на чуждите духовни традиции“). Останалите три са свързани с театър Но (монография </w:t>
      </w:r>
      <w:r w:rsidRPr="00492237">
        <w:rPr>
          <w:rFonts w:ascii="Times New Roman" w:hAnsi="Times New Roman" w:cs="Times New Roman"/>
          <w:i/>
          <w:sz w:val="28"/>
          <w:szCs w:val="28"/>
          <w:lang w:val="bg-BG"/>
        </w:rPr>
        <w:t>Маската като метафора в духовното пространство на сценичното изкуство Но в Япония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; статия върху монографията с идентично заглавие и статията „Театър Но“). </w:t>
      </w:r>
    </w:p>
    <w:p w:rsidR="001F7BEE" w:rsidRPr="001F7BEE" w:rsidRDefault="00021283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Представеният за защита д</w:t>
      </w:r>
      <w:r w:rsidR="001F7BEE" w:rsidRPr="001F7BEE">
        <w:rPr>
          <w:rFonts w:ascii="Times New Roman" w:hAnsi="Times New Roman" w:cs="Times New Roman"/>
          <w:sz w:val="28"/>
          <w:szCs w:val="28"/>
          <w:lang w:val="bg-BG"/>
        </w:rPr>
        <w:t xml:space="preserve">исертационен труд </w:t>
      </w:r>
      <w:r w:rsidR="001F7BEE">
        <w:rPr>
          <w:rFonts w:ascii="Times New Roman" w:hAnsi="Times New Roman" w:cs="Times New Roman"/>
          <w:sz w:val="28"/>
          <w:szCs w:val="28"/>
          <w:lang w:val="bg-BG"/>
        </w:rPr>
        <w:t xml:space="preserve">на тема </w:t>
      </w:r>
      <w:r w:rsidR="001F7BEE" w:rsidRPr="001F7BEE">
        <w:rPr>
          <w:rFonts w:ascii="Times New Roman" w:hAnsi="Times New Roman" w:cs="Times New Roman"/>
          <w:sz w:val="28"/>
          <w:szCs w:val="28"/>
          <w:lang w:val="bg-BG"/>
        </w:rPr>
        <w:t xml:space="preserve">„Отражение на Шинто и Будизма в пиесите на сценичното изкуство Но“ </w:t>
      </w:r>
      <w:r w:rsidR="001F7BEE">
        <w:rPr>
          <w:rFonts w:ascii="Times New Roman" w:hAnsi="Times New Roman" w:cs="Times New Roman"/>
          <w:sz w:val="28"/>
          <w:szCs w:val="28"/>
          <w:lang w:val="bg-BG"/>
        </w:rPr>
        <w:t>се състои от</w:t>
      </w:r>
      <w:r w:rsidR="001F7BEE" w:rsidRPr="001F7BEE">
        <w:rPr>
          <w:rFonts w:ascii="Times New Roman" w:hAnsi="Times New Roman" w:cs="Times New Roman"/>
          <w:sz w:val="28"/>
          <w:szCs w:val="28"/>
          <w:lang w:val="bg-BG"/>
        </w:rPr>
        <w:t xml:space="preserve"> увод, три глави, заключение, </w:t>
      </w:r>
      <w:r w:rsidR="00F031D4">
        <w:rPr>
          <w:rFonts w:ascii="Times New Roman" w:hAnsi="Times New Roman" w:cs="Times New Roman"/>
          <w:sz w:val="28"/>
          <w:szCs w:val="28"/>
          <w:lang w:val="bg-BG"/>
        </w:rPr>
        <w:t xml:space="preserve">изведени </w:t>
      </w:r>
      <w:r w:rsidR="001F7BEE" w:rsidRPr="001F7BEE">
        <w:rPr>
          <w:rFonts w:ascii="Times New Roman" w:hAnsi="Times New Roman" w:cs="Times New Roman"/>
          <w:sz w:val="28"/>
          <w:szCs w:val="28"/>
          <w:lang w:val="bg-BG"/>
        </w:rPr>
        <w:t xml:space="preserve">приносни моменти, библиография със 161 източника </w:t>
      </w:r>
      <w:r w:rsidR="00F031D4">
        <w:rPr>
          <w:rFonts w:ascii="Times New Roman" w:hAnsi="Times New Roman" w:cs="Times New Roman"/>
          <w:sz w:val="28"/>
          <w:szCs w:val="28"/>
          <w:lang w:val="bg-BG"/>
        </w:rPr>
        <w:t xml:space="preserve">(на български, руски, английски и френски езици) </w:t>
      </w:r>
      <w:r w:rsidR="001F7BEE" w:rsidRPr="001F7BEE">
        <w:rPr>
          <w:rFonts w:ascii="Times New Roman" w:hAnsi="Times New Roman" w:cs="Times New Roman"/>
          <w:sz w:val="28"/>
          <w:szCs w:val="28"/>
          <w:lang w:val="bg-BG"/>
        </w:rPr>
        <w:t xml:space="preserve">и  4 приложения. </w:t>
      </w:r>
    </w:p>
    <w:p w:rsidR="00F031D4" w:rsidRDefault="00F031D4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уводната част Л. Илиева ясно очертава актуалността на темата, обекта на изследването, научните задачи и приложените изследователски подходи (</w:t>
      </w:r>
      <w:r w:rsidR="00556A3E">
        <w:rPr>
          <w:rFonts w:ascii="Times New Roman" w:hAnsi="Times New Roman" w:cs="Times New Roman"/>
          <w:sz w:val="28"/>
          <w:szCs w:val="28"/>
          <w:lang w:val="bg-BG"/>
        </w:rPr>
        <w:t xml:space="preserve">ДТ, </w:t>
      </w:r>
      <w:r>
        <w:rPr>
          <w:rFonts w:ascii="Times New Roman" w:hAnsi="Times New Roman" w:cs="Times New Roman"/>
          <w:sz w:val="28"/>
          <w:szCs w:val="28"/>
          <w:lang w:val="bg-BG"/>
        </w:rPr>
        <w:t>стр. 6-8), които са надлежно отбелязани и в Автореферата (</w:t>
      </w:r>
      <w:r w:rsidR="00556A3E">
        <w:rPr>
          <w:rFonts w:ascii="Times New Roman" w:hAnsi="Times New Roman" w:cs="Times New Roman"/>
          <w:sz w:val="28"/>
          <w:szCs w:val="28"/>
          <w:lang w:val="bg-BG"/>
        </w:rPr>
        <w:t xml:space="preserve">АР, </w:t>
      </w:r>
      <w:r>
        <w:rPr>
          <w:rFonts w:ascii="Times New Roman" w:hAnsi="Times New Roman" w:cs="Times New Roman"/>
          <w:sz w:val="28"/>
          <w:szCs w:val="28"/>
          <w:lang w:val="bg-BG"/>
        </w:rPr>
        <w:t>съответно на стр. 6-7). Що се отнася до акуалността на темата, като японист мога да заявя, че необходимостта от изследавне на сценичното изкуство Но, като част от цялостното културно наследство на Япония е особено осезаема</w:t>
      </w:r>
      <w:r w:rsidR="00556A3E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6A3E">
        <w:rPr>
          <w:rFonts w:ascii="Times New Roman" w:hAnsi="Times New Roman" w:cs="Times New Roman"/>
          <w:sz w:val="28"/>
          <w:szCs w:val="28"/>
          <w:lang w:val="bg-BG"/>
        </w:rPr>
        <w:t>Причина за това 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активната политика на Япония за разпростран</w:t>
      </w:r>
      <w:r w:rsidR="00556A3E">
        <w:rPr>
          <w:rFonts w:ascii="Times New Roman" w:hAnsi="Times New Roman" w:cs="Times New Roman"/>
          <w:sz w:val="28"/>
          <w:szCs w:val="28"/>
          <w:lang w:val="bg-BG"/>
        </w:rPr>
        <w:t>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зад граница именно на духовното и културно наследство</w:t>
      </w:r>
      <w:r w:rsidR="00556A3E">
        <w:rPr>
          <w:rFonts w:ascii="Times New Roman" w:hAnsi="Times New Roman" w:cs="Times New Roman"/>
          <w:sz w:val="28"/>
          <w:szCs w:val="28"/>
          <w:lang w:val="bg-BG"/>
        </w:rPr>
        <w:t>. Този акт естествено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води до популяризиране на японските изкуства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, последвано от „глад“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повече информация, и което е по-важно –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  <w:lang w:val="bg-BG"/>
        </w:rPr>
        <w:t>а повече разяснения и интерпретаци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различните форми изкуство пред западната публика, каквато се явяваме за японците и ние, българите. </w:t>
      </w:r>
    </w:p>
    <w:p w:rsidR="00556A3E" w:rsidRDefault="00556A3E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От друга страна засилването на присъствието на азиатската духовност в България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на Балканите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факт от последните години,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който не можем да подминем. Нар</w:t>
      </w:r>
      <w:r>
        <w:rPr>
          <w:rFonts w:ascii="Times New Roman" w:hAnsi="Times New Roman" w:cs="Times New Roman"/>
          <w:sz w:val="28"/>
          <w:szCs w:val="28"/>
          <w:lang w:val="bg-BG"/>
        </w:rPr>
        <w:t>астна бро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>културни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институти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източноазиатски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регион</w:t>
      </w:r>
      <w:r>
        <w:rPr>
          <w:rFonts w:ascii="Times New Roman" w:hAnsi="Times New Roman" w:cs="Times New Roman"/>
          <w:sz w:val="28"/>
          <w:szCs w:val="28"/>
          <w:lang w:val="bg-BG"/>
        </w:rPr>
        <w:t>, многобройни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 xml:space="preserve"> са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публични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мероприятия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, както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присъствие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новини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, свързани с Източна Азия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медийното пространство. В този ред на мисли, с научните си изследвания Л. Илиева отговаря на една тенденция в българското общество да се интересува от и да търси повече дълбочина в източноазиатските културни и духовни послания.</w:t>
      </w:r>
    </w:p>
    <w:p w:rsidR="00556A3E" w:rsidRDefault="00556A3E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Л. Илиева определя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като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обект на изследването 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пиесите йокьоку като рефлексия на естетическата парадигма на Иинто и Будизма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>ДТ 6, АР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6), а предмет на изследването са 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аспектите на творческото мислене на японците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 xml:space="preserve">комплексни </w:t>
      </w:r>
      <w:r>
        <w:rPr>
          <w:rFonts w:ascii="Times New Roman" w:hAnsi="Times New Roman" w:cs="Times New Roman"/>
          <w:sz w:val="28"/>
          <w:szCs w:val="28"/>
          <w:lang w:val="bg-BG"/>
        </w:rPr>
        <w:t>повлияни от верската система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 xml:space="preserve"> (ДТ 7, АР 6)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>Докторантката оформя пет задачи (ДТ 7, АР 6-7). Основната теза на изследването Л. Илиева формулира така: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5A36D0">
        <w:rPr>
          <w:rFonts w:ascii="Times New Roman" w:hAnsi="Times New Roman" w:cs="Times New Roman"/>
          <w:sz w:val="28"/>
          <w:szCs w:val="28"/>
          <w:lang w:val="bg-BG"/>
        </w:rPr>
        <w:t>В контекста на традицонната японска естетика, повлияна от шинто и будизма през средновековието, пиесите йокьоку са творческа проекция на това влияние като оригинално съчетание на митологични представи, фолклорни елементи и аспекти на будистката духовност“ (ДТ 7-8, АР 7).</w:t>
      </w:r>
    </w:p>
    <w:p w:rsidR="00F031D4" w:rsidRDefault="005A36D0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да аргументира своята теза и да изпълни научните задачи Л. Илиева дисциплинирано и постъпателно структурира научното си изследване. Още в уводната част представя основните термини и тяхното съдържание, а именно Но, йокьоку, шинто и будизъм и прави преглед на основната научна книжнина по темата. В сбития формат на този преглед докторантката успява да включи всички ключови автори и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зследвания, като отдели подобаващо място и на приносите на българската японистична школа в изследваната област</w:t>
      </w:r>
      <w:r w:rsidR="005D6FC4">
        <w:rPr>
          <w:rFonts w:ascii="Times New Roman" w:hAnsi="Times New Roman" w:cs="Times New Roman"/>
          <w:sz w:val="28"/>
          <w:szCs w:val="28"/>
          <w:lang w:val="bg-BG"/>
        </w:rPr>
        <w:t xml:space="preserve"> (ДТ 8-13)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D6FC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D6FC4" w:rsidRDefault="005D6FC4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глава Първа Л. Илиева представя двете религиозно-философски системи на шинто и на будизма, с цел да проследи тяхното влияние върху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творческото мислене на японците. Докторантката обобщава духовните инструменти, чрез които шинто-традицията успява да съхрани и предаде на следващите поколения ценностите си и да ги изобрази чрез изкуствата, а именно – вяра и приемане (ДТ 24). С помощта на фолклорни илюстрации, препратки към митологията и ритуалността на шинто, Л. Илиева успява убедително да ни представи „местната почва“, върху която се развива творческото мислене на японците.</w:t>
      </w:r>
    </w:p>
    <w:p w:rsidR="005D6FC4" w:rsidRDefault="005D6FC4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Глава Първа продължава с въведение в аспектите на будисткото влияние върху творческото мислене, като особен акцент пада върху дзен-будизма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. Докторантката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проследява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поетапното проникване на будистката философия в ежедневието и в мисленето на японците.</w:t>
      </w:r>
    </w:p>
    <w:p w:rsidR="005D6FC4" w:rsidRDefault="005D6FC4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Важно място в глава Първа заема осмислянето на двуединството на шинто и будизма, който синкретизъм води до създаване на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своеобразна </w:t>
      </w:r>
      <w:r>
        <w:rPr>
          <w:rFonts w:ascii="Times New Roman" w:hAnsi="Times New Roman" w:cs="Times New Roman"/>
          <w:sz w:val="28"/>
          <w:szCs w:val="28"/>
          <w:lang w:val="bg-BG"/>
        </w:rPr>
        <w:t>„естетическа платформа“ (ДТ 40).</w:t>
      </w:r>
      <w:r w:rsidR="001A405A">
        <w:rPr>
          <w:rFonts w:ascii="Times New Roman" w:hAnsi="Times New Roman" w:cs="Times New Roman"/>
          <w:sz w:val="28"/>
          <w:szCs w:val="28"/>
          <w:lang w:val="bg-BG"/>
        </w:rPr>
        <w:t xml:space="preserve"> С проследяването на влиянието на даоизма и конфуцианството, докторантката „дорисува“ условията за стимулиране на творческия потенциал на японското общество.</w:t>
      </w:r>
    </w:p>
    <w:p w:rsidR="001A405A" w:rsidRDefault="001A405A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края на глава Първа докторантката представя резултатите от проведени интервюта и теренни проучвания, за да даде актуална справка за мястото на верските системи и сценичното изкуство Но в живота и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ми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сленето на съвременните японци. Изключително интересно е интервюто с Но-актьора Диего Пелечия, както и обобщените отговори на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 xml:space="preserve">съвременни </w:t>
      </w:r>
      <w:r>
        <w:rPr>
          <w:rFonts w:ascii="Times New Roman" w:hAnsi="Times New Roman" w:cs="Times New Roman"/>
          <w:sz w:val="28"/>
          <w:szCs w:val="28"/>
          <w:lang w:val="bg-BG"/>
        </w:rPr>
        <w:t>но-актьори. Значимостта на този подход се състои в това, че общността на но-актьорите е затворена и коментирането на самото изкуство (което е и форма на духовна практика) не се препоръчва. Така Л. Илиева успява да ни въведе в едно затворено общество, за да можем с повече плътност да разберем особеностите на актьорската професия в Но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 и спецификата на творческия процес в Но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565D5" w:rsidRDefault="001A405A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Интересни са и теренните проучвания сред местното население по отношение на верските системи, които докторантката представя (ДТ 51-59). Сред изводите от анкетното проучване бих искала да откроя забелязаната тенденция по-младото поколение да прави избори, които го приобщава към външния свят, а по-възрастното </w:t>
      </w:r>
      <w:r w:rsidR="002565D5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565D5">
        <w:rPr>
          <w:rFonts w:ascii="Times New Roman" w:hAnsi="Times New Roman" w:cs="Times New Roman"/>
          <w:sz w:val="28"/>
          <w:szCs w:val="28"/>
          <w:lang w:val="bg-BG"/>
        </w:rPr>
        <w:t>избори, свързани със стремежа да се запазят традициите и историческата памет (ДТ 58).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565D5" w:rsidRDefault="002565D5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Глава Втора е посветена на самите пиеси йокьоку и тук се концентрира основна част от приноса на това изследване. Пиесите йокькоу не са изследавни в България до този момент, а осмислянето им през призмата на комплексното влияние на шинтоизма и будизма е приносно и извън пределите на страната ни.</w:t>
      </w:r>
    </w:p>
    <w:p w:rsidR="0094674C" w:rsidRDefault="002565D5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Л. </w:t>
      </w:r>
      <w:r w:rsidR="0094674C">
        <w:rPr>
          <w:rFonts w:ascii="Times New Roman" w:hAnsi="Times New Roman" w:cs="Times New Roman"/>
          <w:sz w:val="28"/>
          <w:szCs w:val="28"/>
          <w:lang w:val="bg-BG"/>
        </w:rPr>
        <w:t>Илиева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представя първо особеностите на сценичното изкуство Но, като се уповава на научните открития на видни изследователи на Но като Анарина и Цигова. След необходимото въведение в спецификата на това изкуство, </w:t>
      </w:r>
      <w:r w:rsidR="0094674C">
        <w:rPr>
          <w:rFonts w:ascii="Times New Roman" w:hAnsi="Times New Roman" w:cs="Times New Roman"/>
          <w:sz w:val="28"/>
          <w:szCs w:val="28"/>
          <w:lang w:val="bg-BG"/>
        </w:rPr>
        <w:t>Илиева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преминава към същностно изследване на идейните и композиционни особености, както и жанровата палитра на пиесите йокьоку. Централно място в глава Втора заемат три под-глави, посветени съответно на влиянието на шинтоизма и на бу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ди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зма върху йокьоку, както и 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разгръщане на самия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анализ на сюжетните линии</w:t>
      </w:r>
      <w:r w:rsidR="0094674C">
        <w:rPr>
          <w:rFonts w:ascii="Times New Roman" w:hAnsi="Times New Roman" w:cs="Times New Roman"/>
          <w:sz w:val="28"/>
          <w:szCs w:val="28"/>
          <w:lang w:val="bg-BG"/>
        </w:rPr>
        <w:t xml:space="preserve">. Като представя сюжети от различни тематични цикли, докторантката проследява влиянието на шинтоизма и будизма. В тази част бих препоръчала на докторантката да засили още анализационната част, като добави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допълнително</w:t>
      </w:r>
      <w:r w:rsidR="0094674C">
        <w:rPr>
          <w:rFonts w:ascii="Times New Roman" w:hAnsi="Times New Roman" w:cs="Times New Roman"/>
          <w:sz w:val="28"/>
          <w:szCs w:val="28"/>
          <w:lang w:val="bg-BG"/>
        </w:rPr>
        <w:t xml:space="preserve"> конкретни примери, които да онагледят връзката между йокьоку и духовните практики на шинтоизма и будизма.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 xml:space="preserve"> Тук количеството би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могло да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 xml:space="preserve">добави още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приноси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към качеството на анализа.</w:t>
      </w:r>
    </w:p>
    <w:p w:rsidR="0094674C" w:rsidRDefault="0094674C" w:rsidP="001F7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глава Трета Л. Илиева се концентрира върху естетическите аспекти на йокьоку и в частност на актьорското изпълнение. Важен принос в световната японистика е сравнителният анализ между актьорските техники на Дзеами и на Михаил Чехов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. Такъв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паралел се прави за първи път и по моя преценка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>представлява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много убедително и важно изследване, което може да послужи за отправна точка на множество бъдещи изследвания както от самата докторантка, така и от други изследователи на актьорския творчески процес. Препоръчвам да се популяризират изводите от това изследване, както и самото изследване не само в България, но и в чуждестранни научни издания.</w:t>
      </w:r>
    </w:p>
    <w:p w:rsidR="001A405A" w:rsidRDefault="0094674C" w:rsidP="00462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Напълно съм съгласна с оформените от докторантката приноси и приносни моменти и считам, че трудът показва задълбочени познания, научна дисциплина, ясна мисъл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, академичен морал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целенасочени изследователски 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усилия.</w:t>
      </w:r>
      <w:r w:rsidR="002565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 xml:space="preserve">Поставените цели и задачи са изпълнени, основната теза е аргументирана качествено. 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Представен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>ото научно изследване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 xml:space="preserve"> има всички необходими качества на дисертационен труд за придобиване на онс „доктор“ и въз основа на цялостната оценка върху дисертацията, публикациите, 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академчината дейност и 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изпълнението на всички останали формални изисквания според закона и правилниците, предлагам на научното жури да оформи предложение за Факултетния научен съвет, за присъждане на онс „доктор“</w:t>
      </w:r>
      <w:r w:rsidR="00462085" w:rsidRPr="00462085">
        <w:rPr>
          <w:lang w:val="ru-RU"/>
        </w:rPr>
        <w:t xml:space="preserve"> </w:t>
      </w:r>
      <w:r w:rsidR="00462085" w:rsidRPr="00462085">
        <w:rPr>
          <w:rFonts w:ascii="Times New Roman" w:hAnsi="Times New Roman" w:cs="Times New Roman"/>
          <w:sz w:val="28"/>
          <w:szCs w:val="28"/>
          <w:lang w:val="bg-BG"/>
        </w:rPr>
        <w:t>по професионално направление 2.1. филология (японска литература и култура)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1283" w:rsidRPr="00021283">
        <w:rPr>
          <w:rFonts w:ascii="Times New Roman" w:hAnsi="Times New Roman" w:cs="Times New Roman"/>
          <w:sz w:val="28"/>
          <w:szCs w:val="28"/>
          <w:lang w:val="bg-BG"/>
        </w:rPr>
        <w:t>с научна специалност „Литература на народите на Европа, Америка, Африка, Азия и Австралия“</w:t>
      </w:r>
      <w:r w:rsidR="000212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462085" w:rsidRPr="00462085">
        <w:rPr>
          <w:rFonts w:ascii="Times New Roman" w:hAnsi="Times New Roman" w:cs="Times New Roman"/>
          <w:sz w:val="28"/>
          <w:szCs w:val="28"/>
          <w:lang w:val="bg-BG"/>
        </w:rPr>
        <w:t xml:space="preserve"> ЛЮДМИЛА КИРИЛОВА ИЛИЕВА</w:t>
      </w:r>
      <w:r w:rsidR="004620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565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A40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62085" w:rsidRDefault="00462085" w:rsidP="009076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05.06.2019 г.</w:t>
      </w:r>
      <w:r w:rsidR="0090767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София</w:t>
      </w:r>
    </w:p>
    <w:p w:rsidR="003565C9" w:rsidRDefault="003565C9" w:rsidP="0003346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eastAsia="en-US"/>
        </w:rPr>
        <w:drawing>
          <wp:inline distT="0" distB="0" distL="0" distR="0" wp14:anchorId="28D3229B" wp14:editId="46E34CBB">
            <wp:extent cx="3771900" cy="11512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34546"/>
                    <a:stretch/>
                  </pic:blipFill>
                  <pic:spPr bwMode="auto">
                    <a:xfrm>
                      <a:off x="0" y="0"/>
                      <a:ext cx="3771900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8BB" w:rsidRPr="003565C9" w:rsidRDefault="00BF38BB" w:rsidP="00033465">
      <w:pPr>
        <w:spacing w:line="360" w:lineRule="auto"/>
        <w:ind w:right="560"/>
        <w:rPr>
          <w:rFonts w:ascii="Times New Roman" w:hAnsi="Times New Roman" w:cs="Times New Roman"/>
          <w:sz w:val="28"/>
          <w:szCs w:val="28"/>
        </w:rPr>
      </w:pPr>
    </w:p>
    <w:sectPr w:rsidR="00BF38BB" w:rsidRPr="0035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B"/>
    <w:rsid w:val="00021283"/>
    <w:rsid w:val="00033465"/>
    <w:rsid w:val="0015220C"/>
    <w:rsid w:val="001A405A"/>
    <w:rsid w:val="001F7BEE"/>
    <w:rsid w:val="002565D5"/>
    <w:rsid w:val="003565C9"/>
    <w:rsid w:val="003D2303"/>
    <w:rsid w:val="00462085"/>
    <w:rsid w:val="00492237"/>
    <w:rsid w:val="00556A3E"/>
    <w:rsid w:val="005A36D0"/>
    <w:rsid w:val="005D6FC4"/>
    <w:rsid w:val="00797A16"/>
    <w:rsid w:val="00907677"/>
    <w:rsid w:val="0094674C"/>
    <w:rsid w:val="00BF38BB"/>
    <w:rsid w:val="00CA39AC"/>
    <w:rsid w:val="00D14554"/>
    <w:rsid w:val="00F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2754-B66F-443F-A385-0C00360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</dc:creator>
  <cp:keywords/>
  <dc:description/>
  <cp:lastModifiedBy>Mariana Dikova</cp:lastModifiedBy>
  <cp:revision>2</cp:revision>
  <dcterms:created xsi:type="dcterms:W3CDTF">2019-06-10T10:10:00Z</dcterms:created>
  <dcterms:modified xsi:type="dcterms:W3CDTF">2019-06-10T10:10:00Z</dcterms:modified>
</cp:coreProperties>
</file>