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99D97" w14:textId="6D138971" w:rsidR="00167A67" w:rsidRDefault="002E1B88">
      <w:pPr>
        <w:rPr>
          <w:sz w:val="28"/>
          <w:szCs w:val="28"/>
          <w:lang w:val="bg-BG"/>
        </w:rPr>
      </w:pPr>
      <w:bookmarkStart w:id="0" w:name="_GoBack"/>
      <w:bookmarkEnd w:id="0"/>
      <w:r w:rsidRPr="008A24B5">
        <w:rPr>
          <w:sz w:val="28"/>
          <w:szCs w:val="28"/>
          <w:lang w:val="bg-BG"/>
        </w:rPr>
        <w:t xml:space="preserve">                                                              РЕ Ц Е Н З И Я</w:t>
      </w:r>
    </w:p>
    <w:p w14:paraId="71D4742A" w14:textId="77777777" w:rsidR="00BE4105" w:rsidRPr="008A24B5" w:rsidRDefault="00BE4105">
      <w:pPr>
        <w:rPr>
          <w:sz w:val="28"/>
          <w:szCs w:val="28"/>
          <w:lang w:val="bg-BG"/>
        </w:rPr>
      </w:pPr>
    </w:p>
    <w:p w14:paraId="71DF159D" w14:textId="218C9C81" w:rsidR="002E1B88" w:rsidRDefault="00A42CA0" w:rsidP="00BE4105">
      <w:pPr>
        <w:spacing w:line="360" w:lineRule="auto"/>
        <w:jc w:val="center"/>
        <w:rPr>
          <w:sz w:val="28"/>
          <w:szCs w:val="28"/>
          <w:lang w:val="bg-BG"/>
        </w:rPr>
      </w:pPr>
      <w:r w:rsidRPr="008A24B5">
        <w:rPr>
          <w:sz w:val="28"/>
          <w:szCs w:val="28"/>
          <w:lang w:val="bg-BG"/>
        </w:rPr>
        <w:t>н</w:t>
      </w:r>
      <w:r w:rsidR="002E1B88" w:rsidRPr="008A24B5">
        <w:rPr>
          <w:sz w:val="28"/>
          <w:szCs w:val="28"/>
          <w:lang w:val="bg-BG"/>
        </w:rPr>
        <w:t>а д-р Никола Дюлгеров за придобиване на научната и образователна сте</w:t>
      </w:r>
      <w:r w:rsidRPr="008A24B5">
        <w:rPr>
          <w:sz w:val="28"/>
          <w:szCs w:val="28"/>
          <w:lang w:val="bg-BG"/>
        </w:rPr>
        <w:t>п</w:t>
      </w:r>
      <w:r w:rsidR="002E1B88" w:rsidRPr="008A24B5">
        <w:rPr>
          <w:sz w:val="28"/>
          <w:szCs w:val="28"/>
          <w:lang w:val="bg-BG"/>
        </w:rPr>
        <w:t>ен „доцент“</w:t>
      </w:r>
    </w:p>
    <w:p w14:paraId="42B5B14F" w14:textId="77777777" w:rsidR="00BE4105" w:rsidRPr="008A24B5" w:rsidRDefault="00BE4105" w:rsidP="00BE4105">
      <w:pPr>
        <w:spacing w:line="360" w:lineRule="auto"/>
        <w:jc w:val="center"/>
        <w:rPr>
          <w:sz w:val="28"/>
          <w:szCs w:val="28"/>
          <w:lang w:val="bg-BG"/>
        </w:rPr>
      </w:pPr>
    </w:p>
    <w:p w14:paraId="58372F64" w14:textId="5BE0DE71" w:rsidR="00A42CA0" w:rsidRPr="008A24B5" w:rsidRDefault="00A51646" w:rsidP="00F574DD">
      <w:pPr>
        <w:spacing w:line="360" w:lineRule="auto"/>
        <w:jc w:val="both"/>
        <w:rPr>
          <w:sz w:val="28"/>
          <w:szCs w:val="28"/>
          <w:lang w:val="bg-BG"/>
        </w:rPr>
      </w:pPr>
      <w:r w:rsidRPr="008A24B5">
        <w:rPr>
          <w:sz w:val="28"/>
          <w:szCs w:val="28"/>
          <w:lang w:val="bg-BG"/>
        </w:rPr>
        <w:tab/>
        <w:t xml:space="preserve">Многобройните документи, които се изискват по конкурса са акуратно </w:t>
      </w:r>
      <w:r w:rsidR="008E4447" w:rsidRPr="008A24B5">
        <w:rPr>
          <w:sz w:val="28"/>
          <w:szCs w:val="28"/>
          <w:lang w:val="bg-BG"/>
        </w:rPr>
        <w:t xml:space="preserve">и внимателно съставени или попълнени. Казвам това като човек, който </w:t>
      </w:r>
      <w:r w:rsidR="00C77115" w:rsidRPr="008A24B5">
        <w:rPr>
          <w:sz w:val="28"/>
          <w:szCs w:val="28"/>
          <w:lang w:val="bg-BG"/>
        </w:rPr>
        <w:t>се изморява да прави такива неща и когато се са направени както трябва, изпитвам истинско уважение към човека, който г</w:t>
      </w:r>
      <w:r w:rsidR="00372004">
        <w:rPr>
          <w:sz w:val="28"/>
          <w:szCs w:val="28"/>
          <w:lang w:val="bg-BG"/>
        </w:rPr>
        <w:t>о</w:t>
      </w:r>
      <w:r w:rsidR="00C77115" w:rsidRPr="008A24B5">
        <w:rPr>
          <w:sz w:val="28"/>
          <w:szCs w:val="28"/>
          <w:lang w:val="bg-BG"/>
        </w:rPr>
        <w:t xml:space="preserve"> е </w:t>
      </w:r>
      <w:r w:rsidR="00F574DD" w:rsidRPr="008A24B5">
        <w:rPr>
          <w:sz w:val="28"/>
          <w:szCs w:val="28"/>
          <w:lang w:val="bg-BG"/>
        </w:rPr>
        <w:t xml:space="preserve">осъществил. </w:t>
      </w:r>
    </w:p>
    <w:p w14:paraId="1D90F0EE" w14:textId="77777777" w:rsidR="008C3543" w:rsidRDefault="00F574DD" w:rsidP="00F574DD">
      <w:pPr>
        <w:spacing w:line="360" w:lineRule="auto"/>
        <w:jc w:val="both"/>
        <w:rPr>
          <w:sz w:val="28"/>
          <w:szCs w:val="28"/>
          <w:lang w:val="bg-BG"/>
        </w:rPr>
      </w:pPr>
      <w:r w:rsidRPr="008A24B5">
        <w:rPr>
          <w:sz w:val="28"/>
          <w:szCs w:val="28"/>
          <w:lang w:val="bg-BG"/>
        </w:rPr>
        <w:tab/>
        <w:t>По обявеният конкурс д-</w:t>
      </w:r>
      <w:r w:rsidR="00D05FE8" w:rsidRPr="008A24B5">
        <w:rPr>
          <w:sz w:val="28"/>
          <w:szCs w:val="28"/>
          <w:lang w:val="bg-BG"/>
        </w:rPr>
        <w:t>р Дюлгеров се явява с три монографии и четири статии, мака</w:t>
      </w:r>
      <w:r w:rsidR="00430A59" w:rsidRPr="008A24B5">
        <w:rPr>
          <w:sz w:val="28"/>
          <w:szCs w:val="28"/>
          <w:lang w:val="bg-BG"/>
        </w:rPr>
        <w:t>р</w:t>
      </w:r>
      <w:r w:rsidR="00D05FE8" w:rsidRPr="008A24B5">
        <w:rPr>
          <w:sz w:val="28"/>
          <w:szCs w:val="28"/>
          <w:lang w:val="bg-BG"/>
        </w:rPr>
        <w:t xml:space="preserve"> че списъкът на всичките му публикации да </w:t>
      </w:r>
      <w:r w:rsidR="004765FB" w:rsidRPr="008A24B5">
        <w:rPr>
          <w:sz w:val="28"/>
          <w:szCs w:val="28"/>
          <w:lang w:val="bg-BG"/>
        </w:rPr>
        <w:t xml:space="preserve">е далеч по-голям. </w:t>
      </w:r>
      <w:r w:rsidR="00430A59" w:rsidRPr="008A24B5">
        <w:rPr>
          <w:sz w:val="28"/>
          <w:szCs w:val="28"/>
          <w:lang w:val="bg-BG"/>
        </w:rPr>
        <w:t>Към него тр</w:t>
      </w:r>
      <w:r w:rsidR="004D7870" w:rsidRPr="008A24B5">
        <w:rPr>
          <w:sz w:val="28"/>
          <w:szCs w:val="28"/>
          <w:lang w:val="bg-BG"/>
        </w:rPr>
        <w:t>ябва са се прибавят учебници, учебни пособия и карти, който кандидатът скрупол</w:t>
      </w:r>
      <w:r w:rsidR="004E3CA7" w:rsidRPr="008A24B5">
        <w:rPr>
          <w:sz w:val="28"/>
          <w:szCs w:val="28"/>
          <w:lang w:val="bg-BG"/>
        </w:rPr>
        <w:t>ьо</w:t>
      </w:r>
      <w:r w:rsidR="004D7870" w:rsidRPr="008A24B5">
        <w:rPr>
          <w:sz w:val="28"/>
          <w:szCs w:val="28"/>
          <w:lang w:val="bg-BG"/>
        </w:rPr>
        <w:t>зно е из</w:t>
      </w:r>
      <w:r w:rsidR="004E3CA7" w:rsidRPr="008A24B5">
        <w:rPr>
          <w:sz w:val="28"/>
          <w:szCs w:val="28"/>
          <w:lang w:val="bg-BG"/>
        </w:rPr>
        <w:t>раб</w:t>
      </w:r>
      <w:r w:rsidR="004D7870" w:rsidRPr="008A24B5">
        <w:rPr>
          <w:sz w:val="28"/>
          <w:szCs w:val="28"/>
          <w:lang w:val="bg-BG"/>
        </w:rPr>
        <w:t>отил, най-често в съа</w:t>
      </w:r>
      <w:r w:rsidR="004E3CA7" w:rsidRPr="008A24B5">
        <w:rPr>
          <w:sz w:val="28"/>
          <w:szCs w:val="28"/>
          <w:lang w:val="bg-BG"/>
        </w:rPr>
        <w:t>в</w:t>
      </w:r>
      <w:r w:rsidR="004D7870" w:rsidRPr="008A24B5">
        <w:rPr>
          <w:sz w:val="28"/>
          <w:szCs w:val="28"/>
          <w:lang w:val="bg-BG"/>
        </w:rPr>
        <w:t>торс</w:t>
      </w:r>
      <w:r w:rsidR="00EB0E0C" w:rsidRPr="008A24B5">
        <w:rPr>
          <w:sz w:val="28"/>
          <w:szCs w:val="28"/>
          <w:lang w:val="bg-BG"/>
        </w:rPr>
        <w:t>т</w:t>
      </w:r>
      <w:r w:rsidR="004D7870" w:rsidRPr="008A24B5">
        <w:rPr>
          <w:sz w:val="28"/>
          <w:szCs w:val="28"/>
          <w:lang w:val="bg-BG"/>
        </w:rPr>
        <w:t>в</w:t>
      </w:r>
      <w:r w:rsidR="004E3CA7" w:rsidRPr="008A24B5">
        <w:rPr>
          <w:sz w:val="28"/>
          <w:szCs w:val="28"/>
          <w:lang w:val="bg-BG"/>
        </w:rPr>
        <w:t>о</w:t>
      </w:r>
      <w:r w:rsidR="00EB0E0C" w:rsidRPr="008A24B5">
        <w:rPr>
          <w:sz w:val="28"/>
          <w:szCs w:val="28"/>
          <w:lang w:val="bg-BG"/>
        </w:rPr>
        <w:t xml:space="preserve"> с </w:t>
      </w:r>
      <w:r w:rsidR="00223E6B" w:rsidRPr="008A24B5">
        <w:rPr>
          <w:sz w:val="28"/>
          <w:szCs w:val="28"/>
          <w:lang w:val="bg-BG"/>
        </w:rPr>
        <w:t>д</w:t>
      </w:r>
      <w:r w:rsidR="00EB0E0C" w:rsidRPr="008A24B5">
        <w:rPr>
          <w:sz w:val="28"/>
          <w:szCs w:val="28"/>
          <w:lang w:val="bg-BG"/>
        </w:rPr>
        <w:t>руги колеги. За мен беше учу</w:t>
      </w:r>
      <w:r w:rsidR="00223E6B" w:rsidRPr="008A24B5">
        <w:rPr>
          <w:sz w:val="28"/>
          <w:szCs w:val="28"/>
          <w:lang w:val="bg-BG"/>
        </w:rPr>
        <w:t>д</w:t>
      </w:r>
      <w:r w:rsidR="00EB0E0C" w:rsidRPr="008A24B5">
        <w:rPr>
          <w:sz w:val="28"/>
          <w:szCs w:val="28"/>
          <w:lang w:val="bg-BG"/>
        </w:rPr>
        <w:t>ващо</w:t>
      </w:r>
      <w:r w:rsidR="00223E6B" w:rsidRPr="008A24B5">
        <w:rPr>
          <w:sz w:val="28"/>
          <w:szCs w:val="28"/>
          <w:lang w:val="bg-BG"/>
        </w:rPr>
        <w:t>, че д-р Дюлгеров е участник или ръководил на толкова много научни проекти</w:t>
      </w:r>
      <w:r w:rsidR="00310599" w:rsidRPr="008A24B5">
        <w:rPr>
          <w:sz w:val="28"/>
          <w:szCs w:val="28"/>
          <w:lang w:val="bg-BG"/>
        </w:rPr>
        <w:t xml:space="preserve"> </w:t>
      </w:r>
      <w:r w:rsidR="00310599" w:rsidRPr="00FC780F">
        <w:rPr>
          <w:sz w:val="28"/>
          <w:szCs w:val="28"/>
          <w:lang w:val="ru-RU"/>
        </w:rPr>
        <w:t>(</w:t>
      </w:r>
      <w:r w:rsidR="007D0B9D" w:rsidRPr="008A24B5">
        <w:rPr>
          <w:sz w:val="28"/>
          <w:szCs w:val="28"/>
          <w:lang w:val="bg-BG"/>
        </w:rPr>
        <w:t>казвам това отново като човек, на когото не вървят подобни начинания</w:t>
      </w:r>
      <w:r w:rsidR="00310599" w:rsidRPr="00FC780F">
        <w:rPr>
          <w:sz w:val="28"/>
          <w:szCs w:val="28"/>
          <w:lang w:val="ru-RU"/>
        </w:rPr>
        <w:t>)</w:t>
      </w:r>
      <w:r w:rsidR="007D0B9D" w:rsidRPr="008A24B5">
        <w:rPr>
          <w:sz w:val="28"/>
          <w:szCs w:val="28"/>
          <w:lang w:val="bg-BG"/>
        </w:rPr>
        <w:t xml:space="preserve">. Във всеки случай това показва, че кандидатът е добре интегриран в научната общност както на университета, така и в по-общ план. </w:t>
      </w:r>
      <w:r w:rsidR="00310599" w:rsidRPr="008A24B5">
        <w:rPr>
          <w:sz w:val="28"/>
          <w:szCs w:val="28"/>
          <w:lang w:val="bg-BG"/>
        </w:rPr>
        <w:t xml:space="preserve"> </w:t>
      </w:r>
      <w:r w:rsidR="00026F62">
        <w:rPr>
          <w:sz w:val="28"/>
          <w:szCs w:val="28"/>
          <w:lang w:val="bg-BG"/>
        </w:rPr>
        <w:t xml:space="preserve">Но да се върнем към трудовете, които самият д-р Дюлгеров е посочил за участие в конкурса. </w:t>
      </w:r>
    </w:p>
    <w:p w14:paraId="48A7B36D" w14:textId="2B308759" w:rsidR="00F574DD" w:rsidRDefault="008C3543" w:rsidP="00F574DD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Право впечатление, че трите монографии са публикувани през последните три години. Не</w:t>
      </w:r>
      <w:r w:rsidR="00015AB6">
        <w:rPr>
          <w:sz w:val="28"/>
          <w:szCs w:val="28"/>
          <w:lang w:val="bg-BG"/>
        </w:rPr>
        <w:t>добро</w:t>
      </w:r>
      <w:r>
        <w:rPr>
          <w:sz w:val="28"/>
          <w:szCs w:val="28"/>
          <w:lang w:val="bg-BG"/>
        </w:rPr>
        <w:t>желателите биха казали, че това е сто</w:t>
      </w:r>
      <w:r w:rsidR="00015AB6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>ено заради обявяването на кон</w:t>
      </w:r>
      <w:r w:rsidR="00015AB6">
        <w:rPr>
          <w:sz w:val="28"/>
          <w:szCs w:val="28"/>
          <w:lang w:val="bg-BG"/>
        </w:rPr>
        <w:t>к</w:t>
      </w:r>
      <w:r>
        <w:rPr>
          <w:sz w:val="28"/>
          <w:szCs w:val="28"/>
          <w:lang w:val="bg-BG"/>
        </w:rPr>
        <w:t xml:space="preserve">урса. </w:t>
      </w:r>
      <w:r w:rsidR="00015AB6">
        <w:rPr>
          <w:sz w:val="28"/>
          <w:szCs w:val="28"/>
          <w:lang w:val="bg-BG"/>
        </w:rPr>
        <w:t xml:space="preserve">По-внимателното вникване в материята обаче показва, че това е </w:t>
      </w:r>
      <w:r w:rsidR="00223E6B" w:rsidRPr="008A24B5">
        <w:rPr>
          <w:sz w:val="28"/>
          <w:szCs w:val="28"/>
          <w:lang w:val="bg-BG"/>
        </w:rPr>
        <w:t xml:space="preserve"> </w:t>
      </w:r>
      <w:r w:rsidR="00204830">
        <w:rPr>
          <w:sz w:val="28"/>
          <w:szCs w:val="28"/>
          <w:lang w:val="bg-BG"/>
        </w:rPr>
        <w:t xml:space="preserve">направено след като кандидатът е натрупал достатъчно материал и </w:t>
      </w:r>
      <w:r w:rsidR="00986F4B">
        <w:rPr>
          <w:sz w:val="28"/>
          <w:szCs w:val="28"/>
          <w:lang w:val="bg-BG"/>
        </w:rPr>
        <w:t xml:space="preserve">по своята „тясна тема“, и от преподаването по </w:t>
      </w:r>
      <w:r w:rsidR="00986F4B">
        <w:rPr>
          <w:sz w:val="28"/>
          <w:szCs w:val="28"/>
          <w:lang w:val="bg-BG"/>
        </w:rPr>
        <w:lastRenderedPageBreak/>
        <w:t>средно</w:t>
      </w:r>
      <w:r w:rsidR="00750CB2">
        <w:rPr>
          <w:sz w:val="28"/>
          <w:szCs w:val="28"/>
          <w:lang w:val="bg-BG"/>
        </w:rPr>
        <w:t>вековна обща история – една безкрайно интересна дисциплина, която кой знае защо все още е смятана у нас за екзотичн</w:t>
      </w:r>
      <w:r w:rsidR="002807EF">
        <w:rPr>
          <w:sz w:val="28"/>
          <w:szCs w:val="28"/>
          <w:lang w:val="bg-BG"/>
        </w:rPr>
        <w:t>а. Ще запо</w:t>
      </w:r>
      <w:r w:rsidR="005C39C5">
        <w:rPr>
          <w:sz w:val="28"/>
          <w:szCs w:val="28"/>
          <w:lang w:val="bg-BG"/>
        </w:rPr>
        <w:t>ч</w:t>
      </w:r>
      <w:r w:rsidR="002807EF">
        <w:rPr>
          <w:sz w:val="28"/>
          <w:szCs w:val="28"/>
          <w:lang w:val="bg-BG"/>
        </w:rPr>
        <w:t xml:space="preserve">на своето изложение </w:t>
      </w:r>
      <w:r w:rsidR="005C39C5">
        <w:rPr>
          <w:sz w:val="28"/>
          <w:szCs w:val="28"/>
          <w:lang w:val="bg-BG"/>
        </w:rPr>
        <w:t xml:space="preserve">по годините на публикацията на </w:t>
      </w:r>
      <w:r w:rsidR="00EB0E0C" w:rsidRPr="008A24B5">
        <w:rPr>
          <w:sz w:val="28"/>
          <w:szCs w:val="28"/>
          <w:lang w:val="bg-BG"/>
        </w:rPr>
        <w:t xml:space="preserve"> </w:t>
      </w:r>
      <w:r w:rsidR="005C39C5">
        <w:rPr>
          <w:sz w:val="28"/>
          <w:szCs w:val="28"/>
          <w:lang w:val="bg-BG"/>
        </w:rPr>
        <w:t xml:space="preserve">отделните </w:t>
      </w:r>
      <w:r w:rsidR="009336E4">
        <w:rPr>
          <w:sz w:val="28"/>
          <w:szCs w:val="28"/>
          <w:lang w:val="bg-BG"/>
        </w:rPr>
        <w:t>м</w:t>
      </w:r>
      <w:r w:rsidR="005C39C5">
        <w:rPr>
          <w:sz w:val="28"/>
          <w:szCs w:val="28"/>
          <w:lang w:val="bg-BG"/>
        </w:rPr>
        <w:t>онографии</w:t>
      </w:r>
      <w:r w:rsidR="009336E4">
        <w:rPr>
          <w:sz w:val="28"/>
          <w:szCs w:val="28"/>
          <w:lang w:val="bg-BG"/>
        </w:rPr>
        <w:t>.</w:t>
      </w:r>
      <w:r w:rsidR="004E3CA7" w:rsidRPr="008A24B5">
        <w:rPr>
          <w:sz w:val="28"/>
          <w:szCs w:val="28"/>
          <w:lang w:val="bg-BG"/>
        </w:rPr>
        <w:t xml:space="preserve"> </w:t>
      </w:r>
      <w:r w:rsidR="004D7870" w:rsidRPr="008A24B5">
        <w:rPr>
          <w:sz w:val="28"/>
          <w:szCs w:val="28"/>
          <w:lang w:val="bg-BG"/>
        </w:rPr>
        <w:t xml:space="preserve"> </w:t>
      </w:r>
    </w:p>
    <w:p w14:paraId="56DAECDF" w14:textId="1F314460" w:rsidR="00C367AE" w:rsidRDefault="00C367AE" w:rsidP="00F574DD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Първата монография е публикувана от ун</w:t>
      </w:r>
      <w:r w:rsidR="007A2035">
        <w:rPr>
          <w:sz w:val="28"/>
          <w:szCs w:val="28"/>
          <w:lang w:val="bg-BG"/>
        </w:rPr>
        <w:t>иверситетск</w:t>
      </w:r>
      <w:r>
        <w:rPr>
          <w:sz w:val="28"/>
          <w:szCs w:val="28"/>
          <w:lang w:val="bg-BG"/>
        </w:rPr>
        <w:t>ото издателство</w:t>
      </w:r>
      <w:r w:rsidR="007A2035">
        <w:rPr>
          <w:sz w:val="28"/>
          <w:szCs w:val="28"/>
          <w:lang w:val="bg-BG"/>
        </w:rPr>
        <w:t xml:space="preserve"> и е озаглавена </w:t>
      </w:r>
      <w:r w:rsidR="00AF79BC">
        <w:rPr>
          <w:sz w:val="28"/>
          <w:szCs w:val="28"/>
          <w:lang w:val="bg-BG"/>
        </w:rPr>
        <w:t xml:space="preserve">„Анжуйските владения на Балканите </w:t>
      </w:r>
      <w:r w:rsidR="00AF79BC" w:rsidRPr="00FC780F">
        <w:rPr>
          <w:sz w:val="28"/>
          <w:szCs w:val="28"/>
          <w:lang w:val="ru-RU"/>
        </w:rPr>
        <w:t>(</w:t>
      </w:r>
      <w:r w:rsidR="00AF79BC">
        <w:rPr>
          <w:sz w:val="28"/>
          <w:szCs w:val="28"/>
        </w:rPr>
        <w:t>XIII</w:t>
      </w:r>
      <w:r w:rsidR="00E77328" w:rsidRPr="00FC780F">
        <w:rPr>
          <w:sz w:val="28"/>
          <w:szCs w:val="28"/>
          <w:lang w:val="ru-RU"/>
        </w:rPr>
        <w:t>-</w:t>
      </w:r>
      <w:r w:rsidR="00E77328">
        <w:rPr>
          <w:sz w:val="28"/>
          <w:szCs w:val="28"/>
        </w:rPr>
        <w:t>XIV</w:t>
      </w:r>
      <w:r w:rsidR="00E77328" w:rsidRPr="00FC780F">
        <w:rPr>
          <w:sz w:val="28"/>
          <w:szCs w:val="28"/>
          <w:lang w:val="ru-RU"/>
        </w:rPr>
        <w:t xml:space="preserve"> </w:t>
      </w:r>
      <w:r w:rsidR="00E77328">
        <w:rPr>
          <w:sz w:val="28"/>
          <w:szCs w:val="28"/>
          <w:lang w:val="bg-BG"/>
        </w:rPr>
        <w:t>в.</w:t>
      </w:r>
      <w:r w:rsidR="00AF79BC" w:rsidRPr="00FC780F">
        <w:rPr>
          <w:sz w:val="28"/>
          <w:szCs w:val="28"/>
          <w:lang w:val="ru-RU"/>
        </w:rPr>
        <w:t>)</w:t>
      </w:r>
      <w:r w:rsidR="00E77328">
        <w:rPr>
          <w:sz w:val="28"/>
          <w:szCs w:val="28"/>
          <w:lang w:val="bg-BG"/>
        </w:rPr>
        <w:t>“. В нея авторът разкрива политическата идеология на Шарл д</w:t>
      </w:r>
      <w:r w:rsidR="00E80DF5">
        <w:rPr>
          <w:sz w:val="28"/>
          <w:szCs w:val="28"/>
          <w:lang w:val="bg-BG"/>
        </w:rPr>
        <w:t>`Анжу, неговите амбиции в Италия и на Балканите, неговите успехи и неуспехи</w:t>
      </w:r>
      <w:r w:rsidR="00BE6836">
        <w:rPr>
          <w:sz w:val="28"/>
          <w:szCs w:val="28"/>
          <w:lang w:val="bg-BG"/>
        </w:rPr>
        <w:t>. В общи линии д-р Дюлгеров следва една умерена линия в оценяването на по</w:t>
      </w:r>
      <w:r w:rsidR="00910392">
        <w:rPr>
          <w:sz w:val="28"/>
          <w:szCs w:val="28"/>
          <w:lang w:val="bg-BG"/>
        </w:rPr>
        <w:t>с</w:t>
      </w:r>
      <w:r w:rsidR="00BE6836">
        <w:rPr>
          <w:sz w:val="28"/>
          <w:szCs w:val="28"/>
          <w:lang w:val="bg-BG"/>
        </w:rPr>
        <w:t xml:space="preserve">тиженията </w:t>
      </w:r>
      <w:r w:rsidR="00910392">
        <w:rPr>
          <w:sz w:val="28"/>
          <w:szCs w:val="28"/>
          <w:lang w:val="bg-BG"/>
        </w:rPr>
        <w:t xml:space="preserve">на патрона. </w:t>
      </w:r>
      <w:r w:rsidR="00A05AA9">
        <w:rPr>
          <w:sz w:val="28"/>
          <w:szCs w:val="28"/>
          <w:lang w:val="bg-BG"/>
        </w:rPr>
        <w:t>Като най-голяма грешка в неговото управление на толкова р</w:t>
      </w:r>
      <w:r w:rsidR="00390429">
        <w:rPr>
          <w:sz w:val="28"/>
          <w:szCs w:val="28"/>
          <w:lang w:val="bg-BG"/>
        </w:rPr>
        <w:t>а</w:t>
      </w:r>
      <w:r w:rsidR="00A05AA9">
        <w:rPr>
          <w:sz w:val="28"/>
          <w:szCs w:val="28"/>
          <w:lang w:val="bg-BG"/>
        </w:rPr>
        <w:t>знопо</w:t>
      </w:r>
      <w:r w:rsidR="00390429">
        <w:rPr>
          <w:sz w:val="28"/>
          <w:szCs w:val="28"/>
          <w:lang w:val="bg-BG"/>
        </w:rPr>
        <w:t>с</w:t>
      </w:r>
      <w:r w:rsidR="00A05AA9">
        <w:rPr>
          <w:sz w:val="28"/>
          <w:szCs w:val="28"/>
          <w:lang w:val="bg-BG"/>
        </w:rPr>
        <w:t>очни земи, кандидатът из</w:t>
      </w:r>
      <w:r w:rsidR="00390429">
        <w:rPr>
          <w:sz w:val="28"/>
          <w:szCs w:val="28"/>
          <w:lang w:val="bg-BG"/>
        </w:rPr>
        <w:t>т</w:t>
      </w:r>
      <w:r w:rsidR="00A05AA9">
        <w:rPr>
          <w:sz w:val="28"/>
          <w:szCs w:val="28"/>
          <w:lang w:val="bg-BG"/>
        </w:rPr>
        <w:t xml:space="preserve">ъква </w:t>
      </w:r>
      <w:r w:rsidR="00390429">
        <w:rPr>
          <w:sz w:val="28"/>
          <w:szCs w:val="28"/>
          <w:lang w:val="bg-BG"/>
        </w:rPr>
        <w:t>стремежът му да уеднак</w:t>
      </w:r>
      <w:r w:rsidR="00F4027D">
        <w:rPr>
          <w:sz w:val="28"/>
          <w:szCs w:val="28"/>
          <w:lang w:val="bg-BG"/>
        </w:rPr>
        <w:t>в</w:t>
      </w:r>
      <w:r w:rsidR="00390429">
        <w:rPr>
          <w:sz w:val="28"/>
          <w:szCs w:val="28"/>
          <w:lang w:val="bg-BG"/>
        </w:rPr>
        <w:t>и систе</w:t>
      </w:r>
      <w:r w:rsidR="00F4027D">
        <w:rPr>
          <w:sz w:val="28"/>
          <w:szCs w:val="28"/>
          <w:lang w:val="bg-BG"/>
        </w:rPr>
        <w:t>м</w:t>
      </w:r>
      <w:r w:rsidR="00390429">
        <w:rPr>
          <w:sz w:val="28"/>
          <w:szCs w:val="28"/>
          <w:lang w:val="bg-BG"/>
        </w:rPr>
        <w:t>ата на управление</w:t>
      </w:r>
      <w:r w:rsidR="00496A46">
        <w:rPr>
          <w:sz w:val="28"/>
          <w:szCs w:val="28"/>
          <w:lang w:val="bg-BG"/>
        </w:rPr>
        <w:t xml:space="preserve"> </w:t>
      </w:r>
      <w:r w:rsidR="00496A46" w:rsidRPr="00FC780F">
        <w:rPr>
          <w:sz w:val="28"/>
          <w:szCs w:val="28"/>
          <w:lang w:val="ru-RU"/>
        </w:rPr>
        <w:t>(</w:t>
      </w:r>
      <w:r w:rsidR="00BB4E10">
        <w:rPr>
          <w:sz w:val="28"/>
          <w:szCs w:val="28"/>
          <w:lang w:val="bg-BG"/>
        </w:rPr>
        <w:t>запазените специфики са твърде малко, но на тя</w:t>
      </w:r>
      <w:r w:rsidR="004800ED">
        <w:rPr>
          <w:sz w:val="28"/>
          <w:szCs w:val="28"/>
          <w:lang w:val="bg-BG"/>
        </w:rPr>
        <w:t>х</w:t>
      </w:r>
      <w:r w:rsidR="00BB4E10">
        <w:rPr>
          <w:sz w:val="28"/>
          <w:szCs w:val="28"/>
          <w:lang w:val="bg-BG"/>
        </w:rPr>
        <w:t xml:space="preserve"> </w:t>
      </w:r>
      <w:r w:rsidR="004800ED">
        <w:rPr>
          <w:sz w:val="28"/>
          <w:szCs w:val="28"/>
          <w:lang w:val="bg-BG"/>
        </w:rPr>
        <w:t>д-р Д</w:t>
      </w:r>
      <w:r w:rsidR="008A2EF3">
        <w:rPr>
          <w:sz w:val="28"/>
          <w:szCs w:val="28"/>
          <w:lang w:val="bg-BG"/>
        </w:rPr>
        <w:t>ю</w:t>
      </w:r>
      <w:r w:rsidR="004800ED">
        <w:rPr>
          <w:sz w:val="28"/>
          <w:szCs w:val="28"/>
          <w:lang w:val="bg-BG"/>
        </w:rPr>
        <w:t>лгеров отделя специално внимание</w:t>
      </w:r>
      <w:r w:rsidR="00496A46" w:rsidRPr="00FC780F">
        <w:rPr>
          <w:sz w:val="28"/>
          <w:szCs w:val="28"/>
          <w:lang w:val="ru-RU"/>
        </w:rPr>
        <w:t>)</w:t>
      </w:r>
      <w:r w:rsidR="006629E1">
        <w:rPr>
          <w:sz w:val="28"/>
          <w:szCs w:val="28"/>
          <w:lang w:val="bg-BG"/>
        </w:rPr>
        <w:t>,</w:t>
      </w:r>
      <w:r w:rsidR="00F4027D">
        <w:rPr>
          <w:sz w:val="28"/>
          <w:szCs w:val="28"/>
          <w:lang w:val="bg-BG"/>
        </w:rPr>
        <w:t xml:space="preserve"> като по този начин влиза в неразрешимо</w:t>
      </w:r>
      <w:r w:rsidR="0029119A">
        <w:rPr>
          <w:sz w:val="28"/>
          <w:szCs w:val="28"/>
          <w:lang w:val="bg-BG"/>
        </w:rPr>
        <w:t xml:space="preserve"> </w:t>
      </w:r>
      <w:r w:rsidR="00F4027D">
        <w:rPr>
          <w:sz w:val="28"/>
          <w:szCs w:val="28"/>
          <w:lang w:val="bg-BG"/>
        </w:rPr>
        <w:t xml:space="preserve">противоречие </w:t>
      </w:r>
      <w:r w:rsidR="0029119A">
        <w:rPr>
          <w:sz w:val="28"/>
          <w:szCs w:val="28"/>
          <w:lang w:val="bg-BG"/>
        </w:rPr>
        <w:t xml:space="preserve">с принципа на завоевание. А той е да въвеждаш колкото се може по-малко промени в новопридобитите земи. </w:t>
      </w:r>
      <w:r w:rsidR="0068455F">
        <w:rPr>
          <w:sz w:val="28"/>
          <w:szCs w:val="28"/>
          <w:lang w:val="bg-BG"/>
        </w:rPr>
        <w:t>Вним</w:t>
      </w:r>
      <w:r w:rsidR="00DA7CB1">
        <w:rPr>
          <w:sz w:val="28"/>
          <w:szCs w:val="28"/>
          <w:lang w:val="bg-BG"/>
        </w:rPr>
        <w:t>а</w:t>
      </w:r>
      <w:r w:rsidR="0068455F">
        <w:rPr>
          <w:sz w:val="28"/>
          <w:szCs w:val="28"/>
          <w:lang w:val="bg-BG"/>
        </w:rPr>
        <w:t xml:space="preserve">ние е обърнато и на някои общи </w:t>
      </w:r>
      <w:r w:rsidR="009743B8">
        <w:rPr>
          <w:sz w:val="28"/>
          <w:szCs w:val="28"/>
          <w:lang w:val="bg-BG"/>
        </w:rPr>
        <w:t xml:space="preserve">черти в управлението на Балканските територии: присъствие на </w:t>
      </w:r>
      <w:r w:rsidR="00362390">
        <w:rPr>
          <w:sz w:val="28"/>
          <w:szCs w:val="28"/>
          <w:lang w:val="bg-BG"/>
        </w:rPr>
        <w:t>непосредствените им владетели, уп</w:t>
      </w:r>
      <w:r w:rsidR="00DA7CB1">
        <w:rPr>
          <w:sz w:val="28"/>
          <w:szCs w:val="28"/>
          <w:lang w:val="bg-BG"/>
        </w:rPr>
        <w:t>ра</w:t>
      </w:r>
      <w:r w:rsidR="00362390">
        <w:rPr>
          <w:sz w:val="28"/>
          <w:szCs w:val="28"/>
          <w:lang w:val="bg-BG"/>
        </w:rPr>
        <w:t>вление чрез наместници</w:t>
      </w:r>
      <w:r w:rsidR="000A0A4C">
        <w:rPr>
          <w:sz w:val="28"/>
          <w:szCs w:val="28"/>
          <w:lang w:val="bg-BG"/>
        </w:rPr>
        <w:t>, участието на местни първенци в администрацията, на</w:t>
      </w:r>
      <w:r w:rsidR="004E45D6">
        <w:rPr>
          <w:sz w:val="28"/>
          <w:szCs w:val="28"/>
          <w:lang w:val="bg-BG"/>
        </w:rPr>
        <w:t>л</w:t>
      </w:r>
      <w:r w:rsidR="000A0A4C">
        <w:rPr>
          <w:sz w:val="28"/>
          <w:szCs w:val="28"/>
          <w:lang w:val="bg-BG"/>
        </w:rPr>
        <w:t>и</w:t>
      </w:r>
      <w:r w:rsidR="004E45D6">
        <w:rPr>
          <w:sz w:val="28"/>
          <w:szCs w:val="28"/>
          <w:lang w:val="bg-BG"/>
        </w:rPr>
        <w:t xml:space="preserve">чието на наемни войски и командири и др.  </w:t>
      </w:r>
      <w:r w:rsidR="00F4027D">
        <w:rPr>
          <w:sz w:val="28"/>
          <w:szCs w:val="28"/>
          <w:lang w:val="bg-BG"/>
        </w:rPr>
        <w:t xml:space="preserve"> </w:t>
      </w:r>
      <w:r w:rsidR="006629E1">
        <w:rPr>
          <w:sz w:val="28"/>
          <w:szCs w:val="28"/>
          <w:lang w:val="bg-BG"/>
        </w:rPr>
        <w:t>Спецификите на които е обърнато внимание засягат кралс</w:t>
      </w:r>
      <w:r w:rsidR="004E0FC7">
        <w:rPr>
          <w:sz w:val="28"/>
          <w:szCs w:val="28"/>
          <w:lang w:val="bg-BG"/>
        </w:rPr>
        <w:t>т</w:t>
      </w:r>
      <w:r w:rsidR="006629E1">
        <w:rPr>
          <w:sz w:val="28"/>
          <w:szCs w:val="28"/>
          <w:lang w:val="bg-BG"/>
        </w:rPr>
        <w:t xml:space="preserve">во Албания, </w:t>
      </w:r>
      <w:r w:rsidR="004E0FC7">
        <w:rPr>
          <w:sz w:val="28"/>
          <w:szCs w:val="28"/>
          <w:lang w:val="bg-BG"/>
        </w:rPr>
        <w:t xml:space="preserve">Епир и Морейското княжество. </w:t>
      </w:r>
      <w:r w:rsidR="00D9699C">
        <w:rPr>
          <w:sz w:val="28"/>
          <w:szCs w:val="28"/>
          <w:lang w:val="bg-BG"/>
        </w:rPr>
        <w:t>След Сицилианската вечерня значението на тези „отвъдморски</w:t>
      </w:r>
      <w:r w:rsidR="00DD4B18">
        <w:rPr>
          <w:sz w:val="28"/>
          <w:szCs w:val="28"/>
          <w:lang w:val="bg-BG"/>
        </w:rPr>
        <w:t xml:space="preserve"> територии“ намалява и те стават обект на </w:t>
      </w:r>
      <w:r w:rsidR="00A43C3F">
        <w:rPr>
          <w:sz w:val="28"/>
          <w:szCs w:val="28"/>
          <w:lang w:val="bg-BG"/>
        </w:rPr>
        <w:t>размяна и покупко-продажба. Останалите неза</w:t>
      </w:r>
      <w:r w:rsidR="00CA5FB0">
        <w:rPr>
          <w:sz w:val="28"/>
          <w:szCs w:val="28"/>
          <w:lang w:val="bg-BG"/>
        </w:rPr>
        <w:t xml:space="preserve">висими владетели търсят нови покровители. </w:t>
      </w:r>
    </w:p>
    <w:p w14:paraId="2EA5EE5A" w14:textId="6B9E6098" w:rsidR="008212D3" w:rsidRDefault="008212D3" w:rsidP="00F574DD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Особеностите в развитието на албанските земи и Епир се търси в </w:t>
      </w:r>
      <w:r w:rsidR="0019472B">
        <w:rPr>
          <w:sz w:val="28"/>
          <w:szCs w:val="28"/>
          <w:lang w:val="bg-BG"/>
        </w:rPr>
        <w:t xml:space="preserve">липсата на разгърната йерархия в първите, патриархалният бит на </w:t>
      </w:r>
      <w:r w:rsidR="0019472B">
        <w:rPr>
          <w:sz w:val="28"/>
          <w:szCs w:val="28"/>
          <w:lang w:val="bg-BG"/>
        </w:rPr>
        <w:lastRenderedPageBreak/>
        <w:t xml:space="preserve">населението и </w:t>
      </w:r>
      <w:r w:rsidR="004518D4">
        <w:rPr>
          <w:sz w:val="28"/>
          <w:szCs w:val="28"/>
          <w:lang w:val="bg-BG"/>
        </w:rPr>
        <w:t xml:space="preserve">ограничената територия. Населението на Епир, от своя страна, отдавна е </w:t>
      </w:r>
      <w:r w:rsidR="003B159F">
        <w:rPr>
          <w:sz w:val="28"/>
          <w:szCs w:val="28"/>
          <w:lang w:val="bg-BG"/>
        </w:rPr>
        <w:t>с</w:t>
      </w:r>
      <w:r w:rsidR="004518D4">
        <w:rPr>
          <w:sz w:val="28"/>
          <w:szCs w:val="28"/>
          <w:lang w:val="bg-BG"/>
        </w:rPr>
        <w:t xml:space="preserve">викнало </w:t>
      </w:r>
      <w:r w:rsidR="003B159F">
        <w:rPr>
          <w:sz w:val="28"/>
          <w:szCs w:val="28"/>
          <w:lang w:val="bg-BG"/>
        </w:rPr>
        <w:t>с феодалната система</w:t>
      </w:r>
      <w:r w:rsidR="00AF3365">
        <w:rPr>
          <w:sz w:val="28"/>
          <w:szCs w:val="28"/>
          <w:lang w:val="bg-BG"/>
        </w:rPr>
        <w:t xml:space="preserve">, която се появява и развива още преди идването на </w:t>
      </w:r>
      <w:r w:rsidR="00ED3D07">
        <w:rPr>
          <w:sz w:val="28"/>
          <w:szCs w:val="28"/>
          <w:lang w:val="bg-BG"/>
        </w:rPr>
        <w:t>рицарите-кръстоносци.</w:t>
      </w:r>
      <w:r w:rsidR="005F2FB4" w:rsidRPr="005F2FB4">
        <w:rPr>
          <w:sz w:val="28"/>
          <w:szCs w:val="28"/>
          <w:lang w:val="bg-BG"/>
        </w:rPr>
        <w:t xml:space="preserve"> </w:t>
      </w:r>
      <w:r w:rsidR="005F2FB4">
        <w:rPr>
          <w:sz w:val="28"/>
          <w:szCs w:val="28"/>
          <w:lang w:val="bg-BG"/>
        </w:rPr>
        <w:t xml:space="preserve">И един малък, но съществен принос на автора. Той е на мнение, че център на Ахейското княжество през </w:t>
      </w:r>
      <w:r w:rsidR="005F2FB4">
        <w:rPr>
          <w:sz w:val="28"/>
          <w:szCs w:val="28"/>
        </w:rPr>
        <w:t>XIV</w:t>
      </w:r>
      <w:r w:rsidR="005F2FB4" w:rsidRPr="00FC780F">
        <w:rPr>
          <w:sz w:val="28"/>
          <w:szCs w:val="28"/>
          <w:lang w:val="ru-RU"/>
        </w:rPr>
        <w:t xml:space="preserve"> </w:t>
      </w:r>
      <w:r w:rsidR="005F2FB4">
        <w:rPr>
          <w:sz w:val="28"/>
          <w:szCs w:val="28"/>
          <w:lang w:val="bg-BG"/>
        </w:rPr>
        <w:t xml:space="preserve">в. е не Андравита, както обикновено се смята, а Клареница.   </w:t>
      </w:r>
    </w:p>
    <w:p w14:paraId="43698B28" w14:textId="5DD481EE" w:rsidR="00793716" w:rsidRDefault="00ED3D07" w:rsidP="00F574DD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Втората монография, публикувана от издателство „Милениум“ </w:t>
      </w:r>
      <w:r w:rsidR="00FD1632">
        <w:rPr>
          <w:sz w:val="28"/>
          <w:szCs w:val="28"/>
          <w:lang w:val="bg-BG"/>
        </w:rPr>
        <w:t xml:space="preserve">е озаглавено „Войните на Карл Велики“. </w:t>
      </w:r>
      <w:r w:rsidR="0025194E">
        <w:rPr>
          <w:sz w:val="28"/>
          <w:szCs w:val="28"/>
          <w:lang w:val="bg-BG"/>
        </w:rPr>
        <w:t>В</w:t>
      </w:r>
      <w:r w:rsidR="00FD1632">
        <w:rPr>
          <w:sz w:val="28"/>
          <w:szCs w:val="28"/>
          <w:lang w:val="bg-BG"/>
        </w:rPr>
        <w:t xml:space="preserve"> нея </w:t>
      </w:r>
      <w:r w:rsidR="003D7A93">
        <w:rPr>
          <w:sz w:val="28"/>
          <w:szCs w:val="28"/>
          <w:lang w:val="bg-BG"/>
        </w:rPr>
        <w:t xml:space="preserve">д-р Дюлгеров се отдалечава от традиционната си тема и се впуща в дебрите на общата средновековна история. За нея любима тема още от зараждането на дисциплината е управлението на Карл </w:t>
      </w:r>
      <w:r w:rsidR="003D7A93" w:rsidRPr="00FC780F">
        <w:rPr>
          <w:sz w:val="28"/>
          <w:szCs w:val="28"/>
          <w:lang w:val="ru-RU"/>
        </w:rPr>
        <w:t>(</w:t>
      </w:r>
      <w:r w:rsidR="003D7A93">
        <w:rPr>
          <w:sz w:val="28"/>
          <w:szCs w:val="28"/>
          <w:lang w:val="bg-BG"/>
        </w:rPr>
        <w:t>Шарл</w:t>
      </w:r>
      <w:r w:rsidR="003D7A93" w:rsidRPr="00FC780F">
        <w:rPr>
          <w:sz w:val="28"/>
          <w:szCs w:val="28"/>
          <w:lang w:val="ru-RU"/>
        </w:rPr>
        <w:t>)</w:t>
      </w:r>
      <w:r w:rsidR="003D7A93">
        <w:rPr>
          <w:sz w:val="28"/>
          <w:szCs w:val="28"/>
          <w:lang w:val="bg-BG"/>
        </w:rPr>
        <w:t xml:space="preserve"> </w:t>
      </w:r>
      <w:r w:rsidR="00AB74BC">
        <w:rPr>
          <w:sz w:val="28"/>
          <w:szCs w:val="28"/>
          <w:lang w:val="bg-BG"/>
        </w:rPr>
        <w:t>Велики.</w:t>
      </w:r>
      <w:r w:rsidR="00FD1632">
        <w:rPr>
          <w:sz w:val="28"/>
          <w:szCs w:val="28"/>
          <w:lang w:val="bg-BG"/>
        </w:rPr>
        <w:t xml:space="preserve"> </w:t>
      </w:r>
      <w:r w:rsidR="00AB74BC">
        <w:rPr>
          <w:sz w:val="28"/>
          <w:szCs w:val="28"/>
          <w:lang w:val="bg-BG"/>
        </w:rPr>
        <w:t xml:space="preserve">В монографията е отделено внимание на някои малко известни </w:t>
      </w:r>
      <w:r w:rsidR="00F05791">
        <w:rPr>
          <w:sz w:val="28"/>
          <w:szCs w:val="28"/>
          <w:lang w:val="bg-BG"/>
        </w:rPr>
        <w:t>неща, като кампаниите ср</w:t>
      </w:r>
      <w:r w:rsidR="00437863">
        <w:rPr>
          <w:sz w:val="28"/>
          <w:szCs w:val="28"/>
          <w:lang w:val="bg-BG"/>
        </w:rPr>
        <w:t>е</w:t>
      </w:r>
      <w:r w:rsidR="00F05791">
        <w:rPr>
          <w:sz w:val="28"/>
          <w:szCs w:val="28"/>
          <w:lang w:val="bg-BG"/>
        </w:rPr>
        <w:t>щу бретонците,</w:t>
      </w:r>
      <w:r w:rsidR="00437863">
        <w:rPr>
          <w:sz w:val="28"/>
          <w:szCs w:val="28"/>
          <w:lang w:val="bg-BG"/>
        </w:rPr>
        <w:t xml:space="preserve"> Беневенто, Бавария, войните със славяните</w:t>
      </w:r>
      <w:r w:rsidR="00B160E3">
        <w:rPr>
          <w:sz w:val="28"/>
          <w:szCs w:val="28"/>
          <w:lang w:val="bg-BG"/>
        </w:rPr>
        <w:t>, викингите и в Истрия. Обърнато е внимание както на победите, така и на неуспе</w:t>
      </w:r>
      <w:r w:rsidR="00511C46">
        <w:rPr>
          <w:sz w:val="28"/>
          <w:szCs w:val="28"/>
          <w:lang w:val="bg-BG"/>
        </w:rPr>
        <w:t xml:space="preserve">хите, с което д-р Дюлгеров показва, че </w:t>
      </w:r>
      <w:r w:rsidR="00AC6106">
        <w:rPr>
          <w:sz w:val="28"/>
          <w:szCs w:val="28"/>
          <w:lang w:val="bg-BG"/>
        </w:rPr>
        <w:t xml:space="preserve">стриктно се придържа към балансирания подход към обектите на изследване, независимо кои са те. </w:t>
      </w:r>
    </w:p>
    <w:p w14:paraId="46AEE2A2" w14:textId="44F0C7D3" w:rsidR="008441E6" w:rsidRDefault="00793716" w:rsidP="00F574DD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Тъй като става въпрос за войни, воен</w:t>
      </w:r>
      <w:r w:rsidR="008C2038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ата организация</w:t>
      </w:r>
      <w:r w:rsidR="008C2038">
        <w:rPr>
          <w:sz w:val="28"/>
          <w:szCs w:val="28"/>
          <w:lang w:val="bg-BG"/>
        </w:rPr>
        <w:t xml:space="preserve"> в държавата на Карл Велики е разгледана доста подробно.</w:t>
      </w:r>
      <w:r w:rsidR="00E168F2">
        <w:rPr>
          <w:sz w:val="28"/>
          <w:szCs w:val="28"/>
          <w:lang w:val="bg-BG"/>
        </w:rPr>
        <w:t xml:space="preserve"> Започва се с бенефициалната реформа на неговия </w:t>
      </w:r>
      <w:r w:rsidR="00BC3837">
        <w:rPr>
          <w:sz w:val="28"/>
          <w:szCs w:val="28"/>
          <w:lang w:val="bg-BG"/>
        </w:rPr>
        <w:t>предшественик и се стига до хазартно-со</w:t>
      </w:r>
      <w:r w:rsidR="0098168F">
        <w:rPr>
          <w:sz w:val="28"/>
          <w:szCs w:val="28"/>
          <w:lang w:val="bg-BG"/>
        </w:rPr>
        <w:t>ц</w:t>
      </w:r>
      <w:r w:rsidR="00BC3837">
        <w:rPr>
          <w:sz w:val="28"/>
          <w:szCs w:val="28"/>
          <w:lang w:val="bg-BG"/>
        </w:rPr>
        <w:t>иалния принцип на р</w:t>
      </w:r>
      <w:r w:rsidR="0098168F">
        <w:rPr>
          <w:sz w:val="28"/>
          <w:szCs w:val="28"/>
          <w:lang w:val="bg-BG"/>
        </w:rPr>
        <w:t>е</w:t>
      </w:r>
      <w:r w:rsidR="00BC3837">
        <w:rPr>
          <w:sz w:val="28"/>
          <w:szCs w:val="28"/>
          <w:lang w:val="bg-BG"/>
        </w:rPr>
        <w:t>кр</w:t>
      </w:r>
      <w:r w:rsidR="0098168F">
        <w:rPr>
          <w:sz w:val="28"/>
          <w:szCs w:val="28"/>
          <w:lang w:val="bg-BG"/>
        </w:rPr>
        <w:t>утиране, комбиниран с географски</w:t>
      </w:r>
      <w:r w:rsidR="005F7FBD">
        <w:rPr>
          <w:sz w:val="28"/>
          <w:szCs w:val="28"/>
          <w:lang w:val="bg-BG"/>
        </w:rPr>
        <w:t>те особености. Тук а</w:t>
      </w:r>
      <w:r w:rsidR="00FB5B2F">
        <w:rPr>
          <w:sz w:val="28"/>
          <w:szCs w:val="28"/>
          <w:lang w:val="bg-BG"/>
        </w:rPr>
        <w:t>в</w:t>
      </w:r>
      <w:r w:rsidR="005F7FBD">
        <w:rPr>
          <w:sz w:val="28"/>
          <w:szCs w:val="28"/>
          <w:lang w:val="bg-BG"/>
        </w:rPr>
        <w:t xml:space="preserve">торът използва нов термин, </w:t>
      </w:r>
      <w:r w:rsidR="00C01E46">
        <w:rPr>
          <w:sz w:val="28"/>
          <w:szCs w:val="28"/>
          <w:lang w:val="bg-BG"/>
        </w:rPr>
        <w:t>„</w:t>
      </w:r>
      <w:r w:rsidR="00FB5B2F">
        <w:rPr>
          <w:sz w:val="28"/>
          <w:szCs w:val="28"/>
          <w:lang w:val="bg-BG"/>
        </w:rPr>
        <w:t>социално-хазартния</w:t>
      </w:r>
      <w:r w:rsidR="00C01E46">
        <w:rPr>
          <w:sz w:val="28"/>
          <w:szCs w:val="28"/>
          <w:lang w:val="bg-BG"/>
        </w:rPr>
        <w:t>“.</w:t>
      </w:r>
      <w:r w:rsidR="00C4584D">
        <w:rPr>
          <w:sz w:val="28"/>
          <w:szCs w:val="28"/>
          <w:lang w:val="bg-BG"/>
        </w:rPr>
        <w:t xml:space="preserve"> Особено подчертана е ролята на „</w:t>
      </w:r>
      <w:r w:rsidR="00DE5585">
        <w:rPr>
          <w:sz w:val="28"/>
          <w:szCs w:val="28"/>
          <w:lang w:val="bg-BG"/>
        </w:rPr>
        <w:t>и</w:t>
      </w:r>
      <w:r w:rsidR="00C4584D">
        <w:rPr>
          <w:sz w:val="28"/>
          <w:szCs w:val="28"/>
          <w:lang w:val="bg-BG"/>
        </w:rPr>
        <w:t>нженерните</w:t>
      </w:r>
      <w:r w:rsidR="00DE5585">
        <w:rPr>
          <w:sz w:val="28"/>
          <w:szCs w:val="28"/>
          <w:lang w:val="bg-BG"/>
        </w:rPr>
        <w:t>“ части в армията</w:t>
      </w:r>
      <w:r w:rsidR="00E20771">
        <w:rPr>
          <w:sz w:val="28"/>
          <w:szCs w:val="28"/>
          <w:lang w:val="bg-BG"/>
        </w:rPr>
        <w:t>, по-късно успешно използван</w:t>
      </w:r>
      <w:r w:rsidR="005E2624">
        <w:rPr>
          <w:sz w:val="28"/>
          <w:szCs w:val="28"/>
          <w:lang w:val="bg-BG"/>
        </w:rPr>
        <w:t>о от</w:t>
      </w:r>
      <w:r w:rsidR="00E20771">
        <w:rPr>
          <w:sz w:val="28"/>
          <w:szCs w:val="28"/>
          <w:lang w:val="bg-BG"/>
        </w:rPr>
        <w:t xml:space="preserve"> </w:t>
      </w:r>
      <w:r w:rsidR="00386EC6">
        <w:rPr>
          <w:sz w:val="28"/>
          <w:szCs w:val="28"/>
          <w:lang w:val="bg-BG"/>
        </w:rPr>
        <w:t xml:space="preserve">монголите. Обръща се внимание на някои „модерни“ приоми при водене на бой, като </w:t>
      </w:r>
      <w:r w:rsidR="000663C9">
        <w:rPr>
          <w:sz w:val="28"/>
          <w:szCs w:val="28"/>
          <w:lang w:val="bg-BG"/>
        </w:rPr>
        <w:t>приклещването, изпол</w:t>
      </w:r>
      <w:r w:rsidR="00BA40E6">
        <w:rPr>
          <w:sz w:val="28"/>
          <w:szCs w:val="28"/>
          <w:lang w:val="bg-BG"/>
        </w:rPr>
        <w:t>з</w:t>
      </w:r>
      <w:r w:rsidR="000663C9">
        <w:rPr>
          <w:sz w:val="28"/>
          <w:szCs w:val="28"/>
          <w:lang w:val="bg-BG"/>
        </w:rPr>
        <w:t xml:space="preserve">вано </w:t>
      </w:r>
      <w:r w:rsidR="00BA40E6">
        <w:rPr>
          <w:sz w:val="28"/>
          <w:szCs w:val="28"/>
          <w:lang w:val="bg-BG"/>
        </w:rPr>
        <w:t>мн</w:t>
      </w:r>
      <w:r w:rsidR="000663C9">
        <w:rPr>
          <w:sz w:val="28"/>
          <w:szCs w:val="28"/>
          <w:lang w:val="bg-BG"/>
        </w:rPr>
        <w:t>огокр</w:t>
      </w:r>
      <w:r w:rsidR="00BA40E6">
        <w:rPr>
          <w:sz w:val="28"/>
          <w:szCs w:val="28"/>
          <w:lang w:val="bg-BG"/>
        </w:rPr>
        <w:t>а</w:t>
      </w:r>
      <w:r w:rsidR="000663C9">
        <w:rPr>
          <w:sz w:val="28"/>
          <w:szCs w:val="28"/>
          <w:lang w:val="bg-BG"/>
        </w:rPr>
        <w:t xml:space="preserve">тно във войните на този забележителен владетел. </w:t>
      </w:r>
      <w:r w:rsidR="00980C1E">
        <w:rPr>
          <w:sz w:val="28"/>
          <w:szCs w:val="28"/>
          <w:lang w:val="bg-BG"/>
        </w:rPr>
        <w:t xml:space="preserve">При това </w:t>
      </w:r>
      <w:r w:rsidR="007C20D1">
        <w:rPr>
          <w:sz w:val="28"/>
          <w:szCs w:val="28"/>
          <w:lang w:val="bg-BG"/>
        </w:rPr>
        <w:t xml:space="preserve">в употреба влиза </w:t>
      </w:r>
      <w:r w:rsidR="00980C1E">
        <w:rPr>
          <w:sz w:val="28"/>
          <w:szCs w:val="28"/>
          <w:lang w:val="bg-BG"/>
        </w:rPr>
        <w:t xml:space="preserve">се не само </w:t>
      </w:r>
      <w:r w:rsidR="007C20D1">
        <w:rPr>
          <w:sz w:val="28"/>
          <w:szCs w:val="28"/>
          <w:lang w:val="bg-BG"/>
        </w:rPr>
        <w:t xml:space="preserve">„човешкият фактор“, но и </w:t>
      </w:r>
      <w:r w:rsidR="007C20D1">
        <w:rPr>
          <w:sz w:val="28"/>
          <w:szCs w:val="28"/>
          <w:lang w:val="bg-BG"/>
        </w:rPr>
        <w:lastRenderedPageBreak/>
        <w:t>други ст</w:t>
      </w:r>
      <w:r w:rsidR="004A593F">
        <w:rPr>
          <w:sz w:val="28"/>
          <w:szCs w:val="28"/>
          <w:lang w:val="bg-BG"/>
        </w:rPr>
        <w:t>ра</w:t>
      </w:r>
      <w:r w:rsidR="007C20D1">
        <w:rPr>
          <w:sz w:val="28"/>
          <w:szCs w:val="28"/>
          <w:lang w:val="bg-BG"/>
        </w:rPr>
        <w:t>н</w:t>
      </w:r>
      <w:r w:rsidR="004A593F">
        <w:rPr>
          <w:sz w:val="28"/>
          <w:szCs w:val="28"/>
          <w:lang w:val="bg-BG"/>
        </w:rPr>
        <w:t>и</w:t>
      </w:r>
      <w:r w:rsidR="007C20D1">
        <w:rPr>
          <w:sz w:val="28"/>
          <w:szCs w:val="28"/>
          <w:lang w:val="bg-BG"/>
        </w:rPr>
        <w:t>ч</w:t>
      </w:r>
      <w:r w:rsidR="004A593F">
        <w:rPr>
          <w:sz w:val="28"/>
          <w:szCs w:val="28"/>
          <w:lang w:val="bg-BG"/>
        </w:rPr>
        <w:t>ни фактори</w:t>
      </w:r>
      <w:r w:rsidR="00243CF7">
        <w:rPr>
          <w:sz w:val="28"/>
          <w:szCs w:val="28"/>
          <w:lang w:val="bg-BG"/>
        </w:rPr>
        <w:t xml:space="preserve">, като болестта на аварските коне по време на аварските кампании на Карл. </w:t>
      </w:r>
      <w:r w:rsidR="004A593F">
        <w:rPr>
          <w:sz w:val="28"/>
          <w:szCs w:val="28"/>
          <w:lang w:val="bg-BG"/>
        </w:rPr>
        <w:t xml:space="preserve"> </w:t>
      </w:r>
      <w:r w:rsidR="005C3C54">
        <w:rPr>
          <w:sz w:val="28"/>
          <w:szCs w:val="28"/>
          <w:lang w:val="bg-BG"/>
        </w:rPr>
        <w:t xml:space="preserve">Авторът </w:t>
      </w:r>
      <w:r w:rsidR="00A52FAE">
        <w:rPr>
          <w:sz w:val="28"/>
          <w:szCs w:val="28"/>
          <w:lang w:val="bg-BG"/>
        </w:rPr>
        <w:t xml:space="preserve">обаче </w:t>
      </w:r>
      <w:r w:rsidR="005C3C54">
        <w:rPr>
          <w:sz w:val="28"/>
          <w:szCs w:val="28"/>
          <w:lang w:val="bg-BG"/>
        </w:rPr>
        <w:t xml:space="preserve">не </w:t>
      </w:r>
      <w:r w:rsidR="00E51D3A">
        <w:rPr>
          <w:sz w:val="28"/>
          <w:szCs w:val="28"/>
          <w:lang w:val="bg-BG"/>
        </w:rPr>
        <w:t xml:space="preserve">е </w:t>
      </w:r>
      <w:r w:rsidR="005C3C54">
        <w:rPr>
          <w:sz w:val="28"/>
          <w:szCs w:val="28"/>
          <w:lang w:val="bg-BG"/>
        </w:rPr>
        <w:t>доказа</w:t>
      </w:r>
      <w:r w:rsidR="00E51D3A">
        <w:rPr>
          <w:sz w:val="28"/>
          <w:szCs w:val="28"/>
          <w:lang w:val="bg-BG"/>
        </w:rPr>
        <w:t>л</w:t>
      </w:r>
      <w:r w:rsidR="005C3C54">
        <w:rPr>
          <w:sz w:val="28"/>
          <w:szCs w:val="28"/>
          <w:lang w:val="bg-BG"/>
        </w:rPr>
        <w:t xml:space="preserve"> нещо, което отдавна е известно от научната литература и от изворите: че българският владетел се възползва от </w:t>
      </w:r>
      <w:r w:rsidR="0057437A">
        <w:rPr>
          <w:sz w:val="28"/>
          <w:szCs w:val="28"/>
          <w:lang w:val="bg-BG"/>
        </w:rPr>
        <w:t>гибелта на Аварския хаганат, за да присъедини към държавата си и</w:t>
      </w:r>
      <w:r w:rsidR="007B0310">
        <w:rPr>
          <w:sz w:val="28"/>
          <w:szCs w:val="28"/>
          <w:lang w:val="bg-BG"/>
        </w:rPr>
        <w:t>з</w:t>
      </w:r>
      <w:r w:rsidR="0057437A">
        <w:rPr>
          <w:sz w:val="28"/>
          <w:szCs w:val="28"/>
          <w:lang w:val="bg-BG"/>
        </w:rPr>
        <w:t xml:space="preserve">точната му част. </w:t>
      </w:r>
      <w:r w:rsidR="004A593F">
        <w:rPr>
          <w:sz w:val="28"/>
          <w:szCs w:val="28"/>
          <w:lang w:val="bg-BG"/>
        </w:rPr>
        <w:t xml:space="preserve"> </w:t>
      </w:r>
      <w:r w:rsidR="007B0310">
        <w:rPr>
          <w:sz w:val="28"/>
          <w:szCs w:val="28"/>
          <w:lang w:val="bg-BG"/>
        </w:rPr>
        <w:t>Допада ми това, че д-р Дюлгеров е изтъкнал ро</w:t>
      </w:r>
      <w:r w:rsidR="001F5386">
        <w:rPr>
          <w:sz w:val="28"/>
          <w:szCs w:val="28"/>
          <w:lang w:val="bg-BG"/>
        </w:rPr>
        <w:t>л</w:t>
      </w:r>
      <w:r w:rsidR="007B0310">
        <w:rPr>
          <w:sz w:val="28"/>
          <w:szCs w:val="28"/>
          <w:lang w:val="bg-BG"/>
        </w:rPr>
        <w:t>ята на стопанския фактор</w:t>
      </w:r>
      <w:r w:rsidR="001F5386">
        <w:rPr>
          <w:sz w:val="28"/>
          <w:szCs w:val="28"/>
          <w:lang w:val="bg-BG"/>
        </w:rPr>
        <w:t xml:space="preserve">. Войните не водят до изтощение </w:t>
      </w:r>
      <w:r w:rsidR="00193BB3">
        <w:rPr>
          <w:sz w:val="28"/>
          <w:szCs w:val="28"/>
          <w:lang w:val="bg-BG"/>
        </w:rPr>
        <w:t>и не се отразяват неблагоприятно на стопанството на държавата на Карл Велики.</w:t>
      </w:r>
    </w:p>
    <w:p w14:paraId="46CCC2B8" w14:textId="510F6FDD" w:rsidR="00ED3D07" w:rsidRDefault="008441E6" w:rsidP="00F574DD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Третата, най-новата монография на кандидата е </w:t>
      </w:r>
      <w:r w:rsidR="00C94CA5">
        <w:rPr>
          <w:sz w:val="28"/>
          <w:szCs w:val="28"/>
          <w:lang w:val="bg-BG"/>
        </w:rPr>
        <w:t xml:space="preserve">сравнително </w:t>
      </w:r>
      <w:r w:rsidR="00471A12">
        <w:rPr>
          <w:sz w:val="28"/>
          <w:szCs w:val="28"/>
          <w:lang w:val="bg-BG"/>
        </w:rPr>
        <w:t>б</w:t>
      </w:r>
      <w:r w:rsidR="00C94CA5">
        <w:rPr>
          <w:sz w:val="28"/>
          <w:szCs w:val="28"/>
          <w:lang w:val="bg-BG"/>
        </w:rPr>
        <w:t>лизо до традиционните</w:t>
      </w:r>
      <w:r w:rsidR="00DD7D6E">
        <w:rPr>
          <w:sz w:val="28"/>
          <w:szCs w:val="28"/>
          <w:lang w:val="bg-BG"/>
        </w:rPr>
        <w:t xml:space="preserve"> </w:t>
      </w:r>
      <w:r w:rsidR="00C94CA5">
        <w:rPr>
          <w:sz w:val="28"/>
          <w:szCs w:val="28"/>
          <w:lang w:val="bg-BG"/>
        </w:rPr>
        <w:t>му занимания. Тя е посветена на „Западния</w:t>
      </w:r>
      <w:r w:rsidR="003605F6">
        <w:rPr>
          <w:sz w:val="28"/>
          <w:szCs w:val="28"/>
          <w:lang w:val="bg-BG"/>
        </w:rPr>
        <w:t>т модел на управление в Егея – ф</w:t>
      </w:r>
      <w:r w:rsidR="00471A12">
        <w:rPr>
          <w:sz w:val="28"/>
          <w:szCs w:val="28"/>
          <w:lang w:val="bg-BG"/>
        </w:rPr>
        <w:t>р</w:t>
      </w:r>
      <w:r w:rsidR="003605F6">
        <w:rPr>
          <w:sz w:val="28"/>
          <w:szCs w:val="28"/>
          <w:lang w:val="bg-BG"/>
        </w:rPr>
        <w:t xml:space="preserve">анки и венецианци </w:t>
      </w:r>
      <w:r w:rsidR="00471A12">
        <w:rPr>
          <w:sz w:val="28"/>
          <w:szCs w:val="28"/>
        </w:rPr>
        <w:t>XIII</w:t>
      </w:r>
      <w:r w:rsidR="00471A12" w:rsidRPr="00FC780F">
        <w:rPr>
          <w:sz w:val="28"/>
          <w:szCs w:val="28"/>
          <w:lang w:val="ru-RU"/>
        </w:rPr>
        <w:t>-</w:t>
      </w:r>
      <w:r w:rsidR="00471A12">
        <w:rPr>
          <w:sz w:val="28"/>
          <w:szCs w:val="28"/>
        </w:rPr>
        <w:t>XV</w:t>
      </w:r>
      <w:r w:rsidR="00471A12" w:rsidRPr="00FC780F">
        <w:rPr>
          <w:sz w:val="28"/>
          <w:szCs w:val="28"/>
          <w:lang w:val="ru-RU"/>
        </w:rPr>
        <w:t xml:space="preserve"> </w:t>
      </w:r>
      <w:r w:rsidR="00471A12">
        <w:rPr>
          <w:sz w:val="28"/>
          <w:szCs w:val="28"/>
          <w:lang w:val="bg-BG"/>
        </w:rPr>
        <w:t>в.</w:t>
      </w:r>
      <w:r w:rsidR="007054E7">
        <w:rPr>
          <w:sz w:val="28"/>
          <w:szCs w:val="28"/>
          <w:lang w:val="bg-BG"/>
        </w:rPr>
        <w:t>“. Издадена е от униве</w:t>
      </w:r>
      <w:r w:rsidR="00CA4098">
        <w:rPr>
          <w:sz w:val="28"/>
          <w:szCs w:val="28"/>
          <w:lang w:val="bg-BG"/>
        </w:rPr>
        <w:t>р</w:t>
      </w:r>
      <w:r w:rsidR="007054E7">
        <w:rPr>
          <w:sz w:val="28"/>
          <w:szCs w:val="28"/>
          <w:lang w:val="bg-BG"/>
        </w:rPr>
        <w:t>си</w:t>
      </w:r>
      <w:r w:rsidR="00CA4098">
        <w:rPr>
          <w:sz w:val="28"/>
          <w:szCs w:val="28"/>
          <w:lang w:val="bg-BG"/>
        </w:rPr>
        <w:t xml:space="preserve">тетско издателство. </w:t>
      </w:r>
      <w:r w:rsidR="003820BD">
        <w:rPr>
          <w:sz w:val="28"/>
          <w:szCs w:val="28"/>
          <w:lang w:val="bg-BG"/>
        </w:rPr>
        <w:t xml:space="preserve"> Авторът разграничава два типа управление </w:t>
      </w:r>
      <w:r w:rsidR="00962EB7">
        <w:rPr>
          <w:sz w:val="28"/>
          <w:szCs w:val="28"/>
          <w:lang w:val="bg-BG"/>
        </w:rPr>
        <w:t xml:space="preserve">–„феодален“ и „италиански“ </w:t>
      </w:r>
      <w:r w:rsidR="00962EB7" w:rsidRPr="00FC780F">
        <w:rPr>
          <w:sz w:val="28"/>
          <w:szCs w:val="28"/>
          <w:lang w:val="ru-RU"/>
        </w:rPr>
        <w:t>(</w:t>
      </w:r>
      <w:r w:rsidR="00962EB7">
        <w:rPr>
          <w:sz w:val="28"/>
          <w:szCs w:val="28"/>
          <w:lang w:val="bg-BG"/>
        </w:rPr>
        <w:t>венециански</w:t>
      </w:r>
      <w:r w:rsidR="00962EB7" w:rsidRPr="00FC780F">
        <w:rPr>
          <w:sz w:val="28"/>
          <w:szCs w:val="28"/>
          <w:lang w:val="ru-RU"/>
        </w:rPr>
        <w:t>)</w:t>
      </w:r>
      <w:r w:rsidR="00630322">
        <w:rPr>
          <w:sz w:val="28"/>
          <w:szCs w:val="28"/>
          <w:lang w:val="bg-BG"/>
        </w:rPr>
        <w:t xml:space="preserve"> в земите на някогашна Византия. </w:t>
      </w:r>
      <w:r w:rsidR="007054E7">
        <w:rPr>
          <w:sz w:val="28"/>
          <w:szCs w:val="28"/>
          <w:lang w:val="bg-BG"/>
        </w:rPr>
        <w:t xml:space="preserve"> </w:t>
      </w:r>
      <w:r w:rsidR="00A90A98">
        <w:rPr>
          <w:sz w:val="28"/>
          <w:szCs w:val="28"/>
          <w:lang w:val="bg-BG"/>
        </w:rPr>
        <w:t>Той застъпва тезата, че проявите на приемственост</w:t>
      </w:r>
      <w:r w:rsidR="007054E7">
        <w:rPr>
          <w:sz w:val="28"/>
          <w:szCs w:val="28"/>
          <w:lang w:val="bg-BG"/>
        </w:rPr>
        <w:t xml:space="preserve"> </w:t>
      </w:r>
      <w:r w:rsidR="00DD7D6E">
        <w:rPr>
          <w:sz w:val="28"/>
          <w:szCs w:val="28"/>
          <w:lang w:val="bg-BG"/>
        </w:rPr>
        <w:t>между императорите и василевсите са много по-малко от афишираните</w:t>
      </w:r>
      <w:r w:rsidR="00793716">
        <w:rPr>
          <w:sz w:val="28"/>
          <w:szCs w:val="28"/>
          <w:lang w:val="bg-BG"/>
        </w:rPr>
        <w:t xml:space="preserve"> </w:t>
      </w:r>
      <w:r w:rsidR="005B3547">
        <w:rPr>
          <w:sz w:val="28"/>
          <w:szCs w:val="28"/>
          <w:lang w:val="bg-BG"/>
        </w:rPr>
        <w:t xml:space="preserve">официално. Д-р Дюлгеров си служи с </w:t>
      </w:r>
      <w:r w:rsidR="0025700D">
        <w:rPr>
          <w:sz w:val="28"/>
          <w:szCs w:val="28"/>
          <w:lang w:val="bg-BG"/>
        </w:rPr>
        <w:t>три „к</w:t>
      </w:r>
      <w:r w:rsidR="00C51208">
        <w:rPr>
          <w:sz w:val="28"/>
          <w:szCs w:val="28"/>
          <w:lang w:val="bg-BG"/>
        </w:rPr>
        <w:t>ейс</w:t>
      </w:r>
      <w:r w:rsidR="0025700D">
        <w:rPr>
          <w:sz w:val="28"/>
          <w:szCs w:val="28"/>
          <w:lang w:val="bg-BG"/>
        </w:rPr>
        <w:t xml:space="preserve"> стъди</w:t>
      </w:r>
      <w:r w:rsidR="00C51208">
        <w:rPr>
          <w:sz w:val="28"/>
          <w:szCs w:val="28"/>
          <w:lang w:val="bg-BG"/>
        </w:rPr>
        <w:t xml:space="preserve">йс“ при своя анализ: </w:t>
      </w:r>
      <w:r w:rsidR="00B94916">
        <w:rPr>
          <w:sz w:val="28"/>
          <w:szCs w:val="28"/>
          <w:lang w:val="bg-BG"/>
        </w:rPr>
        <w:t xml:space="preserve">централният апарат на Константинополската империя, Ахейското княжество и </w:t>
      </w:r>
      <w:r w:rsidR="0047584E">
        <w:rPr>
          <w:sz w:val="28"/>
          <w:szCs w:val="28"/>
          <w:lang w:val="bg-BG"/>
        </w:rPr>
        <w:t>венецианските владения в Ахея. Епизо</w:t>
      </w:r>
      <w:r w:rsidR="000E58BF">
        <w:rPr>
          <w:sz w:val="28"/>
          <w:szCs w:val="28"/>
          <w:lang w:val="bg-BG"/>
        </w:rPr>
        <w:t>дич</w:t>
      </w:r>
      <w:r w:rsidR="0047584E">
        <w:rPr>
          <w:sz w:val="28"/>
          <w:szCs w:val="28"/>
          <w:lang w:val="bg-BG"/>
        </w:rPr>
        <w:t xml:space="preserve">но се промъква и о-в Корфу, който впрочем от 1386 г. също е под </w:t>
      </w:r>
      <w:r w:rsidR="00023328">
        <w:rPr>
          <w:sz w:val="28"/>
          <w:szCs w:val="28"/>
          <w:lang w:val="bg-BG"/>
        </w:rPr>
        <w:t>вен</w:t>
      </w:r>
      <w:r w:rsidR="0047584E">
        <w:rPr>
          <w:sz w:val="28"/>
          <w:szCs w:val="28"/>
          <w:lang w:val="bg-BG"/>
        </w:rPr>
        <w:t>ециан</w:t>
      </w:r>
      <w:r w:rsidR="00023328">
        <w:rPr>
          <w:sz w:val="28"/>
          <w:szCs w:val="28"/>
          <w:lang w:val="bg-BG"/>
        </w:rPr>
        <w:t xml:space="preserve">ска власт. </w:t>
      </w:r>
      <w:r w:rsidR="003E3AA7">
        <w:rPr>
          <w:sz w:val="28"/>
          <w:szCs w:val="28"/>
          <w:lang w:val="bg-BG"/>
        </w:rPr>
        <w:t>Авторът разкрива защо в империята не възникват свободни градове</w:t>
      </w:r>
      <w:r w:rsidR="0013762B">
        <w:rPr>
          <w:sz w:val="28"/>
          <w:szCs w:val="28"/>
          <w:lang w:val="bg-BG"/>
        </w:rPr>
        <w:t>, докато в Морея се създава силно градско съсловие</w:t>
      </w:r>
      <w:r w:rsidR="00EE7D5C">
        <w:rPr>
          <w:sz w:val="28"/>
          <w:szCs w:val="28"/>
          <w:lang w:val="bg-BG"/>
        </w:rPr>
        <w:t xml:space="preserve">. Въпреки това свободни градове не </w:t>
      </w:r>
      <w:r w:rsidR="00467F28">
        <w:rPr>
          <w:sz w:val="28"/>
          <w:szCs w:val="28"/>
          <w:lang w:val="bg-BG"/>
        </w:rPr>
        <w:t>се създават</w:t>
      </w:r>
      <w:r w:rsidR="00EE7D5C">
        <w:rPr>
          <w:sz w:val="28"/>
          <w:szCs w:val="28"/>
          <w:lang w:val="bg-BG"/>
        </w:rPr>
        <w:t xml:space="preserve"> </w:t>
      </w:r>
      <w:r w:rsidR="000F0BD1">
        <w:rPr>
          <w:sz w:val="28"/>
          <w:szCs w:val="28"/>
          <w:lang w:val="bg-BG"/>
        </w:rPr>
        <w:t>и причината за това трябва да се търси в контрола на Венеция</w:t>
      </w:r>
      <w:r w:rsidR="006E2C07">
        <w:rPr>
          <w:sz w:val="28"/>
          <w:szCs w:val="28"/>
          <w:lang w:val="bg-BG"/>
        </w:rPr>
        <w:t xml:space="preserve"> чрез назначавани от нея чиновници и периодичните инспекции. Трябва да се отбележи, че голямата слабост на византийския модел на управление е липсата на свободни градове от комунален тип. </w:t>
      </w:r>
      <w:r w:rsidR="005D3BA4">
        <w:rPr>
          <w:sz w:val="28"/>
          <w:szCs w:val="28"/>
          <w:lang w:val="bg-BG"/>
        </w:rPr>
        <w:t>Наличието на п</w:t>
      </w:r>
      <w:r w:rsidR="00186AFF">
        <w:rPr>
          <w:sz w:val="28"/>
          <w:szCs w:val="28"/>
          <w:lang w:val="bg-BG"/>
        </w:rPr>
        <w:t xml:space="preserve">арламенти във венецианските и в имперските  владения </w:t>
      </w:r>
      <w:r w:rsidR="00824732" w:rsidRPr="00FC780F">
        <w:rPr>
          <w:sz w:val="28"/>
          <w:szCs w:val="28"/>
          <w:lang w:val="ru-RU"/>
        </w:rPr>
        <w:t>(</w:t>
      </w:r>
      <w:r w:rsidR="00824732">
        <w:rPr>
          <w:sz w:val="28"/>
          <w:szCs w:val="28"/>
          <w:lang w:val="bg-BG"/>
        </w:rPr>
        <w:t>въпреки условността на това по</w:t>
      </w:r>
      <w:r w:rsidR="00C34E75">
        <w:rPr>
          <w:sz w:val="28"/>
          <w:szCs w:val="28"/>
          <w:lang w:val="bg-BG"/>
        </w:rPr>
        <w:t>н</w:t>
      </w:r>
      <w:r w:rsidR="00824732">
        <w:rPr>
          <w:sz w:val="28"/>
          <w:szCs w:val="28"/>
          <w:lang w:val="bg-BG"/>
        </w:rPr>
        <w:t>ятие</w:t>
      </w:r>
      <w:r w:rsidR="00824732" w:rsidRPr="00FC780F">
        <w:rPr>
          <w:sz w:val="28"/>
          <w:szCs w:val="28"/>
          <w:lang w:val="ru-RU"/>
        </w:rPr>
        <w:t xml:space="preserve">) </w:t>
      </w:r>
      <w:r w:rsidR="00186AFF">
        <w:rPr>
          <w:sz w:val="28"/>
          <w:szCs w:val="28"/>
          <w:lang w:val="bg-BG"/>
        </w:rPr>
        <w:t>и</w:t>
      </w:r>
      <w:r w:rsidR="00C34E75">
        <w:rPr>
          <w:sz w:val="28"/>
          <w:szCs w:val="28"/>
          <w:lang w:val="bg-BG"/>
        </w:rPr>
        <w:t xml:space="preserve">мат свои </w:t>
      </w:r>
      <w:r w:rsidR="00C34E75">
        <w:rPr>
          <w:sz w:val="28"/>
          <w:szCs w:val="28"/>
          <w:lang w:val="bg-BG"/>
        </w:rPr>
        <w:lastRenderedPageBreak/>
        <w:t xml:space="preserve">специфики, на който кандидатът е обърнал подобаващо внимание. </w:t>
      </w:r>
      <w:r w:rsidR="00367A24">
        <w:rPr>
          <w:sz w:val="28"/>
          <w:szCs w:val="28"/>
          <w:lang w:val="bg-BG"/>
        </w:rPr>
        <w:t xml:space="preserve">Също така </w:t>
      </w:r>
      <w:r w:rsidR="00283985">
        <w:rPr>
          <w:sz w:val="28"/>
          <w:szCs w:val="28"/>
          <w:lang w:val="bg-BG"/>
        </w:rPr>
        <w:t>на внимание се радват и военните сили на съставящите „Романия“ части</w:t>
      </w:r>
      <w:r w:rsidR="0023511C">
        <w:rPr>
          <w:sz w:val="28"/>
          <w:szCs w:val="28"/>
          <w:lang w:val="bg-BG"/>
        </w:rPr>
        <w:t xml:space="preserve">: флот и сухопътни сили. В Ахея господства </w:t>
      </w:r>
      <w:r w:rsidR="003917DD" w:rsidRPr="00FC780F">
        <w:rPr>
          <w:sz w:val="28"/>
          <w:szCs w:val="28"/>
          <w:lang w:val="ru-RU"/>
        </w:rPr>
        <w:t>(</w:t>
      </w:r>
      <w:r w:rsidR="00800386">
        <w:rPr>
          <w:sz w:val="28"/>
          <w:szCs w:val="28"/>
          <w:lang w:val="bg-BG"/>
        </w:rPr>
        <w:t>привидно, според автора</w:t>
      </w:r>
      <w:r w:rsidR="003917DD" w:rsidRPr="00FC780F">
        <w:rPr>
          <w:sz w:val="28"/>
          <w:szCs w:val="28"/>
          <w:lang w:val="ru-RU"/>
        </w:rPr>
        <w:t>)</w:t>
      </w:r>
      <w:r w:rsidR="00800386" w:rsidRPr="00FC780F">
        <w:rPr>
          <w:sz w:val="28"/>
          <w:szCs w:val="28"/>
          <w:lang w:val="ru-RU"/>
        </w:rPr>
        <w:t xml:space="preserve"> </w:t>
      </w:r>
      <w:r w:rsidR="0023511C">
        <w:rPr>
          <w:sz w:val="28"/>
          <w:szCs w:val="28"/>
          <w:lang w:val="bg-BG"/>
        </w:rPr>
        <w:t>феодалния принцип, който постепенно е заменен от наемна войска. В им</w:t>
      </w:r>
      <w:r w:rsidR="00933320">
        <w:rPr>
          <w:sz w:val="28"/>
          <w:szCs w:val="28"/>
          <w:lang w:val="bg-BG"/>
        </w:rPr>
        <w:t>п</w:t>
      </w:r>
      <w:r w:rsidR="0023511C">
        <w:rPr>
          <w:sz w:val="28"/>
          <w:szCs w:val="28"/>
          <w:lang w:val="bg-BG"/>
        </w:rPr>
        <w:t>ерията</w:t>
      </w:r>
      <w:r w:rsidR="00933320">
        <w:rPr>
          <w:sz w:val="28"/>
          <w:szCs w:val="28"/>
          <w:lang w:val="bg-BG"/>
        </w:rPr>
        <w:t xml:space="preserve"> наемниците се появяват и укрепват доста по-рано -</w:t>
      </w:r>
      <w:r w:rsidR="00BA2C4B">
        <w:rPr>
          <w:sz w:val="28"/>
          <w:szCs w:val="28"/>
          <w:lang w:val="bg-BG"/>
        </w:rPr>
        <w:t xml:space="preserve"> </w:t>
      </w:r>
      <w:r w:rsidR="00933320">
        <w:rPr>
          <w:sz w:val="28"/>
          <w:szCs w:val="28"/>
          <w:lang w:val="bg-BG"/>
        </w:rPr>
        <w:t>от първ</w:t>
      </w:r>
      <w:r w:rsidR="00287989">
        <w:rPr>
          <w:sz w:val="28"/>
          <w:szCs w:val="28"/>
          <w:lang w:val="bg-BG"/>
        </w:rPr>
        <w:t>ото</w:t>
      </w:r>
      <w:r w:rsidR="00933320">
        <w:rPr>
          <w:sz w:val="28"/>
          <w:szCs w:val="28"/>
          <w:lang w:val="bg-BG"/>
        </w:rPr>
        <w:t xml:space="preserve"> десетилетие</w:t>
      </w:r>
      <w:r w:rsidR="00287989">
        <w:rPr>
          <w:sz w:val="28"/>
          <w:szCs w:val="28"/>
          <w:lang w:val="bg-BG"/>
        </w:rPr>
        <w:t xml:space="preserve"> на съществуването й.</w:t>
      </w:r>
      <w:r w:rsidR="00393B07">
        <w:rPr>
          <w:sz w:val="28"/>
          <w:szCs w:val="28"/>
          <w:lang w:val="bg-BG"/>
        </w:rPr>
        <w:t xml:space="preserve"> Авторът оспорва придобилата популярност теза, че в Ахея системата </w:t>
      </w:r>
      <w:r w:rsidR="003917DD">
        <w:rPr>
          <w:sz w:val="28"/>
          <w:szCs w:val="28"/>
          <w:lang w:val="bg-BG"/>
        </w:rPr>
        <w:t xml:space="preserve">на рекрутиране е </w:t>
      </w:r>
      <w:r w:rsidR="00933320">
        <w:rPr>
          <w:sz w:val="28"/>
          <w:szCs w:val="28"/>
          <w:lang w:val="bg-BG"/>
        </w:rPr>
        <w:t xml:space="preserve"> </w:t>
      </w:r>
      <w:r w:rsidR="00BA2C4B">
        <w:rPr>
          <w:sz w:val="28"/>
          <w:szCs w:val="28"/>
          <w:lang w:val="bg-BG"/>
        </w:rPr>
        <w:t>феодална. Впрочем като такава е отразена тя в различните версии на Мо</w:t>
      </w:r>
      <w:r w:rsidR="00AA7504">
        <w:rPr>
          <w:sz w:val="28"/>
          <w:szCs w:val="28"/>
          <w:lang w:val="bg-BG"/>
        </w:rPr>
        <w:t>р</w:t>
      </w:r>
      <w:r w:rsidR="00BA2C4B">
        <w:rPr>
          <w:sz w:val="28"/>
          <w:szCs w:val="28"/>
          <w:lang w:val="bg-BG"/>
        </w:rPr>
        <w:t xml:space="preserve">ейската хроника. </w:t>
      </w:r>
      <w:r w:rsidR="00AA7504">
        <w:rPr>
          <w:sz w:val="28"/>
          <w:szCs w:val="28"/>
          <w:lang w:val="bg-BG"/>
        </w:rPr>
        <w:t>Във ве</w:t>
      </w:r>
      <w:r w:rsidR="000012E4">
        <w:rPr>
          <w:sz w:val="28"/>
          <w:szCs w:val="28"/>
          <w:lang w:val="bg-BG"/>
        </w:rPr>
        <w:t>нец</w:t>
      </w:r>
      <w:r w:rsidR="00AA7504">
        <w:rPr>
          <w:sz w:val="28"/>
          <w:szCs w:val="28"/>
          <w:lang w:val="bg-BG"/>
        </w:rPr>
        <w:t xml:space="preserve">иански Крит обаче, </w:t>
      </w:r>
      <w:r w:rsidR="000012E4">
        <w:rPr>
          <w:sz w:val="28"/>
          <w:szCs w:val="28"/>
          <w:lang w:val="bg-BG"/>
        </w:rPr>
        <w:t xml:space="preserve">военното задължение прилича повече на прония. </w:t>
      </w:r>
      <w:r w:rsidR="0023511C">
        <w:rPr>
          <w:sz w:val="28"/>
          <w:szCs w:val="28"/>
          <w:lang w:val="bg-BG"/>
        </w:rPr>
        <w:t xml:space="preserve"> </w:t>
      </w:r>
      <w:r w:rsidR="00CD5B1D">
        <w:rPr>
          <w:sz w:val="28"/>
          <w:szCs w:val="28"/>
          <w:lang w:val="bg-BG"/>
        </w:rPr>
        <w:t>Що се отнася до интегра</w:t>
      </w:r>
      <w:r w:rsidR="006F1152">
        <w:rPr>
          <w:sz w:val="28"/>
          <w:szCs w:val="28"/>
          <w:lang w:val="bg-BG"/>
        </w:rPr>
        <w:t>цията на местното население, авторът се присъединява към тезата на руския автор Карпов, че тя е най-силна в Ахейското княжество</w:t>
      </w:r>
      <w:r w:rsidR="00D14E52">
        <w:rPr>
          <w:sz w:val="28"/>
          <w:szCs w:val="28"/>
          <w:lang w:val="bg-BG"/>
        </w:rPr>
        <w:t xml:space="preserve">: оттук и неговата дълговечност. </w:t>
      </w:r>
    </w:p>
    <w:p w14:paraId="00203C4F" w14:textId="68B0C25F" w:rsidR="00F904FF" w:rsidRDefault="00F904FF" w:rsidP="00F574DD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От многобройните статии и студии излезли изпод перото на д-</w:t>
      </w:r>
      <w:r w:rsidR="00AB2B2C">
        <w:rPr>
          <w:sz w:val="28"/>
          <w:szCs w:val="28"/>
          <w:lang w:val="bg-BG"/>
        </w:rPr>
        <w:t>р Дюлгеров, за участие в конкурса той е избрал четири: било поради тяхното качест</w:t>
      </w:r>
      <w:r w:rsidR="00AE400B">
        <w:rPr>
          <w:sz w:val="28"/>
          <w:szCs w:val="28"/>
          <w:lang w:val="bg-BG"/>
        </w:rPr>
        <w:t>в</w:t>
      </w:r>
      <w:r w:rsidR="00AB2B2C">
        <w:rPr>
          <w:sz w:val="28"/>
          <w:szCs w:val="28"/>
          <w:lang w:val="bg-BG"/>
        </w:rPr>
        <w:t>о, било че те са публикувани в автори</w:t>
      </w:r>
      <w:r w:rsidR="00D70FE2">
        <w:rPr>
          <w:sz w:val="28"/>
          <w:szCs w:val="28"/>
          <w:lang w:val="bg-BG"/>
        </w:rPr>
        <w:t>т</w:t>
      </w:r>
      <w:r w:rsidR="00AB2B2C">
        <w:rPr>
          <w:sz w:val="28"/>
          <w:szCs w:val="28"/>
          <w:lang w:val="bg-BG"/>
        </w:rPr>
        <w:t>етни издания.</w:t>
      </w:r>
      <w:r w:rsidR="00D70FE2">
        <w:rPr>
          <w:sz w:val="28"/>
          <w:szCs w:val="28"/>
          <w:lang w:val="bg-BG"/>
        </w:rPr>
        <w:t xml:space="preserve"> Това обаче не важи за статията „Установяване на </w:t>
      </w:r>
      <w:r w:rsidR="001B5FBB">
        <w:rPr>
          <w:sz w:val="28"/>
          <w:szCs w:val="28"/>
          <w:lang w:val="bg-BG"/>
        </w:rPr>
        <w:t>венецианска власт от о-в Кри</w:t>
      </w:r>
      <w:r w:rsidR="006E2F83">
        <w:rPr>
          <w:sz w:val="28"/>
          <w:szCs w:val="28"/>
          <w:lang w:val="bg-BG"/>
        </w:rPr>
        <w:t>т</w:t>
      </w:r>
      <w:r w:rsidR="001B5FBB">
        <w:rPr>
          <w:sz w:val="28"/>
          <w:szCs w:val="28"/>
          <w:lang w:val="bg-BG"/>
        </w:rPr>
        <w:t>“ , тъй като тя е публикув</w:t>
      </w:r>
      <w:r w:rsidR="0028737F">
        <w:rPr>
          <w:sz w:val="28"/>
          <w:szCs w:val="28"/>
          <w:lang w:val="bg-BG"/>
        </w:rPr>
        <w:t>а</w:t>
      </w:r>
      <w:r w:rsidR="001B5FBB">
        <w:rPr>
          <w:sz w:val="28"/>
          <w:szCs w:val="28"/>
          <w:lang w:val="bg-BG"/>
        </w:rPr>
        <w:t>на в  Кюстендилски четения, а те, както е добре известно, не са най-автори</w:t>
      </w:r>
      <w:r w:rsidR="007115D8">
        <w:rPr>
          <w:sz w:val="28"/>
          <w:szCs w:val="28"/>
          <w:lang w:val="bg-BG"/>
        </w:rPr>
        <w:t>тетното от периодичните издания в България.</w:t>
      </w:r>
      <w:r w:rsidR="00AB2B2C">
        <w:rPr>
          <w:sz w:val="28"/>
          <w:szCs w:val="28"/>
          <w:lang w:val="bg-BG"/>
        </w:rPr>
        <w:t xml:space="preserve"> </w:t>
      </w:r>
      <w:r w:rsidR="0028737F">
        <w:rPr>
          <w:sz w:val="28"/>
          <w:szCs w:val="28"/>
          <w:lang w:val="bg-BG"/>
        </w:rPr>
        <w:t>Както и да е!</w:t>
      </w:r>
    </w:p>
    <w:p w14:paraId="4B4BEE36" w14:textId="77777777" w:rsidR="00D85362" w:rsidRDefault="0028737F" w:rsidP="00F574DD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DD7F45">
        <w:rPr>
          <w:sz w:val="28"/>
          <w:szCs w:val="28"/>
          <w:lang w:val="bg-BG"/>
        </w:rPr>
        <w:t>Първата статия е посветена на съдбата на Бонифас дьо Монфера</w:t>
      </w:r>
      <w:r w:rsidR="00654FD8">
        <w:rPr>
          <w:sz w:val="28"/>
          <w:szCs w:val="28"/>
          <w:lang w:val="bg-BG"/>
        </w:rPr>
        <w:t xml:space="preserve"> и неговите действия на Балканите.</w:t>
      </w:r>
      <w:r w:rsidR="00A26E05">
        <w:rPr>
          <w:sz w:val="28"/>
          <w:szCs w:val="28"/>
          <w:lang w:val="bg-BG"/>
        </w:rPr>
        <w:t xml:space="preserve"> Подробно са разгледани действията и мотивите на този крупен феода</w:t>
      </w:r>
      <w:r w:rsidR="00326A6E">
        <w:rPr>
          <w:sz w:val="28"/>
          <w:szCs w:val="28"/>
          <w:lang w:val="bg-BG"/>
        </w:rPr>
        <w:t>л в Четвъртия кръстоносен поход. Отклонението на по</w:t>
      </w:r>
      <w:r w:rsidR="009D652E">
        <w:rPr>
          <w:sz w:val="28"/>
          <w:szCs w:val="28"/>
          <w:lang w:val="bg-BG"/>
        </w:rPr>
        <w:t xml:space="preserve">хода към византийската столица се разглежда като резултат от действията на фамилията Ангели. </w:t>
      </w:r>
      <w:r w:rsidR="00203D52">
        <w:rPr>
          <w:sz w:val="28"/>
          <w:szCs w:val="28"/>
          <w:lang w:val="bg-BG"/>
        </w:rPr>
        <w:t>Раз</w:t>
      </w:r>
      <w:r w:rsidR="00D75CBB">
        <w:rPr>
          <w:sz w:val="28"/>
          <w:szCs w:val="28"/>
          <w:lang w:val="bg-BG"/>
        </w:rPr>
        <w:t>гледан е конфликтът между Бодуен и Бонифас във връзка с избора на латински и</w:t>
      </w:r>
      <w:r w:rsidR="007F5BC3">
        <w:rPr>
          <w:sz w:val="28"/>
          <w:szCs w:val="28"/>
          <w:lang w:val="bg-BG"/>
        </w:rPr>
        <w:t xml:space="preserve">мператор и ролята на </w:t>
      </w:r>
      <w:r w:rsidR="007F5BC3">
        <w:rPr>
          <w:sz w:val="28"/>
          <w:szCs w:val="28"/>
          <w:lang w:val="bg-BG"/>
        </w:rPr>
        <w:lastRenderedPageBreak/>
        <w:t>венецианския дож за преодоляването му. Под</w:t>
      </w:r>
      <w:r w:rsidR="004D2C67">
        <w:rPr>
          <w:sz w:val="28"/>
          <w:szCs w:val="28"/>
          <w:lang w:val="bg-BG"/>
        </w:rPr>
        <w:t>к</w:t>
      </w:r>
      <w:r w:rsidR="007F5BC3">
        <w:rPr>
          <w:sz w:val="28"/>
          <w:szCs w:val="28"/>
          <w:lang w:val="bg-BG"/>
        </w:rPr>
        <w:t xml:space="preserve">репена е тезата </w:t>
      </w:r>
      <w:r w:rsidR="004D2C67">
        <w:rPr>
          <w:sz w:val="28"/>
          <w:szCs w:val="28"/>
          <w:lang w:val="bg-BG"/>
        </w:rPr>
        <w:t>на Б. Ферянчич, че Бонифас дьо Монфера няма кралска титла.</w:t>
      </w:r>
    </w:p>
    <w:p w14:paraId="4A39EE6F" w14:textId="58AA9381" w:rsidR="009C3FF9" w:rsidRDefault="00D85362" w:rsidP="00F574DD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Другата разработка е посветена на </w:t>
      </w:r>
      <w:r w:rsidR="0002281B">
        <w:rPr>
          <w:sz w:val="28"/>
          <w:szCs w:val="28"/>
          <w:lang w:val="bg-BG"/>
        </w:rPr>
        <w:t xml:space="preserve">статута на Княжество Морея </w:t>
      </w:r>
      <w:r w:rsidR="00F5273B" w:rsidRPr="00FC780F">
        <w:rPr>
          <w:sz w:val="28"/>
          <w:szCs w:val="28"/>
          <w:lang w:val="ru-RU"/>
        </w:rPr>
        <w:t>(</w:t>
      </w:r>
      <w:r w:rsidR="00F5273B">
        <w:rPr>
          <w:sz w:val="28"/>
          <w:szCs w:val="28"/>
          <w:lang w:val="bg-BG"/>
        </w:rPr>
        <w:t>Ахея</w:t>
      </w:r>
      <w:r w:rsidR="00F5273B" w:rsidRPr="00FC780F">
        <w:rPr>
          <w:sz w:val="28"/>
          <w:szCs w:val="28"/>
          <w:lang w:val="ru-RU"/>
        </w:rPr>
        <w:t>)</w:t>
      </w:r>
      <w:r w:rsidR="0002281B">
        <w:rPr>
          <w:sz w:val="28"/>
          <w:szCs w:val="28"/>
          <w:lang w:val="bg-BG"/>
        </w:rPr>
        <w:t xml:space="preserve"> в началото на </w:t>
      </w:r>
      <w:r w:rsidR="0002281B">
        <w:rPr>
          <w:sz w:val="28"/>
          <w:szCs w:val="28"/>
        </w:rPr>
        <w:t>XIII</w:t>
      </w:r>
      <w:r w:rsidR="0002281B" w:rsidRPr="00FC780F">
        <w:rPr>
          <w:sz w:val="28"/>
          <w:szCs w:val="28"/>
          <w:lang w:val="ru-RU"/>
        </w:rPr>
        <w:t xml:space="preserve"> </w:t>
      </w:r>
      <w:r w:rsidR="0002281B">
        <w:rPr>
          <w:sz w:val="28"/>
          <w:szCs w:val="28"/>
          <w:lang w:val="bg-BG"/>
        </w:rPr>
        <w:t xml:space="preserve">в. </w:t>
      </w:r>
      <w:r w:rsidR="00A26E05">
        <w:rPr>
          <w:sz w:val="28"/>
          <w:szCs w:val="28"/>
          <w:lang w:val="bg-BG"/>
        </w:rPr>
        <w:t xml:space="preserve"> </w:t>
      </w:r>
      <w:r w:rsidR="00F5273B">
        <w:rPr>
          <w:sz w:val="28"/>
          <w:szCs w:val="28"/>
          <w:lang w:val="bg-BG"/>
        </w:rPr>
        <w:t>Разгледани са тезите за положението на Морейския владетел след превземането на Константинопол</w:t>
      </w:r>
      <w:r w:rsidR="008C1B57">
        <w:rPr>
          <w:sz w:val="28"/>
          <w:szCs w:val="28"/>
          <w:lang w:val="bg-BG"/>
        </w:rPr>
        <w:t xml:space="preserve">. Авторът </w:t>
      </w:r>
      <w:r w:rsidR="00986468">
        <w:rPr>
          <w:sz w:val="28"/>
          <w:szCs w:val="28"/>
          <w:lang w:val="bg-BG"/>
        </w:rPr>
        <w:t xml:space="preserve">обосновава защо след 1209 г. </w:t>
      </w:r>
      <w:r w:rsidR="00042C41">
        <w:rPr>
          <w:sz w:val="28"/>
          <w:szCs w:val="28"/>
          <w:lang w:val="bg-BG"/>
        </w:rPr>
        <w:t xml:space="preserve">той е двоен васал спрямо и латинския император и Венеция. </w:t>
      </w:r>
      <w:r w:rsidR="00116C2D">
        <w:rPr>
          <w:sz w:val="28"/>
          <w:szCs w:val="28"/>
          <w:lang w:val="bg-BG"/>
        </w:rPr>
        <w:t>Според автора клетвата пред им</w:t>
      </w:r>
      <w:r w:rsidR="009C3FF9">
        <w:rPr>
          <w:sz w:val="28"/>
          <w:szCs w:val="28"/>
          <w:lang w:val="bg-BG"/>
        </w:rPr>
        <w:t>п</w:t>
      </w:r>
      <w:r w:rsidR="00116C2D">
        <w:rPr>
          <w:sz w:val="28"/>
          <w:szCs w:val="28"/>
          <w:lang w:val="bg-BG"/>
        </w:rPr>
        <w:t>ератора</w:t>
      </w:r>
      <w:r w:rsidR="009C3FF9">
        <w:rPr>
          <w:sz w:val="28"/>
          <w:szCs w:val="28"/>
          <w:lang w:val="bg-BG"/>
        </w:rPr>
        <w:t xml:space="preserve"> </w:t>
      </w:r>
      <w:r w:rsidR="0033266A">
        <w:rPr>
          <w:sz w:val="28"/>
          <w:szCs w:val="28"/>
          <w:lang w:val="bg-BG"/>
        </w:rPr>
        <w:t>се ползва с</w:t>
      </w:r>
      <w:r w:rsidR="009C3FF9">
        <w:rPr>
          <w:sz w:val="28"/>
          <w:szCs w:val="28"/>
          <w:lang w:val="bg-BG"/>
        </w:rPr>
        <w:t xml:space="preserve"> предимство. </w:t>
      </w:r>
    </w:p>
    <w:p w14:paraId="2AED66E0" w14:textId="77777777" w:rsidR="00482BFE" w:rsidRDefault="009C3FF9" w:rsidP="00F574DD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Поредната статия </w:t>
      </w:r>
      <w:r w:rsidR="00143E3B">
        <w:rPr>
          <w:sz w:val="28"/>
          <w:szCs w:val="28"/>
          <w:lang w:val="bg-BG"/>
        </w:rPr>
        <w:t xml:space="preserve">има за обект на изследване установяване на венецианската власт на о-в Крит. </w:t>
      </w:r>
      <w:r w:rsidR="00D537AA">
        <w:rPr>
          <w:sz w:val="28"/>
          <w:szCs w:val="28"/>
          <w:lang w:val="bg-BG"/>
        </w:rPr>
        <w:t>Започва се с</w:t>
      </w:r>
      <w:r w:rsidR="00E91036">
        <w:rPr>
          <w:sz w:val="28"/>
          <w:szCs w:val="28"/>
          <w:lang w:val="bg-BG"/>
        </w:rPr>
        <w:t xml:space="preserve">ъс статута на острова като се набляга на географското му положение, </w:t>
      </w:r>
      <w:r w:rsidR="00116C2D">
        <w:rPr>
          <w:sz w:val="28"/>
          <w:szCs w:val="28"/>
          <w:lang w:val="bg-BG"/>
        </w:rPr>
        <w:t xml:space="preserve"> </w:t>
      </w:r>
      <w:r w:rsidR="004F12A0">
        <w:rPr>
          <w:sz w:val="28"/>
          <w:szCs w:val="28"/>
          <w:lang w:val="bg-BG"/>
        </w:rPr>
        <w:t xml:space="preserve">демографския потенциал и богатствата му. </w:t>
      </w:r>
      <w:r w:rsidR="00065300">
        <w:rPr>
          <w:sz w:val="28"/>
          <w:szCs w:val="28"/>
          <w:lang w:val="bg-BG"/>
        </w:rPr>
        <w:t xml:space="preserve">Внимание е обърнато на малко известни подробности от придобиването на острова от страна на Серенисимата. </w:t>
      </w:r>
      <w:r w:rsidR="002771E5">
        <w:rPr>
          <w:sz w:val="28"/>
          <w:szCs w:val="28"/>
          <w:lang w:val="bg-BG"/>
        </w:rPr>
        <w:t>Той не просто е получен в резу</w:t>
      </w:r>
      <w:r w:rsidR="002B4711">
        <w:rPr>
          <w:sz w:val="28"/>
          <w:szCs w:val="28"/>
          <w:lang w:val="bg-BG"/>
        </w:rPr>
        <w:t>лт</w:t>
      </w:r>
      <w:r w:rsidR="002771E5">
        <w:rPr>
          <w:sz w:val="28"/>
          <w:szCs w:val="28"/>
          <w:lang w:val="bg-BG"/>
        </w:rPr>
        <w:t>ат на покуп</w:t>
      </w:r>
      <w:r w:rsidR="002B4711">
        <w:rPr>
          <w:sz w:val="28"/>
          <w:szCs w:val="28"/>
          <w:lang w:val="bg-BG"/>
        </w:rPr>
        <w:t xml:space="preserve">ко-продажба за малка сума, а е </w:t>
      </w:r>
      <w:r w:rsidR="00673E38">
        <w:rPr>
          <w:sz w:val="28"/>
          <w:szCs w:val="28"/>
          <w:lang w:val="bg-BG"/>
        </w:rPr>
        <w:t>обект на тайно споразумение между дожа и Бонифас дьо Монфера</w:t>
      </w:r>
      <w:r w:rsidR="00F70C20">
        <w:rPr>
          <w:sz w:val="28"/>
          <w:szCs w:val="28"/>
          <w:lang w:val="bg-BG"/>
        </w:rPr>
        <w:t xml:space="preserve">, включващо допълнителни финансови условия и задължения за военна помощ. </w:t>
      </w:r>
      <w:r w:rsidR="00C1665B">
        <w:rPr>
          <w:sz w:val="28"/>
          <w:szCs w:val="28"/>
          <w:lang w:val="bg-BG"/>
        </w:rPr>
        <w:t xml:space="preserve">Статията подробно се занимава с трудностите при придобиване на острова и съпротивата на </w:t>
      </w:r>
      <w:r w:rsidR="00344724">
        <w:rPr>
          <w:sz w:val="28"/>
          <w:szCs w:val="28"/>
          <w:lang w:val="bg-BG"/>
        </w:rPr>
        <w:t xml:space="preserve">жителите му срещу опитите на Венеция да го завземе. </w:t>
      </w:r>
    </w:p>
    <w:p w14:paraId="45E86A05" w14:textId="5FD99296" w:rsidR="005D50E6" w:rsidRDefault="00482BFE" w:rsidP="00F574DD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Последната статия е посветена на Валонското княжество</w:t>
      </w:r>
      <w:r w:rsidR="0047167C">
        <w:rPr>
          <w:sz w:val="28"/>
          <w:szCs w:val="28"/>
          <w:lang w:val="bg-BG"/>
        </w:rPr>
        <w:t xml:space="preserve"> и отношенията му с Венеция по време на неговото сравнително продължително съществув</w:t>
      </w:r>
      <w:r w:rsidR="00905CD0">
        <w:rPr>
          <w:sz w:val="28"/>
          <w:szCs w:val="28"/>
          <w:lang w:val="bg-BG"/>
        </w:rPr>
        <w:t xml:space="preserve">ане. Не съм съгласен с констатацията </w:t>
      </w:r>
      <w:r w:rsidR="005A0326">
        <w:rPr>
          <w:sz w:val="28"/>
          <w:szCs w:val="28"/>
          <w:lang w:val="bg-BG"/>
        </w:rPr>
        <w:t xml:space="preserve">на автора в резюметата, че това е </w:t>
      </w:r>
      <w:r w:rsidR="00307EA8">
        <w:rPr>
          <w:sz w:val="28"/>
          <w:szCs w:val="28"/>
          <w:lang w:val="bg-BG"/>
        </w:rPr>
        <w:t xml:space="preserve">първото представяне </w:t>
      </w:r>
      <w:r w:rsidR="00BB29CA">
        <w:rPr>
          <w:sz w:val="28"/>
          <w:szCs w:val="28"/>
          <w:lang w:val="bg-BG"/>
        </w:rPr>
        <w:t xml:space="preserve">в България </w:t>
      </w:r>
      <w:r w:rsidR="00307EA8">
        <w:rPr>
          <w:sz w:val="28"/>
          <w:szCs w:val="28"/>
          <w:lang w:val="bg-BG"/>
        </w:rPr>
        <w:t>на княжеството в неговия исторически път. Подобни опити са правени и дале</w:t>
      </w:r>
      <w:r w:rsidR="00ED7D25">
        <w:rPr>
          <w:sz w:val="28"/>
          <w:szCs w:val="28"/>
          <w:lang w:val="bg-BG"/>
        </w:rPr>
        <w:t xml:space="preserve">ч преди това.  </w:t>
      </w:r>
      <w:r w:rsidR="00B5085B">
        <w:rPr>
          <w:sz w:val="28"/>
          <w:szCs w:val="28"/>
          <w:lang w:val="bg-BG"/>
        </w:rPr>
        <w:t>Започва се с</w:t>
      </w:r>
      <w:r w:rsidR="00D24A06">
        <w:rPr>
          <w:sz w:val="28"/>
          <w:szCs w:val="28"/>
          <w:lang w:val="bg-BG"/>
        </w:rPr>
        <w:t>ъс стремежа</w:t>
      </w:r>
      <w:r w:rsidR="00B5085B">
        <w:rPr>
          <w:sz w:val="28"/>
          <w:szCs w:val="28"/>
          <w:lang w:val="bg-BG"/>
        </w:rPr>
        <w:t xml:space="preserve"> </w:t>
      </w:r>
      <w:r w:rsidR="00CF429B">
        <w:rPr>
          <w:sz w:val="28"/>
          <w:szCs w:val="28"/>
          <w:lang w:val="bg-BG"/>
        </w:rPr>
        <w:t xml:space="preserve">на деспот Йоан Комнин Асен, брат на българския цар, </w:t>
      </w:r>
      <w:r w:rsidR="00B5085B">
        <w:rPr>
          <w:sz w:val="28"/>
          <w:szCs w:val="28"/>
          <w:lang w:val="bg-BG"/>
        </w:rPr>
        <w:t xml:space="preserve"> да </w:t>
      </w:r>
      <w:r w:rsidR="00CF429B">
        <w:rPr>
          <w:sz w:val="28"/>
          <w:szCs w:val="28"/>
          <w:lang w:val="bg-BG"/>
        </w:rPr>
        <w:t>по</w:t>
      </w:r>
      <w:r w:rsidR="00B5085B">
        <w:rPr>
          <w:sz w:val="28"/>
          <w:szCs w:val="28"/>
          <w:lang w:val="bg-BG"/>
        </w:rPr>
        <w:t xml:space="preserve">ддържа </w:t>
      </w:r>
      <w:r w:rsidR="00102E07">
        <w:rPr>
          <w:sz w:val="28"/>
          <w:szCs w:val="28"/>
          <w:lang w:val="bg-BG"/>
        </w:rPr>
        <w:t xml:space="preserve">Симеон Урош Палеолог </w:t>
      </w:r>
      <w:r w:rsidR="00102E07" w:rsidRPr="00FC780F">
        <w:rPr>
          <w:sz w:val="28"/>
          <w:szCs w:val="28"/>
          <w:lang w:val="ru-RU"/>
        </w:rPr>
        <w:t>(</w:t>
      </w:r>
      <w:r w:rsidR="00102E07">
        <w:rPr>
          <w:sz w:val="28"/>
          <w:szCs w:val="28"/>
          <w:lang w:val="bg-BG"/>
        </w:rPr>
        <w:t>според автора това е васали</w:t>
      </w:r>
      <w:r w:rsidR="00883B9D">
        <w:rPr>
          <w:sz w:val="28"/>
          <w:szCs w:val="28"/>
          <w:lang w:val="bg-BG"/>
        </w:rPr>
        <w:t>т</w:t>
      </w:r>
      <w:r w:rsidR="00102E07">
        <w:rPr>
          <w:sz w:val="28"/>
          <w:szCs w:val="28"/>
          <w:lang w:val="bg-BG"/>
        </w:rPr>
        <w:t>ет</w:t>
      </w:r>
      <w:r w:rsidR="00102E07" w:rsidRPr="00FC780F">
        <w:rPr>
          <w:sz w:val="28"/>
          <w:szCs w:val="28"/>
          <w:lang w:val="ru-RU"/>
        </w:rPr>
        <w:t>)</w:t>
      </w:r>
      <w:r w:rsidR="00D42E31">
        <w:rPr>
          <w:sz w:val="28"/>
          <w:szCs w:val="28"/>
          <w:lang w:val="bg-BG"/>
        </w:rPr>
        <w:t xml:space="preserve"> и се стига </w:t>
      </w:r>
      <w:r w:rsidR="00CE72B0">
        <w:rPr>
          <w:sz w:val="28"/>
          <w:szCs w:val="28"/>
          <w:lang w:val="bg-BG"/>
        </w:rPr>
        <w:t xml:space="preserve">до </w:t>
      </w:r>
      <w:r w:rsidR="00D42E31">
        <w:rPr>
          <w:sz w:val="28"/>
          <w:szCs w:val="28"/>
          <w:lang w:val="bg-BG"/>
        </w:rPr>
        <w:t xml:space="preserve">към 1417 г. с </w:t>
      </w:r>
      <w:r w:rsidR="00D42E31">
        <w:rPr>
          <w:sz w:val="28"/>
          <w:szCs w:val="28"/>
          <w:lang w:val="bg-BG"/>
        </w:rPr>
        <w:lastRenderedPageBreak/>
        <w:t>опити да се придобие венециански протекто</w:t>
      </w:r>
      <w:r w:rsidR="00912C52">
        <w:rPr>
          <w:sz w:val="28"/>
          <w:szCs w:val="28"/>
          <w:lang w:val="bg-BG"/>
        </w:rPr>
        <w:t>р</w:t>
      </w:r>
      <w:r w:rsidR="00D42E31">
        <w:rPr>
          <w:sz w:val="28"/>
          <w:szCs w:val="28"/>
          <w:lang w:val="bg-BG"/>
        </w:rPr>
        <w:t>ат над Валона</w:t>
      </w:r>
      <w:r w:rsidR="00912C52">
        <w:rPr>
          <w:sz w:val="28"/>
          <w:szCs w:val="28"/>
          <w:lang w:val="bg-BG"/>
        </w:rPr>
        <w:t xml:space="preserve"> </w:t>
      </w:r>
      <w:r w:rsidR="00912C52" w:rsidRPr="00FC780F">
        <w:rPr>
          <w:sz w:val="28"/>
          <w:szCs w:val="28"/>
          <w:lang w:val="ru-RU"/>
        </w:rPr>
        <w:t>(</w:t>
      </w:r>
      <w:r w:rsidR="00912C52">
        <w:rPr>
          <w:sz w:val="28"/>
          <w:szCs w:val="28"/>
          <w:lang w:val="bg-BG"/>
        </w:rPr>
        <w:t>Вльора</w:t>
      </w:r>
      <w:r w:rsidR="00912C52" w:rsidRPr="00FC780F">
        <w:rPr>
          <w:sz w:val="28"/>
          <w:szCs w:val="28"/>
          <w:lang w:val="ru-RU"/>
        </w:rPr>
        <w:t>)</w:t>
      </w:r>
      <w:r w:rsidR="00912C52">
        <w:rPr>
          <w:sz w:val="28"/>
          <w:szCs w:val="28"/>
          <w:lang w:val="bg-BG"/>
        </w:rPr>
        <w:t>. Иначе миниатюрното княжество ни би могло да се съпротивлява на набиращата скорост османска държава.</w:t>
      </w:r>
      <w:r w:rsidR="00D42E31">
        <w:rPr>
          <w:sz w:val="28"/>
          <w:szCs w:val="28"/>
          <w:lang w:val="bg-BG"/>
        </w:rPr>
        <w:t xml:space="preserve"> </w:t>
      </w:r>
    </w:p>
    <w:p w14:paraId="014DC771" w14:textId="77777777" w:rsidR="005D50E6" w:rsidRDefault="008039E2" w:rsidP="005D50E6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Съзнателно избягвам да се спирам на многобройните участия в проекти и други статии, които сам авторът н</w:t>
      </w:r>
      <w:r w:rsidR="001019AB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 xml:space="preserve"> е</w:t>
      </w:r>
      <w:r w:rsidR="001019AB">
        <w:rPr>
          <w:sz w:val="28"/>
          <w:szCs w:val="28"/>
          <w:lang w:val="bg-BG"/>
        </w:rPr>
        <w:t xml:space="preserve"> сметнал за нужно да прибави към проучванията по конкурса.</w:t>
      </w:r>
    </w:p>
    <w:p w14:paraId="5E08D75F" w14:textId="6694CF16" w:rsidR="00B76407" w:rsidRDefault="005D50E6" w:rsidP="005D50E6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Кандидатът за доцент твори в една дисциплина, която не е много присъща на български историк. </w:t>
      </w:r>
      <w:r w:rsidR="00990697">
        <w:rPr>
          <w:sz w:val="28"/>
          <w:szCs w:val="28"/>
          <w:lang w:val="bg-BG"/>
        </w:rPr>
        <w:t>Той проявява ясна мисъл, стегнато изложение и ясни тези, които подсказ</w:t>
      </w:r>
      <w:r w:rsidR="006F51EB">
        <w:rPr>
          <w:sz w:val="28"/>
          <w:szCs w:val="28"/>
          <w:lang w:val="bg-BG"/>
        </w:rPr>
        <w:t xml:space="preserve">ват за избистреност на </w:t>
      </w:r>
      <w:r w:rsidR="001019AB">
        <w:rPr>
          <w:sz w:val="28"/>
          <w:szCs w:val="28"/>
          <w:lang w:val="bg-BG"/>
        </w:rPr>
        <w:t xml:space="preserve"> </w:t>
      </w:r>
      <w:r w:rsidR="006F51EB">
        <w:rPr>
          <w:sz w:val="28"/>
          <w:szCs w:val="28"/>
          <w:lang w:val="bg-BG"/>
        </w:rPr>
        <w:t>знанията в една материя, по която са твори</w:t>
      </w:r>
      <w:r w:rsidR="009B5625">
        <w:rPr>
          <w:sz w:val="28"/>
          <w:szCs w:val="28"/>
          <w:lang w:val="bg-BG"/>
        </w:rPr>
        <w:t>л</w:t>
      </w:r>
      <w:r w:rsidR="006F51EB">
        <w:rPr>
          <w:sz w:val="28"/>
          <w:szCs w:val="28"/>
          <w:lang w:val="bg-BG"/>
        </w:rPr>
        <w:t>и най-известните представители на</w:t>
      </w:r>
      <w:r w:rsidR="009B5625">
        <w:rPr>
          <w:sz w:val="28"/>
          <w:szCs w:val="28"/>
          <w:lang w:val="bg-BG"/>
        </w:rPr>
        <w:t xml:space="preserve"> европейската и извъне</w:t>
      </w:r>
      <w:r w:rsidR="001F5BF0">
        <w:rPr>
          <w:sz w:val="28"/>
          <w:szCs w:val="28"/>
          <w:lang w:val="bg-BG"/>
        </w:rPr>
        <w:t>вроп</w:t>
      </w:r>
      <w:r w:rsidR="009B5625">
        <w:rPr>
          <w:sz w:val="28"/>
          <w:szCs w:val="28"/>
          <w:lang w:val="bg-BG"/>
        </w:rPr>
        <w:t xml:space="preserve">ейската мисъл </w:t>
      </w:r>
      <w:r w:rsidR="001F5BF0">
        <w:rPr>
          <w:sz w:val="28"/>
          <w:szCs w:val="28"/>
          <w:lang w:val="bg-BG"/>
        </w:rPr>
        <w:t xml:space="preserve">през последните две столетия. </w:t>
      </w:r>
      <w:r w:rsidR="00A07E29">
        <w:rPr>
          <w:sz w:val="28"/>
          <w:szCs w:val="28"/>
          <w:lang w:val="bg-BG"/>
        </w:rPr>
        <w:t>Не съм много сигурен дали д-р Дюлгеров е успял да обхване обилната литература по въпросите, които об</w:t>
      </w:r>
      <w:r w:rsidR="00A3118E">
        <w:rPr>
          <w:sz w:val="28"/>
          <w:szCs w:val="28"/>
          <w:lang w:val="bg-BG"/>
        </w:rPr>
        <w:t>с</w:t>
      </w:r>
      <w:r w:rsidR="00A07E29">
        <w:rPr>
          <w:sz w:val="28"/>
          <w:szCs w:val="28"/>
          <w:lang w:val="bg-BG"/>
        </w:rPr>
        <w:t xml:space="preserve">ъжда. </w:t>
      </w:r>
      <w:r w:rsidR="00A3118E">
        <w:rPr>
          <w:sz w:val="28"/>
          <w:szCs w:val="28"/>
          <w:lang w:val="bg-BG"/>
        </w:rPr>
        <w:t>Сигурно е едно: ражда се един вдъхновен български учен, който има необходимите зна</w:t>
      </w:r>
      <w:r w:rsidR="005A011E">
        <w:rPr>
          <w:sz w:val="28"/>
          <w:szCs w:val="28"/>
          <w:lang w:val="bg-BG"/>
        </w:rPr>
        <w:t>н</w:t>
      </w:r>
      <w:r w:rsidR="00A3118E">
        <w:rPr>
          <w:sz w:val="28"/>
          <w:szCs w:val="28"/>
          <w:lang w:val="bg-BG"/>
        </w:rPr>
        <w:t>ия</w:t>
      </w:r>
      <w:r w:rsidR="007B1B3A">
        <w:rPr>
          <w:sz w:val="28"/>
          <w:szCs w:val="28"/>
          <w:lang w:val="bg-BG"/>
        </w:rPr>
        <w:t>,</w:t>
      </w:r>
      <w:r w:rsidR="005A011E">
        <w:rPr>
          <w:sz w:val="28"/>
          <w:szCs w:val="28"/>
          <w:lang w:val="bg-BG"/>
        </w:rPr>
        <w:t xml:space="preserve"> за да се съизмерва с европейските и американските си колеги. Той е намерил своята ни</w:t>
      </w:r>
      <w:r w:rsidR="009C01BB">
        <w:rPr>
          <w:sz w:val="28"/>
          <w:szCs w:val="28"/>
          <w:lang w:val="bg-BG"/>
        </w:rPr>
        <w:t>ша: това е западния свят във в</w:t>
      </w:r>
      <w:r w:rsidR="007D7CA0">
        <w:rPr>
          <w:sz w:val="28"/>
          <w:szCs w:val="28"/>
          <w:lang w:val="bg-BG"/>
        </w:rPr>
        <w:t>за</w:t>
      </w:r>
      <w:r w:rsidR="009C01BB">
        <w:rPr>
          <w:sz w:val="28"/>
          <w:szCs w:val="28"/>
          <w:lang w:val="bg-BG"/>
        </w:rPr>
        <w:t>имодействието</w:t>
      </w:r>
      <w:r w:rsidR="007D7CA0">
        <w:rPr>
          <w:sz w:val="28"/>
          <w:szCs w:val="28"/>
          <w:lang w:val="bg-BG"/>
        </w:rPr>
        <w:t xml:space="preserve"> му с балканската действителност. </w:t>
      </w:r>
      <w:r w:rsidR="00A3118E">
        <w:rPr>
          <w:sz w:val="28"/>
          <w:szCs w:val="28"/>
          <w:lang w:val="bg-BG"/>
        </w:rPr>
        <w:t xml:space="preserve"> </w:t>
      </w:r>
      <w:r w:rsidR="009B6A58">
        <w:rPr>
          <w:sz w:val="28"/>
          <w:szCs w:val="28"/>
          <w:lang w:val="bg-BG"/>
        </w:rPr>
        <w:t>Една от</w:t>
      </w:r>
      <w:r w:rsidR="007D7CA0">
        <w:rPr>
          <w:sz w:val="28"/>
          <w:szCs w:val="28"/>
          <w:lang w:val="bg-BG"/>
        </w:rPr>
        <w:t xml:space="preserve">  монографи</w:t>
      </w:r>
      <w:r w:rsidR="009B6A58">
        <w:rPr>
          <w:sz w:val="28"/>
          <w:szCs w:val="28"/>
          <w:lang w:val="bg-BG"/>
        </w:rPr>
        <w:t>ите му</w:t>
      </w:r>
      <w:r w:rsidR="006206B6">
        <w:rPr>
          <w:sz w:val="28"/>
          <w:szCs w:val="28"/>
          <w:lang w:val="bg-BG"/>
        </w:rPr>
        <w:t xml:space="preserve">  обаче дава заявка, че той е изл</w:t>
      </w:r>
      <w:r w:rsidR="005C272C">
        <w:rPr>
          <w:sz w:val="28"/>
          <w:szCs w:val="28"/>
          <w:lang w:val="bg-BG"/>
        </w:rPr>
        <w:t>язъл от този проблемен кръг и уверено се е насочил към други теми, многократно обсъ</w:t>
      </w:r>
      <w:r w:rsidR="00D3060F">
        <w:rPr>
          <w:sz w:val="28"/>
          <w:szCs w:val="28"/>
          <w:lang w:val="bg-BG"/>
        </w:rPr>
        <w:t xml:space="preserve">ждани в западната </w:t>
      </w:r>
      <w:r w:rsidR="00441DC4">
        <w:rPr>
          <w:sz w:val="28"/>
          <w:szCs w:val="28"/>
          <w:lang w:val="bg-BG"/>
        </w:rPr>
        <w:t>наука за Средновековието</w:t>
      </w:r>
      <w:r w:rsidR="00D3060F">
        <w:rPr>
          <w:sz w:val="28"/>
          <w:szCs w:val="28"/>
          <w:lang w:val="bg-BG"/>
        </w:rPr>
        <w:t>. Же</w:t>
      </w:r>
      <w:r w:rsidR="00441DC4">
        <w:rPr>
          <w:sz w:val="28"/>
          <w:szCs w:val="28"/>
          <w:lang w:val="bg-BG"/>
        </w:rPr>
        <w:t>л</w:t>
      </w:r>
      <w:r w:rsidR="00D3060F">
        <w:rPr>
          <w:sz w:val="28"/>
          <w:szCs w:val="28"/>
          <w:lang w:val="bg-BG"/>
        </w:rPr>
        <w:t>аем му успех в това начинание</w:t>
      </w:r>
      <w:r w:rsidR="00B76407">
        <w:rPr>
          <w:sz w:val="28"/>
          <w:szCs w:val="28"/>
          <w:lang w:val="bg-BG"/>
        </w:rPr>
        <w:t>!</w:t>
      </w:r>
    </w:p>
    <w:p w14:paraId="6D35421D" w14:textId="77777777" w:rsidR="00616366" w:rsidRDefault="00B76407" w:rsidP="005D50E6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Документите по конкурса не са </w:t>
      </w:r>
      <w:r w:rsidR="00C34613">
        <w:rPr>
          <w:sz w:val="28"/>
          <w:szCs w:val="28"/>
          <w:lang w:val="bg-BG"/>
        </w:rPr>
        <w:t>м</w:t>
      </w:r>
      <w:r>
        <w:rPr>
          <w:sz w:val="28"/>
          <w:szCs w:val="28"/>
          <w:lang w:val="bg-BG"/>
        </w:rPr>
        <w:t>ясто, където човек тря</w:t>
      </w:r>
      <w:r w:rsidR="00C34613">
        <w:rPr>
          <w:sz w:val="28"/>
          <w:szCs w:val="28"/>
          <w:lang w:val="bg-BG"/>
        </w:rPr>
        <w:t>б</w:t>
      </w:r>
      <w:r>
        <w:rPr>
          <w:sz w:val="28"/>
          <w:szCs w:val="28"/>
          <w:lang w:val="bg-BG"/>
        </w:rPr>
        <w:t>ва да п</w:t>
      </w:r>
      <w:r w:rsidR="00C34613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 xml:space="preserve">ояви </w:t>
      </w:r>
      <w:r w:rsidR="00C34613">
        <w:rPr>
          <w:sz w:val="28"/>
          <w:szCs w:val="28"/>
          <w:lang w:val="bg-BG"/>
        </w:rPr>
        <w:t>монашеско сми</w:t>
      </w:r>
      <w:r w:rsidR="00F91D90">
        <w:rPr>
          <w:sz w:val="28"/>
          <w:szCs w:val="28"/>
          <w:lang w:val="bg-BG"/>
        </w:rPr>
        <w:t>р</w:t>
      </w:r>
      <w:r w:rsidR="00C34613">
        <w:rPr>
          <w:sz w:val="28"/>
          <w:szCs w:val="28"/>
          <w:lang w:val="bg-BG"/>
        </w:rPr>
        <w:t>ение</w:t>
      </w:r>
      <w:r w:rsidR="00F91D90">
        <w:rPr>
          <w:sz w:val="28"/>
          <w:szCs w:val="28"/>
          <w:lang w:val="bg-BG"/>
        </w:rPr>
        <w:t>. Той трябва да изтъква своите приноси и най-</w:t>
      </w:r>
      <w:r w:rsidR="00E2131B">
        <w:rPr>
          <w:sz w:val="28"/>
          <w:szCs w:val="28"/>
          <w:lang w:val="bg-BG"/>
        </w:rPr>
        <w:t xml:space="preserve">малкия детайл. Въпреки това на </w:t>
      </w:r>
      <w:r w:rsidR="006F71B3">
        <w:rPr>
          <w:sz w:val="28"/>
          <w:szCs w:val="28"/>
          <w:lang w:val="bg-BG"/>
        </w:rPr>
        <w:t>м</w:t>
      </w:r>
      <w:r w:rsidR="00E2131B">
        <w:rPr>
          <w:sz w:val="28"/>
          <w:szCs w:val="28"/>
          <w:lang w:val="bg-BG"/>
        </w:rPr>
        <w:t>ен неприятно впечатление ми направи използване на изрази</w:t>
      </w:r>
      <w:r w:rsidR="006F71B3">
        <w:rPr>
          <w:sz w:val="28"/>
          <w:szCs w:val="28"/>
          <w:lang w:val="bg-BG"/>
        </w:rPr>
        <w:t xml:space="preserve"> като „за пръв път в България</w:t>
      </w:r>
      <w:r w:rsidR="008D62C1">
        <w:rPr>
          <w:sz w:val="28"/>
          <w:szCs w:val="28"/>
          <w:lang w:val="bg-BG"/>
        </w:rPr>
        <w:t>“</w:t>
      </w:r>
      <w:r w:rsidR="007F0BF6">
        <w:rPr>
          <w:sz w:val="28"/>
          <w:szCs w:val="28"/>
          <w:lang w:val="bg-BG"/>
        </w:rPr>
        <w:t xml:space="preserve"> или директно полемизиране със </w:t>
      </w:r>
      <w:r w:rsidR="007F0BF6">
        <w:rPr>
          <w:sz w:val="28"/>
          <w:szCs w:val="28"/>
          <w:lang w:val="bg-BG"/>
        </w:rPr>
        <w:lastRenderedPageBreak/>
        <w:t>колеги от д</w:t>
      </w:r>
      <w:r w:rsidR="006851A7">
        <w:rPr>
          <w:sz w:val="28"/>
          <w:szCs w:val="28"/>
          <w:lang w:val="bg-BG"/>
        </w:rPr>
        <w:t>р</w:t>
      </w:r>
      <w:r w:rsidR="007F0BF6">
        <w:rPr>
          <w:sz w:val="28"/>
          <w:szCs w:val="28"/>
          <w:lang w:val="bg-BG"/>
        </w:rPr>
        <w:t xml:space="preserve">уги страни. </w:t>
      </w:r>
      <w:r w:rsidR="006851A7">
        <w:rPr>
          <w:sz w:val="28"/>
          <w:szCs w:val="28"/>
          <w:lang w:val="bg-BG"/>
        </w:rPr>
        <w:t>Това е мое мнение, но смятам, че хвалбите трябва да идват отвън, а не от страна на засегнатата страна.</w:t>
      </w:r>
    </w:p>
    <w:p w14:paraId="0C9C1B40" w14:textId="77777777" w:rsidR="00BB4C78" w:rsidRDefault="00616366" w:rsidP="005D50E6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Иначе д-р Никола Дюлгеров напълно е заслужил да бъде удостоен с научната и об</w:t>
      </w:r>
      <w:r w:rsidR="00B40BE2">
        <w:rPr>
          <w:sz w:val="28"/>
          <w:szCs w:val="28"/>
          <w:lang w:val="bg-BG"/>
        </w:rPr>
        <w:t>разователна</w:t>
      </w:r>
      <w:r>
        <w:rPr>
          <w:sz w:val="28"/>
          <w:szCs w:val="28"/>
          <w:lang w:val="bg-BG"/>
        </w:rPr>
        <w:t xml:space="preserve"> тит</w:t>
      </w:r>
      <w:r w:rsidR="00B40BE2">
        <w:rPr>
          <w:sz w:val="28"/>
          <w:szCs w:val="28"/>
          <w:lang w:val="bg-BG"/>
        </w:rPr>
        <w:t xml:space="preserve">ла „доцент“. С пълна убеденост ще дам гласа си </w:t>
      </w:r>
      <w:r w:rsidR="00601FE7">
        <w:rPr>
          <w:sz w:val="28"/>
          <w:szCs w:val="28"/>
          <w:lang w:val="bg-BG"/>
        </w:rPr>
        <w:t>за неговата хабилитация с надеждата, че и след нея той ще продължи да</w:t>
      </w:r>
      <w:r w:rsidR="006851A7">
        <w:rPr>
          <w:sz w:val="28"/>
          <w:szCs w:val="28"/>
          <w:lang w:val="bg-BG"/>
        </w:rPr>
        <w:t xml:space="preserve"> </w:t>
      </w:r>
      <w:r w:rsidR="00601FE7">
        <w:rPr>
          <w:sz w:val="28"/>
          <w:szCs w:val="28"/>
          <w:lang w:val="bg-BG"/>
        </w:rPr>
        <w:t>бъде вдъх</w:t>
      </w:r>
      <w:r w:rsidR="0023142A">
        <w:rPr>
          <w:sz w:val="28"/>
          <w:szCs w:val="28"/>
          <w:lang w:val="bg-BG"/>
        </w:rPr>
        <w:t>н</w:t>
      </w:r>
      <w:r w:rsidR="00601FE7">
        <w:rPr>
          <w:sz w:val="28"/>
          <w:szCs w:val="28"/>
          <w:lang w:val="bg-BG"/>
        </w:rPr>
        <w:t>овен</w:t>
      </w:r>
      <w:r w:rsidR="00E2131B">
        <w:rPr>
          <w:sz w:val="28"/>
          <w:szCs w:val="28"/>
          <w:lang w:val="bg-BG"/>
        </w:rPr>
        <w:t xml:space="preserve"> </w:t>
      </w:r>
      <w:r w:rsidR="00601FE7">
        <w:rPr>
          <w:sz w:val="28"/>
          <w:szCs w:val="28"/>
          <w:lang w:val="bg-BG"/>
        </w:rPr>
        <w:t xml:space="preserve">изследовател на </w:t>
      </w:r>
      <w:r w:rsidR="0023142A">
        <w:rPr>
          <w:sz w:val="28"/>
          <w:szCs w:val="28"/>
          <w:lang w:val="bg-BG"/>
        </w:rPr>
        <w:t>средновековните фе</w:t>
      </w:r>
      <w:r w:rsidR="00BB4C78">
        <w:rPr>
          <w:sz w:val="28"/>
          <w:szCs w:val="28"/>
          <w:lang w:val="bg-BG"/>
        </w:rPr>
        <w:t>н</w:t>
      </w:r>
      <w:r w:rsidR="0023142A">
        <w:rPr>
          <w:sz w:val="28"/>
          <w:szCs w:val="28"/>
          <w:lang w:val="bg-BG"/>
        </w:rPr>
        <w:t>омени</w:t>
      </w:r>
      <w:r w:rsidR="00E2131B">
        <w:rPr>
          <w:sz w:val="28"/>
          <w:szCs w:val="28"/>
          <w:lang w:val="bg-BG"/>
        </w:rPr>
        <w:t xml:space="preserve"> </w:t>
      </w:r>
      <w:r w:rsidR="007D7CA0">
        <w:rPr>
          <w:sz w:val="28"/>
          <w:szCs w:val="28"/>
          <w:lang w:val="bg-BG"/>
        </w:rPr>
        <w:t xml:space="preserve"> </w:t>
      </w:r>
      <w:r w:rsidR="00BB4C78">
        <w:rPr>
          <w:sz w:val="28"/>
          <w:szCs w:val="28"/>
          <w:lang w:val="bg-BG"/>
        </w:rPr>
        <w:t>в многобройните им аспекти.</w:t>
      </w:r>
      <w:r w:rsidR="00102E07">
        <w:rPr>
          <w:sz w:val="28"/>
          <w:szCs w:val="28"/>
          <w:lang w:val="bg-BG"/>
        </w:rPr>
        <w:t xml:space="preserve"> </w:t>
      </w:r>
      <w:r w:rsidR="00344724">
        <w:rPr>
          <w:sz w:val="28"/>
          <w:szCs w:val="28"/>
          <w:lang w:val="bg-BG"/>
        </w:rPr>
        <w:t xml:space="preserve"> </w:t>
      </w:r>
    </w:p>
    <w:p w14:paraId="0BBDF1C1" w14:textId="77777777" w:rsidR="00BB4C78" w:rsidRDefault="00BB4C78" w:rsidP="005D50E6">
      <w:pPr>
        <w:spacing w:line="360" w:lineRule="auto"/>
        <w:ind w:firstLine="720"/>
        <w:jc w:val="both"/>
        <w:rPr>
          <w:sz w:val="28"/>
          <w:szCs w:val="28"/>
          <w:lang w:val="bg-BG"/>
        </w:rPr>
      </w:pPr>
    </w:p>
    <w:p w14:paraId="34378F31" w14:textId="1274B7E3" w:rsidR="0028737F" w:rsidRPr="00E77328" w:rsidRDefault="00BB4C78" w:rsidP="005D50E6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София </w:t>
      </w:r>
      <w:r w:rsidR="006D12AA">
        <w:rPr>
          <w:sz w:val="28"/>
          <w:szCs w:val="28"/>
          <w:lang w:val="bg-BG"/>
        </w:rPr>
        <w:t>23.11.2023 г.</w:t>
      </w:r>
      <w:r w:rsidR="004F12A0">
        <w:rPr>
          <w:sz w:val="28"/>
          <w:szCs w:val="28"/>
          <w:lang w:val="bg-BG"/>
        </w:rPr>
        <w:t xml:space="preserve"> </w:t>
      </w:r>
      <w:r w:rsidR="00654FD8">
        <w:rPr>
          <w:sz w:val="28"/>
          <w:szCs w:val="28"/>
          <w:lang w:val="bg-BG"/>
        </w:rPr>
        <w:t xml:space="preserve"> </w:t>
      </w:r>
      <w:r w:rsidR="006D12AA">
        <w:rPr>
          <w:sz w:val="28"/>
          <w:szCs w:val="28"/>
          <w:lang w:val="bg-BG"/>
        </w:rPr>
        <w:tab/>
      </w:r>
      <w:r w:rsidR="006D12AA">
        <w:rPr>
          <w:sz w:val="28"/>
          <w:szCs w:val="28"/>
          <w:lang w:val="bg-BG"/>
        </w:rPr>
        <w:tab/>
      </w:r>
      <w:r w:rsidR="006D12AA">
        <w:rPr>
          <w:sz w:val="28"/>
          <w:szCs w:val="28"/>
          <w:lang w:val="bg-BG"/>
        </w:rPr>
        <w:tab/>
        <w:t>Проф. дин Христо Матанов</w:t>
      </w:r>
    </w:p>
    <w:sectPr w:rsidR="0028737F" w:rsidRPr="00E77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269F8" w14:textId="77777777" w:rsidR="0097561B" w:rsidRDefault="0097561B" w:rsidP="00314A97">
      <w:pPr>
        <w:spacing w:after="0" w:line="240" w:lineRule="auto"/>
      </w:pPr>
      <w:r>
        <w:separator/>
      </w:r>
    </w:p>
  </w:endnote>
  <w:endnote w:type="continuationSeparator" w:id="0">
    <w:p w14:paraId="738E446A" w14:textId="77777777" w:rsidR="0097561B" w:rsidRDefault="0097561B" w:rsidP="0031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4A694" w14:textId="77777777" w:rsidR="00314A97" w:rsidRDefault="00314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483583"/>
      <w:docPartObj>
        <w:docPartGallery w:val="Page Numbers (Bottom of Page)"/>
        <w:docPartUnique/>
      </w:docPartObj>
    </w:sdtPr>
    <w:sdtEndPr/>
    <w:sdtContent>
      <w:p w14:paraId="192B07B6" w14:textId="2BFF19F0" w:rsidR="00314A97" w:rsidRDefault="00314A9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80F" w:rsidRPr="00FC780F">
          <w:rPr>
            <w:noProof/>
            <w:lang w:val="bg-BG"/>
          </w:rPr>
          <w:t>1</w:t>
        </w:r>
        <w:r>
          <w:fldChar w:fldCharType="end"/>
        </w:r>
      </w:p>
    </w:sdtContent>
  </w:sdt>
  <w:p w14:paraId="3E98441D" w14:textId="77777777" w:rsidR="00314A97" w:rsidRDefault="00314A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70014" w14:textId="77777777" w:rsidR="00314A97" w:rsidRDefault="00314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88E00" w14:textId="77777777" w:rsidR="0097561B" w:rsidRDefault="0097561B" w:rsidP="00314A97">
      <w:pPr>
        <w:spacing w:after="0" w:line="240" w:lineRule="auto"/>
      </w:pPr>
      <w:r>
        <w:separator/>
      </w:r>
    </w:p>
  </w:footnote>
  <w:footnote w:type="continuationSeparator" w:id="0">
    <w:p w14:paraId="234D3FA4" w14:textId="77777777" w:rsidR="0097561B" w:rsidRDefault="0097561B" w:rsidP="0031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FC204" w14:textId="77777777" w:rsidR="00314A97" w:rsidRDefault="00314A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F5A9D" w14:textId="77777777" w:rsidR="00314A97" w:rsidRDefault="00314A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CBF71" w14:textId="77777777" w:rsidR="00314A97" w:rsidRDefault="00314A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2E"/>
    <w:rsid w:val="000012E4"/>
    <w:rsid w:val="00015AB6"/>
    <w:rsid w:val="0002281B"/>
    <w:rsid w:val="00023328"/>
    <w:rsid w:val="00026F62"/>
    <w:rsid w:val="00036BF8"/>
    <w:rsid w:val="00042C41"/>
    <w:rsid w:val="00065300"/>
    <w:rsid w:val="000663C9"/>
    <w:rsid w:val="000A0A4C"/>
    <w:rsid w:val="000D69A7"/>
    <w:rsid w:val="000E58BF"/>
    <w:rsid w:val="000F0BD1"/>
    <w:rsid w:val="001019AB"/>
    <w:rsid w:val="00102E07"/>
    <w:rsid w:val="00116C2D"/>
    <w:rsid w:val="0013762B"/>
    <w:rsid w:val="00143E3B"/>
    <w:rsid w:val="00167A67"/>
    <w:rsid w:val="00186AFF"/>
    <w:rsid w:val="00193BB3"/>
    <w:rsid w:val="0019472B"/>
    <w:rsid w:val="001B5FBB"/>
    <w:rsid w:val="001B750F"/>
    <w:rsid w:val="001F5386"/>
    <w:rsid w:val="001F5BF0"/>
    <w:rsid w:val="00203D52"/>
    <w:rsid w:val="00204830"/>
    <w:rsid w:val="00223E6B"/>
    <w:rsid w:val="0023142A"/>
    <w:rsid w:val="0023511C"/>
    <w:rsid w:val="00243CF7"/>
    <w:rsid w:val="0025194E"/>
    <w:rsid w:val="0025700D"/>
    <w:rsid w:val="002771E5"/>
    <w:rsid w:val="002807EF"/>
    <w:rsid w:val="00283985"/>
    <w:rsid w:val="0028737F"/>
    <w:rsid w:val="00287989"/>
    <w:rsid w:val="0029119A"/>
    <w:rsid w:val="002B4711"/>
    <w:rsid w:val="002E1B88"/>
    <w:rsid w:val="00307EA8"/>
    <w:rsid w:val="00310599"/>
    <w:rsid w:val="00314A97"/>
    <w:rsid w:val="00326A6E"/>
    <w:rsid w:val="0033266A"/>
    <w:rsid w:val="00344724"/>
    <w:rsid w:val="003605F6"/>
    <w:rsid w:val="00362390"/>
    <w:rsid w:val="00367A24"/>
    <w:rsid w:val="00372004"/>
    <w:rsid w:val="003820BD"/>
    <w:rsid w:val="00386EC6"/>
    <w:rsid w:val="00390429"/>
    <w:rsid w:val="003917DD"/>
    <w:rsid w:val="00393B07"/>
    <w:rsid w:val="003B159F"/>
    <w:rsid w:val="003D7A93"/>
    <w:rsid w:val="003E3AA7"/>
    <w:rsid w:val="00430A59"/>
    <w:rsid w:val="00437863"/>
    <w:rsid w:val="00441DC4"/>
    <w:rsid w:val="004518D4"/>
    <w:rsid w:val="00467F28"/>
    <w:rsid w:val="0047167C"/>
    <w:rsid w:val="00471A12"/>
    <w:rsid w:val="0047584E"/>
    <w:rsid w:val="004765FB"/>
    <w:rsid w:val="004800ED"/>
    <w:rsid w:val="00482BFE"/>
    <w:rsid w:val="00496A46"/>
    <w:rsid w:val="004A593F"/>
    <w:rsid w:val="004B17FF"/>
    <w:rsid w:val="004D2C67"/>
    <w:rsid w:val="004D7870"/>
    <w:rsid w:val="004E0FC7"/>
    <w:rsid w:val="004E3CA7"/>
    <w:rsid w:val="004E45D6"/>
    <w:rsid w:val="004E506D"/>
    <w:rsid w:val="004F0D2C"/>
    <w:rsid w:val="004F12A0"/>
    <w:rsid w:val="005071EB"/>
    <w:rsid w:val="00511C46"/>
    <w:rsid w:val="0057437A"/>
    <w:rsid w:val="005A011E"/>
    <w:rsid w:val="005A0326"/>
    <w:rsid w:val="005B344E"/>
    <w:rsid w:val="005B3547"/>
    <w:rsid w:val="005C272C"/>
    <w:rsid w:val="005C39C5"/>
    <w:rsid w:val="005C3C54"/>
    <w:rsid w:val="005D3BA4"/>
    <w:rsid w:val="005D50E6"/>
    <w:rsid w:val="005E2624"/>
    <w:rsid w:val="005F2FB4"/>
    <w:rsid w:val="005F7FBD"/>
    <w:rsid w:val="00601FE7"/>
    <w:rsid w:val="00616366"/>
    <w:rsid w:val="006206B6"/>
    <w:rsid w:val="00630322"/>
    <w:rsid w:val="00654FD8"/>
    <w:rsid w:val="006629E1"/>
    <w:rsid w:val="00673E38"/>
    <w:rsid w:val="0068455F"/>
    <w:rsid w:val="006851A7"/>
    <w:rsid w:val="006D12AA"/>
    <w:rsid w:val="006E2C07"/>
    <w:rsid w:val="006E2F83"/>
    <w:rsid w:val="006F1152"/>
    <w:rsid w:val="006F51EB"/>
    <w:rsid w:val="006F71B3"/>
    <w:rsid w:val="007054E7"/>
    <w:rsid w:val="00707101"/>
    <w:rsid w:val="007115D8"/>
    <w:rsid w:val="00750CB2"/>
    <w:rsid w:val="00793716"/>
    <w:rsid w:val="007A2035"/>
    <w:rsid w:val="007B0310"/>
    <w:rsid w:val="007B1B3A"/>
    <w:rsid w:val="007C20D1"/>
    <w:rsid w:val="007D0B9D"/>
    <w:rsid w:val="007D7CA0"/>
    <w:rsid w:val="007F0BF6"/>
    <w:rsid w:val="007F5BC3"/>
    <w:rsid w:val="00800386"/>
    <w:rsid w:val="008039E2"/>
    <w:rsid w:val="008212D3"/>
    <w:rsid w:val="00824732"/>
    <w:rsid w:val="008441E6"/>
    <w:rsid w:val="00883B9D"/>
    <w:rsid w:val="008A24B5"/>
    <w:rsid w:val="008A2EF3"/>
    <w:rsid w:val="008C1B57"/>
    <w:rsid w:val="008C2038"/>
    <w:rsid w:val="008C3543"/>
    <w:rsid w:val="008D62C1"/>
    <w:rsid w:val="008E4447"/>
    <w:rsid w:val="00905CD0"/>
    <w:rsid w:val="00910392"/>
    <w:rsid w:val="00910A56"/>
    <w:rsid w:val="00912C52"/>
    <w:rsid w:val="00933320"/>
    <w:rsid w:val="009336E4"/>
    <w:rsid w:val="00962EB7"/>
    <w:rsid w:val="009743B8"/>
    <w:rsid w:val="0097561B"/>
    <w:rsid w:val="00980C1E"/>
    <w:rsid w:val="0098168F"/>
    <w:rsid w:val="00986468"/>
    <w:rsid w:val="00986F4B"/>
    <w:rsid w:val="00990697"/>
    <w:rsid w:val="009A4B54"/>
    <w:rsid w:val="009B5625"/>
    <w:rsid w:val="009B6A58"/>
    <w:rsid w:val="009C01BB"/>
    <w:rsid w:val="009C3FF9"/>
    <w:rsid w:val="009D652E"/>
    <w:rsid w:val="009F102E"/>
    <w:rsid w:val="00A05AA9"/>
    <w:rsid w:val="00A07E29"/>
    <w:rsid w:val="00A26E05"/>
    <w:rsid w:val="00A3118E"/>
    <w:rsid w:val="00A42CA0"/>
    <w:rsid w:val="00A43C3F"/>
    <w:rsid w:val="00A51646"/>
    <w:rsid w:val="00A52FAE"/>
    <w:rsid w:val="00A90A98"/>
    <w:rsid w:val="00AA7504"/>
    <w:rsid w:val="00AB2B2C"/>
    <w:rsid w:val="00AB74BC"/>
    <w:rsid w:val="00AC6106"/>
    <w:rsid w:val="00AE400B"/>
    <w:rsid w:val="00AF3365"/>
    <w:rsid w:val="00AF79BC"/>
    <w:rsid w:val="00B160E3"/>
    <w:rsid w:val="00B40BE2"/>
    <w:rsid w:val="00B5085B"/>
    <w:rsid w:val="00B76407"/>
    <w:rsid w:val="00B94916"/>
    <w:rsid w:val="00BA2C4B"/>
    <w:rsid w:val="00BA40E6"/>
    <w:rsid w:val="00BB29CA"/>
    <w:rsid w:val="00BB4C78"/>
    <w:rsid w:val="00BB4E10"/>
    <w:rsid w:val="00BC3837"/>
    <w:rsid w:val="00BE4105"/>
    <w:rsid w:val="00BE6836"/>
    <w:rsid w:val="00C01E46"/>
    <w:rsid w:val="00C1665B"/>
    <w:rsid w:val="00C34613"/>
    <w:rsid w:val="00C34E75"/>
    <w:rsid w:val="00C367AE"/>
    <w:rsid w:val="00C4584D"/>
    <w:rsid w:val="00C51208"/>
    <w:rsid w:val="00C77115"/>
    <w:rsid w:val="00C94CA5"/>
    <w:rsid w:val="00CA4098"/>
    <w:rsid w:val="00CA5FB0"/>
    <w:rsid w:val="00CD5B1D"/>
    <w:rsid w:val="00CE72B0"/>
    <w:rsid w:val="00CF429B"/>
    <w:rsid w:val="00D05FE8"/>
    <w:rsid w:val="00D14E52"/>
    <w:rsid w:val="00D24A06"/>
    <w:rsid w:val="00D3060F"/>
    <w:rsid w:val="00D42E31"/>
    <w:rsid w:val="00D537AA"/>
    <w:rsid w:val="00D70FE2"/>
    <w:rsid w:val="00D75CBB"/>
    <w:rsid w:val="00D85362"/>
    <w:rsid w:val="00D9699C"/>
    <w:rsid w:val="00DA7CB1"/>
    <w:rsid w:val="00DD4B18"/>
    <w:rsid w:val="00DD7D6E"/>
    <w:rsid w:val="00DD7F45"/>
    <w:rsid w:val="00DE5585"/>
    <w:rsid w:val="00E168F2"/>
    <w:rsid w:val="00E20771"/>
    <w:rsid w:val="00E2089C"/>
    <w:rsid w:val="00E2131B"/>
    <w:rsid w:val="00E51D3A"/>
    <w:rsid w:val="00E6282C"/>
    <w:rsid w:val="00E77328"/>
    <w:rsid w:val="00E80DF5"/>
    <w:rsid w:val="00E91036"/>
    <w:rsid w:val="00EB0E0C"/>
    <w:rsid w:val="00ED3D07"/>
    <w:rsid w:val="00ED7D25"/>
    <w:rsid w:val="00EE7D5C"/>
    <w:rsid w:val="00F05791"/>
    <w:rsid w:val="00F4027D"/>
    <w:rsid w:val="00F5273B"/>
    <w:rsid w:val="00F574DD"/>
    <w:rsid w:val="00F70C20"/>
    <w:rsid w:val="00F904FF"/>
    <w:rsid w:val="00F91D90"/>
    <w:rsid w:val="00FB5B2F"/>
    <w:rsid w:val="00FC780F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C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A97"/>
  </w:style>
  <w:style w:type="paragraph" w:styleId="Footer">
    <w:name w:val="footer"/>
    <w:basedOn w:val="Normal"/>
    <w:link w:val="FooterChar"/>
    <w:uiPriority w:val="99"/>
    <w:unhideWhenUsed/>
    <w:rsid w:val="00314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A97"/>
  </w:style>
  <w:style w:type="paragraph" w:styleId="Footer">
    <w:name w:val="footer"/>
    <w:basedOn w:val="Normal"/>
    <w:link w:val="FooterChar"/>
    <w:uiPriority w:val="99"/>
    <w:unhideWhenUsed/>
    <w:rsid w:val="00314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 Matanov</dc:creator>
  <cp:lastModifiedBy>Lusy Prisoeva</cp:lastModifiedBy>
  <cp:revision>2</cp:revision>
  <dcterms:created xsi:type="dcterms:W3CDTF">2023-11-24T11:34:00Z</dcterms:created>
  <dcterms:modified xsi:type="dcterms:W3CDTF">2023-11-24T11:34:00Z</dcterms:modified>
</cp:coreProperties>
</file>