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AC8F" w14:textId="77777777" w:rsidR="0026675C" w:rsidRDefault="0026675C" w:rsidP="0026675C">
      <w:pPr>
        <w:spacing w:line="360" w:lineRule="auto"/>
        <w:jc w:val="center"/>
        <w:rPr>
          <w:rFonts w:ascii="Times New Roman" w:hAnsi="Times New Roman"/>
          <w:b/>
          <w:color w:val="000000"/>
          <w:sz w:val="28"/>
          <w:szCs w:val="28"/>
        </w:rPr>
      </w:pPr>
      <w:bookmarkStart w:id="0" w:name="_GoBack"/>
      <w:bookmarkEnd w:id="0"/>
      <w:r w:rsidRPr="0026675C">
        <w:rPr>
          <w:rFonts w:ascii="Times New Roman" w:hAnsi="Times New Roman"/>
          <w:b/>
          <w:color w:val="000000"/>
          <w:sz w:val="28"/>
          <w:szCs w:val="28"/>
        </w:rPr>
        <w:t>Promotion Review of a Candidate’s Application for the Academic Position “Associate Professor”</w:t>
      </w:r>
    </w:p>
    <w:p w14:paraId="03D1F12E" w14:textId="42D8802B" w:rsidR="00201F43" w:rsidRDefault="0026675C" w:rsidP="0026675C">
      <w:pPr>
        <w:spacing w:line="360" w:lineRule="auto"/>
        <w:jc w:val="center"/>
        <w:rPr>
          <w:rFonts w:ascii="Times New Roman" w:hAnsi="Times New Roman"/>
          <w:sz w:val="24"/>
          <w:szCs w:val="24"/>
        </w:rPr>
      </w:pPr>
      <w:r w:rsidRPr="003505C8">
        <w:rPr>
          <w:rFonts w:ascii="Times New Roman" w:hAnsi="Times New Roman"/>
          <w:sz w:val="24"/>
          <w:szCs w:val="24"/>
        </w:rPr>
        <w:t>by Assoc</w:t>
      </w:r>
      <w:r w:rsidR="00263673">
        <w:rPr>
          <w:rFonts w:ascii="Times New Roman" w:hAnsi="Times New Roman"/>
          <w:sz w:val="24"/>
          <w:szCs w:val="24"/>
        </w:rPr>
        <w:t>iate</w:t>
      </w:r>
      <w:r w:rsidRPr="003505C8">
        <w:rPr>
          <w:rFonts w:ascii="Times New Roman" w:hAnsi="Times New Roman"/>
          <w:sz w:val="24"/>
          <w:szCs w:val="24"/>
        </w:rPr>
        <w:t xml:space="preserve"> Prof</w:t>
      </w:r>
      <w:r w:rsidR="00263673">
        <w:rPr>
          <w:rFonts w:ascii="Times New Roman" w:hAnsi="Times New Roman"/>
          <w:sz w:val="24"/>
          <w:szCs w:val="24"/>
        </w:rPr>
        <w:t>essor</w:t>
      </w:r>
      <w:r w:rsidRPr="003505C8">
        <w:rPr>
          <w:rFonts w:ascii="Times New Roman" w:hAnsi="Times New Roman"/>
          <w:sz w:val="24"/>
          <w:szCs w:val="24"/>
        </w:rPr>
        <w:t xml:space="preserve"> Vladislav Ivanov </w:t>
      </w:r>
      <w:proofErr w:type="spellStart"/>
      <w:r w:rsidRPr="003505C8">
        <w:rPr>
          <w:rFonts w:ascii="Times New Roman" w:hAnsi="Times New Roman"/>
          <w:sz w:val="24"/>
          <w:szCs w:val="24"/>
        </w:rPr>
        <w:t>Ivanov</w:t>
      </w:r>
      <w:proofErr w:type="spellEnd"/>
      <w:r w:rsidRPr="003505C8">
        <w:rPr>
          <w:rFonts w:ascii="Times New Roman" w:hAnsi="Times New Roman"/>
          <w:sz w:val="24"/>
          <w:szCs w:val="24"/>
        </w:rPr>
        <w:t>, PhD</w:t>
      </w:r>
      <w:r>
        <w:rPr>
          <w:rFonts w:ascii="Times New Roman" w:hAnsi="Times New Roman"/>
          <w:sz w:val="24"/>
          <w:szCs w:val="24"/>
        </w:rPr>
        <w:t>,</w:t>
      </w:r>
    </w:p>
    <w:p w14:paraId="261E2447" w14:textId="77777777" w:rsidR="00201F43" w:rsidRDefault="0026675C" w:rsidP="0026675C">
      <w:pPr>
        <w:spacing w:line="360" w:lineRule="auto"/>
        <w:jc w:val="center"/>
        <w:rPr>
          <w:rFonts w:ascii="Times New Roman" w:hAnsi="Times New Roman"/>
          <w:sz w:val="24"/>
          <w:szCs w:val="24"/>
          <w:lang w:val="bg-BG"/>
        </w:rPr>
      </w:pPr>
      <w:r>
        <w:rPr>
          <w:rFonts w:ascii="Times New Roman" w:hAnsi="Times New Roman"/>
          <w:sz w:val="24"/>
          <w:szCs w:val="24"/>
        </w:rPr>
        <w:t xml:space="preserve"> </w:t>
      </w:r>
      <w:r w:rsidR="00846C70" w:rsidRPr="00846C70">
        <w:rPr>
          <w:rFonts w:ascii="Times New Roman" w:hAnsi="Times New Roman"/>
          <w:sz w:val="24"/>
          <w:szCs w:val="24"/>
        </w:rPr>
        <w:t>Scientific Secretary</w:t>
      </w:r>
      <w:r w:rsidR="00846C70">
        <w:rPr>
          <w:rFonts w:ascii="Times New Roman" w:hAnsi="Times New Roman"/>
          <w:sz w:val="24"/>
          <w:szCs w:val="24"/>
          <w:lang w:val="bg-BG"/>
        </w:rPr>
        <w:t xml:space="preserve"> </w:t>
      </w:r>
    </w:p>
    <w:p w14:paraId="3016BC88" w14:textId="281E1BD3" w:rsidR="0026675C" w:rsidRPr="00846C70" w:rsidRDefault="00846C70" w:rsidP="0026675C">
      <w:pPr>
        <w:spacing w:line="360" w:lineRule="auto"/>
        <w:jc w:val="center"/>
        <w:rPr>
          <w:rFonts w:ascii="Times New Roman" w:hAnsi="Times New Roman"/>
          <w:sz w:val="24"/>
          <w:szCs w:val="24"/>
        </w:rPr>
      </w:pPr>
      <w:r>
        <w:rPr>
          <w:rFonts w:ascii="Times New Roman" w:hAnsi="Times New Roman"/>
          <w:sz w:val="24"/>
          <w:szCs w:val="24"/>
        </w:rPr>
        <w:t>of</w:t>
      </w:r>
    </w:p>
    <w:p w14:paraId="50FBAF91" w14:textId="5375AD59" w:rsidR="0026675C" w:rsidRPr="003505C8" w:rsidRDefault="0026675C" w:rsidP="0026675C">
      <w:pPr>
        <w:spacing w:line="360" w:lineRule="auto"/>
        <w:jc w:val="center"/>
        <w:rPr>
          <w:rFonts w:ascii="Times New Roman" w:hAnsi="Times New Roman"/>
          <w:sz w:val="24"/>
          <w:szCs w:val="24"/>
        </w:rPr>
      </w:pPr>
      <w:r w:rsidRPr="003505C8">
        <w:rPr>
          <w:rFonts w:ascii="Times New Roman" w:hAnsi="Times New Roman"/>
          <w:sz w:val="24"/>
          <w:szCs w:val="24"/>
        </w:rPr>
        <w:t xml:space="preserve">Institute of Balkan Studies </w:t>
      </w:r>
      <w:r>
        <w:rPr>
          <w:rFonts w:ascii="Times New Roman" w:hAnsi="Times New Roman"/>
          <w:sz w:val="24"/>
          <w:szCs w:val="24"/>
        </w:rPr>
        <w:t>and</w:t>
      </w:r>
      <w:r w:rsidRPr="003505C8">
        <w:rPr>
          <w:rFonts w:ascii="Times New Roman" w:hAnsi="Times New Roman"/>
          <w:sz w:val="24"/>
          <w:szCs w:val="24"/>
        </w:rPr>
        <w:t xml:space="preserve"> Centre of </w:t>
      </w:r>
      <w:proofErr w:type="spellStart"/>
      <w:r w:rsidRPr="003505C8">
        <w:rPr>
          <w:rFonts w:ascii="Times New Roman" w:hAnsi="Times New Roman"/>
          <w:sz w:val="24"/>
          <w:szCs w:val="24"/>
        </w:rPr>
        <w:t>Thracology</w:t>
      </w:r>
      <w:proofErr w:type="spellEnd"/>
      <w:r w:rsidR="0018461F">
        <w:rPr>
          <w:rFonts w:ascii="Times New Roman" w:hAnsi="Times New Roman"/>
          <w:sz w:val="24"/>
          <w:szCs w:val="24"/>
        </w:rPr>
        <w:t xml:space="preserve"> at</w:t>
      </w:r>
      <w:r w:rsidR="00201F43">
        <w:rPr>
          <w:rFonts w:ascii="Times New Roman" w:hAnsi="Times New Roman"/>
          <w:sz w:val="24"/>
          <w:szCs w:val="24"/>
        </w:rPr>
        <w:t xml:space="preserve"> </w:t>
      </w:r>
      <w:r w:rsidRPr="003505C8">
        <w:rPr>
          <w:rFonts w:ascii="Times New Roman" w:hAnsi="Times New Roman"/>
          <w:sz w:val="24"/>
          <w:szCs w:val="24"/>
        </w:rPr>
        <w:t>B</w:t>
      </w:r>
      <w:r w:rsidR="00201F43">
        <w:rPr>
          <w:rFonts w:ascii="Times New Roman" w:hAnsi="Times New Roman"/>
          <w:sz w:val="24"/>
          <w:szCs w:val="24"/>
        </w:rPr>
        <w:t xml:space="preserve">ulgarian </w:t>
      </w:r>
      <w:r w:rsidRPr="003505C8">
        <w:rPr>
          <w:rFonts w:ascii="Times New Roman" w:hAnsi="Times New Roman"/>
          <w:sz w:val="24"/>
          <w:szCs w:val="24"/>
        </w:rPr>
        <w:t>A</w:t>
      </w:r>
      <w:r w:rsidR="00201F43">
        <w:rPr>
          <w:rFonts w:ascii="Times New Roman" w:hAnsi="Times New Roman"/>
          <w:sz w:val="24"/>
          <w:szCs w:val="24"/>
        </w:rPr>
        <w:t xml:space="preserve">cademy of </w:t>
      </w:r>
      <w:r w:rsidRPr="003505C8">
        <w:rPr>
          <w:rFonts w:ascii="Times New Roman" w:hAnsi="Times New Roman"/>
          <w:sz w:val="24"/>
          <w:szCs w:val="24"/>
        </w:rPr>
        <w:t>S</w:t>
      </w:r>
      <w:r w:rsidR="00201F43">
        <w:rPr>
          <w:rFonts w:ascii="Times New Roman" w:hAnsi="Times New Roman"/>
          <w:sz w:val="24"/>
          <w:szCs w:val="24"/>
        </w:rPr>
        <w:t>ciences</w:t>
      </w:r>
    </w:p>
    <w:p w14:paraId="628B28B6" w14:textId="73B0D9DB" w:rsidR="0026675C" w:rsidRDefault="0026675C" w:rsidP="0026675C">
      <w:pPr>
        <w:spacing w:line="360" w:lineRule="auto"/>
        <w:jc w:val="center"/>
        <w:rPr>
          <w:rFonts w:ascii="Times New Roman" w:hAnsi="Times New Roman"/>
          <w:sz w:val="24"/>
          <w:szCs w:val="24"/>
        </w:rPr>
      </w:pPr>
      <w:r w:rsidRPr="003505C8">
        <w:rPr>
          <w:rFonts w:ascii="Times New Roman" w:hAnsi="Times New Roman"/>
          <w:sz w:val="24"/>
          <w:szCs w:val="24"/>
        </w:rPr>
        <w:t>Member of the Scientific</w:t>
      </w:r>
      <w:r w:rsidRPr="00073DF3">
        <w:rPr>
          <w:rFonts w:ascii="Times New Roman" w:hAnsi="Times New Roman"/>
          <w:sz w:val="24"/>
          <w:szCs w:val="24"/>
        </w:rPr>
        <w:t xml:space="preserve"> Committee</w:t>
      </w:r>
      <w:r w:rsidRPr="003505C8">
        <w:rPr>
          <w:rFonts w:ascii="Times New Roman" w:hAnsi="Times New Roman"/>
          <w:sz w:val="24"/>
          <w:szCs w:val="24"/>
        </w:rPr>
        <w:t xml:space="preserve"> for conducting a competition for the academic position of Associate Professor in Professional Field 2.2: History </w:t>
      </w:r>
      <w:r>
        <w:rPr>
          <w:rFonts w:ascii="Times New Roman" w:hAnsi="Times New Roman"/>
          <w:sz w:val="24"/>
          <w:szCs w:val="24"/>
        </w:rPr>
        <w:t>and</w:t>
      </w:r>
      <w:r w:rsidRPr="003505C8">
        <w:rPr>
          <w:rFonts w:ascii="Times New Roman" w:hAnsi="Times New Roman"/>
          <w:sz w:val="24"/>
          <w:szCs w:val="24"/>
        </w:rPr>
        <w:t xml:space="preserve"> Archaeology (Research </w:t>
      </w:r>
      <w:r>
        <w:rPr>
          <w:rFonts w:ascii="Times New Roman" w:hAnsi="Times New Roman"/>
          <w:sz w:val="24"/>
          <w:szCs w:val="24"/>
        </w:rPr>
        <w:t>A</w:t>
      </w:r>
      <w:r w:rsidRPr="003505C8">
        <w:rPr>
          <w:rFonts w:ascii="Times New Roman" w:hAnsi="Times New Roman"/>
          <w:sz w:val="24"/>
          <w:szCs w:val="24"/>
        </w:rPr>
        <w:t xml:space="preserve">rea: </w:t>
      </w:r>
      <w:r w:rsidR="004E5EBD">
        <w:rPr>
          <w:rFonts w:ascii="Times New Roman" w:hAnsi="Times New Roman"/>
          <w:sz w:val="24"/>
          <w:szCs w:val="24"/>
        </w:rPr>
        <w:t>Medieval History</w:t>
      </w:r>
      <w:r w:rsidR="00201F43">
        <w:rPr>
          <w:rFonts w:ascii="Times New Roman" w:hAnsi="Times New Roman"/>
          <w:sz w:val="24"/>
          <w:szCs w:val="24"/>
        </w:rPr>
        <w:t xml:space="preserve"> ‒</w:t>
      </w:r>
      <w:r w:rsidR="004E5EBD">
        <w:rPr>
          <w:rFonts w:ascii="Times New Roman" w:hAnsi="Times New Roman"/>
          <w:sz w:val="24"/>
          <w:szCs w:val="24"/>
        </w:rPr>
        <w:t xml:space="preserve"> </w:t>
      </w:r>
      <w:r w:rsidR="00194F41">
        <w:rPr>
          <w:rFonts w:ascii="Times New Roman" w:hAnsi="Times New Roman"/>
          <w:sz w:val="24"/>
          <w:szCs w:val="24"/>
        </w:rPr>
        <w:t>The western model of government in the Aegean – Franks and Venetians (</w:t>
      </w:r>
      <w:r w:rsidR="000A7D4D">
        <w:rPr>
          <w:rFonts w:ascii="Times New Roman" w:hAnsi="Times New Roman"/>
          <w:sz w:val="24"/>
          <w:szCs w:val="24"/>
        </w:rPr>
        <w:t>13</w:t>
      </w:r>
      <w:r w:rsidR="000A7D4D" w:rsidRPr="000A7D4D">
        <w:rPr>
          <w:rFonts w:ascii="Times New Roman" w:hAnsi="Times New Roman"/>
          <w:sz w:val="24"/>
          <w:szCs w:val="24"/>
          <w:vertAlign w:val="superscript"/>
        </w:rPr>
        <w:t>th</w:t>
      </w:r>
      <w:r w:rsidR="00194F41">
        <w:rPr>
          <w:rFonts w:ascii="Times New Roman" w:hAnsi="Times New Roman"/>
          <w:sz w:val="24"/>
          <w:szCs w:val="24"/>
        </w:rPr>
        <w:t xml:space="preserve"> –</w:t>
      </w:r>
      <w:r w:rsidR="000A7D4D">
        <w:rPr>
          <w:rFonts w:ascii="Times New Roman" w:hAnsi="Times New Roman"/>
          <w:sz w:val="24"/>
          <w:szCs w:val="24"/>
        </w:rPr>
        <w:t xml:space="preserve"> 15</w:t>
      </w:r>
      <w:r w:rsidR="000A7D4D" w:rsidRPr="000A7D4D">
        <w:rPr>
          <w:rFonts w:ascii="Times New Roman" w:hAnsi="Times New Roman"/>
          <w:sz w:val="24"/>
          <w:szCs w:val="24"/>
          <w:vertAlign w:val="superscript"/>
        </w:rPr>
        <w:t>th</w:t>
      </w:r>
      <w:r w:rsidR="000A7D4D">
        <w:rPr>
          <w:rFonts w:ascii="Times New Roman" w:hAnsi="Times New Roman"/>
          <w:sz w:val="24"/>
          <w:szCs w:val="24"/>
        </w:rPr>
        <w:t xml:space="preserve"> century</w:t>
      </w:r>
      <w:r w:rsidRPr="003505C8">
        <w:rPr>
          <w:rFonts w:ascii="Times New Roman" w:hAnsi="Times New Roman"/>
          <w:sz w:val="24"/>
          <w:szCs w:val="24"/>
        </w:rPr>
        <w:t xml:space="preserve">), published in State Gazette № </w:t>
      </w:r>
      <w:r w:rsidR="00903AC4" w:rsidRPr="00903AC4">
        <w:rPr>
          <w:rFonts w:ascii="Times New Roman" w:hAnsi="Times New Roman"/>
          <w:sz w:val="24"/>
          <w:szCs w:val="24"/>
        </w:rPr>
        <w:t>65/ 28.07.2023</w:t>
      </w:r>
      <w:r w:rsidRPr="003505C8">
        <w:rPr>
          <w:rFonts w:ascii="Times New Roman" w:hAnsi="Times New Roman"/>
          <w:sz w:val="24"/>
          <w:szCs w:val="24"/>
        </w:rPr>
        <w:t xml:space="preserve">, to meet the academic needs of the </w:t>
      </w:r>
      <w:r w:rsidR="00903AC4">
        <w:rPr>
          <w:rFonts w:ascii="Times New Roman" w:hAnsi="Times New Roman"/>
          <w:sz w:val="24"/>
          <w:szCs w:val="24"/>
        </w:rPr>
        <w:t xml:space="preserve">History Faculty at Sofia University “St. </w:t>
      </w:r>
      <w:proofErr w:type="spellStart"/>
      <w:r w:rsidR="00903AC4">
        <w:rPr>
          <w:rFonts w:ascii="Times New Roman" w:hAnsi="Times New Roman"/>
          <w:sz w:val="24"/>
          <w:szCs w:val="24"/>
        </w:rPr>
        <w:t>Kliment</w:t>
      </w:r>
      <w:proofErr w:type="spellEnd"/>
      <w:r w:rsidR="00903AC4">
        <w:rPr>
          <w:rFonts w:ascii="Times New Roman" w:hAnsi="Times New Roman"/>
          <w:sz w:val="24"/>
          <w:szCs w:val="24"/>
        </w:rPr>
        <w:t xml:space="preserve"> </w:t>
      </w:r>
      <w:proofErr w:type="spellStart"/>
      <w:r w:rsidR="00903AC4">
        <w:rPr>
          <w:rFonts w:ascii="Times New Roman" w:hAnsi="Times New Roman"/>
          <w:sz w:val="24"/>
          <w:szCs w:val="24"/>
        </w:rPr>
        <w:t>Ohridski</w:t>
      </w:r>
      <w:proofErr w:type="spellEnd"/>
      <w:r w:rsidR="00903AC4">
        <w:rPr>
          <w:rFonts w:ascii="Times New Roman" w:hAnsi="Times New Roman"/>
          <w:sz w:val="24"/>
          <w:szCs w:val="24"/>
        </w:rPr>
        <w:t>”</w:t>
      </w:r>
      <w:r>
        <w:rPr>
          <w:rFonts w:ascii="Times New Roman" w:hAnsi="Times New Roman"/>
          <w:sz w:val="24"/>
          <w:szCs w:val="24"/>
        </w:rPr>
        <w:t>.</w:t>
      </w:r>
    </w:p>
    <w:p w14:paraId="607C12B5" w14:textId="12E68BEA" w:rsidR="00CE7AA0" w:rsidRDefault="00CE7AA0" w:rsidP="00CE7AA0">
      <w:pPr>
        <w:spacing w:line="360" w:lineRule="auto"/>
        <w:jc w:val="both"/>
        <w:rPr>
          <w:rFonts w:ascii="Times New Roman" w:hAnsi="Times New Roman"/>
          <w:sz w:val="24"/>
          <w:szCs w:val="24"/>
        </w:rPr>
      </w:pPr>
    </w:p>
    <w:p w14:paraId="31924189" w14:textId="4B5405C0" w:rsidR="00CE7AA0" w:rsidRPr="00263673" w:rsidRDefault="001A7662" w:rsidP="00263673">
      <w:pPr>
        <w:spacing w:line="360" w:lineRule="auto"/>
        <w:ind w:firstLine="720"/>
        <w:jc w:val="both"/>
        <w:rPr>
          <w:rFonts w:ascii="Times New Roman" w:hAnsi="Times New Roman"/>
          <w:sz w:val="24"/>
          <w:szCs w:val="24"/>
          <w:lang w:val="bg-BG"/>
        </w:rPr>
      </w:pPr>
      <w:proofErr w:type="spellStart"/>
      <w:r w:rsidRPr="001C6F2C">
        <w:rPr>
          <w:rFonts w:ascii="Times New Roman" w:hAnsi="Times New Roman"/>
          <w:sz w:val="24"/>
          <w:szCs w:val="24"/>
          <w:lang w:val="bg-BG"/>
        </w:rPr>
        <w:t>All</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legal</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deadlines</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and</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procedures</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for</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the</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announcement</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of</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the</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competition</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have</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been</w:t>
      </w:r>
      <w:proofErr w:type="spellEnd"/>
      <w:r w:rsidRPr="001C6F2C">
        <w:rPr>
          <w:rFonts w:ascii="Times New Roman" w:hAnsi="Times New Roman"/>
          <w:sz w:val="24"/>
          <w:szCs w:val="24"/>
          <w:lang w:val="bg-BG"/>
        </w:rPr>
        <w:t xml:space="preserve"> </w:t>
      </w:r>
      <w:proofErr w:type="spellStart"/>
      <w:r w:rsidRPr="001C6F2C">
        <w:rPr>
          <w:rFonts w:ascii="Times New Roman" w:hAnsi="Times New Roman"/>
          <w:sz w:val="24"/>
          <w:szCs w:val="24"/>
          <w:lang w:val="bg-BG"/>
        </w:rPr>
        <w:t>observed</w:t>
      </w:r>
      <w:proofErr w:type="spellEnd"/>
      <w:r w:rsidRPr="001C6F2C">
        <w:rPr>
          <w:rFonts w:ascii="Times New Roman" w:hAnsi="Times New Roman"/>
          <w:sz w:val="24"/>
          <w:szCs w:val="24"/>
          <w:lang w:val="bg-BG"/>
        </w:rPr>
        <w:t>.</w:t>
      </w:r>
      <w:r>
        <w:rPr>
          <w:rFonts w:ascii="Times New Roman" w:hAnsi="Times New Roman"/>
          <w:sz w:val="24"/>
          <w:szCs w:val="24"/>
          <w:lang w:val="bg-BG"/>
        </w:rPr>
        <w:t xml:space="preserve"> </w:t>
      </w:r>
      <w:r w:rsidR="0034130E" w:rsidRPr="00436A55">
        <w:rPr>
          <w:rFonts w:ascii="Times New Roman" w:hAnsi="Times New Roman"/>
          <w:sz w:val="24"/>
          <w:szCs w:val="24"/>
        </w:rPr>
        <w:t xml:space="preserve">Assist. Prof. </w:t>
      </w:r>
      <w:r w:rsidR="0018461F">
        <w:rPr>
          <w:rFonts w:ascii="Times New Roman" w:hAnsi="Times New Roman"/>
          <w:sz w:val="24"/>
          <w:szCs w:val="24"/>
        </w:rPr>
        <w:t xml:space="preserve">Nikola Romanov </w:t>
      </w:r>
      <w:proofErr w:type="spellStart"/>
      <w:r w:rsidR="0018461F">
        <w:rPr>
          <w:rFonts w:ascii="Times New Roman" w:hAnsi="Times New Roman"/>
          <w:sz w:val="24"/>
          <w:szCs w:val="24"/>
        </w:rPr>
        <w:t>Dyulgerov</w:t>
      </w:r>
      <w:proofErr w:type="spellEnd"/>
      <w:r w:rsidR="0034130E">
        <w:rPr>
          <w:rFonts w:ascii="Times New Roman" w:hAnsi="Times New Roman"/>
          <w:sz w:val="24"/>
          <w:szCs w:val="24"/>
        </w:rPr>
        <w:t>, PhD</w:t>
      </w:r>
      <w:r w:rsidR="0034130E" w:rsidRPr="00436A55">
        <w:rPr>
          <w:rFonts w:ascii="Times New Roman" w:hAnsi="Times New Roman"/>
          <w:sz w:val="24"/>
          <w:szCs w:val="24"/>
        </w:rPr>
        <w:t xml:space="preserve"> is the only candidate in the competition announced for the needs </w:t>
      </w:r>
      <w:r w:rsidR="00624087" w:rsidRPr="00624087">
        <w:rPr>
          <w:rFonts w:ascii="Times New Roman" w:hAnsi="Times New Roman"/>
          <w:sz w:val="24"/>
          <w:szCs w:val="24"/>
        </w:rPr>
        <w:t xml:space="preserve">of the History Faculty at Sofia University “St. </w:t>
      </w:r>
      <w:proofErr w:type="spellStart"/>
      <w:r w:rsidR="00624087" w:rsidRPr="00624087">
        <w:rPr>
          <w:rFonts w:ascii="Times New Roman" w:hAnsi="Times New Roman"/>
          <w:sz w:val="24"/>
          <w:szCs w:val="24"/>
        </w:rPr>
        <w:t>Kliment</w:t>
      </w:r>
      <w:proofErr w:type="spellEnd"/>
      <w:r w:rsidR="00624087" w:rsidRPr="00624087">
        <w:rPr>
          <w:rFonts w:ascii="Times New Roman" w:hAnsi="Times New Roman"/>
          <w:sz w:val="24"/>
          <w:szCs w:val="24"/>
        </w:rPr>
        <w:t xml:space="preserve"> </w:t>
      </w:r>
      <w:proofErr w:type="spellStart"/>
      <w:r w:rsidR="00624087" w:rsidRPr="00624087">
        <w:rPr>
          <w:rFonts w:ascii="Times New Roman" w:hAnsi="Times New Roman"/>
          <w:sz w:val="24"/>
          <w:szCs w:val="24"/>
        </w:rPr>
        <w:t>Ohridski</w:t>
      </w:r>
      <w:proofErr w:type="spellEnd"/>
      <w:r w:rsidR="00624087" w:rsidRPr="00624087">
        <w:rPr>
          <w:rFonts w:ascii="Times New Roman" w:hAnsi="Times New Roman"/>
          <w:sz w:val="24"/>
          <w:szCs w:val="24"/>
        </w:rPr>
        <w:t>”</w:t>
      </w:r>
      <w:r w:rsidR="0034130E" w:rsidRPr="00436A55">
        <w:rPr>
          <w:rFonts w:ascii="Times New Roman" w:hAnsi="Times New Roman"/>
          <w:sz w:val="24"/>
          <w:szCs w:val="24"/>
        </w:rPr>
        <w:t>. The candidate has submitted the complete set of documents required by the Law on the Promotion of Academic Staff in the Republic of Bulgaria (ZRASRB in Bulgarian).</w:t>
      </w:r>
      <w:r w:rsidR="0034130E" w:rsidRPr="00436A55">
        <w:rPr>
          <w:rFonts w:ascii="Times New Roman" w:hAnsi="Times New Roman"/>
          <w:color w:val="202124"/>
          <w:sz w:val="24"/>
          <w:szCs w:val="24"/>
          <w:lang w:val="en" w:eastAsia="bg-BG"/>
        </w:rPr>
        <w:t xml:space="preserve"> The scient</w:t>
      </w:r>
      <w:r w:rsidR="0034130E" w:rsidRPr="00436A55">
        <w:rPr>
          <w:rFonts w:ascii="Times New Roman" w:hAnsi="Times New Roman"/>
          <w:color w:val="202124"/>
          <w:sz w:val="24"/>
          <w:szCs w:val="24"/>
          <w:lang w:eastAsia="bg-BG"/>
        </w:rPr>
        <w:t>o</w:t>
      </w:r>
      <w:r w:rsidR="0034130E" w:rsidRPr="00436A55">
        <w:rPr>
          <w:rFonts w:ascii="Times New Roman" w:hAnsi="Times New Roman"/>
          <w:color w:val="202124"/>
          <w:sz w:val="24"/>
          <w:szCs w:val="24"/>
          <w:lang w:val="en" w:eastAsia="bg-BG"/>
        </w:rPr>
        <w:t>metric indicators of the applicant</w:t>
      </w:r>
      <w:r w:rsidR="0034130E">
        <w:rPr>
          <w:rFonts w:ascii="Times New Roman" w:hAnsi="Times New Roman"/>
          <w:color w:val="202124"/>
          <w:sz w:val="24"/>
          <w:szCs w:val="24"/>
          <w:lang w:val="en" w:eastAsia="bg-BG"/>
        </w:rPr>
        <w:t>’</w:t>
      </w:r>
      <w:r w:rsidR="0034130E" w:rsidRPr="00436A55">
        <w:rPr>
          <w:rFonts w:ascii="Times New Roman" w:hAnsi="Times New Roman"/>
          <w:color w:val="202124"/>
          <w:sz w:val="24"/>
          <w:szCs w:val="24"/>
          <w:lang w:val="en" w:eastAsia="bg-BG"/>
        </w:rPr>
        <w:t xml:space="preserve">s </w:t>
      </w:r>
      <w:r w:rsidR="0034130E">
        <w:rPr>
          <w:rFonts w:ascii="Times New Roman" w:hAnsi="Times New Roman"/>
          <w:color w:val="202124"/>
          <w:sz w:val="24"/>
          <w:szCs w:val="24"/>
          <w:lang w:val="en" w:eastAsia="bg-BG"/>
        </w:rPr>
        <w:t>deposited material</w:t>
      </w:r>
      <w:r w:rsidR="0034130E" w:rsidRPr="00436A55">
        <w:rPr>
          <w:rFonts w:ascii="Times New Roman" w:hAnsi="Times New Roman"/>
          <w:color w:val="202124"/>
          <w:sz w:val="24"/>
          <w:szCs w:val="24"/>
          <w:lang w:eastAsia="bg-BG"/>
        </w:rPr>
        <w:t>s show</w:t>
      </w:r>
      <w:r w:rsidR="0034130E" w:rsidRPr="00436A55">
        <w:rPr>
          <w:rFonts w:ascii="Times New Roman" w:hAnsi="Times New Roman"/>
          <w:color w:val="202124"/>
          <w:sz w:val="24"/>
          <w:szCs w:val="24"/>
          <w:lang w:val="en" w:eastAsia="bg-BG"/>
        </w:rPr>
        <w:t xml:space="preserve"> that they fully correspond to the minimal national requirements for </w:t>
      </w:r>
      <w:r w:rsidR="0034130E" w:rsidRPr="00436A55">
        <w:rPr>
          <w:rFonts w:ascii="Times New Roman" w:hAnsi="Times New Roman"/>
          <w:sz w:val="24"/>
          <w:szCs w:val="24"/>
        </w:rPr>
        <w:t>the academic position of Associate Professor</w:t>
      </w:r>
      <w:r w:rsidR="0034130E">
        <w:rPr>
          <w:rFonts w:ascii="Times New Roman" w:hAnsi="Times New Roman"/>
          <w:sz w:val="24"/>
          <w:szCs w:val="24"/>
        </w:rPr>
        <w:t>,</w:t>
      </w:r>
      <w:r w:rsidR="0034130E" w:rsidRPr="00436A55">
        <w:rPr>
          <w:rFonts w:ascii="Times New Roman" w:hAnsi="Times New Roman"/>
          <w:color w:val="202124"/>
          <w:sz w:val="24"/>
          <w:szCs w:val="24"/>
          <w:lang w:val="en" w:eastAsia="bg-BG"/>
        </w:rPr>
        <w:t xml:space="preserve"> </w:t>
      </w:r>
      <w:r w:rsidR="0034130E" w:rsidRPr="00436A55">
        <w:rPr>
          <w:rFonts w:ascii="Times New Roman" w:hAnsi="Times New Roman"/>
          <w:sz w:val="24"/>
          <w:szCs w:val="24"/>
        </w:rPr>
        <w:t>as it can be see</w:t>
      </w:r>
      <w:r w:rsidR="0034130E" w:rsidRPr="00263673">
        <w:rPr>
          <w:rFonts w:ascii="Times New Roman" w:hAnsi="Times New Roman"/>
          <w:sz w:val="24"/>
          <w:szCs w:val="24"/>
        </w:rPr>
        <w:t>n from the attached “Report on the fulfilment of the minimum national requirements under Article 2b of ZRASRB”.</w:t>
      </w:r>
      <w:r w:rsidR="001C6F2C" w:rsidRPr="00263673">
        <w:rPr>
          <w:rFonts w:ascii="Times New Roman" w:hAnsi="Times New Roman"/>
          <w:sz w:val="24"/>
          <w:szCs w:val="24"/>
          <w:lang w:val="bg-BG"/>
        </w:rPr>
        <w:t xml:space="preserve"> </w:t>
      </w:r>
    </w:p>
    <w:p w14:paraId="32D4B403" w14:textId="083BF073" w:rsidR="00117C44" w:rsidRDefault="00263673" w:rsidP="00263673">
      <w:pPr>
        <w:spacing w:line="360" w:lineRule="auto"/>
        <w:jc w:val="both"/>
        <w:rPr>
          <w:rFonts w:ascii="Times New Roman" w:hAnsi="Times New Roman"/>
          <w:sz w:val="24"/>
          <w:szCs w:val="24"/>
        </w:rPr>
      </w:pPr>
      <w:r w:rsidRPr="00263673">
        <w:rPr>
          <w:rFonts w:ascii="Times New Roman" w:hAnsi="Times New Roman"/>
          <w:sz w:val="24"/>
          <w:szCs w:val="24"/>
        </w:rPr>
        <w:tab/>
        <w:t xml:space="preserve">In September 2002 </w:t>
      </w:r>
      <w:bookmarkStart w:id="1" w:name="_Hlk151629339"/>
      <w:r w:rsidRPr="00263673">
        <w:rPr>
          <w:rFonts w:ascii="Times New Roman" w:hAnsi="Times New Roman"/>
          <w:sz w:val="24"/>
          <w:szCs w:val="24"/>
        </w:rPr>
        <w:t>Ass</w:t>
      </w:r>
      <w:r>
        <w:rPr>
          <w:rFonts w:ascii="Times New Roman" w:hAnsi="Times New Roman"/>
          <w:sz w:val="24"/>
          <w:szCs w:val="24"/>
        </w:rPr>
        <w:t>ist</w:t>
      </w:r>
      <w:r w:rsidR="0076554B">
        <w:rPr>
          <w:rFonts w:ascii="Times New Roman" w:hAnsi="Times New Roman"/>
          <w:sz w:val="24"/>
          <w:szCs w:val="24"/>
        </w:rPr>
        <w:t>ant</w:t>
      </w:r>
      <w:r w:rsidRPr="00263673">
        <w:rPr>
          <w:rFonts w:ascii="Times New Roman" w:hAnsi="Times New Roman"/>
          <w:sz w:val="24"/>
          <w:szCs w:val="24"/>
        </w:rPr>
        <w:t xml:space="preserve"> Professor</w:t>
      </w:r>
      <w:bookmarkEnd w:id="1"/>
      <w:r w:rsidRPr="00263673">
        <w:rPr>
          <w:rFonts w:ascii="Times New Roman" w:hAnsi="Times New Roman"/>
          <w:sz w:val="24"/>
          <w:szCs w:val="24"/>
        </w:rPr>
        <w:t xml:space="preserve"> Nikola </w:t>
      </w:r>
      <w:proofErr w:type="spellStart"/>
      <w:r w:rsidRPr="00263673">
        <w:rPr>
          <w:rFonts w:ascii="Times New Roman" w:hAnsi="Times New Roman"/>
          <w:sz w:val="24"/>
          <w:szCs w:val="24"/>
        </w:rPr>
        <w:t>Dyulgerov</w:t>
      </w:r>
      <w:proofErr w:type="spellEnd"/>
      <w:r w:rsidR="00297BBE">
        <w:rPr>
          <w:rFonts w:ascii="Times New Roman" w:hAnsi="Times New Roman"/>
          <w:sz w:val="24"/>
          <w:szCs w:val="24"/>
        </w:rPr>
        <w:t>, PhD,</w:t>
      </w:r>
      <w:r w:rsidRPr="00263673">
        <w:rPr>
          <w:rFonts w:ascii="Times New Roman" w:hAnsi="Times New Roman"/>
          <w:sz w:val="24"/>
          <w:szCs w:val="24"/>
        </w:rPr>
        <w:t xml:space="preserve"> </w:t>
      </w:r>
      <w:r w:rsidR="008C36B1">
        <w:rPr>
          <w:rFonts w:ascii="Times New Roman" w:hAnsi="Times New Roman"/>
          <w:sz w:val="24"/>
          <w:szCs w:val="24"/>
        </w:rPr>
        <w:t>completed his higher education</w:t>
      </w:r>
      <w:r w:rsidR="00423F5D">
        <w:rPr>
          <w:rFonts w:ascii="Times New Roman" w:hAnsi="Times New Roman"/>
          <w:sz w:val="24"/>
          <w:szCs w:val="24"/>
        </w:rPr>
        <w:t xml:space="preserve"> </w:t>
      </w:r>
      <w:r w:rsidR="008C36B1">
        <w:rPr>
          <w:rFonts w:ascii="Times New Roman" w:hAnsi="Times New Roman"/>
          <w:sz w:val="24"/>
          <w:szCs w:val="24"/>
        </w:rPr>
        <w:t>at</w:t>
      </w:r>
      <w:r w:rsidR="00673760">
        <w:rPr>
          <w:rFonts w:ascii="Times New Roman" w:hAnsi="Times New Roman"/>
          <w:sz w:val="24"/>
          <w:szCs w:val="24"/>
        </w:rPr>
        <w:t xml:space="preserve"> </w:t>
      </w:r>
      <w:r w:rsidR="00673760" w:rsidRPr="00673760">
        <w:rPr>
          <w:rFonts w:ascii="Times New Roman" w:hAnsi="Times New Roman"/>
          <w:sz w:val="24"/>
          <w:szCs w:val="24"/>
        </w:rPr>
        <w:t xml:space="preserve">the History Faculty of Sofia University “St. </w:t>
      </w:r>
      <w:proofErr w:type="spellStart"/>
      <w:r w:rsidR="00673760" w:rsidRPr="00673760">
        <w:rPr>
          <w:rFonts w:ascii="Times New Roman" w:hAnsi="Times New Roman"/>
          <w:sz w:val="24"/>
          <w:szCs w:val="24"/>
        </w:rPr>
        <w:t>Kliment</w:t>
      </w:r>
      <w:proofErr w:type="spellEnd"/>
      <w:r w:rsidR="00673760" w:rsidRPr="00673760">
        <w:rPr>
          <w:rFonts w:ascii="Times New Roman" w:hAnsi="Times New Roman"/>
          <w:sz w:val="24"/>
          <w:szCs w:val="24"/>
        </w:rPr>
        <w:t xml:space="preserve"> </w:t>
      </w:r>
      <w:proofErr w:type="spellStart"/>
      <w:r w:rsidR="00673760" w:rsidRPr="00673760">
        <w:rPr>
          <w:rFonts w:ascii="Times New Roman" w:hAnsi="Times New Roman"/>
          <w:sz w:val="24"/>
          <w:szCs w:val="24"/>
        </w:rPr>
        <w:t>Ohridski</w:t>
      </w:r>
      <w:proofErr w:type="spellEnd"/>
      <w:r w:rsidR="00673760" w:rsidRPr="00673760">
        <w:rPr>
          <w:rFonts w:ascii="Times New Roman" w:hAnsi="Times New Roman"/>
          <w:sz w:val="24"/>
          <w:szCs w:val="24"/>
        </w:rPr>
        <w:t>”</w:t>
      </w:r>
      <w:r w:rsidR="00673760">
        <w:rPr>
          <w:rFonts w:ascii="Times New Roman" w:hAnsi="Times New Roman"/>
          <w:sz w:val="24"/>
          <w:szCs w:val="24"/>
        </w:rPr>
        <w:t xml:space="preserve"> </w:t>
      </w:r>
      <w:r w:rsidRPr="00263673">
        <w:rPr>
          <w:rFonts w:ascii="Times New Roman" w:hAnsi="Times New Roman"/>
          <w:sz w:val="24"/>
          <w:szCs w:val="24"/>
        </w:rPr>
        <w:t xml:space="preserve">as a </w:t>
      </w:r>
      <w:r w:rsidR="0076554B">
        <w:rPr>
          <w:rFonts w:ascii="Times New Roman" w:hAnsi="Times New Roman"/>
          <w:sz w:val="24"/>
          <w:szCs w:val="24"/>
        </w:rPr>
        <w:t>“</w:t>
      </w:r>
      <w:r w:rsidRPr="00263673">
        <w:rPr>
          <w:rFonts w:ascii="Times New Roman" w:hAnsi="Times New Roman"/>
          <w:sz w:val="24"/>
          <w:szCs w:val="24"/>
        </w:rPr>
        <w:t>Master of History</w:t>
      </w:r>
      <w:r w:rsidR="0076554B">
        <w:rPr>
          <w:rFonts w:ascii="Times New Roman" w:hAnsi="Times New Roman"/>
          <w:sz w:val="24"/>
          <w:szCs w:val="24"/>
        </w:rPr>
        <w:t>”</w:t>
      </w:r>
      <w:r w:rsidRPr="00263673">
        <w:rPr>
          <w:rFonts w:ascii="Times New Roman" w:hAnsi="Times New Roman"/>
          <w:sz w:val="24"/>
          <w:szCs w:val="24"/>
        </w:rPr>
        <w:t xml:space="preserve"> and </w:t>
      </w:r>
      <w:r w:rsidR="00423F5D">
        <w:rPr>
          <w:rFonts w:ascii="Times New Roman" w:hAnsi="Times New Roman"/>
          <w:sz w:val="24"/>
          <w:szCs w:val="24"/>
        </w:rPr>
        <w:t>“</w:t>
      </w:r>
      <w:r w:rsidRPr="00263673">
        <w:rPr>
          <w:rFonts w:ascii="Times New Roman" w:hAnsi="Times New Roman"/>
          <w:sz w:val="24"/>
          <w:szCs w:val="24"/>
        </w:rPr>
        <w:t>History teacher</w:t>
      </w:r>
      <w:r w:rsidR="00423F5D">
        <w:rPr>
          <w:rFonts w:ascii="Times New Roman" w:hAnsi="Times New Roman"/>
          <w:sz w:val="24"/>
          <w:szCs w:val="24"/>
        </w:rPr>
        <w:t>”</w:t>
      </w:r>
      <w:r w:rsidRPr="00263673">
        <w:rPr>
          <w:rFonts w:ascii="Times New Roman" w:hAnsi="Times New Roman"/>
          <w:sz w:val="24"/>
          <w:szCs w:val="24"/>
        </w:rPr>
        <w:t xml:space="preserve"> with a specialization in </w:t>
      </w:r>
      <w:r w:rsidR="00423F5D">
        <w:rPr>
          <w:rFonts w:ascii="Times New Roman" w:hAnsi="Times New Roman"/>
          <w:sz w:val="24"/>
          <w:szCs w:val="24"/>
        </w:rPr>
        <w:t>“</w:t>
      </w:r>
      <w:r w:rsidRPr="00263673">
        <w:rPr>
          <w:rFonts w:ascii="Times New Roman" w:hAnsi="Times New Roman"/>
          <w:sz w:val="24"/>
          <w:szCs w:val="24"/>
        </w:rPr>
        <w:t>History of Byzantium, the Balkans and Medieval Europe</w:t>
      </w:r>
      <w:r w:rsidR="00423F5D">
        <w:rPr>
          <w:rFonts w:ascii="Times New Roman" w:hAnsi="Times New Roman"/>
          <w:sz w:val="24"/>
          <w:szCs w:val="24"/>
        </w:rPr>
        <w:t>”</w:t>
      </w:r>
      <w:r w:rsidRPr="00263673">
        <w:rPr>
          <w:rFonts w:ascii="Times New Roman" w:hAnsi="Times New Roman"/>
          <w:sz w:val="24"/>
          <w:szCs w:val="24"/>
        </w:rPr>
        <w:t>. Five years later (</w:t>
      </w:r>
      <w:r w:rsidR="004E4339">
        <w:rPr>
          <w:rFonts w:ascii="Times New Roman" w:hAnsi="Times New Roman"/>
          <w:sz w:val="24"/>
          <w:szCs w:val="24"/>
        </w:rPr>
        <w:t xml:space="preserve">in </w:t>
      </w:r>
      <w:r w:rsidRPr="00263673">
        <w:rPr>
          <w:rFonts w:ascii="Times New Roman" w:hAnsi="Times New Roman"/>
          <w:sz w:val="24"/>
          <w:szCs w:val="24"/>
        </w:rPr>
        <w:t xml:space="preserve">October 2007) he successfully defended his doctoral dissertation in professional </w:t>
      </w:r>
      <w:r w:rsidR="00423F5D">
        <w:rPr>
          <w:rFonts w:ascii="Times New Roman" w:hAnsi="Times New Roman"/>
          <w:sz w:val="24"/>
          <w:szCs w:val="24"/>
        </w:rPr>
        <w:t>field</w:t>
      </w:r>
      <w:r w:rsidRPr="00263673">
        <w:rPr>
          <w:rFonts w:ascii="Times New Roman" w:hAnsi="Times New Roman"/>
          <w:sz w:val="24"/>
          <w:szCs w:val="24"/>
        </w:rPr>
        <w:t xml:space="preserve"> 2.2 </w:t>
      </w:r>
      <w:r w:rsidR="00423F5D">
        <w:rPr>
          <w:rFonts w:ascii="Times New Roman" w:hAnsi="Times New Roman"/>
          <w:sz w:val="24"/>
          <w:szCs w:val="24"/>
        </w:rPr>
        <w:t>“</w:t>
      </w:r>
      <w:r w:rsidRPr="00263673">
        <w:rPr>
          <w:rFonts w:ascii="Times New Roman" w:hAnsi="Times New Roman"/>
          <w:sz w:val="24"/>
          <w:szCs w:val="24"/>
        </w:rPr>
        <w:t>History and Archaeology</w:t>
      </w:r>
      <w:r w:rsidR="00423F5D">
        <w:rPr>
          <w:rFonts w:ascii="Times New Roman" w:hAnsi="Times New Roman"/>
          <w:sz w:val="24"/>
          <w:szCs w:val="24"/>
        </w:rPr>
        <w:t>”</w:t>
      </w:r>
      <w:r w:rsidRPr="00263673">
        <w:rPr>
          <w:rFonts w:ascii="Times New Roman" w:hAnsi="Times New Roman"/>
          <w:sz w:val="24"/>
          <w:szCs w:val="24"/>
        </w:rPr>
        <w:t xml:space="preserve"> on the topic </w:t>
      </w:r>
      <w:r w:rsidR="004E4339">
        <w:rPr>
          <w:rFonts w:ascii="Times New Roman" w:hAnsi="Times New Roman"/>
          <w:sz w:val="24"/>
          <w:szCs w:val="24"/>
        </w:rPr>
        <w:t>“</w:t>
      </w:r>
      <w:r w:rsidR="008C36B1">
        <w:rPr>
          <w:rFonts w:ascii="Times New Roman" w:hAnsi="Times New Roman"/>
          <w:sz w:val="24"/>
          <w:szCs w:val="24"/>
        </w:rPr>
        <w:t xml:space="preserve">The Angevin’s possessions on the Balkans </w:t>
      </w:r>
      <w:r w:rsidR="000A7D4D" w:rsidRPr="000A7D4D">
        <w:rPr>
          <w:rFonts w:ascii="Times New Roman" w:hAnsi="Times New Roman"/>
          <w:sz w:val="24"/>
          <w:szCs w:val="24"/>
        </w:rPr>
        <w:t>(13</w:t>
      </w:r>
      <w:r w:rsidR="000A7D4D" w:rsidRPr="000A7D4D">
        <w:rPr>
          <w:rFonts w:ascii="Times New Roman" w:hAnsi="Times New Roman"/>
          <w:sz w:val="24"/>
          <w:szCs w:val="24"/>
          <w:vertAlign w:val="superscript"/>
        </w:rPr>
        <w:t>th</w:t>
      </w:r>
      <w:r w:rsidR="000A7D4D" w:rsidRPr="000A7D4D">
        <w:rPr>
          <w:rFonts w:ascii="Times New Roman" w:hAnsi="Times New Roman"/>
          <w:sz w:val="24"/>
          <w:szCs w:val="24"/>
        </w:rPr>
        <w:t xml:space="preserve"> – 15</w:t>
      </w:r>
      <w:r w:rsidR="000A7D4D" w:rsidRPr="000A7D4D">
        <w:rPr>
          <w:rFonts w:ascii="Times New Roman" w:hAnsi="Times New Roman"/>
          <w:sz w:val="24"/>
          <w:szCs w:val="24"/>
          <w:vertAlign w:val="superscript"/>
        </w:rPr>
        <w:t>th</w:t>
      </w:r>
      <w:r w:rsidR="000A7D4D" w:rsidRPr="000A7D4D">
        <w:rPr>
          <w:rFonts w:ascii="Times New Roman" w:hAnsi="Times New Roman"/>
          <w:sz w:val="24"/>
          <w:szCs w:val="24"/>
        </w:rPr>
        <w:t xml:space="preserve"> century)</w:t>
      </w:r>
      <w:r w:rsidR="004E4339">
        <w:rPr>
          <w:rFonts w:ascii="Times New Roman" w:hAnsi="Times New Roman"/>
          <w:sz w:val="24"/>
          <w:szCs w:val="24"/>
        </w:rPr>
        <w:t>”</w:t>
      </w:r>
      <w:r w:rsidRPr="00263673">
        <w:rPr>
          <w:rFonts w:ascii="Times New Roman" w:hAnsi="Times New Roman"/>
          <w:sz w:val="24"/>
          <w:szCs w:val="24"/>
        </w:rPr>
        <w:t xml:space="preserve"> at the </w:t>
      </w:r>
      <w:r w:rsidR="00297BBE">
        <w:rPr>
          <w:rFonts w:ascii="Times New Roman" w:hAnsi="Times New Roman"/>
          <w:sz w:val="24"/>
          <w:szCs w:val="24"/>
        </w:rPr>
        <w:t xml:space="preserve">Sofia University’s </w:t>
      </w:r>
      <w:r w:rsidR="00374FE1" w:rsidRPr="00374FE1">
        <w:rPr>
          <w:rFonts w:ascii="Times New Roman" w:hAnsi="Times New Roman"/>
          <w:sz w:val="24"/>
          <w:szCs w:val="24"/>
        </w:rPr>
        <w:t xml:space="preserve">Department of Ancient History, </w:t>
      </w:r>
      <w:proofErr w:type="spellStart"/>
      <w:r w:rsidR="00374FE1" w:rsidRPr="00374FE1">
        <w:rPr>
          <w:rFonts w:ascii="Times New Roman" w:hAnsi="Times New Roman"/>
          <w:sz w:val="24"/>
          <w:szCs w:val="24"/>
        </w:rPr>
        <w:t>Thracology</w:t>
      </w:r>
      <w:proofErr w:type="spellEnd"/>
      <w:r w:rsidR="00374FE1" w:rsidRPr="00374FE1">
        <w:rPr>
          <w:rFonts w:ascii="Times New Roman" w:hAnsi="Times New Roman"/>
          <w:sz w:val="24"/>
          <w:szCs w:val="24"/>
        </w:rPr>
        <w:t xml:space="preserve"> and Medieval History</w:t>
      </w:r>
      <w:r w:rsidRPr="00263673">
        <w:rPr>
          <w:rFonts w:ascii="Times New Roman" w:hAnsi="Times New Roman"/>
          <w:sz w:val="24"/>
          <w:szCs w:val="24"/>
        </w:rPr>
        <w:t xml:space="preserve">. From September 2006 to June 2011, he taught </w:t>
      </w:r>
      <w:r w:rsidR="00374FE1">
        <w:rPr>
          <w:rFonts w:ascii="Times New Roman" w:hAnsi="Times New Roman"/>
          <w:sz w:val="24"/>
          <w:szCs w:val="24"/>
        </w:rPr>
        <w:t>“</w:t>
      </w:r>
      <w:r w:rsidRPr="00263673">
        <w:rPr>
          <w:rFonts w:ascii="Times New Roman" w:hAnsi="Times New Roman"/>
          <w:sz w:val="24"/>
          <w:szCs w:val="24"/>
        </w:rPr>
        <w:t>History and Civilizations</w:t>
      </w:r>
      <w:r w:rsidR="00374FE1">
        <w:rPr>
          <w:rFonts w:ascii="Times New Roman" w:hAnsi="Times New Roman"/>
          <w:sz w:val="24"/>
          <w:szCs w:val="24"/>
        </w:rPr>
        <w:t>”</w:t>
      </w:r>
      <w:r w:rsidRPr="00263673">
        <w:rPr>
          <w:rFonts w:ascii="Times New Roman" w:hAnsi="Times New Roman"/>
          <w:sz w:val="24"/>
          <w:szCs w:val="24"/>
        </w:rPr>
        <w:t xml:space="preserve"> at the </w:t>
      </w:r>
      <w:r w:rsidR="00962038" w:rsidRPr="00962038">
        <w:rPr>
          <w:rFonts w:ascii="Times New Roman" w:hAnsi="Times New Roman"/>
          <w:sz w:val="24"/>
          <w:szCs w:val="24"/>
        </w:rPr>
        <w:t xml:space="preserve">Lycée </w:t>
      </w:r>
      <w:proofErr w:type="spellStart"/>
      <w:r w:rsidR="00962038" w:rsidRPr="00962038">
        <w:rPr>
          <w:rFonts w:ascii="Times New Roman" w:hAnsi="Times New Roman"/>
          <w:sz w:val="24"/>
          <w:szCs w:val="24"/>
        </w:rPr>
        <w:t>Français</w:t>
      </w:r>
      <w:proofErr w:type="spellEnd"/>
      <w:r w:rsidR="00962038" w:rsidRPr="00962038">
        <w:rPr>
          <w:rFonts w:ascii="Times New Roman" w:hAnsi="Times New Roman"/>
          <w:sz w:val="24"/>
          <w:szCs w:val="24"/>
        </w:rPr>
        <w:t xml:space="preserve"> Alphonse de Lamartine de Sofia</w:t>
      </w:r>
      <w:r w:rsidR="00962038">
        <w:rPr>
          <w:rFonts w:ascii="Times New Roman" w:hAnsi="Times New Roman"/>
          <w:sz w:val="24"/>
          <w:szCs w:val="24"/>
        </w:rPr>
        <w:t xml:space="preserve"> (“</w:t>
      </w:r>
      <w:r w:rsidRPr="00263673">
        <w:rPr>
          <w:rFonts w:ascii="Times New Roman" w:hAnsi="Times New Roman"/>
          <w:sz w:val="24"/>
          <w:szCs w:val="24"/>
        </w:rPr>
        <w:t xml:space="preserve">IX French Language </w:t>
      </w:r>
      <w:r w:rsidR="00962038">
        <w:rPr>
          <w:rFonts w:ascii="Times New Roman" w:hAnsi="Times New Roman"/>
          <w:sz w:val="24"/>
          <w:szCs w:val="24"/>
        </w:rPr>
        <w:t xml:space="preserve">High </w:t>
      </w:r>
      <w:r w:rsidRPr="00263673">
        <w:rPr>
          <w:rFonts w:ascii="Times New Roman" w:hAnsi="Times New Roman"/>
          <w:sz w:val="24"/>
          <w:szCs w:val="24"/>
        </w:rPr>
        <w:t xml:space="preserve">School </w:t>
      </w:r>
      <w:r w:rsidR="00374FE1">
        <w:rPr>
          <w:rFonts w:ascii="Times New Roman" w:hAnsi="Times New Roman"/>
          <w:sz w:val="24"/>
          <w:szCs w:val="24"/>
        </w:rPr>
        <w:t>“</w:t>
      </w:r>
      <w:r w:rsidRPr="00263673">
        <w:rPr>
          <w:rFonts w:ascii="Times New Roman" w:hAnsi="Times New Roman"/>
          <w:sz w:val="24"/>
          <w:szCs w:val="24"/>
        </w:rPr>
        <w:t>Alphonse de Lamartine</w:t>
      </w:r>
      <w:r w:rsidR="00374FE1">
        <w:rPr>
          <w:rFonts w:ascii="Times New Roman" w:hAnsi="Times New Roman"/>
          <w:sz w:val="24"/>
          <w:szCs w:val="24"/>
        </w:rPr>
        <w:t>”</w:t>
      </w:r>
      <w:r w:rsidR="00962038">
        <w:rPr>
          <w:rFonts w:ascii="Times New Roman" w:hAnsi="Times New Roman"/>
          <w:sz w:val="24"/>
          <w:szCs w:val="24"/>
        </w:rPr>
        <w:t>)</w:t>
      </w:r>
      <w:r w:rsidRPr="00263673">
        <w:rPr>
          <w:rFonts w:ascii="Times New Roman" w:hAnsi="Times New Roman"/>
          <w:sz w:val="24"/>
          <w:szCs w:val="24"/>
        </w:rPr>
        <w:t xml:space="preserve">. In November 2010, he won a </w:t>
      </w:r>
      <w:r w:rsidRPr="00263673">
        <w:rPr>
          <w:rFonts w:ascii="Times New Roman" w:hAnsi="Times New Roman"/>
          <w:sz w:val="24"/>
          <w:szCs w:val="24"/>
        </w:rPr>
        <w:lastRenderedPageBreak/>
        <w:t>competition, after which he hold</w:t>
      </w:r>
      <w:r w:rsidRPr="00E62F00">
        <w:rPr>
          <w:rFonts w:ascii="Times New Roman" w:hAnsi="Times New Roman"/>
          <w:sz w:val="24"/>
          <w:szCs w:val="24"/>
        </w:rPr>
        <w:t>s</w:t>
      </w:r>
      <w:r w:rsidRPr="00263673">
        <w:rPr>
          <w:rFonts w:ascii="Times New Roman" w:hAnsi="Times New Roman"/>
          <w:sz w:val="24"/>
          <w:szCs w:val="24"/>
        </w:rPr>
        <w:t xml:space="preserve"> the academic position of </w:t>
      </w:r>
      <w:r w:rsidR="00297BBE" w:rsidRPr="00297BBE">
        <w:rPr>
          <w:rFonts w:ascii="Times New Roman" w:hAnsi="Times New Roman"/>
          <w:sz w:val="24"/>
          <w:szCs w:val="24"/>
        </w:rPr>
        <w:t xml:space="preserve">Assistant Professor </w:t>
      </w:r>
      <w:r w:rsidRPr="00263673">
        <w:rPr>
          <w:rFonts w:ascii="Times New Roman" w:hAnsi="Times New Roman"/>
          <w:sz w:val="24"/>
          <w:szCs w:val="24"/>
        </w:rPr>
        <w:t xml:space="preserve">in the </w:t>
      </w:r>
      <w:r w:rsidR="00E62F00">
        <w:rPr>
          <w:rFonts w:ascii="Times New Roman" w:hAnsi="Times New Roman"/>
          <w:sz w:val="24"/>
          <w:szCs w:val="24"/>
        </w:rPr>
        <w:t>aforementioned</w:t>
      </w:r>
      <w:r w:rsidR="00452103">
        <w:rPr>
          <w:rFonts w:ascii="Times New Roman" w:hAnsi="Times New Roman"/>
          <w:sz w:val="24"/>
          <w:szCs w:val="24"/>
        </w:rPr>
        <w:t xml:space="preserve"> </w:t>
      </w:r>
      <w:r w:rsidR="00297BBE" w:rsidRPr="00297BBE">
        <w:rPr>
          <w:rFonts w:ascii="Times New Roman" w:hAnsi="Times New Roman"/>
          <w:sz w:val="24"/>
          <w:szCs w:val="24"/>
        </w:rPr>
        <w:t xml:space="preserve">Department of Ancient History, </w:t>
      </w:r>
      <w:proofErr w:type="spellStart"/>
      <w:r w:rsidR="00297BBE" w:rsidRPr="00297BBE">
        <w:rPr>
          <w:rFonts w:ascii="Times New Roman" w:hAnsi="Times New Roman"/>
          <w:sz w:val="24"/>
          <w:szCs w:val="24"/>
        </w:rPr>
        <w:t>Thracology</w:t>
      </w:r>
      <w:proofErr w:type="spellEnd"/>
      <w:r w:rsidR="00297BBE" w:rsidRPr="00297BBE">
        <w:rPr>
          <w:rFonts w:ascii="Times New Roman" w:hAnsi="Times New Roman"/>
          <w:sz w:val="24"/>
          <w:szCs w:val="24"/>
        </w:rPr>
        <w:t xml:space="preserve"> and Medieval History</w:t>
      </w:r>
      <w:r w:rsidRPr="00263673">
        <w:rPr>
          <w:rFonts w:ascii="Times New Roman" w:hAnsi="Times New Roman"/>
          <w:sz w:val="24"/>
          <w:szCs w:val="24"/>
        </w:rPr>
        <w:t>.</w:t>
      </w:r>
    </w:p>
    <w:p w14:paraId="22629BC8" w14:textId="3AD8693C" w:rsidR="00905C98" w:rsidRPr="00D2619B" w:rsidRDefault="001E2A7C" w:rsidP="001E2A7C">
      <w:pPr>
        <w:spacing w:line="360" w:lineRule="auto"/>
        <w:ind w:firstLine="720"/>
        <w:jc w:val="both"/>
        <w:rPr>
          <w:rFonts w:ascii="Times New Roman" w:hAnsi="Times New Roman"/>
          <w:sz w:val="24"/>
          <w:szCs w:val="24"/>
        </w:rPr>
      </w:pP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candidate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has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extensive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teaching</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experience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having</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over</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years</w:t>
      </w:r>
      <w:proofErr w:type="spellEnd"/>
      <w:r w:rsidRPr="001E2A7C">
        <w:rPr>
          <w:rFonts w:ascii="Times New Roman" w:hAnsi="Times New Roman"/>
          <w:sz w:val="24"/>
          <w:szCs w:val="24"/>
          <w:lang w:val="bg-BG"/>
        </w:rPr>
        <w:t xml:space="preserve"> </w:t>
      </w:r>
      <w:proofErr w:type="spellStart"/>
      <w:r w:rsidRPr="00E62F00">
        <w:rPr>
          <w:rFonts w:ascii="Times New Roman" w:hAnsi="Times New Roman"/>
          <w:sz w:val="24"/>
          <w:szCs w:val="24"/>
          <w:lang w:val="bg-BG"/>
        </w:rPr>
        <w:t>led</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seminars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and</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lectures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on</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disciplines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such</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as</w:t>
      </w:r>
      <w:proofErr w:type="spellEnd"/>
      <w:r w:rsidRPr="001E2A7C">
        <w:rPr>
          <w:rFonts w:ascii="Times New Roman" w:hAnsi="Times New Roman"/>
          <w:sz w:val="24"/>
          <w:szCs w:val="24"/>
          <w:lang w:val="bg-BG"/>
        </w:rPr>
        <w:t xml:space="preserve"> </w:t>
      </w:r>
      <w:r>
        <w:rPr>
          <w:rFonts w:ascii="Times New Roman" w:hAnsi="Times New Roman"/>
          <w:sz w:val="24"/>
          <w:szCs w:val="24"/>
        </w:rPr>
        <w:t>“</w:t>
      </w:r>
      <w:proofErr w:type="spellStart"/>
      <w:r w:rsidRPr="001E2A7C">
        <w:rPr>
          <w:rFonts w:ascii="Times New Roman" w:hAnsi="Times New Roman"/>
          <w:sz w:val="24"/>
          <w:szCs w:val="24"/>
          <w:lang w:val="bg-BG"/>
        </w:rPr>
        <w:t>Medieval</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History</w:t>
      </w:r>
      <w:proofErr w:type="spellEnd"/>
      <w:r w:rsidR="00BB1023">
        <w:rPr>
          <w:rFonts w:ascii="Times New Roman" w:hAnsi="Times New Roman"/>
          <w:sz w:val="24"/>
          <w:szCs w:val="24"/>
        </w:rPr>
        <w:t>”</w:t>
      </w:r>
      <w:r w:rsidRPr="001E2A7C">
        <w:rPr>
          <w:rFonts w:ascii="Times New Roman" w:hAnsi="Times New Roman"/>
          <w:sz w:val="24"/>
          <w:szCs w:val="24"/>
          <w:lang w:val="bg-BG"/>
        </w:rPr>
        <w:t xml:space="preserve">, </w:t>
      </w:r>
      <w:r w:rsidR="00BB1023">
        <w:rPr>
          <w:rFonts w:ascii="Times New Roman" w:hAnsi="Times New Roman"/>
          <w:sz w:val="24"/>
          <w:szCs w:val="24"/>
        </w:rPr>
        <w:t>“</w:t>
      </w:r>
      <w:proofErr w:type="spellStart"/>
      <w:r w:rsidRPr="001E2A7C">
        <w:rPr>
          <w:rFonts w:ascii="Times New Roman" w:hAnsi="Times New Roman"/>
          <w:sz w:val="24"/>
          <w:szCs w:val="24"/>
          <w:lang w:val="bg-BG"/>
        </w:rPr>
        <w:t>Kingdom</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of</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France</w:t>
      </w:r>
      <w:proofErr w:type="spellEnd"/>
      <w:r w:rsidRPr="001E2A7C">
        <w:rPr>
          <w:rFonts w:ascii="Times New Roman" w:hAnsi="Times New Roman"/>
          <w:sz w:val="24"/>
          <w:szCs w:val="24"/>
          <w:lang w:val="bg-BG"/>
        </w:rPr>
        <w:t xml:space="preserve"> X‒XV </w:t>
      </w:r>
      <w:r w:rsidR="001A576A">
        <w:rPr>
          <w:rFonts w:ascii="Times New Roman" w:hAnsi="Times New Roman"/>
          <w:sz w:val="24"/>
          <w:szCs w:val="24"/>
        </w:rPr>
        <w:t>C.</w:t>
      </w:r>
      <w:r w:rsidR="00BB1023">
        <w:rPr>
          <w:rFonts w:ascii="Times New Roman" w:hAnsi="Times New Roman"/>
          <w:sz w:val="24"/>
          <w:szCs w:val="24"/>
        </w:rPr>
        <w:t>”</w:t>
      </w:r>
      <w:r w:rsidRPr="001E2A7C">
        <w:rPr>
          <w:rFonts w:ascii="Times New Roman" w:hAnsi="Times New Roman"/>
          <w:sz w:val="24"/>
          <w:szCs w:val="24"/>
          <w:lang w:val="bg-BG"/>
        </w:rPr>
        <w:t xml:space="preserve">, </w:t>
      </w:r>
      <w:r w:rsidR="00BB1023">
        <w:rPr>
          <w:rFonts w:ascii="Times New Roman" w:hAnsi="Times New Roman"/>
          <w:sz w:val="24"/>
          <w:szCs w:val="24"/>
        </w:rPr>
        <w:t>“</w:t>
      </w:r>
      <w:proofErr w:type="spellStart"/>
      <w:r w:rsidRPr="001E2A7C">
        <w:rPr>
          <w:rFonts w:ascii="Times New Roman" w:hAnsi="Times New Roman"/>
          <w:sz w:val="24"/>
          <w:szCs w:val="24"/>
          <w:lang w:val="bg-BG"/>
        </w:rPr>
        <w:t>War</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in</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Medieval</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Europe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and</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Mediterranean</w:t>
      </w:r>
      <w:proofErr w:type="spellEnd"/>
      <w:r w:rsidR="00BB1023">
        <w:rPr>
          <w:rFonts w:ascii="Times New Roman" w:hAnsi="Times New Roman"/>
          <w:sz w:val="24"/>
          <w:szCs w:val="24"/>
        </w:rPr>
        <w:t>”</w:t>
      </w:r>
      <w:r w:rsidRPr="001E2A7C">
        <w:rPr>
          <w:rFonts w:ascii="Times New Roman" w:hAnsi="Times New Roman"/>
          <w:sz w:val="24"/>
          <w:szCs w:val="24"/>
          <w:lang w:val="bg-BG"/>
        </w:rPr>
        <w:t xml:space="preserve">, </w:t>
      </w:r>
      <w:r w:rsidR="00BB1023">
        <w:rPr>
          <w:rFonts w:ascii="Times New Roman" w:hAnsi="Times New Roman"/>
          <w:sz w:val="24"/>
          <w:szCs w:val="24"/>
        </w:rPr>
        <w:t>“</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Crusades</w:t>
      </w:r>
      <w:proofErr w:type="spellEnd"/>
      <w:r w:rsidR="00BB1023">
        <w:rPr>
          <w:rFonts w:ascii="Times New Roman" w:hAnsi="Times New Roman"/>
          <w:sz w:val="24"/>
          <w:szCs w:val="24"/>
        </w:rPr>
        <w:t>”</w:t>
      </w:r>
      <w:r w:rsidRPr="001E2A7C">
        <w:rPr>
          <w:rFonts w:ascii="Times New Roman" w:hAnsi="Times New Roman"/>
          <w:sz w:val="24"/>
          <w:szCs w:val="24"/>
          <w:lang w:val="bg-BG"/>
        </w:rPr>
        <w:t xml:space="preserve">, </w:t>
      </w:r>
      <w:r w:rsidR="00BB1023">
        <w:rPr>
          <w:rFonts w:ascii="Times New Roman" w:hAnsi="Times New Roman"/>
          <w:sz w:val="24"/>
          <w:szCs w:val="24"/>
        </w:rPr>
        <w:t>“</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Principality</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of</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Morea</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Latin</w:t>
      </w:r>
      <w:proofErr w:type="spellEnd"/>
      <w:r w:rsidRPr="001E2A7C">
        <w:rPr>
          <w:rFonts w:ascii="Times New Roman" w:hAnsi="Times New Roman"/>
          <w:sz w:val="24"/>
          <w:szCs w:val="24"/>
          <w:lang w:val="bg-BG"/>
        </w:rPr>
        <w:t xml:space="preserve"> </w:t>
      </w:r>
      <w:r w:rsidR="00BB1023">
        <w:rPr>
          <w:rFonts w:ascii="Times New Roman" w:hAnsi="Times New Roman"/>
          <w:sz w:val="24"/>
          <w:szCs w:val="24"/>
        </w:rPr>
        <w:t>“stronghold”</w:t>
      </w:r>
      <w:r w:rsidRPr="001E2A7C">
        <w:rPr>
          <w:rFonts w:ascii="Times New Roman" w:hAnsi="Times New Roman"/>
          <w:sz w:val="24"/>
          <w:szCs w:val="24"/>
          <w:lang w:val="bg-BG"/>
        </w:rPr>
        <w:t xml:space="preserve"> </w:t>
      </w:r>
      <w:r w:rsidR="00BB1023">
        <w:rPr>
          <w:rFonts w:ascii="Times New Roman" w:hAnsi="Times New Roman"/>
          <w:sz w:val="24"/>
          <w:szCs w:val="24"/>
        </w:rPr>
        <w:t>in</w:t>
      </w:r>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Balkans</w:t>
      </w:r>
      <w:proofErr w:type="spellEnd"/>
      <w:r w:rsidR="00BB1023">
        <w:rPr>
          <w:rFonts w:ascii="Times New Roman" w:hAnsi="Times New Roman"/>
          <w:sz w:val="24"/>
          <w:szCs w:val="24"/>
        </w:rPr>
        <w:t>”</w:t>
      </w:r>
      <w:r w:rsidRPr="001E2A7C">
        <w:rPr>
          <w:rFonts w:ascii="Times New Roman" w:hAnsi="Times New Roman"/>
          <w:sz w:val="24"/>
          <w:szCs w:val="24"/>
          <w:lang w:val="bg-BG"/>
        </w:rPr>
        <w:t xml:space="preserve">, </w:t>
      </w:r>
      <w:r w:rsidR="003172D3">
        <w:rPr>
          <w:rFonts w:ascii="Times New Roman" w:hAnsi="Times New Roman"/>
          <w:sz w:val="24"/>
          <w:szCs w:val="24"/>
        </w:rPr>
        <w:t>“</w:t>
      </w:r>
      <w:r w:rsidRPr="001E2A7C">
        <w:rPr>
          <w:rFonts w:ascii="Times New Roman" w:hAnsi="Times New Roman"/>
          <w:sz w:val="24"/>
          <w:szCs w:val="24"/>
          <w:lang w:val="bg-BG"/>
        </w:rPr>
        <w:t xml:space="preserve">Building </w:t>
      </w:r>
      <w:proofErr w:type="spellStart"/>
      <w:r w:rsidRPr="001E2A7C">
        <w:rPr>
          <w:rFonts w:ascii="Times New Roman" w:hAnsi="Times New Roman"/>
          <w:sz w:val="24"/>
          <w:szCs w:val="24"/>
          <w:lang w:val="bg-BG"/>
        </w:rPr>
        <w:t>an</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Empire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in</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footsteps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of</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Charles</w:t>
      </w:r>
      <w:proofErr w:type="spellEnd"/>
      <w:r w:rsidRPr="001E2A7C">
        <w:rPr>
          <w:rFonts w:ascii="Times New Roman" w:hAnsi="Times New Roman"/>
          <w:sz w:val="24"/>
          <w:szCs w:val="24"/>
          <w:lang w:val="bg-BG"/>
        </w:rPr>
        <w:t xml:space="preserve"> d</w:t>
      </w:r>
      <w:r w:rsidR="004A6467">
        <w:rPr>
          <w:rFonts w:ascii="Times New Roman" w:hAnsi="Times New Roman"/>
          <w:sz w:val="24"/>
          <w:szCs w:val="24"/>
        </w:rPr>
        <w:t>’</w:t>
      </w:r>
      <w:proofErr w:type="spellStart"/>
      <w:r w:rsidRPr="001E2A7C">
        <w:rPr>
          <w:rFonts w:ascii="Times New Roman" w:hAnsi="Times New Roman"/>
          <w:sz w:val="24"/>
          <w:szCs w:val="24"/>
          <w:lang w:val="bg-BG"/>
        </w:rPr>
        <w:t>Anjou</w:t>
      </w:r>
      <w:proofErr w:type="spellEnd"/>
      <w:r w:rsidR="003172D3">
        <w:rPr>
          <w:rFonts w:ascii="Times New Roman" w:hAnsi="Times New Roman"/>
          <w:sz w:val="24"/>
          <w:szCs w:val="24"/>
        </w:rPr>
        <w:t>”</w:t>
      </w:r>
      <w:r w:rsidRPr="001E2A7C">
        <w:rPr>
          <w:rFonts w:ascii="Times New Roman" w:hAnsi="Times New Roman"/>
          <w:sz w:val="24"/>
          <w:szCs w:val="24"/>
          <w:lang w:val="bg-BG"/>
        </w:rPr>
        <w:t xml:space="preserve">, </w:t>
      </w:r>
      <w:r w:rsidR="003172D3">
        <w:rPr>
          <w:rFonts w:ascii="Times New Roman" w:hAnsi="Times New Roman"/>
          <w:sz w:val="24"/>
          <w:szCs w:val="24"/>
        </w:rPr>
        <w:t>“</w:t>
      </w:r>
      <w:proofErr w:type="spellStart"/>
      <w:r w:rsidRPr="001E2A7C">
        <w:rPr>
          <w:rFonts w:ascii="Times New Roman" w:hAnsi="Times New Roman"/>
          <w:sz w:val="24"/>
          <w:szCs w:val="24"/>
          <w:lang w:val="bg-BG"/>
        </w:rPr>
        <w:t>Italian</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maritime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republics</w:t>
      </w:r>
      <w:proofErr w:type="spellEnd"/>
      <w:r w:rsidRPr="001E2A7C">
        <w:rPr>
          <w:rFonts w:ascii="Times New Roman" w:hAnsi="Times New Roman"/>
          <w:sz w:val="24"/>
          <w:szCs w:val="24"/>
          <w:lang w:val="bg-BG"/>
        </w:rPr>
        <w:t xml:space="preserve"> (IX‒XVI </w:t>
      </w:r>
      <w:r w:rsidR="001A576A">
        <w:rPr>
          <w:rFonts w:ascii="Times New Roman" w:hAnsi="Times New Roman"/>
          <w:sz w:val="24"/>
          <w:szCs w:val="24"/>
        </w:rPr>
        <w:t>C.</w:t>
      </w:r>
      <w:r w:rsidRPr="001E2A7C">
        <w:rPr>
          <w:rFonts w:ascii="Times New Roman" w:hAnsi="Times New Roman"/>
          <w:sz w:val="24"/>
          <w:szCs w:val="24"/>
          <w:lang w:val="bg-BG"/>
        </w:rPr>
        <w:t>)</w:t>
      </w:r>
      <w:r w:rsidR="00722072">
        <w:rPr>
          <w:rFonts w:ascii="Times New Roman" w:hAnsi="Times New Roman"/>
          <w:sz w:val="24"/>
          <w:szCs w:val="24"/>
        </w:rPr>
        <w:t>”</w:t>
      </w:r>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and</w:t>
      </w:r>
      <w:proofErr w:type="spellEnd"/>
      <w:r w:rsidRPr="001E2A7C">
        <w:rPr>
          <w:rFonts w:ascii="Times New Roman" w:hAnsi="Times New Roman"/>
          <w:sz w:val="24"/>
          <w:szCs w:val="24"/>
          <w:lang w:val="bg-BG"/>
        </w:rPr>
        <w:t xml:space="preserve"> </w:t>
      </w:r>
      <w:r w:rsidR="00722072">
        <w:rPr>
          <w:rFonts w:ascii="Times New Roman" w:hAnsi="Times New Roman"/>
          <w:sz w:val="24"/>
          <w:szCs w:val="24"/>
        </w:rPr>
        <w:t>“</w:t>
      </w:r>
      <w:proofErr w:type="spellStart"/>
      <w:r w:rsidRPr="001E2A7C">
        <w:rPr>
          <w:rFonts w:ascii="Times New Roman" w:hAnsi="Times New Roman"/>
          <w:sz w:val="24"/>
          <w:szCs w:val="24"/>
          <w:lang w:val="bg-BG"/>
        </w:rPr>
        <w:t>Power</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institutions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societies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and</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culture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in</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Antiquity</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and</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Middle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Ages</w:t>
      </w:r>
      <w:proofErr w:type="spellEnd"/>
      <w:r w:rsidR="00722072">
        <w:rPr>
          <w:rFonts w:ascii="Times New Roman" w:hAnsi="Times New Roman"/>
          <w:sz w:val="24"/>
          <w:szCs w:val="24"/>
        </w:rPr>
        <w:t>”</w:t>
      </w:r>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which</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are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also</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related</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to</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his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research</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activity</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He</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easily</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communicates</w:t>
      </w:r>
      <w:proofErr w:type="spellEnd"/>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with</w:t>
      </w:r>
      <w:proofErr w:type="spellEnd"/>
      <w:r w:rsidRPr="001E2A7C">
        <w:rPr>
          <w:rFonts w:ascii="Times New Roman" w:hAnsi="Times New Roman"/>
          <w:sz w:val="24"/>
          <w:szCs w:val="24"/>
          <w:lang w:val="bg-BG"/>
        </w:rPr>
        <w:t xml:space="preserve"> </w:t>
      </w:r>
      <w:r w:rsidR="004A6467" w:rsidRPr="00452103">
        <w:rPr>
          <w:rFonts w:ascii="Times New Roman" w:hAnsi="Times New Roman"/>
          <w:sz w:val="24"/>
          <w:szCs w:val="24"/>
        </w:rPr>
        <w:t>school</w:t>
      </w:r>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and</w:t>
      </w:r>
      <w:proofErr w:type="spellEnd"/>
      <w:r w:rsidR="004A6467">
        <w:rPr>
          <w:rFonts w:ascii="Times New Roman" w:hAnsi="Times New Roman"/>
          <w:sz w:val="24"/>
          <w:szCs w:val="24"/>
        </w:rPr>
        <w:t xml:space="preserve"> university</w:t>
      </w:r>
      <w:r w:rsidRPr="001E2A7C">
        <w:rPr>
          <w:rFonts w:ascii="Times New Roman" w:hAnsi="Times New Roman"/>
          <w:sz w:val="24"/>
          <w:szCs w:val="24"/>
          <w:lang w:val="bg-BG"/>
        </w:rPr>
        <w:t xml:space="preserve"> </w:t>
      </w:r>
      <w:proofErr w:type="spellStart"/>
      <w:r w:rsidRPr="001E2A7C">
        <w:rPr>
          <w:rFonts w:ascii="Times New Roman" w:hAnsi="Times New Roman"/>
          <w:sz w:val="24"/>
          <w:szCs w:val="24"/>
          <w:lang w:val="bg-BG"/>
        </w:rPr>
        <w:t>students</w:t>
      </w:r>
      <w:proofErr w:type="spellEnd"/>
      <w:r w:rsidR="004A6467">
        <w:rPr>
          <w:rFonts w:ascii="Times New Roman" w:hAnsi="Times New Roman"/>
          <w:sz w:val="24"/>
          <w:szCs w:val="24"/>
        </w:rPr>
        <w:t xml:space="preserve">. </w:t>
      </w:r>
      <w:r w:rsidR="00DA520C" w:rsidRPr="00DA520C">
        <w:rPr>
          <w:rFonts w:ascii="Times New Roman" w:hAnsi="Times New Roman"/>
          <w:sz w:val="24"/>
          <w:szCs w:val="24"/>
        </w:rPr>
        <w:t xml:space="preserve">Nikola </w:t>
      </w:r>
      <w:proofErr w:type="spellStart"/>
      <w:r w:rsidR="00DA520C" w:rsidRPr="00DA520C">
        <w:rPr>
          <w:rFonts w:ascii="Times New Roman" w:hAnsi="Times New Roman"/>
          <w:sz w:val="24"/>
          <w:szCs w:val="24"/>
        </w:rPr>
        <w:t>Dyulgerov</w:t>
      </w:r>
      <w:proofErr w:type="spellEnd"/>
      <w:r w:rsidR="00DA520C" w:rsidRPr="00DA520C">
        <w:rPr>
          <w:rFonts w:ascii="Times New Roman" w:hAnsi="Times New Roman"/>
          <w:sz w:val="24"/>
          <w:szCs w:val="24"/>
        </w:rPr>
        <w:t xml:space="preserve"> has published a number of scientific works, school textbooks, handbooks, and atlases, and has participated in many scientific conferences and scientific projects, as well as in special courses for qualification improvement for teachers. He is a member of several scientific organizations, including </w:t>
      </w:r>
      <w:proofErr w:type="spellStart"/>
      <w:r w:rsidR="00DA520C" w:rsidRPr="00DA520C">
        <w:rPr>
          <w:rFonts w:ascii="Times New Roman" w:hAnsi="Times New Roman"/>
          <w:sz w:val="24"/>
          <w:szCs w:val="24"/>
        </w:rPr>
        <w:t>Mediaevalia</w:t>
      </w:r>
      <w:proofErr w:type="spellEnd"/>
      <w:r w:rsidR="00DA520C" w:rsidRPr="00DA520C">
        <w:rPr>
          <w:rFonts w:ascii="Times New Roman" w:hAnsi="Times New Roman"/>
          <w:sz w:val="24"/>
          <w:szCs w:val="24"/>
        </w:rPr>
        <w:t xml:space="preserve">, Association for European and Mediterranean Medieval Studies; the Association of Byzantinists and Medievalists in Bulgaria; a member of the Supervisory Board of the “IF-94” Cooperation, etc. </w:t>
      </w:r>
      <w:r w:rsidR="00905C98">
        <w:rPr>
          <w:rFonts w:ascii="Times New Roman" w:hAnsi="Times New Roman"/>
          <w:sz w:val="24"/>
          <w:szCs w:val="24"/>
        </w:rPr>
        <w:t xml:space="preserve">Certainly, </w:t>
      </w:r>
      <w:r w:rsidR="00905C98" w:rsidRPr="00905C98">
        <w:rPr>
          <w:rFonts w:ascii="Times New Roman" w:hAnsi="Times New Roman"/>
          <w:sz w:val="24"/>
          <w:szCs w:val="24"/>
        </w:rPr>
        <w:t>his proficiency in foreign and ancient languages such as French, English, Russian, Latin, and Greek</w:t>
      </w:r>
      <w:r w:rsidR="00905C98">
        <w:rPr>
          <w:rFonts w:ascii="Times New Roman" w:hAnsi="Times New Roman"/>
          <w:sz w:val="24"/>
          <w:szCs w:val="24"/>
        </w:rPr>
        <w:t xml:space="preserve"> </w:t>
      </w:r>
      <w:r w:rsidR="00D2619B">
        <w:rPr>
          <w:rFonts w:ascii="Times New Roman" w:hAnsi="Times New Roman"/>
          <w:sz w:val="24"/>
          <w:szCs w:val="24"/>
        </w:rPr>
        <w:t xml:space="preserve">contributes to </w:t>
      </w:r>
      <w:r w:rsidR="00D2619B" w:rsidRPr="00D2619B">
        <w:rPr>
          <w:rFonts w:ascii="Times New Roman" w:hAnsi="Times New Roman"/>
          <w:sz w:val="24"/>
          <w:szCs w:val="24"/>
        </w:rPr>
        <w:t xml:space="preserve">his </w:t>
      </w:r>
      <w:r w:rsidR="00D2619B">
        <w:rPr>
          <w:rFonts w:ascii="Times New Roman" w:hAnsi="Times New Roman"/>
          <w:sz w:val="24"/>
          <w:szCs w:val="24"/>
        </w:rPr>
        <w:t xml:space="preserve">academic </w:t>
      </w:r>
      <w:r w:rsidR="00D2619B" w:rsidRPr="00D2619B">
        <w:rPr>
          <w:rFonts w:ascii="Times New Roman" w:hAnsi="Times New Roman"/>
          <w:sz w:val="24"/>
          <w:szCs w:val="24"/>
        </w:rPr>
        <w:t>abilities and expertise</w:t>
      </w:r>
      <w:r w:rsidR="00D2619B">
        <w:rPr>
          <w:rFonts w:ascii="Times New Roman" w:hAnsi="Times New Roman"/>
          <w:sz w:val="24"/>
          <w:szCs w:val="24"/>
        </w:rPr>
        <w:t>.</w:t>
      </w:r>
    </w:p>
    <w:p w14:paraId="5D75FA30" w14:textId="06209F86" w:rsidR="00330A62" w:rsidRDefault="00B552D4" w:rsidP="000B1E8C">
      <w:pPr>
        <w:spacing w:line="360" w:lineRule="auto"/>
        <w:ind w:firstLine="720"/>
        <w:jc w:val="both"/>
        <w:rPr>
          <w:rFonts w:ascii="Times New Roman" w:hAnsi="Times New Roman"/>
          <w:sz w:val="24"/>
          <w:szCs w:val="24"/>
          <w:lang w:val="bg-BG"/>
        </w:rPr>
      </w:pPr>
      <w:r>
        <w:rPr>
          <w:rFonts w:ascii="Times New Roman" w:hAnsi="Times New Roman"/>
          <w:sz w:val="24"/>
          <w:szCs w:val="24"/>
        </w:rPr>
        <w:t>F</w:t>
      </w:r>
      <w:proofErr w:type="spellStart"/>
      <w:r w:rsidR="00CB435D" w:rsidRPr="00CB435D">
        <w:rPr>
          <w:rFonts w:ascii="Times New Roman" w:hAnsi="Times New Roman"/>
          <w:sz w:val="24"/>
          <w:szCs w:val="24"/>
          <w:lang w:val="bg-BG"/>
        </w:rPr>
        <w:t>or</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participation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announced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competition</w:t>
      </w:r>
      <w:proofErr w:type="spellEnd"/>
      <w:r>
        <w:rPr>
          <w:rFonts w:ascii="Times New Roman" w:hAnsi="Times New Roman"/>
          <w:sz w:val="24"/>
          <w:szCs w:val="24"/>
        </w:rPr>
        <w:t xml:space="preserve"> </w:t>
      </w:r>
      <w:proofErr w:type="spellStart"/>
      <w:r w:rsidRPr="00B552D4">
        <w:rPr>
          <w:rFonts w:ascii="Times New Roman" w:hAnsi="Times New Roman"/>
          <w:sz w:val="24"/>
          <w:szCs w:val="24"/>
        </w:rPr>
        <w:t>Dr.</w:t>
      </w:r>
      <w:proofErr w:type="spellEnd"/>
      <w:r w:rsidRPr="00B552D4">
        <w:rPr>
          <w:rFonts w:ascii="Times New Roman" w:hAnsi="Times New Roman"/>
          <w:sz w:val="24"/>
          <w:szCs w:val="24"/>
        </w:rPr>
        <w:t xml:space="preserve"> </w:t>
      </w:r>
      <w:proofErr w:type="spellStart"/>
      <w:r w:rsidRPr="00B552D4">
        <w:rPr>
          <w:rFonts w:ascii="Times New Roman" w:hAnsi="Times New Roman"/>
          <w:sz w:val="24"/>
          <w:szCs w:val="24"/>
        </w:rPr>
        <w:t>Dyulgerov</w:t>
      </w:r>
      <w:proofErr w:type="spellEnd"/>
      <w:r w:rsidRPr="00B552D4">
        <w:rPr>
          <w:rFonts w:ascii="Times New Roman" w:hAnsi="Times New Roman"/>
          <w:sz w:val="24"/>
          <w:szCs w:val="24"/>
        </w:rPr>
        <w:t xml:space="preserve"> submitted a total of seven publications</w:t>
      </w:r>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three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monographs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three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articles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one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study</w:t>
      </w:r>
      <w:proofErr w:type="spellEnd"/>
      <w:r w:rsidR="00CB435D" w:rsidRPr="00CB435D">
        <w:rPr>
          <w:rFonts w:ascii="Times New Roman" w:hAnsi="Times New Roman"/>
          <w:sz w:val="24"/>
          <w:szCs w:val="24"/>
          <w:lang w:val="bg-BG"/>
        </w:rPr>
        <w:t xml:space="preserve">. I </w:t>
      </w:r>
      <w:proofErr w:type="spellStart"/>
      <w:r w:rsidR="00CB435D" w:rsidRPr="00CB435D">
        <w:rPr>
          <w:rFonts w:ascii="Times New Roman" w:hAnsi="Times New Roman"/>
          <w:sz w:val="24"/>
          <w:szCs w:val="24"/>
          <w:lang w:val="bg-BG"/>
        </w:rPr>
        <w:t>will</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begin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by</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reviewing</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candidate’s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monograph</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presented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as</w:t>
      </w:r>
      <w:proofErr w:type="spellEnd"/>
      <w:r w:rsidR="00CB435D" w:rsidRPr="00CB435D">
        <w:rPr>
          <w:rFonts w:ascii="Times New Roman" w:hAnsi="Times New Roman"/>
          <w:sz w:val="24"/>
          <w:szCs w:val="24"/>
          <w:lang w:val="bg-BG"/>
        </w:rPr>
        <w:t xml:space="preserve"> a </w:t>
      </w:r>
      <w:proofErr w:type="spellStart"/>
      <w:r w:rsidR="00CB435D" w:rsidRPr="00CB435D">
        <w:rPr>
          <w:rFonts w:ascii="Times New Roman" w:hAnsi="Times New Roman"/>
          <w:sz w:val="24"/>
          <w:szCs w:val="24"/>
          <w:lang w:val="bg-BG"/>
        </w:rPr>
        <w:t>habilitation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thesis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which</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entitled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Western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Model</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of</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Govern</w:t>
      </w:r>
      <w:r w:rsidR="00A40E95">
        <w:rPr>
          <w:rFonts w:ascii="Times New Roman" w:hAnsi="Times New Roman"/>
          <w:sz w:val="24"/>
          <w:szCs w:val="24"/>
        </w:rPr>
        <w:t>ment</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Aegean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Franks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Venetians</w:t>
      </w:r>
      <w:proofErr w:type="spellEnd"/>
      <w:r w:rsidR="00CB435D" w:rsidRPr="00CB435D">
        <w:rPr>
          <w:rFonts w:ascii="Times New Roman" w:hAnsi="Times New Roman"/>
          <w:sz w:val="24"/>
          <w:szCs w:val="24"/>
          <w:lang w:val="bg-BG"/>
        </w:rPr>
        <w:t xml:space="preserve"> (</w:t>
      </w:r>
      <w:r w:rsidR="00CB435D">
        <w:rPr>
          <w:rFonts w:ascii="Times New Roman" w:hAnsi="Times New Roman"/>
          <w:sz w:val="24"/>
          <w:szCs w:val="24"/>
        </w:rPr>
        <w:t>13</w:t>
      </w:r>
      <w:r w:rsidR="00CB435D" w:rsidRPr="00CB435D">
        <w:rPr>
          <w:rFonts w:ascii="Times New Roman" w:hAnsi="Times New Roman"/>
          <w:sz w:val="24"/>
          <w:szCs w:val="24"/>
          <w:vertAlign w:val="superscript"/>
        </w:rPr>
        <w:t>th</w:t>
      </w:r>
      <w:r w:rsidR="00CB435D" w:rsidRPr="00CB435D">
        <w:rPr>
          <w:rFonts w:ascii="Times New Roman" w:hAnsi="Times New Roman"/>
          <w:sz w:val="24"/>
          <w:szCs w:val="24"/>
          <w:lang w:val="bg-BG"/>
        </w:rPr>
        <w:t xml:space="preserve"> – </w:t>
      </w:r>
      <w:r w:rsidR="00CB435D">
        <w:rPr>
          <w:rFonts w:ascii="Times New Roman" w:hAnsi="Times New Roman"/>
          <w:sz w:val="24"/>
          <w:szCs w:val="24"/>
        </w:rPr>
        <w:t>15</w:t>
      </w:r>
      <w:r w:rsidR="00CB435D" w:rsidRPr="00CB435D">
        <w:rPr>
          <w:rFonts w:ascii="Times New Roman" w:hAnsi="Times New Roman"/>
          <w:sz w:val="24"/>
          <w:szCs w:val="24"/>
          <w:vertAlign w:val="superscript"/>
        </w:rPr>
        <w:t>th</w:t>
      </w:r>
      <w:r w:rsidR="00CB435D">
        <w:rPr>
          <w:rFonts w:ascii="Times New Roman" w:hAnsi="Times New Roman"/>
          <w:sz w:val="24"/>
          <w:szCs w:val="24"/>
        </w:rPr>
        <w:t xml:space="preserve"> century</w:t>
      </w:r>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monograph</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was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published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2023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a </w:t>
      </w:r>
      <w:proofErr w:type="spellStart"/>
      <w:r w:rsidR="00CB435D" w:rsidRPr="00CB435D">
        <w:rPr>
          <w:rFonts w:ascii="Times New Roman" w:hAnsi="Times New Roman"/>
          <w:sz w:val="24"/>
          <w:szCs w:val="24"/>
          <w:lang w:val="bg-BG"/>
        </w:rPr>
        <w:t>volume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of</w:t>
      </w:r>
      <w:proofErr w:type="spellEnd"/>
      <w:r w:rsidR="00CB435D" w:rsidRPr="00CB435D">
        <w:rPr>
          <w:rFonts w:ascii="Times New Roman" w:hAnsi="Times New Roman"/>
          <w:sz w:val="24"/>
          <w:szCs w:val="24"/>
          <w:lang w:val="bg-BG"/>
        </w:rPr>
        <w:t xml:space="preserve"> 439 </w:t>
      </w:r>
      <w:proofErr w:type="spellStart"/>
      <w:r w:rsidR="00CB435D" w:rsidRPr="00CB435D">
        <w:rPr>
          <w:rFonts w:ascii="Times New Roman" w:hAnsi="Times New Roman"/>
          <w:sz w:val="24"/>
          <w:szCs w:val="24"/>
          <w:lang w:val="bg-BG"/>
        </w:rPr>
        <w:t>pages</w:t>
      </w:r>
      <w:proofErr w:type="spellEnd"/>
      <w:r w:rsidR="00CB435D" w:rsidRPr="00CB435D">
        <w:rPr>
          <w:rFonts w:ascii="Times New Roman" w:hAnsi="Times New Roman"/>
          <w:sz w:val="24"/>
          <w:szCs w:val="24"/>
          <w:lang w:val="bg-BG"/>
        </w:rPr>
        <w:t xml:space="preserve">. </w:t>
      </w:r>
      <w:r w:rsidR="00877C52">
        <w:rPr>
          <w:rFonts w:ascii="Times New Roman" w:hAnsi="Times New Roman"/>
          <w:sz w:val="24"/>
          <w:szCs w:val="24"/>
        </w:rPr>
        <w:t>This is</w:t>
      </w:r>
      <w:r w:rsidR="00CB435D" w:rsidRPr="00CB435D">
        <w:rPr>
          <w:rFonts w:ascii="Times New Roman" w:hAnsi="Times New Roman"/>
          <w:sz w:val="24"/>
          <w:szCs w:val="24"/>
          <w:lang w:val="bg-BG"/>
        </w:rPr>
        <w:t xml:space="preserve"> a </w:t>
      </w:r>
      <w:proofErr w:type="spellStart"/>
      <w:r w:rsidR="00CB435D" w:rsidRPr="00CB435D">
        <w:rPr>
          <w:rFonts w:ascii="Times New Roman" w:hAnsi="Times New Roman"/>
          <w:sz w:val="24"/>
          <w:szCs w:val="24"/>
          <w:lang w:val="bg-BG"/>
        </w:rPr>
        <w:t>study</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structure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of</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govern</w:t>
      </w:r>
      <w:r w:rsidR="00877C52">
        <w:rPr>
          <w:rFonts w:ascii="Times New Roman" w:hAnsi="Times New Roman"/>
          <w:sz w:val="24"/>
          <w:szCs w:val="24"/>
        </w:rPr>
        <w:t>ment</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models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established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after</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Fourth</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Crusade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by</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Frank </w:t>
      </w:r>
      <w:proofErr w:type="spellStart"/>
      <w:r w:rsidR="00CB435D" w:rsidRPr="00CB435D">
        <w:rPr>
          <w:rFonts w:ascii="Times New Roman" w:hAnsi="Times New Roman"/>
          <w:sz w:val="24"/>
          <w:szCs w:val="24"/>
          <w:lang w:val="bg-BG"/>
        </w:rPr>
        <w:t>and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Venetian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conquerors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former</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Byzantine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lands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Southern </w:t>
      </w:r>
      <w:proofErr w:type="spellStart"/>
      <w:r w:rsidR="00CB435D" w:rsidRPr="00CB435D">
        <w:rPr>
          <w:rFonts w:ascii="Times New Roman" w:hAnsi="Times New Roman"/>
          <w:sz w:val="24"/>
          <w:szCs w:val="24"/>
          <w:lang w:val="bg-BG"/>
        </w:rPr>
        <w:t>Balkans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Aegean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region</w:t>
      </w:r>
      <w:proofErr w:type="spellEnd"/>
      <w:r w:rsidR="00CB435D" w:rsidRPr="00CB435D">
        <w:rPr>
          <w:rFonts w:ascii="Times New Roman" w:hAnsi="Times New Roman"/>
          <w:sz w:val="24"/>
          <w:szCs w:val="24"/>
          <w:lang w:val="bg-BG"/>
        </w:rPr>
        <w:t xml:space="preserve">. </w:t>
      </w:r>
      <w:proofErr w:type="spellStart"/>
      <w:r w:rsidRPr="00B552D4">
        <w:rPr>
          <w:rFonts w:ascii="Times New Roman" w:hAnsi="Times New Roman"/>
          <w:sz w:val="24"/>
          <w:szCs w:val="24"/>
          <w:lang w:val="bg-BG"/>
        </w:rPr>
        <w:t>The</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work</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includes</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an</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introduction</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and</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four</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chapters</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divided</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in</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turn</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into</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separate</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parts</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with</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their</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own</w:t>
      </w:r>
      <w:proofErr w:type="spellEnd"/>
      <w:r w:rsidRPr="00B552D4">
        <w:rPr>
          <w:rFonts w:ascii="Times New Roman" w:hAnsi="Times New Roman"/>
          <w:sz w:val="24"/>
          <w:szCs w:val="24"/>
          <w:lang w:val="bg-BG"/>
        </w:rPr>
        <w:t xml:space="preserve"> </w:t>
      </w:r>
      <w:proofErr w:type="spellStart"/>
      <w:r w:rsidRPr="00B552D4">
        <w:rPr>
          <w:rFonts w:ascii="Times New Roman" w:hAnsi="Times New Roman"/>
          <w:sz w:val="24"/>
          <w:szCs w:val="24"/>
          <w:lang w:val="bg-BG"/>
        </w:rPr>
        <w:t>titles</w:t>
      </w:r>
      <w:proofErr w:type="spellEnd"/>
      <w:r w:rsidR="00CB435D" w:rsidRPr="00CB435D">
        <w:rPr>
          <w:rFonts w:ascii="Times New Roman" w:hAnsi="Times New Roman"/>
          <w:sz w:val="24"/>
          <w:szCs w:val="24"/>
          <w:lang w:val="bg-BG"/>
        </w:rPr>
        <w:t xml:space="preserve">, a </w:t>
      </w:r>
      <w:proofErr w:type="spellStart"/>
      <w:r w:rsidR="00CB435D" w:rsidRPr="00CB435D">
        <w:rPr>
          <w:rFonts w:ascii="Times New Roman" w:hAnsi="Times New Roman"/>
          <w:sz w:val="24"/>
          <w:szCs w:val="24"/>
          <w:lang w:val="bg-BG"/>
        </w:rPr>
        <w:t>conclusion</w:t>
      </w:r>
      <w:proofErr w:type="spellEnd"/>
      <w:r w:rsidR="00CB435D" w:rsidRPr="00CB435D">
        <w:rPr>
          <w:rFonts w:ascii="Times New Roman" w:hAnsi="Times New Roman"/>
          <w:sz w:val="24"/>
          <w:szCs w:val="24"/>
          <w:lang w:val="bg-BG"/>
        </w:rPr>
        <w:t xml:space="preserve">, a </w:t>
      </w:r>
      <w:proofErr w:type="spellStart"/>
      <w:r w:rsidR="00CB435D" w:rsidRPr="00CB435D">
        <w:rPr>
          <w:rFonts w:ascii="Times New Roman" w:hAnsi="Times New Roman"/>
          <w:sz w:val="24"/>
          <w:szCs w:val="24"/>
          <w:lang w:val="bg-BG"/>
        </w:rPr>
        <w:t>bibliography</w:t>
      </w:r>
      <w:proofErr w:type="spellEnd"/>
      <w:r w:rsidR="00CB435D" w:rsidRPr="00CB435D">
        <w:rPr>
          <w:rFonts w:ascii="Times New Roman" w:hAnsi="Times New Roman"/>
          <w:sz w:val="24"/>
          <w:szCs w:val="24"/>
          <w:lang w:val="bg-BG"/>
        </w:rPr>
        <w:t xml:space="preserve">, a </w:t>
      </w:r>
      <w:proofErr w:type="spellStart"/>
      <w:r w:rsidR="00CB435D" w:rsidRPr="00CB435D">
        <w:rPr>
          <w:rFonts w:ascii="Times New Roman" w:hAnsi="Times New Roman"/>
          <w:sz w:val="24"/>
          <w:szCs w:val="24"/>
          <w:lang w:val="bg-BG"/>
        </w:rPr>
        <w:t>summary</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English</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appendix</w:t>
      </w:r>
      <w:proofErr w:type="spellEnd"/>
      <w:r>
        <w:rPr>
          <w:rFonts w:ascii="Times New Roman" w:hAnsi="Times New Roman"/>
          <w:sz w:val="24"/>
          <w:szCs w:val="24"/>
        </w:rPr>
        <w:t xml:space="preserve"> (containing maps)</w:t>
      </w:r>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content</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and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structure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fully</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correspond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to</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main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objectives</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of</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research</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formulated</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the</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introduction</w:t>
      </w:r>
      <w:proofErr w:type="spellEnd"/>
      <w:r w:rsidR="00CB435D" w:rsidRPr="00CB435D">
        <w:rPr>
          <w:rFonts w:ascii="Times New Roman" w:hAnsi="Times New Roman"/>
          <w:sz w:val="24"/>
          <w:szCs w:val="24"/>
          <w:lang w:val="bg-BG"/>
        </w:rPr>
        <w:t xml:space="preserve"> (</w:t>
      </w:r>
      <w:proofErr w:type="spellStart"/>
      <w:r w:rsidR="00CB435D" w:rsidRPr="00CB435D">
        <w:rPr>
          <w:rFonts w:ascii="Times New Roman" w:hAnsi="Times New Roman"/>
          <w:sz w:val="24"/>
          <w:szCs w:val="24"/>
          <w:lang w:val="bg-BG"/>
        </w:rPr>
        <w:t>pp</w:t>
      </w:r>
      <w:proofErr w:type="spellEnd"/>
      <w:r w:rsidR="00CB435D" w:rsidRPr="00CB435D">
        <w:rPr>
          <w:rFonts w:ascii="Times New Roman" w:hAnsi="Times New Roman"/>
          <w:sz w:val="24"/>
          <w:szCs w:val="24"/>
          <w:lang w:val="bg-BG"/>
        </w:rPr>
        <w:t>. 7–9).</w:t>
      </w:r>
      <w:r w:rsidR="00830B20" w:rsidRPr="00830B20">
        <w:rPr>
          <w:rFonts w:ascii="Times New Roman" w:hAnsi="Times New Roman"/>
          <w:sz w:val="24"/>
          <w:szCs w:val="24"/>
        </w:rPr>
        <w:t xml:space="preserve"> </w:t>
      </w:r>
      <w:r w:rsidR="006767B3">
        <w:rPr>
          <w:rFonts w:ascii="Times New Roman" w:hAnsi="Times New Roman"/>
          <w:sz w:val="24"/>
          <w:szCs w:val="24"/>
        </w:rPr>
        <w:t xml:space="preserve"> </w:t>
      </w:r>
      <w:r w:rsidR="002A459E">
        <w:rPr>
          <w:rFonts w:ascii="Times New Roman" w:hAnsi="Times New Roman"/>
          <w:sz w:val="24"/>
          <w:szCs w:val="24"/>
        </w:rPr>
        <w:t>At first glance, t</w:t>
      </w:r>
      <w:r w:rsidR="002A459E" w:rsidRPr="002A459E">
        <w:rPr>
          <w:rFonts w:ascii="Times New Roman" w:hAnsi="Times New Roman"/>
          <w:sz w:val="24"/>
          <w:szCs w:val="24"/>
        </w:rPr>
        <w:t>here are some omissions among the Latin</w:t>
      </w:r>
      <w:r w:rsidR="00A802C6">
        <w:rPr>
          <w:rFonts w:ascii="Times New Roman" w:hAnsi="Times New Roman"/>
          <w:sz w:val="24"/>
          <w:szCs w:val="24"/>
          <w:lang w:val="bg-BG"/>
        </w:rPr>
        <w:t xml:space="preserve"> </w:t>
      </w:r>
      <w:r w:rsidR="00A802C6">
        <w:rPr>
          <w:rFonts w:ascii="Times New Roman" w:hAnsi="Times New Roman"/>
          <w:sz w:val="24"/>
          <w:szCs w:val="24"/>
        </w:rPr>
        <w:t>or Frank</w:t>
      </w:r>
      <w:r w:rsidR="002A459E" w:rsidRPr="002A459E">
        <w:rPr>
          <w:rFonts w:ascii="Times New Roman" w:hAnsi="Times New Roman"/>
          <w:sz w:val="24"/>
          <w:szCs w:val="24"/>
        </w:rPr>
        <w:t xml:space="preserve"> state</w:t>
      </w:r>
      <w:r w:rsidR="00A802C6">
        <w:rPr>
          <w:rFonts w:ascii="Times New Roman" w:hAnsi="Times New Roman"/>
          <w:sz w:val="24"/>
          <w:szCs w:val="24"/>
        </w:rPr>
        <w:t>s</w:t>
      </w:r>
      <w:r w:rsidR="002A459E" w:rsidRPr="002A459E">
        <w:rPr>
          <w:rFonts w:ascii="Times New Roman" w:hAnsi="Times New Roman"/>
          <w:sz w:val="24"/>
          <w:szCs w:val="24"/>
        </w:rPr>
        <w:t xml:space="preserve"> </w:t>
      </w:r>
      <w:r w:rsidR="00A802C6">
        <w:rPr>
          <w:rFonts w:ascii="Times New Roman" w:hAnsi="Times New Roman"/>
          <w:sz w:val="24"/>
          <w:szCs w:val="24"/>
        </w:rPr>
        <w:t>established in the Balkans</w:t>
      </w:r>
      <w:r w:rsidR="00830B20" w:rsidRPr="00830B20">
        <w:rPr>
          <w:rFonts w:ascii="Times New Roman" w:hAnsi="Times New Roman"/>
          <w:sz w:val="24"/>
          <w:szCs w:val="24"/>
        </w:rPr>
        <w:t xml:space="preserve">, such as the state founded by the </w:t>
      </w:r>
      <w:r w:rsidR="00A802C6">
        <w:rPr>
          <w:rFonts w:ascii="Times New Roman" w:hAnsi="Times New Roman"/>
          <w:sz w:val="24"/>
          <w:szCs w:val="24"/>
        </w:rPr>
        <w:t xml:space="preserve">Knights of St. John on </w:t>
      </w:r>
      <w:r w:rsidR="00882C21">
        <w:rPr>
          <w:rFonts w:ascii="Times New Roman" w:hAnsi="Times New Roman"/>
          <w:sz w:val="24"/>
          <w:szCs w:val="24"/>
        </w:rPr>
        <w:t xml:space="preserve">Isle of </w:t>
      </w:r>
      <w:r w:rsidR="00830B20" w:rsidRPr="00830B20">
        <w:rPr>
          <w:rFonts w:ascii="Times New Roman" w:hAnsi="Times New Roman"/>
          <w:sz w:val="24"/>
          <w:szCs w:val="24"/>
        </w:rPr>
        <w:t xml:space="preserve">Rhodes and the Dodecanese archipelago, which existed for over two centuries (1310–1523) or even longer-lasting Genoese </w:t>
      </w:r>
      <w:r w:rsidR="00A802C6" w:rsidRPr="00A802C6">
        <w:rPr>
          <w:rFonts w:ascii="Times New Roman" w:hAnsi="Times New Roman"/>
          <w:sz w:val="24"/>
          <w:szCs w:val="24"/>
        </w:rPr>
        <w:t xml:space="preserve">colonies </w:t>
      </w:r>
      <w:r w:rsidR="00830B20" w:rsidRPr="00830B20">
        <w:rPr>
          <w:rFonts w:ascii="Times New Roman" w:hAnsi="Times New Roman"/>
          <w:sz w:val="24"/>
          <w:szCs w:val="24"/>
        </w:rPr>
        <w:t xml:space="preserve">in the </w:t>
      </w:r>
      <w:r w:rsidR="00A802C6">
        <w:rPr>
          <w:rFonts w:ascii="Times New Roman" w:hAnsi="Times New Roman"/>
          <w:sz w:val="24"/>
          <w:szCs w:val="24"/>
        </w:rPr>
        <w:t>E</w:t>
      </w:r>
      <w:r w:rsidR="00830B20" w:rsidRPr="00830B20">
        <w:rPr>
          <w:rFonts w:ascii="Times New Roman" w:hAnsi="Times New Roman"/>
          <w:sz w:val="24"/>
          <w:szCs w:val="24"/>
        </w:rPr>
        <w:t>astern Aegean</w:t>
      </w:r>
      <w:r w:rsidR="00882C21">
        <w:rPr>
          <w:rFonts w:ascii="Times New Roman" w:hAnsi="Times New Roman"/>
          <w:sz w:val="24"/>
          <w:szCs w:val="24"/>
        </w:rPr>
        <w:t>. However,</w:t>
      </w:r>
      <w:r w:rsidR="00830B20" w:rsidRPr="00830B20">
        <w:rPr>
          <w:rFonts w:ascii="Times New Roman" w:hAnsi="Times New Roman"/>
          <w:sz w:val="24"/>
          <w:szCs w:val="24"/>
        </w:rPr>
        <w:t xml:space="preserve"> N. </w:t>
      </w:r>
      <w:proofErr w:type="spellStart"/>
      <w:r w:rsidR="00830B20" w:rsidRPr="00830B20">
        <w:rPr>
          <w:rFonts w:ascii="Times New Roman" w:hAnsi="Times New Roman"/>
          <w:sz w:val="24"/>
          <w:szCs w:val="24"/>
        </w:rPr>
        <w:t>Dyulgerov</w:t>
      </w:r>
      <w:proofErr w:type="spellEnd"/>
      <w:r w:rsidR="00830B20" w:rsidRPr="00830B20">
        <w:rPr>
          <w:rFonts w:ascii="Times New Roman" w:hAnsi="Times New Roman"/>
          <w:sz w:val="24"/>
          <w:szCs w:val="24"/>
        </w:rPr>
        <w:t xml:space="preserve"> </w:t>
      </w:r>
      <w:r w:rsidR="00882C21">
        <w:rPr>
          <w:rFonts w:ascii="Times New Roman" w:hAnsi="Times New Roman"/>
          <w:sz w:val="24"/>
          <w:szCs w:val="24"/>
        </w:rPr>
        <w:t xml:space="preserve">has </w:t>
      </w:r>
      <w:r w:rsidR="00830B20" w:rsidRPr="00830B20">
        <w:rPr>
          <w:rFonts w:ascii="Times New Roman" w:hAnsi="Times New Roman"/>
          <w:sz w:val="24"/>
          <w:szCs w:val="24"/>
        </w:rPr>
        <w:t xml:space="preserve">pointed out in the introduction that </w:t>
      </w:r>
      <w:r w:rsidR="00A802C6">
        <w:rPr>
          <w:rFonts w:ascii="Times New Roman" w:hAnsi="Times New Roman"/>
          <w:sz w:val="24"/>
          <w:szCs w:val="24"/>
        </w:rPr>
        <w:t>“</w:t>
      </w:r>
      <w:r w:rsidR="00830B20" w:rsidRPr="00830B20">
        <w:rPr>
          <w:rFonts w:ascii="Times New Roman" w:hAnsi="Times New Roman"/>
          <w:sz w:val="24"/>
          <w:szCs w:val="24"/>
        </w:rPr>
        <w:t xml:space="preserve">as examples of the construction and functioning </w:t>
      </w:r>
      <w:r w:rsidR="00A92F19">
        <w:rPr>
          <w:rFonts w:ascii="Times New Roman" w:hAnsi="Times New Roman"/>
          <w:sz w:val="24"/>
          <w:szCs w:val="24"/>
        </w:rPr>
        <w:t>of</w:t>
      </w:r>
      <w:r w:rsidR="00830B20" w:rsidRPr="00830B20">
        <w:rPr>
          <w:rFonts w:ascii="Times New Roman" w:hAnsi="Times New Roman"/>
          <w:sz w:val="24"/>
          <w:szCs w:val="24"/>
        </w:rPr>
        <w:t xml:space="preserve"> the model established by the Franks,</w:t>
      </w:r>
      <w:r w:rsidR="00A92F19">
        <w:rPr>
          <w:rFonts w:ascii="Times New Roman" w:hAnsi="Times New Roman"/>
          <w:sz w:val="24"/>
          <w:szCs w:val="24"/>
        </w:rPr>
        <w:t xml:space="preserve"> will be used</w:t>
      </w:r>
      <w:r w:rsidR="00830B20" w:rsidRPr="00830B20">
        <w:rPr>
          <w:rFonts w:ascii="Times New Roman" w:hAnsi="Times New Roman"/>
          <w:sz w:val="24"/>
          <w:szCs w:val="24"/>
        </w:rPr>
        <w:t xml:space="preserve"> the lands of the imperial </w:t>
      </w:r>
      <w:r w:rsidR="00830B20" w:rsidRPr="00830B20">
        <w:rPr>
          <w:rFonts w:ascii="Times New Roman" w:hAnsi="Times New Roman"/>
          <w:sz w:val="24"/>
          <w:szCs w:val="24"/>
        </w:rPr>
        <w:lastRenderedPageBreak/>
        <w:t>domain and the Principality of the Mor</w:t>
      </w:r>
      <w:r w:rsidR="00A92F19">
        <w:rPr>
          <w:rFonts w:ascii="Times New Roman" w:hAnsi="Times New Roman"/>
          <w:sz w:val="24"/>
          <w:szCs w:val="24"/>
        </w:rPr>
        <w:t>ea”</w:t>
      </w:r>
      <w:r w:rsidR="00830B20" w:rsidRPr="00830B20">
        <w:rPr>
          <w:rFonts w:ascii="Times New Roman" w:hAnsi="Times New Roman"/>
          <w:sz w:val="24"/>
          <w:szCs w:val="24"/>
        </w:rPr>
        <w:t xml:space="preserve"> and </w:t>
      </w:r>
      <w:r w:rsidR="00A92F19">
        <w:rPr>
          <w:rFonts w:ascii="Times New Roman" w:hAnsi="Times New Roman"/>
          <w:sz w:val="24"/>
          <w:szCs w:val="24"/>
        </w:rPr>
        <w:t>“</w:t>
      </w:r>
      <w:r w:rsidR="00830B20" w:rsidRPr="00830B20">
        <w:rPr>
          <w:rFonts w:ascii="Times New Roman" w:hAnsi="Times New Roman"/>
          <w:sz w:val="24"/>
          <w:szCs w:val="24"/>
        </w:rPr>
        <w:t xml:space="preserve">as the main example </w:t>
      </w:r>
      <w:r w:rsidR="00A92F19">
        <w:rPr>
          <w:rFonts w:ascii="Times New Roman" w:hAnsi="Times New Roman"/>
          <w:sz w:val="24"/>
          <w:szCs w:val="24"/>
        </w:rPr>
        <w:t xml:space="preserve">for </w:t>
      </w:r>
      <w:r w:rsidR="00830B20" w:rsidRPr="00830B20">
        <w:rPr>
          <w:rFonts w:ascii="Times New Roman" w:hAnsi="Times New Roman"/>
          <w:sz w:val="24"/>
          <w:szCs w:val="24"/>
        </w:rPr>
        <w:t xml:space="preserve">the structure and development of the Venetian model of government </w:t>
      </w:r>
      <w:r w:rsidR="00A92F19">
        <w:rPr>
          <w:rFonts w:ascii="Times New Roman" w:hAnsi="Times New Roman"/>
          <w:sz w:val="24"/>
          <w:szCs w:val="24"/>
        </w:rPr>
        <w:t xml:space="preserve">will </w:t>
      </w:r>
      <w:r w:rsidR="00830B20" w:rsidRPr="00830B20">
        <w:rPr>
          <w:rFonts w:ascii="Times New Roman" w:hAnsi="Times New Roman"/>
          <w:sz w:val="24"/>
          <w:szCs w:val="24"/>
        </w:rPr>
        <w:t>serve the island of Crete</w:t>
      </w:r>
      <w:r w:rsidR="00A92F19">
        <w:rPr>
          <w:rFonts w:ascii="Times New Roman" w:hAnsi="Times New Roman"/>
          <w:sz w:val="24"/>
          <w:szCs w:val="24"/>
        </w:rPr>
        <w:t>”</w:t>
      </w:r>
      <w:r w:rsidR="00830B20" w:rsidRPr="00830B20">
        <w:rPr>
          <w:rFonts w:ascii="Times New Roman" w:hAnsi="Times New Roman"/>
          <w:sz w:val="24"/>
          <w:szCs w:val="24"/>
        </w:rPr>
        <w:t xml:space="preserve">, </w:t>
      </w:r>
      <w:r w:rsidR="00A92F19">
        <w:rPr>
          <w:rFonts w:ascii="Times New Roman" w:hAnsi="Times New Roman"/>
          <w:sz w:val="24"/>
          <w:szCs w:val="24"/>
        </w:rPr>
        <w:t xml:space="preserve">in this way </w:t>
      </w:r>
      <w:r w:rsidR="00830B20" w:rsidRPr="00830B20">
        <w:rPr>
          <w:rFonts w:ascii="Times New Roman" w:hAnsi="Times New Roman"/>
          <w:sz w:val="24"/>
          <w:szCs w:val="24"/>
        </w:rPr>
        <w:t xml:space="preserve">warning us </w:t>
      </w:r>
      <w:r w:rsidR="00830B20" w:rsidRPr="00C578A0">
        <w:rPr>
          <w:rFonts w:ascii="Times New Roman" w:hAnsi="Times New Roman"/>
          <w:sz w:val="24"/>
          <w:szCs w:val="24"/>
        </w:rPr>
        <w:t xml:space="preserve">that </w:t>
      </w:r>
      <w:r w:rsidR="00C578A0">
        <w:rPr>
          <w:rFonts w:ascii="Times New Roman" w:hAnsi="Times New Roman"/>
          <w:sz w:val="24"/>
          <w:szCs w:val="24"/>
        </w:rPr>
        <w:t xml:space="preserve">the main </w:t>
      </w:r>
      <w:r w:rsidR="00830B20" w:rsidRPr="00C578A0">
        <w:rPr>
          <w:rFonts w:ascii="Times New Roman" w:hAnsi="Times New Roman"/>
          <w:sz w:val="24"/>
          <w:szCs w:val="24"/>
        </w:rPr>
        <w:t xml:space="preserve">attention </w:t>
      </w:r>
      <w:r w:rsidR="00830B20" w:rsidRPr="00830B20">
        <w:rPr>
          <w:rFonts w:ascii="Times New Roman" w:hAnsi="Times New Roman"/>
          <w:sz w:val="24"/>
          <w:szCs w:val="24"/>
        </w:rPr>
        <w:t xml:space="preserve">will be focused on the </w:t>
      </w:r>
      <w:r w:rsidR="00C578A0">
        <w:rPr>
          <w:rFonts w:ascii="Times New Roman" w:hAnsi="Times New Roman"/>
          <w:sz w:val="24"/>
          <w:szCs w:val="24"/>
        </w:rPr>
        <w:t>afore</w:t>
      </w:r>
      <w:r w:rsidR="00830B20" w:rsidRPr="00830B20">
        <w:rPr>
          <w:rFonts w:ascii="Times New Roman" w:hAnsi="Times New Roman"/>
          <w:sz w:val="24"/>
          <w:szCs w:val="24"/>
        </w:rPr>
        <w:t>mentioned domains.</w:t>
      </w:r>
      <w:r w:rsid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examples</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chosen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by</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author</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are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appropriate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as</w:t>
      </w:r>
      <w:proofErr w:type="spellEnd"/>
      <w:r w:rsidR="000A7D4D" w:rsidRPr="000A7D4D">
        <w:rPr>
          <w:rFonts w:ascii="Times New Roman" w:hAnsi="Times New Roman"/>
          <w:sz w:val="24"/>
          <w:szCs w:val="24"/>
          <w:lang w:val="bg-BG"/>
        </w:rPr>
        <w:t xml:space="preserve"> </w:t>
      </w:r>
      <w:r w:rsidR="000A7D4D">
        <w:rPr>
          <w:rFonts w:ascii="Times New Roman" w:hAnsi="Times New Roman"/>
          <w:sz w:val="24"/>
          <w:szCs w:val="24"/>
        </w:rPr>
        <w:t>for them were</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preserved</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largest</w:t>
      </w:r>
      <w:proofErr w:type="spellEnd"/>
      <w:r w:rsidR="000A7D4D" w:rsidRPr="000A7D4D">
        <w:rPr>
          <w:rFonts w:ascii="Times New Roman" w:hAnsi="Times New Roman"/>
          <w:sz w:val="24"/>
          <w:szCs w:val="24"/>
          <w:lang w:val="bg-BG"/>
        </w:rPr>
        <w:t xml:space="preserve"> </w:t>
      </w:r>
      <w:r w:rsidR="000A7D4D">
        <w:rPr>
          <w:rFonts w:ascii="Times New Roman" w:hAnsi="Times New Roman"/>
          <w:sz w:val="24"/>
          <w:szCs w:val="24"/>
        </w:rPr>
        <w:t>(compared to the other Latin states in the region) volume</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of</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narrative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sources</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and</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documents</w:t>
      </w:r>
      <w:proofErr w:type="spellEnd"/>
      <w:r w:rsidR="000A7D4D" w:rsidRPr="000A7D4D">
        <w:rPr>
          <w:rFonts w:ascii="Times New Roman" w:hAnsi="Times New Roman"/>
          <w:sz w:val="24"/>
          <w:szCs w:val="24"/>
          <w:lang w:val="bg-BG"/>
        </w:rPr>
        <w:t xml:space="preserve"> ‒ </w:t>
      </w:r>
      <w:proofErr w:type="spellStart"/>
      <w:r w:rsidR="000A7D4D" w:rsidRPr="000A7D4D">
        <w:rPr>
          <w:rFonts w:ascii="Times New Roman" w:hAnsi="Times New Roman"/>
          <w:sz w:val="24"/>
          <w:szCs w:val="24"/>
          <w:lang w:val="bg-BG"/>
        </w:rPr>
        <w:t>for</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Latin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Empire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and</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Principality</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of</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Achaia</w:t>
      </w:r>
      <w:proofErr w:type="spellEnd"/>
      <w:r w:rsidR="00F643C8">
        <w:rPr>
          <w:rStyle w:val="FootnoteReference"/>
          <w:rFonts w:ascii="Times New Roman" w:hAnsi="Times New Roman"/>
          <w:sz w:val="24"/>
          <w:szCs w:val="24"/>
          <w:lang w:val="bg-BG"/>
        </w:rPr>
        <w:footnoteReference w:id="1"/>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in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r w:rsidR="006767B3">
        <w:rPr>
          <w:rFonts w:ascii="Times New Roman" w:hAnsi="Times New Roman"/>
          <w:sz w:val="24"/>
          <w:szCs w:val="24"/>
        </w:rPr>
        <w:t>13</w:t>
      </w:r>
      <w:r w:rsidR="006767B3" w:rsidRPr="006767B3">
        <w:rPr>
          <w:rFonts w:ascii="Times New Roman" w:hAnsi="Times New Roman"/>
          <w:sz w:val="24"/>
          <w:szCs w:val="24"/>
          <w:vertAlign w:val="superscript"/>
        </w:rPr>
        <w:t>th</w:t>
      </w:r>
      <w:r w:rsidR="006767B3">
        <w:rPr>
          <w:rFonts w:ascii="Times New Roman" w:hAnsi="Times New Roman"/>
          <w:sz w:val="24"/>
          <w:szCs w:val="24"/>
        </w:rPr>
        <w:t xml:space="preserve"> </w:t>
      </w:r>
      <w:r w:rsidR="000A7D4D" w:rsidRPr="000A7D4D">
        <w:rPr>
          <w:rFonts w:ascii="Times New Roman" w:hAnsi="Times New Roman"/>
          <w:sz w:val="24"/>
          <w:szCs w:val="24"/>
          <w:lang w:val="bg-BG"/>
        </w:rPr>
        <w:t>‒</w:t>
      </w:r>
      <w:r w:rsidR="006767B3">
        <w:rPr>
          <w:rFonts w:ascii="Times New Roman" w:hAnsi="Times New Roman"/>
          <w:sz w:val="24"/>
          <w:szCs w:val="24"/>
        </w:rPr>
        <w:t xml:space="preserve"> 15</w:t>
      </w:r>
      <w:r w:rsidR="006767B3" w:rsidRPr="006767B3">
        <w:rPr>
          <w:rFonts w:ascii="Times New Roman" w:hAnsi="Times New Roman"/>
          <w:sz w:val="24"/>
          <w:szCs w:val="24"/>
          <w:vertAlign w:val="superscript"/>
        </w:rPr>
        <w:t>th</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centuries</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and</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for</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Venetian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colony</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of</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Candia</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Crete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between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r w:rsidR="006767B3">
        <w:rPr>
          <w:rFonts w:ascii="Times New Roman" w:hAnsi="Times New Roman"/>
          <w:sz w:val="24"/>
          <w:szCs w:val="24"/>
        </w:rPr>
        <w:t>13</w:t>
      </w:r>
      <w:r w:rsidR="006767B3" w:rsidRPr="006767B3">
        <w:rPr>
          <w:rFonts w:ascii="Times New Roman" w:hAnsi="Times New Roman"/>
          <w:sz w:val="24"/>
          <w:szCs w:val="24"/>
          <w:vertAlign w:val="superscript"/>
        </w:rPr>
        <w:t>th</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and</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r w:rsidR="006767B3">
        <w:rPr>
          <w:rFonts w:ascii="Times New Roman" w:hAnsi="Times New Roman"/>
          <w:sz w:val="24"/>
          <w:szCs w:val="24"/>
        </w:rPr>
        <w:t>17</w:t>
      </w:r>
      <w:r w:rsidR="006767B3" w:rsidRPr="006767B3">
        <w:rPr>
          <w:rFonts w:ascii="Times New Roman" w:hAnsi="Times New Roman"/>
          <w:sz w:val="24"/>
          <w:szCs w:val="24"/>
          <w:vertAlign w:val="superscript"/>
        </w:rPr>
        <w:t>th</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century</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r w:rsidR="006767B3">
        <w:rPr>
          <w:rFonts w:ascii="Times New Roman" w:hAnsi="Times New Roman"/>
          <w:sz w:val="24"/>
          <w:szCs w:val="24"/>
        </w:rPr>
        <w:t>text</w:t>
      </w:r>
      <w:r w:rsidR="00901E53">
        <w:rPr>
          <w:rFonts w:ascii="Times New Roman" w:hAnsi="Times New Roman"/>
          <w:sz w:val="24"/>
          <w:szCs w:val="24"/>
        </w:rPr>
        <w:t xml:space="preserve">, </w:t>
      </w:r>
      <w:proofErr w:type="spellStart"/>
      <w:r w:rsidR="00901E53" w:rsidRPr="000A7D4D">
        <w:rPr>
          <w:rFonts w:ascii="Times New Roman" w:hAnsi="Times New Roman"/>
          <w:sz w:val="24"/>
          <w:szCs w:val="24"/>
          <w:lang w:val="bg-BG"/>
        </w:rPr>
        <w:t>based</w:t>
      </w:r>
      <w:proofErr w:type="spellEnd"/>
      <w:r w:rsidR="00901E53" w:rsidRPr="000A7D4D">
        <w:rPr>
          <w:rFonts w:ascii="Times New Roman" w:hAnsi="Times New Roman"/>
          <w:sz w:val="24"/>
          <w:szCs w:val="24"/>
          <w:lang w:val="bg-BG"/>
        </w:rPr>
        <w:t xml:space="preserve"> </w:t>
      </w:r>
      <w:proofErr w:type="spellStart"/>
      <w:r w:rsidR="00901E53" w:rsidRPr="000A7D4D">
        <w:rPr>
          <w:rFonts w:ascii="Times New Roman" w:hAnsi="Times New Roman"/>
          <w:sz w:val="24"/>
          <w:szCs w:val="24"/>
          <w:lang w:val="bg-BG"/>
        </w:rPr>
        <w:t>on</w:t>
      </w:r>
      <w:proofErr w:type="spellEnd"/>
      <w:r w:rsidR="00901E53" w:rsidRPr="000A7D4D">
        <w:rPr>
          <w:rFonts w:ascii="Times New Roman" w:hAnsi="Times New Roman"/>
          <w:sz w:val="24"/>
          <w:szCs w:val="24"/>
          <w:lang w:val="bg-BG"/>
        </w:rPr>
        <w:t xml:space="preserve"> a </w:t>
      </w:r>
      <w:proofErr w:type="spellStart"/>
      <w:r w:rsidR="00901E53" w:rsidRPr="000A7D4D">
        <w:rPr>
          <w:rFonts w:ascii="Times New Roman" w:hAnsi="Times New Roman"/>
          <w:sz w:val="24"/>
          <w:szCs w:val="24"/>
          <w:lang w:val="bg-BG"/>
        </w:rPr>
        <w:t>suitable</w:t>
      </w:r>
      <w:proofErr w:type="spellEnd"/>
      <w:r w:rsidR="00901E53" w:rsidRPr="000A7D4D">
        <w:rPr>
          <w:rFonts w:ascii="Times New Roman" w:hAnsi="Times New Roman"/>
          <w:sz w:val="24"/>
          <w:szCs w:val="24"/>
          <w:lang w:val="bg-BG"/>
        </w:rPr>
        <w:t xml:space="preserve"> </w:t>
      </w:r>
      <w:proofErr w:type="spellStart"/>
      <w:r w:rsidR="00901E53" w:rsidRPr="000A7D4D">
        <w:rPr>
          <w:rFonts w:ascii="Times New Roman" w:hAnsi="Times New Roman"/>
          <w:sz w:val="24"/>
          <w:szCs w:val="24"/>
          <w:lang w:val="bg-BG"/>
        </w:rPr>
        <w:t>selection</w:t>
      </w:r>
      <w:proofErr w:type="spellEnd"/>
      <w:r w:rsidR="00901E53" w:rsidRPr="000A7D4D">
        <w:rPr>
          <w:rFonts w:ascii="Times New Roman" w:hAnsi="Times New Roman"/>
          <w:sz w:val="24"/>
          <w:szCs w:val="24"/>
          <w:lang w:val="bg-BG"/>
        </w:rPr>
        <w:t xml:space="preserve"> </w:t>
      </w:r>
      <w:proofErr w:type="spellStart"/>
      <w:r w:rsidR="00901E53" w:rsidRPr="000A7D4D">
        <w:rPr>
          <w:rFonts w:ascii="Times New Roman" w:hAnsi="Times New Roman"/>
          <w:sz w:val="24"/>
          <w:szCs w:val="24"/>
          <w:lang w:val="bg-BG"/>
        </w:rPr>
        <w:t>of</w:t>
      </w:r>
      <w:proofErr w:type="spellEnd"/>
      <w:r w:rsidR="00901E53" w:rsidRPr="000A7D4D">
        <w:rPr>
          <w:rFonts w:ascii="Times New Roman" w:hAnsi="Times New Roman"/>
          <w:sz w:val="24"/>
          <w:szCs w:val="24"/>
          <w:lang w:val="bg-BG"/>
        </w:rPr>
        <w:t xml:space="preserve"> </w:t>
      </w:r>
      <w:proofErr w:type="spellStart"/>
      <w:r w:rsidR="00901E53" w:rsidRPr="000A7D4D">
        <w:rPr>
          <w:rFonts w:ascii="Times New Roman" w:hAnsi="Times New Roman"/>
          <w:sz w:val="24"/>
          <w:szCs w:val="24"/>
          <w:lang w:val="bg-BG"/>
        </w:rPr>
        <w:t>sources</w:t>
      </w:r>
      <w:proofErr w:type="spellEnd"/>
      <w:r w:rsidR="00901E53" w:rsidRPr="000A7D4D">
        <w:rPr>
          <w:rFonts w:ascii="Times New Roman" w:hAnsi="Times New Roman"/>
          <w:sz w:val="24"/>
          <w:szCs w:val="24"/>
          <w:lang w:val="bg-BG"/>
        </w:rPr>
        <w:t xml:space="preserve"> </w:t>
      </w:r>
      <w:proofErr w:type="spellStart"/>
      <w:r w:rsidR="00901E53" w:rsidRPr="000A7D4D">
        <w:rPr>
          <w:rFonts w:ascii="Times New Roman" w:hAnsi="Times New Roman"/>
          <w:sz w:val="24"/>
          <w:szCs w:val="24"/>
          <w:lang w:val="bg-BG"/>
        </w:rPr>
        <w:t>and</w:t>
      </w:r>
      <w:proofErr w:type="spellEnd"/>
      <w:r w:rsidR="00901E53" w:rsidRPr="000A7D4D">
        <w:rPr>
          <w:rFonts w:ascii="Times New Roman" w:hAnsi="Times New Roman"/>
          <w:sz w:val="24"/>
          <w:szCs w:val="24"/>
          <w:lang w:val="bg-BG"/>
        </w:rPr>
        <w:t xml:space="preserve"> </w:t>
      </w:r>
      <w:proofErr w:type="spellStart"/>
      <w:r w:rsidR="00901E53" w:rsidRPr="000A7D4D">
        <w:rPr>
          <w:rFonts w:ascii="Times New Roman" w:hAnsi="Times New Roman"/>
          <w:sz w:val="24"/>
          <w:szCs w:val="24"/>
          <w:lang w:val="bg-BG"/>
        </w:rPr>
        <w:t>documents</w:t>
      </w:r>
      <w:proofErr w:type="spellEnd"/>
      <w:r w:rsidR="00901E53">
        <w:rPr>
          <w:rFonts w:ascii="Times New Roman" w:hAnsi="Times New Roman"/>
          <w:sz w:val="24"/>
          <w:szCs w:val="24"/>
        </w:rPr>
        <w:t>,</w:t>
      </w:r>
      <w:r w:rsidR="006767B3">
        <w:rPr>
          <w:rFonts w:ascii="Times New Roman" w:hAnsi="Times New Roman"/>
          <w:sz w:val="24"/>
          <w:szCs w:val="24"/>
        </w:rPr>
        <w:t xml:space="preserve"> followed the </w:t>
      </w:r>
      <w:proofErr w:type="spellStart"/>
      <w:r w:rsidR="000A7D4D" w:rsidRPr="000A7D4D">
        <w:rPr>
          <w:rFonts w:ascii="Times New Roman" w:hAnsi="Times New Roman"/>
          <w:sz w:val="24"/>
          <w:szCs w:val="24"/>
          <w:lang w:val="bg-BG"/>
        </w:rPr>
        <w:t>creation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and</w:t>
      </w:r>
      <w:proofErr w:type="spellEnd"/>
      <w:r w:rsidR="000A7D4D" w:rsidRPr="000A7D4D">
        <w:rPr>
          <w:rFonts w:ascii="Times New Roman" w:hAnsi="Times New Roman"/>
          <w:sz w:val="24"/>
          <w:szCs w:val="24"/>
          <w:lang w:val="bg-BG"/>
        </w:rPr>
        <w:t xml:space="preserve"> </w:t>
      </w:r>
      <w:r w:rsidR="00901E53">
        <w:rPr>
          <w:rFonts w:ascii="Times New Roman" w:hAnsi="Times New Roman"/>
          <w:sz w:val="24"/>
          <w:szCs w:val="24"/>
        </w:rPr>
        <w:t xml:space="preserve">the </w:t>
      </w:r>
      <w:proofErr w:type="spellStart"/>
      <w:r w:rsidR="000A7D4D" w:rsidRPr="000A7D4D">
        <w:rPr>
          <w:rFonts w:ascii="Times New Roman" w:hAnsi="Times New Roman"/>
          <w:sz w:val="24"/>
          <w:szCs w:val="24"/>
          <w:lang w:val="bg-BG"/>
        </w:rPr>
        <w:t>political</w:t>
      </w:r>
      <w:proofErr w:type="spellEnd"/>
      <w:r w:rsidR="000A7D4D" w:rsidRPr="000A7D4D">
        <w:rPr>
          <w:rFonts w:ascii="Times New Roman" w:hAnsi="Times New Roman"/>
          <w:sz w:val="24"/>
          <w:szCs w:val="24"/>
          <w:lang w:val="bg-BG"/>
        </w:rPr>
        <w:t xml:space="preserve"> </w:t>
      </w:r>
      <w:r w:rsidR="00901E53">
        <w:rPr>
          <w:rFonts w:ascii="Times New Roman" w:hAnsi="Times New Roman"/>
          <w:sz w:val="24"/>
          <w:szCs w:val="24"/>
        </w:rPr>
        <w:t>history</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of</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Latin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Empire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Venetian</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dominions</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and</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Morea</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by</w:t>
      </w:r>
      <w:proofErr w:type="spellEnd"/>
      <w:r w:rsidR="000A7D4D" w:rsidRPr="000A7D4D">
        <w:rPr>
          <w:rFonts w:ascii="Times New Roman" w:hAnsi="Times New Roman"/>
          <w:sz w:val="24"/>
          <w:szCs w:val="24"/>
          <w:lang w:val="bg-BG"/>
        </w:rPr>
        <w:t xml:space="preserve"> </w:t>
      </w:r>
      <w:r w:rsidR="00F14919">
        <w:rPr>
          <w:rFonts w:ascii="Times New Roman" w:hAnsi="Times New Roman"/>
          <w:sz w:val="24"/>
          <w:szCs w:val="24"/>
        </w:rPr>
        <w:t>marking</w:t>
      </w:r>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the</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most</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important</w:t>
      </w:r>
      <w:proofErr w:type="spellEnd"/>
      <w:r w:rsidR="000A7D4D" w:rsidRPr="000A7D4D">
        <w:rPr>
          <w:rFonts w:ascii="Times New Roman" w:hAnsi="Times New Roman"/>
          <w:sz w:val="24"/>
          <w:szCs w:val="24"/>
          <w:lang w:val="bg-BG"/>
        </w:rPr>
        <w:t xml:space="preserve"> </w:t>
      </w:r>
      <w:proofErr w:type="spellStart"/>
      <w:r w:rsidR="000A7D4D" w:rsidRPr="000A7D4D">
        <w:rPr>
          <w:rFonts w:ascii="Times New Roman" w:hAnsi="Times New Roman"/>
          <w:sz w:val="24"/>
          <w:szCs w:val="24"/>
          <w:lang w:val="bg-BG"/>
        </w:rPr>
        <w:t>events</w:t>
      </w:r>
      <w:proofErr w:type="spellEnd"/>
      <w:r w:rsidR="000A7D4D" w:rsidRPr="000A7D4D">
        <w:rPr>
          <w:rFonts w:ascii="Times New Roman" w:hAnsi="Times New Roman"/>
          <w:sz w:val="24"/>
          <w:szCs w:val="24"/>
          <w:lang w:val="bg-BG"/>
        </w:rPr>
        <w:t>.</w:t>
      </w:r>
      <w:r w:rsidR="00C175D4">
        <w:rPr>
          <w:rFonts w:ascii="Times New Roman" w:hAnsi="Times New Roman"/>
          <w:sz w:val="24"/>
          <w:szCs w:val="24"/>
        </w:rPr>
        <w:t xml:space="preserve"> </w:t>
      </w:r>
      <w:r w:rsidR="00C175D4" w:rsidRPr="00C175D4">
        <w:rPr>
          <w:rFonts w:ascii="Times New Roman" w:hAnsi="Times New Roman"/>
          <w:sz w:val="24"/>
          <w:szCs w:val="24"/>
        </w:rPr>
        <w:t xml:space="preserve">The main purpose of the first chapter is rather to recreate the historical background, or, as the author puts it, </w:t>
      </w:r>
      <w:r w:rsidR="00C175D4">
        <w:rPr>
          <w:rFonts w:ascii="Times New Roman" w:hAnsi="Times New Roman"/>
          <w:sz w:val="24"/>
          <w:szCs w:val="24"/>
        </w:rPr>
        <w:t>“</w:t>
      </w:r>
      <w:r w:rsidR="00C175D4" w:rsidRPr="00C175D4">
        <w:rPr>
          <w:rFonts w:ascii="Times New Roman" w:hAnsi="Times New Roman"/>
          <w:sz w:val="24"/>
          <w:szCs w:val="24"/>
        </w:rPr>
        <w:t>a very brief overview of the political development</w:t>
      </w:r>
      <w:r w:rsidR="00C175D4">
        <w:rPr>
          <w:rFonts w:ascii="Times New Roman" w:hAnsi="Times New Roman"/>
          <w:sz w:val="24"/>
          <w:szCs w:val="24"/>
        </w:rPr>
        <w:t>”</w:t>
      </w:r>
      <w:r w:rsidR="0063727A">
        <w:rPr>
          <w:rStyle w:val="FootnoteReference"/>
          <w:rFonts w:ascii="Times New Roman" w:hAnsi="Times New Roman"/>
          <w:sz w:val="24"/>
          <w:szCs w:val="24"/>
          <w:lang w:val="bg-BG"/>
        </w:rPr>
        <w:footnoteReference w:id="2"/>
      </w:r>
      <w:r w:rsidR="00B417EC">
        <w:rPr>
          <w:rFonts w:ascii="Times New Roman" w:hAnsi="Times New Roman"/>
          <w:sz w:val="24"/>
          <w:szCs w:val="24"/>
        </w:rPr>
        <w:t>.</w:t>
      </w:r>
      <w:r w:rsidR="00803729">
        <w:rPr>
          <w:rFonts w:ascii="Times New Roman" w:hAnsi="Times New Roman"/>
          <w:sz w:val="24"/>
          <w:szCs w:val="24"/>
          <w:lang w:val="bg-BG"/>
        </w:rPr>
        <w:t xml:space="preserve"> </w:t>
      </w:r>
      <w:r w:rsidR="00CB0352">
        <w:rPr>
          <w:rFonts w:ascii="Times New Roman" w:hAnsi="Times New Roman"/>
          <w:sz w:val="24"/>
          <w:szCs w:val="24"/>
        </w:rPr>
        <w:t xml:space="preserve">The </w:t>
      </w:r>
      <w:proofErr w:type="spellStart"/>
      <w:r w:rsidR="00027B44" w:rsidRPr="003E6BBF">
        <w:rPr>
          <w:rFonts w:ascii="Times New Roman" w:hAnsi="Times New Roman"/>
          <w:sz w:val="24"/>
          <w:szCs w:val="24"/>
          <w:lang w:val="bg-BG"/>
        </w:rPr>
        <w:t>primary</w:t>
      </w:r>
      <w:proofErr w:type="spellEnd"/>
      <w:r w:rsidR="00027B44" w:rsidRPr="003E6BBF">
        <w:rPr>
          <w:rFonts w:ascii="Times New Roman" w:hAnsi="Times New Roman"/>
          <w:sz w:val="24"/>
          <w:szCs w:val="24"/>
          <w:lang w:val="bg-BG"/>
        </w:rPr>
        <w:t xml:space="preserve"> </w:t>
      </w:r>
      <w:proofErr w:type="spellStart"/>
      <w:r w:rsidR="00027B44" w:rsidRPr="003E6BBF">
        <w:rPr>
          <w:rFonts w:ascii="Times New Roman" w:hAnsi="Times New Roman"/>
          <w:sz w:val="24"/>
          <w:szCs w:val="24"/>
          <w:lang w:val="bg-BG"/>
        </w:rPr>
        <w:t>emphasis</w:t>
      </w:r>
      <w:proofErr w:type="spellEnd"/>
      <w:r w:rsidR="00CB0352">
        <w:rPr>
          <w:rFonts w:ascii="Times New Roman" w:hAnsi="Times New Roman"/>
          <w:sz w:val="24"/>
          <w:szCs w:val="24"/>
        </w:rPr>
        <w:t>, which</w:t>
      </w:r>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is</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centered</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on</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uncovering</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the</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government</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model</w:t>
      </w:r>
      <w:proofErr w:type="spellEnd"/>
      <w:r w:rsidR="00027B44">
        <w:rPr>
          <w:rFonts w:ascii="Times New Roman" w:hAnsi="Times New Roman"/>
          <w:sz w:val="24"/>
          <w:szCs w:val="24"/>
        </w:rPr>
        <w:t xml:space="preserve"> and t</w:t>
      </w:r>
      <w:r w:rsidR="00027B44" w:rsidRPr="00027B44">
        <w:rPr>
          <w:rFonts w:ascii="Times New Roman" w:hAnsi="Times New Roman"/>
          <w:sz w:val="24"/>
          <w:szCs w:val="24"/>
        </w:rPr>
        <w:t>he pursuit of this objective</w:t>
      </w:r>
      <w:r w:rsidR="00CB0352">
        <w:rPr>
          <w:rFonts w:ascii="Times New Roman" w:hAnsi="Times New Roman"/>
          <w:sz w:val="24"/>
          <w:szCs w:val="24"/>
        </w:rPr>
        <w:t>,</w:t>
      </w:r>
      <w:r w:rsidR="00027B44" w:rsidRPr="00027B44">
        <w:rPr>
          <w:rFonts w:ascii="Times New Roman" w:hAnsi="Times New Roman"/>
          <w:sz w:val="24"/>
          <w:szCs w:val="24"/>
        </w:rPr>
        <w:t xml:space="preserve"> commences in the second chapter</w:t>
      </w:r>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which</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delves</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into</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the</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imperial</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domain</w:t>
      </w:r>
      <w:proofErr w:type="spellEnd"/>
      <w:r w:rsidR="00027B44">
        <w:rPr>
          <w:rFonts w:ascii="Times New Roman" w:hAnsi="Times New Roman"/>
          <w:sz w:val="24"/>
          <w:szCs w:val="24"/>
        </w:rPr>
        <w:t>’</w:t>
      </w:r>
      <w:r w:rsidR="003E6BBF" w:rsidRPr="003E6BBF">
        <w:rPr>
          <w:rFonts w:ascii="Times New Roman" w:hAnsi="Times New Roman"/>
          <w:sz w:val="24"/>
          <w:szCs w:val="24"/>
          <w:lang w:val="bg-BG"/>
        </w:rPr>
        <w:t xml:space="preserve">s </w:t>
      </w:r>
      <w:proofErr w:type="spellStart"/>
      <w:r w:rsidR="003E6BBF" w:rsidRPr="003E6BBF">
        <w:rPr>
          <w:rFonts w:ascii="Times New Roman" w:hAnsi="Times New Roman"/>
          <w:sz w:val="24"/>
          <w:szCs w:val="24"/>
          <w:lang w:val="bg-BG"/>
        </w:rPr>
        <w:t>structure</w:t>
      </w:r>
      <w:proofErr w:type="spellEnd"/>
      <w:r w:rsidR="003E6BBF" w:rsidRPr="003E6BBF">
        <w:rPr>
          <w:rFonts w:ascii="Times New Roman" w:hAnsi="Times New Roman"/>
          <w:sz w:val="24"/>
          <w:szCs w:val="24"/>
          <w:lang w:val="bg-BG"/>
        </w:rPr>
        <w:t xml:space="preserve"> </w:t>
      </w:r>
      <w:proofErr w:type="spellStart"/>
      <w:r w:rsidR="003E6BBF" w:rsidRPr="003E6BBF">
        <w:rPr>
          <w:rFonts w:ascii="Times New Roman" w:hAnsi="Times New Roman"/>
          <w:sz w:val="24"/>
          <w:szCs w:val="24"/>
          <w:lang w:val="bg-BG"/>
        </w:rPr>
        <w:t>and</w:t>
      </w:r>
      <w:proofErr w:type="spellEnd"/>
      <w:r w:rsidR="003E6BBF" w:rsidRPr="003E6BBF">
        <w:rPr>
          <w:rFonts w:ascii="Times New Roman" w:hAnsi="Times New Roman"/>
          <w:sz w:val="24"/>
          <w:szCs w:val="24"/>
          <w:lang w:val="bg-BG"/>
        </w:rPr>
        <w:t xml:space="preserve"> </w:t>
      </w:r>
      <w:r w:rsidR="00E74BBB">
        <w:rPr>
          <w:rFonts w:ascii="Times New Roman" w:hAnsi="Times New Roman"/>
          <w:sz w:val="24"/>
          <w:szCs w:val="24"/>
        </w:rPr>
        <w:t>functioning</w:t>
      </w:r>
      <w:r w:rsidR="003E6BBF" w:rsidRPr="003E6BBF">
        <w:rPr>
          <w:rFonts w:ascii="Times New Roman" w:hAnsi="Times New Roman"/>
          <w:sz w:val="24"/>
          <w:szCs w:val="24"/>
          <w:lang w:val="bg-BG"/>
        </w:rPr>
        <w:t>.</w:t>
      </w:r>
      <w:r w:rsidR="009F43CD">
        <w:rPr>
          <w:rFonts w:ascii="Times New Roman" w:hAnsi="Times New Roman"/>
          <w:sz w:val="24"/>
          <w:szCs w:val="24"/>
          <w:lang w:val="bg-BG"/>
        </w:rPr>
        <w:t xml:space="preserve"> </w:t>
      </w:r>
      <w:r w:rsidR="000B1E8C" w:rsidRPr="000B1E8C">
        <w:rPr>
          <w:rFonts w:ascii="Times New Roman" w:hAnsi="Times New Roman"/>
          <w:sz w:val="24"/>
          <w:szCs w:val="24"/>
        </w:rPr>
        <w:t>This chapter reveals consecutively the unique characteristics of Latin Romania’s administration</w:t>
      </w:r>
      <w:r w:rsidR="00330A62">
        <w:rPr>
          <w:rStyle w:val="FootnoteReference"/>
          <w:rFonts w:ascii="Times New Roman" w:hAnsi="Times New Roman"/>
          <w:sz w:val="24"/>
          <w:szCs w:val="24"/>
          <w:lang w:val="bg-BG"/>
        </w:rPr>
        <w:footnoteReference w:id="3"/>
      </w:r>
      <w:r w:rsidR="00330A62">
        <w:rPr>
          <w:rFonts w:ascii="Times New Roman" w:hAnsi="Times New Roman"/>
          <w:sz w:val="24"/>
          <w:szCs w:val="24"/>
          <w:lang w:val="bg-BG"/>
        </w:rPr>
        <w:t xml:space="preserve">, </w:t>
      </w:r>
      <w:r w:rsidR="000B1E8C" w:rsidRPr="000B1E8C">
        <w:rPr>
          <w:rFonts w:ascii="Times New Roman" w:hAnsi="Times New Roman"/>
          <w:sz w:val="24"/>
          <w:szCs w:val="24"/>
        </w:rPr>
        <w:t xml:space="preserve">the implementation of the Western feudal model in the conquered lands, the role of the Latin Church, the organization of the army, and, finally, the interactions between the Latin settlers and the </w:t>
      </w:r>
      <w:r w:rsidR="00383DB5">
        <w:rPr>
          <w:rFonts w:ascii="Times New Roman" w:hAnsi="Times New Roman"/>
          <w:sz w:val="24"/>
          <w:szCs w:val="24"/>
        </w:rPr>
        <w:t>local population</w:t>
      </w:r>
      <w:r w:rsidR="000B1E8C" w:rsidRPr="000B1E8C">
        <w:rPr>
          <w:rFonts w:ascii="Times New Roman" w:hAnsi="Times New Roman"/>
          <w:sz w:val="24"/>
          <w:szCs w:val="24"/>
        </w:rPr>
        <w:t>.</w:t>
      </w:r>
      <w:r w:rsidR="003B05AA" w:rsidRPr="003B05AA">
        <w:t xml:space="preserve"> </w:t>
      </w:r>
      <w:proofErr w:type="spellStart"/>
      <w:r w:rsidR="003B05AA" w:rsidRPr="003B05AA">
        <w:rPr>
          <w:rFonts w:ascii="Times New Roman" w:hAnsi="Times New Roman"/>
          <w:sz w:val="24"/>
          <w:szCs w:val="24"/>
          <w:lang w:val="bg-BG"/>
        </w:rPr>
        <w:t>The</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remaining</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two</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chapters</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which</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are</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dedicated</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to</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the</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Principality</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of</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Morea</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and</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the</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so-called</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Venetian</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Romania</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retain</w:t>
      </w:r>
      <w:proofErr w:type="spellEnd"/>
      <w:r w:rsidR="003B05AA" w:rsidRPr="003B05AA">
        <w:rPr>
          <w:rFonts w:ascii="Times New Roman" w:hAnsi="Times New Roman"/>
          <w:sz w:val="24"/>
          <w:szCs w:val="24"/>
          <w:lang w:val="bg-BG"/>
        </w:rPr>
        <w:t xml:space="preserve"> </w:t>
      </w:r>
      <w:r w:rsidR="003B05AA">
        <w:rPr>
          <w:rFonts w:ascii="Times New Roman" w:hAnsi="Times New Roman"/>
          <w:sz w:val="24"/>
          <w:szCs w:val="24"/>
        </w:rPr>
        <w:t>nearly</w:t>
      </w:r>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the</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same</w:t>
      </w:r>
      <w:proofErr w:type="spellEnd"/>
      <w:r w:rsidR="003B05AA" w:rsidRPr="003B05AA">
        <w:rPr>
          <w:rFonts w:ascii="Times New Roman" w:hAnsi="Times New Roman"/>
          <w:sz w:val="24"/>
          <w:szCs w:val="24"/>
          <w:lang w:val="bg-BG"/>
        </w:rPr>
        <w:t xml:space="preserve"> </w:t>
      </w:r>
      <w:proofErr w:type="spellStart"/>
      <w:r w:rsidR="003B05AA" w:rsidRPr="003B05AA">
        <w:rPr>
          <w:rFonts w:ascii="Times New Roman" w:hAnsi="Times New Roman"/>
          <w:sz w:val="24"/>
          <w:szCs w:val="24"/>
          <w:lang w:val="bg-BG"/>
        </w:rPr>
        <w:t>structure</w:t>
      </w:r>
      <w:proofErr w:type="spellEnd"/>
      <w:r w:rsidR="003B05AA" w:rsidRPr="003B05AA">
        <w:rPr>
          <w:rFonts w:ascii="Times New Roman" w:hAnsi="Times New Roman"/>
          <w:sz w:val="24"/>
          <w:szCs w:val="24"/>
          <w:lang w:val="bg-BG"/>
        </w:rPr>
        <w:t>.</w:t>
      </w:r>
      <w:r w:rsidR="001A73F5" w:rsidRPr="001A73F5">
        <w:t xml:space="preserve"> </w:t>
      </w:r>
      <w:proofErr w:type="spellStart"/>
      <w:r w:rsidR="00970934" w:rsidRPr="00970934">
        <w:rPr>
          <w:rFonts w:ascii="Times New Roman" w:hAnsi="Times New Roman"/>
          <w:sz w:val="24"/>
          <w:szCs w:val="24"/>
          <w:lang w:val="bg-BG"/>
        </w:rPr>
        <w:t>The</w:t>
      </w:r>
      <w:proofErr w:type="spellEnd"/>
      <w:r w:rsidR="00970934" w:rsidRPr="00970934">
        <w:rPr>
          <w:rFonts w:ascii="Times New Roman" w:hAnsi="Times New Roman"/>
          <w:sz w:val="24"/>
          <w:szCs w:val="24"/>
          <w:lang w:val="bg-BG"/>
        </w:rPr>
        <w:t xml:space="preserve"> </w:t>
      </w:r>
      <w:proofErr w:type="spellStart"/>
      <w:r w:rsidR="00970934" w:rsidRPr="00970934">
        <w:rPr>
          <w:rFonts w:ascii="Times New Roman" w:hAnsi="Times New Roman"/>
          <w:sz w:val="24"/>
          <w:szCs w:val="24"/>
          <w:lang w:val="bg-BG"/>
        </w:rPr>
        <w:t>research</w:t>
      </w:r>
      <w:proofErr w:type="spellEnd"/>
      <w:r w:rsidR="00970934" w:rsidRPr="00970934">
        <w:rPr>
          <w:rFonts w:ascii="Times New Roman" w:hAnsi="Times New Roman"/>
          <w:sz w:val="24"/>
          <w:szCs w:val="24"/>
          <w:lang w:val="bg-BG"/>
        </w:rPr>
        <w:t xml:space="preserve"> </w:t>
      </w:r>
      <w:r w:rsidR="00970934">
        <w:rPr>
          <w:rFonts w:ascii="Times New Roman" w:hAnsi="Times New Roman"/>
          <w:sz w:val="24"/>
          <w:szCs w:val="24"/>
        </w:rPr>
        <w:t>result</w:t>
      </w:r>
      <w:r w:rsidR="00970934" w:rsidRPr="00970934">
        <w:rPr>
          <w:rFonts w:ascii="Times New Roman" w:hAnsi="Times New Roman"/>
          <w:sz w:val="24"/>
          <w:szCs w:val="24"/>
          <w:lang w:val="bg-BG"/>
        </w:rPr>
        <w:t xml:space="preserve">s </w:t>
      </w:r>
      <w:proofErr w:type="spellStart"/>
      <w:r w:rsidR="00970934" w:rsidRPr="00970934">
        <w:rPr>
          <w:rFonts w:ascii="Times New Roman" w:hAnsi="Times New Roman"/>
          <w:sz w:val="24"/>
          <w:szCs w:val="24"/>
          <w:lang w:val="bg-BG"/>
        </w:rPr>
        <w:t>are</w:t>
      </w:r>
      <w:proofErr w:type="spellEnd"/>
      <w:r w:rsidR="00970934" w:rsidRPr="00970934">
        <w:rPr>
          <w:rFonts w:ascii="Times New Roman" w:hAnsi="Times New Roman"/>
          <w:sz w:val="24"/>
          <w:szCs w:val="24"/>
          <w:lang w:val="bg-BG"/>
        </w:rPr>
        <w:t xml:space="preserve"> </w:t>
      </w:r>
      <w:proofErr w:type="spellStart"/>
      <w:r w:rsidR="00970934" w:rsidRPr="00970934">
        <w:rPr>
          <w:rFonts w:ascii="Times New Roman" w:hAnsi="Times New Roman"/>
          <w:sz w:val="24"/>
          <w:szCs w:val="24"/>
          <w:lang w:val="bg-BG"/>
        </w:rPr>
        <w:t>effectively</w:t>
      </w:r>
      <w:proofErr w:type="spellEnd"/>
      <w:r w:rsidR="00970934" w:rsidRPr="00970934">
        <w:rPr>
          <w:rFonts w:ascii="Times New Roman" w:hAnsi="Times New Roman"/>
          <w:sz w:val="24"/>
          <w:szCs w:val="24"/>
          <w:lang w:val="bg-BG"/>
        </w:rPr>
        <w:t xml:space="preserve"> </w:t>
      </w:r>
      <w:proofErr w:type="spellStart"/>
      <w:r w:rsidR="00970934" w:rsidRPr="00970934">
        <w:rPr>
          <w:rFonts w:ascii="Times New Roman" w:hAnsi="Times New Roman"/>
          <w:sz w:val="24"/>
          <w:szCs w:val="24"/>
          <w:lang w:val="bg-BG"/>
        </w:rPr>
        <w:t>summarized</w:t>
      </w:r>
      <w:proofErr w:type="spellEnd"/>
      <w:r w:rsidR="00970934" w:rsidRPr="00970934">
        <w:rPr>
          <w:rFonts w:ascii="Times New Roman" w:hAnsi="Times New Roman"/>
          <w:sz w:val="24"/>
          <w:szCs w:val="24"/>
          <w:lang w:val="bg-BG"/>
        </w:rPr>
        <w:t xml:space="preserve"> </w:t>
      </w:r>
      <w:proofErr w:type="spellStart"/>
      <w:r w:rsidR="00970934" w:rsidRPr="00970934">
        <w:rPr>
          <w:rFonts w:ascii="Times New Roman" w:hAnsi="Times New Roman"/>
          <w:sz w:val="24"/>
          <w:szCs w:val="24"/>
          <w:lang w:val="bg-BG"/>
        </w:rPr>
        <w:t>in</w:t>
      </w:r>
      <w:proofErr w:type="spellEnd"/>
      <w:r w:rsidR="00970934" w:rsidRPr="00970934">
        <w:rPr>
          <w:rFonts w:ascii="Times New Roman" w:hAnsi="Times New Roman"/>
          <w:sz w:val="24"/>
          <w:szCs w:val="24"/>
          <w:lang w:val="bg-BG"/>
        </w:rPr>
        <w:t xml:space="preserve"> </w:t>
      </w:r>
      <w:proofErr w:type="spellStart"/>
      <w:r w:rsidR="00970934" w:rsidRPr="00970934">
        <w:rPr>
          <w:rFonts w:ascii="Times New Roman" w:hAnsi="Times New Roman"/>
          <w:sz w:val="24"/>
          <w:szCs w:val="24"/>
          <w:lang w:val="bg-BG"/>
        </w:rPr>
        <w:t>the</w:t>
      </w:r>
      <w:proofErr w:type="spellEnd"/>
      <w:r w:rsidR="00970934" w:rsidRPr="00970934">
        <w:rPr>
          <w:rFonts w:ascii="Times New Roman" w:hAnsi="Times New Roman"/>
          <w:sz w:val="24"/>
          <w:szCs w:val="24"/>
          <w:lang w:val="bg-BG"/>
        </w:rPr>
        <w:t xml:space="preserve"> </w:t>
      </w:r>
      <w:proofErr w:type="spellStart"/>
      <w:r w:rsidR="00970934" w:rsidRPr="00970934">
        <w:rPr>
          <w:rFonts w:ascii="Times New Roman" w:hAnsi="Times New Roman"/>
          <w:sz w:val="24"/>
          <w:szCs w:val="24"/>
          <w:lang w:val="bg-BG"/>
        </w:rPr>
        <w:t>conclusion</w:t>
      </w:r>
      <w:proofErr w:type="spellEnd"/>
      <w:r w:rsidR="00970934" w:rsidRPr="00970934">
        <w:rPr>
          <w:rFonts w:ascii="Times New Roman" w:hAnsi="Times New Roman"/>
          <w:sz w:val="24"/>
          <w:szCs w:val="24"/>
          <w:lang w:val="bg-BG"/>
        </w:rPr>
        <w:t>.</w:t>
      </w:r>
    </w:p>
    <w:p w14:paraId="2C962FDD" w14:textId="7CBBAD20" w:rsidR="005860AA" w:rsidRDefault="006F598B" w:rsidP="000B1E8C">
      <w:pPr>
        <w:spacing w:line="360" w:lineRule="auto"/>
        <w:ind w:firstLine="720"/>
        <w:jc w:val="both"/>
        <w:rPr>
          <w:rFonts w:ascii="Times New Roman" w:hAnsi="Times New Roman"/>
          <w:sz w:val="24"/>
          <w:szCs w:val="24"/>
          <w:lang w:val="bg-BG"/>
        </w:rPr>
      </w:pPr>
      <w:r w:rsidRPr="006F598B">
        <w:rPr>
          <w:rFonts w:ascii="Times New Roman" w:hAnsi="Times New Roman"/>
          <w:sz w:val="24"/>
          <w:szCs w:val="24"/>
          <w:lang w:val="bg-BG"/>
        </w:rPr>
        <w:t xml:space="preserve">I </w:t>
      </w:r>
      <w:proofErr w:type="spellStart"/>
      <w:r w:rsidRPr="006F598B">
        <w:rPr>
          <w:rFonts w:ascii="Times New Roman" w:hAnsi="Times New Roman"/>
          <w:sz w:val="24"/>
          <w:szCs w:val="24"/>
          <w:lang w:val="bg-BG"/>
        </w:rPr>
        <w:t>concur</w:t>
      </w:r>
      <w:proofErr w:type="spellEnd"/>
      <w:r w:rsidR="00F5290E">
        <w:rPr>
          <w:rFonts w:ascii="Times New Roman" w:hAnsi="Times New Roman"/>
          <w:sz w:val="24"/>
          <w:szCs w:val="24"/>
        </w:rPr>
        <w:t xml:space="preserve"> </w:t>
      </w:r>
      <w:proofErr w:type="spellStart"/>
      <w:r w:rsidRPr="006F598B">
        <w:rPr>
          <w:rFonts w:ascii="Times New Roman" w:hAnsi="Times New Roman"/>
          <w:sz w:val="24"/>
          <w:szCs w:val="24"/>
          <w:lang w:val="bg-BG"/>
        </w:rPr>
        <w:t>with</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majority</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of</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proofErr w:type="spellStart"/>
      <w:r>
        <w:rPr>
          <w:rFonts w:ascii="Times New Roman" w:hAnsi="Times New Roman"/>
          <w:sz w:val="24"/>
          <w:szCs w:val="24"/>
        </w:rPr>
        <w:t>thes</w:t>
      </w:r>
      <w:r w:rsidRPr="006F598B">
        <w:rPr>
          <w:rFonts w:ascii="Times New Roman" w:hAnsi="Times New Roman"/>
          <w:sz w:val="24"/>
          <w:szCs w:val="24"/>
          <w:lang w:val="bg-BG"/>
        </w:rPr>
        <w:t>es</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advocated</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by</w:t>
      </w:r>
      <w:proofErr w:type="spellEnd"/>
      <w:r w:rsidRPr="006F598B">
        <w:rPr>
          <w:rFonts w:ascii="Times New Roman" w:hAnsi="Times New Roman"/>
          <w:sz w:val="24"/>
          <w:szCs w:val="24"/>
          <w:lang w:val="bg-BG"/>
        </w:rPr>
        <w:t xml:space="preserve"> N. </w:t>
      </w:r>
      <w:proofErr w:type="spellStart"/>
      <w:r w:rsidRPr="006F598B">
        <w:rPr>
          <w:rFonts w:ascii="Times New Roman" w:hAnsi="Times New Roman"/>
          <w:sz w:val="24"/>
          <w:szCs w:val="24"/>
          <w:lang w:val="bg-BG"/>
        </w:rPr>
        <w:t>Dyulgerov</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in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r>
        <w:rPr>
          <w:rFonts w:ascii="Times New Roman" w:hAnsi="Times New Roman"/>
          <w:sz w:val="24"/>
          <w:szCs w:val="24"/>
        </w:rPr>
        <w:t>afore</w:t>
      </w:r>
      <w:proofErr w:type="spellStart"/>
      <w:r w:rsidRPr="006F598B">
        <w:rPr>
          <w:rFonts w:ascii="Times New Roman" w:hAnsi="Times New Roman"/>
          <w:sz w:val="24"/>
          <w:szCs w:val="24"/>
          <w:lang w:val="bg-BG"/>
        </w:rPr>
        <w:t>mentioned</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monograph</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Specifically</w:t>
      </w:r>
      <w:proofErr w:type="spellEnd"/>
      <w:r w:rsidRPr="006F598B">
        <w:rPr>
          <w:rFonts w:ascii="Times New Roman" w:hAnsi="Times New Roman"/>
          <w:sz w:val="24"/>
          <w:szCs w:val="24"/>
          <w:lang w:val="bg-BG"/>
        </w:rPr>
        <w:t xml:space="preserve">, I </w:t>
      </w:r>
      <w:proofErr w:type="spellStart"/>
      <w:r w:rsidRPr="006F598B">
        <w:rPr>
          <w:rFonts w:ascii="Times New Roman" w:hAnsi="Times New Roman"/>
          <w:sz w:val="24"/>
          <w:szCs w:val="24"/>
          <w:lang w:val="bg-BG"/>
        </w:rPr>
        <w:t>agree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with</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notion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that</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similar</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to</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r>
        <w:rPr>
          <w:rFonts w:ascii="Times New Roman" w:hAnsi="Times New Roman"/>
          <w:sz w:val="24"/>
          <w:szCs w:val="24"/>
        </w:rPr>
        <w:t>“</w:t>
      </w:r>
      <w:proofErr w:type="spellStart"/>
      <w:r w:rsidRPr="006F598B">
        <w:rPr>
          <w:rFonts w:ascii="Times New Roman" w:hAnsi="Times New Roman"/>
          <w:sz w:val="24"/>
          <w:szCs w:val="24"/>
          <w:lang w:val="bg-BG"/>
        </w:rPr>
        <w:t>classic</w:t>
      </w:r>
      <w:proofErr w:type="spellEnd"/>
      <w:r>
        <w:rPr>
          <w:rFonts w:ascii="Times New Roman" w:hAnsi="Times New Roman"/>
          <w:sz w:val="24"/>
          <w:szCs w:val="24"/>
        </w:rPr>
        <w:t>”</w:t>
      </w:r>
      <w:r w:rsidRPr="006F598B">
        <w:rPr>
          <w:rFonts w:ascii="Times New Roman" w:hAnsi="Times New Roman"/>
          <w:sz w:val="24"/>
          <w:szCs w:val="24"/>
          <w:lang w:val="bg-BG"/>
        </w:rPr>
        <w:t xml:space="preserve"> </w:t>
      </w:r>
      <w:r>
        <w:rPr>
          <w:rFonts w:ascii="Times New Roman" w:hAnsi="Times New Roman"/>
          <w:sz w:val="24"/>
          <w:szCs w:val="24"/>
        </w:rPr>
        <w:t xml:space="preserve">Crusader’s </w:t>
      </w:r>
      <w:proofErr w:type="spellStart"/>
      <w:r w:rsidRPr="006F598B">
        <w:rPr>
          <w:rFonts w:ascii="Times New Roman" w:hAnsi="Times New Roman"/>
          <w:sz w:val="24"/>
          <w:szCs w:val="24"/>
          <w:lang w:val="bg-BG"/>
        </w:rPr>
        <w:t>overseas</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territories</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in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Syria</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and</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Palestine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Pr>
          <w:rFonts w:ascii="Times New Roman" w:hAnsi="Times New Roman"/>
          <w:sz w:val="24"/>
          <w:szCs w:val="24"/>
        </w:rPr>
        <w:t xml:space="preserve"> Frankish</w:t>
      </w:r>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Outremer</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Latin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state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formations</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established</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in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Aegean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region</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and</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Balkans</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also</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frequently</w:t>
      </w:r>
      <w:proofErr w:type="spellEnd"/>
      <w:r w:rsidRPr="006F598B">
        <w:rPr>
          <w:rFonts w:ascii="Times New Roman" w:hAnsi="Times New Roman"/>
          <w:sz w:val="24"/>
          <w:szCs w:val="24"/>
          <w:lang w:val="bg-BG"/>
        </w:rPr>
        <w:t xml:space="preserve"> </w:t>
      </w:r>
      <w:r w:rsidR="0077369E">
        <w:rPr>
          <w:rFonts w:ascii="Times New Roman" w:hAnsi="Times New Roman"/>
          <w:sz w:val="24"/>
          <w:szCs w:val="24"/>
        </w:rPr>
        <w:t>need</w:t>
      </w:r>
      <w:proofErr w:type="spellStart"/>
      <w:r w:rsidRPr="006F598B">
        <w:rPr>
          <w:rFonts w:ascii="Times New Roman" w:hAnsi="Times New Roman"/>
          <w:sz w:val="24"/>
          <w:szCs w:val="24"/>
          <w:lang w:val="bg-BG"/>
        </w:rPr>
        <w:t>ed</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assistance</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from</w:t>
      </w:r>
      <w:proofErr w:type="spellEnd"/>
      <w:r w:rsidRPr="006F598B">
        <w:rPr>
          <w:rFonts w:ascii="Times New Roman" w:hAnsi="Times New Roman"/>
          <w:sz w:val="24"/>
          <w:szCs w:val="24"/>
          <w:lang w:val="bg-BG"/>
        </w:rPr>
        <w:t xml:space="preserve"> </w:t>
      </w:r>
      <w:proofErr w:type="spellStart"/>
      <w:r w:rsidRPr="006F598B">
        <w:rPr>
          <w:rFonts w:ascii="Times New Roman" w:hAnsi="Times New Roman"/>
          <w:sz w:val="24"/>
          <w:szCs w:val="24"/>
          <w:lang w:val="bg-BG"/>
        </w:rPr>
        <w:t>their</w:t>
      </w:r>
      <w:proofErr w:type="spellEnd"/>
      <w:r w:rsidRPr="006F598B">
        <w:rPr>
          <w:rFonts w:ascii="Times New Roman" w:hAnsi="Times New Roman"/>
          <w:sz w:val="24"/>
          <w:szCs w:val="24"/>
          <w:lang w:val="bg-BG"/>
        </w:rPr>
        <w:t xml:space="preserve"> </w:t>
      </w:r>
      <w:r>
        <w:rPr>
          <w:rFonts w:ascii="Times New Roman" w:hAnsi="Times New Roman"/>
          <w:sz w:val="24"/>
          <w:szCs w:val="24"/>
        </w:rPr>
        <w:t>“</w:t>
      </w:r>
      <w:proofErr w:type="spellStart"/>
      <w:r w:rsidRPr="006F598B">
        <w:rPr>
          <w:rFonts w:ascii="Times New Roman" w:hAnsi="Times New Roman"/>
          <w:sz w:val="24"/>
          <w:szCs w:val="24"/>
          <w:lang w:val="bg-BG"/>
        </w:rPr>
        <w:t>motherland</w:t>
      </w:r>
      <w:proofErr w:type="spellEnd"/>
      <w:r>
        <w:rPr>
          <w:rFonts w:ascii="Times New Roman" w:hAnsi="Times New Roman"/>
          <w:sz w:val="24"/>
          <w:szCs w:val="24"/>
        </w:rPr>
        <w:t xml:space="preserve">” to survive. </w:t>
      </w:r>
      <w:r w:rsidR="00463790" w:rsidRPr="00463790">
        <w:rPr>
          <w:rFonts w:ascii="Times New Roman" w:hAnsi="Times New Roman"/>
          <w:sz w:val="24"/>
          <w:szCs w:val="24"/>
        </w:rPr>
        <w:t>Such a</w:t>
      </w:r>
      <w:r w:rsidR="00450172">
        <w:rPr>
          <w:rFonts w:ascii="Times New Roman" w:hAnsi="Times New Roman"/>
          <w:sz w:val="24"/>
          <w:szCs w:val="24"/>
        </w:rPr>
        <w:t>ssertion</w:t>
      </w:r>
      <w:r w:rsidR="00463790" w:rsidRPr="00463790">
        <w:rPr>
          <w:rFonts w:ascii="Times New Roman" w:hAnsi="Times New Roman"/>
          <w:sz w:val="24"/>
          <w:szCs w:val="24"/>
        </w:rPr>
        <w:t xml:space="preserve"> most strongly applies to the Latin Empire during almost its entire period of existence, as can be seen, for example, from the data given in chapter II.4, pp. 197‒198.</w:t>
      </w:r>
      <w:r w:rsidR="006F687F">
        <w:rPr>
          <w:rFonts w:ascii="Times New Roman" w:hAnsi="Times New Roman"/>
          <w:sz w:val="24"/>
          <w:szCs w:val="24"/>
          <w:lang w:val="bg-BG"/>
        </w:rPr>
        <w:t xml:space="preserve"> </w:t>
      </w:r>
      <w:r w:rsidR="006F687F">
        <w:rPr>
          <w:rFonts w:ascii="Times New Roman" w:hAnsi="Times New Roman"/>
          <w:sz w:val="24"/>
          <w:szCs w:val="24"/>
        </w:rPr>
        <w:t>Completely</w:t>
      </w:r>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accurate</w:t>
      </w:r>
      <w:proofErr w:type="spellEnd"/>
      <w:r w:rsidR="006F687F" w:rsidRPr="006F687F">
        <w:rPr>
          <w:rFonts w:ascii="Times New Roman" w:hAnsi="Times New Roman"/>
          <w:sz w:val="24"/>
          <w:szCs w:val="24"/>
          <w:lang w:val="bg-BG"/>
        </w:rPr>
        <w:t xml:space="preserve"> </w:t>
      </w:r>
      <w:r w:rsidR="006F687F">
        <w:rPr>
          <w:rFonts w:ascii="Times New Roman" w:hAnsi="Times New Roman"/>
          <w:sz w:val="24"/>
          <w:szCs w:val="24"/>
        </w:rPr>
        <w:t xml:space="preserve">is the </w:t>
      </w:r>
      <w:proofErr w:type="gramStart"/>
      <w:r w:rsidR="006F687F">
        <w:rPr>
          <w:rFonts w:ascii="Times New Roman" w:hAnsi="Times New Roman"/>
          <w:sz w:val="24"/>
          <w:szCs w:val="24"/>
        </w:rPr>
        <w:t>author’s</w:t>
      </w:r>
      <w:r w:rsidR="006F687F" w:rsidRPr="006F687F">
        <w:rPr>
          <w:rFonts w:ascii="Times New Roman" w:hAnsi="Times New Roman"/>
          <w:sz w:val="24"/>
          <w:szCs w:val="24"/>
          <w:lang w:val="bg-BG"/>
        </w:rPr>
        <w:t xml:space="preserve">  </w:t>
      </w:r>
      <w:r w:rsidR="00BC0F0B">
        <w:rPr>
          <w:rFonts w:ascii="Times New Roman" w:hAnsi="Times New Roman"/>
          <w:sz w:val="24"/>
          <w:szCs w:val="24"/>
        </w:rPr>
        <w:t>conclusion</w:t>
      </w:r>
      <w:proofErr w:type="gramEnd"/>
      <w:r w:rsidR="00BC0F0B">
        <w:rPr>
          <w:rFonts w:ascii="Times New Roman" w:hAnsi="Times New Roman"/>
          <w:sz w:val="24"/>
          <w:szCs w:val="24"/>
        </w:rPr>
        <w:t xml:space="preserve"> </w:t>
      </w:r>
      <w:proofErr w:type="spellStart"/>
      <w:r w:rsidR="006F687F" w:rsidRPr="006F687F">
        <w:rPr>
          <w:rFonts w:ascii="Times New Roman" w:hAnsi="Times New Roman"/>
          <w:sz w:val="24"/>
          <w:szCs w:val="24"/>
          <w:lang w:val="bg-BG"/>
        </w:rPr>
        <w:t>that</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the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structure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of</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the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Frankish</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states</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bears</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strong</w:t>
      </w:r>
      <w:r w:rsidR="006F687F">
        <w:rPr>
          <w:rFonts w:ascii="Times New Roman" w:hAnsi="Times New Roman"/>
          <w:sz w:val="24"/>
          <w:szCs w:val="24"/>
        </w:rPr>
        <w:t>er</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resemblance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to</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the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organization</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found</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in</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their</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respective</w:t>
      </w:r>
      <w:proofErr w:type="spellEnd"/>
      <w:r w:rsidR="006F687F" w:rsidRPr="006F687F">
        <w:rPr>
          <w:rFonts w:ascii="Times New Roman" w:hAnsi="Times New Roman"/>
          <w:sz w:val="24"/>
          <w:szCs w:val="24"/>
          <w:lang w:val="bg-BG"/>
        </w:rPr>
        <w:t xml:space="preserve"> </w:t>
      </w:r>
      <w:r w:rsidR="0011666C">
        <w:rPr>
          <w:rFonts w:ascii="Times New Roman" w:hAnsi="Times New Roman"/>
          <w:sz w:val="24"/>
          <w:szCs w:val="24"/>
        </w:rPr>
        <w:t xml:space="preserve">(western) </w:t>
      </w:r>
      <w:proofErr w:type="spellStart"/>
      <w:r w:rsidR="006F687F" w:rsidRPr="006F687F">
        <w:rPr>
          <w:rFonts w:ascii="Times New Roman" w:hAnsi="Times New Roman"/>
          <w:sz w:val="24"/>
          <w:szCs w:val="24"/>
          <w:lang w:val="bg-BG"/>
        </w:rPr>
        <w:t>homelands</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despite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the</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incorporation</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of</w:t>
      </w:r>
      <w:proofErr w:type="spellEnd"/>
      <w:r w:rsidR="006F687F" w:rsidRPr="006F687F">
        <w:rPr>
          <w:rFonts w:ascii="Times New Roman" w:hAnsi="Times New Roman"/>
          <w:sz w:val="24"/>
          <w:szCs w:val="24"/>
          <w:lang w:val="bg-BG"/>
        </w:rPr>
        <w:t xml:space="preserve"> </w:t>
      </w:r>
      <w:proofErr w:type="spellStart"/>
      <w:r w:rsidR="006F687F" w:rsidRPr="006F687F">
        <w:rPr>
          <w:rFonts w:ascii="Times New Roman" w:hAnsi="Times New Roman"/>
          <w:sz w:val="24"/>
          <w:szCs w:val="24"/>
          <w:lang w:val="bg-BG"/>
        </w:rPr>
        <w:t>certain</w:t>
      </w:r>
      <w:proofErr w:type="spellEnd"/>
      <w:r w:rsidR="006F687F" w:rsidRPr="006F687F">
        <w:rPr>
          <w:rFonts w:ascii="Times New Roman" w:hAnsi="Times New Roman"/>
          <w:sz w:val="24"/>
          <w:szCs w:val="24"/>
          <w:lang w:val="bg-BG"/>
        </w:rPr>
        <w:t xml:space="preserve"> </w:t>
      </w:r>
      <w:proofErr w:type="spellStart"/>
      <w:r w:rsidR="0011666C">
        <w:rPr>
          <w:rFonts w:ascii="Times New Roman" w:hAnsi="Times New Roman"/>
          <w:sz w:val="24"/>
          <w:szCs w:val="24"/>
        </w:rPr>
        <w:t>loc</w:t>
      </w:r>
      <w:r w:rsidR="006F687F" w:rsidRPr="006F687F">
        <w:rPr>
          <w:rFonts w:ascii="Times New Roman" w:hAnsi="Times New Roman"/>
          <w:sz w:val="24"/>
          <w:szCs w:val="24"/>
          <w:lang w:val="bg-BG"/>
        </w:rPr>
        <w:t>al</w:t>
      </w:r>
      <w:proofErr w:type="spellEnd"/>
      <w:r w:rsidR="006F687F" w:rsidRPr="006F687F">
        <w:rPr>
          <w:rFonts w:ascii="Times New Roman" w:hAnsi="Times New Roman"/>
          <w:sz w:val="24"/>
          <w:szCs w:val="24"/>
          <w:lang w:val="bg-BG"/>
        </w:rPr>
        <w:t xml:space="preserve"> </w:t>
      </w:r>
      <w:r w:rsidR="0011666C">
        <w:rPr>
          <w:rFonts w:ascii="Times New Roman" w:hAnsi="Times New Roman"/>
          <w:sz w:val="24"/>
          <w:szCs w:val="24"/>
        </w:rPr>
        <w:t>element</w:t>
      </w:r>
      <w:r w:rsidR="006F687F" w:rsidRPr="006F687F">
        <w:rPr>
          <w:rFonts w:ascii="Times New Roman" w:hAnsi="Times New Roman"/>
          <w:sz w:val="24"/>
          <w:szCs w:val="24"/>
          <w:lang w:val="bg-BG"/>
        </w:rPr>
        <w:t>s</w:t>
      </w:r>
      <w:r w:rsidR="006F687F" w:rsidRPr="00831129">
        <w:rPr>
          <w:rFonts w:ascii="Times New Roman" w:hAnsi="Times New Roman"/>
          <w:sz w:val="24"/>
          <w:szCs w:val="24"/>
          <w:lang w:val="bg-BG"/>
        </w:rPr>
        <w:t>.</w:t>
      </w:r>
      <w:r w:rsidR="00831129" w:rsidRPr="00831129">
        <w:rPr>
          <w:rFonts w:ascii="Times New Roman" w:hAnsi="Times New Roman"/>
          <w:sz w:val="24"/>
          <w:szCs w:val="24"/>
        </w:rPr>
        <w:t xml:space="preserve"> </w:t>
      </w:r>
      <w:r w:rsidR="00CD0166" w:rsidRPr="00CD0166">
        <w:rPr>
          <w:rFonts w:ascii="Times New Roman" w:hAnsi="Times New Roman"/>
          <w:sz w:val="24"/>
          <w:szCs w:val="24"/>
        </w:rPr>
        <w:t>The book</w:t>
      </w:r>
      <w:r w:rsidR="00CD0166">
        <w:rPr>
          <w:rFonts w:ascii="Times New Roman" w:hAnsi="Times New Roman"/>
          <w:sz w:val="24"/>
          <w:szCs w:val="24"/>
        </w:rPr>
        <w:t xml:space="preserve"> contains</w:t>
      </w:r>
      <w:r w:rsidR="00CD0166" w:rsidRPr="00CD0166">
        <w:rPr>
          <w:rFonts w:ascii="Times New Roman" w:hAnsi="Times New Roman"/>
          <w:sz w:val="24"/>
          <w:szCs w:val="24"/>
        </w:rPr>
        <w:t xml:space="preserve"> extensive source material on the military forces of the Latin states in the </w:t>
      </w:r>
      <w:r w:rsidR="000C7761">
        <w:rPr>
          <w:rFonts w:ascii="Times New Roman" w:hAnsi="Times New Roman"/>
          <w:sz w:val="24"/>
          <w:szCs w:val="24"/>
        </w:rPr>
        <w:t>aforementioned area</w:t>
      </w:r>
      <w:r w:rsidR="00CD0166" w:rsidRPr="00CD0166">
        <w:rPr>
          <w:rFonts w:ascii="Times New Roman" w:hAnsi="Times New Roman"/>
          <w:sz w:val="24"/>
          <w:szCs w:val="24"/>
        </w:rPr>
        <w:t xml:space="preserve">, </w:t>
      </w:r>
      <w:r w:rsidR="00CD0166">
        <w:rPr>
          <w:rFonts w:ascii="Times New Roman" w:hAnsi="Times New Roman"/>
          <w:sz w:val="24"/>
          <w:szCs w:val="24"/>
        </w:rPr>
        <w:lastRenderedPageBreak/>
        <w:t>and</w:t>
      </w:r>
      <w:r w:rsidR="00CD0166" w:rsidRPr="00CD0166">
        <w:rPr>
          <w:rFonts w:ascii="Times New Roman" w:hAnsi="Times New Roman"/>
          <w:sz w:val="24"/>
          <w:szCs w:val="24"/>
        </w:rPr>
        <w:t xml:space="preserve"> the estimations of their size and composition completely align with the most recent scientific findings on the topic.</w:t>
      </w:r>
      <w:r w:rsidR="000D60E3" w:rsidRPr="000D60E3">
        <w:t xml:space="preserve"> </w:t>
      </w:r>
      <w:proofErr w:type="spellStart"/>
      <w:r w:rsidR="000D60E3" w:rsidRPr="000D60E3">
        <w:rPr>
          <w:rFonts w:ascii="Times New Roman" w:hAnsi="Times New Roman"/>
          <w:sz w:val="24"/>
          <w:szCs w:val="24"/>
          <w:lang w:val="bg-BG"/>
        </w:rPr>
        <w:t>Finally</w:t>
      </w:r>
      <w:proofErr w:type="spellEnd"/>
      <w:r w:rsidR="000D60E3" w:rsidRPr="000D60E3">
        <w:rPr>
          <w:rFonts w:ascii="Times New Roman" w:hAnsi="Times New Roman"/>
          <w:sz w:val="24"/>
          <w:szCs w:val="24"/>
          <w:lang w:val="bg-BG"/>
        </w:rPr>
        <w:t>, I w</w:t>
      </w:r>
      <w:r w:rsidR="000D60E3">
        <w:rPr>
          <w:rFonts w:ascii="Times New Roman" w:hAnsi="Times New Roman"/>
          <w:sz w:val="24"/>
          <w:szCs w:val="24"/>
        </w:rPr>
        <w:t xml:space="preserve">ant to emphasize </w:t>
      </w:r>
      <w:proofErr w:type="spellStart"/>
      <w:r w:rsidR="000D60E3" w:rsidRPr="000D60E3">
        <w:rPr>
          <w:rFonts w:ascii="Times New Roman" w:hAnsi="Times New Roman"/>
          <w:sz w:val="24"/>
          <w:szCs w:val="24"/>
          <w:lang w:val="bg-BG"/>
        </w:rPr>
        <w:t>the</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high</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quality</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of</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the</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historical</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maps</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in</w:t>
      </w:r>
      <w:proofErr w:type="spellEnd"/>
      <w:r w:rsidR="000D60E3" w:rsidRPr="000D60E3">
        <w:rPr>
          <w:rFonts w:ascii="Times New Roman" w:hAnsi="Times New Roman"/>
          <w:sz w:val="24"/>
          <w:szCs w:val="24"/>
          <w:lang w:val="bg-BG"/>
        </w:rPr>
        <w:t xml:space="preserve"> </w:t>
      </w:r>
      <w:proofErr w:type="spellStart"/>
      <w:r w:rsidR="000D60E3" w:rsidRPr="000D60E3">
        <w:rPr>
          <w:rFonts w:ascii="Times New Roman" w:hAnsi="Times New Roman"/>
          <w:sz w:val="24"/>
          <w:szCs w:val="24"/>
          <w:lang w:val="bg-BG"/>
        </w:rPr>
        <w:t>the</w:t>
      </w:r>
      <w:proofErr w:type="spellEnd"/>
      <w:r w:rsidR="000D60E3" w:rsidRPr="000D60E3">
        <w:rPr>
          <w:rFonts w:ascii="Times New Roman" w:hAnsi="Times New Roman"/>
          <w:sz w:val="24"/>
          <w:szCs w:val="24"/>
          <w:lang w:val="bg-BG"/>
        </w:rPr>
        <w:t xml:space="preserve"> a</w:t>
      </w:r>
      <w:proofErr w:type="spellStart"/>
      <w:r w:rsidR="00FE2D81">
        <w:rPr>
          <w:rFonts w:ascii="Times New Roman" w:hAnsi="Times New Roman"/>
          <w:sz w:val="24"/>
          <w:szCs w:val="24"/>
        </w:rPr>
        <w:t>ddendum</w:t>
      </w:r>
      <w:proofErr w:type="spellEnd"/>
      <w:r w:rsidR="000D60E3" w:rsidRPr="000D60E3">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Overall</w:t>
      </w:r>
      <w:proofErr w:type="spellEnd"/>
      <w:r w:rsidR="00F759F4" w:rsidRPr="00F759F4">
        <w:rPr>
          <w:rFonts w:ascii="Times New Roman" w:hAnsi="Times New Roman"/>
          <w:sz w:val="24"/>
          <w:szCs w:val="24"/>
          <w:lang w:val="bg-BG"/>
        </w:rPr>
        <w:t xml:space="preserve">, </w:t>
      </w:r>
      <w:r w:rsidR="00DD34A8">
        <w:rPr>
          <w:rFonts w:ascii="Times New Roman" w:hAnsi="Times New Roman"/>
          <w:sz w:val="24"/>
          <w:szCs w:val="24"/>
        </w:rPr>
        <w:t xml:space="preserve">I think </w:t>
      </w:r>
      <w:proofErr w:type="spellStart"/>
      <w:r w:rsidR="00F759F4" w:rsidRPr="00F759F4">
        <w:rPr>
          <w:rFonts w:ascii="Times New Roman" w:hAnsi="Times New Roman"/>
          <w:sz w:val="24"/>
          <w:szCs w:val="24"/>
          <w:lang w:val="bg-BG"/>
        </w:rPr>
        <w:t>th</w:t>
      </w:r>
      <w:proofErr w:type="spellEnd"/>
      <w:r w:rsidR="00DD34A8">
        <w:rPr>
          <w:rFonts w:ascii="Times New Roman" w:hAnsi="Times New Roman"/>
          <w:sz w:val="24"/>
          <w:szCs w:val="24"/>
        </w:rPr>
        <w:t xml:space="preserve">e </w:t>
      </w:r>
      <w:r w:rsidR="00266B47">
        <w:rPr>
          <w:rFonts w:ascii="Times New Roman" w:hAnsi="Times New Roman"/>
          <w:sz w:val="24"/>
          <w:szCs w:val="24"/>
        </w:rPr>
        <w:t>research work</w:t>
      </w:r>
      <w:r w:rsidR="00DD34A8">
        <w:rPr>
          <w:rFonts w:ascii="Times New Roman" w:hAnsi="Times New Roman"/>
          <w:sz w:val="24"/>
          <w:szCs w:val="24"/>
        </w:rPr>
        <w:t xml:space="preserve"> </w:t>
      </w:r>
      <w:proofErr w:type="spellStart"/>
      <w:r w:rsidR="00F759F4" w:rsidRPr="00F759F4">
        <w:rPr>
          <w:rFonts w:ascii="Times New Roman" w:hAnsi="Times New Roman"/>
          <w:sz w:val="24"/>
          <w:szCs w:val="24"/>
          <w:lang w:val="bg-BG"/>
        </w:rPr>
        <w:t>is</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of</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high</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scientific</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quality</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and</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makes</w:t>
      </w:r>
      <w:proofErr w:type="spellEnd"/>
      <w:r w:rsidR="00F759F4" w:rsidRPr="00F759F4">
        <w:rPr>
          <w:rFonts w:ascii="Times New Roman" w:hAnsi="Times New Roman"/>
          <w:sz w:val="24"/>
          <w:szCs w:val="24"/>
          <w:lang w:val="bg-BG"/>
        </w:rPr>
        <w:t xml:space="preserve"> a </w:t>
      </w:r>
      <w:proofErr w:type="spellStart"/>
      <w:r w:rsidR="00F759F4" w:rsidRPr="00F759F4">
        <w:rPr>
          <w:rFonts w:ascii="Times New Roman" w:hAnsi="Times New Roman"/>
          <w:sz w:val="24"/>
          <w:szCs w:val="24"/>
          <w:lang w:val="bg-BG"/>
        </w:rPr>
        <w:t>significant</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contribution</w:t>
      </w:r>
      <w:proofErr w:type="spellEnd"/>
      <w:r w:rsidR="0067070D">
        <w:rPr>
          <w:rFonts w:ascii="Times New Roman" w:hAnsi="Times New Roman"/>
          <w:sz w:val="24"/>
          <w:szCs w:val="24"/>
        </w:rPr>
        <w:t xml:space="preserve"> to the subject</w:t>
      </w:r>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possessing</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the</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essential</w:t>
      </w:r>
      <w:proofErr w:type="spellEnd"/>
      <w:r w:rsidR="00F759F4" w:rsidRPr="00F759F4">
        <w:rPr>
          <w:rFonts w:ascii="Times New Roman" w:hAnsi="Times New Roman"/>
          <w:sz w:val="24"/>
          <w:szCs w:val="24"/>
          <w:lang w:val="bg-BG"/>
        </w:rPr>
        <w:t xml:space="preserve"> </w:t>
      </w:r>
      <w:proofErr w:type="spellStart"/>
      <w:r w:rsidR="0067070D">
        <w:rPr>
          <w:rFonts w:ascii="Times New Roman" w:hAnsi="Times New Roman"/>
          <w:sz w:val="24"/>
          <w:szCs w:val="24"/>
        </w:rPr>
        <w:t>qualiti</w:t>
      </w:r>
      <w:r w:rsidR="00F759F4" w:rsidRPr="00F759F4">
        <w:rPr>
          <w:rFonts w:ascii="Times New Roman" w:hAnsi="Times New Roman"/>
          <w:sz w:val="24"/>
          <w:szCs w:val="24"/>
          <w:lang w:val="bg-BG"/>
        </w:rPr>
        <w:t>es</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required</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for</w:t>
      </w:r>
      <w:proofErr w:type="spellEnd"/>
      <w:r w:rsidR="00F759F4" w:rsidRPr="00F759F4">
        <w:rPr>
          <w:rFonts w:ascii="Times New Roman" w:hAnsi="Times New Roman"/>
          <w:sz w:val="24"/>
          <w:szCs w:val="24"/>
          <w:lang w:val="bg-BG"/>
        </w:rPr>
        <w:t xml:space="preserve"> a </w:t>
      </w:r>
      <w:proofErr w:type="spellStart"/>
      <w:r w:rsidR="00F759F4" w:rsidRPr="00F759F4">
        <w:rPr>
          <w:rFonts w:ascii="Times New Roman" w:hAnsi="Times New Roman"/>
          <w:sz w:val="24"/>
          <w:szCs w:val="24"/>
          <w:lang w:val="bg-BG"/>
        </w:rPr>
        <w:t>habilitation</w:t>
      </w:r>
      <w:proofErr w:type="spellEnd"/>
      <w:r w:rsidR="00F759F4" w:rsidRPr="00F759F4">
        <w:rPr>
          <w:rFonts w:ascii="Times New Roman" w:hAnsi="Times New Roman"/>
          <w:sz w:val="24"/>
          <w:szCs w:val="24"/>
          <w:lang w:val="bg-BG"/>
        </w:rPr>
        <w:t xml:space="preserve"> </w:t>
      </w:r>
      <w:proofErr w:type="spellStart"/>
      <w:r w:rsidR="00F759F4" w:rsidRPr="00F759F4">
        <w:rPr>
          <w:rFonts w:ascii="Times New Roman" w:hAnsi="Times New Roman"/>
          <w:sz w:val="24"/>
          <w:szCs w:val="24"/>
          <w:lang w:val="bg-BG"/>
        </w:rPr>
        <w:t>thesis</w:t>
      </w:r>
      <w:proofErr w:type="spellEnd"/>
      <w:r w:rsidR="00F759F4" w:rsidRPr="00F759F4">
        <w:rPr>
          <w:rFonts w:ascii="Times New Roman" w:hAnsi="Times New Roman"/>
          <w:sz w:val="24"/>
          <w:szCs w:val="24"/>
          <w:lang w:val="bg-BG"/>
        </w:rPr>
        <w:t>.</w:t>
      </w:r>
    </w:p>
    <w:p w14:paraId="186A79B4" w14:textId="5E0149FA" w:rsidR="00FD5374" w:rsidRDefault="006171A4" w:rsidP="000B1E8C">
      <w:pPr>
        <w:spacing w:line="360" w:lineRule="auto"/>
        <w:ind w:firstLine="720"/>
        <w:jc w:val="both"/>
        <w:rPr>
          <w:rFonts w:ascii="Times New Roman" w:hAnsi="Times New Roman"/>
          <w:sz w:val="24"/>
          <w:szCs w:val="24"/>
        </w:rPr>
      </w:pPr>
      <w:r>
        <w:rPr>
          <w:rFonts w:ascii="Times New Roman" w:hAnsi="Times New Roman"/>
          <w:sz w:val="24"/>
          <w:szCs w:val="24"/>
        </w:rPr>
        <w:t xml:space="preserve">Five of the other </w:t>
      </w:r>
      <w:r w:rsidR="00C86E03">
        <w:rPr>
          <w:rFonts w:ascii="Times New Roman" w:hAnsi="Times New Roman"/>
          <w:sz w:val="24"/>
          <w:szCs w:val="24"/>
        </w:rPr>
        <w:t>work</w:t>
      </w:r>
      <w:r>
        <w:rPr>
          <w:rFonts w:ascii="Times New Roman" w:hAnsi="Times New Roman"/>
          <w:sz w:val="24"/>
          <w:szCs w:val="24"/>
        </w:rPr>
        <w:t xml:space="preserve">s, </w:t>
      </w:r>
      <w:proofErr w:type="spellStart"/>
      <w:r w:rsidRPr="006171A4">
        <w:rPr>
          <w:rFonts w:ascii="Times New Roman" w:hAnsi="Times New Roman"/>
          <w:sz w:val="24"/>
          <w:szCs w:val="24"/>
          <w:lang w:val="bg-BG"/>
        </w:rPr>
        <w:t>presented</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by</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the</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candidate</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for</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the</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competition</w:t>
      </w:r>
      <w:proofErr w:type="spellEnd"/>
      <w:r>
        <w:rPr>
          <w:rFonts w:ascii="Times New Roman" w:hAnsi="Times New Roman"/>
          <w:sz w:val="24"/>
          <w:szCs w:val="24"/>
        </w:rPr>
        <w:t>,</w:t>
      </w:r>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explore</w:t>
      </w:r>
      <w:proofErr w:type="spellEnd"/>
      <w:r w:rsidRPr="006171A4">
        <w:rPr>
          <w:rFonts w:ascii="Times New Roman" w:hAnsi="Times New Roman"/>
          <w:sz w:val="24"/>
          <w:szCs w:val="24"/>
          <w:lang w:val="bg-BG"/>
        </w:rPr>
        <w:t xml:space="preserve"> </w:t>
      </w:r>
      <w:r w:rsidR="00AA684C">
        <w:rPr>
          <w:rFonts w:ascii="Times New Roman" w:hAnsi="Times New Roman"/>
          <w:sz w:val="24"/>
          <w:szCs w:val="24"/>
        </w:rPr>
        <w:t>t</w:t>
      </w:r>
      <w:r w:rsidR="000C7761">
        <w:rPr>
          <w:rFonts w:ascii="Times New Roman" w:hAnsi="Times New Roman"/>
          <w:sz w:val="24"/>
          <w:szCs w:val="24"/>
        </w:rPr>
        <w:t>opic</w:t>
      </w:r>
      <w:r w:rsidR="00AA684C">
        <w:rPr>
          <w:rFonts w:ascii="Times New Roman" w:hAnsi="Times New Roman"/>
          <w:sz w:val="24"/>
          <w:szCs w:val="24"/>
        </w:rPr>
        <w:t>s</w:t>
      </w:r>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that</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are</w:t>
      </w:r>
      <w:proofErr w:type="spellEnd"/>
      <w:r w:rsidRPr="006171A4">
        <w:rPr>
          <w:rFonts w:ascii="Times New Roman" w:hAnsi="Times New Roman"/>
          <w:sz w:val="24"/>
          <w:szCs w:val="24"/>
          <w:lang w:val="bg-BG"/>
        </w:rPr>
        <w:t xml:space="preserve"> </w:t>
      </w:r>
      <w:r w:rsidR="00AA684C">
        <w:rPr>
          <w:rFonts w:ascii="Times New Roman" w:hAnsi="Times New Roman"/>
          <w:sz w:val="24"/>
          <w:szCs w:val="24"/>
        </w:rPr>
        <w:t xml:space="preserve">in one way or another </w:t>
      </w:r>
      <w:proofErr w:type="spellStart"/>
      <w:r w:rsidRPr="006171A4">
        <w:rPr>
          <w:rFonts w:ascii="Times New Roman" w:hAnsi="Times New Roman"/>
          <w:sz w:val="24"/>
          <w:szCs w:val="24"/>
          <w:lang w:val="bg-BG"/>
        </w:rPr>
        <w:t>connected</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to</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the</w:t>
      </w:r>
      <w:proofErr w:type="spellEnd"/>
      <w:r w:rsidRPr="006171A4">
        <w:rPr>
          <w:rFonts w:ascii="Times New Roman" w:hAnsi="Times New Roman"/>
          <w:sz w:val="24"/>
          <w:szCs w:val="24"/>
          <w:lang w:val="bg-BG"/>
        </w:rPr>
        <w:t xml:space="preserve"> </w:t>
      </w:r>
      <w:r>
        <w:rPr>
          <w:rFonts w:ascii="Times New Roman" w:hAnsi="Times New Roman"/>
          <w:sz w:val="24"/>
          <w:szCs w:val="24"/>
        </w:rPr>
        <w:t>problem</w:t>
      </w:r>
      <w:r w:rsidRPr="006171A4">
        <w:rPr>
          <w:rFonts w:ascii="Times New Roman" w:hAnsi="Times New Roman"/>
          <w:sz w:val="24"/>
          <w:szCs w:val="24"/>
          <w:lang w:val="bg-BG"/>
        </w:rPr>
        <w:t xml:space="preserve">s </w:t>
      </w:r>
      <w:proofErr w:type="spellStart"/>
      <w:r w:rsidRPr="006171A4">
        <w:rPr>
          <w:rFonts w:ascii="Times New Roman" w:hAnsi="Times New Roman"/>
          <w:sz w:val="24"/>
          <w:szCs w:val="24"/>
          <w:lang w:val="bg-BG"/>
        </w:rPr>
        <w:t>discussed</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in</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the</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habilitation</w:t>
      </w:r>
      <w:proofErr w:type="spellEnd"/>
      <w:r w:rsidRPr="006171A4">
        <w:rPr>
          <w:rFonts w:ascii="Times New Roman" w:hAnsi="Times New Roman"/>
          <w:sz w:val="24"/>
          <w:szCs w:val="24"/>
          <w:lang w:val="bg-BG"/>
        </w:rPr>
        <w:t xml:space="preserve"> </w:t>
      </w:r>
      <w:proofErr w:type="spellStart"/>
      <w:r w:rsidRPr="006171A4">
        <w:rPr>
          <w:rFonts w:ascii="Times New Roman" w:hAnsi="Times New Roman"/>
          <w:sz w:val="24"/>
          <w:szCs w:val="24"/>
          <w:lang w:val="bg-BG"/>
        </w:rPr>
        <w:t>thesis</w:t>
      </w:r>
      <w:proofErr w:type="spellEnd"/>
      <w:r w:rsidRPr="006171A4">
        <w:rPr>
          <w:rFonts w:ascii="Times New Roman" w:hAnsi="Times New Roman"/>
          <w:sz w:val="24"/>
          <w:szCs w:val="24"/>
          <w:lang w:val="bg-BG"/>
        </w:rPr>
        <w:t>.</w:t>
      </w:r>
      <w:r w:rsidR="00035262">
        <w:rPr>
          <w:rFonts w:ascii="Times New Roman" w:hAnsi="Times New Roman"/>
          <w:sz w:val="24"/>
          <w:szCs w:val="24"/>
        </w:rPr>
        <w:t xml:space="preserve"> </w:t>
      </w:r>
      <w:r w:rsidR="00035262" w:rsidRPr="00035262">
        <w:rPr>
          <w:rFonts w:ascii="Times New Roman" w:hAnsi="Times New Roman"/>
          <w:sz w:val="24"/>
          <w:szCs w:val="24"/>
        </w:rPr>
        <w:t xml:space="preserve">One publication that </w:t>
      </w:r>
      <w:r w:rsidR="006839EC">
        <w:rPr>
          <w:rFonts w:ascii="Times New Roman" w:hAnsi="Times New Roman"/>
          <w:sz w:val="24"/>
          <w:szCs w:val="24"/>
        </w:rPr>
        <w:t xml:space="preserve">naturally </w:t>
      </w:r>
      <w:r w:rsidR="00035262" w:rsidRPr="00035262">
        <w:rPr>
          <w:rFonts w:ascii="Times New Roman" w:hAnsi="Times New Roman"/>
          <w:sz w:val="24"/>
          <w:szCs w:val="24"/>
        </w:rPr>
        <w:t xml:space="preserve">stands out among them is the monograph that focuses on the history of the Angevin dominions in the Balkans during the </w:t>
      </w:r>
      <w:r w:rsidR="00035262">
        <w:rPr>
          <w:rFonts w:ascii="Times New Roman" w:hAnsi="Times New Roman"/>
          <w:sz w:val="24"/>
          <w:szCs w:val="24"/>
        </w:rPr>
        <w:t>13</w:t>
      </w:r>
      <w:r w:rsidR="00035262" w:rsidRPr="00035262">
        <w:rPr>
          <w:rFonts w:ascii="Times New Roman" w:hAnsi="Times New Roman"/>
          <w:sz w:val="24"/>
          <w:szCs w:val="24"/>
          <w:vertAlign w:val="superscript"/>
        </w:rPr>
        <w:t>th</w:t>
      </w:r>
      <w:r w:rsidR="00035262" w:rsidRPr="00035262">
        <w:rPr>
          <w:rFonts w:ascii="Times New Roman" w:hAnsi="Times New Roman"/>
          <w:sz w:val="24"/>
          <w:szCs w:val="24"/>
        </w:rPr>
        <w:t>‒</w:t>
      </w:r>
      <w:r w:rsidR="00035262">
        <w:rPr>
          <w:rFonts w:ascii="Times New Roman" w:hAnsi="Times New Roman"/>
          <w:sz w:val="24"/>
          <w:szCs w:val="24"/>
        </w:rPr>
        <w:t>14</w:t>
      </w:r>
      <w:r w:rsidR="00035262" w:rsidRPr="00035262">
        <w:rPr>
          <w:rFonts w:ascii="Times New Roman" w:hAnsi="Times New Roman"/>
          <w:sz w:val="24"/>
          <w:szCs w:val="24"/>
          <w:vertAlign w:val="superscript"/>
        </w:rPr>
        <w:t>th</w:t>
      </w:r>
      <w:r w:rsidR="00035262" w:rsidRPr="00035262">
        <w:rPr>
          <w:rFonts w:ascii="Times New Roman" w:hAnsi="Times New Roman"/>
          <w:sz w:val="24"/>
          <w:szCs w:val="24"/>
        </w:rPr>
        <w:t xml:space="preserve"> century.</w:t>
      </w:r>
      <w:r w:rsidR="00035262">
        <w:rPr>
          <w:rFonts w:ascii="Times New Roman" w:hAnsi="Times New Roman"/>
          <w:sz w:val="24"/>
          <w:szCs w:val="24"/>
        </w:rPr>
        <w:t xml:space="preserve"> </w:t>
      </w:r>
      <w:r w:rsidR="00035262" w:rsidRPr="00035262">
        <w:rPr>
          <w:rFonts w:ascii="Times New Roman" w:hAnsi="Times New Roman"/>
          <w:sz w:val="24"/>
          <w:szCs w:val="24"/>
        </w:rPr>
        <w:t xml:space="preserve">This </w:t>
      </w:r>
      <w:r w:rsidR="00BE4579">
        <w:rPr>
          <w:rFonts w:ascii="Times New Roman" w:hAnsi="Times New Roman"/>
          <w:sz w:val="24"/>
          <w:szCs w:val="24"/>
        </w:rPr>
        <w:t>work</w:t>
      </w:r>
      <w:r w:rsidR="00035262" w:rsidRPr="00035262">
        <w:rPr>
          <w:rFonts w:ascii="Times New Roman" w:hAnsi="Times New Roman"/>
          <w:sz w:val="24"/>
          <w:szCs w:val="24"/>
        </w:rPr>
        <w:t xml:space="preserve"> encompasses the establishment and </w:t>
      </w:r>
      <w:r w:rsidR="00035262">
        <w:rPr>
          <w:rFonts w:ascii="Times New Roman" w:hAnsi="Times New Roman"/>
          <w:sz w:val="24"/>
          <w:szCs w:val="24"/>
        </w:rPr>
        <w:t>development</w:t>
      </w:r>
      <w:r w:rsidR="00035262" w:rsidRPr="00035262">
        <w:rPr>
          <w:rFonts w:ascii="Times New Roman" w:hAnsi="Times New Roman"/>
          <w:sz w:val="24"/>
          <w:szCs w:val="24"/>
        </w:rPr>
        <w:t xml:space="preserve"> of all the Balkan territories under the </w:t>
      </w:r>
      <w:proofErr w:type="spellStart"/>
      <w:r w:rsidR="00035262" w:rsidRPr="00035262">
        <w:rPr>
          <w:rFonts w:ascii="Times New Roman" w:hAnsi="Times New Roman"/>
          <w:sz w:val="24"/>
          <w:szCs w:val="24"/>
        </w:rPr>
        <w:t>d</w:t>
      </w:r>
      <w:r w:rsidR="00035262">
        <w:rPr>
          <w:rFonts w:ascii="Times New Roman" w:hAnsi="Times New Roman"/>
          <w:sz w:val="24"/>
          <w:szCs w:val="24"/>
        </w:rPr>
        <w:t>’</w:t>
      </w:r>
      <w:r w:rsidR="00035262" w:rsidRPr="00035262">
        <w:rPr>
          <w:rFonts w:ascii="Times New Roman" w:hAnsi="Times New Roman"/>
          <w:sz w:val="24"/>
          <w:szCs w:val="24"/>
        </w:rPr>
        <w:t>Anjou</w:t>
      </w:r>
      <w:proofErr w:type="spellEnd"/>
      <w:r w:rsidR="00035262" w:rsidRPr="00035262">
        <w:rPr>
          <w:rFonts w:ascii="Times New Roman" w:hAnsi="Times New Roman"/>
          <w:sz w:val="24"/>
          <w:szCs w:val="24"/>
        </w:rPr>
        <w:t xml:space="preserve"> dynasty, marking the first comprehensive exploration of this subject.</w:t>
      </w:r>
      <w:r w:rsidR="001C29C9">
        <w:rPr>
          <w:rFonts w:ascii="Times New Roman" w:hAnsi="Times New Roman"/>
          <w:sz w:val="24"/>
          <w:szCs w:val="24"/>
        </w:rPr>
        <w:t xml:space="preserve"> </w:t>
      </w:r>
      <w:r w:rsidR="001C29C9" w:rsidRPr="001C29C9">
        <w:rPr>
          <w:rFonts w:ascii="Times New Roman" w:hAnsi="Times New Roman"/>
          <w:sz w:val="24"/>
          <w:szCs w:val="24"/>
        </w:rPr>
        <w:t xml:space="preserve">Additionally, similar to the </w:t>
      </w:r>
      <w:proofErr w:type="spellStart"/>
      <w:r w:rsidR="001C29C9" w:rsidRPr="001C29C9">
        <w:rPr>
          <w:rFonts w:ascii="Times New Roman" w:hAnsi="Times New Roman"/>
          <w:sz w:val="24"/>
          <w:szCs w:val="24"/>
        </w:rPr>
        <w:t>habilitation</w:t>
      </w:r>
      <w:proofErr w:type="spellEnd"/>
      <w:r w:rsidR="001C29C9" w:rsidRPr="001C29C9">
        <w:rPr>
          <w:rFonts w:ascii="Times New Roman" w:hAnsi="Times New Roman"/>
          <w:sz w:val="24"/>
          <w:szCs w:val="24"/>
        </w:rPr>
        <w:t xml:space="preserve"> </w:t>
      </w:r>
      <w:r w:rsidR="00BE4579">
        <w:rPr>
          <w:rFonts w:ascii="Times New Roman" w:hAnsi="Times New Roman"/>
          <w:sz w:val="24"/>
          <w:szCs w:val="24"/>
        </w:rPr>
        <w:t>thesis</w:t>
      </w:r>
      <w:r w:rsidR="001C29C9" w:rsidRPr="001C29C9">
        <w:rPr>
          <w:rFonts w:ascii="Times New Roman" w:hAnsi="Times New Roman"/>
          <w:sz w:val="24"/>
          <w:szCs w:val="24"/>
        </w:rPr>
        <w:t>, it in</w:t>
      </w:r>
      <w:r w:rsidR="00BE4579">
        <w:rPr>
          <w:rFonts w:ascii="Times New Roman" w:hAnsi="Times New Roman"/>
          <w:sz w:val="24"/>
          <w:szCs w:val="24"/>
        </w:rPr>
        <w:t>clud</w:t>
      </w:r>
      <w:r w:rsidR="001C29C9" w:rsidRPr="001C29C9">
        <w:rPr>
          <w:rFonts w:ascii="Times New Roman" w:hAnsi="Times New Roman"/>
          <w:sz w:val="24"/>
          <w:szCs w:val="24"/>
        </w:rPr>
        <w:t>es</w:t>
      </w:r>
      <w:r w:rsidR="001C29C9">
        <w:rPr>
          <w:rFonts w:ascii="Times New Roman" w:hAnsi="Times New Roman"/>
          <w:sz w:val="24"/>
          <w:szCs w:val="24"/>
        </w:rPr>
        <w:t xml:space="preserve"> </w:t>
      </w:r>
      <w:r w:rsidR="00BE4579">
        <w:rPr>
          <w:rFonts w:ascii="Times New Roman" w:hAnsi="Times New Roman"/>
          <w:sz w:val="24"/>
          <w:szCs w:val="24"/>
        </w:rPr>
        <w:t xml:space="preserve">a research on </w:t>
      </w:r>
      <w:r w:rsidR="001C29C9">
        <w:rPr>
          <w:rFonts w:ascii="Times New Roman" w:hAnsi="Times New Roman"/>
          <w:sz w:val="24"/>
          <w:szCs w:val="24"/>
        </w:rPr>
        <w:t xml:space="preserve">the government structure </w:t>
      </w:r>
      <w:r w:rsidR="001C29C9" w:rsidRPr="001C29C9">
        <w:rPr>
          <w:rFonts w:ascii="Times New Roman" w:hAnsi="Times New Roman"/>
          <w:sz w:val="24"/>
          <w:szCs w:val="24"/>
        </w:rPr>
        <w:t>of the</w:t>
      </w:r>
      <w:r w:rsidR="00BE4579">
        <w:rPr>
          <w:rFonts w:ascii="Times New Roman" w:hAnsi="Times New Roman"/>
          <w:sz w:val="24"/>
          <w:szCs w:val="24"/>
        </w:rPr>
        <w:t xml:space="preserve"> Angevin dominions</w:t>
      </w:r>
      <w:r w:rsidR="001C29C9">
        <w:rPr>
          <w:rFonts w:ascii="Times New Roman" w:hAnsi="Times New Roman"/>
          <w:sz w:val="24"/>
          <w:szCs w:val="24"/>
        </w:rPr>
        <w:t xml:space="preserve"> that </w:t>
      </w:r>
      <w:r w:rsidR="00BE4579">
        <w:rPr>
          <w:rFonts w:ascii="Times New Roman" w:hAnsi="Times New Roman"/>
          <w:sz w:val="24"/>
          <w:szCs w:val="24"/>
        </w:rPr>
        <w:t xml:space="preserve">also </w:t>
      </w:r>
      <w:r w:rsidR="001C29C9">
        <w:rPr>
          <w:rFonts w:ascii="Times New Roman" w:hAnsi="Times New Roman"/>
          <w:sz w:val="24"/>
          <w:szCs w:val="24"/>
        </w:rPr>
        <w:t>have been</w:t>
      </w:r>
      <w:r w:rsidR="001C29C9" w:rsidRPr="001C29C9">
        <w:rPr>
          <w:rFonts w:ascii="Times New Roman" w:hAnsi="Times New Roman"/>
          <w:sz w:val="24"/>
          <w:szCs w:val="24"/>
        </w:rPr>
        <w:t xml:space="preserve"> influenced by the Western European feudal model.</w:t>
      </w:r>
      <w:r w:rsidR="00FD5374">
        <w:rPr>
          <w:rFonts w:ascii="Times New Roman" w:hAnsi="Times New Roman"/>
          <w:sz w:val="24"/>
          <w:szCs w:val="24"/>
          <w:lang w:val="bg-BG"/>
        </w:rPr>
        <w:t xml:space="preserve"> </w:t>
      </w:r>
      <w:r w:rsidR="00FD5374">
        <w:rPr>
          <w:rFonts w:ascii="Times New Roman" w:hAnsi="Times New Roman"/>
          <w:sz w:val="24"/>
          <w:szCs w:val="24"/>
        </w:rPr>
        <w:t xml:space="preserve">We could see </w:t>
      </w:r>
      <w:r w:rsidR="001A0368">
        <w:rPr>
          <w:rFonts w:ascii="Times New Roman" w:hAnsi="Times New Roman"/>
          <w:sz w:val="24"/>
          <w:szCs w:val="24"/>
        </w:rPr>
        <w:t xml:space="preserve">almost </w:t>
      </w:r>
      <w:r w:rsidR="00FD5374">
        <w:rPr>
          <w:rFonts w:ascii="Times New Roman" w:hAnsi="Times New Roman"/>
          <w:sz w:val="24"/>
          <w:szCs w:val="24"/>
        </w:rPr>
        <w:t xml:space="preserve">the same topic about the Latin </w:t>
      </w:r>
      <w:r w:rsidR="001A0368">
        <w:rPr>
          <w:rFonts w:ascii="Times New Roman" w:hAnsi="Times New Roman"/>
          <w:sz w:val="24"/>
          <w:szCs w:val="24"/>
        </w:rPr>
        <w:t>government</w:t>
      </w:r>
      <w:r w:rsidR="00FD5374">
        <w:rPr>
          <w:rFonts w:ascii="Times New Roman" w:hAnsi="Times New Roman"/>
          <w:sz w:val="24"/>
          <w:szCs w:val="24"/>
        </w:rPr>
        <w:t xml:space="preserve"> structures in the former Byzantine territories in</w:t>
      </w:r>
      <w:r w:rsidR="00BE4579">
        <w:rPr>
          <w:rFonts w:ascii="Times New Roman" w:hAnsi="Times New Roman"/>
          <w:sz w:val="24"/>
          <w:szCs w:val="24"/>
        </w:rPr>
        <w:t xml:space="preserve"> two of the presented articles:</w:t>
      </w:r>
      <w:r w:rsidR="00FD5374">
        <w:rPr>
          <w:rFonts w:ascii="Times New Roman" w:hAnsi="Times New Roman"/>
          <w:sz w:val="24"/>
          <w:szCs w:val="24"/>
        </w:rPr>
        <w:t xml:space="preserve"> “The Status of the Principality of Morea at the beginning of 13</w:t>
      </w:r>
      <w:r w:rsidR="00FD5374" w:rsidRPr="00FD5374">
        <w:rPr>
          <w:rFonts w:ascii="Times New Roman" w:hAnsi="Times New Roman"/>
          <w:sz w:val="24"/>
          <w:szCs w:val="24"/>
          <w:vertAlign w:val="superscript"/>
        </w:rPr>
        <w:t>th</w:t>
      </w:r>
      <w:r w:rsidR="00FD5374">
        <w:rPr>
          <w:rFonts w:ascii="Times New Roman" w:hAnsi="Times New Roman"/>
          <w:sz w:val="24"/>
          <w:szCs w:val="24"/>
        </w:rPr>
        <w:t xml:space="preserve"> century” and </w:t>
      </w:r>
      <w:r w:rsidR="001A0368">
        <w:rPr>
          <w:rFonts w:ascii="Times New Roman" w:hAnsi="Times New Roman"/>
          <w:sz w:val="24"/>
          <w:szCs w:val="24"/>
        </w:rPr>
        <w:t xml:space="preserve">“The Establishment of the Venetian Power over the Isle of Crete”. </w:t>
      </w:r>
      <w:r w:rsidR="009001CD" w:rsidRPr="009001CD">
        <w:rPr>
          <w:rFonts w:ascii="Times New Roman" w:hAnsi="Times New Roman"/>
          <w:sz w:val="24"/>
          <w:szCs w:val="24"/>
        </w:rPr>
        <w:t xml:space="preserve">Two additional publications delve into the Balkan </w:t>
      </w:r>
      <w:proofErr w:type="spellStart"/>
      <w:r w:rsidR="009001CD" w:rsidRPr="009001CD">
        <w:rPr>
          <w:rFonts w:ascii="Times New Roman" w:hAnsi="Times New Roman"/>
          <w:sz w:val="24"/>
          <w:szCs w:val="24"/>
        </w:rPr>
        <w:t>endeavors</w:t>
      </w:r>
      <w:proofErr w:type="spellEnd"/>
      <w:r w:rsidR="009001CD" w:rsidRPr="009001CD">
        <w:rPr>
          <w:rFonts w:ascii="Times New Roman" w:hAnsi="Times New Roman"/>
          <w:sz w:val="24"/>
          <w:szCs w:val="24"/>
        </w:rPr>
        <w:t xml:space="preserve"> of </w:t>
      </w:r>
      <w:r w:rsidR="00BE4579">
        <w:rPr>
          <w:rFonts w:ascii="Times New Roman" w:hAnsi="Times New Roman"/>
          <w:sz w:val="24"/>
          <w:szCs w:val="24"/>
        </w:rPr>
        <w:t xml:space="preserve">the Lombard </w:t>
      </w:r>
      <w:r w:rsidR="008531DB">
        <w:rPr>
          <w:rFonts w:ascii="Times New Roman" w:hAnsi="Times New Roman"/>
          <w:sz w:val="24"/>
          <w:szCs w:val="24"/>
        </w:rPr>
        <w:t xml:space="preserve">count </w:t>
      </w:r>
      <w:r w:rsidR="009001CD" w:rsidRPr="009001CD">
        <w:rPr>
          <w:rFonts w:ascii="Times New Roman" w:hAnsi="Times New Roman"/>
          <w:sz w:val="24"/>
          <w:szCs w:val="24"/>
        </w:rPr>
        <w:t>Boniface of Montferrat, the founder of the Kingdom of Thessaloniki,</w:t>
      </w:r>
      <w:r w:rsidR="009001CD" w:rsidRPr="009001CD">
        <w:t xml:space="preserve"> </w:t>
      </w:r>
      <w:r w:rsidR="009001CD" w:rsidRPr="009001CD">
        <w:rPr>
          <w:rFonts w:ascii="Times New Roman" w:hAnsi="Times New Roman"/>
          <w:sz w:val="24"/>
          <w:szCs w:val="24"/>
        </w:rPr>
        <w:t>and the history of</w:t>
      </w:r>
      <w:r w:rsidR="009001CD">
        <w:rPr>
          <w:rFonts w:ascii="Times New Roman" w:hAnsi="Times New Roman"/>
          <w:sz w:val="24"/>
          <w:szCs w:val="24"/>
        </w:rPr>
        <w:t xml:space="preserve"> the </w:t>
      </w:r>
      <w:r w:rsidR="009001CD" w:rsidRPr="009001CD">
        <w:rPr>
          <w:rFonts w:ascii="Times New Roman" w:hAnsi="Times New Roman"/>
          <w:sz w:val="24"/>
          <w:szCs w:val="24"/>
        </w:rPr>
        <w:t xml:space="preserve">Principality of </w:t>
      </w:r>
      <w:proofErr w:type="spellStart"/>
      <w:r w:rsidR="009001CD">
        <w:rPr>
          <w:rFonts w:ascii="Times New Roman" w:hAnsi="Times New Roman"/>
          <w:sz w:val="24"/>
          <w:szCs w:val="24"/>
        </w:rPr>
        <w:t>V</w:t>
      </w:r>
      <w:r w:rsidR="009001CD" w:rsidRPr="009001CD">
        <w:rPr>
          <w:rFonts w:ascii="Times New Roman" w:hAnsi="Times New Roman"/>
          <w:sz w:val="24"/>
          <w:szCs w:val="24"/>
        </w:rPr>
        <w:t>allona</w:t>
      </w:r>
      <w:proofErr w:type="spellEnd"/>
      <w:r w:rsidR="009001CD" w:rsidRPr="009001CD">
        <w:rPr>
          <w:rFonts w:ascii="Times New Roman" w:hAnsi="Times New Roman"/>
          <w:sz w:val="24"/>
          <w:szCs w:val="24"/>
        </w:rPr>
        <w:t xml:space="preserve">, a small state </w:t>
      </w:r>
      <w:r w:rsidR="009001CD">
        <w:rPr>
          <w:rFonts w:ascii="Times New Roman" w:hAnsi="Times New Roman"/>
          <w:sz w:val="24"/>
          <w:szCs w:val="24"/>
        </w:rPr>
        <w:t>found</w:t>
      </w:r>
      <w:r w:rsidR="009001CD" w:rsidRPr="009001CD">
        <w:rPr>
          <w:rFonts w:ascii="Times New Roman" w:hAnsi="Times New Roman"/>
          <w:sz w:val="24"/>
          <w:szCs w:val="24"/>
        </w:rPr>
        <w:t xml:space="preserve">ed by </w:t>
      </w:r>
      <w:r w:rsidR="009001CD">
        <w:rPr>
          <w:rFonts w:ascii="Times New Roman" w:hAnsi="Times New Roman"/>
          <w:sz w:val="24"/>
          <w:szCs w:val="24"/>
        </w:rPr>
        <w:t>a</w:t>
      </w:r>
      <w:r w:rsidR="009001CD" w:rsidRPr="009001CD">
        <w:rPr>
          <w:rFonts w:ascii="Times New Roman" w:hAnsi="Times New Roman"/>
          <w:sz w:val="24"/>
          <w:szCs w:val="24"/>
        </w:rPr>
        <w:t xml:space="preserve"> brother of </w:t>
      </w:r>
      <w:r w:rsidR="009001CD">
        <w:rPr>
          <w:rFonts w:ascii="Times New Roman" w:hAnsi="Times New Roman"/>
          <w:sz w:val="24"/>
          <w:szCs w:val="24"/>
        </w:rPr>
        <w:t xml:space="preserve">the </w:t>
      </w:r>
      <w:r w:rsidR="009001CD" w:rsidRPr="009001CD">
        <w:rPr>
          <w:rFonts w:ascii="Times New Roman" w:hAnsi="Times New Roman"/>
          <w:sz w:val="24"/>
          <w:szCs w:val="24"/>
        </w:rPr>
        <w:t xml:space="preserve">Bulgarian </w:t>
      </w:r>
      <w:r w:rsidR="009001CD">
        <w:rPr>
          <w:rFonts w:ascii="Times New Roman" w:hAnsi="Times New Roman"/>
          <w:sz w:val="24"/>
          <w:szCs w:val="24"/>
        </w:rPr>
        <w:t>Tsar</w:t>
      </w:r>
      <w:r w:rsidR="009001CD" w:rsidRPr="009001CD">
        <w:rPr>
          <w:rFonts w:ascii="Times New Roman" w:hAnsi="Times New Roman"/>
          <w:sz w:val="24"/>
          <w:szCs w:val="24"/>
        </w:rPr>
        <w:t xml:space="preserve"> John Alexander within the borders of present-day Albania.</w:t>
      </w:r>
      <w:r w:rsidR="00A653F9">
        <w:rPr>
          <w:rFonts w:ascii="Times New Roman" w:hAnsi="Times New Roman"/>
          <w:sz w:val="24"/>
          <w:szCs w:val="24"/>
        </w:rPr>
        <w:t xml:space="preserve"> </w:t>
      </w:r>
      <w:r w:rsidR="00A653F9" w:rsidRPr="00A653F9">
        <w:rPr>
          <w:rFonts w:ascii="Times New Roman" w:hAnsi="Times New Roman"/>
          <w:sz w:val="24"/>
          <w:szCs w:val="24"/>
        </w:rPr>
        <w:t>It is worth mentioning that the latter material provides</w:t>
      </w:r>
      <w:r w:rsidR="00DA03D9">
        <w:rPr>
          <w:rFonts w:ascii="Times New Roman" w:hAnsi="Times New Roman"/>
          <w:sz w:val="24"/>
          <w:szCs w:val="24"/>
          <w:lang w:val="bg-BG"/>
        </w:rPr>
        <w:t xml:space="preserve"> </w:t>
      </w:r>
      <w:r w:rsidR="00DA03D9">
        <w:rPr>
          <w:rFonts w:ascii="Times New Roman" w:hAnsi="Times New Roman"/>
          <w:sz w:val="24"/>
          <w:szCs w:val="24"/>
        </w:rPr>
        <w:t>the first</w:t>
      </w:r>
      <w:r w:rsidR="00A653F9" w:rsidRPr="00A653F9">
        <w:rPr>
          <w:rFonts w:ascii="Times New Roman" w:hAnsi="Times New Roman"/>
          <w:sz w:val="24"/>
          <w:szCs w:val="24"/>
        </w:rPr>
        <w:t xml:space="preserve"> comprehensive account of the histor</w:t>
      </w:r>
      <w:r w:rsidR="00BE4579">
        <w:rPr>
          <w:rFonts w:ascii="Times New Roman" w:hAnsi="Times New Roman"/>
          <w:sz w:val="24"/>
          <w:szCs w:val="24"/>
        </w:rPr>
        <w:t>y</w:t>
      </w:r>
      <w:r w:rsidR="00A653F9" w:rsidRPr="00A653F9">
        <w:rPr>
          <w:rFonts w:ascii="Times New Roman" w:hAnsi="Times New Roman"/>
          <w:sz w:val="24"/>
          <w:szCs w:val="24"/>
        </w:rPr>
        <w:t xml:space="preserve"> of the </w:t>
      </w:r>
      <w:proofErr w:type="spellStart"/>
      <w:r w:rsidR="00A62F42">
        <w:rPr>
          <w:rFonts w:ascii="Times New Roman" w:hAnsi="Times New Roman"/>
          <w:sz w:val="24"/>
          <w:szCs w:val="24"/>
        </w:rPr>
        <w:t>V</w:t>
      </w:r>
      <w:r w:rsidR="00A653F9" w:rsidRPr="00A653F9">
        <w:rPr>
          <w:rFonts w:ascii="Times New Roman" w:hAnsi="Times New Roman"/>
          <w:sz w:val="24"/>
          <w:szCs w:val="24"/>
        </w:rPr>
        <w:t>allo</w:t>
      </w:r>
      <w:r w:rsidR="00A62F42">
        <w:rPr>
          <w:rFonts w:ascii="Times New Roman" w:hAnsi="Times New Roman"/>
          <w:sz w:val="24"/>
          <w:szCs w:val="24"/>
        </w:rPr>
        <w:t>na</w:t>
      </w:r>
      <w:proofErr w:type="spellEnd"/>
      <w:r w:rsidR="00A653F9" w:rsidRPr="00A653F9">
        <w:rPr>
          <w:rFonts w:ascii="Times New Roman" w:hAnsi="Times New Roman"/>
          <w:sz w:val="24"/>
          <w:szCs w:val="24"/>
        </w:rPr>
        <w:t xml:space="preserve"> principality</w:t>
      </w:r>
      <w:r w:rsidR="00DA03D9">
        <w:rPr>
          <w:rFonts w:ascii="Times New Roman" w:hAnsi="Times New Roman"/>
          <w:sz w:val="24"/>
          <w:szCs w:val="24"/>
        </w:rPr>
        <w:t xml:space="preserve"> in Bulgarian language</w:t>
      </w:r>
      <w:r w:rsidR="00A653F9" w:rsidRPr="00A653F9">
        <w:rPr>
          <w:rFonts w:ascii="Times New Roman" w:hAnsi="Times New Roman"/>
          <w:sz w:val="24"/>
          <w:szCs w:val="24"/>
        </w:rPr>
        <w:t xml:space="preserve">, </w:t>
      </w:r>
      <w:r w:rsidR="009051C0">
        <w:rPr>
          <w:rFonts w:ascii="Times New Roman" w:hAnsi="Times New Roman"/>
          <w:sz w:val="24"/>
          <w:szCs w:val="24"/>
        </w:rPr>
        <w:t xml:space="preserve">covering the </w:t>
      </w:r>
      <w:r w:rsidR="00680355" w:rsidRPr="00CB0352">
        <w:rPr>
          <w:rFonts w:ascii="Times New Roman" w:hAnsi="Times New Roman"/>
          <w:sz w:val="24"/>
          <w:szCs w:val="24"/>
        </w:rPr>
        <w:t>whole</w:t>
      </w:r>
      <w:r w:rsidR="00680355">
        <w:rPr>
          <w:rFonts w:ascii="Times New Roman" w:hAnsi="Times New Roman"/>
          <w:sz w:val="24"/>
          <w:szCs w:val="24"/>
        </w:rPr>
        <w:t xml:space="preserve"> </w:t>
      </w:r>
      <w:r w:rsidR="009051C0">
        <w:rPr>
          <w:rFonts w:ascii="Times New Roman" w:hAnsi="Times New Roman"/>
          <w:sz w:val="24"/>
          <w:szCs w:val="24"/>
        </w:rPr>
        <w:t>period</w:t>
      </w:r>
      <w:r w:rsidR="00A653F9" w:rsidRPr="00A653F9">
        <w:rPr>
          <w:rFonts w:ascii="Times New Roman" w:hAnsi="Times New Roman"/>
          <w:sz w:val="24"/>
          <w:szCs w:val="24"/>
        </w:rPr>
        <w:t xml:space="preserve"> from its</w:t>
      </w:r>
      <w:r w:rsidR="00A653F9">
        <w:rPr>
          <w:rFonts w:ascii="Times New Roman" w:hAnsi="Times New Roman"/>
          <w:sz w:val="24"/>
          <w:szCs w:val="24"/>
        </w:rPr>
        <w:t xml:space="preserve"> </w:t>
      </w:r>
      <w:r w:rsidR="00A653F9" w:rsidRPr="00A653F9">
        <w:rPr>
          <w:rFonts w:ascii="Times New Roman" w:hAnsi="Times New Roman"/>
          <w:sz w:val="24"/>
          <w:szCs w:val="24"/>
        </w:rPr>
        <w:t xml:space="preserve">emergence in the middle of the </w:t>
      </w:r>
      <w:r w:rsidR="00A653F9">
        <w:rPr>
          <w:rFonts w:ascii="Times New Roman" w:hAnsi="Times New Roman"/>
          <w:sz w:val="24"/>
          <w:szCs w:val="24"/>
        </w:rPr>
        <w:t>14</w:t>
      </w:r>
      <w:r w:rsidR="00A653F9" w:rsidRPr="00A653F9">
        <w:rPr>
          <w:rFonts w:ascii="Times New Roman" w:hAnsi="Times New Roman"/>
          <w:sz w:val="24"/>
          <w:szCs w:val="24"/>
          <w:vertAlign w:val="superscript"/>
        </w:rPr>
        <w:t>th</w:t>
      </w:r>
      <w:r w:rsidR="00A653F9" w:rsidRPr="00A653F9">
        <w:rPr>
          <w:rFonts w:ascii="Times New Roman" w:hAnsi="Times New Roman"/>
          <w:sz w:val="24"/>
          <w:szCs w:val="24"/>
        </w:rPr>
        <w:t xml:space="preserve"> century until its destruction by the Ottomans</w:t>
      </w:r>
      <w:r w:rsidR="00A653F9">
        <w:rPr>
          <w:rFonts w:ascii="Times New Roman" w:hAnsi="Times New Roman"/>
          <w:sz w:val="24"/>
          <w:szCs w:val="24"/>
        </w:rPr>
        <w:t xml:space="preserve"> in the first quarter of the next century.</w:t>
      </w:r>
    </w:p>
    <w:p w14:paraId="2DFE8E44" w14:textId="64F86158" w:rsidR="00542E42" w:rsidRDefault="000A7322" w:rsidP="000B1E8C">
      <w:pPr>
        <w:spacing w:line="360" w:lineRule="auto"/>
        <w:ind w:firstLine="720"/>
        <w:jc w:val="both"/>
        <w:rPr>
          <w:rFonts w:ascii="Times New Roman" w:hAnsi="Times New Roman"/>
          <w:sz w:val="24"/>
          <w:szCs w:val="24"/>
        </w:rPr>
      </w:pPr>
      <w:r w:rsidRPr="000A7322">
        <w:rPr>
          <w:rFonts w:ascii="Times New Roman" w:hAnsi="Times New Roman"/>
          <w:sz w:val="24"/>
          <w:szCs w:val="24"/>
        </w:rPr>
        <w:t>The last, s</w:t>
      </w:r>
      <w:r w:rsidR="00586E30">
        <w:rPr>
          <w:rFonts w:ascii="Times New Roman" w:hAnsi="Times New Roman"/>
          <w:sz w:val="24"/>
          <w:szCs w:val="24"/>
        </w:rPr>
        <w:t>even</w:t>
      </w:r>
      <w:r w:rsidRPr="000A7322">
        <w:rPr>
          <w:rFonts w:ascii="Times New Roman" w:hAnsi="Times New Roman"/>
          <w:sz w:val="24"/>
          <w:szCs w:val="24"/>
        </w:rPr>
        <w:t>th work with which the candidate participated in the announced competition is the monograph “Wars of Charlemagne,</w:t>
      </w:r>
      <w:r w:rsidR="00AA6D7C">
        <w:rPr>
          <w:rFonts w:ascii="Times New Roman" w:hAnsi="Times New Roman"/>
          <w:sz w:val="24"/>
          <w:szCs w:val="24"/>
        </w:rPr>
        <w:t>”</w:t>
      </w:r>
      <w:r w:rsidRPr="000A7322">
        <w:rPr>
          <w:rFonts w:ascii="Times New Roman" w:hAnsi="Times New Roman"/>
          <w:sz w:val="24"/>
          <w:szCs w:val="24"/>
        </w:rPr>
        <w:t xml:space="preserve"> which is a separate volume to the “History of Wars” series, released by the “Millennium” Publishing House.</w:t>
      </w:r>
      <w:r w:rsidR="0014258D">
        <w:rPr>
          <w:rFonts w:ascii="Times New Roman" w:hAnsi="Times New Roman"/>
          <w:sz w:val="24"/>
          <w:szCs w:val="24"/>
        </w:rPr>
        <w:t xml:space="preserve"> </w:t>
      </w:r>
      <w:r w:rsidR="00586E30" w:rsidRPr="00586E30">
        <w:rPr>
          <w:rFonts w:ascii="Times New Roman" w:hAnsi="Times New Roman"/>
          <w:sz w:val="24"/>
          <w:szCs w:val="24"/>
        </w:rPr>
        <w:t xml:space="preserve">This is a thorough examination of the military history of the Frankish Empire during the Early Middle Ages, when it was ruled by the </w:t>
      </w:r>
      <w:r w:rsidR="00586E30">
        <w:rPr>
          <w:rFonts w:ascii="Times New Roman" w:hAnsi="Times New Roman"/>
          <w:sz w:val="24"/>
          <w:szCs w:val="24"/>
        </w:rPr>
        <w:t>legendary</w:t>
      </w:r>
      <w:r w:rsidR="00586E30" w:rsidRPr="00586E30">
        <w:rPr>
          <w:rFonts w:ascii="Times New Roman" w:hAnsi="Times New Roman"/>
          <w:sz w:val="24"/>
          <w:szCs w:val="24"/>
        </w:rPr>
        <w:t xml:space="preserve"> Charlemagne.</w:t>
      </w:r>
      <w:r w:rsidR="000A7961">
        <w:rPr>
          <w:rFonts w:ascii="Times New Roman" w:hAnsi="Times New Roman"/>
          <w:sz w:val="24"/>
          <w:szCs w:val="24"/>
        </w:rPr>
        <w:t xml:space="preserve"> </w:t>
      </w:r>
      <w:r w:rsidR="00964539">
        <w:rPr>
          <w:rFonts w:ascii="Times New Roman" w:hAnsi="Times New Roman"/>
          <w:sz w:val="24"/>
          <w:szCs w:val="24"/>
        </w:rPr>
        <w:t>A w</w:t>
      </w:r>
      <w:r w:rsidR="000A7961" w:rsidRPr="000A7961">
        <w:rPr>
          <w:rFonts w:ascii="Times New Roman" w:hAnsi="Times New Roman"/>
          <w:sz w:val="24"/>
          <w:szCs w:val="24"/>
        </w:rPr>
        <w:t>ork</w:t>
      </w:r>
      <w:r w:rsidR="00964539">
        <w:rPr>
          <w:rFonts w:ascii="Times New Roman" w:hAnsi="Times New Roman"/>
          <w:sz w:val="24"/>
          <w:szCs w:val="24"/>
        </w:rPr>
        <w:t xml:space="preserve"> devoted to this subject</w:t>
      </w:r>
      <w:r w:rsidR="000A7961" w:rsidRPr="000A7961">
        <w:rPr>
          <w:rFonts w:ascii="Times New Roman" w:hAnsi="Times New Roman"/>
          <w:sz w:val="24"/>
          <w:szCs w:val="24"/>
        </w:rPr>
        <w:t xml:space="preserve"> </w:t>
      </w:r>
      <w:r w:rsidR="00586E30">
        <w:rPr>
          <w:rFonts w:ascii="Times New Roman" w:hAnsi="Times New Roman"/>
          <w:sz w:val="24"/>
          <w:szCs w:val="24"/>
        </w:rPr>
        <w:t>wa</w:t>
      </w:r>
      <w:r w:rsidR="000A7961" w:rsidRPr="000A7961">
        <w:rPr>
          <w:rFonts w:ascii="Times New Roman" w:hAnsi="Times New Roman"/>
          <w:sz w:val="24"/>
          <w:szCs w:val="24"/>
        </w:rPr>
        <w:t xml:space="preserve">s published for the first time in Bulgarian, making it one of the few examples of its genre </w:t>
      </w:r>
      <w:r w:rsidR="000A7961">
        <w:rPr>
          <w:rFonts w:ascii="Times New Roman" w:hAnsi="Times New Roman"/>
          <w:sz w:val="24"/>
          <w:szCs w:val="24"/>
        </w:rPr>
        <w:t>‒</w:t>
      </w:r>
      <w:r w:rsidR="000A7961" w:rsidRPr="000A7961">
        <w:rPr>
          <w:rFonts w:ascii="Times New Roman" w:hAnsi="Times New Roman"/>
          <w:sz w:val="24"/>
          <w:szCs w:val="24"/>
        </w:rPr>
        <w:t xml:space="preserve"> medieval military history </w:t>
      </w:r>
      <w:r w:rsidR="000A7961">
        <w:rPr>
          <w:rFonts w:ascii="Times New Roman" w:hAnsi="Times New Roman"/>
          <w:sz w:val="24"/>
          <w:szCs w:val="24"/>
        </w:rPr>
        <w:t>‒</w:t>
      </w:r>
      <w:r w:rsidR="000A7961" w:rsidRPr="000A7961">
        <w:rPr>
          <w:rFonts w:ascii="Times New Roman" w:hAnsi="Times New Roman"/>
          <w:sz w:val="24"/>
          <w:szCs w:val="24"/>
        </w:rPr>
        <w:t xml:space="preserve"> published in our country.</w:t>
      </w:r>
    </w:p>
    <w:p w14:paraId="23B40A2E" w14:textId="74FC2293" w:rsidR="007E0292" w:rsidRDefault="0053485B" w:rsidP="000B1E8C">
      <w:pPr>
        <w:spacing w:line="360" w:lineRule="auto"/>
        <w:ind w:firstLine="720"/>
        <w:jc w:val="both"/>
        <w:rPr>
          <w:rFonts w:ascii="Times New Roman" w:hAnsi="Times New Roman"/>
          <w:sz w:val="24"/>
          <w:szCs w:val="24"/>
        </w:rPr>
      </w:pPr>
      <w:r w:rsidRPr="0053485B">
        <w:rPr>
          <w:rFonts w:ascii="Times New Roman" w:hAnsi="Times New Roman"/>
          <w:sz w:val="24"/>
          <w:szCs w:val="24"/>
        </w:rPr>
        <w:t xml:space="preserve">In conclusion, I will point out that with his remarkable teaching activity, scientific output and active participation in scientific organizations and forums, </w:t>
      </w:r>
      <w:proofErr w:type="spellStart"/>
      <w:r w:rsidRPr="0053485B">
        <w:rPr>
          <w:rFonts w:ascii="Times New Roman" w:hAnsi="Times New Roman"/>
          <w:sz w:val="24"/>
          <w:szCs w:val="24"/>
        </w:rPr>
        <w:t>Dr.</w:t>
      </w:r>
      <w:proofErr w:type="spellEnd"/>
      <w:r w:rsidRPr="0053485B">
        <w:rPr>
          <w:rFonts w:ascii="Times New Roman" w:hAnsi="Times New Roman"/>
          <w:sz w:val="24"/>
          <w:szCs w:val="24"/>
        </w:rPr>
        <w:t xml:space="preserve"> Nikola Romanov </w:t>
      </w:r>
      <w:proofErr w:type="spellStart"/>
      <w:r w:rsidRPr="0053485B">
        <w:rPr>
          <w:rFonts w:ascii="Times New Roman" w:hAnsi="Times New Roman"/>
          <w:sz w:val="24"/>
          <w:szCs w:val="24"/>
        </w:rPr>
        <w:lastRenderedPageBreak/>
        <w:t>Dyulgerov</w:t>
      </w:r>
      <w:proofErr w:type="spellEnd"/>
      <w:r w:rsidRPr="0053485B">
        <w:rPr>
          <w:rFonts w:ascii="Times New Roman" w:hAnsi="Times New Roman"/>
          <w:sz w:val="24"/>
          <w:szCs w:val="24"/>
        </w:rPr>
        <w:t xml:space="preserve"> has firmly established his reputation within </w:t>
      </w:r>
      <w:r>
        <w:rPr>
          <w:rFonts w:ascii="Times New Roman" w:hAnsi="Times New Roman"/>
          <w:sz w:val="24"/>
          <w:szCs w:val="24"/>
        </w:rPr>
        <w:t xml:space="preserve">the </w:t>
      </w:r>
      <w:r w:rsidRPr="0053485B">
        <w:rPr>
          <w:rFonts w:ascii="Times New Roman" w:hAnsi="Times New Roman"/>
          <w:sz w:val="24"/>
          <w:szCs w:val="24"/>
        </w:rPr>
        <w:t>academic circles.</w:t>
      </w:r>
      <w:r w:rsidR="00B50402">
        <w:rPr>
          <w:rFonts w:ascii="Times New Roman" w:hAnsi="Times New Roman"/>
          <w:sz w:val="24"/>
          <w:szCs w:val="24"/>
          <w:lang w:val="bg-BG"/>
        </w:rPr>
        <w:t xml:space="preserve"> </w:t>
      </w:r>
      <w:r w:rsidR="00B50402" w:rsidRPr="00B50402">
        <w:rPr>
          <w:rFonts w:ascii="Times New Roman" w:hAnsi="Times New Roman"/>
          <w:sz w:val="24"/>
          <w:szCs w:val="24"/>
          <w:lang w:val="bg-BG"/>
        </w:rPr>
        <w:t xml:space="preserve">Dr. </w:t>
      </w:r>
      <w:proofErr w:type="spellStart"/>
      <w:r w:rsidR="00B50402" w:rsidRPr="00B50402">
        <w:rPr>
          <w:rFonts w:ascii="Times New Roman" w:hAnsi="Times New Roman"/>
          <w:sz w:val="24"/>
          <w:szCs w:val="24"/>
          <w:lang w:val="bg-BG"/>
        </w:rPr>
        <w:t>Dyulgerov</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has</w:t>
      </w:r>
      <w:proofErr w:type="spellEnd"/>
      <w:r w:rsidR="00B50402" w:rsidRPr="00B50402">
        <w:rPr>
          <w:rFonts w:ascii="Times New Roman" w:hAnsi="Times New Roman"/>
          <w:sz w:val="24"/>
          <w:szCs w:val="24"/>
          <w:lang w:val="bg-BG"/>
        </w:rPr>
        <w:t xml:space="preserve"> </w:t>
      </w:r>
      <w:r w:rsidR="00B50402">
        <w:rPr>
          <w:rFonts w:ascii="Times New Roman" w:hAnsi="Times New Roman"/>
          <w:sz w:val="24"/>
          <w:szCs w:val="24"/>
        </w:rPr>
        <w:t xml:space="preserve">also </w:t>
      </w:r>
      <w:proofErr w:type="spellStart"/>
      <w:r w:rsidR="00B50402" w:rsidRPr="00B50402">
        <w:rPr>
          <w:rFonts w:ascii="Times New Roman" w:hAnsi="Times New Roman"/>
          <w:sz w:val="24"/>
          <w:szCs w:val="24"/>
          <w:lang w:val="bg-BG"/>
        </w:rPr>
        <w:t>gained</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recognition</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among</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the</w:t>
      </w:r>
      <w:proofErr w:type="spellEnd"/>
      <w:r w:rsidR="00B50402" w:rsidRPr="00B50402">
        <w:rPr>
          <w:rFonts w:ascii="Times New Roman" w:hAnsi="Times New Roman"/>
          <w:sz w:val="24"/>
          <w:szCs w:val="24"/>
          <w:lang w:val="bg-BG"/>
        </w:rPr>
        <w:t xml:space="preserve"> </w:t>
      </w:r>
      <w:r w:rsidR="00B50402">
        <w:rPr>
          <w:rFonts w:ascii="Times New Roman" w:hAnsi="Times New Roman"/>
          <w:sz w:val="24"/>
          <w:szCs w:val="24"/>
        </w:rPr>
        <w:t xml:space="preserve">broader </w:t>
      </w:r>
      <w:proofErr w:type="spellStart"/>
      <w:r w:rsidR="00B50402" w:rsidRPr="00B50402">
        <w:rPr>
          <w:rFonts w:ascii="Times New Roman" w:hAnsi="Times New Roman"/>
          <w:sz w:val="24"/>
          <w:szCs w:val="24"/>
          <w:lang w:val="bg-BG"/>
        </w:rPr>
        <w:t>Bulgarian</w:t>
      </w:r>
      <w:proofErr w:type="spellEnd"/>
      <w:r w:rsidR="00B50402" w:rsidRPr="00B50402">
        <w:rPr>
          <w:rFonts w:ascii="Times New Roman" w:hAnsi="Times New Roman"/>
          <w:sz w:val="24"/>
          <w:szCs w:val="24"/>
          <w:lang w:val="bg-BG"/>
        </w:rPr>
        <w:t xml:space="preserve"> p</w:t>
      </w:r>
      <w:proofErr w:type="spellStart"/>
      <w:r w:rsidR="00B50402">
        <w:rPr>
          <w:rFonts w:ascii="Times New Roman" w:hAnsi="Times New Roman"/>
          <w:sz w:val="24"/>
          <w:szCs w:val="24"/>
        </w:rPr>
        <w:t>ublic</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due</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to</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his</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frequent</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appearances</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in</w:t>
      </w:r>
      <w:proofErr w:type="spellEnd"/>
      <w:r w:rsidR="00B50402" w:rsidRPr="00B50402">
        <w:rPr>
          <w:rFonts w:ascii="Times New Roman" w:hAnsi="Times New Roman"/>
          <w:sz w:val="24"/>
          <w:szCs w:val="24"/>
          <w:lang w:val="bg-BG"/>
        </w:rPr>
        <w:t xml:space="preserve"> </w:t>
      </w:r>
      <w:proofErr w:type="spellStart"/>
      <w:r w:rsidR="00B50402" w:rsidRPr="00B50402">
        <w:rPr>
          <w:rFonts w:ascii="Times New Roman" w:hAnsi="Times New Roman"/>
          <w:sz w:val="24"/>
          <w:szCs w:val="24"/>
          <w:lang w:val="bg-BG"/>
        </w:rPr>
        <w:t>the</w:t>
      </w:r>
      <w:proofErr w:type="spellEnd"/>
      <w:r w:rsidR="00B50402" w:rsidRPr="00B50402">
        <w:rPr>
          <w:rFonts w:ascii="Times New Roman" w:hAnsi="Times New Roman"/>
          <w:sz w:val="24"/>
          <w:szCs w:val="24"/>
          <w:lang w:val="bg-BG"/>
        </w:rPr>
        <w:t xml:space="preserve"> </w:t>
      </w:r>
      <w:r w:rsidR="00B50402">
        <w:rPr>
          <w:rFonts w:ascii="Times New Roman" w:hAnsi="Times New Roman"/>
          <w:sz w:val="24"/>
          <w:szCs w:val="24"/>
        </w:rPr>
        <w:t>mass</w:t>
      </w:r>
      <w:proofErr w:type="spellStart"/>
      <w:r w:rsidR="00B50402" w:rsidRPr="00B50402">
        <w:rPr>
          <w:rFonts w:ascii="Times New Roman" w:hAnsi="Times New Roman"/>
          <w:sz w:val="24"/>
          <w:szCs w:val="24"/>
          <w:lang w:val="bg-BG"/>
        </w:rPr>
        <w:t>media</w:t>
      </w:r>
      <w:proofErr w:type="spellEnd"/>
      <w:r w:rsidR="00B50402">
        <w:rPr>
          <w:rFonts w:ascii="Times New Roman" w:hAnsi="Times New Roman"/>
          <w:sz w:val="24"/>
          <w:szCs w:val="24"/>
        </w:rPr>
        <w:t>.</w:t>
      </w:r>
      <w:r w:rsidR="00DD1E8A">
        <w:rPr>
          <w:rFonts w:ascii="Times New Roman" w:hAnsi="Times New Roman"/>
          <w:sz w:val="24"/>
          <w:szCs w:val="24"/>
        </w:rPr>
        <w:t xml:space="preserve"> </w:t>
      </w:r>
      <w:proofErr w:type="spellStart"/>
      <w:r w:rsidR="00DD1E8A" w:rsidRPr="00DD1E8A">
        <w:rPr>
          <w:rFonts w:ascii="Times New Roman" w:hAnsi="Times New Roman"/>
          <w:sz w:val="24"/>
          <w:szCs w:val="24"/>
        </w:rPr>
        <w:t>Тhe</w:t>
      </w:r>
      <w:proofErr w:type="spellEnd"/>
      <w:r w:rsidR="00DD1E8A" w:rsidRPr="00DD1E8A">
        <w:rPr>
          <w:rFonts w:ascii="Times New Roman" w:hAnsi="Times New Roman"/>
          <w:sz w:val="24"/>
          <w:szCs w:val="24"/>
        </w:rPr>
        <w:t xml:space="preserve"> documents submitted by the applicant fully correspond to the requirements for holding the academic position of Associate Professor according to the Law on the Development of the Academic Staff in the Republic of Bulgaria</w:t>
      </w:r>
      <w:r w:rsidR="00DD1E8A">
        <w:rPr>
          <w:rFonts w:ascii="Times New Roman" w:hAnsi="Times New Roman"/>
          <w:sz w:val="24"/>
          <w:szCs w:val="24"/>
        </w:rPr>
        <w:t xml:space="preserve"> and the </w:t>
      </w:r>
      <w:r w:rsidR="00BC785B">
        <w:rPr>
          <w:rFonts w:ascii="Times New Roman" w:hAnsi="Times New Roman"/>
          <w:sz w:val="24"/>
          <w:szCs w:val="24"/>
        </w:rPr>
        <w:t xml:space="preserve">Guideline about its execution. </w:t>
      </w:r>
      <w:r w:rsidR="004C4384" w:rsidRPr="004C4384">
        <w:rPr>
          <w:rFonts w:ascii="Times New Roman" w:hAnsi="Times New Roman"/>
          <w:sz w:val="24"/>
          <w:szCs w:val="24"/>
        </w:rPr>
        <w:t>The monograph</w:t>
      </w:r>
      <w:r w:rsidR="00EE065B">
        <w:rPr>
          <w:rFonts w:ascii="Times New Roman" w:hAnsi="Times New Roman"/>
          <w:sz w:val="24"/>
          <w:szCs w:val="24"/>
        </w:rPr>
        <w:t xml:space="preserve"> he</w:t>
      </w:r>
      <w:r w:rsidR="004C4384" w:rsidRPr="004C4384">
        <w:rPr>
          <w:rFonts w:ascii="Times New Roman" w:hAnsi="Times New Roman"/>
          <w:sz w:val="24"/>
          <w:szCs w:val="24"/>
        </w:rPr>
        <w:t xml:space="preserve"> submitted for </w:t>
      </w:r>
      <w:proofErr w:type="spellStart"/>
      <w:r w:rsidR="004C4384" w:rsidRPr="004C4384">
        <w:rPr>
          <w:rFonts w:ascii="Times New Roman" w:hAnsi="Times New Roman"/>
          <w:sz w:val="24"/>
          <w:szCs w:val="24"/>
        </w:rPr>
        <w:t>habilitation</w:t>
      </w:r>
      <w:proofErr w:type="spellEnd"/>
      <w:r w:rsidR="004C4384" w:rsidRPr="004C4384">
        <w:rPr>
          <w:rFonts w:ascii="Times New Roman" w:hAnsi="Times New Roman"/>
          <w:sz w:val="24"/>
          <w:szCs w:val="24"/>
        </w:rPr>
        <w:t xml:space="preserve"> </w:t>
      </w:r>
      <w:r w:rsidR="004C4384">
        <w:rPr>
          <w:rFonts w:ascii="Times New Roman" w:hAnsi="Times New Roman"/>
          <w:sz w:val="24"/>
          <w:szCs w:val="24"/>
        </w:rPr>
        <w:t>thesis</w:t>
      </w:r>
      <w:r w:rsidR="004C4384" w:rsidRPr="004C4384">
        <w:rPr>
          <w:rFonts w:ascii="Times New Roman" w:hAnsi="Times New Roman"/>
          <w:sz w:val="24"/>
          <w:szCs w:val="24"/>
        </w:rPr>
        <w:t xml:space="preserve"> is a work that contains scientific contributions to the study of the </w:t>
      </w:r>
      <w:r w:rsidR="00EE065B">
        <w:rPr>
          <w:rFonts w:ascii="Times New Roman" w:hAnsi="Times New Roman"/>
          <w:sz w:val="24"/>
          <w:szCs w:val="24"/>
        </w:rPr>
        <w:t xml:space="preserve">Balkans’ </w:t>
      </w:r>
      <w:r w:rsidR="004C4384" w:rsidRPr="004C4384">
        <w:rPr>
          <w:rFonts w:ascii="Times New Roman" w:hAnsi="Times New Roman"/>
          <w:sz w:val="24"/>
          <w:szCs w:val="24"/>
        </w:rPr>
        <w:t>medieval history.</w:t>
      </w:r>
      <w:r w:rsidR="00EA0CCA">
        <w:rPr>
          <w:rFonts w:ascii="Times New Roman" w:hAnsi="Times New Roman"/>
          <w:sz w:val="24"/>
          <w:szCs w:val="24"/>
        </w:rPr>
        <w:t xml:space="preserve"> </w:t>
      </w:r>
      <w:r w:rsidR="00EA0CCA" w:rsidRPr="00EA0CCA">
        <w:rPr>
          <w:rFonts w:ascii="Times New Roman" w:hAnsi="Times New Roman"/>
          <w:sz w:val="24"/>
          <w:szCs w:val="24"/>
        </w:rPr>
        <w:t xml:space="preserve">For all the aforementioned reasons, I </w:t>
      </w:r>
      <w:r w:rsidR="000C0D0B">
        <w:rPr>
          <w:rFonts w:ascii="Times New Roman" w:hAnsi="Times New Roman"/>
          <w:sz w:val="24"/>
          <w:szCs w:val="24"/>
        </w:rPr>
        <w:t xml:space="preserve">strongly </w:t>
      </w:r>
      <w:r w:rsidR="00EA0CCA" w:rsidRPr="00EA0CCA">
        <w:rPr>
          <w:rFonts w:ascii="Times New Roman" w:hAnsi="Times New Roman"/>
          <w:sz w:val="24"/>
          <w:szCs w:val="24"/>
        </w:rPr>
        <w:t xml:space="preserve">recommend to the esteemed Scientific Committee to award </w:t>
      </w:r>
      <w:proofErr w:type="spellStart"/>
      <w:r w:rsidR="00EA0CCA" w:rsidRPr="00EA0CCA">
        <w:rPr>
          <w:rFonts w:ascii="Times New Roman" w:hAnsi="Times New Roman"/>
          <w:sz w:val="24"/>
          <w:szCs w:val="24"/>
        </w:rPr>
        <w:t>Dr.</w:t>
      </w:r>
      <w:proofErr w:type="spellEnd"/>
      <w:r w:rsidR="00EA0CCA" w:rsidRPr="00EA0CCA">
        <w:rPr>
          <w:rFonts w:ascii="Times New Roman" w:hAnsi="Times New Roman"/>
          <w:sz w:val="24"/>
          <w:szCs w:val="24"/>
        </w:rPr>
        <w:t xml:space="preserve"> Nikola Romanov </w:t>
      </w:r>
      <w:proofErr w:type="spellStart"/>
      <w:r w:rsidR="00EA0CCA" w:rsidRPr="00EA0CCA">
        <w:rPr>
          <w:rFonts w:ascii="Times New Roman" w:hAnsi="Times New Roman"/>
          <w:sz w:val="24"/>
          <w:szCs w:val="24"/>
        </w:rPr>
        <w:t>Dyulgerov</w:t>
      </w:r>
      <w:proofErr w:type="spellEnd"/>
      <w:r w:rsidR="00EA0CCA" w:rsidRPr="00EA0CCA">
        <w:rPr>
          <w:rFonts w:ascii="Times New Roman" w:hAnsi="Times New Roman"/>
          <w:sz w:val="24"/>
          <w:szCs w:val="24"/>
        </w:rPr>
        <w:t xml:space="preserve"> the academic rank of Associate Professor in Professional Field 2.2. History and Archaeology</w:t>
      </w:r>
      <w:r w:rsidR="000C0D0B">
        <w:rPr>
          <w:rFonts w:ascii="Times New Roman" w:hAnsi="Times New Roman"/>
          <w:sz w:val="24"/>
          <w:szCs w:val="24"/>
        </w:rPr>
        <w:t>.</w:t>
      </w:r>
    </w:p>
    <w:p w14:paraId="07C765F4" w14:textId="77777777" w:rsidR="000C0D0B" w:rsidRDefault="000C0D0B" w:rsidP="000B1E8C">
      <w:pPr>
        <w:spacing w:line="360" w:lineRule="auto"/>
        <w:ind w:firstLine="720"/>
        <w:jc w:val="both"/>
        <w:rPr>
          <w:rFonts w:ascii="Times New Roman" w:hAnsi="Times New Roman"/>
          <w:sz w:val="24"/>
          <w:szCs w:val="24"/>
        </w:rPr>
      </w:pPr>
    </w:p>
    <w:p w14:paraId="2F0FE742" w14:textId="1027A0CD" w:rsidR="000C0D0B" w:rsidRDefault="000C0D0B" w:rsidP="000B1E8C">
      <w:pPr>
        <w:spacing w:line="360" w:lineRule="auto"/>
        <w:ind w:firstLine="720"/>
        <w:jc w:val="both"/>
        <w:rPr>
          <w:rFonts w:ascii="Times New Roman" w:hAnsi="Times New Roman"/>
          <w:sz w:val="24"/>
          <w:szCs w:val="24"/>
        </w:rPr>
      </w:pPr>
    </w:p>
    <w:p w14:paraId="3E1B23AC" w14:textId="4944F1C6" w:rsidR="000C0D0B" w:rsidRPr="00353C24" w:rsidRDefault="000C0D0B" w:rsidP="000C0D0B">
      <w:pPr>
        <w:spacing w:line="360" w:lineRule="auto"/>
        <w:ind w:firstLine="708"/>
        <w:jc w:val="both"/>
        <w:rPr>
          <w:rFonts w:ascii="Times New Roman" w:hAnsi="Times New Roman"/>
          <w:kern w:val="2"/>
          <w:sz w:val="24"/>
          <w:szCs w:val="24"/>
          <w:lang w:val="bg-BG" w:eastAsia="en-US"/>
        </w:rPr>
      </w:pPr>
      <w:r>
        <w:rPr>
          <w:rFonts w:ascii="Times New Roman" w:hAnsi="Times New Roman"/>
          <w:kern w:val="2"/>
          <w:sz w:val="24"/>
          <w:szCs w:val="24"/>
          <w:lang w:val="bg-BG" w:eastAsia="en-US"/>
        </w:rPr>
        <w:t>2</w:t>
      </w:r>
      <w:r>
        <w:rPr>
          <w:rFonts w:ascii="Times New Roman" w:hAnsi="Times New Roman"/>
          <w:kern w:val="2"/>
          <w:sz w:val="24"/>
          <w:szCs w:val="24"/>
          <w:lang w:eastAsia="en-US"/>
        </w:rPr>
        <w:t>4</w:t>
      </w:r>
      <w:r w:rsidRPr="000C0D0B">
        <w:rPr>
          <w:rFonts w:ascii="Times New Roman" w:hAnsi="Times New Roman"/>
          <w:kern w:val="2"/>
          <w:sz w:val="24"/>
          <w:szCs w:val="24"/>
          <w:vertAlign w:val="superscript"/>
          <w:lang w:eastAsia="en-US"/>
        </w:rPr>
        <w:t>th</w:t>
      </w:r>
      <w:r>
        <w:rPr>
          <w:rFonts w:ascii="Times New Roman" w:hAnsi="Times New Roman"/>
          <w:kern w:val="2"/>
          <w:sz w:val="24"/>
          <w:szCs w:val="24"/>
          <w:lang w:eastAsia="en-US"/>
        </w:rPr>
        <w:t xml:space="preserve"> of November </w:t>
      </w:r>
      <w:r w:rsidRPr="00353C24">
        <w:rPr>
          <w:rFonts w:ascii="Times New Roman" w:hAnsi="Times New Roman"/>
          <w:kern w:val="2"/>
          <w:sz w:val="24"/>
          <w:szCs w:val="24"/>
          <w:lang w:val="bg-BG" w:eastAsia="en-US"/>
        </w:rPr>
        <w:t>2023</w:t>
      </w:r>
      <w:r w:rsidRPr="00353C24">
        <w:rPr>
          <w:rFonts w:ascii="Times New Roman" w:hAnsi="Times New Roman"/>
          <w:kern w:val="2"/>
          <w:sz w:val="24"/>
          <w:szCs w:val="24"/>
          <w:lang w:val="bg-BG" w:eastAsia="en-US"/>
        </w:rPr>
        <w:tab/>
      </w:r>
      <w:r w:rsidRPr="00353C24">
        <w:rPr>
          <w:rFonts w:ascii="Times New Roman" w:hAnsi="Times New Roman"/>
          <w:kern w:val="2"/>
          <w:sz w:val="24"/>
          <w:szCs w:val="24"/>
          <w:lang w:val="bg-BG" w:eastAsia="en-US"/>
        </w:rPr>
        <w:tab/>
      </w:r>
      <w:r w:rsidRPr="00353C24">
        <w:rPr>
          <w:rFonts w:ascii="Times New Roman" w:hAnsi="Times New Roman"/>
          <w:kern w:val="2"/>
          <w:sz w:val="24"/>
          <w:szCs w:val="24"/>
          <w:lang w:val="bg-BG" w:eastAsia="en-US"/>
        </w:rPr>
        <w:tab/>
      </w:r>
      <w:r w:rsidRPr="00353C24">
        <w:rPr>
          <w:rFonts w:ascii="Times New Roman" w:hAnsi="Times New Roman"/>
          <w:kern w:val="2"/>
          <w:sz w:val="24"/>
          <w:szCs w:val="24"/>
          <w:lang w:val="bg-BG" w:eastAsia="en-US"/>
        </w:rPr>
        <w:tab/>
      </w:r>
      <w:r w:rsidRPr="00353C24">
        <w:rPr>
          <w:rFonts w:ascii="Times New Roman" w:hAnsi="Times New Roman"/>
          <w:kern w:val="2"/>
          <w:sz w:val="24"/>
          <w:szCs w:val="24"/>
          <w:lang w:val="bg-BG" w:eastAsia="en-US"/>
        </w:rPr>
        <w:tab/>
      </w:r>
      <w:r>
        <w:rPr>
          <w:rFonts w:ascii="Times New Roman" w:hAnsi="Times New Roman"/>
          <w:kern w:val="2"/>
          <w:sz w:val="24"/>
          <w:szCs w:val="24"/>
          <w:lang w:eastAsia="en-US"/>
        </w:rPr>
        <w:t>Signature</w:t>
      </w:r>
      <w:r w:rsidRPr="00353C24">
        <w:rPr>
          <w:rFonts w:ascii="Times New Roman" w:hAnsi="Times New Roman"/>
          <w:kern w:val="2"/>
          <w:sz w:val="24"/>
          <w:szCs w:val="24"/>
          <w:lang w:val="bg-BG" w:eastAsia="en-US"/>
        </w:rPr>
        <w:t xml:space="preserve">: </w:t>
      </w:r>
    </w:p>
    <w:p w14:paraId="5B50996F" w14:textId="27E839CD" w:rsidR="000C0D0B" w:rsidRPr="000C0D0B" w:rsidRDefault="000C0D0B" w:rsidP="000B1E8C">
      <w:pPr>
        <w:spacing w:line="360" w:lineRule="auto"/>
        <w:ind w:firstLine="720"/>
        <w:jc w:val="both"/>
        <w:rPr>
          <w:rFonts w:ascii="Times New Roman" w:hAnsi="Times New Roman"/>
          <w:sz w:val="24"/>
          <w:szCs w:val="24"/>
        </w:rPr>
      </w:pPr>
      <w:r>
        <w:rPr>
          <w:rFonts w:ascii="Times New Roman" w:hAnsi="Times New Roman"/>
          <w:kern w:val="2"/>
          <w:sz w:val="24"/>
          <w:szCs w:val="24"/>
          <w:lang w:eastAsia="en-US"/>
        </w:rPr>
        <w:t>Sofia</w:t>
      </w:r>
    </w:p>
    <w:sectPr w:rsidR="000C0D0B" w:rsidRPr="000C0D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AFCE" w14:textId="77777777" w:rsidR="00D43E54" w:rsidRDefault="00D43E54" w:rsidP="004330DA">
      <w:pPr>
        <w:spacing w:after="0" w:line="240" w:lineRule="auto"/>
      </w:pPr>
      <w:r>
        <w:separator/>
      </w:r>
    </w:p>
  </w:endnote>
  <w:endnote w:type="continuationSeparator" w:id="0">
    <w:p w14:paraId="18A357F7" w14:textId="77777777" w:rsidR="00D43E54" w:rsidRDefault="00D43E54" w:rsidP="0043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306106"/>
      <w:docPartObj>
        <w:docPartGallery w:val="Page Numbers (Bottom of Page)"/>
        <w:docPartUnique/>
      </w:docPartObj>
    </w:sdtPr>
    <w:sdtEndPr>
      <w:rPr>
        <w:noProof/>
      </w:rPr>
    </w:sdtEndPr>
    <w:sdtContent>
      <w:p w14:paraId="2043EC49" w14:textId="047D0073" w:rsidR="004330DA" w:rsidRDefault="00433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D897F" w14:textId="77777777" w:rsidR="004330DA" w:rsidRDefault="0043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D1FA" w14:textId="77777777" w:rsidR="00D43E54" w:rsidRDefault="00D43E54" w:rsidP="004330DA">
      <w:pPr>
        <w:spacing w:after="0" w:line="240" w:lineRule="auto"/>
      </w:pPr>
      <w:r>
        <w:separator/>
      </w:r>
    </w:p>
  </w:footnote>
  <w:footnote w:type="continuationSeparator" w:id="0">
    <w:p w14:paraId="3CCE6906" w14:textId="77777777" w:rsidR="00D43E54" w:rsidRDefault="00D43E54" w:rsidP="004330DA">
      <w:pPr>
        <w:spacing w:after="0" w:line="240" w:lineRule="auto"/>
      </w:pPr>
      <w:r>
        <w:continuationSeparator/>
      </w:r>
    </w:p>
  </w:footnote>
  <w:footnote w:id="1">
    <w:p w14:paraId="3517DB0E" w14:textId="0B1DB8DC" w:rsidR="00F643C8" w:rsidRPr="00DC3F52" w:rsidRDefault="00F643C8" w:rsidP="00F643C8">
      <w:pPr>
        <w:pStyle w:val="NoSpacing"/>
        <w:spacing w:line="360" w:lineRule="auto"/>
        <w:jc w:val="both"/>
        <w:rPr>
          <w:rFonts w:ascii="Times New Roman" w:hAnsi="Times New Roman"/>
          <w:sz w:val="20"/>
          <w:szCs w:val="20"/>
          <w:lang w:val="bg-BG"/>
        </w:rPr>
      </w:pPr>
      <w:r w:rsidRPr="00DC3F52">
        <w:rPr>
          <w:rStyle w:val="FootnoteReference"/>
          <w:rFonts w:ascii="Times New Roman" w:hAnsi="Times New Roman"/>
          <w:sz w:val="20"/>
          <w:szCs w:val="20"/>
        </w:rPr>
        <w:footnoteRef/>
      </w:r>
      <w:r w:rsidRPr="00DC3F52">
        <w:rPr>
          <w:rFonts w:ascii="Times New Roman" w:hAnsi="Times New Roman"/>
          <w:sz w:val="20"/>
          <w:szCs w:val="20"/>
        </w:rPr>
        <w:t xml:space="preserve">  </w:t>
      </w:r>
      <w:r w:rsidR="004466B2" w:rsidRPr="004466B2">
        <w:rPr>
          <w:rFonts w:ascii="Times New Roman" w:hAnsi="Times New Roman"/>
          <w:sz w:val="20"/>
          <w:szCs w:val="20"/>
        </w:rPr>
        <w:t>Other names used in the literature for the same Latin statelet are Principality of Achaea or Morea.</w:t>
      </w:r>
    </w:p>
  </w:footnote>
  <w:footnote w:id="2">
    <w:p w14:paraId="7938E77B" w14:textId="4FB6DED5" w:rsidR="0063727A" w:rsidRPr="00DC3F52" w:rsidRDefault="0063727A" w:rsidP="0063727A">
      <w:pPr>
        <w:pStyle w:val="NoSpacing"/>
        <w:spacing w:line="360" w:lineRule="auto"/>
        <w:jc w:val="both"/>
        <w:rPr>
          <w:rFonts w:ascii="Times New Roman" w:hAnsi="Times New Roman"/>
          <w:sz w:val="20"/>
          <w:szCs w:val="20"/>
          <w:lang w:val="bg-BG"/>
        </w:rPr>
      </w:pPr>
      <w:r w:rsidRPr="00DC3F52">
        <w:rPr>
          <w:rStyle w:val="FootnoteReference"/>
          <w:rFonts w:ascii="Times New Roman" w:hAnsi="Times New Roman"/>
          <w:sz w:val="20"/>
          <w:szCs w:val="20"/>
        </w:rPr>
        <w:footnoteRef/>
      </w:r>
      <w:r w:rsidRPr="00DC3F52">
        <w:rPr>
          <w:rFonts w:ascii="Times New Roman" w:hAnsi="Times New Roman"/>
          <w:sz w:val="20"/>
          <w:szCs w:val="20"/>
        </w:rPr>
        <w:t xml:space="preserve"> </w:t>
      </w:r>
      <w:r w:rsidR="00A40E95" w:rsidRPr="00F0362C">
        <w:rPr>
          <w:rFonts w:ascii="Times New Roman" w:hAnsi="Times New Roman"/>
          <w:i/>
          <w:iCs/>
          <w:sz w:val="20"/>
          <w:szCs w:val="20"/>
        </w:rPr>
        <w:t xml:space="preserve">The </w:t>
      </w:r>
      <w:r w:rsidR="00790A92" w:rsidRPr="00F0362C">
        <w:rPr>
          <w:rFonts w:ascii="Times New Roman" w:hAnsi="Times New Roman"/>
          <w:i/>
          <w:iCs/>
          <w:sz w:val="20"/>
          <w:szCs w:val="20"/>
        </w:rPr>
        <w:t>W</w:t>
      </w:r>
      <w:r w:rsidR="00A40E95" w:rsidRPr="00F0362C">
        <w:rPr>
          <w:rFonts w:ascii="Times New Roman" w:hAnsi="Times New Roman"/>
          <w:i/>
          <w:iCs/>
          <w:sz w:val="20"/>
          <w:szCs w:val="20"/>
        </w:rPr>
        <w:t xml:space="preserve">estern </w:t>
      </w:r>
      <w:r w:rsidR="00790A92" w:rsidRPr="00F0362C">
        <w:rPr>
          <w:rFonts w:ascii="Times New Roman" w:hAnsi="Times New Roman"/>
          <w:i/>
          <w:iCs/>
          <w:sz w:val="20"/>
          <w:szCs w:val="20"/>
        </w:rPr>
        <w:t>M</w:t>
      </w:r>
      <w:r w:rsidR="00A40E95" w:rsidRPr="00F0362C">
        <w:rPr>
          <w:rFonts w:ascii="Times New Roman" w:hAnsi="Times New Roman"/>
          <w:i/>
          <w:iCs/>
          <w:sz w:val="20"/>
          <w:szCs w:val="20"/>
        </w:rPr>
        <w:t xml:space="preserve">odel of </w:t>
      </w:r>
      <w:r w:rsidR="00790A92" w:rsidRPr="00F0362C">
        <w:rPr>
          <w:rFonts w:ascii="Times New Roman" w:hAnsi="Times New Roman"/>
          <w:i/>
          <w:iCs/>
          <w:sz w:val="20"/>
          <w:szCs w:val="20"/>
        </w:rPr>
        <w:t>G</w:t>
      </w:r>
      <w:r w:rsidR="00A40E95" w:rsidRPr="00F0362C">
        <w:rPr>
          <w:rFonts w:ascii="Times New Roman" w:hAnsi="Times New Roman"/>
          <w:i/>
          <w:iCs/>
          <w:sz w:val="20"/>
          <w:szCs w:val="20"/>
        </w:rPr>
        <w:t>overnment</w:t>
      </w:r>
      <w:r w:rsidR="00B70932">
        <w:rPr>
          <w:rFonts w:ascii="Times New Roman" w:hAnsi="Times New Roman"/>
          <w:i/>
          <w:iCs/>
          <w:sz w:val="20"/>
          <w:szCs w:val="20"/>
        </w:rPr>
        <w:t xml:space="preserve"> in the Aegean: Franks and Venetians</w:t>
      </w:r>
      <w:r w:rsidRPr="00DC3F52">
        <w:rPr>
          <w:rFonts w:ascii="Times New Roman" w:hAnsi="Times New Roman"/>
          <w:sz w:val="20"/>
          <w:szCs w:val="20"/>
          <w:lang w:val="bg-BG"/>
        </w:rPr>
        <w:t xml:space="preserve">, </w:t>
      </w:r>
      <w:r w:rsidR="00A40E95">
        <w:rPr>
          <w:rFonts w:ascii="Times New Roman" w:hAnsi="Times New Roman"/>
          <w:sz w:val="20"/>
          <w:szCs w:val="20"/>
        </w:rPr>
        <w:t>p</w:t>
      </w:r>
      <w:r w:rsidRPr="00DC3F52">
        <w:rPr>
          <w:rFonts w:ascii="Times New Roman" w:hAnsi="Times New Roman"/>
          <w:sz w:val="20"/>
          <w:szCs w:val="20"/>
          <w:lang w:val="bg-BG"/>
        </w:rPr>
        <w:t>. 8.</w:t>
      </w:r>
    </w:p>
  </w:footnote>
  <w:footnote w:id="3">
    <w:p w14:paraId="6DC72C5B" w14:textId="77777777" w:rsidR="00330A62" w:rsidRPr="00DC3F52" w:rsidRDefault="00330A62" w:rsidP="00330A62">
      <w:pPr>
        <w:pStyle w:val="FootnoteText"/>
        <w:spacing w:line="360" w:lineRule="auto"/>
        <w:jc w:val="both"/>
        <w:rPr>
          <w:lang w:val="bg-BG"/>
        </w:rPr>
      </w:pPr>
      <w:r w:rsidRPr="00DC3F52">
        <w:rPr>
          <w:rStyle w:val="FootnoteReference"/>
          <w:rFonts w:ascii="Times New Roman" w:hAnsi="Times New Roman"/>
        </w:rPr>
        <w:footnoteRef/>
      </w:r>
      <w:r w:rsidRPr="00DC3F52">
        <w:rPr>
          <w:rFonts w:ascii="Times New Roman" w:hAnsi="Times New Roman"/>
        </w:rPr>
        <w:t xml:space="preserve"> </w:t>
      </w:r>
      <w:proofErr w:type="spellStart"/>
      <w:r w:rsidRPr="00DC3F52">
        <w:rPr>
          <w:rFonts w:ascii="Times New Roman" w:hAnsi="Times New Roman"/>
          <w:lang w:val="bg-BG"/>
        </w:rPr>
        <w:t>Романия</w:t>
      </w:r>
      <w:proofErr w:type="spellEnd"/>
      <w:r w:rsidRPr="00DC3F52">
        <w:rPr>
          <w:rFonts w:ascii="Times New Roman" w:hAnsi="Times New Roman"/>
          <w:lang w:val="bg-BG"/>
        </w:rPr>
        <w:t xml:space="preserve"> е името, с което западноевропейците в този период означават земите на Византия.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B7"/>
    <w:rsid w:val="00027B44"/>
    <w:rsid w:val="00035262"/>
    <w:rsid w:val="000A22B7"/>
    <w:rsid w:val="000A7322"/>
    <w:rsid w:val="000A7961"/>
    <w:rsid w:val="000A7D4D"/>
    <w:rsid w:val="000B1E8C"/>
    <w:rsid w:val="000C0D0B"/>
    <w:rsid w:val="000C7761"/>
    <w:rsid w:val="000D60E3"/>
    <w:rsid w:val="000D6AB2"/>
    <w:rsid w:val="000E1965"/>
    <w:rsid w:val="000F6441"/>
    <w:rsid w:val="0011666C"/>
    <w:rsid w:val="00117C44"/>
    <w:rsid w:val="0014258D"/>
    <w:rsid w:val="001449F3"/>
    <w:rsid w:val="00165089"/>
    <w:rsid w:val="0018461F"/>
    <w:rsid w:val="00194F41"/>
    <w:rsid w:val="001A0368"/>
    <w:rsid w:val="001A576A"/>
    <w:rsid w:val="001A73F5"/>
    <w:rsid w:val="001A7662"/>
    <w:rsid w:val="001C29C9"/>
    <w:rsid w:val="001C6F2C"/>
    <w:rsid w:val="001D675B"/>
    <w:rsid w:val="001E2A7C"/>
    <w:rsid w:val="00201F43"/>
    <w:rsid w:val="00204072"/>
    <w:rsid w:val="00263673"/>
    <w:rsid w:val="0026675C"/>
    <w:rsid w:val="00266B47"/>
    <w:rsid w:val="00297BBE"/>
    <w:rsid w:val="002A459E"/>
    <w:rsid w:val="003172D3"/>
    <w:rsid w:val="00330A62"/>
    <w:rsid w:val="0034130E"/>
    <w:rsid w:val="00347C69"/>
    <w:rsid w:val="003531DA"/>
    <w:rsid w:val="00366B9D"/>
    <w:rsid w:val="00374FE1"/>
    <w:rsid w:val="00383DB5"/>
    <w:rsid w:val="00387B42"/>
    <w:rsid w:val="003A1664"/>
    <w:rsid w:val="003B05AA"/>
    <w:rsid w:val="003B2919"/>
    <w:rsid w:val="003E6BBF"/>
    <w:rsid w:val="003F6632"/>
    <w:rsid w:val="00423F5D"/>
    <w:rsid w:val="004252C0"/>
    <w:rsid w:val="004330DA"/>
    <w:rsid w:val="004466B2"/>
    <w:rsid w:val="00450172"/>
    <w:rsid w:val="00452103"/>
    <w:rsid w:val="004545D1"/>
    <w:rsid w:val="00463790"/>
    <w:rsid w:val="004A6467"/>
    <w:rsid w:val="004B5D73"/>
    <w:rsid w:val="004C4384"/>
    <w:rsid w:val="004E100B"/>
    <w:rsid w:val="004E4339"/>
    <w:rsid w:val="004E5EBD"/>
    <w:rsid w:val="00534206"/>
    <w:rsid w:val="0053485B"/>
    <w:rsid w:val="00542E42"/>
    <w:rsid w:val="005860AA"/>
    <w:rsid w:val="00586E30"/>
    <w:rsid w:val="00596F35"/>
    <w:rsid w:val="006030CD"/>
    <w:rsid w:val="006171A4"/>
    <w:rsid w:val="00620524"/>
    <w:rsid w:val="00624087"/>
    <w:rsid w:val="00632408"/>
    <w:rsid w:val="0063727A"/>
    <w:rsid w:val="0067070D"/>
    <w:rsid w:val="00673760"/>
    <w:rsid w:val="006767B3"/>
    <w:rsid w:val="006773FE"/>
    <w:rsid w:val="00680355"/>
    <w:rsid w:val="006839EC"/>
    <w:rsid w:val="006A512A"/>
    <w:rsid w:val="006B0FA1"/>
    <w:rsid w:val="006F598B"/>
    <w:rsid w:val="006F687F"/>
    <w:rsid w:val="00702572"/>
    <w:rsid w:val="00722072"/>
    <w:rsid w:val="0076554B"/>
    <w:rsid w:val="0077369E"/>
    <w:rsid w:val="007764FE"/>
    <w:rsid w:val="00783D6A"/>
    <w:rsid w:val="00790A92"/>
    <w:rsid w:val="007D5C53"/>
    <w:rsid w:val="007E0292"/>
    <w:rsid w:val="007F307D"/>
    <w:rsid w:val="00803729"/>
    <w:rsid w:val="00830B20"/>
    <w:rsid w:val="00831129"/>
    <w:rsid w:val="00835E2B"/>
    <w:rsid w:val="00846C70"/>
    <w:rsid w:val="008531DB"/>
    <w:rsid w:val="008561A2"/>
    <w:rsid w:val="00877C52"/>
    <w:rsid w:val="00877E74"/>
    <w:rsid w:val="00882C21"/>
    <w:rsid w:val="008A7F57"/>
    <w:rsid w:val="008B3A99"/>
    <w:rsid w:val="008C36B1"/>
    <w:rsid w:val="008D6B42"/>
    <w:rsid w:val="008E717E"/>
    <w:rsid w:val="009001CD"/>
    <w:rsid w:val="00901E53"/>
    <w:rsid w:val="00903AC4"/>
    <w:rsid w:val="009051C0"/>
    <w:rsid w:val="00905C98"/>
    <w:rsid w:val="00921B28"/>
    <w:rsid w:val="009524DA"/>
    <w:rsid w:val="00961175"/>
    <w:rsid w:val="00962038"/>
    <w:rsid w:val="00964539"/>
    <w:rsid w:val="00970934"/>
    <w:rsid w:val="00970D1C"/>
    <w:rsid w:val="00975084"/>
    <w:rsid w:val="00977805"/>
    <w:rsid w:val="00983ACA"/>
    <w:rsid w:val="00990200"/>
    <w:rsid w:val="009D244D"/>
    <w:rsid w:val="009E4132"/>
    <w:rsid w:val="009F43CD"/>
    <w:rsid w:val="00A40E95"/>
    <w:rsid w:val="00A62F42"/>
    <w:rsid w:val="00A653F9"/>
    <w:rsid w:val="00A802C6"/>
    <w:rsid w:val="00A91C7C"/>
    <w:rsid w:val="00A92F19"/>
    <w:rsid w:val="00AA684C"/>
    <w:rsid w:val="00AA6D7C"/>
    <w:rsid w:val="00B35043"/>
    <w:rsid w:val="00B417EC"/>
    <w:rsid w:val="00B50402"/>
    <w:rsid w:val="00B552D4"/>
    <w:rsid w:val="00B70932"/>
    <w:rsid w:val="00BA1E45"/>
    <w:rsid w:val="00BB1023"/>
    <w:rsid w:val="00BC0F0B"/>
    <w:rsid w:val="00BC785B"/>
    <w:rsid w:val="00BE4579"/>
    <w:rsid w:val="00C00754"/>
    <w:rsid w:val="00C175D4"/>
    <w:rsid w:val="00C30648"/>
    <w:rsid w:val="00C36D08"/>
    <w:rsid w:val="00C578A0"/>
    <w:rsid w:val="00C70223"/>
    <w:rsid w:val="00C86E03"/>
    <w:rsid w:val="00CB0352"/>
    <w:rsid w:val="00CB270D"/>
    <w:rsid w:val="00CB435D"/>
    <w:rsid w:val="00CD0166"/>
    <w:rsid w:val="00CE7AA0"/>
    <w:rsid w:val="00CF4D14"/>
    <w:rsid w:val="00D242EE"/>
    <w:rsid w:val="00D2619B"/>
    <w:rsid w:val="00D26BAE"/>
    <w:rsid w:val="00D3206F"/>
    <w:rsid w:val="00D43E54"/>
    <w:rsid w:val="00D860D2"/>
    <w:rsid w:val="00DA03D9"/>
    <w:rsid w:val="00DA520C"/>
    <w:rsid w:val="00DD1E8A"/>
    <w:rsid w:val="00DD34A8"/>
    <w:rsid w:val="00E5573A"/>
    <w:rsid w:val="00E62F00"/>
    <w:rsid w:val="00E74BBB"/>
    <w:rsid w:val="00EA0CCA"/>
    <w:rsid w:val="00EB6B72"/>
    <w:rsid w:val="00EE065B"/>
    <w:rsid w:val="00EF5B0B"/>
    <w:rsid w:val="00F0362C"/>
    <w:rsid w:val="00F079DD"/>
    <w:rsid w:val="00F14919"/>
    <w:rsid w:val="00F21453"/>
    <w:rsid w:val="00F302D3"/>
    <w:rsid w:val="00F5290E"/>
    <w:rsid w:val="00F643C8"/>
    <w:rsid w:val="00F759F4"/>
    <w:rsid w:val="00F9430A"/>
    <w:rsid w:val="00F96593"/>
    <w:rsid w:val="00FD5374"/>
    <w:rsid w:val="00FE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EAA9"/>
  <w15:chartTrackingRefBased/>
  <w15:docId w15:val="{C86AD044-9896-46CB-96DF-E83C6950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75C"/>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DA"/>
    <w:rPr>
      <w:rFonts w:eastAsiaTheme="minorEastAsia" w:cs="Times New Roman"/>
      <w:lang w:eastAsia="en-GB"/>
    </w:rPr>
  </w:style>
  <w:style w:type="paragraph" w:styleId="Footer">
    <w:name w:val="footer"/>
    <w:basedOn w:val="Normal"/>
    <w:link w:val="FooterChar"/>
    <w:uiPriority w:val="99"/>
    <w:unhideWhenUsed/>
    <w:rsid w:val="0043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DA"/>
    <w:rPr>
      <w:rFonts w:eastAsiaTheme="minorEastAsia" w:cs="Times New Roman"/>
      <w:lang w:eastAsia="en-GB"/>
    </w:rPr>
  </w:style>
  <w:style w:type="character" w:styleId="FootnoteReference">
    <w:name w:val="footnote reference"/>
    <w:basedOn w:val="DefaultParagraphFont"/>
    <w:uiPriority w:val="99"/>
    <w:semiHidden/>
    <w:unhideWhenUsed/>
    <w:rsid w:val="0063727A"/>
    <w:rPr>
      <w:rFonts w:cs="Times New Roman"/>
      <w:vertAlign w:val="superscript"/>
    </w:rPr>
  </w:style>
  <w:style w:type="paragraph" w:styleId="NoSpacing">
    <w:name w:val="No Spacing"/>
    <w:uiPriority w:val="1"/>
    <w:qFormat/>
    <w:rsid w:val="0063727A"/>
    <w:pPr>
      <w:spacing w:after="0" w:line="240" w:lineRule="auto"/>
    </w:pPr>
    <w:rPr>
      <w:rFonts w:ascii="Calibri" w:eastAsia="Times New Roman" w:hAnsi="Calibri" w:cs="Times New Roman"/>
      <w:lang w:eastAsia="en-GB"/>
    </w:rPr>
  </w:style>
  <w:style w:type="paragraph" w:styleId="FootnoteText">
    <w:name w:val="footnote text"/>
    <w:basedOn w:val="Normal"/>
    <w:link w:val="FootnoteTextChar"/>
    <w:uiPriority w:val="99"/>
    <w:semiHidden/>
    <w:unhideWhenUsed/>
    <w:rsid w:val="00330A62"/>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330A62"/>
    <w:rPr>
      <w:rFonts w:ascii="Calibri" w:eastAsia="Times New Roman"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Ivanov</dc:creator>
  <cp:keywords/>
  <dc:description/>
  <cp:lastModifiedBy>CAB 39 T</cp:lastModifiedBy>
  <cp:revision>2</cp:revision>
  <dcterms:created xsi:type="dcterms:W3CDTF">2023-11-27T07:51:00Z</dcterms:created>
  <dcterms:modified xsi:type="dcterms:W3CDTF">2023-11-27T07:51:00Z</dcterms:modified>
</cp:coreProperties>
</file>