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025FD" w14:textId="77777777" w:rsidR="00FE36FC" w:rsidRPr="00C663B0" w:rsidRDefault="00FE36FC" w:rsidP="00FE36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bookmarkStart w:id="0" w:name="_GoBack"/>
      <w:bookmarkEnd w:id="0"/>
      <w:r w:rsidRPr="00C663B0">
        <w:rPr>
          <w:rFonts w:ascii="Times New Roman" w:hAnsi="Times New Roman" w:cs="Times New Roman"/>
          <w:b/>
          <w:sz w:val="32"/>
          <w:szCs w:val="32"/>
          <w:lang w:val="bg-BG"/>
        </w:rPr>
        <w:t>СТАНОВИЩЕ</w:t>
      </w:r>
    </w:p>
    <w:p w14:paraId="256E40AA" w14:textId="77777777" w:rsidR="00FE36FC" w:rsidRPr="00C663B0" w:rsidRDefault="00FE36FC" w:rsidP="00FE36FC">
      <w:pPr>
        <w:spacing w:line="360" w:lineRule="auto"/>
        <w:jc w:val="center"/>
        <w:rPr>
          <w:rFonts w:ascii="Times New Roman" w:hAnsi="Times New Roman" w:cs="Times New Roman"/>
          <w:b/>
          <w:lang w:val="bg-BG"/>
        </w:rPr>
      </w:pPr>
    </w:p>
    <w:p w14:paraId="2F4F3BFB" w14:textId="2C5F26D1" w:rsidR="00FE36FC" w:rsidRPr="00EF1839" w:rsidRDefault="00FE36FC" w:rsidP="00FE36FC">
      <w:pPr>
        <w:spacing w:line="360" w:lineRule="auto"/>
        <w:jc w:val="center"/>
        <w:rPr>
          <w:rFonts w:ascii="Times New Roman" w:hAnsi="Times New Roman" w:cs="Times New Roman"/>
          <w:bCs/>
          <w:lang w:val="bg-BG"/>
        </w:rPr>
      </w:pPr>
      <w:r w:rsidRPr="00C663B0">
        <w:rPr>
          <w:rFonts w:ascii="Times New Roman" w:hAnsi="Times New Roman" w:cs="Times New Roman"/>
          <w:bCs/>
          <w:snapToGrid w:val="0"/>
          <w:lang w:val="bg-BG"/>
        </w:rPr>
        <w:t xml:space="preserve">от доц. </w:t>
      </w:r>
      <w:r w:rsidRPr="00C663B0">
        <w:rPr>
          <w:rFonts w:ascii="Times New Roman" w:hAnsi="Times New Roman" w:cs="Times New Roman"/>
          <w:bCs/>
          <w:snapToGrid w:val="0"/>
          <w:lang w:val="ru-RU"/>
        </w:rPr>
        <w:t xml:space="preserve">д-р Мирена Дамянова Легурска – </w:t>
      </w:r>
      <w:bookmarkStart w:id="1" w:name="_Hlk105757212"/>
      <w:bookmarkStart w:id="2" w:name="_Hlk105757424"/>
      <w:r w:rsidRPr="00C663B0">
        <w:rPr>
          <w:rFonts w:ascii="Times New Roman" w:hAnsi="Times New Roman" w:cs="Times New Roman"/>
          <w:bCs/>
          <w:snapToGrid w:val="0"/>
          <w:lang w:val="ru-RU"/>
        </w:rPr>
        <w:t xml:space="preserve">СУ </w:t>
      </w:r>
      <w:r w:rsidRPr="00C663B0">
        <w:rPr>
          <w:rFonts w:ascii="Times New Roman" w:hAnsi="Times New Roman" w:cs="Times New Roman"/>
          <w:bCs/>
          <w:lang w:eastAsia="ru-RU"/>
        </w:rPr>
        <w:t>„</w:t>
      </w:r>
      <w:r w:rsidRPr="00C663B0">
        <w:rPr>
          <w:rFonts w:ascii="Times New Roman" w:hAnsi="Times New Roman" w:cs="Times New Roman"/>
          <w:bCs/>
          <w:snapToGrid w:val="0"/>
          <w:lang w:val="ru-RU"/>
        </w:rPr>
        <w:t>Св. Кл. Охридски</w:t>
      </w:r>
      <w:r w:rsidRPr="00C663B0">
        <w:rPr>
          <w:rFonts w:ascii="Times New Roman" w:hAnsi="Times New Roman" w:cs="Times New Roman"/>
          <w:bCs/>
          <w:lang w:eastAsia="ru-RU"/>
        </w:rPr>
        <w:t>“</w:t>
      </w:r>
      <w:bookmarkEnd w:id="1"/>
      <w:r w:rsidRPr="00C663B0">
        <w:rPr>
          <w:rFonts w:ascii="Times New Roman" w:hAnsi="Times New Roman" w:cs="Times New Roman"/>
          <w:bCs/>
          <w:lang w:val="bg-BG" w:eastAsia="ru-RU"/>
        </w:rPr>
        <w:t xml:space="preserve">, </w:t>
      </w:r>
      <w:r w:rsidR="00BE55A0">
        <w:rPr>
          <w:rFonts w:ascii="Times New Roman" w:hAnsi="Times New Roman" w:cs="Times New Roman"/>
          <w:bCs/>
          <w:lang w:val="bg-BG" w:eastAsia="ru-RU"/>
        </w:rPr>
        <w:t xml:space="preserve">Исторически факултет </w:t>
      </w:r>
      <w:r w:rsidR="00BE55A0">
        <w:rPr>
          <w:rFonts w:ascii="Times New Roman" w:hAnsi="Times New Roman" w:cs="Times New Roman"/>
          <w:bCs/>
          <w:lang w:val="en-US" w:eastAsia="ru-RU"/>
        </w:rPr>
        <w:t>(</w:t>
      </w:r>
      <w:r w:rsidR="00EF1839" w:rsidRPr="00C663B0">
        <w:rPr>
          <w:rFonts w:ascii="Times New Roman" w:hAnsi="Times New Roman" w:cs="Times New Roman"/>
          <w:bCs/>
          <w:lang w:val="bg-BG" w:eastAsia="ru-RU"/>
        </w:rPr>
        <w:t>ИФ</w:t>
      </w:r>
      <w:r w:rsidR="00BE55A0">
        <w:rPr>
          <w:rFonts w:ascii="Times New Roman" w:hAnsi="Times New Roman" w:cs="Times New Roman"/>
          <w:bCs/>
          <w:lang w:val="en-US" w:eastAsia="ru-RU"/>
        </w:rPr>
        <w:t xml:space="preserve">) </w:t>
      </w:r>
      <w:bookmarkEnd w:id="2"/>
      <w:r w:rsidRPr="00C663B0">
        <w:rPr>
          <w:rFonts w:ascii="Times New Roman" w:hAnsi="Times New Roman" w:cs="Times New Roman"/>
          <w:bCs/>
          <w:lang w:val="bg-BG"/>
        </w:rPr>
        <w:t>относно</w:t>
      </w:r>
      <w:r w:rsidRPr="00C663B0">
        <w:rPr>
          <w:rFonts w:ascii="Times New Roman" w:hAnsi="Times New Roman" w:cs="Times New Roman"/>
          <w:bCs/>
        </w:rPr>
        <w:t xml:space="preserve"> </w:t>
      </w:r>
      <w:r w:rsidRPr="00C663B0">
        <w:rPr>
          <w:rStyle w:val="10"/>
          <w:bCs/>
          <w:sz w:val="24"/>
          <w:szCs w:val="24"/>
          <w:lang w:val="bg-BG"/>
        </w:rPr>
        <w:t>материалите, представени</w:t>
      </w:r>
      <w:r w:rsidRPr="00C663B0">
        <w:rPr>
          <w:rFonts w:ascii="Times New Roman" w:hAnsi="Times New Roman" w:cs="Times New Roman"/>
          <w:bCs/>
          <w:color w:val="auto"/>
        </w:rPr>
        <w:t xml:space="preserve"> за участие в конкурс</w:t>
      </w:r>
      <w:r w:rsidRPr="00C663B0">
        <w:rPr>
          <w:rFonts w:ascii="Times New Roman" w:hAnsi="Times New Roman" w:cs="Times New Roman"/>
          <w:bCs/>
          <w:color w:val="auto"/>
          <w:lang w:val="bg-BG"/>
        </w:rPr>
        <w:t xml:space="preserve"> (</w:t>
      </w:r>
      <w:r w:rsidRPr="00C663B0">
        <w:rPr>
          <w:rFonts w:ascii="Times New Roman" w:hAnsi="Times New Roman" w:cs="Times New Roman"/>
          <w:bCs/>
          <w:color w:val="auto"/>
        </w:rPr>
        <w:t xml:space="preserve">ДВ </w:t>
      </w:r>
      <w:bookmarkStart w:id="3" w:name="_Hlk105756326"/>
      <w:r w:rsidRPr="00C663B0">
        <w:rPr>
          <w:rFonts w:ascii="Times New Roman" w:hAnsi="Times New Roman" w:cs="Times New Roman"/>
          <w:bCs/>
          <w:color w:val="auto"/>
        </w:rPr>
        <w:t xml:space="preserve">бр. </w:t>
      </w:r>
      <w:r w:rsidRPr="00C663B0">
        <w:rPr>
          <w:rFonts w:ascii="Times New Roman" w:hAnsi="Times New Roman" w:cs="Times New Roman"/>
          <w:bCs/>
          <w:color w:val="auto"/>
          <w:lang w:val="bg-BG"/>
        </w:rPr>
        <w:t>56</w:t>
      </w:r>
      <w:r w:rsidRPr="00C663B0">
        <w:rPr>
          <w:rFonts w:ascii="Times New Roman" w:hAnsi="Times New Roman" w:cs="Times New Roman"/>
          <w:bCs/>
          <w:color w:val="auto"/>
        </w:rPr>
        <w:t xml:space="preserve">/ </w:t>
      </w:r>
      <w:r w:rsidRPr="00C663B0">
        <w:rPr>
          <w:rFonts w:ascii="Times New Roman" w:hAnsi="Times New Roman" w:cs="Times New Roman"/>
          <w:bCs/>
          <w:color w:val="auto"/>
          <w:lang w:val="bg-BG"/>
        </w:rPr>
        <w:t>30</w:t>
      </w:r>
      <w:r w:rsidRPr="00C663B0">
        <w:rPr>
          <w:rFonts w:ascii="Times New Roman" w:hAnsi="Times New Roman" w:cs="Times New Roman"/>
          <w:bCs/>
          <w:color w:val="auto"/>
        </w:rPr>
        <w:t>.0</w:t>
      </w:r>
      <w:r w:rsidRPr="00C663B0">
        <w:rPr>
          <w:rFonts w:ascii="Times New Roman" w:hAnsi="Times New Roman" w:cs="Times New Roman"/>
          <w:bCs/>
          <w:color w:val="auto"/>
          <w:lang w:val="bg-BG"/>
        </w:rPr>
        <w:t>6</w:t>
      </w:r>
      <w:r w:rsidRPr="00C663B0">
        <w:rPr>
          <w:rFonts w:ascii="Times New Roman" w:hAnsi="Times New Roman" w:cs="Times New Roman"/>
          <w:bCs/>
          <w:color w:val="auto"/>
        </w:rPr>
        <w:t>.20</w:t>
      </w:r>
      <w:r w:rsidRPr="00C663B0">
        <w:rPr>
          <w:rFonts w:ascii="Times New Roman" w:hAnsi="Times New Roman" w:cs="Times New Roman"/>
          <w:bCs/>
          <w:color w:val="auto"/>
          <w:lang w:val="bg-BG"/>
        </w:rPr>
        <w:t>23</w:t>
      </w:r>
      <w:r w:rsidRPr="00C663B0">
        <w:rPr>
          <w:rFonts w:ascii="Times New Roman" w:hAnsi="Times New Roman" w:cs="Times New Roman"/>
          <w:bCs/>
          <w:color w:val="auto"/>
        </w:rPr>
        <w:t xml:space="preserve"> г.</w:t>
      </w:r>
      <w:bookmarkEnd w:id="3"/>
      <w:r w:rsidRPr="00C663B0">
        <w:rPr>
          <w:rFonts w:ascii="Times New Roman" w:hAnsi="Times New Roman" w:cs="Times New Roman"/>
          <w:bCs/>
          <w:color w:val="auto"/>
          <w:lang w:val="bg-BG"/>
        </w:rPr>
        <w:t>)</w:t>
      </w:r>
      <w:r w:rsidRPr="00C663B0">
        <w:rPr>
          <w:rFonts w:ascii="Times New Roman" w:hAnsi="Times New Roman" w:cs="Times New Roman"/>
          <w:bCs/>
          <w:i/>
          <w:color w:val="FF0000"/>
          <w:lang w:val="bg-BG"/>
        </w:rPr>
        <w:t xml:space="preserve"> </w:t>
      </w:r>
      <w:r w:rsidRPr="00C663B0">
        <w:rPr>
          <w:rFonts w:ascii="Times New Roman" w:hAnsi="Times New Roman" w:cs="Times New Roman"/>
          <w:bCs/>
        </w:rPr>
        <w:t xml:space="preserve">за </w:t>
      </w:r>
      <w:r w:rsidRPr="00C663B0">
        <w:rPr>
          <w:rFonts w:ascii="Times New Roman" w:hAnsi="Times New Roman" w:cs="Times New Roman"/>
          <w:bCs/>
          <w:lang w:val="bg-BG"/>
        </w:rPr>
        <w:t xml:space="preserve">  </w:t>
      </w:r>
      <w:r w:rsidRPr="00C663B0">
        <w:rPr>
          <w:rFonts w:ascii="Times New Roman" w:hAnsi="Times New Roman" w:cs="Times New Roman"/>
          <w:bCs/>
        </w:rPr>
        <w:t xml:space="preserve">заемане на академичната длъжност </w:t>
      </w:r>
      <w:r w:rsidRPr="00C663B0">
        <w:rPr>
          <w:rFonts w:ascii="Times New Roman" w:hAnsi="Times New Roman" w:cs="Times New Roman"/>
          <w:bCs/>
          <w:lang w:eastAsia="ru-RU"/>
        </w:rPr>
        <w:t>„</w:t>
      </w:r>
      <w:r w:rsidRPr="00C663B0">
        <w:rPr>
          <w:rFonts w:ascii="Times New Roman" w:hAnsi="Times New Roman" w:cs="Times New Roman"/>
          <w:bCs/>
          <w:lang w:val="bg-BG"/>
        </w:rPr>
        <w:t>професор</w:t>
      </w:r>
      <w:r w:rsidRPr="00C663B0">
        <w:rPr>
          <w:rFonts w:ascii="Times New Roman" w:hAnsi="Times New Roman" w:cs="Times New Roman"/>
          <w:bCs/>
          <w:lang w:eastAsia="ru-RU"/>
        </w:rPr>
        <w:t>“</w:t>
      </w:r>
      <w:r w:rsidRPr="00C663B0">
        <w:rPr>
          <w:rFonts w:ascii="Times New Roman" w:hAnsi="Times New Roman" w:cs="Times New Roman"/>
          <w:bCs/>
          <w:lang w:val="bg-BG"/>
        </w:rPr>
        <w:t xml:space="preserve"> </w:t>
      </w:r>
      <w:r w:rsidRPr="00C663B0">
        <w:rPr>
          <w:rFonts w:ascii="Times New Roman" w:hAnsi="Times New Roman" w:cs="Times New Roman"/>
          <w:bCs/>
          <w:snapToGrid w:val="0"/>
          <w:lang w:val="bg-BG"/>
        </w:rPr>
        <w:t xml:space="preserve">в </w:t>
      </w:r>
      <w:bookmarkStart w:id="4" w:name="_Hlk105756385"/>
      <w:r w:rsidRPr="00C663B0">
        <w:rPr>
          <w:rFonts w:ascii="Times New Roman" w:hAnsi="Times New Roman" w:cs="Times New Roman"/>
          <w:bCs/>
          <w:snapToGrid w:val="0"/>
          <w:lang w:val="bg-BG"/>
        </w:rPr>
        <w:t>Софийски университет „Св. Климент Охридски“</w:t>
      </w:r>
      <w:bookmarkEnd w:id="4"/>
      <w:r w:rsidRPr="00C663B0">
        <w:rPr>
          <w:rFonts w:ascii="Times New Roman" w:hAnsi="Times New Roman" w:cs="Times New Roman"/>
          <w:bCs/>
          <w:lang w:val="bg-BG"/>
        </w:rPr>
        <w:t xml:space="preserve"> по професионално направление 1.3. Педагогика на обучението по…,  (Методика на обучението по история) към катедра „</w:t>
      </w:r>
      <w:r w:rsidRPr="00C663B0">
        <w:rPr>
          <w:rFonts w:ascii="Times New Roman" w:hAnsi="Times New Roman" w:cs="Times New Roman"/>
          <w:bCs/>
          <w:color w:val="auto"/>
          <w:shd w:val="clear" w:color="auto" w:fill="FFFFFF"/>
        </w:rPr>
        <w:t>Архивистика и методика на обучението по история</w:t>
      </w:r>
      <w:r w:rsidRPr="00C663B0">
        <w:rPr>
          <w:rFonts w:ascii="Times New Roman" w:hAnsi="Times New Roman" w:cs="Times New Roman"/>
          <w:bCs/>
          <w:lang w:val="bg-BG"/>
        </w:rPr>
        <w:t xml:space="preserve">“ на </w:t>
      </w:r>
      <w:r w:rsidR="00BE55A0">
        <w:rPr>
          <w:rFonts w:ascii="Times New Roman" w:hAnsi="Times New Roman" w:cs="Times New Roman"/>
          <w:bCs/>
          <w:lang w:val="bg-BG"/>
        </w:rPr>
        <w:t>ИФ</w:t>
      </w:r>
    </w:p>
    <w:p w14:paraId="0DBCE760" w14:textId="77777777" w:rsidR="00FE36FC" w:rsidRPr="00EF1839" w:rsidRDefault="00FE36FC" w:rsidP="00FE36FC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23050387" w14:textId="77777777" w:rsidR="00FE36FC" w:rsidRPr="00EF1839" w:rsidRDefault="00FE36FC" w:rsidP="00FE36FC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1265079F" w14:textId="77777777" w:rsidR="00FE36FC" w:rsidRPr="00EF1839" w:rsidRDefault="00FE36FC" w:rsidP="00FE36FC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lang w:val="bg-BG"/>
        </w:rPr>
      </w:pPr>
      <w:r w:rsidRPr="00EF1839">
        <w:rPr>
          <w:rFonts w:ascii="Times New Roman" w:hAnsi="Times New Roman" w:cs="Times New Roman"/>
          <w:b/>
          <w:bCs/>
          <w:lang w:val="en-US"/>
        </w:rPr>
        <w:t>I</w:t>
      </w:r>
      <w:r w:rsidRPr="00EF1839">
        <w:rPr>
          <w:rFonts w:ascii="Times New Roman" w:hAnsi="Times New Roman" w:cs="Times New Roman"/>
          <w:b/>
          <w:bCs/>
          <w:lang w:val="bg-BG"/>
        </w:rPr>
        <w:t>. Процедура и представяне на кандидата</w:t>
      </w:r>
    </w:p>
    <w:p w14:paraId="48E20D5E" w14:textId="54A8A2FC" w:rsidR="00FE36FC" w:rsidRPr="00EF1839" w:rsidRDefault="00FE36FC" w:rsidP="00BE55A0">
      <w:pPr>
        <w:pStyle w:val="BodyText1"/>
        <w:spacing w:line="360" w:lineRule="auto"/>
        <w:ind w:firstLine="567"/>
        <w:rPr>
          <w:rStyle w:val="FontStyle11"/>
          <w:color w:val="auto"/>
          <w:sz w:val="24"/>
          <w:szCs w:val="24"/>
          <w:lang w:val="bg-BG"/>
        </w:rPr>
      </w:pPr>
      <w:r w:rsidRPr="00EF1839">
        <w:rPr>
          <w:color w:val="auto"/>
          <w:sz w:val="24"/>
          <w:szCs w:val="24"/>
          <w:lang w:val="bg-BG"/>
        </w:rPr>
        <w:t xml:space="preserve">За участие в обявения конкурс е подал документи единствен кандидат:                       </w:t>
      </w:r>
      <w:r w:rsidR="00371B27" w:rsidRPr="00EF1839">
        <w:rPr>
          <w:color w:val="auto"/>
          <w:sz w:val="24"/>
          <w:szCs w:val="24"/>
          <w:lang w:val="bg-BG"/>
        </w:rPr>
        <w:t>доц</w:t>
      </w:r>
      <w:r w:rsidRPr="00EF1839">
        <w:rPr>
          <w:color w:val="auto"/>
          <w:sz w:val="24"/>
          <w:szCs w:val="24"/>
          <w:lang w:val="bg-BG"/>
        </w:rPr>
        <w:t xml:space="preserve">. д-р </w:t>
      </w:r>
      <w:r w:rsidR="00CB67F7" w:rsidRPr="00EF1839">
        <w:rPr>
          <w:color w:val="auto"/>
          <w:sz w:val="24"/>
          <w:szCs w:val="24"/>
          <w:lang w:val="bg-BG"/>
        </w:rPr>
        <w:t>Георги Якимов Стойчев</w:t>
      </w:r>
      <w:r w:rsidRPr="00EF1839">
        <w:rPr>
          <w:color w:val="auto"/>
          <w:sz w:val="24"/>
          <w:szCs w:val="24"/>
          <w:lang w:val="bg-BG"/>
        </w:rPr>
        <w:t xml:space="preserve">. </w:t>
      </w:r>
      <w:r w:rsidRPr="00EF1839">
        <w:rPr>
          <w:rStyle w:val="FontStyle11"/>
          <w:color w:val="auto"/>
          <w:sz w:val="24"/>
          <w:szCs w:val="24"/>
          <w:lang w:val="bg-BG"/>
        </w:rPr>
        <w:t>Подадената документация за конкурса включва комплект материали на електронен носител, които са прецизно систематизирани в съответствие с</w:t>
      </w:r>
      <w:r w:rsidR="00BE55A0">
        <w:rPr>
          <w:rStyle w:val="FontStyle11"/>
          <w:color w:val="auto"/>
          <w:sz w:val="24"/>
          <w:szCs w:val="24"/>
          <w:lang w:val="bg-BG"/>
        </w:rPr>
        <w:t>ъс</w:t>
      </w:r>
      <w:r w:rsidRPr="00EF1839">
        <w:rPr>
          <w:rStyle w:val="FontStyle11"/>
          <w:color w:val="auto"/>
          <w:sz w:val="24"/>
          <w:szCs w:val="24"/>
          <w:lang w:val="bg-BG"/>
        </w:rPr>
        <w:t xml:space="preserve"> </w:t>
      </w:r>
      <w:r w:rsidR="00BE55A0" w:rsidRPr="00BE55A0">
        <w:rPr>
          <w:rStyle w:val="FontStyle11"/>
          <w:color w:val="auto"/>
          <w:sz w:val="24"/>
          <w:szCs w:val="24"/>
          <w:lang w:val="bg-BG"/>
        </w:rPr>
        <w:t>З</w:t>
      </w:r>
      <w:r w:rsidR="00BE55A0">
        <w:rPr>
          <w:rStyle w:val="FontStyle11"/>
          <w:color w:val="auto"/>
          <w:sz w:val="24"/>
          <w:szCs w:val="24"/>
          <w:lang w:val="bg-BG"/>
        </w:rPr>
        <w:t xml:space="preserve">акона </w:t>
      </w:r>
      <w:r w:rsidR="00BE55A0" w:rsidRPr="00BE55A0">
        <w:rPr>
          <w:rStyle w:val="FontStyle11"/>
          <w:color w:val="auto"/>
          <w:sz w:val="24"/>
          <w:szCs w:val="24"/>
          <w:lang w:val="bg-BG"/>
        </w:rPr>
        <w:t>за развитието на академичния състав в Република</w:t>
      </w:r>
      <w:r w:rsidR="00BE55A0">
        <w:rPr>
          <w:rStyle w:val="FontStyle11"/>
          <w:color w:val="auto"/>
          <w:sz w:val="24"/>
          <w:szCs w:val="24"/>
          <w:lang w:val="bg-BG"/>
        </w:rPr>
        <w:t xml:space="preserve"> </w:t>
      </w:r>
      <w:r w:rsidR="00BE55A0" w:rsidRPr="00BE55A0">
        <w:rPr>
          <w:rStyle w:val="FontStyle11"/>
          <w:color w:val="auto"/>
          <w:sz w:val="24"/>
          <w:szCs w:val="24"/>
          <w:lang w:val="bg-BG"/>
        </w:rPr>
        <w:t xml:space="preserve">България </w:t>
      </w:r>
      <w:r w:rsidR="00BE55A0">
        <w:rPr>
          <w:rStyle w:val="FontStyle11"/>
          <w:color w:val="auto"/>
          <w:sz w:val="24"/>
          <w:szCs w:val="24"/>
          <w:lang w:val="en-US"/>
        </w:rPr>
        <w:t>(</w:t>
      </w:r>
      <w:r w:rsidRPr="00EF1839">
        <w:rPr>
          <w:rStyle w:val="FontStyle11"/>
          <w:color w:val="auto"/>
          <w:sz w:val="24"/>
          <w:szCs w:val="24"/>
          <w:lang w:val="bg-BG"/>
        </w:rPr>
        <w:t>ЗРАСРБ</w:t>
      </w:r>
      <w:r w:rsidR="00BE55A0">
        <w:rPr>
          <w:rStyle w:val="FontStyle11"/>
          <w:color w:val="auto"/>
          <w:sz w:val="24"/>
          <w:szCs w:val="24"/>
          <w:lang w:val="en-US"/>
        </w:rPr>
        <w:t>)</w:t>
      </w:r>
      <w:r w:rsidRPr="00EF1839">
        <w:rPr>
          <w:rStyle w:val="FontStyle11"/>
          <w:color w:val="auto"/>
          <w:sz w:val="24"/>
          <w:szCs w:val="24"/>
          <w:lang w:val="bg-BG"/>
        </w:rPr>
        <w:t xml:space="preserve"> и Правилника за приложението му, както и Правилника за условията и реда за придобиване на научни степени и заемане на академични длъжности в СУ „Св. Климент Охридски”.</w:t>
      </w:r>
    </w:p>
    <w:p w14:paraId="2327A83E" w14:textId="3603CB90" w:rsidR="00FE36FC" w:rsidRPr="00EF1839" w:rsidRDefault="00FE36FC" w:rsidP="00FE36FC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bookmarkStart w:id="5" w:name="_Hlk105918960"/>
      <w:r w:rsidRPr="00EF1839">
        <w:rPr>
          <w:rFonts w:ascii="Times New Roman" w:hAnsi="Times New Roman" w:cs="Times New Roman"/>
          <w:color w:val="auto"/>
          <w:lang w:val="bg-BG"/>
        </w:rPr>
        <w:t xml:space="preserve">Кандидатът </w:t>
      </w:r>
      <w:bookmarkEnd w:id="5"/>
      <w:r w:rsidR="004C0E77" w:rsidRPr="00EF1839">
        <w:rPr>
          <w:rFonts w:ascii="Times New Roman" w:hAnsi="Times New Roman" w:cs="Times New Roman"/>
          <w:color w:val="auto"/>
          <w:lang w:val="bg-BG"/>
        </w:rPr>
        <w:t xml:space="preserve">доц. д-р Георги Якимов Стойчев </w:t>
      </w:r>
      <w:r w:rsidR="00BE55A0">
        <w:rPr>
          <w:rFonts w:ascii="Times New Roman" w:hAnsi="Times New Roman" w:cs="Times New Roman"/>
          <w:color w:val="auto"/>
          <w:lang w:val="bg-BG"/>
        </w:rPr>
        <w:t>завършва</w:t>
      </w:r>
      <w:r w:rsidR="001E7C2B" w:rsidRPr="00EF1839">
        <w:rPr>
          <w:rFonts w:ascii="Times New Roman" w:hAnsi="Times New Roman" w:cs="Times New Roman"/>
          <w:color w:val="auto"/>
          <w:lang w:val="bg-BG"/>
        </w:rPr>
        <w:t xml:space="preserve"> висшето си образование </w:t>
      </w:r>
      <w:r w:rsidR="00BF0772" w:rsidRPr="00EF1839">
        <w:rPr>
          <w:rFonts w:ascii="Times New Roman" w:hAnsi="Times New Roman" w:cs="Times New Roman"/>
          <w:color w:val="auto"/>
          <w:lang w:val="bg-BG"/>
        </w:rPr>
        <w:t xml:space="preserve">в </w:t>
      </w:r>
      <w:r w:rsidR="00DC761F" w:rsidRPr="00EF1839">
        <w:rPr>
          <w:rFonts w:ascii="Times New Roman" w:hAnsi="Times New Roman" w:cs="Times New Roman"/>
          <w:color w:val="auto"/>
          <w:lang w:val="bg-BG"/>
        </w:rPr>
        <w:t xml:space="preserve">Историческия факултет на </w:t>
      </w:r>
      <w:r w:rsidR="00BF0772" w:rsidRPr="00EF1839">
        <w:rPr>
          <w:rFonts w:ascii="Times New Roman" w:hAnsi="Times New Roman" w:cs="Times New Roman"/>
          <w:color w:val="auto"/>
          <w:lang w:val="bg-BG"/>
        </w:rPr>
        <w:t xml:space="preserve">Софийски университет </w:t>
      </w:r>
      <w:r w:rsidR="00DC761F" w:rsidRPr="00EF1839">
        <w:rPr>
          <w:rFonts w:ascii="Times New Roman" w:hAnsi="Times New Roman" w:cs="Times New Roman"/>
          <w:color w:val="auto"/>
          <w:lang w:val="bg-BG"/>
        </w:rPr>
        <w:t xml:space="preserve">„Св. Климент Охридски“ </w:t>
      </w:r>
      <w:r w:rsidR="001E7C2B" w:rsidRPr="00EF1839">
        <w:rPr>
          <w:rFonts w:ascii="Times New Roman" w:hAnsi="Times New Roman" w:cs="Times New Roman"/>
          <w:color w:val="auto"/>
          <w:lang w:val="bg-BG"/>
        </w:rPr>
        <w:t xml:space="preserve">през </w:t>
      </w:r>
      <w:r w:rsidR="00BF0772" w:rsidRPr="00EF1839">
        <w:rPr>
          <w:rFonts w:ascii="Times New Roman" w:hAnsi="Times New Roman" w:cs="Times New Roman"/>
          <w:color w:val="auto"/>
          <w:lang w:val="bg-BG"/>
        </w:rPr>
        <w:t>1989 г.</w:t>
      </w:r>
      <w:r w:rsidR="00BE55A0">
        <w:rPr>
          <w:rFonts w:ascii="Times New Roman" w:hAnsi="Times New Roman" w:cs="Times New Roman"/>
          <w:color w:val="auto"/>
          <w:lang w:val="bg-BG"/>
        </w:rPr>
        <w:t>, където придобива</w:t>
      </w:r>
      <w:r w:rsidR="00633E3E" w:rsidRPr="00EF1839">
        <w:rPr>
          <w:rFonts w:ascii="Times New Roman" w:hAnsi="Times New Roman" w:cs="Times New Roman"/>
          <w:color w:val="auto"/>
          <w:lang w:val="bg-BG"/>
        </w:rPr>
        <w:t xml:space="preserve"> </w:t>
      </w:r>
      <w:r w:rsidR="005E130B" w:rsidRPr="00EF1839">
        <w:rPr>
          <w:rFonts w:ascii="Times New Roman" w:hAnsi="Times New Roman" w:cs="Times New Roman"/>
          <w:color w:val="auto"/>
          <w:lang w:val="bg-BG"/>
        </w:rPr>
        <w:t xml:space="preserve">магистърска степен по </w:t>
      </w:r>
      <w:r w:rsidR="00B65D3A" w:rsidRPr="00EF1839">
        <w:rPr>
          <w:rFonts w:ascii="Times New Roman" w:hAnsi="Times New Roman" w:cs="Times New Roman"/>
          <w:color w:val="auto"/>
          <w:lang w:val="bg-BG"/>
        </w:rPr>
        <w:t>История</w:t>
      </w:r>
      <w:r w:rsidR="005E130B" w:rsidRPr="00EF1839">
        <w:rPr>
          <w:rFonts w:ascii="Times New Roman" w:hAnsi="Times New Roman" w:cs="Times New Roman"/>
          <w:color w:val="auto"/>
          <w:lang w:val="bg-BG"/>
        </w:rPr>
        <w:t xml:space="preserve"> с </w:t>
      </w:r>
      <w:r w:rsidR="00B65D3A" w:rsidRPr="00EF1839">
        <w:rPr>
          <w:rFonts w:ascii="Times New Roman" w:hAnsi="Times New Roman" w:cs="Times New Roman"/>
          <w:color w:val="auto"/>
          <w:lang w:val="bg-BG"/>
        </w:rPr>
        <w:t>квалификац</w:t>
      </w:r>
      <w:r w:rsidR="005E733B" w:rsidRPr="00EF1839">
        <w:rPr>
          <w:rFonts w:ascii="Times New Roman" w:hAnsi="Times New Roman" w:cs="Times New Roman"/>
          <w:color w:val="auto"/>
          <w:lang w:val="bg-BG"/>
        </w:rPr>
        <w:t>и</w:t>
      </w:r>
      <w:r w:rsidR="00B65D3A" w:rsidRPr="00EF1839">
        <w:rPr>
          <w:rFonts w:ascii="Times New Roman" w:hAnsi="Times New Roman" w:cs="Times New Roman"/>
          <w:color w:val="auto"/>
          <w:lang w:val="bg-BG"/>
        </w:rPr>
        <w:t>я Историк</w:t>
      </w:r>
      <w:r w:rsidR="001841AE" w:rsidRPr="00EF1839">
        <w:rPr>
          <w:rFonts w:ascii="Times New Roman" w:hAnsi="Times New Roman" w:cs="Times New Roman"/>
          <w:color w:val="auto"/>
          <w:lang w:val="bg-BG"/>
        </w:rPr>
        <w:t xml:space="preserve">, Учител по </w:t>
      </w:r>
      <w:r w:rsidR="005E733B" w:rsidRPr="00EF1839">
        <w:rPr>
          <w:rFonts w:ascii="Times New Roman" w:hAnsi="Times New Roman" w:cs="Times New Roman"/>
          <w:color w:val="auto"/>
          <w:lang w:val="bg-BG"/>
        </w:rPr>
        <w:t xml:space="preserve">История. </w:t>
      </w:r>
      <w:r w:rsidR="00C52C55" w:rsidRPr="00EF1839">
        <w:rPr>
          <w:rFonts w:ascii="Times New Roman" w:hAnsi="Times New Roman" w:cs="Times New Roman"/>
          <w:color w:val="auto"/>
          <w:lang w:val="bg-BG"/>
        </w:rPr>
        <w:t xml:space="preserve">През 1994 г. завършва двегодишна следдипломна квалификация </w:t>
      </w:r>
      <w:r w:rsidR="00BE55A0">
        <w:rPr>
          <w:rFonts w:ascii="Times New Roman" w:hAnsi="Times New Roman" w:cs="Times New Roman"/>
          <w:color w:val="auto"/>
          <w:lang w:val="bg-BG"/>
        </w:rPr>
        <w:t xml:space="preserve">на тема </w:t>
      </w:r>
      <w:r w:rsidR="00C52C55" w:rsidRPr="00EF1839">
        <w:rPr>
          <w:rFonts w:ascii="Times New Roman" w:hAnsi="Times New Roman" w:cs="Times New Roman"/>
          <w:color w:val="auto"/>
          <w:lang w:val="bg-BG"/>
        </w:rPr>
        <w:t>„</w:t>
      </w:r>
      <w:r w:rsidR="00F87695" w:rsidRPr="00EF1839">
        <w:rPr>
          <w:rFonts w:ascii="Times New Roman" w:hAnsi="Times New Roman" w:cs="Times New Roman"/>
          <w:color w:val="auto"/>
          <w:lang w:val="bg-BG"/>
        </w:rPr>
        <w:t>Съвременни постановки и проблеми в историческата наука и в обучението“</w:t>
      </w:r>
      <w:r w:rsidR="00376885" w:rsidRPr="00EF1839">
        <w:rPr>
          <w:rFonts w:ascii="Times New Roman" w:hAnsi="Times New Roman" w:cs="Times New Roman"/>
          <w:color w:val="auto"/>
          <w:lang w:val="bg-BG"/>
        </w:rPr>
        <w:t xml:space="preserve"> в Историческия факултет на Софийски университет „Св. Климент Охридски“</w:t>
      </w:r>
      <w:r w:rsidR="00A15DF8" w:rsidRPr="00EF1839">
        <w:rPr>
          <w:rFonts w:ascii="Times New Roman" w:hAnsi="Times New Roman" w:cs="Times New Roman"/>
          <w:color w:val="auto"/>
          <w:lang w:val="bg-BG"/>
        </w:rPr>
        <w:t>.</w:t>
      </w:r>
      <w:r w:rsidR="00376885" w:rsidRPr="00EF1839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EF1839">
        <w:rPr>
          <w:rFonts w:ascii="Times New Roman" w:hAnsi="Times New Roman" w:cs="Times New Roman"/>
          <w:color w:val="auto"/>
          <w:lang w:val="bg-BG"/>
        </w:rPr>
        <w:t xml:space="preserve">В периода </w:t>
      </w:r>
      <w:r w:rsidR="00A15DF8" w:rsidRPr="00EF1839">
        <w:rPr>
          <w:rFonts w:ascii="Times New Roman" w:eastAsia="Times New Roman" w:hAnsi="Times New Roman" w:cs="Times New Roman"/>
          <w:color w:val="331F09"/>
          <w:lang w:val="bg-BG"/>
        </w:rPr>
        <w:t>1998</w:t>
      </w:r>
      <w:r w:rsidRPr="00EF1839">
        <w:rPr>
          <w:rFonts w:ascii="Times New Roman" w:eastAsia="Times New Roman" w:hAnsi="Times New Roman" w:cs="Times New Roman"/>
          <w:color w:val="331F09"/>
          <w:lang w:val="bg-BG"/>
        </w:rPr>
        <w:t xml:space="preserve"> – </w:t>
      </w:r>
      <w:r w:rsidR="00A15DF8" w:rsidRPr="00EF1839">
        <w:rPr>
          <w:rFonts w:ascii="Times New Roman" w:eastAsia="Times New Roman" w:hAnsi="Times New Roman" w:cs="Times New Roman"/>
          <w:color w:val="331F09"/>
          <w:lang w:val="bg-BG"/>
        </w:rPr>
        <w:t>2001</w:t>
      </w:r>
      <w:r w:rsidRPr="00EF1839">
        <w:rPr>
          <w:rFonts w:ascii="Times New Roman" w:eastAsia="Times New Roman" w:hAnsi="Times New Roman" w:cs="Times New Roman"/>
          <w:color w:val="331F09"/>
          <w:lang w:val="bg-BG"/>
        </w:rPr>
        <w:t xml:space="preserve"> г. е </w:t>
      </w:r>
      <w:r w:rsidR="00A15DF8" w:rsidRPr="00EF1839">
        <w:rPr>
          <w:rFonts w:ascii="Times New Roman" w:eastAsia="Times New Roman" w:hAnsi="Times New Roman" w:cs="Times New Roman"/>
          <w:color w:val="331F09"/>
          <w:lang w:val="bg-BG"/>
        </w:rPr>
        <w:t>задочен</w:t>
      </w:r>
      <w:r w:rsidRPr="00EF1839">
        <w:rPr>
          <w:rFonts w:ascii="Times New Roman" w:eastAsia="Times New Roman" w:hAnsi="Times New Roman" w:cs="Times New Roman"/>
          <w:color w:val="331F09"/>
          <w:lang w:val="bg-BG"/>
        </w:rPr>
        <w:t xml:space="preserve"> докторант в </w:t>
      </w:r>
      <w:r w:rsidR="00AA3CAB" w:rsidRPr="00EF1839">
        <w:rPr>
          <w:rFonts w:ascii="Times New Roman" w:eastAsia="Times New Roman" w:hAnsi="Times New Roman" w:cs="Times New Roman"/>
          <w:color w:val="331F09"/>
          <w:lang w:val="bg-BG"/>
        </w:rPr>
        <w:t xml:space="preserve">Института по история към БАН, секция </w:t>
      </w:r>
      <w:r w:rsidRPr="00EF1839">
        <w:rPr>
          <w:rFonts w:ascii="Times New Roman" w:eastAsia="Times New Roman" w:hAnsi="Times New Roman" w:cs="Times New Roman"/>
          <w:color w:val="331F09"/>
          <w:lang w:val="bg-BG"/>
        </w:rPr>
        <w:t xml:space="preserve">„История на </w:t>
      </w:r>
      <w:r w:rsidR="00B31FA0" w:rsidRPr="00EF1839">
        <w:rPr>
          <w:rFonts w:ascii="Times New Roman" w:eastAsia="Times New Roman" w:hAnsi="Times New Roman" w:cs="Times New Roman"/>
          <w:color w:val="331F09"/>
          <w:lang w:val="bg-BG"/>
        </w:rPr>
        <w:t>българските земи</w:t>
      </w:r>
      <w:r w:rsidR="003028A1" w:rsidRPr="00EF1839">
        <w:rPr>
          <w:rFonts w:ascii="Times New Roman" w:eastAsia="Times New Roman" w:hAnsi="Times New Roman" w:cs="Times New Roman"/>
          <w:color w:val="331F09"/>
          <w:lang w:val="bg-BG"/>
        </w:rPr>
        <w:t xml:space="preserve"> </w:t>
      </w:r>
      <w:r w:rsidR="003028A1" w:rsidRPr="00EF1839">
        <w:rPr>
          <w:rFonts w:ascii="Times New Roman" w:eastAsia="Times New Roman" w:hAnsi="Times New Roman" w:cs="Times New Roman"/>
          <w:color w:val="331F09"/>
          <w:lang w:val="en-US"/>
        </w:rPr>
        <w:t xml:space="preserve">XV-XIX </w:t>
      </w:r>
      <w:r w:rsidR="003028A1" w:rsidRPr="00EF1839">
        <w:rPr>
          <w:rFonts w:ascii="Times New Roman" w:eastAsia="Times New Roman" w:hAnsi="Times New Roman" w:cs="Times New Roman"/>
          <w:color w:val="331F09"/>
          <w:lang w:val="bg-BG"/>
        </w:rPr>
        <w:t>век</w:t>
      </w:r>
      <w:r w:rsidRPr="00EF1839">
        <w:rPr>
          <w:rFonts w:ascii="Times New Roman" w:eastAsia="Times New Roman" w:hAnsi="Times New Roman" w:cs="Times New Roman"/>
          <w:color w:val="331F09"/>
          <w:lang w:val="bg-BG"/>
        </w:rPr>
        <w:t>“ и защитава ди</w:t>
      </w:r>
      <w:r w:rsidRPr="00EF1839">
        <w:rPr>
          <w:rFonts w:ascii="Times New Roman" w:eastAsia="Times New Roman" w:hAnsi="Times New Roman" w:cs="Times New Roman"/>
          <w:color w:val="331F09"/>
          <w:lang w:val="bg-BG"/>
        </w:rPr>
        <w:softHyphen/>
        <w:t>сер</w:t>
      </w:r>
      <w:r w:rsidRPr="00EF1839">
        <w:rPr>
          <w:rFonts w:ascii="Times New Roman" w:eastAsia="Times New Roman" w:hAnsi="Times New Roman" w:cs="Times New Roman"/>
          <w:color w:val="331F09"/>
          <w:lang w:val="bg-BG"/>
        </w:rPr>
        <w:softHyphen/>
      </w:r>
      <w:r w:rsidRPr="00EF1839">
        <w:rPr>
          <w:rFonts w:ascii="Times New Roman" w:eastAsia="Times New Roman" w:hAnsi="Times New Roman" w:cs="Times New Roman"/>
          <w:color w:val="331F09"/>
          <w:lang w:val="bg-BG"/>
        </w:rPr>
        <w:softHyphen/>
        <w:t>та</w:t>
      </w:r>
      <w:r w:rsidRPr="00EF1839">
        <w:rPr>
          <w:rFonts w:ascii="Times New Roman" w:eastAsia="Times New Roman" w:hAnsi="Times New Roman" w:cs="Times New Roman"/>
          <w:color w:val="331F09"/>
          <w:lang w:val="bg-BG"/>
        </w:rPr>
        <w:softHyphen/>
      </w:r>
      <w:r w:rsidRPr="00EF1839">
        <w:rPr>
          <w:rFonts w:ascii="Times New Roman" w:eastAsia="Times New Roman" w:hAnsi="Times New Roman" w:cs="Times New Roman"/>
          <w:color w:val="331F09"/>
          <w:lang w:val="bg-BG"/>
        </w:rPr>
        <w:softHyphen/>
        <w:t>ционен труд на тема „</w:t>
      </w:r>
      <w:r w:rsidR="00323F4F" w:rsidRPr="00EF1839">
        <w:rPr>
          <w:rFonts w:ascii="Times New Roman" w:eastAsia="Times New Roman" w:hAnsi="Times New Roman" w:cs="Times New Roman"/>
          <w:color w:val="331F09"/>
          <w:lang w:val="bg-BG"/>
        </w:rPr>
        <w:t xml:space="preserve">Пантелей Кисимов. </w:t>
      </w:r>
      <w:r w:rsidR="00667D60" w:rsidRPr="00EF1839">
        <w:rPr>
          <w:rFonts w:ascii="Times New Roman" w:eastAsia="Times New Roman" w:hAnsi="Times New Roman" w:cs="Times New Roman"/>
          <w:color w:val="331F09"/>
          <w:lang w:val="bg-BG"/>
        </w:rPr>
        <w:t>Възрожденски общественик</w:t>
      </w:r>
      <w:r w:rsidRPr="00EF1839">
        <w:rPr>
          <w:rFonts w:ascii="Times New Roman" w:eastAsia="Times New Roman" w:hAnsi="Times New Roman" w:cs="Times New Roman"/>
          <w:color w:val="331F09"/>
          <w:lang w:val="bg-BG"/>
        </w:rPr>
        <w:t xml:space="preserve">“; </w:t>
      </w:r>
      <w:r w:rsidR="00BE55A0">
        <w:rPr>
          <w:rFonts w:ascii="Times New Roman" w:eastAsia="Times New Roman" w:hAnsi="Times New Roman" w:cs="Times New Roman"/>
          <w:color w:val="331F09"/>
          <w:lang w:val="bg-BG"/>
        </w:rPr>
        <w:t xml:space="preserve">в периода </w:t>
      </w:r>
      <w:r w:rsidR="003564E8" w:rsidRPr="00EF1839">
        <w:rPr>
          <w:rFonts w:ascii="Times New Roman" w:hAnsi="Times New Roman" w:cs="Times New Roman"/>
          <w:color w:val="auto"/>
          <w:lang w:val="bg-BG"/>
        </w:rPr>
        <w:t>1989</w:t>
      </w:r>
      <w:r w:rsidRPr="00EF1839">
        <w:rPr>
          <w:rFonts w:ascii="Times New Roman" w:hAnsi="Times New Roman" w:cs="Times New Roman"/>
          <w:color w:val="auto"/>
          <w:lang w:val="bg-BG"/>
        </w:rPr>
        <w:t xml:space="preserve"> – 20</w:t>
      </w:r>
      <w:r w:rsidR="003564E8" w:rsidRPr="00EF1839">
        <w:rPr>
          <w:rFonts w:ascii="Times New Roman" w:hAnsi="Times New Roman" w:cs="Times New Roman"/>
          <w:color w:val="auto"/>
          <w:lang w:val="bg-BG"/>
        </w:rPr>
        <w:t>0</w:t>
      </w:r>
      <w:r w:rsidR="002C503E" w:rsidRPr="00EF1839">
        <w:rPr>
          <w:rFonts w:ascii="Times New Roman" w:hAnsi="Times New Roman" w:cs="Times New Roman"/>
          <w:color w:val="auto"/>
          <w:lang w:val="bg-BG"/>
        </w:rPr>
        <w:t>2</w:t>
      </w:r>
      <w:r w:rsidRPr="00EF1839">
        <w:rPr>
          <w:rFonts w:ascii="Times New Roman" w:hAnsi="Times New Roman" w:cs="Times New Roman"/>
          <w:color w:val="auto"/>
          <w:lang w:val="bg-BG"/>
        </w:rPr>
        <w:t xml:space="preserve"> г. </w:t>
      </w:r>
      <w:r w:rsidR="002C503E" w:rsidRPr="00EF1839">
        <w:rPr>
          <w:rFonts w:ascii="Times New Roman" w:hAnsi="Times New Roman" w:cs="Times New Roman"/>
          <w:color w:val="auto"/>
          <w:lang w:val="bg-BG"/>
        </w:rPr>
        <w:t>доц. Якимов</w:t>
      </w:r>
      <w:r w:rsidRPr="00EF1839">
        <w:rPr>
          <w:rFonts w:ascii="Times New Roman" w:hAnsi="Times New Roman" w:cs="Times New Roman"/>
          <w:color w:val="auto"/>
          <w:lang w:val="bg-BG"/>
        </w:rPr>
        <w:t xml:space="preserve"> е учител по история </w:t>
      </w:r>
      <w:r w:rsidR="00D031FD" w:rsidRPr="00EF1839">
        <w:rPr>
          <w:rFonts w:ascii="Times New Roman" w:hAnsi="Times New Roman" w:cs="Times New Roman"/>
          <w:color w:val="auto"/>
          <w:lang w:val="bg-BG"/>
        </w:rPr>
        <w:t>в 8 СУ „Васил Левски</w:t>
      </w:r>
      <w:r w:rsidR="00695E2F" w:rsidRPr="00EF1839">
        <w:rPr>
          <w:rFonts w:ascii="Times New Roman" w:hAnsi="Times New Roman" w:cs="Times New Roman"/>
          <w:color w:val="auto"/>
          <w:lang w:val="bg-BG"/>
        </w:rPr>
        <w:t xml:space="preserve">“ </w:t>
      </w:r>
      <w:r w:rsidR="00D031FD" w:rsidRPr="00EF1839">
        <w:rPr>
          <w:rFonts w:ascii="Times New Roman" w:hAnsi="Times New Roman" w:cs="Times New Roman"/>
          <w:color w:val="auto"/>
          <w:lang w:val="bg-BG"/>
        </w:rPr>
        <w:t>и 55 СУ</w:t>
      </w:r>
      <w:r w:rsidR="00695E2F" w:rsidRPr="00EF1839">
        <w:rPr>
          <w:rFonts w:ascii="Times New Roman" w:hAnsi="Times New Roman" w:cs="Times New Roman"/>
          <w:color w:val="auto"/>
          <w:lang w:val="bg-BG"/>
        </w:rPr>
        <w:t xml:space="preserve"> „Петко Каравелов“</w:t>
      </w:r>
      <w:r w:rsidR="00BE55A0">
        <w:rPr>
          <w:rFonts w:ascii="Times New Roman" w:hAnsi="Times New Roman" w:cs="Times New Roman"/>
          <w:color w:val="auto"/>
          <w:lang w:val="bg-BG"/>
        </w:rPr>
        <w:t>, гр. София</w:t>
      </w:r>
      <w:r w:rsidRPr="00EF1839">
        <w:rPr>
          <w:rFonts w:ascii="Times New Roman" w:hAnsi="Times New Roman" w:cs="Times New Roman"/>
          <w:color w:val="auto"/>
          <w:lang w:val="bg-BG"/>
        </w:rPr>
        <w:t>. През 20</w:t>
      </w:r>
      <w:r w:rsidR="000D24D2" w:rsidRPr="00EF1839">
        <w:rPr>
          <w:rFonts w:ascii="Times New Roman" w:hAnsi="Times New Roman" w:cs="Times New Roman"/>
          <w:color w:val="auto"/>
          <w:lang w:val="bg-BG"/>
        </w:rPr>
        <w:t>0</w:t>
      </w:r>
      <w:r w:rsidRPr="00EF1839">
        <w:rPr>
          <w:rFonts w:ascii="Times New Roman" w:hAnsi="Times New Roman" w:cs="Times New Roman"/>
          <w:color w:val="auto"/>
          <w:lang w:val="bg-BG"/>
        </w:rPr>
        <w:t xml:space="preserve">2 г. </w:t>
      </w:r>
      <w:r w:rsidR="00E26AF0" w:rsidRPr="00EF1839">
        <w:rPr>
          <w:rFonts w:ascii="Times New Roman" w:hAnsi="Times New Roman" w:cs="Times New Roman"/>
          <w:color w:val="auto"/>
          <w:lang w:val="bg-BG"/>
        </w:rPr>
        <w:t xml:space="preserve">след успешно издържан конкурс </w:t>
      </w:r>
      <w:r w:rsidRPr="00EF1839">
        <w:rPr>
          <w:rFonts w:ascii="Times New Roman" w:hAnsi="Times New Roman" w:cs="Times New Roman"/>
          <w:color w:val="auto"/>
          <w:lang w:val="bg-BG"/>
        </w:rPr>
        <w:t xml:space="preserve">е избран за </w:t>
      </w:r>
      <w:r w:rsidR="000D24D2" w:rsidRPr="00EF1839">
        <w:rPr>
          <w:rFonts w:ascii="Times New Roman" w:hAnsi="Times New Roman" w:cs="Times New Roman"/>
          <w:color w:val="auto"/>
          <w:lang w:val="bg-BG"/>
        </w:rPr>
        <w:t>старши</w:t>
      </w:r>
      <w:r w:rsidRPr="00EF1839">
        <w:rPr>
          <w:rFonts w:ascii="Times New Roman" w:hAnsi="Times New Roman" w:cs="Times New Roman"/>
          <w:color w:val="auto"/>
          <w:lang w:val="bg-BG"/>
        </w:rPr>
        <w:t xml:space="preserve"> асистент в катедра „Архивистика и </w:t>
      </w:r>
      <w:r w:rsidR="00441E3C" w:rsidRPr="00EF1839">
        <w:rPr>
          <w:rFonts w:ascii="Times New Roman" w:hAnsi="Times New Roman" w:cs="Times New Roman"/>
          <w:color w:val="auto"/>
          <w:lang w:val="bg-BG"/>
        </w:rPr>
        <w:t>помощни исторически дисциплини</w:t>
      </w:r>
      <w:r w:rsidRPr="00EF1839">
        <w:rPr>
          <w:rFonts w:ascii="Times New Roman" w:hAnsi="Times New Roman" w:cs="Times New Roman"/>
          <w:color w:val="auto"/>
          <w:lang w:val="bg-BG"/>
        </w:rPr>
        <w:t>“ към И</w:t>
      </w:r>
      <w:r w:rsidR="00441E3C" w:rsidRPr="00EF1839">
        <w:rPr>
          <w:rFonts w:ascii="Times New Roman" w:hAnsi="Times New Roman" w:cs="Times New Roman"/>
          <w:color w:val="auto"/>
          <w:lang w:val="bg-BG"/>
        </w:rPr>
        <w:t>сторически</w:t>
      </w:r>
      <w:r w:rsidR="00BE55A0">
        <w:rPr>
          <w:rFonts w:ascii="Times New Roman" w:hAnsi="Times New Roman" w:cs="Times New Roman"/>
          <w:color w:val="auto"/>
          <w:lang w:val="bg-BG"/>
        </w:rPr>
        <w:t>я</w:t>
      </w:r>
      <w:r w:rsidR="00441E3C" w:rsidRPr="00EF1839">
        <w:rPr>
          <w:rFonts w:ascii="Times New Roman" w:hAnsi="Times New Roman" w:cs="Times New Roman"/>
          <w:color w:val="auto"/>
          <w:lang w:val="bg-BG"/>
        </w:rPr>
        <w:t xml:space="preserve"> факултет </w:t>
      </w:r>
      <w:r w:rsidRPr="00EF1839">
        <w:rPr>
          <w:rFonts w:ascii="Times New Roman" w:hAnsi="Times New Roman" w:cs="Times New Roman"/>
          <w:color w:val="auto"/>
          <w:lang w:val="bg-BG"/>
        </w:rPr>
        <w:t xml:space="preserve">на СУ „Св. Кл. Охридски“. От </w:t>
      </w:r>
      <w:r w:rsidR="00A42439" w:rsidRPr="00EF1839">
        <w:rPr>
          <w:rFonts w:ascii="Times New Roman" w:hAnsi="Times New Roman" w:cs="Times New Roman"/>
          <w:color w:val="auto"/>
          <w:lang w:val="bg-BG"/>
        </w:rPr>
        <w:t>2004</w:t>
      </w:r>
      <w:r w:rsidR="0069360B" w:rsidRPr="00EF1839">
        <w:rPr>
          <w:rFonts w:ascii="Times New Roman" w:hAnsi="Times New Roman" w:cs="Times New Roman"/>
          <w:color w:val="auto"/>
          <w:lang w:val="bg-BG"/>
        </w:rPr>
        <w:t xml:space="preserve"> г. до 2012 г. заема длъжността </w:t>
      </w:r>
      <w:r w:rsidRPr="00EF1839">
        <w:rPr>
          <w:rFonts w:ascii="Times New Roman" w:hAnsi="Times New Roman" w:cs="Times New Roman"/>
          <w:color w:val="auto"/>
          <w:lang w:val="bg-BG"/>
        </w:rPr>
        <w:t>главен асистент в И</w:t>
      </w:r>
      <w:r w:rsidR="00E32730" w:rsidRPr="00EF1839">
        <w:rPr>
          <w:rFonts w:ascii="Times New Roman" w:hAnsi="Times New Roman" w:cs="Times New Roman"/>
          <w:color w:val="auto"/>
          <w:lang w:val="bg-BG"/>
        </w:rPr>
        <w:t>сторически</w:t>
      </w:r>
      <w:r w:rsidR="00BE55A0">
        <w:rPr>
          <w:rFonts w:ascii="Times New Roman" w:hAnsi="Times New Roman" w:cs="Times New Roman"/>
          <w:color w:val="auto"/>
          <w:lang w:val="bg-BG"/>
        </w:rPr>
        <w:t>я</w:t>
      </w:r>
      <w:r w:rsidR="00E32730" w:rsidRPr="00EF1839">
        <w:rPr>
          <w:rFonts w:ascii="Times New Roman" w:hAnsi="Times New Roman" w:cs="Times New Roman"/>
          <w:color w:val="auto"/>
          <w:lang w:val="bg-BG"/>
        </w:rPr>
        <w:t xml:space="preserve"> факултет </w:t>
      </w:r>
      <w:r w:rsidRPr="00EF1839">
        <w:rPr>
          <w:rFonts w:ascii="Times New Roman" w:hAnsi="Times New Roman" w:cs="Times New Roman"/>
          <w:color w:val="auto"/>
          <w:lang w:val="bg-BG"/>
        </w:rPr>
        <w:t>на  СУ „Св. Кл. Охридски”</w:t>
      </w:r>
      <w:r w:rsidR="00C514A0" w:rsidRPr="00EF1839">
        <w:rPr>
          <w:rFonts w:ascii="Times New Roman" w:hAnsi="Times New Roman" w:cs="Times New Roman"/>
          <w:color w:val="auto"/>
          <w:lang w:val="bg-BG"/>
        </w:rPr>
        <w:t>, катедра „Архивистика и помощни исторически дисциплини“</w:t>
      </w:r>
      <w:r w:rsidRPr="00EF1839">
        <w:rPr>
          <w:rFonts w:ascii="Times New Roman" w:hAnsi="Times New Roman" w:cs="Times New Roman"/>
          <w:color w:val="auto"/>
          <w:lang w:val="bg-BG"/>
        </w:rPr>
        <w:t>.</w:t>
      </w:r>
      <w:r w:rsidR="00A70A0F" w:rsidRPr="00EF1839">
        <w:rPr>
          <w:rFonts w:ascii="Times New Roman" w:hAnsi="Times New Roman" w:cs="Times New Roman"/>
          <w:color w:val="auto"/>
          <w:lang w:val="bg-BG"/>
        </w:rPr>
        <w:t xml:space="preserve"> От 2012 г. до сега </w:t>
      </w:r>
      <w:r w:rsidR="00EF1839" w:rsidRPr="00EF1839">
        <w:rPr>
          <w:rFonts w:ascii="Times New Roman" w:hAnsi="Times New Roman" w:cs="Times New Roman"/>
          <w:color w:val="auto"/>
          <w:lang w:val="bg-BG"/>
        </w:rPr>
        <w:t xml:space="preserve">заема </w:t>
      </w:r>
      <w:r w:rsidR="00EF1839" w:rsidRPr="00EF1839">
        <w:rPr>
          <w:rFonts w:ascii="Times New Roman" w:hAnsi="Times New Roman" w:cs="Times New Roman"/>
          <w:color w:val="auto"/>
          <w:lang w:val="bg-BG"/>
        </w:rPr>
        <w:lastRenderedPageBreak/>
        <w:t>длъжността</w:t>
      </w:r>
      <w:r w:rsidR="00A70A0F" w:rsidRPr="00EF1839">
        <w:rPr>
          <w:rFonts w:ascii="Times New Roman" w:hAnsi="Times New Roman" w:cs="Times New Roman"/>
          <w:color w:val="auto"/>
          <w:lang w:val="bg-BG"/>
        </w:rPr>
        <w:t xml:space="preserve"> доцент</w:t>
      </w:r>
      <w:r w:rsidR="00690B9A" w:rsidRPr="00EF1839">
        <w:rPr>
          <w:rFonts w:ascii="Times New Roman" w:hAnsi="Times New Roman" w:cs="Times New Roman"/>
          <w:color w:val="auto"/>
          <w:lang w:val="bg-BG"/>
        </w:rPr>
        <w:t xml:space="preserve"> </w:t>
      </w:r>
      <w:r w:rsidR="00EF1839" w:rsidRPr="00EF1839">
        <w:rPr>
          <w:rFonts w:ascii="Times New Roman" w:hAnsi="Times New Roman" w:cs="Times New Roman"/>
          <w:color w:val="auto"/>
          <w:lang w:val="bg-BG"/>
        </w:rPr>
        <w:t xml:space="preserve">по Методика на обучението по история към </w:t>
      </w:r>
      <w:r w:rsidR="008B7F0F" w:rsidRPr="00EF1839">
        <w:rPr>
          <w:rFonts w:ascii="Times New Roman" w:hAnsi="Times New Roman" w:cs="Times New Roman"/>
          <w:color w:val="auto"/>
          <w:lang w:val="bg-BG"/>
        </w:rPr>
        <w:t>катедра „Архивистика и методика на обучението по история</w:t>
      </w:r>
      <w:r w:rsidR="00EF1839" w:rsidRPr="00EF1839">
        <w:rPr>
          <w:rFonts w:ascii="Times New Roman" w:hAnsi="Times New Roman" w:cs="Times New Roman"/>
          <w:color w:val="auto"/>
          <w:lang w:val="bg-BG"/>
        </w:rPr>
        <w:t>“ на ИФ на СУ „Св. Кл. Охридски“</w:t>
      </w:r>
      <w:r w:rsidR="008B7F0F" w:rsidRPr="00EF1839">
        <w:rPr>
          <w:rFonts w:ascii="Times New Roman" w:hAnsi="Times New Roman" w:cs="Times New Roman"/>
          <w:color w:val="auto"/>
          <w:lang w:val="bg-BG"/>
        </w:rPr>
        <w:t>.</w:t>
      </w:r>
      <w:r w:rsidRPr="00EF1839">
        <w:rPr>
          <w:rFonts w:ascii="Times New Roman" w:hAnsi="Times New Roman" w:cs="Times New Roman"/>
          <w:color w:val="auto"/>
          <w:lang w:val="bg-BG"/>
        </w:rPr>
        <w:t xml:space="preserve"> </w:t>
      </w:r>
    </w:p>
    <w:p w14:paraId="436E04E0" w14:textId="77777777" w:rsidR="00FE36FC" w:rsidRPr="00EF1839" w:rsidRDefault="00FE36FC" w:rsidP="00FE36FC">
      <w:pPr>
        <w:pStyle w:val="Default"/>
        <w:spacing w:line="360" w:lineRule="auto"/>
        <w:ind w:firstLine="567"/>
        <w:jc w:val="both"/>
        <w:rPr>
          <w:b/>
          <w:bCs/>
          <w:color w:val="auto"/>
        </w:rPr>
      </w:pPr>
      <w:r w:rsidRPr="00EF1839">
        <w:rPr>
          <w:b/>
          <w:bCs/>
          <w:color w:val="auto"/>
          <w:lang w:val="en-US"/>
        </w:rPr>
        <w:t>II</w:t>
      </w:r>
      <w:r w:rsidRPr="00EF1839">
        <w:rPr>
          <w:b/>
          <w:bCs/>
          <w:color w:val="auto"/>
        </w:rPr>
        <w:t>. Оценка и приноси на научната продукция на кандидата</w:t>
      </w:r>
    </w:p>
    <w:p w14:paraId="6EBDE19C" w14:textId="1F54A9B7" w:rsidR="00FE36FC" w:rsidRPr="00EF1839" w:rsidRDefault="00FE36FC" w:rsidP="00FE36FC">
      <w:pPr>
        <w:pStyle w:val="BodyText1"/>
        <w:shd w:val="clear" w:color="auto" w:fill="auto"/>
        <w:spacing w:before="0" w:line="360" w:lineRule="auto"/>
        <w:ind w:firstLine="567"/>
        <w:rPr>
          <w:sz w:val="24"/>
          <w:szCs w:val="24"/>
          <w:lang w:val="bg-BG"/>
        </w:rPr>
      </w:pPr>
      <w:r w:rsidRPr="00EF1839">
        <w:rPr>
          <w:sz w:val="24"/>
          <w:szCs w:val="24"/>
        </w:rPr>
        <w:t xml:space="preserve">Научната продукция на </w:t>
      </w:r>
      <w:r w:rsidR="00D0356A" w:rsidRPr="00EF1839">
        <w:rPr>
          <w:sz w:val="24"/>
          <w:szCs w:val="24"/>
        </w:rPr>
        <w:t xml:space="preserve">доц. д-р Георги Якимов Стойчев </w:t>
      </w:r>
      <w:r w:rsidRPr="00EF1839">
        <w:rPr>
          <w:sz w:val="24"/>
          <w:szCs w:val="24"/>
        </w:rPr>
        <w:t xml:space="preserve">включва </w:t>
      </w:r>
      <w:r w:rsidR="00D0356A" w:rsidRPr="00EF1839">
        <w:rPr>
          <w:sz w:val="24"/>
          <w:szCs w:val="24"/>
          <w:lang w:val="bg-BG"/>
        </w:rPr>
        <w:t>77</w:t>
      </w:r>
      <w:r w:rsidRPr="00EF1839">
        <w:rPr>
          <w:sz w:val="24"/>
          <w:szCs w:val="24"/>
        </w:rPr>
        <w:t xml:space="preserve"> публикации</w:t>
      </w:r>
      <w:r w:rsidRPr="00EF1839">
        <w:rPr>
          <w:sz w:val="24"/>
          <w:szCs w:val="24"/>
          <w:lang w:val="bg-BG"/>
        </w:rPr>
        <w:t>. За участие в конкурса к</w:t>
      </w:r>
      <w:r w:rsidRPr="00EF1839">
        <w:rPr>
          <w:color w:val="auto"/>
          <w:sz w:val="24"/>
          <w:szCs w:val="24"/>
          <w:lang w:val="bg-BG"/>
        </w:rPr>
        <w:t>андидат</w:t>
      </w:r>
      <w:r w:rsidRPr="00EF1839">
        <w:rPr>
          <w:color w:val="auto"/>
          <w:sz w:val="24"/>
          <w:szCs w:val="24"/>
        </w:rPr>
        <w:t>ът е представил з</w:t>
      </w:r>
      <w:r w:rsidRPr="00EF1839">
        <w:rPr>
          <w:color w:val="auto"/>
          <w:sz w:val="24"/>
          <w:szCs w:val="24"/>
          <w:lang w:val="bg-BG"/>
        </w:rPr>
        <w:t>а</w:t>
      </w:r>
      <w:r w:rsidRPr="00EF1839">
        <w:rPr>
          <w:color w:val="auto"/>
          <w:sz w:val="24"/>
          <w:szCs w:val="24"/>
        </w:rPr>
        <w:t xml:space="preserve"> рецензиране </w:t>
      </w:r>
      <w:r w:rsidR="00D30179" w:rsidRPr="00EF1839">
        <w:rPr>
          <w:color w:val="auto"/>
          <w:sz w:val="24"/>
          <w:szCs w:val="24"/>
          <w:lang w:val="bg-BG"/>
        </w:rPr>
        <w:t>52</w:t>
      </w:r>
      <w:r w:rsidRPr="00EF1839">
        <w:rPr>
          <w:color w:val="auto"/>
          <w:sz w:val="24"/>
          <w:szCs w:val="24"/>
          <w:lang w:val="bg-BG"/>
        </w:rPr>
        <w:t xml:space="preserve"> от тях</w:t>
      </w:r>
      <w:r w:rsidRPr="00EF1839">
        <w:rPr>
          <w:color w:val="auto"/>
          <w:sz w:val="24"/>
          <w:szCs w:val="24"/>
        </w:rPr>
        <w:t xml:space="preserve">, от които </w:t>
      </w:r>
      <w:r w:rsidRPr="00EF1839">
        <w:rPr>
          <w:sz w:val="24"/>
          <w:szCs w:val="24"/>
        </w:rPr>
        <w:t xml:space="preserve">1 монография – хабилитационен труд, </w:t>
      </w:r>
      <w:r w:rsidR="006C2372" w:rsidRPr="00EF1839">
        <w:rPr>
          <w:color w:val="auto"/>
          <w:sz w:val="24"/>
          <w:szCs w:val="24"/>
          <w:lang w:val="bg-BG"/>
        </w:rPr>
        <w:t>5</w:t>
      </w:r>
      <w:r w:rsidRPr="00EF1839">
        <w:rPr>
          <w:color w:val="auto"/>
          <w:sz w:val="24"/>
          <w:szCs w:val="24"/>
          <w:lang w:val="bg-BG"/>
        </w:rPr>
        <w:t xml:space="preserve"> студии </w:t>
      </w:r>
      <w:r w:rsidRPr="00EF1839">
        <w:rPr>
          <w:rFonts w:eastAsia="Arial Unicode MS"/>
          <w:sz w:val="24"/>
          <w:szCs w:val="24"/>
          <w:lang w:val="bg-BG"/>
        </w:rPr>
        <w:t>публикувани в издания, вписани в Националния референтен списък</w:t>
      </w:r>
      <w:r w:rsidR="00F25D4C" w:rsidRPr="00EF1839">
        <w:rPr>
          <w:rFonts w:eastAsia="Arial Unicode MS"/>
          <w:sz w:val="24"/>
          <w:szCs w:val="24"/>
          <w:lang w:val="bg-BG"/>
        </w:rPr>
        <w:t xml:space="preserve">, </w:t>
      </w:r>
      <w:r w:rsidRPr="00EF1839">
        <w:rPr>
          <w:color w:val="auto"/>
          <w:sz w:val="24"/>
          <w:szCs w:val="24"/>
          <w:lang w:val="bg-BG"/>
        </w:rPr>
        <w:t>1</w:t>
      </w:r>
      <w:r w:rsidR="00F25D4C" w:rsidRPr="00EF1839">
        <w:rPr>
          <w:color w:val="auto"/>
          <w:sz w:val="24"/>
          <w:szCs w:val="24"/>
          <w:lang w:val="bg-BG"/>
        </w:rPr>
        <w:t>4</w:t>
      </w:r>
      <w:r w:rsidRPr="00EF1839">
        <w:rPr>
          <w:color w:val="auto"/>
          <w:sz w:val="24"/>
          <w:szCs w:val="24"/>
          <w:lang w:val="bg-BG"/>
        </w:rPr>
        <w:t xml:space="preserve"> статии, от които 4 в Web of Scienc</w:t>
      </w:r>
      <w:r w:rsidR="001A4EB0" w:rsidRPr="00EF1839">
        <w:rPr>
          <w:color w:val="auto"/>
          <w:sz w:val="24"/>
          <w:szCs w:val="24"/>
          <w:lang w:val="bg-BG"/>
        </w:rPr>
        <w:t xml:space="preserve"> и</w:t>
      </w:r>
      <w:r w:rsidR="001A4EB0" w:rsidRPr="00EF1839">
        <w:rPr>
          <w:color w:val="auto"/>
          <w:sz w:val="24"/>
          <w:szCs w:val="24"/>
          <w:lang w:val="en-US"/>
        </w:rPr>
        <w:t xml:space="preserve"> Scopus</w:t>
      </w:r>
      <w:r w:rsidR="005053EA" w:rsidRPr="00EF1839">
        <w:rPr>
          <w:color w:val="auto"/>
          <w:sz w:val="24"/>
          <w:szCs w:val="24"/>
          <w:lang w:val="bg-BG"/>
        </w:rPr>
        <w:t xml:space="preserve">, </w:t>
      </w:r>
      <w:r w:rsidR="00C25AE9" w:rsidRPr="00EF1839">
        <w:rPr>
          <w:color w:val="auto"/>
          <w:sz w:val="24"/>
          <w:szCs w:val="24"/>
          <w:lang w:val="bg-BG"/>
        </w:rPr>
        <w:t>10 учебника, 10 книги за учителя</w:t>
      </w:r>
      <w:r w:rsidR="00390E10" w:rsidRPr="00EF1839">
        <w:rPr>
          <w:color w:val="auto"/>
          <w:sz w:val="24"/>
          <w:szCs w:val="24"/>
          <w:lang w:val="bg-BG"/>
        </w:rPr>
        <w:t xml:space="preserve">, 5 учебни тетрадки и 7 учебни пособия </w:t>
      </w:r>
      <w:r w:rsidRPr="00EF1839">
        <w:rPr>
          <w:color w:val="auto"/>
          <w:sz w:val="24"/>
          <w:szCs w:val="24"/>
        </w:rPr>
        <w:t xml:space="preserve">. </w:t>
      </w:r>
      <w:r w:rsidRPr="00EF1839">
        <w:rPr>
          <w:sz w:val="24"/>
          <w:szCs w:val="24"/>
          <w:lang w:val="bg-BG"/>
        </w:rPr>
        <w:t>Кандидатът</w:t>
      </w:r>
      <w:r w:rsidRPr="00EF1839">
        <w:rPr>
          <w:sz w:val="24"/>
          <w:szCs w:val="24"/>
        </w:rPr>
        <w:t xml:space="preserve"> има общо </w:t>
      </w:r>
      <w:r w:rsidR="007E4613" w:rsidRPr="00EF1839">
        <w:rPr>
          <w:sz w:val="24"/>
          <w:szCs w:val="24"/>
          <w:lang w:val="en-US"/>
        </w:rPr>
        <w:t>5</w:t>
      </w:r>
      <w:r w:rsidRPr="00EF1839">
        <w:rPr>
          <w:sz w:val="24"/>
          <w:szCs w:val="24"/>
        </w:rPr>
        <w:t xml:space="preserve">1 цитирания, от които: </w:t>
      </w:r>
      <w:r w:rsidR="00967E99" w:rsidRPr="00EF1839">
        <w:rPr>
          <w:sz w:val="24"/>
          <w:szCs w:val="24"/>
          <w:lang w:val="en-US"/>
        </w:rPr>
        <w:t>4</w:t>
      </w:r>
      <w:r w:rsidRPr="00EF1839">
        <w:rPr>
          <w:sz w:val="24"/>
          <w:szCs w:val="24"/>
        </w:rPr>
        <w:t xml:space="preserve"> в научни издания, реферирани и индексирани в световноизвестни бази данни, </w:t>
      </w:r>
      <w:r w:rsidR="000E1ED2" w:rsidRPr="00EF1839">
        <w:rPr>
          <w:sz w:val="24"/>
          <w:szCs w:val="24"/>
          <w:lang w:val="en-US"/>
        </w:rPr>
        <w:t>45</w:t>
      </w:r>
      <w:r w:rsidRPr="00EF1839">
        <w:rPr>
          <w:sz w:val="24"/>
          <w:szCs w:val="24"/>
        </w:rPr>
        <w:t xml:space="preserve"> в монографии и колективни томове с научно рецензиране и </w:t>
      </w:r>
      <w:r w:rsidR="00A71327" w:rsidRPr="00EF1839">
        <w:rPr>
          <w:sz w:val="24"/>
          <w:szCs w:val="24"/>
          <w:lang w:val="en-US"/>
        </w:rPr>
        <w:t>2</w:t>
      </w:r>
      <w:r w:rsidRPr="00EF1839">
        <w:rPr>
          <w:sz w:val="24"/>
          <w:szCs w:val="24"/>
        </w:rPr>
        <w:t xml:space="preserve"> цитирания в нереферирани списания с научно рецензиране.</w:t>
      </w:r>
      <w:r w:rsidRPr="00EF1839">
        <w:rPr>
          <w:sz w:val="24"/>
          <w:szCs w:val="24"/>
          <w:lang w:val="bg-BG"/>
        </w:rPr>
        <w:t xml:space="preserve"> </w:t>
      </w:r>
      <w:r w:rsidR="0020265C" w:rsidRPr="00EF1839">
        <w:rPr>
          <w:sz w:val="24"/>
          <w:szCs w:val="24"/>
          <w:lang w:val="bg-BG"/>
        </w:rPr>
        <w:t xml:space="preserve">Тези </w:t>
      </w:r>
      <w:r w:rsidRPr="00EF1839">
        <w:rPr>
          <w:sz w:val="24"/>
          <w:szCs w:val="24"/>
          <w:lang w:val="bg-BG"/>
        </w:rPr>
        <w:t>публикации и цитирания</w:t>
      </w:r>
      <w:r w:rsidRPr="00EF1839">
        <w:rPr>
          <w:sz w:val="24"/>
          <w:szCs w:val="24"/>
        </w:rPr>
        <w:t xml:space="preserve"> са не само достатъчни, но и надхвърлят </w:t>
      </w:r>
      <w:r w:rsidRPr="00EF1839">
        <w:rPr>
          <w:sz w:val="24"/>
          <w:szCs w:val="24"/>
          <w:lang w:val="bg-BG"/>
        </w:rPr>
        <w:t xml:space="preserve">многократно </w:t>
      </w:r>
      <w:r w:rsidRPr="00EF1839">
        <w:rPr>
          <w:sz w:val="24"/>
          <w:szCs w:val="24"/>
        </w:rPr>
        <w:t xml:space="preserve">минималните наукометрични показатели, които се изискват за заемане на академичната длъжност </w:t>
      </w:r>
      <w:r w:rsidRPr="00EF1839">
        <w:rPr>
          <w:sz w:val="24"/>
          <w:szCs w:val="24"/>
          <w:lang w:val="bg-BG"/>
        </w:rPr>
        <w:t>„</w:t>
      </w:r>
      <w:r w:rsidR="0020265C" w:rsidRPr="00EF1839">
        <w:rPr>
          <w:sz w:val="24"/>
          <w:szCs w:val="24"/>
          <w:lang w:val="bg-BG"/>
        </w:rPr>
        <w:t>професор</w:t>
      </w:r>
      <w:r w:rsidRPr="00EF1839">
        <w:rPr>
          <w:sz w:val="24"/>
          <w:szCs w:val="24"/>
          <w:lang w:val="bg-BG"/>
        </w:rPr>
        <w:t>“</w:t>
      </w:r>
      <w:r w:rsidRPr="00EF1839">
        <w:rPr>
          <w:sz w:val="24"/>
          <w:szCs w:val="24"/>
        </w:rPr>
        <w:t>.</w:t>
      </w:r>
    </w:p>
    <w:p w14:paraId="05850E85" w14:textId="381D6782" w:rsidR="00FE36FC" w:rsidRPr="00EF1839" w:rsidRDefault="00FE36FC" w:rsidP="00FE36FC">
      <w:pPr>
        <w:pStyle w:val="Default"/>
        <w:spacing w:line="360" w:lineRule="auto"/>
        <w:ind w:firstLine="567"/>
        <w:jc w:val="both"/>
        <w:rPr>
          <w:rFonts w:eastAsia="Calibri"/>
          <w:color w:val="auto"/>
          <w:lang w:eastAsia="en-US"/>
        </w:rPr>
      </w:pPr>
      <w:r w:rsidRPr="00EF1839">
        <w:rPr>
          <w:rFonts w:eastAsia="Calibri"/>
          <w:color w:val="auto"/>
          <w:lang w:eastAsia="en-US"/>
        </w:rPr>
        <w:t>В представените за конкурса изследвания (монография, студии</w:t>
      </w:r>
      <w:r w:rsidR="00EC62FA" w:rsidRPr="00EF1839">
        <w:rPr>
          <w:rFonts w:eastAsia="Calibri"/>
          <w:color w:val="auto"/>
          <w:lang w:eastAsia="en-US"/>
        </w:rPr>
        <w:t>,</w:t>
      </w:r>
      <w:r w:rsidRPr="00EF1839">
        <w:rPr>
          <w:rFonts w:eastAsia="Calibri"/>
          <w:color w:val="auto"/>
          <w:lang w:eastAsia="en-US"/>
        </w:rPr>
        <w:t xml:space="preserve"> статии</w:t>
      </w:r>
      <w:r w:rsidR="00EC62FA" w:rsidRPr="00EF1839">
        <w:rPr>
          <w:rFonts w:eastAsia="Calibri"/>
          <w:color w:val="auto"/>
          <w:lang w:eastAsia="en-US"/>
        </w:rPr>
        <w:t>, учебници, учебни</w:t>
      </w:r>
      <w:r w:rsidR="00C139BC" w:rsidRPr="00EF1839">
        <w:rPr>
          <w:rFonts w:eastAsia="Calibri"/>
          <w:color w:val="auto"/>
          <w:lang w:eastAsia="en-US"/>
        </w:rPr>
        <w:t xml:space="preserve"> помагала и др</w:t>
      </w:r>
      <w:r w:rsidR="00500573" w:rsidRPr="00EF1839">
        <w:rPr>
          <w:rFonts w:eastAsia="Calibri"/>
          <w:color w:val="auto"/>
          <w:lang w:eastAsia="en-US"/>
        </w:rPr>
        <w:t>.</w:t>
      </w:r>
      <w:r w:rsidRPr="00EF1839">
        <w:rPr>
          <w:rFonts w:eastAsia="Calibri"/>
          <w:color w:val="auto"/>
          <w:lang w:eastAsia="en-US"/>
        </w:rPr>
        <w:t xml:space="preserve">) се налагат </w:t>
      </w:r>
      <w:r w:rsidR="00DD6C5F">
        <w:rPr>
          <w:rFonts w:eastAsia="Calibri"/>
          <w:color w:val="auto"/>
          <w:lang w:eastAsia="en-US"/>
        </w:rPr>
        <w:t>няколко</w:t>
      </w:r>
      <w:r w:rsidR="00C139BC" w:rsidRPr="00EF1839">
        <w:rPr>
          <w:rFonts w:eastAsia="Calibri"/>
          <w:color w:val="auto"/>
          <w:lang w:eastAsia="en-US"/>
        </w:rPr>
        <w:t xml:space="preserve"> </w:t>
      </w:r>
      <w:r w:rsidRPr="00EF1839">
        <w:rPr>
          <w:rFonts w:eastAsia="Calibri"/>
          <w:color w:val="auto"/>
          <w:lang w:eastAsia="en-US"/>
        </w:rPr>
        <w:t xml:space="preserve">изследователски центъра: един свързан с </w:t>
      </w:r>
      <w:r w:rsidR="00E82D34" w:rsidRPr="00EF1839">
        <w:rPr>
          <w:rFonts w:eastAsia="Calibri"/>
          <w:color w:val="auto"/>
          <w:lang w:eastAsia="en-US"/>
        </w:rPr>
        <w:t xml:space="preserve">възникването и развитието на </w:t>
      </w:r>
      <w:r w:rsidR="00DD6C5F">
        <w:rPr>
          <w:rFonts w:eastAsia="Calibri"/>
          <w:color w:val="auto"/>
          <w:lang w:eastAsia="en-US"/>
        </w:rPr>
        <w:t>г</w:t>
      </w:r>
      <w:r w:rsidR="00E82D34" w:rsidRPr="00EF1839">
        <w:rPr>
          <w:rFonts w:eastAsia="Calibri"/>
          <w:color w:val="auto"/>
          <w:lang w:eastAsia="en-US"/>
        </w:rPr>
        <w:t xml:space="preserve">ражданското </w:t>
      </w:r>
      <w:r w:rsidR="002A73D1" w:rsidRPr="00EF1839">
        <w:rPr>
          <w:rFonts w:eastAsia="Calibri"/>
          <w:color w:val="auto"/>
          <w:lang w:eastAsia="en-US"/>
        </w:rPr>
        <w:t>образование</w:t>
      </w:r>
      <w:r w:rsidR="00DD6C5F">
        <w:rPr>
          <w:rFonts w:eastAsia="Calibri"/>
          <w:color w:val="auto"/>
          <w:lang w:eastAsia="en-US"/>
        </w:rPr>
        <w:t xml:space="preserve"> в България и други държави, </w:t>
      </w:r>
      <w:r w:rsidRPr="00EF1839">
        <w:rPr>
          <w:rFonts w:eastAsia="Calibri"/>
          <w:color w:val="auto"/>
          <w:lang w:eastAsia="en-US"/>
        </w:rPr>
        <w:t xml:space="preserve">втори </w:t>
      </w:r>
      <w:r w:rsidR="00DD6C5F">
        <w:rPr>
          <w:rFonts w:eastAsia="Calibri"/>
          <w:color w:val="auto"/>
          <w:lang w:eastAsia="en-US"/>
        </w:rPr>
        <w:t xml:space="preserve">по посока на история на българското образование в периода </w:t>
      </w:r>
      <w:r w:rsidR="00DD6C5F" w:rsidRPr="00DD6C5F">
        <w:rPr>
          <w:rFonts w:eastAsia="Calibri"/>
          <w:color w:val="auto"/>
          <w:lang w:eastAsia="en-US"/>
        </w:rPr>
        <w:t>20</w:t>
      </w:r>
      <w:r w:rsidR="00DD6C5F">
        <w:rPr>
          <w:rFonts w:eastAsia="Calibri"/>
          <w:color w:val="auto"/>
          <w:lang w:eastAsia="en-US"/>
        </w:rPr>
        <w:t xml:space="preserve"> </w:t>
      </w:r>
      <w:r w:rsidR="002F0D96" w:rsidRPr="002F0D96">
        <w:rPr>
          <w:rFonts w:eastAsia="Calibri"/>
          <w:color w:val="auto"/>
          <w:lang w:eastAsia="en-US"/>
        </w:rPr>
        <w:t>–</w:t>
      </w:r>
      <w:r w:rsidR="00DD6C5F" w:rsidRPr="00DD6C5F">
        <w:rPr>
          <w:rFonts w:eastAsia="Calibri"/>
          <w:color w:val="auto"/>
          <w:lang w:eastAsia="en-US"/>
        </w:rPr>
        <w:t xml:space="preserve"> 40 </w:t>
      </w:r>
      <w:r w:rsidR="00DD6C5F">
        <w:rPr>
          <w:rFonts w:eastAsia="Calibri"/>
          <w:color w:val="auto"/>
          <w:lang w:eastAsia="en-US"/>
        </w:rPr>
        <w:t xml:space="preserve">-те </w:t>
      </w:r>
      <w:r w:rsidR="00DD6C5F" w:rsidRPr="00DD6C5F">
        <w:rPr>
          <w:rFonts w:eastAsia="Calibri"/>
          <w:color w:val="auto"/>
          <w:lang w:eastAsia="en-US"/>
        </w:rPr>
        <w:t>г</w:t>
      </w:r>
      <w:r w:rsidR="00DD6C5F">
        <w:rPr>
          <w:rFonts w:eastAsia="Calibri"/>
          <w:color w:val="auto"/>
          <w:lang w:eastAsia="en-US"/>
        </w:rPr>
        <w:t>одини</w:t>
      </w:r>
      <w:r w:rsidR="00DD6C5F" w:rsidRPr="00DD6C5F">
        <w:rPr>
          <w:rFonts w:eastAsia="Calibri"/>
          <w:color w:val="auto"/>
          <w:lang w:eastAsia="en-US"/>
        </w:rPr>
        <w:t xml:space="preserve"> на ХХ век</w:t>
      </w:r>
      <w:r w:rsidR="00DD6C5F">
        <w:rPr>
          <w:rFonts w:eastAsia="Calibri"/>
          <w:color w:val="auto"/>
          <w:lang w:eastAsia="en-US"/>
        </w:rPr>
        <w:t xml:space="preserve"> и трети център насочен към </w:t>
      </w:r>
      <w:r w:rsidR="002F0D96">
        <w:rPr>
          <w:rFonts w:eastAsia="Calibri"/>
          <w:color w:val="auto"/>
          <w:lang w:eastAsia="en-US"/>
        </w:rPr>
        <w:t xml:space="preserve">съвременните </w:t>
      </w:r>
      <w:r w:rsidR="00DD6C5F">
        <w:rPr>
          <w:rFonts w:eastAsia="Calibri"/>
          <w:color w:val="auto"/>
          <w:lang w:eastAsia="en-US"/>
        </w:rPr>
        <w:t>проблеми на</w:t>
      </w:r>
      <w:r w:rsidRPr="00EF1839">
        <w:rPr>
          <w:rFonts w:eastAsia="Calibri"/>
          <w:color w:val="auto"/>
          <w:lang w:eastAsia="en-US"/>
        </w:rPr>
        <w:t xml:space="preserve"> </w:t>
      </w:r>
      <w:r w:rsidR="00E7020F" w:rsidRPr="00EF1839">
        <w:rPr>
          <w:rFonts w:eastAsia="Calibri"/>
          <w:color w:val="auto"/>
          <w:lang w:eastAsia="en-US"/>
        </w:rPr>
        <w:t xml:space="preserve"> </w:t>
      </w:r>
      <w:r w:rsidR="00DD6C5F">
        <w:rPr>
          <w:rFonts w:eastAsia="Calibri"/>
          <w:color w:val="auto"/>
          <w:lang w:eastAsia="en-US"/>
        </w:rPr>
        <w:t>историческото образование в българското училище</w:t>
      </w:r>
      <w:r w:rsidRPr="00EF1839">
        <w:rPr>
          <w:rFonts w:eastAsia="Calibri"/>
          <w:color w:val="auto"/>
          <w:lang w:eastAsia="en-US"/>
        </w:rPr>
        <w:t>.</w:t>
      </w:r>
    </w:p>
    <w:p w14:paraId="168013EA" w14:textId="29333EC4" w:rsidR="00BD73DE" w:rsidRPr="00EF1839" w:rsidRDefault="00BD73DE" w:rsidP="00BD73DE">
      <w:pPr>
        <w:pStyle w:val="Default"/>
        <w:spacing w:line="360" w:lineRule="auto"/>
        <w:ind w:firstLine="567"/>
        <w:jc w:val="both"/>
        <w:rPr>
          <w:rFonts w:eastAsia="Calibri"/>
          <w:color w:val="auto"/>
          <w:lang w:eastAsia="en-US"/>
        </w:rPr>
      </w:pPr>
      <w:r w:rsidRPr="00EF1839">
        <w:rPr>
          <w:rFonts w:eastAsia="Calibri"/>
          <w:color w:val="auto"/>
          <w:lang w:eastAsia="en-US"/>
        </w:rPr>
        <w:t>Изключително ценен труд</w:t>
      </w:r>
      <w:r w:rsidR="00DD2663">
        <w:rPr>
          <w:rFonts w:eastAsia="Calibri"/>
          <w:color w:val="auto"/>
          <w:lang w:eastAsia="en-US"/>
        </w:rPr>
        <w:t xml:space="preserve">, обединяващ трите изследователски центъра </w:t>
      </w:r>
      <w:r w:rsidRPr="00EF1839">
        <w:rPr>
          <w:rFonts w:eastAsia="Calibri"/>
          <w:color w:val="auto"/>
          <w:lang w:eastAsia="en-US"/>
        </w:rPr>
        <w:t xml:space="preserve">е представената монография „Българското образование (1934 – 1939). Реформи, национализъм, държавно-гражданско възпитание.”. </w:t>
      </w:r>
      <w:r w:rsidR="00BB02C6" w:rsidRPr="00EF1839">
        <w:rPr>
          <w:rFonts w:eastAsia="Calibri"/>
          <w:color w:val="auto"/>
          <w:lang w:eastAsia="en-US"/>
        </w:rPr>
        <w:t xml:space="preserve">Структурирана е в увод, четири глави и библиография с използвани източници и научна литература. </w:t>
      </w:r>
      <w:r w:rsidR="00776531" w:rsidRPr="00EF1839">
        <w:rPr>
          <w:rFonts w:eastAsia="Calibri"/>
          <w:color w:val="auto"/>
          <w:lang w:eastAsia="en-US"/>
        </w:rPr>
        <w:t>В рамките на внушителните 452 страници м</w:t>
      </w:r>
      <w:r w:rsidR="00E911F6" w:rsidRPr="00EF1839">
        <w:rPr>
          <w:rFonts w:eastAsia="Calibri"/>
          <w:color w:val="auto"/>
          <w:lang w:eastAsia="en-US"/>
        </w:rPr>
        <w:t xml:space="preserve">онографията </w:t>
      </w:r>
      <w:r w:rsidR="00776531" w:rsidRPr="00EF1839">
        <w:rPr>
          <w:rFonts w:eastAsia="Calibri"/>
          <w:color w:val="auto"/>
          <w:lang w:eastAsia="en-US"/>
        </w:rPr>
        <w:t xml:space="preserve">детайлно и аналитично </w:t>
      </w:r>
      <w:r w:rsidR="00E911F6" w:rsidRPr="00EF1839">
        <w:rPr>
          <w:rFonts w:eastAsia="Calibri"/>
          <w:color w:val="auto"/>
          <w:lang w:eastAsia="en-US"/>
        </w:rPr>
        <w:t xml:space="preserve">представя най-важните особености в развитието на образованието в посочения период, които </w:t>
      </w:r>
      <w:r w:rsidR="00776531" w:rsidRPr="00EF1839">
        <w:rPr>
          <w:rFonts w:eastAsia="Calibri"/>
          <w:color w:val="auto"/>
          <w:lang w:eastAsia="en-US"/>
        </w:rPr>
        <w:t>произтичат от</w:t>
      </w:r>
      <w:r w:rsidR="00E911F6" w:rsidRPr="00EF1839">
        <w:rPr>
          <w:rFonts w:eastAsia="Calibri"/>
          <w:color w:val="auto"/>
          <w:lang w:eastAsia="en-US"/>
        </w:rPr>
        <w:t xml:space="preserve"> политически</w:t>
      </w:r>
      <w:r w:rsidR="00776531" w:rsidRPr="00EF1839">
        <w:rPr>
          <w:rFonts w:eastAsia="Calibri"/>
          <w:color w:val="auto"/>
          <w:lang w:eastAsia="en-US"/>
        </w:rPr>
        <w:t>те</w:t>
      </w:r>
      <w:r w:rsidR="00E911F6" w:rsidRPr="00EF1839">
        <w:rPr>
          <w:rFonts w:eastAsia="Calibri"/>
          <w:color w:val="auto"/>
          <w:lang w:eastAsia="en-US"/>
        </w:rPr>
        <w:t xml:space="preserve"> процеси след налагането на безпартиен авторитарен режим от „Звено“ и Военния съюз. </w:t>
      </w:r>
      <w:r w:rsidR="00776531" w:rsidRPr="00EF1839">
        <w:rPr>
          <w:rFonts w:eastAsia="Calibri"/>
          <w:color w:val="auto"/>
          <w:lang w:eastAsia="en-US"/>
        </w:rPr>
        <w:t xml:space="preserve">Акцент е поставен и върху </w:t>
      </w:r>
      <w:r w:rsidR="00E911F6" w:rsidRPr="00EF1839">
        <w:rPr>
          <w:rFonts w:eastAsia="Calibri"/>
          <w:color w:val="auto"/>
          <w:lang w:eastAsia="en-US"/>
        </w:rPr>
        <w:t xml:space="preserve"> новото просветно законодателство (наредбите-закони), налагането на идеологията на „творческия национализъм“ и засиленото държавно-гражданско възпитание на децата и младежите.</w:t>
      </w:r>
      <w:r w:rsidR="00776531" w:rsidRPr="00EF1839">
        <w:rPr>
          <w:rFonts w:eastAsia="Calibri"/>
          <w:color w:val="auto"/>
          <w:lang w:eastAsia="en-US"/>
        </w:rPr>
        <w:t xml:space="preserve"> </w:t>
      </w:r>
    </w:p>
    <w:p w14:paraId="4A88B899" w14:textId="7316FA75" w:rsidR="00BD73DE" w:rsidRPr="00EF1839" w:rsidRDefault="00A50CB0" w:rsidP="00BD73DE">
      <w:pPr>
        <w:pStyle w:val="Default"/>
        <w:spacing w:line="360" w:lineRule="auto"/>
        <w:ind w:firstLine="567"/>
        <w:jc w:val="both"/>
        <w:rPr>
          <w:rFonts w:eastAsia="Calibri"/>
          <w:color w:val="auto"/>
          <w:lang w:eastAsia="en-US"/>
        </w:rPr>
      </w:pPr>
      <w:r w:rsidRPr="00EF1839">
        <w:rPr>
          <w:rFonts w:eastAsia="Calibri"/>
          <w:color w:val="auto"/>
          <w:lang w:eastAsia="en-US"/>
        </w:rPr>
        <w:t>Н</w:t>
      </w:r>
      <w:r w:rsidR="00BD73DE" w:rsidRPr="00EF1839">
        <w:rPr>
          <w:rFonts w:eastAsia="Calibri"/>
          <w:color w:val="auto"/>
          <w:lang w:eastAsia="en-US"/>
        </w:rPr>
        <w:t xml:space="preserve">ай-съществените приносни моменти в монографията </w:t>
      </w:r>
      <w:r w:rsidRPr="00EF1839">
        <w:rPr>
          <w:rFonts w:eastAsia="Calibri"/>
          <w:color w:val="auto"/>
          <w:lang w:eastAsia="en-US"/>
        </w:rPr>
        <w:t>виждам по посока на</w:t>
      </w:r>
      <w:r w:rsidR="00BD73DE" w:rsidRPr="00EF1839">
        <w:rPr>
          <w:rFonts w:eastAsia="Calibri"/>
          <w:color w:val="auto"/>
          <w:lang w:eastAsia="en-US"/>
        </w:rPr>
        <w:t>:</w:t>
      </w:r>
    </w:p>
    <w:p w14:paraId="2DE2FD20" w14:textId="72A1A3D5" w:rsidR="00C3687E" w:rsidRPr="00EF1839" w:rsidRDefault="00A50CB0" w:rsidP="00C3687E">
      <w:pPr>
        <w:pStyle w:val="Default"/>
        <w:spacing w:line="360" w:lineRule="auto"/>
        <w:ind w:firstLine="567"/>
        <w:jc w:val="both"/>
        <w:rPr>
          <w:rFonts w:eastAsia="Calibri"/>
          <w:color w:val="auto"/>
          <w:lang w:eastAsia="en-US"/>
        </w:rPr>
      </w:pPr>
      <w:r w:rsidRPr="00EF1839">
        <w:rPr>
          <w:rFonts w:eastAsia="Calibri"/>
          <w:color w:val="auto"/>
          <w:lang w:eastAsia="en-US"/>
        </w:rPr>
        <w:t>-</w:t>
      </w:r>
      <w:r w:rsidR="00C3687E" w:rsidRPr="00EF1839">
        <w:rPr>
          <w:rFonts w:eastAsia="Calibri"/>
          <w:color w:val="auto"/>
          <w:lang w:eastAsia="en-US"/>
        </w:rPr>
        <w:t xml:space="preserve"> </w:t>
      </w:r>
      <w:r w:rsidR="00776531" w:rsidRPr="00EF1839">
        <w:rPr>
          <w:rFonts w:eastAsia="Calibri"/>
          <w:color w:val="auto"/>
          <w:lang w:eastAsia="en-US"/>
        </w:rPr>
        <w:t xml:space="preserve">Задълбочено са представени </w:t>
      </w:r>
      <w:r w:rsidR="00C3687E" w:rsidRPr="00EF1839">
        <w:rPr>
          <w:rFonts w:eastAsia="Calibri"/>
          <w:color w:val="auto"/>
          <w:lang w:eastAsia="en-US"/>
        </w:rPr>
        <w:t xml:space="preserve">идеите </w:t>
      </w:r>
      <w:r w:rsidR="00776531" w:rsidRPr="00EF1839">
        <w:rPr>
          <w:rFonts w:eastAsia="Calibri"/>
          <w:color w:val="auto"/>
          <w:lang w:eastAsia="en-US"/>
        </w:rPr>
        <w:t>свързани с</w:t>
      </w:r>
      <w:r w:rsidR="00C3687E" w:rsidRPr="00EF1839">
        <w:rPr>
          <w:rFonts w:eastAsia="Calibri"/>
          <w:color w:val="auto"/>
          <w:lang w:eastAsia="en-US"/>
        </w:rPr>
        <w:t xml:space="preserve"> промени</w:t>
      </w:r>
      <w:r w:rsidR="00DD2663">
        <w:rPr>
          <w:rFonts w:eastAsia="Calibri"/>
          <w:color w:val="auto"/>
          <w:lang w:eastAsia="en-US"/>
        </w:rPr>
        <w:t>те</w:t>
      </w:r>
      <w:r w:rsidR="00C3687E" w:rsidRPr="00EF1839">
        <w:rPr>
          <w:rFonts w:eastAsia="Calibri"/>
          <w:color w:val="auto"/>
          <w:lang w:eastAsia="en-US"/>
        </w:rPr>
        <w:t xml:space="preserve"> в развитието на българската образователната система през 20 – 30-те години на ХХ век</w:t>
      </w:r>
      <w:r w:rsidR="00395BD3" w:rsidRPr="00EF1839">
        <w:rPr>
          <w:rFonts w:eastAsia="Calibri"/>
          <w:color w:val="auto"/>
          <w:lang w:eastAsia="en-US"/>
        </w:rPr>
        <w:t xml:space="preserve">. Изведена е </w:t>
      </w:r>
      <w:r w:rsidR="00C3687E" w:rsidRPr="00EF1839">
        <w:rPr>
          <w:rFonts w:eastAsia="Calibri"/>
          <w:color w:val="auto"/>
          <w:lang w:eastAsia="en-US"/>
        </w:rPr>
        <w:t xml:space="preserve">водещата роля на политически кръг „Звено“, </w:t>
      </w:r>
      <w:r w:rsidR="00395BD3" w:rsidRPr="00EF1839">
        <w:rPr>
          <w:rFonts w:eastAsia="Calibri"/>
          <w:color w:val="auto"/>
          <w:lang w:eastAsia="en-US"/>
        </w:rPr>
        <w:t>представителите на който реализират</w:t>
      </w:r>
      <w:r w:rsidR="00C3687E" w:rsidRPr="00EF1839">
        <w:rPr>
          <w:rFonts w:eastAsia="Calibri"/>
          <w:color w:val="auto"/>
          <w:lang w:eastAsia="en-US"/>
        </w:rPr>
        <w:t xml:space="preserve"> авторитарните</w:t>
      </w:r>
      <w:r w:rsidR="00395BD3" w:rsidRPr="00EF1839">
        <w:rPr>
          <w:rFonts w:eastAsia="Calibri"/>
          <w:color w:val="auto"/>
          <w:lang w:eastAsia="en-US"/>
        </w:rPr>
        <w:t xml:space="preserve"> </w:t>
      </w:r>
      <w:r w:rsidR="00395BD3" w:rsidRPr="00EF1839">
        <w:rPr>
          <w:rFonts w:eastAsia="Calibri"/>
          <w:color w:val="auto"/>
          <w:lang w:eastAsia="en-US"/>
        </w:rPr>
        <w:lastRenderedPageBreak/>
        <w:t>си</w:t>
      </w:r>
      <w:r w:rsidR="00C3687E" w:rsidRPr="00EF1839">
        <w:rPr>
          <w:rFonts w:eastAsia="Calibri"/>
          <w:color w:val="auto"/>
          <w:lang w:eastAsia="en-US"/>
        </w:rPr>
        <w:t xml:space="preserve"> възгледи за развитие на образованието в България и ги прилага</w:t>
      </w:r>
      <w:r w:rsidR="00395BD3" w:rsidRPr="00EF1839">
        <w:rPr>
          <w:rFonts w:eastAsia="Calibri"/>
          <w:color w:val="auto"/>
          <w:lang w:eastAsia="en-US"/>
        </w:rPr>
        <w:t>т</w:t>
      </w:r>
      <w:r w:rsidR="00C3687E" w:rsidRPr="00EF1839">
        <w:rPr>
          <w:rFonts w:eastAsia="Calibri"/>
          <w:color w:val="auto"/>
          <w:lang w:eastAsia="en-US"/>
        </w:rPr>
        <w:t xml:space="preserve"> при управлението на просветната система след преврата на 19 май 1934 г.</w:t>
      </w:r>
    </w:p>
    <w:p w14:paraId="66030BA3" w14:textId="625875DE" w:rsidR="00C3687E" w:rsidRPr="00EF1839" w:rsidRDefault="00A50CB0" w:rsidP="00C3687E">
      <w:pPr>
        <w:pStyle w:val="Default"/>
        <w:spacing w:line="360" w:lineRule="auto"/>
        <w:ind w:firstLine="567"/>
        <w:jc w:val="both"/>
        <w:rPr>
          <w:rFonts w:eastAsia="Calibri"/>
          <w:color w:val="auto"/>
          <w:lang w:eastAsia="en-US"/>
        </w:rPr>
      </w:pPr>
      <w:r w:rsidRPr="00EF1839">
        <w:rPr>
          <w:rFonts w:eastAsia="Calibri"/>
          <w:color w:val="auto"/>
          <w:lang w:eastAsia="en-US"/>
        </w:rPr>
        <w:t>-</w:t>
      </w:r>
      <w:r w:rsidR="00C3687E" w:rsidRPr="00EF1839">
        <w:rPr>
          <w:rFonts w:eastAsia="Calibri"/>
          <w:color w:val="auto"/>
          <w:lang w:eastAsia="en-US"/>
        </w:rPr>
        <w:t xml:space="preserve"> Детайлно</w:t>
      </w:r>
      <w:r w:rsidR="00395BD3" w:rsidRPr="00EF1839">
        <w:rPr>
          <w:rFonts w:eastAsia="Calibri"/>
          <w:color w:val="auto"/>
          <w:lang w:eastAsia="en-US"/>
        </w:rPr>
        <w:t xml:space="preserve"> е </w:t>
      </w:r>
      <w:r w:rsidR="00C3687E" w:rsidRPr="00EF1839">
        <w:rPr>
          <w:rFonts w:eastAsia="Calibri"/>
          <w:color w:val="auto"/>
          <w:lang w:eastAsia="en-US"/>
        </w:rPr>
        <w:t xml:space="preserve"> разгле</w:t>
      </w:r>
      <w:r w:rsidR="00395BD3" w:rsidRPr="00EF1839">
        <w:rPr>
          <w:rFonts w:eastAsia="Calibri"/>
          <w:color w:val="auto"/>
          <w:lang w:eastAsia="en-US"/>
        </w:rPr>
        <w:t xml:space="preserve">дана </w:t>
      </w:r>
      <w:r w:rsidR="00C3687E" w:rsidRPr="00EF1839">
        <w:rPr>
          <w:rFonts w:eastAsia="Calibri"/>
          <w:color w:val="auto"/>
          <w:lang w:eastAsia="en-US"/>
        </w:rPr>
        <w:t>реформ</w:t>
      </w:r>
      <w:r w:rsidR="00DD2663">
        <w:rPr>
          <w:rFonts w:eastAsia="Calibri"/>
          <w:color w:val="auto"/>
          <w:lang w:eastAsia="en-US"/>
        </w:rPr>
        <w:t xml:space="preserve">аторската </w:t>
      </w:r>
      <w:r w:rsidR="00C3687E" w:rsidRPr="00EF1839">
        <w:rPr>
          <w:rFonts w:eastAsia="Calibri"/>
          <w:color w:val="auto"/>
          <w:lang w:eastAsia="en-US"/>
        </w:rPr>
        <w:t>дейност на правителството на деветнадесетомайците в образователната сфера</w:t>
      </w:r>
      <w:r w:rsidR="00395BD3" w:rsidRPr="00EF1839">
        <w:rPr>
          <w:rFonts w:eastAsia="Calibri"/>
          <w:color w:val="auto"/>
          <w:lang w:eastAsia="en-US"/>
        </w:rPr>
        <w:t xml:space="preserve">, поставяйки акцент върху </w:t>
      </w:r>
      <w:r w:rsidR="00C3687E" w:rsidRPr="00EF1839">
        <w:rPr>
          <w:rFonts w:eastAsia="Calibri"/>
          <w:color w:val="auto"/>
          <w:lang w:eastAsia="en-US"/>
        </w:rPr>
        <w:t>промен</w:t>
      </w:r>
      <w:r w:rsidR="002966CE" w:rsidRPr="00EF1839">
        <w:rPr>
          <w:rFonts w:eastAsia="Calibri"/>
          <w:color w:val="auto"/>
          <w:lang w:eastAsia="en-US"/>
        </w:rPr>
        <w:t>ите в</w:t>
      </w:r>
      <w:r w:rsidR="00C3687E" w:rsidRPr="00EF1839">
        <w:rPr>
          <w:rFonts w:eastAsia="Calibri"/>
          <w:color w:val="auto"/>
          <w:lang w:eastAsia="en-US"/>
        </w:rPr>
        <w:t xml:space="preserve"> положението на учителството </w:t>
      </w:r>
      <w:r w:rsidR="002966CE" w:rsidRPr="00EF1839">
        <w:rPr>
          <w:rFonts w:eastAsia="Calibri"/>
          <w:color w:val="auto"/>
          <w:lang w:eastAsia="en-US"/>
        </w:rPr>
        <w:t>и р</w:t>
      </w:r>
      <w:r w:rsidR="00C3687E" w:rsidRPr="00EF1839">
        <w:rPr>
          <w:rFonts w:eastAsia="Calibri"/>
          <w:color w:val="auto"/>
          <w:lang w:eastAsia="en-US"/>
        </w:rPr>
        <w:t>еакциите на обществеността и</w:t>
      </w:r>
      <w:r w:rsidR="002966CE" w:rsidRPr="00EF1839">
        <w:rPr>
          <w:rFonts w:eastAsia="Calibri"/>
          <w:color w:val="auto"/>
          <w:lang w:eastAsia="en-US"/>
        </w:rPr>
        <w:t xml:space="preserve"> </w:t>
      </w:r>
      <w:r w:rsidR="00C3687E" w:rsidRPr="00EF1839">
        <w:rPr>
          <w:rFonts w:eastAsia="Calibri"/>
          <w:color w:val="auto"/>
          <w:lang w:eastAsia="en-US"/>
        </w:rPr>
        <w:t>педагогическите среди към проникването на по-радикални идеи за развитието на българската образователна система.</w:t>
      </w:r>
      <w:r w:rsidRPr="00EF1839">
        <w:rPr>
          <w:rFonts w:eastAsia="Calibri"/>
          <w:color w:val="auto"/>
          <w:lang w:eastAsia="en-US"/>
        </w:rPr>
        <w:t xml:space="preserve"> Изведен е аргументирано изводът</w:t>
      </w:r>
      <w:r w:rsidR="00C3687E" w:rsidRPr="00EF1839">
        <w:rPr>
          <w:rFonts w:eastAsia="Calibri"/>
          <w:color w:val="auto"/>
          <w:lang w:eastAsia="en-US"/>
        </w:rPr>
        <w:t xml:space="preserve">, че въпреки реформаторските начинания на деветнадесетомайците българското образование до 1939 г. остава в рамките на следосвобожденската просветна традиция. </w:t>
      </w:r>
    </w:p>
    <w:p w14:paraId="1DE25DBC" w14:textId="4DE98C1C" w:rsidR="00C3687E" w:rsidRPr="00EF1839" w:rsidRDefault="00CD0349" w:rsidP="00C3687E">
      <w:pPr>
        <w:pStyle w:val="Default"/>
        <w:spacing w:line="360" w:lineRule="auto"/>
        <w:ind w:firstLine="567"/>
        <w:jc w:val="both"/>
        <w:rPr>
          <w:rFonts w:eastAsia="Calibri"/>
          <w:color w:val="auto"/>
          <w:lang w:eastAsia="en-US"/>
        </w:rPr>
      </w:pPr>
      <w:r w:rsidRPr="00EF1839">
        <w:rPr>
          <w:rFonts w:eastAsia="Calibri"/>
          <w:color w:val="auto"/>
          <w:lang w:eastAsia="en-US"/>
        </w:rPr>
        <w:t>-</w:t>
      </w:r>
      <w:r w:rsidR="00C3687E" w:rsidRPr="00EF1839">
        <w:rPr>
          <w:rFonts w:eastAsia="Calibri"/>
          <w:color w:val="auto"/>
          <w:lang w:eastAsia="en-US"/>
        </w:rPr>
        <w:t xml:space="preserve"> </w:t>
      </w:r>
      <w:r w:rsidR="00A50CB0" w:rsidRPr="00EF1839">
        <w:rPr>
          <w:rFonts w:eastAsia="Calibri"/>
          <w:color w:val="auto"/>
          <w:lang w:eastAsia="en-US"/>
        </w:rPr>
        <w:t>Изведена е</w:t>
      </w:r>
      <w:r w:rsidR="00C3687E" w:rsidRPr="00EF1839">
        <w:rPr>
          <w:rFonts w:eastAsia="Calibri"/>
          <w:color w:val="auto"/>
          <w:lang w:eastAsia="en-US"/>
        </w:rPr>
        <w:t xml:space="preserve"> идеологията на т. нар. нова държава в образователната област, която се опира на възгледите на творческия национализъм. </w:t>
      </w:r>
    </w:p>
    <w:p w14:paraId="1032AFE5" w14:textId="57322C61" w:rsidR="00C3687E" w:rsidRPr="00EF1839" w:rsidRDefault="00CD0349" w:rsidP="00C3687E">
      <w:pPr>
        <w:pStyle w:val="Default"/>
        <w:spacing w:line="360" w:lineRule="auto"/>
        <w:ind w:firstLine="567"/>
        <w:jc w:val="both"/>
        <w:rPr>
          <w:rFonts w:eastAsia="Calibri"/>
          <w:color w:val="auto"/>
          <w:lang w:eastAsia="en-US"/>
        </w:rPr>
      </w:pPr>
      <w:r w:rsidRPr="00EF1839">
        <w:rPr>
          <w:rFonts w:eastAsia="Calibri"/>
          <w:color w:val="auto"/>
          <w:lang w:eastAsia="en-US"/>
        </w:rPr>
        <w:t>-</w:t>
      </w:r>
      <w:r w:rsidR="00C3687E" w:rsidRPr="00EF1839">
        <w:rPr>
          <w:rFonts w:eastAsia="Calibri"/>
          <w:color w:val="auto"/>
          <w:lang w:eastAsia="en-US"/>
        </w:rPr>
        <w:t xml:space="preserve"> </w:t>
      </w:r>
      <w:r w:rsidRPr="00EF1839">
        <w:rPr>
          <w:rFonts w:eastAsia="Calibri"/>
          <w:color w:val="auto"/>
          <w:lang w:eastAsia="en-US"/>
        </w:rPr>
        <w:t>П</w:t>
      </w:r>
      <w:r w:rsidR="00C3687E" w:rsidRPr="00EF1839">
        <w:rPr>
          <w:rFonts w:eastAsia="Calibri"/>
          <w:color w:val="auto"/>
          <w:lang w:eastAsia="en-US"/>
        </w:rPr>
        <w:t>рослед</w:t>
      </w:r>
      <w:r w:rsidRPr="00EF1839">
        <w:rPr>
          <w:rFonts w:eastAsia="Calibri"/>
          <w:color w:val="auto"/>
          <w:lang w:eastAsia="en-US"/>
        </w:rPr>
        <w:t xml:space="preserve">ени са </w:t>
      </w:r>
      <w:r w:rsidR="00C3687E" w:rsidRPr="00EF1839">
        <w:rPr>
          <w:rFonts w:eastAsia="Calibri"/>
          <w:color w:val="auto"/>
          <w:lang w:eastAsia="en-US"/>
        </w:rPr>
        <w:t>усилията на безпартийния режим за приобщаване на българското учителство към „новата държава“ чрез казионния Просветен съюз</w:t>
      </w:r>
      <w:r w:rsidRPr="00EF1839">
        <w:rPr>
          <w:rFonts w:eastAsia="Calibri"/>
          <w:color w:val="auto"/>
          <w:lang w:eastAsia="en-US"/>
        </w:rPr>
        <w:t>, като е р</w:t>
      </w:r>
      <w:r w:rsidR="00C3687E" w:rsidRPr="00EF1839">
        <w:rPr>
          <w:rFonts w:eastAsia="Calibri"/>
          <w:color w:val="auto"/>
          <w:lang w:eastAsia="en-US"/>
        </w:rPr>
        <w:t xml:space="preserve">азгледана </w:t>
      </w:r>
      <w:r w:rsidRPr="00EF1839">
        <w:rPr>
          <w:rFonts w:eastAsia="Calibri"/>
          <w:color w:val="auto"/>
          <w:lang w:eastAsia="en-US"/>
        </w:rPr>
        <w:t>дейността му</w:t>
      </w:r>
      <w:r w:rsidR="00C3687E" w:rsidRPr="00EF1839">
        <w:rPr>
          <w:rFonts w:eastAsia="Calibri"/>
          <w:color w:val="auto"/>
          <w:lang w:eastAsia="en-US"/>
        </w:rPr>
        <w:t xml:space="preserve"> насочена към подобряване на материалното положение на просветните дейци и разширяване на просветно- културните и социални дейности</w:t>
      </w:r>
      <w:r w:rsidRPr="00EF1839">
        <w:rPr>
          <w:rFonts w:eastAsia="Calibri"/>
          <w:color w:val="auto"/>
          <w:lang w:eastAsia="en-US"/>
        </w:rPr>
        <w:t>.</w:t>
      </w:r>
    </w:p>
    <w:p w14:paraId="03929952" w14:textId="62FF9E5F" w:rsidR="00C3687E" w:rsidRPr="00EF1839" w:rsidRDefault="00CD0349" w:rsidP="00C3687E">
      <w:pPr>
        <w:pStyle w:val="Default"/>
        <w:spacing w:line="360" w:lineRule="auto"/>
        <w:ind w:firstLine="567"/>
        <w:jc w:val="both"/>
        <w:rPr>
          <w:rFonts w:eastAsia="Calibri"/>
          <w:color w:val="auto"/>
          <w:lang w:eastAsia="en-US"/>
        </w:rPr>
      </w:pPr>
      <w:r w:rsidRPr="00EF1839">
        <w:rPr>
          <w:rFonts w:eastAsia="Calibri"/>
          <w:color w:val="auto"/>
          <w:lang w:eastAsia="en-US"/>
        </w:rPr>
        <w:t>-</w:t>
      </w:r>
      <w:r w:rsidR="00C3687E" w:rsidRPr="00EF1839">
        <w:rPr>
          <w:rFonts w:eastAsia="Calibri"/>
          <w:color w:val="auto"/>
          <w:lang w:eastAsia="en-US"/>
        </w:rPr>
        <w:t xml:space="preserve"> Разгле</w:t>
      </w:r>
      <w:r w:rsidR="001738A2">
        <w:rPr>
          <w:rFonts w:eastAsia="Calibri"/>
          <w:color w:val="auto"/>
          <w:lang w:eastAsia="en-US"/>
        </w:rPr>
        <w:t xml:space="preserve">дани са </w:t>
      </w:r>
      <w:r w:rsidR="00C3687E" w:rsidRPr="00EF1839">
        <w:rPr>
          <w:rFonts w:eastAsia="Calibri"/>
          <w:color w:val="auto"/>
          <w:lang w:eastAsia="en-US"/>
        </w:rPr>
        <w:t>усилията на авторитарната държава за придаване на по-ярка националистическа посока и лоялност към авторитарната държава в обучението и възпитанието на децата и младежите в рамките на т. нар. държавно-гражданско възпитание. Очертани са неговите цели и основните качества и добродетели, в които се възпитават учениците. Обърнато е внимание и на използваните методически похвати за по-ефективно преподаване на гражданските знания.</w:t>
      </w:r>
    </w:p>
    <w:p w14:paraId="3D07AE67" w14:textId="1FBD8AD2" w:rsidR="00C3687E" w:rsidRPr="00EF1839" w:rsidRDefault="00DF2419" w:rsidP="00C3687E">
      <w:pPr>
        <w:pStyle w:val="Default"/>
        <w:spacing w:line="360" w:lineRule="auto"/>
        <w:ind w:firstLine="567"/>
        <w:jc w:val="both"/>
        <w:rPr>
          <w:rFonts w:eastAsia="Calibri"/>
          <w:color w:val="auto"/>
          <w:lang w:eastAsia="en-US"/>
        </w:rPr>
      </w:pPr>
      <w:r w:rsidRPr="00EF1839">
        <w:rPr>
          <w:rFonts w:eastAsia="Calibri"/>
          <w:color w:val="auto"/>
          <w:lang w:eastAsia="en-US"/>
        </w:rPr>
        <w:t xml:space="preserve">В останалите рецензирани публикации се систематизират авторски и </w:t>
      </w:r>
      <w:r w:rsidR="00423E7E">
        <w:rPr>
          <w:rFonts w:eastAsia="Calibri"/>
          <w:color w:val="auto"/>
          <w:lang w:eastAsia="en-US"/>
        </w:rPr>
        <w:t xml:space="preserve">на моменти </w:t>
      </w:r>
      <w:r w:rsidRPr="00EF1839">
        <w:rPr>
          <w:rFonts w:eastAsia="Calibri"/>
          <w:color w:val="auto"/>
          <w:lang w:eastAsia="en-US"/>
        </w:rPr>
        <w:t xml:space="preserve">иновативни научни концепти на доц. </w:t>
      </w:r>
      <w:r w:rsidR="00BF0A51">
        <w:rPr>
          <w:rFonts w:eastAsia="Calibri"/>
          <w:color w:val="auto"/>
          <w:lang w:eastAsia="en-US"/>
        </w:rPr>
        <w:t xml:space="preserve">Георги </w:t>
      </w:r>
      <w:r w:rsidRPr="00EF1839">
        <w:rPr>
          <w:rFonts w:eastAsia="Calibri"/>
          <w:color w:val="auto"/>
          <w:lang w:eastAsia="en-US"/>
        </w:rPr>
        <w:t xml:space="preserve">Якимов в областта на </w:t>
      </w:r>
      <w:r w:rsidR="00C3687E" w:rsidRPr="00EF1839">
        <w:rPr>
          <w:rFonts w:eastAsia="Calibri"/>
          <w:color w:val="auto"/>
          <w:lang w:eastAsia="en-US"/>
        </w:rPr>
        <w:t>няколко направления:</w:t>
      </w:r>
    </w:p>
    <w:p w14:paraId="6ABA706B" w14:textId="01D44FB7" w:rsidR="00C3687E" w:rsidRPr="00EF1839" w:rsidRDefault="00BF0A51" w:rsidP="00C3687E">
      <w:pPr>
        <w:pStyle w:val="Default"/>
        <w:spacing w:line="360" w:lineRule="auto"/>
        <w:ind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-</w:t>
      </w:r>
      <w:r w:rsidR="00C3687E" w:rsidRPr="00EF1839">
        <w:rPr>
          <w:rFonts w:eastAsia="Calibri"/>
          <w:color w:val="auto"/>
          <w:lang w:eastAsia="en-US"/>
        </w:rPr>
        <w:t xml:space="preserve"> </w:t>
      </w:r>
      <w:r w:rsidR="00FC09CD">
        <w:rPr>
          <w:rFonts w:eastAsia="Calibri"/>
          <w:color w:val="auto"/>
          <w:lang w:eastAsia="en-US"/>
        </w:rPr>
        <w:t>и</w:t>
      </w:r>
      <w:r w:rsidR="00C3687E" w:rsidRPr="00EF1839">
        <w:rPr>
          <w:rFonts w:eastAsia="Calibri"/>
          <w:color w:val="auto"/>
          <w:lang w:eastAsia="en-US"/>
        </w:rPr>
        <w:t xml:space="preserve">стория </w:t>
      </w:r>
      <w:r w:rsidR="00DF2419" w:rsidRPr="00EF1839">
        <w:rPr>
          <w:rFonts w:eastAsia="Calibri"/>
          <w:color w:val="auto"/>
          <w:lang w:eastAsia="en-US"/>
        </w:rPr>
        <w:t xml:space="preserve">и съвременно състояние </w:t>
      </w:r>
      <w:r w:rsidR="00C3687E" w:rsidRPr="00EF1839">
        <w:rPr>
          <w:rFonts w:eastAsia="Calibri"/>
          <w:color w:val="auto"/>
          <w:lang w:eastAsia="en-US"/>
        </w:rPr>
        <w:t>на гражданското образование в България</w:t>
      </w:r>
      <w:r w:rsidR="00DF2419" w:rsidRPr="00EF1839">
        <w:t xml:space="preserve"> </w:t>
      </w:r>
      <w:r w:rsidR="00DF2419" w:rsidRPr="00EF1839">
        <w:rPr>
          <w:rFonts w:eastAsia="Calibri"/>
          <w:color w:val="auto"/>
          <w:lang w:eastAsia="en-US"/>
        </w:rPr>
        <w:t>и няколко други държави</w:t>
      </w:r>
      <w:r w:rsidR="00FC09CD">
        <w:rPr>
          <w:rFonts w:eastAsia="Calibri"/>
          <w:color w:val="auto"/>
          <w:lang w:eastAsia="en-US"/>
        </w:rPr>
        <w:t>;</w:t>
      </w:r>
    </w:p>
    <w:p w14:paraId="43FE4B58" w14:textId="08F43EAF" w:rsidR="00C3687E" w:rsidRPr="00EF1839" w:rsidRDefault="00BF0A51" w:rsidP="00C3687E">
      <w:pPr>
        <w:pStyle w:val="Default"/>
        <w:spacing w:line="360" w:lineRule="auto"/>
        <w:ind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-</w:t>
      </w:r>
      <w:r w:rsidR="00C3687E" w:rsidRPr="00EF1839">
        <w:rPr>
          <w:rFonts w:eastAsia="Calibri"/>
          <w:color w:val="auto"/>
          <w:lang w:eastAsia="en-US"/>
        </w:rPr>
        <w:t xml:space="preserve"> </w:t>
      </w:r>
      <w:r w:rsidR="00FC09CD">
        <w:rPr>
          <w:rFonts w:eastAsia="Calibri"/>
          <w:color w:val="auto"/>
          <w:lang w:eastAsia="en-US"/>
        </w:rPr>
        <w:t>в</w:t>
      </w:r>
      <w:r w:rsidR="00C3687E" w:rsidRPr="00EF1839">
        <w:rPr>
          <w:rFonts w:eastAsia="Calibri"/>
          <w:color w:val="auto"/>
          <w:lang w:eastAsia="en-US"/>
        </w:rPr>
        <w:t>ръзката между училищното историческо образование и съвременното гражданско образование в неговото икономическо, политическо и правно измерение;</w:t>
      </w:r>
    </w:p>
    <w:p w14:paraId="0D9D3FBF" w14:textId="3F324B53" w:rsidR="00C3687E" w:rsidRPr="00EF1839" w:rsidRDefault="00BF0A51" w:rsidP="00C3687E">
      <w:pPr>
        <w:pStyle w:val="Default"/>
        <w:spacing w:line="360" w:lineRule="auto"/>
        <w:ind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-</w:t>
      </w:r>
      <w:r w:rsidR="00C3687E" w:rsidRPr="00EF1839">
        <w:rPr>
          <w:rFonts w:eastAsia="Calibri"/>
          <w:color w:val="auto"/>
          <w:lang w:eastAsia="en-US"/>
        </w:rPr>
        <w:t xml:space="preserve"> </w:t>
      </w:r>
      <w:r w:rsidR="00FC09CD">
        <w:rPr>
          <w:rFonts w:eastAsia="Calibri"/>
          <w:color w:val="auto"/>
          <w:lang w:eastAsia="en-US"/>
        </w:rPr>
        <w:t>п</w:t>
      </w:r>
      <w:r w:rsidR="00C3687E" w:rsidRPr="00EF1839">
        <w:rPr>
          <w:rFonts w:eastAsia="Calibri"/>
          <w:color w:val="auto"/>
          <w:lang w:eastAsia="en-US"/>
        </w:rPr>
        <w:t>равата на човека в обучението по история и цивилизации;</w:t>
      </w:r>
    </w:p>
    <w:p w14:paraId="64A32E84" w14:textId="1A4A1234" w:rsidR="00C3687E" w:rsidRPr="00EF1839" w:rsidRDefault="00BF0A51" w:rsidP="00C3687E">
      <w:pPr>
        <w:pStyle w:val="Default"/>
        <w:spacing w:line="360" w:lineRule="auto"/>
        <w:ind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-</w:t>
      </w:r>
      <w:r w:rsidR="00C3687E" w:rsidRPr="00EF1839">
        <w:rPr>
          <w:rFonts w:eastAsia="Calibri"/>
          <w:color w:val="auto"/>
          <w:lang w:eastAsia="en-US"/>
        </w:rPr>
        <w:t xml:space="preserve"> </w:t>
      </w:r>
      <w:r w:rsidR="00FC09CD">
        <w:rPr>
          <w:rFonts w:eastAsia="Calibri"/>
          <w:color w:val="auto"/>
          <w:lang w:eastAsia="en-US"/>
        </w:rPr>
        <w:t>о</w:t>
      </w:r>
      <w:r w:rsidR="00C3687E" w:rsidRPr="00EF1839">
        <w:rPr>
          <w:rFonts w:eastAsia="Calibri"/>
          <w:color w:val="auto"/>
          <w:lang w:eastAsia="en-US"/>
        </w:rPr>
        <w:t>бразователните стандарти по история и цивилизации и тяхното съблюдаване в учебниците;</w:t>
      </w:r>
    </w:p>
    <w:p w14:paraId="633C7DA1" w14:textId="11400AF2" w:rsidR="00C3687E" w:rsidRPr="00EF1839" w:rsidRDefault="00BF0A51" w:rsidP="00C3687E">
      <w:pPr>
        <w:pStyle w:val="Default"/>
        <w:spacing w:line="360" w:lineRule="auto"/>
        <w:ind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-</w:t>
      </w:r>
      <w:r w:rsidR="00C3687E" w:rsidRPr="00EF1839">
        <w:rPr>
          <w:rFonts w:eastAsia="Calibri"/>
          <w:color w:val="auto"/>
          <w:lang w:eastAsia="en-US"/>
        </w:rPr>
        <w:t xml:space="preserve"> </w:t>
      </w:r>
      <w:r w:rsidR="00FC09CD">
        <w:rPr>
          <w:rFonts w:eastAsia="Calibri"/>
          <w:color w:val="auto"/>
          <w:lang w:eastAsia="en-US"/>
        </w:rPr>
        <w:t>с</w:t>
      </w:r>
      <w:r w:rsidR="00C3687E" w:rsidRPr="00EF1839">
        <w:rPr>
          <w:rFonts w:eastAsia="Calibri"/>
          <w:color w:val="auto"/>
          <w:lang w:eastAsia="en-US"/>
        </w:rPr>
        <w:t xml:space="preserve">ъстояние и </w:t>
      </w:r>
      <w:bookmarkStart w:id="6" w:name="_Hlk148262420"/>
      <w:r w:rsidR="00C3687E" w:rsidRPr="00EF1839">
        <w:rPr>
          <w:rFonts w:eastAsia="Calibri"/>
          <w:color w:val="auto"/>
          <w:lang w:eastAsia="en-US"/>
        </w:rPr>
        <w:t>проблеми на образователната система</w:t>
      </w:r>
      <w:bookmarkEnd w:id="6"/>
      <w:r w:rsidR="00C3687E" w:rsidRPr="00EF1839">
        <w:rPr>
          <w:rFonts w:eastAsia="Calibri"/>
          <w:color w:val="auto"/>
          <w:lang w:eastAsia="en-US"/>
        </w:rPr>
        <w:t xml:space="preserve">, гражданското образование и възпитание в България </w:t>
      </w:r>
      <w:bookmarkStart w:id="7" w:name="_Hlk148262584"/>
      <w:r w:rsidR="00C3687E" w:rsidRPr="00EF1839">
        <w:rPr>
          <w:rFonts w:eastAsia="Calibri"/>
          <w:color w:val="auto"/>
          <w:lang w:eastAsia="en-US"/>
        </w:rPr>
        <w:t xml:space="preserve">през </w:t>
      </w:r>
      <w:bookmarkStart w:id="8" w:name="_Hlk148263357"/>
      <w:r w:rsidR="00C3687E" w:rsidRPr="00EF1839">
        <w:rPr>
          <w:rFonts w:eastAsia="Calibri"/>
          <w:color w:val="auto"/>
          <w:lang w:eastAsia="en-US"/>
        </w:rPr>
        <w:t>20 – 40 г. на ХХ век</w:t>
      </w:r>
      <w:bookmarkEnd w:id="7"/>
      <w:bookmarkEnd w:id="8"/>
      <w:r w:rsidR="00FC09CD">
        <w:rPr>
          <w:rFonts w:eastAsia="Calibri"/>
          <w:color w:val="auto"/>
          <w:lang w:eastAsia="en-US"/>
        </w:rPr>
        <w:t>.</w:t>
      </w:r>
    </w:p>
    <w:p w14:paraId="4CA5B443" w14:textId="631F4C55" w:rsidR="00C3687E" w:rsidRPr="00EF1839" w:rsidRDefault="00DF2419" w:rsidP="00DF2419">
      <w:pPr>
        <w:pStyle w:val="Default"/>
        <w:spacing w:line="360" w:lineRule="auto"/>
        <w:ind w:firstLine="567"/>
        <w:jc w:val="both"/>
        <w:rPr>
          <w:rFonts w:eastAsia="Calibri"/>
          <w:color w:val="auto"/>
          <w:lang w:eastAsia="en-US"/>
        </w:rPr>
      </w:pPr>
      <w:r w:rsidRPr="00EF1839">
        <w:rPr>
          <w:rFonts w:eastAsia="Calibri"/>
          <w:color w:val="auto"/>
          <w:lang w:eastAsia="en-US"/>
        </w:rPr>
        <w:lastRenderedPageBreak/>
        <w:t xml:space="preserve">Във всяка една от тези публикации се забелязват множество приноси както в </w:t>
      </w:r>
      <w:r w:rsidR="00C3687E" w:rsidRPr="00EF1839">
        <w:rPr>
          <w:rFonts w:eastAsia="Calibri"/>
          <w:color w:val="auto"/>
          <w:lang w:eastAsia="en-US"/>
        </w:rPr>
        <w:t>научно-преподавателски</w:t>
      </w:r>
      <w:r w:rsidRPr="00EF1839">
        <w:rPr>
          <w:rFonts w:eastAsia="Calibri"/>
          <w:color w:val="auto"/>
          <w:lang w:eastAsia="en-US"/>
        </w:rPr>
        <w:t xml:space="preserve">, така и в </w:t>
      </w:r>
      <w:r w:rsidR="00C3687E" w:rsidRPr="00EF1839">
        <w:rPr>
          <w:rFonts w:eastAsia="Calibri"/>
          <w:color w:val="auto"/>
          <w:lang w:eastAsia="en-US"/>
        </w:rPr>
        <w:t xml:space="preserve">практико-приложен </w:t>
      </w:r>
      <w:r w:rsidRPr="00EF1839">
        <w:rPr>
          <w:rFonts w:eastAsia="Calibri"/>
          <w:color w:val="auto"/>
          <w:lang w:eastAsia="en-US"/>
        </w:rPr>
        <w:t xml:space="preserve">план по посока на гражданското образование, </w:t>
      </w:r>
      <w:r w:rsidR="00D91825" w:rsidRPr="00EF1839">
        <w:rPr>
          <w:rFonts w:eastAsia="Calibri"/>
          <w:color w:val="auto"/>
          <w:lang w:eastAsia="en-US"/>
        </w:rPr>
        <w:t>училищното историческо образование и проблемите на образователната система</w:t>
      </w:r>
      <w:r w:rsidR="00D91825" w:rsidRPr="00EF1839">
        <w:t xml:space="preserve"> </w:t>
      </w:r>
      <w:r w:rsidR="00D91825" w:rsidRPr="00EF1839">
        <w:rPr>
          <w:rFonts w:eastAsia="Calibri"/>
          <w:color w:val="auto"/>
          <w:lang w:eastAsia="en-US"/>
        </w:rPr>
        <w:t xml:space="preserve">през 20 – 40 г. на ХХ век. </w:t>
      </w:r>
      <w:r w:rsidR="00C3687E" w:rsidRPr="00EF1839">
        <w:rPr>
          <w:rFonts w:eastAsia="Calibri"/>
          <w:color w:val="auto"/>
          <w:lang w:eastAsia="en-US"/>
        </w:rPr>
        <w:t xml:space="preserve"> </w:t>
      </w:r>
    </w:p>
    <w:p w14:paraId="100F777B" w14:textId="5E0BB42D" w:rsidR="0058107C" w:rsidRPr="00EF1839" w:rsidRDefault="0058107C" w:rsidP="00CD0349">
      <w:pPr>
        <w:pStyle w:val="BodyText1"/>
        <w:spacing w:before="0" w:line="360" w:lineRule="auto"/>
        <w:ind w:left="709" w:firstLine="0"/>
        <w:rPr>
          <w:caps/>
          <w:snapToGrid w:val="0"/>
          <w:color w:val="auto"/>
          <w:sz w:val="24"/>
          <w:szCs w:val="24"/>
          <w:lang w:val="bg-BG"/>
        </w:rPr>
      </w:pPr>
      <w:r w:rsidRPr="00EF1839">
        <w:rPr>
          <w:rFonts w:eastAsia="Arial Unicode MS"/>
          <w:color w:val="auto"/>
          <w:sz w:val="24"/>
          <w:szCs w:val="24"/>
          <w:lang w:val="bg-BG"/>
        </w:rPr>
        <w:t xml:space="preserve"> </w:t>
      </w:r>
    </w:p>
    <w:p w14:paraId="01E92152" w14:textId="77777777" w:rsidR="008C7281" w:rsidRPr="00EF1839" w:rsidRDefault="008C7281" w:rsidP="00572504">
      <w:pPr>
        <w:pStyle w:val="BodyText1"/>
        <w:spacing w:before="0" w:line="360" w:lineRule="auto"/>
        <w:ind w:firstLine="567"/>
        <w:rPr>
          <w:b/>
          <w:sz w:val="24"/>
          <w:szCs w:val="24"/>
        </w:rPr>
      </w:pPr>
      <w:r w:rsidRPr="00EF1839">
        <w:rPr>
          <w:b/>
          <w:sz w:val="24"/>
          <w:szCs w:val="24"/>
          <w:lang w:val="en-US"/>
        </w:rPr>
        <w:t>I</w:t>
      </w:r>
      <w:r w:rsidR="00A015FD" w:rsidRPr="00EF1839">
        <w:rPr>
          <w:b/>
          <w:sz w:val="24"/>
          <w:szCs w:val="24"/>
          <w:lang w:val="en-US"/>
        </w:rPr>
        <w:t>II</w:t>
      </w:r>
      <w:r w:rsidRPr="00EF1839">
        <w:rPr>
          <w:b/>
          <w:sz w:val="24"/>
          <w:szCs w:val="24"/>
          <w:lang w:val="bg-BG"/>
        </w:rPr>
        <w:t xml:space="preserve">. </w:t>
      </w:r>
      <w:r w:rsidRPr="00EF1839">
        <w:rPr>
          <w:b/>
          <w:sz w:val="24"/>
          <w:szCs w:val="24"/>
        </w:rPr>
        <w:t>Учебно-преподавателската</w:t>
      </w:r>
      <w:r w:rsidR="00F84CA1" w:rsidRPr="00EF1839">
        <w:rPr>
          <w:b/>
          <w:sz w:val="24"/>
          <w:szCs w:val="24"/>
          <w:lang w:val="bg-BG"/>
        </w:rPr>
        <w:t>,</w:t>
      </w:r>
      <w:r w:rsidRPr="00EF1839">
        <w:rPr>
          <w:b/>
          <w:sz w:val="24"/>
          <w:szCs w:val="24"/>
        </w:rPr>
        <w:t xml:space="preserve"> </w:t>
      </w:r>
      <w:r w:rsidRPr="00EF1839">
        <w:rPr>
          <w:b/>
          <w:sz w:val="24"/>
          <w:szCs w:val="24"/>
          <w:lang w:val="bg-BG"/>
        </w:rPr>
        <w:t>проектна</w:t>
      </w:r>
      <w:r w:rsidRPr="00EF1839">
        <w:rPr>
          <w:b/>
          <w:sz w:val="24"/>
          <w:szCs w:val="24"/>
        </w:rPr>
        <w:t xml:space="preserve"> </w:t>
      </w:r>
      <w:r w:rsidR="00F84CA1" w:rsidRPr="00EF1839">
        <w:rPr>
          <w:b/>
          <w:sz w:val="24"/>
          <w:szCs w:val="24"/>
          <w:lang w:val="bg-BG"/>
        </w:rPr>
        <w:t xml:space="preserve">и друга дейност </w:t>
      </w:r>
      <w:r w:rsidRPr="00EF1839">
        <w:rPr>
          <w:b/>
          <w:sz w:val="24"/>
          <w:szCs w:val="24"/>
        </w:rPr>
        <w:t>на кандидата</w:t>
      </w:r>
    </w:p>
    <w:p w14:paraId="35B125CB" w14:textId="456034FA" w:rsidR="00DE200E" w:rsidRPr="00EF1839" w:rsidRDefault="00250076" w:rsidP="00A20DEC">
      <w:pPr>
        <w:pStyle w:val="BodyText1"/>
        <w:spacing w:before="0" w:line="360" w:lineRule="auto"/>
        <w:ind w:firstLine="567"/>
        <w:rPr>
          <w:color w:val="auto"/>
          <w:sz w:val="24"/>
          <w:szCs w:val="24"/>
          <w:lang w:val="bg-BG"/>
        </w:rPr>
      </w:pPr>
      <w:r w:rsidRPr="00EF1839">
        <w:rPr>
          <w:color w:val="auto"/>
          <w:sz w:val="24"/>
          <w:szCs w:val="24"/>
        </w:rPr>
        <w:t xml:space="preserve">Учебната дейност на </w:t>
      </w:r>
      <w:r w:rsidR="00667A1B" w:rsidRPr="00EF1839">
        <w:rPr>
          <w:color w:val="auto"/>
          <w:sz w:val="24"/>
          <w:szCs w:val="24"/>
        </w:rPr>
        <w:t xml:space="preserve">доц. д-р Георги Якимов Стойчев </w:t>
      </w:r>
      <w:r w:rsidRPr="00EF1839">
        <w:rPr>
          <w:color w:val="auto"/>
          <w:sz w:val="24"/>
          <w:szCs w:val="24"/>
        </w:rPr>
        <w:t>е богата и разнообразна. Тя включва:</w:t>
      </w:r>
      <w:r w:rsidR="003D0815" w:rsidRPr="00EF1839">
        <w:rPr>
          <w:sz w:val="24"/>
          <w:szCs w:val="24"/>
        </w:rPr>
        <w:t xml:space="preserve"> </w:t>
      </w:r>
      <w:r w:rsidR="0041267E" w:rsidRPr="00EF1839">
        <w:rPr>
          <w:sz w:val="24"/>
          <w:szCs w:val="24"/>
          <w:lang w:val="bg-BG"/>
        </w:rPr>
        <w:t>з</w:t>
      </w:r>
      <w:r w:rsidR="003D0815" w:rsidRPr="00EF1839">
        <w:rPr>
          <w:color w:val="auto"/>
          <w:sz w:val="24"/>
          <w:szCs w:val="24"/>
        </w:rPr>
        <w:t>адължителни</w:t>
      </w:r>
      <w:r w:rsidR="0041267E" w:rsidRPr="00EF1839">
        <w:rPr>
          <w:color w:val="auto"/>
          <w:sz w:val="24"/>
          <w:szCs w:val="24"/>
          <w:lang w:val="bg-BG"/>
        </w:rPr>
        <w:t>те</w:t>
      </w:r>
      <w:r w:rsidR="003D0815" w:rsidRPr="00EF1839">
        <w:rPr>
          <w:color w:val="auto"/>
          <w:sz w:val="24"/>
          <w:szCs w:val="24"/>
        </w:rPr>
        <w:t xml:space="preserve"> дисциплини: „Методика на обучението</w:t>
      </w:r>
      <w:r w:rsidR="003D0815" w:rsidRPr="00EF1839">
        <w:rPr>
          <w:color w:val="auto"/>
          <w:sz w:val="24"/>
          <w:szCs w:val="24"/>
          <w:lang w:val="bg-BG"/>
        </w:rPr>
        <w:t xml:space="preserve"> </w:t>
      </w:r>
      <w:r w:rsidR="003D0815" w:rsidRPr="00EF1839">
        <w:rPr>
          <w:color w:val="auto"/>
          <w:sz w:val="24"/>
          <w:szCs w:val="24"/>
        </w:rPr>
        <w:t>по история“; „</w:t>
      </w:r>
      <w:r w:rsidR="00853CD7" w:rsidRPr="00EF1839">
        <w:rPr>
          <w:color w:val="auto"/>
          <w:sz w:val="24"/>
          <w:szCs w:val="24"/>
          <w:lang w:val="bg-BG"/>
        </w:rPr>
        <w:t>Гражданско</w:t>
      </w:r>
      <w:r w:rsidR="00E13778" w:rsidRPr="00EF1839">
        <w:rPr>
          <w:color w:val="auto"/>
          <w:sz w:val="24"/>
          <w:szCs w:val="24"/>
          <w:lang w:val="bg-BG"/>
        </w:rPr>
        <w:t xml:space="preserve"> образование</w:t>
      </w:r>
      <w:r w:rsidR="003D0815" w:rsidRPr="00EF1839">
        <w:rPr>
          <w:color w:val="auto"/>
          <w:sz w:val="24"/>
          <w:szCs w:val="24"/>
        </w:rPr>
        <w:t>“</w:t>
      </w:r>
      <w:r w:rsidR="00E13778" w:rsidRPr="00EF1839">
        <w:rPr>
          <w:color w:val="auto"/>
          <w:sz w:val="24"/>
          <w:szCs w:val="24"/>
          <w:lang w:val="bg-BG"/>
        </w:rPr>
        <w:t xml:space="preserve">; </w:t>
      </w:r>
      <w:r w:rsidR="003C70A0" w:rsidRPr="00EF1839">
        <w:rPr>
          <w:color w:val="auto"/>
          <w:sz w:val="24"/>
          <w:szCs w:val="24"/>
          <w:lang w:val="bg-BG"/>
        </w:rPr>
        <w:t>„</w:t>
      </w:r>
      <w:r w:rsidR="00322F72" w:rsidRPr="00EF1839">
        <w:rPr>
          <w:color w:val="auto"/>
          <w:sz w:val="24"/>
          <w:szCs w:val="24"/>
          <w:lang w:val="bg-BG"/>
        </w:rPr>
        <w:t>История и гражданско образование</w:t>
      </w:r>
      <w:r w:rsidR="003C70A0" w:rsidRPr="00EF1839">
        <w:rPr>
          <w:color w:val="auto"/>
          <w:sz w:val="24"/>
          <w:szCs w:val="24"/>
          <w:lang w:val="bg-BG"/>
        </w:rPr>
        <w:t>“</w:t>
      </w:r>
      <w:r w:rsidR="0041267E" w:rsidRPr="00EF1839">
        <w:rPr>
          <w:color w:val="auto"/>
          <w:sz w:val="24"/>
          <w:szCs w:val="24"/>
          <w:lang w:val="bg-BG"/>
        </w:rPr>
        <w:t>; п</w:t>
      </w:r>
      <w:r w:rsidR="003D0815" w:rsidRPr="00EF1839">
        <w:rPr>
          <w:color w:val="auto"/>
          <w:sz w:val="24"/>
          <w:szCs w:val="24"/>
        </w:rPr>
        <w:t>едагогически практики: „Хоспитиране“, „Текуща педагогическа практика“, „Стажантска практика“</w:t>
      </w:r>
      <w:r w:rsidR="0041267E" w:rsidRPr="00EF1839">
        <w:rPr>
          <w:color w:val="auto"/>
          <w:sz w:val="24"/>
          <w:szCs w:val="24"/>
          <w:lang w:val="bg-BG"/>
        </w:rPr>
        <w:t xml:space="preserve"> и</w:t>
      </w:r>
      <w:r w:rsidR="003D0815" w:rsidRPr="00EF1839">
        <w:rPr>
          <w:color w:val="auto"/>
          <w:sz w:val="24"/>
          <w:szCs w:val="24"/>
          <w:lang w:val="bg-BG"/>
        </w:rPr>
        <w:t xml:space="preserve"> </w:t>
      </w:r>
      <w:r w:rsidR="003650C8" w:rsidRPr="00EF1839">
        <w:rPr>
          <w:color w:val="auto"/>
          <w:sz w:val="24"/>
          <w:szCs w:val="24"/>
          <w:lang w:val="bg-BG"/>
        </w:rPr>
        <w:t>избираемата дисциплина</w:t>
      </w:r>
      <w:r w:rsidR="003D0815" w:rsidRPr="00EF1839">
        <w:rPr>
          <w:color w:val="auto"/>
          <w:sz w:val="24"/>
          <w:szCs w:val="24"/>
        </w:rPr>
        <w:t xml:space="preserve"> „</w:t>
      </w:r>
      <w:r w:rsidR="003650C8" w:rsidRPr="00EF1839">
        <w:rPr>
          <w:color w:val="auto"/>
          <w:sz w:val="24"/>
          <w:szCs w:val="24"/>
        </w:rPr>
        <w:t>Учебниците по българска история през Възраждането</w:t>
      </w:r>
      <w:r w:rsidR="003D0815" w:rsidRPr="00EF1839">
        <w:rPr>
          <w:color w:val="auto"/>
          <w:sz w:val="24"/>
          <w:szCs w:val="24"/>
        </w:rPr>
        <w:t>“.</w:t>
      </w:r>
      <w:r w:rsidR="003D0815" w:rsidRPr="00EF1839">
        <w:rPr>
          <w:color w:val="auto"/>
          <w:sz w:val="24"/>
          <w:szCs w:val="24"/>
          <w:lang w:val="bg-BG"/>
        </w:rPr>
        <w:t xml:space="preserve"> </w:t>
      </w:r>
      <w:r w:rsidR="00423E7E">
        <w:rPr>
          <w:color w:val="auto"/>
          <w:sz w:val="24"/>
          <w:szCs w:val="24"/>
          <w:lang w:val="bg-BG"/>
        </w:rPr>
        <w:t>П</w:t>
      </w:r>
      <w:r w:rsidR="00423E7E" w:rsidRPr="00EF1839">
        <w:rPr>
          <w:color w:val="auto"/>
          <w:sz w:val="24"/>
          <w:szCs w:val="24"/>
          <w:lang w:val="bg-BG"/>
        </w:rPr>
        <w:t>рез периода 2012 – 2019</w:t>
      </w:r>
      <w:r w:rsidR="00423E7E">
        <w:rPr>
          <w:color w:val="auto"/>
          <w:sz w:val="24"/>
          <w:szCs w:val="24"/>
          <w:lang w:val="bg-BG"/>
        </w:rPr>
        <w:t xml:space="preserve"> г. в</w:t>
      </w:r>
      <w:r w:rsidR="003A0E13" w:rsidRPr="00EF1839">
        <w:rPr>
          <w:color w:val="auto"/>
          <w:sz w:val="24"/>
          <w:szCs w:val="24"/>
          <w:lang w:val="bg-BG"/>
        </w:rPr>
        <w:t xml:space="preserve">оди четири дисциплини в </w:t>
      </w:r>
      <w:r w:rsidR="00423E7E">
        <w:rPr>
          <w:color w:val="auto"/>
          <w:sz w:val="24"/>
          <w:szCs w:val="24"/>
          <w:lang w:val="bg-BG"/>
        </w:rPr>
        <w:t>магистърска програма</w:t>
      </w:r>
      <w:r w:rsidR="00114600" w:rsidRPr="00EF1839">
        <w:rPr>
          <w:color w:val="auto"/>
          <w:sz w:val="24"/>
          <w:szCs w:val="24"/>
          <w:lang w:val="bg-BG"/>
        </w:rPr>
        <w:t xml:space="preserve"> „Образованието по история в средното училище“</w:t>
      </w:r>
      <w:r w:rsidR="003A0E13" w:rsidRPr="00EF1839">
        <w:rPr>
          <w:color w:val="auto"/>
          <w:sz w:val="24"/>
          <w:szCs w:val="24"/>
          <w:lang w:val="bg-BG"/>
        </w:rPr>
        <w:t xml:space="preserve">. Научен ръководител е на </w:t>
      </w:r>
      <w:r w:rsidR="00E9744C" w:rsidRPr="00EF1839">
        <w:rPr>
          <w:color w:val="auto"/>
          <w:sz w:val="24"/>
          <w:szCs w:val="24"/>
          <w:lang w:val="bg-BG"/>
        </w:rPr>
        <w:t>3 успешно защитили дипломант</w:t>
      </w:r>
      <w:r w:rsidR="00DB0EFD" w:rsidRPr="00EF1839">
        <w:rPr>
          <w:color w:val="auto"/>
          <w:sz w:val="24"/>
          <w:szCs w:val="24"/>
          <w:lang w:val="bg-BG"/>
        </w:rPr>
        <w:t>а.</w:t>
      </w:r>
      <w:r w:rsidR="00B21B74" w:rsidRPr="00EF1839">
        <w:rPr>
          <w:color w:val="auto"/>
          <w:sz w:val="24"/>
          <w:szCs w:val="24"/>
          <w:lang w:val="bg-BG"/>
        </w:rPr>
        <w:t xml:space="preserve"> </w:t>
      </w:r>
      <w:r w:rsidR="00E07BB4" w:rsidRPr="00EF1839">
        <w:rPr>
          <w:rFonts w:eastAsia="Arial Unicode MS"/>
          <w:color w:val="auto"/>
          <w:sz w:val="24"/>
          <w:szCs w:val="24"/>
          <w:lang w:val="bg-BG"/>
        </w:rPr>
        <w:t>Има у</w:t>
      </w:r>
      <w:r w:rsidR="00242254" w:rsidRPr="00EF1839">
        <w:rPr>
          <w:rFonts w:eastAsia="Arial Unicode MS"/>
          <w:color w:val="auto"/>
          <w:sz w:val="24"/>
          <w:szCs w:val="24"/>
          <w:lang w:val="bg-BG"/>
        </w:rPr>
        <w:t xml:space="preserve">частие в два </w:t>
      </w:r>
      <w:r w:rsidR="000673A5" w:rsidRPr="00EF1839">
        <w:rPr>
          <w:rFonts w:eastAsia="Arial Unicode MS"/>
          <w:color w:val="auto"/>
          <w:sz w:val="24"/>
          <w:szCs w:val="24"/>
          <w:lang w:val="bg-BG"/>
        </w:rPr>
        <w:t>научно-изследователс</w:t>
      </w:r>
      <w:r w:rsidR="00393815" w:rsidRPr="00EF1839">
        <w:rPr>
          <w:rFonts w:eastAsia="Arial Unicode MS"/>
          <w:color w:val="auto"/>
          <w:sz w:val="24"/>
          <w:szCs w:val="24"/>
          <w:lang w:val="bg-BG"/>
        </w:rPr>
        <w:t>к</w:t>
      </w:r>
      <w:r w:rsidR="000673A5" w:rsidRPr="00EF1839">
        <w:rPr>
          <w:rFonts w:eastAsia="Arial Unicode MS"/>
          <w:color w:val="auto"/>
          <w:sz w:val="24"/>
          <w:szCs w:val="24"/>
          <w:lang w:val="bg-BG"/>
        </w:rPr>
        <w:t xml:space="preserve">и </w:t>
      </w:r>
      <w:r w:rsidR="00242254" w:rsidRPr="00EF1839">
        <w:rPr>
          <w:rFonts w:eastAsia="Arial Unicode MS"/>
          <w:color w:val="auto"/>
          <w:sz w:val="24"/>
          <w:szCs w:val="24"/>
          <w:lang w:val="bg-BG"/>
        </w:rPr>
        <w:t>проекта</w:t>
      </w:r>
      <w:r w:rsidR="00393815" w:rsidRPr="00EF1839">
        <w:rPr>
          <w:rFonts w:eastAsia="Arial Unicode MS"/>
          <w:color w:val="auto"/>
          <w:sz w:val="24"/>
          <w:szCs w:val="24"/>
          <w:lang w:val="bg-BG"/>
        </w:rPr>
        <w:t xml:space="preserve"> и множество </w:t>
      </w:r>
      <w:r w:rsidR="00C3687E" w:rsidRPr="00EF1839">
        <w:rPr>
          <w:rFonts w:eastAsia="Arial Unicode MS"/>
          <w:color w:val="auto"/>
          <w:sz w:val="24"/>
          <w:szCs w:val="24"/>
          <w:lang w:val="bg-BG"/>
        </w:rPr>
        <w:t xml:space="preserve">национални и международни </w:t>
      </w:r>
      <w:r w:rsidR="00393815" w:rsidRPr="00EF1839">
        <w:rPr>
          <w:rFonts w:eastAsia="Arial Unicode MS"/>
          <w:color w:val="auto"/>
          <w:sz w:val="24"/>
          <w:szCs w:val="24"/>
          <w:lang w:val="bg-BG"/>
        </w:rPr>
        <w:t>научни форуми, конфере</w:t>
      </w:r>
      <w:r w:rsidR="00557560" w:rsidRPr="00EF1839">
        <w:rPr>
          <w:rFonts w:eastAsia="Arial Unicode MS"/>
          <w:color w:val="auto"/>
          <w:sz w:val="24"/>
          <w:szCs w:val="24"/>
          <w:lang w:val="bg-BG"/>
        </w:rPr>
        <w:t>н</w:t>
      </w:r>
      <w:r w:rsidR="00393815" w:rsidRPr="00EF1839">
        <w:rPr>
          <w:rFonts w:eastAsia="Arial Unicode MS"/>
          <w:color w:val="auto"/>
          <w:sz w:val="24"/>
          <w:szCs w:val="24"/>
          <w:lang w:val="bg-BG"/>
        </w:rPr>
        <w:t>ции и семина</w:t>
      </w:r>
      <w:r w:rsidR="00557560" w:rsidRPr="00EF1839">
        <w:rPr>
          <w:rFonts w:eastAsia="Arial Unicode MS"/>
          <w:color w:val="auto"/>
          <w:sz w:val="24"/>
          <w:szCs w:val="24"/>
          <w:lang w:val="bg-BG"/>
        </w:rPr>
        <w:t>р</w:t>
      </w:r>
      <w:r w:rsidR="00393815" w:rsidRPr="00EF1839">
        <w:rPr>
          <w:rFonts w:eastAsia="Arial Unicode MS"/>
          <w:color w:val="auto"/>
          <w:sz w:val="24"/>
          <w:szCs w:val="24"/>
          <w:lang w:val="bg-BG"/>
        </w:rPr>
        <w:t>и</w:t>
      </w:r>
      <w:r w:rsidR="000673A5" w:rsidRPr="00EF1839">
        <w:rPr>
          <w:rFonts w:eastAsia="Arial Unicode MS"/>
          <w:color w:val="auto"/>
          <w:sz w:val="24"/>
          <w:szCs w:val="24"/>
          <w:lang w:val="bg-BG"/>
        </w:rPr>
        <w:t>.</w:t>
      </w:r>
      <w:r w:rsidR="00E07BB4" w:rsidRPr="00EF1839">
        <w:rPr>
          <w:color w:val="auto"/>
          <w:sz w:val="24"/>
          <w:szCs w:val="24"/>
          <w:lang w:val="bg-BG"/>
        </w:rPr>
        <w:t xml:space="preserve"> </w:t>
      </w:r>
      <w:r w:rsidR="00D60271" w:rsidRPr="00EF1839">
        <w:rPr>
          <w:color w:val="auto"/>
          <w:sz w:val="24"/>
          <w:szCs w:val="24"/>
          <w:lang w:val="bg-BG"/>
        </w:rPr>
        <w:t xml:space="preserve">Съавтор е на </w:t>
      </w:r>
      <w:r w:rsidR="00EC270B" w:rsidRPr="00EF1839">
        <w:rPr>
          <w:color w:val="auto"/>
          <w:sz w:val="24"/>
          <w:szCs w:val="24"/>
          <w:lang w:val="bg-BG"/>
        </w:rPr>
        <w:t xml:space="preserve">34 </w:t>
      </w:r>
      <w:r w:rsidR="00D60271" w:rsidRPr="00EF1839">
        <w:rPr>
          <w:color w:val="auto"/>
          <w:sz w:val="24"/>
          <w:szCs w:val="24"/>
          <w:lang w:val="bg-BG"/>
        </w:rPr>
        <w:t xml:space="preserve">учебници, книги на учителя, учебни тетрадки и учебни помагала за </w:t>
      </w:r>
      <w:r w:rsidR="008814AF" w:rsidRPr="00EF1839">
        <w:rPr>
          <w:color w:val="auto"/>
          <w:sz w:val="24"/>
          <w:szCs w:val="24"/>
          <w:lang w:val="bg-BG"/>
        </w:rPr>
        <w:t>3, 4, 5, 6, 7 и 9. клас</w:t>
      </w:r>
      <w:r w:rsidR="00DF61C9" w:rsidRPr="00EF1839">
        <w:rPr>
          <w:color w:val="auto"/>
          <w:sz w:val="24"/>
          <w:szCs w:val="24"/>
          <w:lang w:val="bg-BG"/>
        </w:rPr>
        <w:t>.</w:t>
      </w:r>
      <w:r w:rsidR="005E220D" w:rsidRPr="00EF1839">
        <w:t xml:space="preserve"> </w:t>
      </w:r>
      <w:r w:rsidR="005E220D" w:rsidRPr="00EF1839">
        <w:rPr>
          <w:color w:val="auto"/>
          <w:sz w:val="24"/>
          <w:szCs w:val="24"/>
          <w:lang w:val="bg-BG"/>
        </w:rPr>
        <w:t xml:space="preserve">Има участие в подготовката на </w:t>
      </w:r>
      <w:r w:rsidR="00C95D29" w:rsidRPr="00EF1839">
        <w:rPr>
          <w:color w:val="auto"/>
          <w:sz w:val="24"/>
          <w:szCs w:val="24"/>
          <w:lang w:val="bg-BG"/>
        </w:rPr>
        <w:t>ДЗИ</w:t>
      </w:r>
      <w:r w:rsidR="005E220D" w:rsidRPr="00EF1839">
        <w:rPr>
          <w:color w:val="auto"/>
          <w:sz w:val="24"/>
          <w:szCs w:val="24"/>
          <w:lang w:val="bg-BG"/>
        </w:rPr>
        <w:t xml:space="preserve"> по История и цивилизации</w:t>
      </w:r>
      <w:r w:rsidR="00423E7E">
        <w:rPr>
          <w:color w:val="auto"/>
          <w:sz w:val="24"/>
          <w:szCs w:val="24"/>
          <w:lang w:val="bg-BG"/>
        </w:rPr>
        <w:t xml:space="preserve"> и </w:t>
      </w:r>
      <w:r w:rsidR="00DE200E" w:rsidRPr="00EF1839">
        <w:rPr>
          <w:color w:val="auto"/>
          <w:sz w:val="24"/>
          <w:szCs w:val="24"/>
          <w:lang w:val="bg-BG"/>
        </w:rPr>
        <w:t xml:space="preserve">в </w:t>
      </w:r>
      <w:r w:rsidR="005E220D" w:rsidRPr="00EF1839">
        <w:rPr>
          <w:color w:val="auto"/>
          <w:sz w:val="24"/>
          <w:szCs w:val="24"/>
          <w:lang w:val="bg-BG"/>
        </w:rPr>
        <w:t>провеждането на Националните олимпиади по История и цивилизации за учениците от прогимназиален и гимназиален курс</w:t>
      </w:r>
      <w:r w:rsidR="00DE200E" w:rsidRPr="00EF1839">
        <w:rPr>
          <w:color w:val="auto"/>
          <w:sz w:val="24"/>
          <w:szCs w:val="24"/>
          <w:lang w:val="bg-BG"/>
        </w:rPr>
        <w:t>.</w:t>
      </w:r>
    </w:p>
    <w:p w14:paraId="1D40A4A6" w14:textId="77777777" w:rsidR="00A20DEC" w:rsidRDefault="00A20DEC" w:rsidP="00A20DEC">
      <w:pPr>
        <w:pStyle w:val="BodyText1"/>
        <w:spacing w:before="0" w:line="360" w:lineRule="auto"/>
        <w:ind w:firstLine="567"/>
        <w:rPr>
          <w:b/>
          <w:caps/>
          <w:snapToGrid w:val="0"/>
          <w:color w:val="auto"/>
          <w:sz w:val="24"/>
          <w:szCs w:val="24"/>
          <w:lang w:val="bg-BG"/>
        </w:rPr>
      </w:pPr>
    </w:p>
    <w:p w14:paraId="69825937" w14:textId="562D2711" w:rsidR="00907817" w:rsidRDefault="00907817" w:rsidP="00A20DEC">
      <w:pPr>
        <w:pStyle w:val="BodyText1"/>
        <w:spacing w:before="0" w:line="360" w:lineRule="auto"/>
        <w:ind w:firstLine="567"/>
        <w:rPr>
          <w:b/>
          <w:caps/>
          <w:snapToGrid w:val="0"/>
          <w:color w:val="auto"/>
          <w:sz w:val="24"/>
          <w:szCs w:val="24"/>
          <w:lang w:val="bg-BG"/>
        </w:rPr>
      </w:pPr>
      <w:r w:rsidRPr="00EF1839">
        <w:rPr>
          <w:b/>
          <w:caps/>
          <w:snapToGrid w:val="0"/>
          <w:color w:val="auto"/>
          <w:sz w:val="24"/>
          <w:szCs w:val="24"/>
          <w:lang w:val="bg-BG"/>
        </w:rPr>
        <w:t>Заключение</w:t>
      </w:r>
    </w:p>
    <w:p w14:paraId="4AD22F7C" w14:textId="77777777" w:rsidR="00A20DEC" w:rsidRDefault="00A20DEC" w:rsidP="00A20DEC">
      <w:pPr>
        <w:pStyle w:val="BodyText1"/>
        <w:spacing w:before="0" w:line="360" w:lineRule="auto"/>
        <w:ind w:firstLine="567"/>
        <w:rPr>
          <w:b/>
          <w:caps/>
          <w:snapToGrid w:val="0"/>
          <w:color w:val="auto"/>
          <w:sz w:val="24"/>
          <w:szCs w:val="24"/>
          <w:lang w:val="bg-BG"/>
        </w:rPr>
      </w:pPr>
    </w:p>
    <w:p w14:paraId="48A5761C" w14:textId="77777777" w:rsidR="00691D3A" w:rsidRPr="00EF1839" w:rsidRDefault="00357283" w:rsidP="00A20DEC">
      <w:pPr>
        <w:pStyle w:val="Heading10"/>
        <w:keepNext/>
        <w:keepLines/>
        <w:shd w:val="clear" w:color="auto" w:fill="auto"/>
        <w:tabs>
          <w:tab w:val="left" w:pos="709"/>
        </w:tabs>
        <w:spacing w:before="0" w:after="0" w:line="360" w:lineRule="auto"/>
        <w:ind w:firstLine="567"/>
        <w:jc w:val="both"/>
        <w:outlineLvl w:val="9"/>
        <w:rPr>
          <w:bCs/>
          <w:color w:val="auto"/>
          <w:sz w:val="24"/>
          <w:szCs w:val="24"/>
          <w:lang w:val="bg-BG"/>
        </w:rPr>
      </w:pPr>
      <w:r w:rsidRPr="00EF1839">
        <w:rPr>
          <w:rFonts w:eastAsia="Calibri"/>
          <w:color w:val="auto"/>
          <w:sz w:val="24"/>
          <w:szCs w:val="24"/>
          <w:lang w:val="bg-BG" w:eastAsia="en-US"/>
        </w:rPr>
        <w:t xml:space="preserve">В заключение ще отбележа, че представените научни трудове на </w:t>
      </w:r>
      <w:bookmarkStart w:id="9" w:name="_Hlk105837072"/>
      <w:r w:rsidR="00EF07F9" w:rsidRPr="00EF1839">
        <w:rPr>
          <w:rFonts w:eastAsia="Calibri"/>
          <w:color w:val="auto"/>
          <w:sz w:val="24"/>
          <w:szCs w:val="24"/>
          <w:lang w:val="bg-BG" w:eastAsia="en-US"/>
        </w:rPr>
        <w:t xml:space="preserve">доц. д-р </w:t>
      </w:r>
      <w:r w:rsidRPr="00EF1839">
        <w:rPr>
          <w:rFonts w:eastAsia="Calibri"/>
          <w:color w:val="auto"/>
          <w:sz w:val="24"/>
          <w:szCs w:val="24"/>
          <w:lang w:val="bg-BG" w:eastAsia="en-US"/>
        </w:rPr>
        <w:t xml:space="preserve"> </w:t>
      </w:r>
      <w:r w:rsidR="00EF07F9" w:rsidRPr="00EF1839">
        <w:rPr>
          <w:rFonts w:eastAsia="Calibri"/>
          <w:color w:val="auto"/>
          <w:sz w:val="24"/>
          <w:szCs w:val="24"/>
          <w:lang w:val="bg-BG" w:eastAsia="en-US"/>
        </w:rPr>
        <w:t>Георги Якимов Стойчев</w:t>
      </w:r>
      <w:r w:rsidRPr="00EF1839">
        <w:rPr>
          <w:rFonts w:eastAsia="Calibri"/>
          <w:color w:val="auto"/>
          <w:sz w:val="24"/>
          <w:szCs w:val="24"/>
          <w:lang w:val="bg-BG" w:eastAsia="en-US"/>
        </w:rPr>
        <w:t xml:space="preserve"> </w:t>
      </w:r>
      <w:bookmarkEnd w:id="9"/>
      <w:r w:rsidRPr="00EF1839">
        <w:rPr>
          <w:rFonts w:eastAsia="Calibri"/>
          <w:color w:val="auto"/>
          <w:sz w:val="24"/>
          <w:szCs w:val="24"/>
          <w:lang w:val="bg-BG" w:eastAsia="en-US"/>
        </w:rPr>
        <w:t xml:space="preserve">са авторски </w:t>
      </w:r>
      <w:r w:rsidR="00250076" w:rsidRPr="00EF1839">
        <w:rPr>
          <w:rFonts w:eastAsia="Calibri"/>
          <w:color w:val="auto"/>
          <w:sz w:val="24"/>
          <w:szCs w:val="24"/>
          <w:lang w:val="bg-BG" w:eastAsia="en-US"/>
        </w:rPr>
        <w:t xml:space="preserve">и </w:t>
      </w:r>
      <w:r w:rsidR="00691D3A" w:rsidRPr="00EF1839">
        <w:rPr>
          <w:bCs/>
          <w:color w:val="auto"/>
          <w:sz w:val="24"/>
          <w:szCs w:val="24"/>
        </w:rPr>
        <w:t xml:space="preserve">не повтарят такива от предишни процедури за придобиване на научно звание и академична длъжност. Няма данни за доказано по </w:t>
      </w:r>
      <w:r w:rsidR="00B00C3C" w:rsidRPr="00EF1839">
        <w:rPr>
          <w:bCs/>
          <w:color w:val="auto"/>
          <w:sz w:val="24"/>
          <w:szCs w:val="24"/>
        </w:rPr>
        <w:t>законоустановения</w:t>
      </w:r>
      <w:r w:rsidR="00691D3A" w:rsidRPr="00EF1839">
        <w:rPr>
          <w:bCs/>
          <w:color w:val="auto"/>
          <w:sz w:val="24"/>
          <w:szCs w:val="24"/>
        </w:rPr>
        <w:t xml:space="preserve"> ред плагиатство в представените по конкурса научни трудове</w:t>
      </w:r>
      <w:r w:rsidR="00F31070" w:rsidRPr="00EF1839">
        <w:rPr>
          <w:bCs/>
          <w:color w:val="auto"/>
          <w:sz w:val="24"/>
          <w:szCs w:val="24"/>
          <w:lang w:val="bg-BG"/>
        </w:rPr>
        <w:t>.</w:t>
      </w:r>
    </w:p>
    <w:p w14:paraId="0EB0F5EE" w14:textId="702145CD" w:rsidR="00357283" w:rsidRPr="00EF1839" w:rsidRDefault="003876DB" w:rsidP="003876DB">
      <w:pPr>
        <w:pStyle w:val="BodyText1"/>
        <w:spacing w:before="0" w:line="360" w:lineRule="auto"/>
        <w:ind w:firstLine="567"/>
        <w:rPr>
          <w:color w:val="auto"/>
          <w:sz w:val="24"/>
          <w:szCs w:val="24"/>
          <w:lang w:val="bg-BG"/>
        </w:rPr>
      </w:pPr>
      <w:r w:rsidRPr="00EF1839">
        <w:rPr>
          <w:color w:val="auto"/>
          <w:sz w:val="24"/>
          <w:szCs w:val="24"/>
          <w:lang w:val="bg-BG"/>
        </w:rPr>
        <w:t xml:space="preserve">Постигнатите от </w:t>
      </w:r>
      <w:r w:rsidR="00EF07F9" w:rsidRPr="00EF1839">
        <w:rPr>
          <w:color w:val="auto"/>
          <w:sz w:val="24"/>
          <w:szCs w:val="24"/>
          <w:lang w:val="bg-BG"/>
        </w:rPr>
        <w:t xml:space="preserve">доц. д-р  Георги Якимов </w:t>
      </w:r>
      <w:r w:rsidRPr="00EF1839">
        <w:rPr>
          <w:color w:val="auto"/>
          <w:sz w:val="24"/>
          <w:szCs w:val="24"/>
          <w:lang w:val="bg-BG"/>
        </w:rPr>
        <w:t xml:space="preserve">резултати в преподавателската и научноизследователската дейност, </w:t>
      </w:r>
      <w:r w:rsidRPr="00EF1839">
        <w:rPr>
          <w:bCs/>
          <w:color w:val="auto"/>
          <w:sz w:val="24"/>
          <w:szCs w:val="24"/>
          <w:lang w:val="bg-BG"/>
        </w:rPr>
        <w:t>напълно</w:t>
      </w:r>
      <w:r w:rsidRPr="00EF1839">
        <w:rPr>
          <w:color w:val="auto"/>
          <w:sz w:val="24"/>
          <w:szCs w:val="24"/>
          <w:lang w:val="bg-BG"/>
        </w:rPr>
        <w:t xml:space="preserve"> съответстват </w:t>
      </w:r>
      <w:r w:rsidR="00A20DEC">
        <w:rPr>
          <w:color w:val="auto"/>
          <w:sz w:val="24"/>
          <w:szCs w:val="24"/>
          <w:lang w:val="bg-BG"/>
        </w:rPr>
        <w:t xml:space="preserve">на </w:t>
      </w:r>
      <w:r w:rsidRPr="00EF1839">
        <w:rPr>
          <w:color w:val="auto"/>
          <w:sz w:val="24"/>
          <w:szCs w:val="24"/>
          <w:lang w:val="bg-BG"/>
        </w:rPr>
        <w:t>всички изисквания на Закона за развитие на академичния състав в Република България (ЗРАСРБ), Правилника за прилагане на ЗРАСРБ и съответния Правилник на СУ „Св. Кл. Охридски“, поради което у</w:t>
      </w:r>
      <w:r w:rsidR="00357283" w:rsidRPr="00EF1839">
        <w:rPr>
          <w:color w:val="auto"/>
          <w:sz w:val="24"/>
          <w:szCs w:val="24"/>
          <w:lang w:val="bg-BG"/>
        </w:rPr>
        <w:t xml:space="preserve">бедено давам своята </w:t>
      </w:r>
      <w:r w:rsidR="00357283" w:rsidRPr="00EF1839">
        <w:rPr>
          <w:b/>
          <w:color w:val="auto"/>
          <w:sz w:val="24"/>
          <w:szCs w:val="24"/>
          <w:lang w:val="bg-BG"/>
        </w:rPr>
        <w:t>положителна</w:t>
      </w:r>
      <w:r w:rsidR="00357283" w:rsidRPr="00EF1839">
        <w:rPr>
          <w:color w:val="auto"/>
          <w:sz w:val="24"/>
          <w:szCs w:val="24"/>
          <w:lang w:val="bg-BG"/>
        </w:rPr>
        <w:t xml:space="preserve"> оценка и </w:t>
      </w:r>
      <w:r w:rsidR="00357283" w:rsidRPr="00EF1839">
        <w:rPr>
          <w:b/>
          <w:color w:val="auto"/>
          <w:sz w:val="24"/>
          <w:szCs w:val="24"/>
          <w:lang w:val="bg-BG"/>
        </w:rPr>
        <w:t>препоръчам</w:t>
      </w:r>
      <w:r w:rsidR="00357283" w:rsidRPr="00EF1839">
        <w:rPr>
          <w:color w:val="auto"/>
          <w:sz w:val="24"/>
          <w:szCs w:val="24"/>
          <w:lang w:val="bg-BG"/>
        </w:rPr>
        <w:t xml:space="preserve"> на почитаемото Научно жури да изготви доклад-предложение до Факултетния съвет на Историческия факултет </w:t>
      </w:r>
      <w:r w:rsidR="008304D2" w:rsidRPr="00EF1839">
        <w:rPr>
          <w:color w:val="auto"/>
          <w:sz w:val="24"/>
          <w:szCs w:val="24"/>
          <w:lang w:val="bg-BG"/>
        </w:rPr>
        <w:t xml:space="preserve">на СУ „Св. Кл. Охридски“ </w:t>
      </w:r>
      <w:r w:rsidR="00357283" w:rsidRPr="00EF1839">
        <w:rPr>
          <w:color w:val="auto"/>
          <w:sz w:val="24"/>
          <w:szCs w:val="24"/>
          <w:lang w:val="bg-BG"/>
        </w:rPr>
        <w:t xml:space="preserve">за избор на </w:t>
      </w:r>
      <w:r w:rsidR="00EF07F9" w:rsidRPr="00EF1839">
        <w:rPr>
          <w:color w:val="auto"/>
          <w:sz w:val="24"/>
          <w:szCs w:val="24"/>
          <w:lang w:val="bg-BG"/>
        </w:rPr>
        <w:t xml:space="preserve">доц. д-р  Георги Якимов </w:t>
      </w:r>
      <w:r w:rsidR="00357283" w:rsidRPr="00EF1839">
        <w:rPr>
          <w:color w:val="auto"/>
          <w:sz w:val="24"/>
          <w:szCs w:val="24"/>
          <w:lang w:val="bg-BG"/>
        </w:rPr>
        <w:t xml:space="preserve">на академичната длъжност </w:t>
      </w:r>
      <w:r w:rsidR="00357283" w:rsidRPr="00EF1839">
        <w:rPr>
          <w:color w:val="auto"/>
          <w:sz w:val="24"/>
          <w:szCs w:val="24"/>
          <w:lang w:val="bg-BG"/>
        </w:rPr>
        <w:lastRenderedPageBreak/>
        <w:t>„</w:t>
      </w:r>
      <w:r w:rsidR="00EF07F9" w:rsidRPr="00EF1839">
        <w:rPr>
          <w:color w:val="auto"/>
          <w:sz w:val="24"/>
          <w:szCs w:val="24"/>
          <w:lang w:val="bg-BG"/>
        </w:rPr>
        <w:t>професор</w:t>
      </w:r>
      <w:r w:rsidR="00357283" w:rsidRPr="00EF1839">
        <w:rPr>
          <w:color w:val="auto"/>
          <w:sz w:val="24"/>
          <w:szCs w:val="24"/>
          <w:lang w:val="bg-BG"/>
        </w:rPr>
        <w:t xml:space="preserve">” по професионално направление 1.3. Педагогика на обучението по… (Методика на обучението по </w:t>
      </w:r>
      <w:r w:rsidRPr="00EF1839">
        <w:rPr>
          <w:color w:val="auto"/>
          <w:sz w:val="24"/>
          <w:szCs w:val="24"/>
          <w:lang w:val="bg-BG"/>
        </w:rPr>
        <w:t>история</w:t>
      </w:r>
      <w:r w:rsidR="00357283" w:rsidRPr="00EF1839">
        <w:rPr>
          <w:color w:val="auto"/>
          <w:sz w:val="24"/>
          <w:szCs w:val="24"/>
          <w:lang w:val="bg-BG"/>
        </w:rPr>
        <w:t xml:space="preserve">).     </w:t>
      </w:r>
    </w:p>
    <w:p w14:paraId="35D75233" w14:textId="77777777" w:rsidR="00357283" w:rsidRPr="00EF1839" w:rsidRDefault="00357283" w:rsidP="00572504">
      <w:pPr>
        <w:spacing w:line="360" w:lineRule="auto"/>
        <w:ind w:firstLine="567"/>
        <w:jc w:val="both"/>
        <w:rPr>
          <w:rFonts w:ascii="Arial" w:hAnsi="Arial" w:cs="Arial"/>
          <w:color w:val="FF0000"/>
          <w:lang w:val="bg-BG"/>
        </w:rPr>
      </w:pPr>
    </w:p>
    <w:p w14:paraId="207944D9" w14:textId="77777777" w:rsidR="002263E5" w:rsidRPr="00EF1839" w:rsidRDefault="002263E5" w:rsidP="00572504">
      <w:pPr>
        <w:spacing w:line="360" w:lineRule="auto"/>
        <w:ind w:firstLine="567"/>
        <w:jc w:val="both"/>
        <w:rPr>
          <w:rFonts w:ascii="Arial" w:hAnsi="Arial" w:cs="Arial"/>
          <w:color w:val="FF0000"/>
          <w:lang w:val="bg-BG"/>
        </w:rPr>
      </w:pPr>
    </w:p>
    <w:p w14:paraId="6752F5E6" w14:textId="46C550BE" w:rsidR="00F9327C" w:rsidRPr="00EF1839" w:rsidRDefault="00BC2FDD" w:rsidP="00052FD0">
      <w:pPr>
        <w:pStyle w:val="Heading10"/>
        <w:keepNext/>
        <w:keepLines/>
        <w:shd w:val="clear" w:color="auto" w:fill="auto"/>
        <w:tabs>
          <w:tab w:val="left" w:pos="3985"/>
        </w:tabs>
        <w:spacing w:before="0" w:after="0" w:line="360" w:lineRule="auto"/>
        <w:jc w:val="both"/>
        <w:outlineLvl w:val="9"/>
        <w:rPr>
          <w:rStyle w:val="Heading1Bold"/>
          <w:b w:val="0"/>
          <w:color w:val="auto"/>
          <w:sz w:val="24"/>
          <w:szCs w:val="24"/>
          <w:lang w:val="ru-RU"/>
        </w:rPr>
      </w:pPr>
      <w:bookmarkStart w:id="10" w:name="bookmark7"/>
      <w:r w:rsidRPr="00EF1839">
        <w:rPr>
          <w:color w:val="auto"/>
          <w:sz w:val="24"/>
          <w:szCs w:val="24"/>
          <w:lang w:val="bg-BG"/>
        </w:rPr>
        <w:t>17</w:t>
      </w:r>
      <w:r w:rsidR="00F9327C" w:rsidRPr="00EF1839">
        <w:rPr>
          <w:color w:val="auto"/>
          <w:sz w:val="24"/>
          <w:szCs w:val="24"/>
          <w:lang w:val="bg-BG"/>
        </w:rPr>
        <w:t>.</w:t>
      </w:r>
      <w:r w:rsidR="00EF07F9" w:rsidRPr="00EF1839">
        <w:rPr>
          <w:color w:val="auto"/>
          <w:sz w:val="24"/>
          <w:szCs w:val="24"/>
          <w:lang w:val="bg-BG"/>
        </w:rPr>
        <w:t>1</w:t>
      </w:r>
      <w:r w:rsidR="00357283" w:rsidRPr="00EF1839">
        <w:rPr>
          <w:color w:val="auto"/>
          <w:sz w:val="24"/>
          <w:szCs w:val="24"/>
          <w:lang w:val="bg-BG"/>
        </w:rPr>
        <w:t>0</w:t>
      </w:r>
      <w:r w:rsidR="00F9327C" w:rsidRPr="00EF1839">
        <w:rPr>
          <w:color w:val="auto"/>
          <w:sz w:val="24"/>
          <w:szCs w:val="24"/>
          <w:lang w:val="bg-BG"/>
        </w:rPr>
        <w:t>.</w:t>
      </w:r>
      <w:r w:rsidR="00333B45" w:rsidRPr="00EF1839">
        <w:rPr>
          <w:color w:val="auto"/>
          <w:sz w:val="24"/>
          <w:szCs w:val="24"/>
          <w:lang w:val="bg-BG"/>
        </w:rPr>
        <w:t xml:space="preserve"> </w:t>
      </w:r>
      <w:r w:rsidR="00F9327C" w:rsidRPr="00EF1839">
        <w:rPr>
          <w:color w:val="auto"/>
          <w:sz w:val="24"/>
          <w:szCs w:val="24"/>
          <w:lang w:val="bg-BG"/>
        </w:rPr>
        <w:t>20</w:t>
      </w:r>
      <w:r w:rsidR="00357283" w:rsidRPr="00EF1839">
        <w:rPr>
          <w:color w:val="auto"/>
          <w:sz w:val="24"/>
          <w:szCs w:val="24"/>
          <w:lang w:val="bg-BG"/>
        </w:rPr>
        <w:t>2</w:t>
      </w:r>
      <w:r w:rsidR="00EF07F9" w:rsidRPr="00EF1839">
        <w:rPr>
          <w:color w:val="auto"/>
          <w:sz w:val="24"/>
          <w:szCs w:val="24"/>
          <w:lang w:val="bg-BG"/>
        </w:rPr>
        <w:t>3</w:t>
      </w:r>
      <w:r w:rsidR="00F9327C" w:rsidRPr="00EF1839">
        <w:rPr>
          <w:color w:val="auto"/>
          <w:sz w:val="24"/>
          <w:szCs w:val="24"/>
          <w:lang w:val="bg-BG"/>
        </w:rPr>
        <w:t xml:space="preserve"> г.</w:t>
      </w:r>
      <w:r w:rsidR="00F9327C" w:rsidRPr="00EF1839">
        <w:rPr>
          <w:rStyle w:val="Heading1Bold"/>
          <w:color w:val="auto"/>
          <w:sz w:val="24"/>
          <w:szCs w:val="24"/>
          <w:lang w:val="bg-BG"/>
        </w:rPr>
        <w:tab/>
      </w:r>
      <w:r w:rsidR="00F9327C" w:rsidRPr="00EF1839">
        <w:rPr>
          <w:rStyle w:val="Heading1Bold"/>
          <w:color w:val="auto"/>
          <w:sz w:val="24"/>
          <w:szCs w:val="24"/>
          <w:lang w:val="bg-BG"/>
        </w:rPr>
        <w:tab/>
      </w:r>
      <w:r w:rsidR="00F9327C" w:rsidRPr="00EF1839">
        <w:rPr>
          <w:rStyle w:val="Heading1Bold"/>
          <w:color w:val="auto"/>
          <w:sz w:val="24"/>
          <w:szCs w:val="24"/>
          <w:lang w:val="bg-BG"/>
        </w:rPr>
        <w:tab/>
      </w:r>
      <w:r w:rsidR="00F9327C" w:rsidRPr="00EF1839">
        <w:rPr>
          <w:rStyle w:val="Heading1Bold"/>
          <w:b w:val="0"/>
          <w:bCs w:val="0"/>
          <w:color w:val="auto"/>
          <w:sz w:val="24"/>
          <w:szCs w:val="24"/>
          <w:lang w:val="bg-BG"/>
        </w:rPr>
        <w:t xml:space="preserve">Изготвил </w:t>
      </w:r>
      <w:r w:rsidR="004D01A9" w:rsidRPr="00EF1839">
        <w:rPr>
          <w:rStyle w:val="Heading1Bold"/>
          <w:b w:val="0"/>
          <w:bCs w:val="0"/>
          <w:color w:val="auto"/>
          <w:sz w:val="24"/>
          <w:szCs w:val="24"/>
          <w:lang w:val="bg-BG"/>
        </w:rPr>
        <w:t>становището</w:t>
      </w:r>
      <w:r w:rsidR="00F9327C" w:rsidRPr="00EF1839">
        <w:rPr>
          <w:rStyle w:val="Heading1Bold"/>
          <w:b w:val="0"/>
          <w:bCs w:val="0"/>
          <w:color w:val="auto"/>
          <w:sz w:val="24"/>
          <w:szCs w:val="24"/>
          <w:lang w:val="bg-BG"/>
        </w:rPr>
        <w:t>:</w:t>
      </w:r>
      <w:bookmarkEnd w:id="10"/>
      <w:r w:rsidR="00F9327C" w:rsidRPr="00EF1839">
        <w:rPr>
          <w:rStyle w:val="Heading1Bold"/>
          <w:b w:val="0"/>
          <w:color w:val="auto"/>
          <w:sz w:val="24"/>
          <w:szCs w:val="24"/>
          <w:lang w:val="bg-BG"/>
        </w:rPr>
        <w:t xml:space="preserve">  </w:t>
      </w:r>
    </w:p>
    <w:p w14:paraId="74B053D1" w14:textId="77777777" w:rsidR="005A4A85" w:rsidRDefault="00F9327C" w:rsidP="003876DB">
      <w:pPr>
        <w:pStyle w:val="Heading10"/>
        <w:keepNext/>
        <w:keepLines/>
        <w:shd w:val="clear" w:color="auto" w:fill="auto"/>
        <w:tabs>
          <w:tab w:val="left" w:pos="3985"/>
        </w:tabs>
        <w:spacing w:before="0" w:after="0" w:line="360" w:lineRule="auto"/>
        <w:jc w:val="both"/>
        <w:outlineLvl w:val="9"/>
        <w:rPr>
          <w:rFonts w:ascii="Arial" w:hAnsi="Arial" w:cs="Arial"/>
          <w:color w:val="FF0000"/>
          <w:sz w:val="24"/>
          <w:szCs w:val="24"/>
          <w:lang w:val="ru-RU"/>
        </w:rPr>
      </w:pPr>
      <w:r w:rsidRPr="00EF1839">
        <w:rPr>
          <w:rStyle w:val="Heading1Bold"/>
          <w:b w:val="0"/>
          <w:color w:val="auto"/>
          <w:sz w:val="24"/>
          <w:szCs w:val="24"/>
          <w:lang w:val="bg-BG"/>
        </w:rPr>
        <w:t>София</w:t>
      </w:r>
      <w:r w:rsidR="00B243DE" w:rsidRPr="00EF1839">
        <w:rPr>
          <w:rStyle w:val="Heading1Bold"/>
          <w:b w:val="0"/>
          <w:color w:val="auto"/>
          <w:sz w:val="24"/>
          <w:szCs w:val="24"/>
          <w:lang w:val="ru-RU"/>
        </w:rPr>
        <w:tab/>
      </w:r>
      <w:r w:rsidR="00B243DE" w:rsidRPr="00EF1839">
        <w:rPr>
          <w:rStyle w:val="Heading1Bold"/>
          <w:b w:val="0"/>
          <w:color w:val="auto"/>
          <w:sz w:val="24"/>
          <w:szCs w:val="24"/>
          <w:lang w:val="ru-RU"/>
        </w:rPr>
        <w:tab/>
      </w:r>
      <w:r w:rsidR="00B243DE" w:rsidRPr="00EF1839">
        <w:rPr>
          <w:rStyle w:val="Heading1Bold"/>
          <w:b w:val="0"/>
          <w:color w:val="auto"/>
          <w:sz w:val="24"/>
          <w:szCs w:val="24"/>
          <w:lang w:val="ru-RU"/>
        </w:rPr>
        <w:tab/>
      </w:r>
      <w:r w:rsidR="00572504" w:rsidRPr="00EF1839">
        <w:rPr>
          <w:rStyle w:val="Heading1Bold"/>
          <w:b w:val="0"/>
          <w:color w:val="auto"/>
          <w:sz w:val="24"/>
          <w:szCs w:val="24"/>
          <w:lang w:val="ru-RU"/>
        </w:rPr>
        <w:t xml:space="preserve">                  </w:t>
      </w:r>
      <w:r w:rsidR="00333B45" w:rsidRPr="00EF1839">
        <w:rPr>
          <w:rStyle w:val="Heading1Bold"/>
          <w:b w:val="0"/>
          <w:color w:val="auto"/>
          <w:sz w:val="24"/>
          <w:szCs w:val="24"/>
          <w:lang w:val="ru-RU"/>
        </w:rPr>
        <w:t>Доц</w:t>
      </w:r>
      <w:r w:rsidRPr="00EF1839">
        <w:rPr>
          <w:rStyle w:val="Heading1Bold"/>
          <w:b w:val="0"/>
          <w:color w:val="auto"/>
          <w:sz w:val="24"/>
          <w:szCs w:val="24"/>
          <w:lang w:val="ru-RU"/>
        </w:rPr>
        <w:t xml:space="preserve">. д-р </w:t>
      </w:r>
      <w:r w:rsidR="00333B45" w:rsidRPr="00EF1839">
        <w:rPr>
          <w:rStyle w:val="Heading1Bold"/>
          <w:b w:val="0"/>
          <w:color w:val="auto"/>
          <w:sz w:val="24"/>
          <w:szCs w:val="24"/>
          <w:lang w:val="ru-RU"/>
        </w:rPr>
        <w:t>Мирена Легурска</w:t>
      </w:r>
    </w:p>
    <w:p w14:paraId="2B8C5BE8" w14:textId="77777777" w:rsidR="00492E54" w:rsidRDefault="00492E54" w:rsidP="00F9327C">
      <w:pPr>
        <w:pStyle w:val="Heading10"/>
        <w:keepNext/>
        <w:keepLines/>
        <w:shd w:val="clear" w:color="auto" w:fill="auto"/>
        <w:tabs>
          <w:tab w:val="left" w:pos="3985"/>
        </w:tabs>
        <w:spacing w:before="120" w:after="0" w:line="240" w:lineRule="auto"/>
        <w:jc w:val="both"/>
        <w:rPr>
          <w:rFonts w:ascii="Arial" w:hAnsi="Arial" w:cs="Arial"/>
          <w:color w:val="FF0000"/>
          <w:sz w:val="24"/>
          <w:szCs w:val="24"/>
          <w:lang w:val="bg-BG"/>
        </w:rPr>
      </w:pPr>
    </w:p>
    <w:sectPr w:rsidR="00492E54" w:rsidSect="00243B94">
      <w:footerReference w:type="even" r:id="rId7"/>
      <w:footerReference w:type="default" r:id="rId8"/>
      <w:pgSz w:w="11905" w:h="16837" w:code="9"/>
      <w:pgMar w:top="1418" w:right="1415" w:bottom="1560" w:left="1276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F7E47" w14:textId="77777777" w:rsidR="00D05DF5" w:rsidRDefault="00D05DF5">
      <w:r>
        <w:separator/>
      </w:r>
    </w:p>
  </w:endnote>
  <w:endnote w:type="continuationSeparator" w:id="0">
    <w:p w14:paraId="59C65198" w14:textId="77777777" w:rsidR="00D05DF5" w:rsidRDefault="00D05DF5">
      <w:r>
        <w:continuationSeparator/>
      </w:r>
    </w:p>
  </w:endnote>
  <w:endnote w:type="continuationNotice" w:id="1">
    <w:p w14:paraId="17D636B3" w14:textId="77777777" w:rsidR="00D05DF5" w:rsidRDefault="00D05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F762D" w14:textId="5FD954AB" w:rsidR="007D4019" w:rsidRDefault="007D4019" w:rsidP="00C430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017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758073" w14:textId="77777777" w:rsidR="007D4019" w:rsidRDefault="007D4019" w:rsidP="00867EB7">
    <w:pPr>
      <w:pStyle w:val="Footer"/>
      <w:ind w:right="360"/>
      <w:jc w:val="center"/>
      <w:rPr>
        <w:rFonts w:ascii="Times New Roman" w:hAnsi="Times New Roman" w:cs="Times New Roman"/>
      </w:rPr>
    </w:pPr>
  </w:p>
  <w:p w14:paraId="7CCDAF63" w14:textId="77777777" w:rsidR="007D4019" w:rsidRDefault="007D40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7D644" w14:textId="2A580911" w:rsidR="007D4019" w:rsidRDefault="007D4019" w:rsidP="00C430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017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23A745" w14:textId="77777777" w:rsidR="007D4019" w:rsidRDefault="007D4019" w:rsidP="00867EB7">
    <w:pPr>
      <w:pStyle w:val="Footer"/>
      <w:ind w:right="360"/>
      <w:jc w:val="center"/>
      <w:rPr>
        <w:rFonts w:ascii="Times New Roman" w:hAnsi="Times New Roman" w:cs="Times New Roman"/>
      </w:rPr>
    </w:pPr>
  </w:p>
  <w:p w14:paraId="67D50797" w14:textId="77777777" w:rsidR="007D4019" w:rsidRDefault="007D4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EC692" w14:textId="77777777" w:rsidR="00D05DF5" w:rsidRDefault="00D05DF5"/>
  </w:footnote>
  <w:footnote w:type="continuationSeparator" w:id="0">
    <w:p w14:paraId="444D957E" w14:textId="77777777" w:rsidR="00D05DF5" w:rsidRDefault="00D05DF5"/>
  </w:footnote>
  <w:footnote w:type="continuationNotice" w:id="1">
    <w:p w14:paraId="3E1BE76C" w14:textId="77777777" w:rsidR="00D05DF5" w:rsidRDefault="00D05D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5B656C6"/>
    <w:lvl w:ilvl="0">
      <w:numFmt w:val="bullet"/>
      <w:lvlText w:val="*"/>
      <w:lvlJc w:val="left"/>
    </w:lvl>
  </w:abstractNum>
  <w:abstractNum w:abstractNumId="1" w15:restartNumberingAfterBreak="0">
    <w:nsid w:val="00A60E35"/>
    <w:multiLevelType w:val="hybridMultilevel"/>
    <w:tmpl w:val="7B10B9E0"/>
    <w:lvl w:ilvl="0" w:tplc="52CAA50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501697"/>
    <w:multiLevelType w:val="hybridMultilevel"/>
    <w:tmpl w:val="F5B4992E"/>
    <w:lvl w:ilvl="0" w:tplc="F95CD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215EB3"/>
    <w:multiLevelType w:val="multilevel"/>
    <w:tmpl w:val="6F1CE7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56578A"/>
    <w:multiLevelType w:val="hybridMultilevel"/>
    <w:tmpl w:val="D896B46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E141A9D"/>
    <w:multiLevelType w:val="hybridMultilevel"/>
    <w:tmpl w:val="0512D954"/>
    <w:lvl w:ilvl="0" w:tplc="0806202E">
      <w:start w:val="9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591EB9"/>
    <w:multiLevelType w:val="hybridMultilevel"/>
    <w:tmpl w:val="880839B2"/>
    <w:lvl w:ilvl="0" w:tplc="984C035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776AE"/>
    <w:multiLevelType w:val="hybridMultilevel"/>
    <w:tmpl w:val="0FCA0A26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24311959"/>
    <w:multiLevelType w:val="hybridMultilevel"/>
    <w:tmpl w:val="A448D54E"/>
    <w:lvl w:ilvl="0" w:tplc="3A342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D108DC"/>
    <w:multiLevelType w:val="multilevel"/>
    <w:tmpl w:val="42EEF44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010CC7"/>
    <w:multiLevelType w:val="hybridMultilevel"/>
    <w:tmpl w:val="A686E45C"/>
    <w:lvl w:ilvl="0" w:tplc="B6F8F5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80007DF"/>
    <w:multiLevelType w:val="hybridMultilevel"/>
    <w:tmpl w:val="AF70DA50"/>
    <w:lvl w:ilvl="0" w:tplc="F95CD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2847E1"/>
    <w:multiLevelType w:val="hybridMultilevel"/>
    <w:tmpl w:val="66CE70D0"/>
    <w:lvl w:ilvl="0" w:tplc="F532479A">
      <w:start w:val="65535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3C3A1B"/>
    <w:multiLevelType w:val="hybridMultilevel"/>
    <w:tmpl w:val="99BAD9AC"/>
    <w:lvl w:ilvl="0" w:tplc="F95CDDE8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B8042B5"/>
    <w:multiLevelType w:val="multilevel"/>
    <w:tmpl w:val="241817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94"/>
        </w:tabs>
        <w:ind w:left="11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2"/>
        </w:tabs>
        <w:ind w:left="12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8"/>
        </w:tabs>
        <w:ind w:left="205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06"/>
        </w:tabs>
        <w:ind w:left="21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4"/>
        </w:tabs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62"/>
        </w:tabs>
        <w:ind w:left="25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70"/>
        </w:tabs>
        <w:ind w:left="2970" w:hanging="2160"/>
      </w:pPr>
      <w:rPr>
        <w:rFonts w:hint="default"/>
      </w:rPr>
    </w:lvl>
  </w:abstractNum>
  <w:abstractNum w:abstractNumId="15" w15:restartNumberingAfterBreak="0">
    <w:nsid w:val="4F32057B"/>
    <w:multiLevelType w:val="multilevel"/>
    <w:tmpl w:val="E30A79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B44D68"/>
    <w:multiLevelType w:val="hybridMultilevel"/>
    <w:tmpl w:val="BBE6E02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0C494C"/>
    <w:multiLevelType w:val="multilevel"/>
    <w:tmpl w:val="5CFA439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A55AB6"/>
    <w:multiLevelType w:val="hybridMultilevel"/>
    <w:tmpl w:val="8752EFF6"/>
    <w:lvl w:ilvl="0" w:tplc="F95CDDE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60A7F"/>
    <w:multiLevelType w:val="hybridMultilevel"/>
    <w:tmpl w:val="D896B46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C7D7982"/>
    <w:multiLevelType w:val="hybridMultilevel"/>
    <w:tmpl w:val="FEACD1E4"/>
    <w:lvl w:ilvl="0" w:tplc="AFDCFF38">
      <w:start w:val="1"/>
      <w:numFmt w:val="bullet"/>
      <w:lvlText w:val="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</w:rPr>
    </w:lvl>
    <w:lvl w:ilvl="1" w:tplc="42B80010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A70E9"/>
    <w:multiLevelType w:val="multilevel"/>
    <w:tmpl w:val="27E4B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 w15:restartNumberingAfterBreak="0">
    <w:nsid w:val="61316F12"/>
    <w:multiLevelType w:val="multilevel"/>
    <w:tmpl w:val="9EE0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BA2737"/>
    <w:multiLevelType w:val="hybridMultilevel"/>
    <w:tmpl w:val="AF70DA50"/>
    <w:lvl w:ilvl="0" w:tplc="F95CD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8CD4BC2"/>
    <w:multiLevelType w:val="multilevel"/>
    <w:tmpl w:val="4274C4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99C4D0D"/>
    <w:multiLevelType w:val="hybridMultilevel"/>
    <w:tmpl w:val="8FF8B848"/>
    <w:lvl w:ilvl="0" w:tplc="BCB29332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38" w:hanging="360"/>
      </w:pPr>
    </w:lvl>
    <w:lvl w:ilvl="2" w:tplc="0402001B" w:tentative="1">
      <w:start w:val="1"/>
      <w:numFmt w:val="lowerRoman"/>
      <w:lvlText w:val="%3."/>
      <w:lvlJc w:val="right"/>
      <w:pPr>
        <w:ind w:left="2358" w:hanging="180"/>
      </w:pPr>
    </w:lvl>
    <w:lvl w:ilvl="3" w:tplc="0402000F" w:tentative="1">
      <w:start w:val="1"/>
      <w:numFmt w:val="decimal"/>
      <w:lvlText w:val="%4."/>
      <w:lvlJc w:val="left"/>
      <w:pPr>
        <w:ind w:left="3078" w:hanging="360"/>
      </w:pPr>
    </w:lvl>
    <w:lvl w:ilvl="4" w:tplc="04020019" w:tentative="1">
      <w:start w:val="1"/>
      <w:numFmt w:val="lowerLetter"/>
      <w:lvlText w:val="%5."/>
      <w:lvlJc w:val="left"/>
      <w:pPr>
        <w:ind w:left="3798" w:hanging="360"/>
      </w:pPr>
    </w:lvl>
    <w:lvl w:ilvl="5" w:tplc="0402001B" w:tentative="1">
      <w:start w:val="1"/>
      <w:numFmt w:val="lowerRoman"/>
      <w:lvlText w:val="%6."/>
      <w:lvlJc w:val="right"/>
      <w:pPr>
        <w:ind w:left="4518" w:hanging="180"/>
      </w:pPr>
    </w:lvl>
    <w:lvl w:ilvl="6" w:tplc="0402000F" w:tentative="1">
      <w:start w:val="1"/>
      <w:numFmt w:val="decimal"/>
      <w:lvlText w:val="%7."/>
      <w:lvlJc w:val="left"/>
      <w:pPr>
        <w:ind w:left="5238" w:hanging="360"/>
      </w:pPr>
    </w:lvl>
    <w:lvl w:ilvl="7" w:tplc="04020019" w:tentative="1">
      <w:start w:val="1"/>
      <w:numFmt w:val="lowerLetter"/>
      <w:lvlText w:val="%8."/>
      <w:lvlJc w:val="left"/>
      <w:pPr>
        <w:ind w:left="5958" w:hanging="360"/>
      </w:pPr>
    </w:lvl>
    <w:lvl w:ilvl="8" w:tplc="0402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6" w15:restartNumberingAfterBreak="0">
    <w:nsid w:val="73E1609B"/>
    <w:multiLevelType w:val="hybridMultilevel"/>
    <w:tmpl w:val="D896B46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8036C72"/>
    <w:multiLevelType w:val="hybridMultilevel"/>
    <w:tmpl w:val="8580130E"/>
    <w:lvl w:ilvl="0" w:tplc="D824700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DB9061D"/>
    <w:multiLevelType w:val="hybridMultilevel"/>
    <w:tmpl w:val="B112B580"/>
    <w:lvl w:ilvl="0" w:tplc="E546454A">
      <w:start w:val="7"/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7"/>
  </w:num>
  <w:num w:numId="4">
    <w:abstractNumId w:val="7"/>
  </w:num>
  <w:num w:numId="5">
    <w:abstractNumId w:val="3"/>
  </w:num>
  <w:num w:numId="6">
    <w:abstractNumId w:val="26"/>
  </w:num>
  <w:num w:numId="7">
    <w:abstractNumId w:val="19"/>
  </w:num>
  <w:num w:numId="8">
    <w:abstractNumId w:val="4"/>
  </w:num>
  <w:num w:numId="9">
    <w:abstractNumId w:val="16"/>
  </w:num>
  <w:num w:numId="10">
    <w:abstractNumId w:val="9"/>
  </w:num>
  <w:num w:numId="11">
    <w:abstractNumId w:val="21"/>
  </w:num>
  <w:num w:numId="12">
    <w:abstractNumId w:val="27"/>
  </w:num>
  <w:num w:numId="13">
    <w:abstractNumId w:val="8"/>
  </w:num>
  <w:num w:numId="14">
    <w:abstractNumId w:val="20"/>
  </w:num>
  <w:num w:numId="15">
    <w:abstractNumId w:val="25"/>
  </w:num>
  <w:num w:numId="16">
    <w:abstractNumId w:val="1"/>
  </w:num>
  <w:num w:numId="17">
    <w:abstractNumId w:val="6"/>
  </w:num>
  <w:num w:numId="18">
    <w:abstractNumId w:val="12"/>
  </w:num>
  <w:num w:numId="19">
    <w:abstractNumId w:val="5"/>
  </w:num>
  <w:num w:numId="20">
    <w:abstractNumId w:val="14"/>
  </w:num>
  <w:num w:numId="21">
    <w:abstractNumId w:val="18"/>
  </w:num>
  <w:num w:numId="22">
    <w:abstractNumId w:val="13"/>
  </w:num>
  <w:num w:numId="23">
    <w:abstractNumId w:val="2"/>
  </w:num>
  <w:num w:numId="24">
    <w:abstractNumId w:val="11"/>
  </w:num>
  <w:num w:numId="25">
    <w:abstractNumId w:val="23"/>
  </w:num>
  <w:num w:numId="26">
    <w:abstractNumId w:val="10"/>
  </w:num>
  <w:num w:numId="27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28">
    <w:abstractNumId w:val="2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71"/>
    <w:rsid w:val="000001CE"/>
    <w:rsid w:val="00000A63"/>
    <w:rsid w:val="00003224"/>
    <w:rsid w:val="000067B6"/>
    <w:rsid w:val="00007FB1"/>
    <w:rsid w:val="00011F68"/>
    <w:rsid w:val="00014BBC"/>
    <w:rsid w:val="000163E8"/>
    <w:rsid w:val="000209DE"/>
    <w:rsid w:val="00026039"/>
    <w:rsid w:val="00042ECB"/>
    <w:rsid w:val="0004669C"/>
    <w:rsid w:val="00050A77"/>
    <w:rsid w:val="00052FD0"/>
    <w:rsid w:val="00057B73"/>
    <w:rsid w:val="00064DB7"/>
    <w:rsid w:val="00066762"/>
    <w:rsid w:val="000673A5"/>
    <w:rsid w:val="000802A6"/>
    <w:rsid w:val="00082179"/>
    <w:rsid w:val="00087263"/>
    <w:rsid w:val="00093C40"/>
    <w:rsid w:val="000952C0"/>
    <w:rsid w:val="000B345C"/>
    <w:rsid w:val="000B3500"/>
    <w:rsid w:val="000C1CEF"/>
    <w:rsid w:val="000D24D2"/>
    <w:rsid w:val="000E1ED2"/>
    <w:rsid w:val="000E1FB4"/>
    <w:rsid w:val="000F6717"/>
    <w:rsid w:val="00104C5D"/>
    <w:rsid w:val="00113A74"/>
    <w:rsid w:val="00114600"/>
    <w:rsid w:val="00121886"/>
    <w:rsid w:val="0012486E"/>
    <w:rsid w:val="0013278B"/>
    <w:rsid w:val="001360E5"/>
    <w:rsid w:val="00146050"/>
    <w:rsid w:val="00146751"/>
    <w:rsid w:val="00166395"/>
    <w:rsid w:val="001738A2"/>
    <w:rsid w:val="00175DBB"/>
    <w:rsid w:val="001841AE"/>
    <w:rsid w:val="00192144"/>
    <w:rsid w:val="001A4EB0"/>
    <w:rsid w:val="001A5802"/>
    <w:rsid w:val="001A5FD5"/>
    <w:rsid w:val="001A63A6"/>
    <w:rsid w:val="001B2F67"/>
    <w:rsid w:val="001B437F"/>
    <w:rsid w:val="001C551D"/>
    <w:rsid w:val="001D58DF"/>
    <w:rsid w:val="001E7C2B"/>
    <w:rsid w:val="001F3D16"/>
    <w:rsid w:val="001F7301"/>
    <w:rsid w:val="0020265C"/>
    <w:rsid w:val="002263E5"/>
    <w:rsid w:val="00241876"/>
    <w:rsid w:val="00242254"/>
    <w:rsid w:val="00243B94"/>
    <w:rsid w:val="00250076"/>
    <w:rsid w:val="00254C20"/>
    <w:rsid w:val="00257D54"/>
    <w:rsid w:val="00264783"/>
    <w:rsid w:val="00265F52"/>
    <w:rsid w:val="00276DC0"/>
    <w:rsid w:val="0028381C"/>
    <w:rsid w:val="0028450B"/>
    <w:rsid w:val="00290189"/>
    <w:rsid w:val="002966CE"/>
    <w:rsid w:val="002A1608"/>
    <w:rsid w:val="002A73D1"/>
    <w:rsid w:val="002B0604"/>
    <w:rsid w:val="002C4EDA"/>
    <w:rsid w:val="002C503E"/>
    <w:rsid w:val="002C5B24"/>
    <w:rsid w:val="002D0F8F"/>
    <w:rsid w:val="002D4B43"/>
    <w:rsid w:val="002D6B93"/>
    <w:rsid w:val="002E0703"/>
    <w:rsid w:val="002E2C2D"/>
    <w:rsid w:val="002E5E6E"/>
    <w:rsid w:val="002F0D96"/>
    <w:rsid w:val="003028A1"/>
    <w:rsid w:val="00305525"/>
    <w:rsid w:val="00322F72"/>
    <w:rsid w:val="00323F4F"/>
    <w:rsid w:val="00333B45"/>
    <w:rsid w:val="00336DC8"/>
    <w:rsid w:val="003374FD"/>
    <w:rsid w:val="003564E8"/>
    <w:rsid w:val="00357283"/>
    <w:rsid w:val="00362B36"/>
    <w:rsid w:val="003650C8"/>
    <w:rsid w:val="003719C9"/>
    <w:rsid w:val="00371B27"/>
    <w:rsid w:val="00376885"/>
    <w:rsid w:val="00376D3E"/>
    <w:rsid w:val="003876DB"/>
    <w:rsid w:val="00390E10"/>
    <w:rsid w:val="00393815"/>
    <w:rsid w:val="00395BD3"/>
    <w:rsid w:val="003A0E13"/>
    <w:rsid w:val="003A3299"/>
    <w:rsid w:val="003B6CD8"/>
    <w:rsid w:val="003B7D05"/>
    <w:rsid w:val="003C70A0"/>
    <w:rsid w:val="003D0815"/>
    <w:rsid w:val="003D52E6"/>
    <w:rsid w:val="003D60EF"/>
    <w:rsid w:val="003E0490"/>
    <w:rsid w:val="003E0B99"/>
    <w:rsid w:val="003F1F39"/>
    <w:rsid w:val="00403C02"/>
    <w:rsid w:val="004053ED"/>
    <w:rsid w:val="00406936"/>
    <w:rsid w:val="0041267E"/>
    <w:rsid w:val="00417A80"/>
    <w:rsid w:val="004210D4"/>
    <w:rsid w:val="00423E7E"/>
    <w:rsid w:val="00431081"/>
    <w:rsid w:val="004408F0"/>
    <w:rsid w:val="00441E3C"/>
    <w:rsid w:val="004507D1"/>
    <w:rsid w:val="00451B86"/>
    <w:rsid w:val="00460704"/>
    <w:rsid w:val="00460ACF"/>
    <w:rsid w:val="00463526"/>
    <w:rsid w:val="00492E54"/>
    <w:rsid w:val="004A3CBA"/>
    <w:rsid w:val="004B1987"/>
    <w:rsid w:val="004B3C99"/>
    <w:rsid w:val="004C0CA8"/>
    <w:rsid w:val="004C0E77"/>
    <w:rsid w:val="004C1D4C"/>
    <w:rsid w:val="004C7819"/>
    <w:rsid w:val="004C7FCB"/>
    <w:rsid w:val="004D01A9"/>
    <w:rsid w:val="004D7060"/>
    <w:rsid w:val="004F1744"/>
    <w:rsid w:val="004F1EB9"/>
    <w:rsid w:val="00500573"/>
    <w:rsid w:val="005006E8"/>
    <w:rsid w:val="00500F56"/>
    <w:rsid w:val="0050334D"/>
    <w:rsid w:val="005053EA"/>
    <w:rsid w:val="00506DB0"/>
    <w:rsid w:val="00507575"/>
    <w:rsid w:val="00510191"/>
    <w:rsid w:val="00517E09"/>
    <w:rsid w:val="00526F00"/>
    <w:rsid w:val="00557560"/>
    <w:rsid w:val="00564B32"/>
    <w:rsid w:val="00564C74"/>
    <w:rsid w:val="00565B7C"/>
    <w:rsid w:val="005666A4"/>
    <w:rsid w:val="00572504"/>
    <w:rsid w:val="005725A3"/>
    <w:rsid w:val="0057310D"/>
    <w:rsid w:val="0058107C"/>
    <w:rsid w:val="00587545"/>
    <w:rsid w:val="00590221"/>
    <w:rsid w:val="005922DE"/>
    <w:rsid w:val="005A1AD5"/>
    <w:rsid w:val="005A4A85"/>
    <w:rsid w:val="005C4BD1"/>
    <w:rsid w:val="005E130B"/>
    <w:rsid w:val="005E220D"/>
    <w:rsid w:val="005E3F5D"/>
    <w:rsid w:val="005E733B"/>
    <w:rsid w:val="005F635A"/>
    <w:rsid w:val="005F7A1A"/>
    <w:rsid w:val="0061253D"/>
    <w:rsid w:val="00620025"/>
    <w:rsid w:val="0062078B"/>
    <w:rsid w:val="00633E3E"/>
    <w:rsid w:val="006466F4"/>
    <w:rsid w:val="00653750"/>
    <w:rsid w:val="00667A1B"/>
    <w:rsid w:val="00667D60"/>
    <w:rsid w:val="00672B15"/>
    <w:rsid w:val="00684042"/>
    <w:rsid w:val="0068794D"/>
    <w:rsid w:val="00690B9A"/>
    <w:rsid w:val="00691D3A"/>
    <w:rsid w:val="0069360B"/>
    <w:rsid w:val="00695E2F"/>
    <w:rsid w:val="006A23C8"/>
    <w:rsid w:val="006A2935"/>
    <w:rsid w:val="006A4910"/>
    <w:rsid w:val="006C2372"/>
    <w:rsid w:val="006E7AA7"/>
    <w:rsid w:val="006F3F34"/>
    <w:rsid w:val="006F7EF0"/>
    <w:rsid w:val="00703ADF"/>
    <w:rsid w:val="00703D00"/>
    <w:rsid w:val="00722C25"/>
    <w:rsid w:val="00751210"/>
    <w:rsid w:val="00752381"/>
    <w:rsid w:val="00776531"/>
    <w:rsid w:val="00777536"/>
    <w:rsid w:val="00783A95"/>
    <w:rsid w:val="00785E70"/>
    <w:rsid w:val="007C1A2A"/>
    <w:rsid w:val="007D077E"/>
    <w:rsid w:val="007D4019"/>
    <w:rsid w:val="007D59BC"/>
    <w:rsid w:val="007E4613"/>
    <w:rsid w:val="007E6951"/>
    <w:rsid w:val="007F6DA4"/>
    <w:rsid w:val="0080153D"/>
    <w:rsid w:val="00802C82"/>
    <w:rsid w:val="00802D3D"/>
    <w:rsid w:val="008158B4"/>
    <w:rsid w:val="00817DE5"/>
    <w:rsid w:val="0082163E"/>
    <w:rsid w:val="00823771"/>
    <w:rsid w:val="008304D2"/>
    <w:rsid w:val="0085123F"/>
    <w:rsid w:val="00853CD7"/>
    <w:rsid w:val="008552A5"/>
    <w:rsid w:val="00856738"/>
    <w:rsid w:val="00857F2B"/>
    <w:rsid w:val="008646CF"/>
    <w:rsid w:val="00865174"/>
    <w:rsid w:val="00867EB7"/>
    <w:rsid w:val="00872B18"/>
    <w:rsid w:val="00874CAC"/>
    <w:rsid w:val="008814AF"/>
    <w:rsid w:val="00895FF5"/>
    <w:rsid w:val="008B7F0F"/>
    <w:rsid w:val="008C7281"/>
    <w:rsid w:val="008F106D"/>
    <w:rsid w:val="00907817"/>
    <w:rsid w:val="0091171F"/>
    <w:rsid w:val="009119CE"/>
    <w:rsid w:val="00920172"/>
    <w:rsid w:val="00925D08"/>
    <w:rsid w:val="00950B9C"/>
    <w:rsid w:val="00952B6A"/>
    <w:rsid w:val="0095417A"/>
    <w:rsid w:val="00966DBB"/>
    <w:rsid w:val="00967E99"/>
    <w:rsid w:val="00975402"/>
    <w:rsid w:val="00976D02"/>
    <w:rsid w:val="00976E5E"/>
    <w:rsid w:val="00980466"/>
    <w:rsid w:val="0098497C"/>
    <w:rsid w:val="0099407B"/>
    <w:rsid w:val="009947A1"/>
    <w:rsid w:val="00996BA9"/>
    <w:rsid w:val="009A21DB"/>
    <w:rsid w:val="009A4D84"/>
    <w:rsid w:val="009B0261"/>
    <w:rsid w:val="009C1298"/>
    <w:rsid w:val="009C7E46"/>
    <w:rsid w:val="009D0163"/>
    <w:rsid w:val="009D4817"/>
    <w:rsid w:val="009F29AF"/>
    <w:rsid w:val="00A015FD"/>
    <w:rsid w:val="00A024B6"/>
    <w:rsid w:val="00A1016D"/>
    <w:rsid w:val="00A12BF3"/>
    <w:rsid w:val="00A15DF8"/>
    <w:rsid w:val="00A20DEC"/>
    <w:rsid w:val="00A22F1E"/>
    <w:rsid w:val="00A41AF8"/>
    <w:rsid w:val="00A42439"/>
    <w:rsid w:val="00A436FD"/>
    <w:rsid w:val="00A47101"/>
    <w:rsid w:val="00A50CB0"/>
    <w:rsid w:val="00A558CB"/>
    <w:rsid w:val="00A70A0F"/>
    <w:rsid w:val="00A71327"/>
    <w:rsid w:val="00A7253C"/>
    <w:rsid w:val="00A7452A"/>
    <w:rsid w:val="00A82C1F"/>
    <w:rsid w:val="00A9130F"/>
    <w:rsid w:val="00AA2002"/>
    <w:rsid w:val="00AA3CAB"/>
    <w:rsid w:val="00AC5185"/>
    <w:rsid w:val="00AD0181"/>
    <w:rsid w:val="00AD4799"/>
    <w:rsid w:val="00B004A0"/>
    <w:rsid w:val="00B00C3C"/>
    <w:rsid w:val="00B02427"/>
    <w:rsid w:val="00B053AF"/>
    <w:rsid w:val="00B17046"/>
    <w:rsid w:val="00B21B74"/>
    <w:rsid w:val="00B2206C"/>
    <w:rsid w:val="00B243DE"/>
    <w:rsid w:val="00B31FA0"/>
    <w:rsid w:val="00B437D9"/>
    <w:rsid w:val="00B610CB"/>
    <w:rsid w:val="00B65D3A"/>
    <w:rsid w:val="00B9320E"/>
    <w:rsid w:val="00B9520B"/>
    <w:rsid w:val="00BB02C6"/>
    <w:rsid w:val="00BC2FDD"/>
    <w:rsid w:val="00BD73DE"/>
    <w:rsid w:val="00BE55A0"/>
    <w:rsid w:val="00BE5740"/>
    <w:rsid w:val="00BE6304"/>
    <w:rsid w:val="00BF0411"/>
    <w:rsid w:val="00BF0772"/>
    <w:rsid w:val="00BF0A51"/>
    <w:rsid w:val="00C0633E"/>
    <w:rsid w:val="00C139BC"/>
    <w:rsid w:val="00C25AE9"/>
    <w:rsid w:val="00C313CC"/>
    <w:rsid w:val="00C3687E"/>
    <w:rsid w:val="00C430DF"/>
    <w:rsid w:val="00C514A0"/>
    <w:rsid w:val="00C52C55"/>
    <w:rsid w:val="00C65612"/>
    <w:rsid w:val="00C663B0"/>
    <w:rsid w:val="00C764AB"/>
    <w:rsid w:val="00C95D29"/>
    <w:rsid w:val="00CB4703"/>
    <w:rsid w:val="00CB67F7"/>
    <w:rsid w:val="00CC1935"/>
    <w:rsid w:val="00CC5D0B"/>
    <w:rsid w:val="00CC7006"/>
    <w:rsid w:val="00CD0349"/>
    <w:rsid w:val="00CE15C2"/>
    <w:rsid w:val="00CF603D"/>
    <w:rsid w:val="00CF6E8A"/>
    <w:rsid w:val="00D031FD"/>
    <w:rsid w:val="00D0356A"/>
    <w:rsid w:val="00D03D17"/>
    <w:rsid w:val="00D04CC8"/>
    <w:rsid w:val="00D04EE2"/>
    <w:rsid w:val="00D05DF5"/>
    <w:rsid w:val="00D30179"/>
    <w:rsid w:val="00D30C76"/>
    <w:rsid w:val="00D36F9C"/>
    <w:rsid w:val="00D41A05"/>
    <w:rsid w:val="00D455D1"/>
    <w:rsid w:val="00D55A96"/>
    <w:rsid w:val="00D60271"/>
    <w:rsid w:val="00D636E5"/>
    <w:rsid w:val="00D655D5"/>
    <w:rsid w:val="00D72552"/>
    <w:rsid w:val="00D84BC4"/>
    <w:rsid w:val="00D91825"/>
    <w:rsid w:val="00DB0EFD"/>
    <w:rsid w:val="00DB1598"/>
    <w:rsid w:val="00DB3572"/>
    <w:rsid w:val="00DB36B3"/>
    <w:rsid w:val="00DC34D0"/>
    <w:rsid w:val="00DC50F3"/>
    <w:rsid w:val="00DC67EA"/>
    <w:rsid w:val="00DC761F"/>
    <w:rsid w:val="00DD2663"/>
    <w:rsid w:val="00DD34EC"/>
    <w:rsid w:val="00DD6C5F"/>
    <w:rsid w:val="00DE200E"/>
    <w:rsid w:val="00DF2419"/>
    <w:rsid w:val="00DF61C9"/>
    <w:rsid w:val="00E04512"/>
    <w:rsid w:val="00E07BB4"/>
    <w:rsid w:val="00E13778"/>
    <w:rsid w:val="00E16B77"/>
    <w:rsid w:val="00E26AF0"/>
    <w:rsid w:val="00E32730"/>
    <w:rsid w:val="00E45651"/>
    <w:rsid w:val="00E4723B"/>
    <w:rsid w:val="00E50EA4"/>
    <w:rsid w:val="00E7020F"/>
    <w:rsid w:val="00E82D34"/>
    <w:rsid w:val="00E85446"/>
    <w:rsid w:val="00E86CC4"/>
    <w:rsid w:val="00E911F6"/>
    <w:rsid w:val="00E96CAC"/>
    <w:rsid w:val="00E9744C"/>
    <w:rsid w:val="00EA143F"/>
    <w:rsid w:val="00EA78FF"/>
    <w:rsid w:val="00EB0E29"/>
    <w:rsid w:val="00EC270B"/>
    <w:rsid w:val="00EC417A"/>
    <w:rsid w:val="00EC62FA"/>
    <w:rsid w:val="00EE5DDE"/>
    <w:rsid w:val="00EF07F9"/>
    <w:rsid w:val="00EF1839"/>
    <w:rsid w:val="00EF3AC7"/>
    <w:rsid w:val="00F019E3"/>
    <w:rsid w:val="00F0475D"/>
    <w:rsid w:val="00F131EB"/>
    <w:rsid w:val="00F16E5D"/>
    <w:rsid w:val="00F25D4C"/>
    <w:rsid w:val="00F30502"/>
    <w:rsid w:val="00F31070"/>
    <w:rsid w:val="00F33461"/>
    <w:rsid w:val="00F428FC"/>
    <w:rsid w:val="00F42E35"/>
    <w:rsid w:val="00F4695F"/>
    <w:rsid w:val="00F67435"/>
    <w:rsid w:val="00F8171F"/>
    <w:rsid w:val="00F81BB8"/>
    <w:rsid w:val="00F83A07"/>
    <w:rsid w:val="00F84CA1"/>
    <w:rsid w:val="00F86D86"/>
    <w:rsid w:val="00F87695"/>
    <w:rsid w:val="00F9327C"/>
    <w:rsid w:val="00F97417"/>
    <w:rsid w:val="00FA376F"/>
    <w:rsid w:val="00FA4DFE"/>
    <w:rsid w:val="00FA4E96"/>
    <w:rsid w:val="00FA709A"/>
    <w:rsid w:val="00FA7E76"/>
    <w:rsid w:val="00FB1318"/>
    <w:rsid w:val="00FB7F2E"/>
    <w:rsid w:val="00FC09CD"/>
    <w:rsid w:val="00FC7211"/>
    <w:rsid w:val="00FE00AB"/>
    <w:rsid w:val="00FE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CCE29"/>
  <w15:docId w15:val="{3BAD7489-014C-42B9-B77E-71FF270E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  <w:lang w:val="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66CC"/>
      <w:u w:val="single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0">
    <w:name w:val="Body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">
    <w:name w:val="Body text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erorfooter">
    <w:name w:val="Header or footer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pt">
    <w:name w:val="Header or footer + 1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Heading2">
    <w:name w:val="Heading #2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0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Heading23">
    <w:name w:val="Heading #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Heading22">
    <w:name w:val="Heading #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Bold1">
    <w:name w:val="Body text + Bol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Heading1">
    <w:name w:val="Heading #1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Bold">
    <w:name w:val="Heading #1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Bodytext21">
    <w:name w:val="Body text (2)1"/>
    <w:basedOn w:val="Normal"/>
    <w:pPr>
      <w:shd w:val="clear" w:color="auto" w:fill="FFFFFF"/>
      <w:spacing w:after="300" w:line="38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erorfooter0">
    <w:name w:val="Header or footer"/>
    <w:basedOn w:val="Norm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1">
    <w:name w:val="Heading #21"/>
    <w:basedOn w:val="Normal"/>
    <w:pPr>
      <w:shd w:val="clear" w:color="auto" w:fill="FFFFFF"/>
      <w:spacing w:before="780" w:line="389" w:lineRule="exact"/>
      <w:ind w:hanging="340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ing10">
    <w:name w:val="Heading #1"/>
    <w:basedOn w:val="Normal"/>
    <w:pPr>
      <w:shd w:val="clear" w:color="auto" w:fill="FFFFFF"/>
      <w:spacing w:before="360" w:after="18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Heading2NotBold">
    <w:name w:val="Heading #2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Header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rPr>
      <w:color w:val="000000"/>
      <w:sz w:val="24"/>
      <w:szCs w:val="24"/>
      <w:lang w:val="bg"/>
    </w:rPr>
  </w:style>
  <w:style w:type="paragraph" w:styleId="Footer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color w:val="000000"/>
      <w:sz w:val="24"/>
      <w:szCs w:val="24"/>
      <w:lang w:val="bg"/>
    </w:rPr>
  </w:style>
  <w:style w:type="paragraph" w:customStyle="1" w:styleId="Paragraph">
    <w:name w:val="Paragraph"/>
    <w:basedOn w:val="Normal"/>
    <w:pPr>
      <w:spacing w:before="120"/>
      <w:ind w:firstLine="567"/>
      <w:jc w:val="both"/>
    </w:pPr>
    <w:rPr>
      <w:rFonts w:ascii="Arial" w:eastAsia="Times New Roman" w:hAnsi="Arial" w:cs="Times New Roman"/>
      <w:color w:val="auto"/>
      <w:szCs w:val="20"/>
      <w:lang w:val="bg-BG" w:eastAsia="en-US"/>
    </w:rPr>
  </w:style>
  <w:style w:type="paragraph" w:styleId="BodyText22">
    <w:name w:val="Body Text 2"/>
    <w:basedOn w:val="Normal"/>
    <w:pPr>
      <w:jc w:val="center"/>
    </w:pPr>
    <w:rPr>
      <w:rFonts w:ascii="Times New Roman" w:eastAsia="Times New Roman" w:hAnsi="Times New Roman" w:cs="Times New Roman"/>
      <w:b/>
      <w:color w:val="auto"/>
      <w:szCs w:val="20"/>
      <w:lang w:val="en-US" w:eastAsia="en-US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b/>
      <w:sz w:val="24"/>
      <w:lang w:val="en-US" w:eastAsia="en-US"/>
    </w:rPr>
  </w:style>
  <w:style w:type="paragraph" w:styleId="BodyText0">
    <w:name w:val="Body Text"/>
    <w:basedOn w:val="Normal"/>
    <w:pPr>
      <w:spacing w:after="120"/>
    </w:pPr>
    <w:rPr>
      <w:rFonts w:ascii="Times New Roman" w:eastAsia="Times New Roman" w:hAnsi="Times New Roman" w:cs="Times New Roman"/>
      <w:color w:val="auto"/>
      <w:szCs w:val="20"/>
      <w:lang w:val="bg-BG" w:eastAsia="en-US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NotItalic">
    <w:name w:val="Body text (3) + Not Itali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3BoldNotItalic">
    <w:name w:val="Body text (3) + Bold.Not Italic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2NotBold">
    <w:name w:val="Body text (2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Bodytext30">
    <w:name w:val="Body text (3)"/>
    <w:basedOn w:val="Normal"/>
    <w:pPr>
      <w:shd w:val="clear" w:color="auto" w:fill="FFFFFF"/>
      <w:spacing w:before="180" w:after="180" w:line="317" w:lineRule="exact"/>
      <w:ind w:firstLine="380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bg-BG"/>
    </w:rPr>
  </w:style>
  <w:style w:type="paragraph" w:styleId="ListParagraph">
    <w:name w:val="List Paragraph"/>
    <w:basedOn w:val="Normal"/>
    <w:qFormat/>
    <w:pPr>
      <w:spacing w:before="60"/>
      <w:ind w:left="720" w:firstLine="567"/>
      <w:jc w:val="both"/>
    </w:pPr>
    <w:rPr>
      <w:rFonts w:ascii="Times New Roman" w:eastAsia="Times New Roman" w:hAnsi="Times New Roman" w:cs="Times New Roman"/>
      <w:noProof/>
      <w:color w:val="auto"/>
      <w:lang w:val="bg-BG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color w:val="000000"/>
      <w:sz w:val="16"/>
      <w:szCs w:val="16"/>
      <w:lang w:val="bg"/>
    </w:rPr>
  </w:style>
  <w:style w:type="character" w:customStyle="1" w:styleId="FontStyle11">
    <w:name w:val="Font Style11"/>
    <w:rsid w:val="00C764AB"/>
    <w:rPr>
      <w:rFonts w:ascii="Times New Roman" w:hAnsi="Times New Roman" w:cs="Times New Roman"/>
      <w:sz w:val="20"/>
      <w:szCs w:val="20"/>
    </w:rPr>
  </w:style>
  <w:style w:type="paragraph" w:customStyle="1" w:styleId="Aeeaoaeaa1">
    <w:name w:val="A?eeaoae?aa 1"/>
    <w:basedOn w:val="Normal"/>
    <w:next w:val="Normal"/>
    <w:rsid w:val="00F33461"/>
    <w:pPr>
      <w:keepNext/>
      <w:widowControl w:val="0"/>
      <w:jc w:val="right"/>
    </w:pPr>
    <w:rPr>
      <w:rFonts w:ascii="Times New Roman" w:eastAsia="Times New Roman" w:hAnsi="Times New Roman" w:cs="Times New Roman"/>
      <w:b/>
      <w:color w:val="auto"/>
      <w:sz w:val="20"/>
      <w:szCs w:val="20"/>
      <w:lang w:val="en-US" w:eastAsia="en-US"/>
    </w:rPr>
  </w:style>
  <w:style w:type="paragraph" w:customStyle="1" w:styleId="OiaeaeiYiio2">
    <w:name w:val="O?ia eaeiYiio 2"/>
    <w:basedOn w:val="Normal"/>
    <w:rsid w:val="00F33461"/>
    <w:pPr>
      <w:widowControl w:val="0"/>
      <w:jc w:val="right"/>
    </w:pPr>
    <w:rPr>
      <w:rFonts w:ascii="Times New Roman" w:eastAsia="Times New Roman" w:hAnsi="Times New Roman" w:cs="Times New Roman"/>
      <w:i/>
      <w:color w:val="auto"/>
      <w:sz w:val="16"/>
      <w:szCs w:val="20"/>
      <w:lang w:val="en-US" w:eastAsia="en-US"/>
    </w:rPr>
  </w:style>
  <w:style w:type="paragraph" w:customStyle="1" w:styleId="Eaoaeaa">
    <w:name w:val="Eaoae?aa"/>
    <w:basedOn w:val="Normal"/>
    <w:rsid w:val="00F33461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867EB7"/>
  </w:style>
  <w:style w:type="character" w:customStyle="1" w:styleId="10">
    <w:name w:val="Основен текст10"/>
    <w:uiPriority w:val="99"/>
    <w:rsid w:val="00966DB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rsid w:val="00976D02"/>
    <w:pPr>
      <w:shd w:val="clear" w:color="auto" w:fill="FFFFFF"/>
      <w:spacing w:before="300" w:line="389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ен текст1"/>
    <w:basedOn w:val="Normal"/>
    <w:rsid w:val="002E5E6E"/>
    <w:pPr>
      <w:shd w:val="clear" w:color="auto" w:fill="FFFFFF"/>
      <w:spacing w:before="300" w:line="389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har">
    <w:name w:val="Char"/>
    <w:basedOn w:val="Normal"/>
    <w:next w:val="Normal"/>
    <w:semiHidden/>
    <w:rsid w:val="002E5E6E"/>
    <w:pPr>
      <w:tabs>
        <w:tab w:val="left" w:pos="709"/>
      </w:tabs>
    </w:pPr>
    <w:rPr>
      <w:rFonts w:ascii="Futura Bk" w:eastAsia="Times New Roman" w:hAnsi="Futura Bk" w:cs="Times New Roman"/>
      <w:color w:val="auto"/>
      <w:sz w:val="20"/>
      <w:lang w:val="pl-PL" w:eastAsia="pl-PL"/>
    </w:rPr>
  </w:style>
  <w:style w:type="paragraph" w:customStyle="1" w:styleId="Char3">
    <w:name w:val="Char3"/>
    <w:basedOn w:val="Normal"/>
    <w:next w:val="Normal"/>
    <w:semiHidden/>
    <w:rsid w:val="002E5E6E"/>
    <w:pPr>
      <w:tabs>
        <w:tab w:val="left" w:pos="709"/>
      </w:tabs>
    </w:pPr>
    <w:rPr>
      <w:rFonts w:ascii="Futura Bk" w:eastAsia="Times New Roman" w:hAnsi="Futura Bk" w:cs="Times New Roman"/>
      <w:color w:val="auto"/>
      <w:sz w:val="20"/>
      <w:lang w:val="pl-PL" w:eastAsia="pl-PL"/>
    </w:rPr>
  </w:style>
  <w:style w:type="paragraph" w:customStyle="1" w:styleId="Char1">
    <w:name w:val="Char1"/>
    <w:basedOn w:val="Normal"/>
    <w:rsid w:val="002E5E6E"/>
    <w:pPr>
      <w:spacing w:after="160" w:line="240" w:lineRule="exact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1387</Words>
  <Characters>7908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Microsoft Word - Recenzia-Kapralov.doc</vt:lpstr>
      <vt:lpstr>Microsoft Word - Recenzia-Kapralov.doc</vt:lpstr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Recenzia-Kapralov.doc</dc:title>
  <dc:subject/>
  <dc:creator>GT</dc:creator>
  <cp:keywords/>
  <dc:description/>
  <cp:lastModifiedBy>Emilia Harizanova</cp:lastModifiedBy>
  <cp:revision>2</cp:revision>
  <cp:lastPrinted>2022-06-14T19:43:00Z</cp:lastPrinted>
  <dcterms:created xsi:type="dcterms:W3CDTF">2023-10-16T08:17:00Z</dcterms:created>
  <dcterms:modified xsi:type="dcterms:W3CDTF">2023-10-16T08:17:00Z</dcterms:modified>
</cp:coreProperties>
</file>