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48" w:rsidRDefault="00671C0A" w:rsidP="00FB0090">
      <w:pPr>
        <w:ind w:firstLine="0"/>
        <w:jc w:val="center"/>
      </w:pPr>
      <w:bookmarkStart w:id="0" w:name="_GoBack"/>
      <w:bookmarkEnd w:id="0"/>
      <w:r>
        <w:t>С Т А Н О В И Щ Е</w:t>
      </w:r>
    </w:p>
    <w:p w:rsidR="00671C0A" w:rsidRDefault="00332C5C" w:rsidP="00FB0090">
      <w:pPr>
        <w:ind w:firstLine="0"/>
        <w:jc w:val="center"/>
      </w:pPr>
      <w:r>
        <w:t>от</w:t>
      </w:r>
      <w:r w:rsidR="00671C0A">
        <w:t xml:space="preserve"> проф. д-р Снежина Любозарова Димитрова</w:t>
      </w:r>
    </w:p>
    <w:p w:rsidR="00332C5C" w:rsidRDefault="00332C5C" w:rsidP="00FB0090">
      <w:pPr>
        <w:ind w:firstLine="0"/>
        <w:jc w:val="center"/>
      </w:pPr>
      <w:r>
        <w:t>катедра „Англицистика и американистика“, ФКНФ, СУ „ Св. Климент Охридски“</w:t>
      </w:r>
    </w:p>
    <w:p w:rsidR="00250E7A" w:rsidRDefault="002633C3" w:rsidP="00FB0090">
      <w:pPr>
        <w:ind w:firstLine="0"/>
        <w:jc w:val="center"/>
        <w:rPr>
          <w:lang w:val="en-US"/>
        </w:rPr>
      </w:pPr>
      <w:r w:rsidRPr="002633C3">
        <w:t xml:space="preserve">член на научното жури по </w:t>
      </w:r>
      <w:proofErr w:type="spellStart"/>
      <w:r w:rsidR="008B5189" w:rsidRPr="008B5189">
        <w:rPr>
          <w:lang w:val="en-US"/>
        </w:rPr>
        <w:t>заповед</w:t>
      </w:r>
      <w:proofErr w:type="spellEnd"/>
      <w:r w:rsidR="008B5189" w:rsidRPr="008B5189">
        <w:rPr>
          <w:lang w:val="en-US"/>
        </w:rPr>
        <w:t xml:space="preserve"> </w:t>
      </w:r>
      <w:proofErr w:type="spellStart"/>
      <w:r w:rsidR="008B5189" w:rsidRPr="008B5189">
        <w:rPr>
          <w:lang w:val="en-US"/>
        </w:rPr>
        <w:t>на</w:t>
      </w:r>
      <w:proofErr w:type="spellEnd"/>
      <w:r w:rsidR="008B5189" w:rsidRPr="008B5189">
        <w:rPr>
          <w:lang w:val="en-US"/>
        </w:rPr>
        <w:t xml:space="preserve"> </w:t>
      </w:r>
      <w:proofErr w:type="spellStart"/>
      <w:r w:rsidR="008B5189" w:rsidRPr="008B5189">
        <w:rPr>
          <w:lang w:val="en-US"/>
        </w:rPr>
        <w:t>Ректора</w:t>
      </w:r>
      <w:proofErr w:type="spellEnd"/>
      <w:r w:rsidR="008B5189" w:rsidRPr="008B5189">
        <w:rPr>
          <w:lang w:val="en-US"/>
        </w:rPr>
        <w:t xml:space="preserve"> </w:t>
      </w:r>
      <w:proofErr w:type="spellStart"/>
      <w:r w:rsidR="008B5189" w:rsidRPr="008B5189">
        <w:rPr>
          <w:lang w:val="en-US"/>
        </w:rPr>
        <w:t>на</w:t>
      </w:r>
      <w:proofErr w:type="spellEnd"/>
      <w:r w:rsidR="008B5189">
        <w:rPr>
          <w:lang w:val="en-US"/>
        </w:rPr>
        <w:t xml:space="preserve"> </w:t>
      </w:r>
      <w:r w:rsidR="008B5189" w:rsidRPr="008B5189">
        <w:rPr>
          <w:lang w:val="en-US"/>
        </w:rPr>
        <w:t>СУ „</w:t>
      </w:r>
      <w:proofErr w:type="spellStart"/>
      <w:r w:rsidR="008B5189" w:rsidRPr="008B5189">
        <w:rPr>
          <w:lang w:val="en-US"/>
        </w:rPr>
        <w:t>Св</w:t>
      </w:r>
      <w:proofErr w:type="spellEnd"/>
      <w:r w:rsidR="008B5189" w:rsidRPr="008B5189">
        <w:rPr>
          <w:lang w:val="en-US"/>
        </w:rPr>
        <w:t xml:space="preserve">. </w:t>
      </w:r>
      <w:proofErr w:type="spellStart"/>
      <w:r w:rsidR="008B5189" w:rsidRPr="008B5189">
        <w:rPr>
          <w:lang w:val="en-US"/>
        </w:rPr>
        <w:t>Климент</w:t>
      </w:r>
      <w:proofErr w:type="spellEnd"/>
      <w:r w:rsidR="008B5189" w:rsidRPr="008B5189">
        <w:rPr>
          <w:lang w:val="en-US"/>
        </w:rPr>
        <w:t xml:space="preserve"> </w:t>
      </w:r>
      <w:proofErr w:type="spellStart"/>
      <w:r w:rsidR="008B5189" w:rsidRPr="008B5189">
        <w:rPr>
          <w:lang w:val="en-US"/>
        </w:rPr>
        <w:t>Охридски</w:t>
      </w:r>
      <w:proofErr w:type="spellEnd"/>
      <w:r w:rsidR="008B5189" w:rsidRPr="008B5189">
        <w:rPr>
          <w:lang w:val="en-US"/>
        </w:rPr>
        <w:t>“</w:t>
      </w:r>
    </w:p>
    <w:p w:rsidR="008B5189" w:rsidRPr="008B5189" w:rsidRDefault="008B5189" w:rsidP="00FB0090">
      <w:pPr>
        <w:ind w:firstLine="0"/>
        <w:jc w:val="center"/>
        <w:rPr>
          <w:lang w:val="en-US"/>
        </w:rPr>
      </w:pPr>
      <w:r w:rsidRPr="008B5189">
        <w:rPr>
          <w:lang w:val="en-US"/>
        </w:rPr>
        <w:t>№ РД 38-172/20.04.2023 г.,</w:t>
      </w:r>
    </w:p>
    <w:p w:rsidR="00904821" w:rsidRDefault="00290BDC" w:rsidP="00FB0090">
      <w:pPr>
        <w:ind w:firstLine="0"/>
        <w:jc w:val="center"/>
      </w:pPr>
      <w:proofErr w:type="spellStart"/>
      <w:proofErr w:type="gramStart"/>
      <w:r w:rsidRPr="00886E92">
        <w:rPr>
          <w:lang w:val="en-US"/>
        </w:rPr>
        <w:t>по</w:t>
      </w:r>
      <w:proofErr w:type="spellEnd"/>
      <w:proofErr w:type="gramEnd"/>
      <w:r w:rsidRPr="00886E92">
        <w:rPr>
          <w:lang w:val="en-US"/>
        </w:rPr>
        <w:t xml:space="preserve"> </w:t>
      </w:r>
      <w:proofErr w:type="spellStart"/>
      <w:r w:rsidRPr="00886E92">
        <w:rPr>
          <w:lang w:val="en-US"/>
        </w:rPr>
        <w:t>конкурса</w:t>
      </w:r>
      <w:proofErr w:type="spellEnd"/>
      <w:r w:rsidRPr="00886E92">
        <w:rPr>
          <w:lang w:val="en-US"/>
        </w:rPr>
        <w:t xml:space="preserve"> </w:t>
      </w:r>
      <w:proofErr w:type="spellStart"/>
      <w:r w:rsidRPr="00886E92">
        <w:rPr>
          <w:lang w:val="en-US"/>
        </w:rPr>
        <w:t>за</w:t>
      </w:r>
      <w:proofErr w:type="spellEnd"/>
      <w:r w:rsidRPr="00886E92">
        <w:rPr>
          <w:lang w:val="en-US"/>
        </w:rPr>
        <w:t xml:space="preserve"> </w:t>
      </w:r>
      <w:proofErr w:type="spellStart"/>
      <w:r w:rsidRPr="00886E92">
        <w:rPr>
          <w:lang w:val="en-US"/>
        </w:rPr>
        <w:t>заемане</w:t>
      </w:r>
      <w:proofErr w:type="spellEnd"/>
      <w:r w:rsidRPr="00886E92">
        <w:rPr>
          <w:lang w:val="en-US"/>
        </w:rPr>
        <w:t xml:space="preserve"> </w:t>
      </w:r>
      <w:proofErr w:type="spellStart"/>
      <w:r w:rsidRPr="00886E92">
        <w:rPr>
          <w:lang w:val="en-US"/>
        </w:rPr>
        <w:t>на</w:t>
      </w:r>
      <w:proofErr w:type="spellEnd"/>
      <w:r w:rsidRPr="00886E92">
        <w:rPr>
          <w:lang w:val="en-US"/>
        </w:rPr>
        <w:t xml:space="preserve"> </w:t>
      </w:r>
      <w:proofErr w:type="spellStart"/>
      <w:r w:rsidRPr="00886E92">
        <w:rPr>
          <w:lang w:val="en-US"/>
        </w:rPr>
        <w:t>академичната</w:t>
      </w:r>
      <w:proofErr w:type="spellEnd"/>
      <w:r w:rsidRPr="00886E92">
        <w:rPr>
          <w:lang w:val="en-US"/>
        </w:rPr>
        <w:t xml:space="preserve"> </w:t>
      </w:r>
      <w:proofErr w:type="spellStart"/>
      <w:r w:rsidRPr="00886E92">
        <w:rPr>
          <w:lang w:val="en-US"/>
        </w:rPr>
        <w:t>длъжност</w:t>
      </w:r>
      <w:proofErr w:type="spellEnd"/>
      <w:r w:rsidRPr="00886E92">
        <w:rPr>
          <w:lang w:val="en-US"/>
        </w:rPr>
        <w:t xml:space="preserve"> „</w:t>
      </w:r>
      <w:proofErr w:type="spellStart"/>
      <w:r w:rsidRPr="00886E92">
        <w:rPr>
          <w:lang w:val="en-US"/>
        </w:rPr>
        <w:t>професор</w:t>
      </w:r>
      <w:proofErr w:type="spellEnd"/>
      <w:r w:rsidRPr="00886E92">
        <w:rPr>
          <w:lang w:val="en-US"/>
        </w:rPr>
        <w:t>“</w:t>
      </w:r>
      <w:r w:rsidR="00DB4378">
        <w:rPr>
          <w:lang w:val="en-US"/>
        </w:rPr>
        <w:t xml:space="preserve"> </w:t>
      </w:r>
      <w:r w:rsidR="00DB4378">
        <w:t>в област на висшето образование 2. Хуманитарни науки</w:t>
      </w:r>
      <w:r w:rsidR="00765677">
        <w:t xml:space="preserve">, </w:t>
      </w:r>
      <w:proofErr w:type="spellStart"/>
      <w:r w:rsidRPr="00886E92">
        <w:rPr>
          <w:lang w:val="en-US"/>
        </w:rPr>
        <w:t>професионално</w:t>
      </w:r>
      <w:proofErr w:type="spellEnd"/>
      <w:r w:rsidRPr="00886E92">
        <w:rPr>
          <w:lang w:val="en-US"/>
        </w:rPr>
        <w:t xml:space="preserve"> </w:t>
      </w:r>
      <w:proofErr w:type="spellStart"/>
      <w:r w:rsidRPr="00886E92">
        <w:rPr>
          <w:lang w:val="en-US"/>
        </w:rPr>
        <w:t>направление</w:t>
      </w:r>
      <w:proofErr w:type="spellEnd"/>
      <w:r w:rsidRPr="00886E92">
        <w:rPr>
          <w:lang w:val="en-US"/>
        </w:rPr>
        <w:t xml:space="preserve"> 2.1. </w:t>
      </w:r>
      <w:proofErr w:type="spellStart"/>
      <w:r w:rsidRPr="00886E92">
        <w:rPr>
          <w:lang w:val="en-US"/>
        </w:rPr>
        <w:t>Филология</w:t>
      </w:r>
      <w:proofErr w:type="spellEnd"/>
      <w:r w:rsidRPr="00886E92">
        <w:rPr>
          <w:lang w:val="en-US"/>
        </w:rPr>
        <w:t xml:space="preserve"> </w:t>
      </w:r>
      <w:bookmarkStart w:id="1" w:name="_Hlk139729515"/>
      <w:r w:rsidRPr="00886E92">
        <w:rPr>
          <w:lang w:val="en-US"/>
        </w:rPr>
        <w:t>(</w:t>
      </w:r>
      <w:proofErr w:type="spellStart"/>
      <w:r w:rsidRPr="00886E92">
        <w:rPr>
          <w:lang w:val="en-US"/>
        </w:rPr>
        <w:t>Когнитивна</w:t>
      </w:r>
      <w:proofErr w:type="spellEnd"/>
      <w:r w:rsidRPr="00886E92">
        <w:rPr>
          <w:lang w:val="en-US"/>
        </w:rPr>
        <w:t xml:space="preserve"> </w:t>
      </w:r>
      <w:proofErr w:type="spellStart"/>
      <w:r w:rsidRPr="00886E92">
        <w:rPr>
          <w:lang w:val="en-US"/>
        </w:rPr>
        <w:t>лингвистика</w:t>
      </w:r>
      <w:proofErr w:type="spellEnd"/>
      <w:r w:rsidRPr="00886E92">
        <w:rPr>
          <w:lang w:val="en-US"/>
        </w:rPr>
        <w:t xml:space="preserve"> –</w:t>
      </w:r>
      <w:r w:rsidR="00765677">
        <w:t xml:space="preserve"> </w:t>
      </w:r>
      <w:proofErr w:type="spellStart"/>
      <w:r w:rsidRPr="00886E92">
        <w:rPr>
          <w:lang w:val="en-US"/>
        </w:rPr>
        <w:t>анализ</w:t>
      </w:r>
      <w:proofErr w:type="spellEnd"/>
      <w:r w:rsidRPr="00886E92">
        <w:rPr>
          <w:lang w:val="en-US"/>
        </w:rPr>
        <w:t xml:space="preserve"> </w:t>
      </w:r>
      <w:proofErr w:type="spellStart"/>
      <w:r w:rsidRPr="00886E92">
        <w:rPr>
          <w:lang w:val="en-US"/>
        </w:rPr>
        <w:t>на</w:t>
      </w:r>
      <w:proofErr w:type="spellEnd"/>
      <w:r w:rsidRPr="00886E92">
        <w:rPr>
          <w:lang w:val="en-US"/>
        </w:rPr>
        <w:t xml:space="preserve"> </w:t>
      </w:r>
      <w:proofErr w:type="spellStart"/>
      <w:r w:rsidRPr="00886E92">
        <w:rPr>
          <w:lang w:val="en-US"/>
        </w:rPr>
        <w:t>текст</w:t>
      </w:r>
      <w:proofErr w:type="spellEnd"/>
      <w:r w:rsidRPr="00886E92">
        <w:rPr>
          <w:lang w:val="en-US"/>
        </w:rPr>
        <w:t xml:space="preserve"> и </w:t>
      </w:r>
      <w:proofErr w:type="spellStart"/>
      <w:r w:rsidRPr="00886E92">
        <w:rPr>
          <w:lang w:val="en-US"/>
        </w:rPr>
        <w:t>дискурс</w:t>
      </w:r>
      <w:proofErr w:type="spellEnd"/>
      <w:r w:rsidRPr="00886E92">
        <w:rPr>
          <w:lang w:val="en-US"/>
        </w:rPr>
        <w:t xml:space="preserve"> (</w:t>
      </w:r>
      <w:proofErr w:type="spellStart"/>
      <w:r w:rsidRPr="00886E92">
        <w:rPr>
          <w:lang w:val="en-US"/>
        </w:rPr>
        <w:t>на</w:t>
      </w:r>
      <w:proofErr w:type="spellEnd"/>
      <w:r w:rsidRPr="00886E92">
        <w:rPr>
          <w:lang w:val="en-US"/>
        </w:rPr>
        <w:t xml:space="preserve"> </w:t>
      </w:r>
      <w:proofErr w:type="spellStart"/>
      <w:r w:rsidRPr="00886E92">
        <w:rPr>
          <w:lang w:val="en-US"/>
        </w:rPr>
        <w:t>английски</w:t>
      </w:r>
      <w:proofErr w:type="spellEnd"/>
      <w:r w:rsidRPr="00886E92">
        <w:rPr>
          <w:lang w:val="en-US"/>
        </w:rPr>
        <w:t xml:space="preserve"> </w:t>
      </w:r>
      <w:proofErr w:type="spellStart"/>
      <w:r w:rsidRPr="00886E92">
        <w:rPr>
          <w:lang w:val="en-US"/>
        </w:rPr>
        <w:t>език</w:t>
      </w:r>
      <w:proofErr w:type="spellEnd"/>
      <w:r w:rsidRPr="00886E92">
        <w:rPr>
          <w:lang w:val="en-US"/>
        </w:rPr>
        <w:t xml:space="preserve">)), </w:t>
      </w:r>
      <w:bookmarkEnd w:id="1"/>
      <w:proofErr w:type="spellStart"/>
      <w:r w:rsidRPr="00886E92">
        <w:rPr>
          <w:lang w:val="en-US"/>
        </w:rPr>
        <w:t>обявен</w:t>
      </w:r>
      <w:proofErr w:type="spellEnd"/>
      <w:r w:rsidRPr="00886E92">
        <w:rPr>
          <w:lang w:val="en-US"/>
        </w:rPr>
        <w:t xml:space="preserve"> </w:t>
      </w:r>
      <w:r w:rsidR="00032C28">
        <w:t>за нуждите на катедра „Англицистика и американистика“</w:t>
      </w:r>
      <w:r w:rsidR="00317F01">
        <w:rPr>
          <w:lang w:val="en-US"/>
        </w:rPr>
        <w:t xml:space="preserve">, </w:t>
      </w:r>
      <w:r w:rsidR="00317F01">
        <w:t>ФКНФ</w:t>
      </w:r>
    </w:p>
    <w:p w:rsidR="00290BDC" w:rsidRPr="00886E92" w:rsidRDefault="00032C28" w:rsidP="00FB0090">
      <w:pPr>
        <w:ind w:firstLine="0"/>
        <w:jc w:val="center"/>
        <w:rPr>
          <w:lang w:val="en-US"/>
        </w:rPr>
      </w:pPr>
      <w:r>
        <w:t xml:space="preserve"> в</w:t>
      </w:r>
      <w:r w:rsidR="00290BDC" w:rsidRPr="00886E92">
        <w:rPr>
          <w:lang w:val="en-US"/>
        </w:rPr>
        <w:t xml:space="preserve"> ДВ, </w:t>
      </w:r>
      <w:proofErr w:type="spellStart"/>
      <w:r w:rsidR="00290BDC" w:rsidRPr="00886E92">
        <w:rPr>
          <w:lang w:val="en-US"/>
        </w:rPr>
        <w:t>бр</w:t>
      </w:r>
      <w:proofErr w:type="spellEnd"/>
      <w:r w:rsidR="00290BDC" w:rsidRPr="00886E92">
        <w:rPr>
          <w:lang w:val="en-US"/>
        </w:rPr>
        <w:t>. 24/17.03.2023 г.</w:t>
      </w:r>
    </w:p>
    <w:p w:rsidR="00D75CF1" w:rsidRDefault="00D75CF1" w:rsidP="00D75CF1">
      <w:r>
        <w:t xml:space="preserve">с единствен кандидат доц. д-р Нели </w:t>
      </w:r>
      <w:r w:rsidR="002A65C2">
        <w:t xml:space="preserve">Тодорова </w:t>
      </w:r>
      <w:r>
        <w:t>Тинчева – Георгиева</w:t>
      </w:r>
    </w:p>
    <w:p w:rsidR="008B5189" w:rsidRDefault="008B5189" w:rsidP="002633C3"/>
    <w:p w:rsidR="00016CD7" w:rsidRDefault="00016CD7" w:rsidP="002633C3"/>
    <w:p w:rsidR="008B5189" w:rsidRPr="00FF18E1" w:rsidRDefault="00730451" w:rsidP="002633C3">
      <w:r>
        <w:t xml:space="preserve">От предоставената на членовете на научното </w:t>
      </w:r>
      <w:r w:rsidR="003F4F39">
        <w:t>жури документация е видно, че единственият кандидат по конкурса за</w:t>
      </w:r>
      <w:r w:rsidR="00FF18E1" w:rsidRPr="00886E92">
        <w:rPr>
          <w:lang w:val="en-US"/>
        </w:rPr>
        <w:t xml:space="preserve"> </w:t>
      </w:r>
      <w:proofErr w:type="spellStart"/>
      <w:r w:rsidR="00FF18E1" w:rsidRPr="00886E92">
        <w:rPr>
          <w:lang w:val="en-US"/>
        </w:rPr>
        <w:t>заемане</w:t>
      </w:r>
      <w:proofErr w:type="spellEnd"/>
      <w:r w:rsidR="00FF18E1" w:rsidRPr="00886E92">
        <w:rPr>
          <w:lang w:val="en-US"/>
        </w:rPr>
        <w:t xml:space="preserve"> </w:t>
      </w:r>
      <w:proofErr w:type="spellStart"/>
      <w:r w:rsidR="00FF18E1" w:rsidRPr="00886E92">
        <w:rPr>
          <w:lang w:val="en-US"/>
        </w:rPr>
        <w:t>на</w:t>
      </w:r>
      <w:proofErr w:type="spellEnd"/>
      <w:r w:rsidR="00FF18E1" w:rsidRPr="00886E92">
        <w:rPr>
          <w:lang w:val="en-US"/>
        </w:rPr>
        <w:t xml:space="preserve"> </w:t>
      </w:r>
      <w:proofErr w:type="spellStart"/>
      <w:r w:rsidR="00FF18E1" w:rsidRPr="00886E92">
        <w:rPr>
          <w:lang w:val="en-US"/>
        </w:rPr>
        <w:t>академичната</w:t>
      </w:r>
      <w:proofErr w:type="spellEnd"/>
      <w:r w:rsidR="00FF18E1" w:rsidRPr="00886E92">
        <w:rPr>
          <w:lang w:val="en-US"/>
        </w:rPr>
        <w:t xml:space="preserve"> </w:t>
      </w:r>
      <w:proofErr w:type="spellStart"/>
      <w:r w:rsidR="00FF18E1" w:rsidRPr="00886E92">
        <w:rPr>
          <w:lang w:val="en-US"/>
        </w:rPr>
        <w:t>длъжност</w:t>
      </w:r>
      <w:proofErr w:type="spellEnd"/>
      <w:r w:rsidR="00FF18E1" w:rsidRPr="00886E92">
        <w:rPr>
          <w:lang w:val="en-US"/>
        </w:rPr>
        <w:t xml:space="preserve"> „</w:t>
      </w:r>
      <w:proofErr w:type="spellStart"/>
      <w:r w:rsidR="00FF18E1" w:rsidRPr="00886E92">
        <w:rPr>
          <w:lang w:val="en-US"/>
        </w:rPr>
        <w:t>професор</w:t>
      </w:r>
      <w:proofErr w:type="spellEnd"/>
      <w:r w:rsidR="00FF18E1" w:rsidRPr="00886E92">
        <w:rPr>
          <w:lang w:val="en-US"/>
        </w:rPr>
        <w:t>“</w:t>
      </w:r>
      <w:r w:rsidR="00FF18E1">
        <w:rPr>
          <w:lang w:val="en-US"/>
        </w:rPr>
        <w:t xml:space="preserve"> </w:t>
      </w:r>
      <w:r w:rsidR="00FF18E1">
        <w:t xml:space="preserve">в област на висшето образование 2. Хуманитарни науки, </w:t>
      </w:r>
      <w:proofErr w:type="spellStart"/>
      <w:r w:rsidR="00FF18E1" w:rsidRPr="00886E92">
        <w:rPr>
          <w:lang w:val="en-US"/>
        </w:rPr>
        <w:t>професионално</w:t>
      </w:r>
      <w:proofErr w:type="spellEnd"/>
      <w:r w:rsidR="00FF18E1" w:rsidRPr="00886E92">
        <w:rPr>
          <w:lang w:val="en-US"/>
        </w:rPr>
        <w:t xml:space="preserve"> </w:t>
      </w:r>
      <w:proofErr w:type="spellStart"/>
      <w:r w:rsidR="00FF18E1" w:rsidRPr="00886E92">
        <w:rPr>
          <w:lang w:val="en-US"/>
        </w:rPr>
        <w:t>направление</w:t>
      </w:r>
      <w:proofErr w:type="spellEnd"/>
      <w:r w:rsidR="00FF18E1" w:rsidRPr="00886E92">
        <w:rPr>
          <w:lang w:val="en-US"/>
        </w:rPr>
        <w:t xml:space="preserve"> 2.1. </w:t>
      </w:r>
      <w:proofErr w:type="spellStart"/>
      <w:r w:rsidR="00FF18E1" w:rsidRPr="00886E92">
        <w:rPr>
          <w:lang w:val="en-US"/>
        </w:rPr>
        <w:t>Филология</w:t>
      </w:r>
      <w:proofErr w:type="spellEnd"/>
      <w:r w:rsidR="00FF18E1" w:rsidRPr="00886E92">
        <w:rPr>
          <w:lang w:val="en-US"/>
        </w:rPr>
        <w:t xml:space="preserve"> (</w:t>
      </w:r>
      <w:proofErr w:type="spellStart"/>
      <w:r w:rsidR="00FF18E1" w:rsidRPr="00886E92">
        <w:rPr>
          <w:lang w:val="en-US"/>
        </w:rPr>
        <w:t>Когнитивна</w:t>
      </w:r>
      <w:proofErr w:type="spellEnd"/>
      <w:r w:rsidR="00FF18E1" w:rsidRPr="00886E92">
        <w:rPr>
          <w:lang w:val="en-US"/>
        </w:rPr>
        <w:t xml:space="preserve"> </w:t>
      </w:r>
      <w:proofErr w:type="spellStart"/>
      <w:r w:rsidR="00FF18E1" w:rsidRPr="00886E92">
        <w:rPr>
          <w:lang w:val="en-US"/>
        </w:rPr>
        <w:t>лингвистика</w:t>
      </w:r>
      <w:proofErr w:type="spellEnd"/>
      <w:r w:rsidR="00FF18E1" w:rsidRPr="00886E92">
        <w:rPr>
          <w:lang w:val="en-US"/>
        </w:rPr>
        <w:t xml:space="preserve"> –</w:t>
      </w:r>
      <w:r w:rsidR="00FF18E1">
        <w:t xml:space="preserve"> </w:t>
      </w:r>
      <w:proofErr w:type="spellStart"/>
      <w:r w:rsidR="00FF18E1" w:rsidRPr="00886E92">
        <w:rPr>
          <w:lang w:val="en-US"/>
        </w:rPr>
        <w:t>анализ</w:t>
      </w:r>
      <w:proofErr w:type="spellEnd"/>
      <w:r w:rsidR="00FF18E1" w:rsidRPr="00886E92">
        <w:rPr>
          <w:lang w:val="en-US"/>
        </w:rPr>
        <w:t xml:space="preserve"> </w:t>
      </w:r>
      <w:proofErr w:type="spellStart"/>
      <w:r w:rsidR="00FF18E1" w:rsidRPr="00886E92">
        <w:rPr>
          <w:lang w:val="en-US"/>
        </w:rPr>
        <w:t>на</w:t>
      </w:r>
      <w:proofErr w:type="spellEnd"/>
      <w:r w:rsidR="00FF18E1" w:rsidRPr="00886E92">
        <w:rPr>
          <w:lang w:val="en-US"/>
        </w:rPr>
        <w:t xml:space="preserve"> </w:t>
      </w:r>
      <w:proofErr w:type="spellStart"/>
      <w:r w:rsidR="00FF18E1" w:rsidRPr="00886E92">
        <w:rPr>
          <w:lang w:val="en-US"/>
        </w:rPr>
        <w:t>текст</w:t>
      </w:r>
      <w:proofErr w:type="spellEnd"/>
      <w:r w:rsidR="00FF18E1" w:rsidRPr="00886E92">
        <w:rPr>
          <w:lang w:val="en-US"/>
        </w:rPr>
        <w:t xml:space="preserve"> и </w:t>
      </w:r>
      <w:proofErr w:type="spellStart"/>
      <w:r w:rsidR="00FF18E1" w:rsidRPr="00886E92">
        <w:rPr>
          <w:lang w:val="en-US"/>
        </w:rPr>
        <w:t>дискурс</w:t>
      </w:r>
      <w:proofErr w:type="spellEnd"/>
      <w:r w:rsidR="00FF18E1" w:rsidRPr="00886E92">
        <w:rPr>
          <w:lang w:val="en-US"/>
        </w:rPr>
        <w:t xml:space="preserve"> (</w:t>
      </w:r>
      <w:proofErr w:type="spellStart"/>
      <w:r w:rsidR="00FF18E1" w:rsidRPr="00886E92">
        <w:rPr>
          <w:lang w:val="en-US"/>
        </w:rPr>
        <w:t>на</w:t>
      </w:r>
      <w:proofErr w:type="spellEnd"/>
      <w:r w:rsidR="00FF18E1" w:rsidRPr="00886E92">
        <w:rPr>
          <w:lang w:val="en-US"/>
        </w:rPr>
        <w:t xml:space="preserve"> </w:t>
      </w:r>
      <w:proofErr w:type="spellStart"/>
      <w:r w:rsidR="00FF18E1" w:rsidRPr="00886E92">
        <w:rPr>
          <w:lang w:val="en-US"/>
        </w:rPr>
        <w:t>английски</w:t>
      </w:r>
      <w:proofErr w:type="spellEnd"/>
      <w:r w:rsidR="00FF18E1" w:rsidRPr="00886E92">
        <w:rPr>
          <w:lang w:val="en-US"/>
        </w:rPr>
        <w:t xml:space="preserve"> </w:t>
      </w:r>
      <w:proofErr w:type="spellStart"/>
      <w:r w:rsidR="00FF18E1" w:rsidRPr="00886E92">
        <w:rPr>
          <w:lang w:val="en-US"/>
        </w:rPr>
        <w:t>език</w:t>
      </w:r>
      <w:proofErr w:type="spellEnd"/>
      <w:r w:rsidR="00FF18E1" w:rsidRPr="00886E92">
        <w:rPr>
          <w:lang w:val="en-US"/>
        </w:rPr>
        <w:t>))</w:t>
      </w:r>
      <w:r w:rsidR="00FF18E1">
        <w:t xml:space="preserve"> доц. д-р Нели Тодорова Тинчева – Георгиева</w:t>
      </w:r>
      <w:r w:rsidR="006243F3">
        <w:t xml:space="preserve"> е представила всички необходими документи и материали за участие в конкурса</w:t>
      </w:r>
      <w:r w:rsidR="00DB3574">
        <w:t xml:space="preserve">. Спазени са всички изисквания на </w:t>
      </w:r>
      <w:r w:rsidR="00DB3574" w:rsidRPr="00DB3574">
        <w:t>ЗРАСРБ, на Правилника за неговото прилагане и на Правилника за условията и реда за придобиване на научни степени и заемане на академични длъжности в СУ „Св. Климент Охридски“.</w:t>
      </w:r>
    </w:p>
    <w:p w:rsidR="00222320" w:rsidRDefault="00F027BD" w:rsidP="00222320">
      <w:r>
        <w:t xml:space="preserve">Доц. д-р Нели Тинчева – Георгиева отговаря </w:t>
      </w:r>
      <w:r w:rsidR="00C04971">
        <w:t xml:space="preserve">напълно </w:t>
      </w:r>
      <w:r>
        <w:t xml:space="preserve">на </w:t>
      </w:r>
      <w:r w:rsidR="00222320">
        <w:t>минималните национални изисквания по чл. 2б на ЗРАСРБ за заемане на академичната длъжност „професор“, както и на съответните допълнителни изисквания</w:t>
      </w:r>
      <w:r w:rsidR="00D07A1B">
        <w:t xml:space="preserve">, формулирани в </w:t>
      </w:r>
      <w:r w:rsidR="00137644">
        <w:t xml:space="preserve">Глава 3, </w:t>
      </w:r>
      <w:r w:rsidR="00D07A1B">
        <w:t xml:space="preserve">Раздел </w:t>
      </w:r>
      <w:r w:rsidR="00D07A1B">
        <w:rPr>
          <w:lang w:val="en-US"/>
        </w:rPr>
        <w:t xml:space="preserve">V </w:t>
      </w:r>
      <w:r w:rsidR="00D07A1B">
        <w:t>на</w:t>
      </w:r>
      <w:r w:rsidR="00222320">
        <w:t xml:space="preserve"> Правилника за условията и реда за придобиване на научни степени и академични длъжности в СУ</w:t>
      </w:r>
      <w:r w:rsidR="00AC6FBD">
        <w:t xml:space="preserve"> „Св. Климент Охридски“</w:t>
      </w:r>
      <w:r w:rsidR="00222320">
        <w:t>.</w:t>
      </w:r>
    </w:p>
    <w:p w:rsidR="00DD5CE9" w:rsidRDefault="00DD5CE9" w:rsidP="00222320"/>
    <w:p w:rsidR="00222320" w:rsidRDefault="00222320" w:rsidP="00222320">
      <w:r>
        <w:t>Данни за кандидата</w:t>
      </w:r>
    </w:p>
    <w:p w:rsidR="008B5189" w:rsidRDefault="00F9095C" w:rsidP="00222320">
      <w:r>
        <w:t>Научн</w:t>
      </w:r>
      <w:r w:rsidR="00C3751F">
        <w:t xml:space="preserve">о-преподавателският път </w:t>
      </w:r>
      <w:r>
        <w:t>на д</w:t>
      </w:r>
      <w:r w:rsidR="00222320">
        <w:t xml:space="preserve">оц. д-р </w:t>
      </w:r>
      <w:r w:rsidR="002E463E">
        <w:t xml:space="preserve">Нели Тинчева – Георгиева </w:t>
      </w:r>
      <w:r w:rsidR="00C3751F">
        <w:t xml:space="preserve">в Катедрата по англицистика и американистика на СУ „Св. Климент Охридски“ </w:t>
      </w:r>
      <w:r w:rsidR="0064439E">
        <w:t xml:space="preserve">започва през 1995 г., веднага след успешна защита на дипломна работа </w:t>
      </w:r>
      <w:r w:rsidR="008B27C9">
        <w:t xml:space="preserve">на тема </w:t>
      </w:r>
      <w:r w:rsidR="008B27C9">
        <w:rPr>
          <w:lang w:val="en-US"/>
        </w:rPr>
        <w:t>“</w:t>
      </w:r>
      <w:r w:rsidR="008B27C9" w:rsidRPr="00B643C4">
        <w:rPr>
          <w:i/>
          <w:lang w:val="en-US"/>
        </w:rPr>
        <w:t>Gender, speech and cultural myths” (</w:t>
      </w:r>
      <w:r w:rsidR="006604F9" w:rsidRPr="00B643C4">
        <w:rPr>
          <w:i/>
        </w:rPr>
        <w:t>„</w:t>
      </w:r>
      <w:r w:rsidR="008B27C9" w:rsidRPr="00B643C4">
        <w:rPr>
          <w:i/>
        </w:rPr>
        <w:t>Женска реч и културни митове“</w:t>
      </w:r>
      <w:r w:rsidR="006604F9">
        <w:t>)</w:t>
      </w:r>
      <w:r w:rsidR="008B27C9">
        <w:t xml:space="preserve">. </w:t>
      </w:r>
      <w:r w:rsidR="00C81BA7">
        <w:t xml:space="preserve">През 2006 г. тя успешно </w:t>
      </w:r>
      <w:r w:rsidR="00774236">
        <w:t xml:space="preserve">защитава докторска дисертация на тема </w:t>
      </w:r>
      <w:r w:rsidR="00774236" w:rsidRPr="00B643C4">
        <w:rPr>
          <w:i/>
          <w:lang w:val="en-US"/>
        </w:rPr>
        <w:t>“The SOURCE-PATH-GOAL image schema in political speeches</w:t>
      </w:r>
      <w:r w:rsidR="000C2914" w:rsidRPr="00B643C4">
        <w:rPr>
          <w:i/>
          <w:lang w:val="en-US"/>
        </w:rPr>
        <w:t>”</w:t>
      </w:r>
      <w:r w:rsidR="000C2914">
        <w:rPr>
          <w:lang w:val="en-US"/>
        </w:rPr>
        <w:t xml:space="preserve"> </w:t>
      </w:r>
      <w:r w:rsidR="000C2914" w:rsidRPr="00B643C4">
        <w:rPr>
          <w:i/>
          <w:lang w:val="en-US"/>
        </w:rPr>
        <w:lastRenderedPageBreak/>
        <w:t>(“</w:t>
      </w:r>
      <w:r w:rsidR="000C2914" w:rsidRPr="00B643C4">
        <w:rPr>
          <w:i/>
        </w:rPr>
        <w:t>Менталната схема НАЧАЛО-ПЪТ-ЦЕЛ в политическите речи“)</w:t>
      </w:r>
      <w:r w:rsidR="00AD3602" w:rsidRPr="00B643C4">
        <w:rPr>
          <w:i/>
          <w:lang w:val="en-US"/>
        </w:rPr>
        <w:t>.</w:t>
      </w:r>
      <w:r w:rsidR="00AD3602">
        <w:rPr>
          <w:lang w:val="en-US"/>
        </w:rPr>
        <w:t xml:space="preserve"> </w:t>
      </w:r>
      <w:r w:rsidR="00AD3602">
        <w:t>Споменавам това, за да подчертая, че интересът на кандидатката към анализа на текст и дискурс датира още от студентската скамейка</w:t>
      </w:r>
      <w:r w:rsidR="00AD3602">
        <w:rPr>
          <w:lang w:val="en-US"/>
        </w:rPr>
        <w:t xml:space="preserve">, </w:t>
      </w:r>
      <w:r w:rsidR="00AD3602">
        <w:t xml:space="preserve">както и </w:t>
      </w:r>
      <w:r w:rsidR="00437B0D">
        <w:t xml:space="preserve">за </w:t>
      </w:r>
      <w:r w:rsidR="00AD3602">
        <w:t xml:space="preserve">да </w:t>
      </w:r>
      <w:r w:rsidR="007610EA">
        <w:t xml:space="preserve">отбележа </w:t>
      </w:r>
      <w:r w:rsidR="000C2914">
        <w:t>не</w:t>
      </w:r>
      <w:r w:rsidR="00D324F5">
        <w:t>й</w:t>
      </w:r>
      <w:r w:rsidR="000C2914">
        <w:t>ния</w:t>
      </w:r>
      <w:r w:rsidR="00D324F5">
        <w:t xml:space="preserve"> </w:t>
      </w:r>
      <w:r w:rsidR="00207681">
        <w:t>задъл</w:t>
      </w:r>
      <w:r w:rsidR="00892325">
        <w:t xml:space="preserve">бочен и </w:t>
      </w:r>
      <w:r w:rsidR="00D324F5">
        <w:t xml:space="preserve">траен интерес към когнитивната лингвистика. </w:t>
      </w:r>
      <w:r w:rsidR="00BA113D">
        <w:t>През периода 1995 – 20</w:t>
      </w:r>
      <w:r w:rsidR="00793F72">
        <w:t>1</w:t>
      </w:r>
      <w:r w:rsidR="00BA113D">
        <w:t>5 г. кандидатката последователно заема длъжност</w:t>
      </w:r>
      <w:r w:rsidR="00892325">
        <w:t>ите</w:t>
      </w:r>
      <w:r w:rsidR="00BA113D">
        <w:t xml:space="preserve"> асистент, </w:t>
      </w:r>
      <w:r w:rsidR="00793F72">
        <w:t xml:space="preserve">старши асистент и </w:t>
      </w:r>
      <w:r w:rsidR="00BA113D">
        <w:t>главен асистент</w:t>
      </w:r>
      <w:r w:rsidR="00793F72">
        <w:t xml:space="preserve">, а след </w:t>
      </w:r>
      <w:r w:rsidR="00B47FA0">
        <w:t xml:space="preserve">защитата на докторската си дисертация е назначена за доцент в същата катедра. </w:t>
      </w:r>
      <w:r w:rsidR="00521780">
        <w:t>Преподавала е курсове по лингвистика на текста, анализ на дискурса, аналитични подходи към текста</w:t>
      </w:r>
      <w:r w:rsidR="00895D70">
        <w:t xml:space="preserve">, политически дискурс, аналитична граматика, които напълно съответстват на научната </w:t>
      </w:r>
      <w:r w:rsidR="004B6B0C">
        <w:t xml:space="preserve">сфера на настоящия конкурс. </w:t>
      </w:r>
    </w:p>
    <w:p w:rsidR="007669FF" w:rsidRDefault="007669FF" w:rsidP="00222320">
      <w:r>
        <w:t xml:space="preserve">Наред с преподавателската си дейност, доц. Тинчева е била част от екипа на общо </w:t>
      </w:r>
      <w:r w:rsidR="00EF1EB5">
        <w:t>10 научни проект</w:t>
      </w:r>
      <w:r w:rsidR="00892325">
        <w:t>а</w:t>
      </w:r>
      <w:r w:rsidR="00304AE8">
        <w:t xml:space="preserve">, била е организатор и участник в </w:t>
      </w:r>
      <w:r w:rsidR="00412782">
        <w:t>многобройни научни конференции и семинари, ръководител на секция „Лингвистика“ към Катедрата по англицистика и американистика</w:t>
      </w:r>
      <w:r w:rsidR="009D38B0">
        <w:t xml:space="preserve">, член на борда на Българското дружество за британски изследвания, </w:t>
      </w:r>
      <w:r w:rsidR="009A08E5">
        <w:t xml:space="preserve">член на </w:t>
      </w:r>
      <w:r w:rsidR="009A08E5">
        <w:rPr>
          <w:lang w:val="en-US"/>
        </w:rPr>
        <w:t xml:space="preserve">ICLA (International Cognitive Linguistics Association) </w:t>
      </w:r>
      <w:r w:rsidR="009A08E5">
        <w:t xml:space="preserve">и на Българското </w:t>
      </w:r>
      <w:r w:rsidR="005C3518">
        <w:t xml:space="preserve">социолингвистично дружество, </w:t>
      </w:r>
      <w:r w:rsidR="009D38B0">
        <w:t>както и рецензент на книги и статии за научни списания</w:t>
      </w:r>
      <w:r w:rsidR="007D2F1B">
        <w:t xml:space="preserve">, три от които са реферирани в </w:t>
      </w:r>
      <w:r w:rsidR="007D2F1B">
        <w:rPr>
          <w:lang w:val="en-US"/>
        </w:rPr>
        <w:t xml:space="preserve">SCOPUS </w:t>
      </w:r>
      <w:r w:rsidR="007D2F1B">
        <w:t xml:space="preserve">и едно – в </w:t>
      </w:r>
      <w:r w:rsidR="007D2F1B">
        <w:rPr>
          <w:lang w:val="en-US"/>
        </w:rPr>
        <w:t xml:space="preserve">Web of Science. </w:t>
      </w:r>
      <w:r w:rsidR="00507FA9">
        <w:t xml:space="preserve">Тази ангажираност на доц. Тинчева в </w:t>
      </w:r>
      <w:r w:rsidR="00730DF3">
        <w:t xml:space="preserve">живота на академичната общност в страната и в чужбина свидетелства както за трайния й интерес, така и за нейния авторитет сред професионалните среди в </w:t>
      </w:r>
      <w:r w:rsidR="006D0AF3">
        <w:t>конкретната научна област.</w:t>
      </w:r>
    </w:p>
    <w:p w:rsidR="008A37D5" w:rsidRDefault="008A37D5" w:rsidP="00222320"/>
    <w:p w:rsidR="006D0AF3" w:rsidRDefault="00E9322D" w:rsidP="00222320">
      <w:r>
        <w:t>Оценка на представените научни публикации</w:t>
      </w:r>
    </w:p>
    <w:p w:rsidR="00601E03" w:rsidRDefault="00913149" w:rsidP="00222320">
      <w:r>
        <w:t xml:space="preserve">За участие в конкурса </w:t>
      </w:r>
      <w:r w:rsidR="000F5083">
        <w:t>доц. Нели Тинчева - Георгиева</w:t>
      </w:r>
      <w:r>
        <w:t xml:space="preserve"> е представила </w:t>
      </w:r>
      <w:r w:rsidR="000F5083">
        <w:t xml:space="preserve">26 публикации, които най-общо могат да бъдат разделени на </w:t>
      </w:r>
      <w:r w:rsidR="00316414">
        <w:t xml:space="preserve">3 групи, съответстващи на </w:t>
      </w:r>
      <w:r w:rsidR="00DE50BA">
        <w:t xml:space="preserve">групите </w:t>
      </w:r>
      <w:r w:rsidR="00094764">
        <w:t xml:space="preserve">показатели в Справката за изпълнение на </w:t>
      </w:r>
      <w:r w:rsidR="00316414">
        <w:t xml:space="preserve"> </w:t>
      </w:r>
      <w:r w:rsidR="00094764" w:rsidRPr="00094764">
        <w:t>минималните национални изисквания по чл. 2б от ЗРАСРБ</w:t>
      </w:r>
      <w:r w:rsidR="00094764">
        <w:t xml:space="preserve"> </w:t>
      </w:r>
      <w:r w:rsidR="00094764" w:rsidRPr="00094764">
        <w:t>за заемане на академична длъжност професор</w:t>
      </w:r>
      <w:r w:rsidR="0016173C">
        <w:t xml:space="preserve">. </w:t>
      </w:r>
    </w:p>
    <w:p w:rsidR="002A35AF" w:rsidRDefault="0016173C" w:rsidP="00222320">
      <w:r>
        <w:t xml:space="preserve">Първата група </w:t>
      </w:r>
      <w:r w:rsidR="009E0A8B">
        <w:t>вкл</w:t>
      </w:r>
      <w:r w:rsidR="00B71317">
        <w:t>ю</w:t>
      </w:r>
      <w:r w:rsidR="009E0A8B">
        <w:t xml:space="preserve">чва </w:t>
      </w:r>
      <w:r w:rsidR="00A708FC">
        <w:t>монография</w:t>
      </w:r>
      <w:r w:rsidR="00E6201A">
        <w:t>та</w:t>
      </w:r>
      <w:r w:rsidR="00915408">
        <w:t>, озаглавена „</w:t>
      </w:r>
      <w:r w:rsidR="00915408" w:rsidRPr="00746E3C">
        <w:rPr>
          <w:i/>
        </w:rPr>
        <w:t>Language gaffes (Linguistic, discursive and cognitive aspects of ‘language bloopers’)</w:t>
      </w:r>
      <w:r w:rsidR="00915408" w:rsidRPr="00915408">
        <w:t>, Sofia</w:t>
      </w:r>
      <w:r w:rsidR="00C833D3">
        <w:t>:</w:t>
      </w:r>
      <w:r w:rsidR="00915408" w:rsidRPr="00915408">
        <w:t xml:space="preserve"> Polis Publ.</w:t>
      </w:r>
      <w:r w:rsidR="00C833D3">
        <w:t>, 2019</w:t>
      </w:r>
      <w:r w:rsidR="00D05D5D">
        <w:t xml:space="preserve"> (</w:t>
      </w:r>
      <w:r w:rsidR="00D36191" w:rsidRPr="00D36191">
        <w:rPr>
          <w:i/>
        </w:rPr>
        <w:t>Езиковите гафове и езиковите игри като „грешки“ и „смешки“</w:t>
      </w:r>
      <w:r w:rsidR="00D36191">
        <w:t>).</w:t>
      </w:r>
      <w:r w:rsidR="00F312EA">
        <w:t xml:space="preserve"> Основната цел на изследването, представено в монографията, </w:t>
      </w:r>
      <w:r w:rsidR="00BF1AB5">
        <w:t xml:space="preserve">е да </w:t>
      </w:r>
      <w:r w:rsidR="00B37EDD">
        <w:t>на</w:t>
      </w:r>
      <w:r w:rsidR="00734DE2">
        <w:t xml:space="preserve">мери и </w:t>
      </w:r>
      <w:r w:rsidR="00BF1AB5">
        <w:t xml:space="preserve">представи доказателства в подкрепа на тезата на автора, че езиковите „бисери“ </w:t>
      </w:r>
      <w:r w:rsidR="008A3554">
        <w:t xml:space="preserve">не следва да бъдат разглеждани като случайни грешки, а като резултат от функционирането на </w:t>
      </w:r>
      <w:r w:rsidR="00811F93">
        <w:t>сложен комплекс от лингвистични, когнитивни, комуникативни и социо-културни фактори</w:t>
      </w:r>
      <w:r w:rsidR="00614F9C">
        <w:t>. П</w:t>
      </w:r>
      <w:r w:rsidR="00811F93">
        <w:t xml:space="preserve">оради тази причина </w:t>
      </w:r>
      <w:r w:rsidR="00614F9C">
        <w:t xml:space="preserve">те </w:t>
      </w:r>
      <w:r w:rsidR="00811F93">
        <w:t xml:space="preserve">не </w:t>
      </w:r>
      <w:r w:rsidR="00734DE2">
        <w:t>тряб</w:t>
      </w:r>
      <w:r w:rsidR="00811F93">
        <w:t xml:space="preserve">ва да бъдат </w:t>
      </w:r>
      <w:r w:rsidR="002A35AF">
        <w:t xml:space="preserve">системно </w:t>
      </w:r>
      <w:r w:rsidR="00614F9C">
        <w:t xml:space="preserve">пренебрегвани, а заслужават да </w:t>
      </w:r>
      <w:r w:rsidR="002A35AF">
        <w:t>станат</w:t>
      </w:r>
      <w:r w:rsidR="00614F9C">
        <w:t xml:space="preserve"> </w:t>
      </w:r>
      <w:r w:rsidR="00C6416F">
        <w:t xml:space="preserve">обект на </w:t>
      </w:r>
      <w:r w:rsidR="002A35AF">
        <w:t xml:space="preserve">повече </w:t>
      </w:r>
      <w:r w:rsidR="00CC6769">
        <w:t xml:space="preserve">лингвистични </w:t>
      </w:r>
      <w:r w:rsidR="00B24247">
        <w:t>проучвания.</w:t>
      </w:r>
      <w:r w:rsidR="00CC6769">
        <w:t xml:space="preserve"> </w:t>
      </w:r>
    </w:p>
    <w:p w:rsidR="008B56DA" w:rsidRDefault="00CC6769" w:rsidP="00222320">
      <w:r>
        <w:lastRenderedPageBreak/>
        <w:t xml:space="preserve">Монографията </w:t>
      </w:r>
      <w:r w:rsidR="00B24247">
        <w:t xml:space="preserve">изследва две </w:t>
      </w:r>
      <w:r w:rsidR="00F70F9E">
        <w:t xml:space="preserve">основни </w:t>
      </w:r>
      <w:r w:rsidR="00B24247">
        <w:t xml:space="preserve">групи </w:t>
      </w:r>
      <w:r w:rsidR="00D71A40">
        <w:t xml:space="preserve">езикови </w:t>
      </w:r>
      <w:r w:rsidR="00B24247">
        <w:t>„бисери“, а именно</w:t>
      </w:r>
      <w:r w:rsidR="00CC32AA">
        <w:t xml:space="preserve"> непреднамерени (истински) езикови гафове и </w:t>
      </w:r>
      <w:r w:rsidR="00E5268A">
        <w:t xml:space="preserve">езикови игри, които репликират истинските „бисери“. </w:t>
      </w:r>
      <w:r w:rsidR="007304B2">
        <w:t>Резултатите от п</w:t>
      </w:r>
      <w:r w:rsidR="00AB646A">
        <w:t xml:space="preserve">ървото изследване на авторката </w:t>
      </w:r>
      <w:r w:rsidR="007304B2">
        <w:t>доказва</w:t>
      </w:r>
      <w:r w:rsidR="00FA4248">
        <w:t>т</w:t>
      </w:r>
      <w:r w:rsidR="007304B2">
        <w:t xml:space="preserve"> </w:t>
      </w:r>
      <w:r w:rsidR="00523EBB">
        <w:t xml:space="preserve">необходимостта от </w:t>
      </w:r>
      <w:r w:rsidR="005A4862">
        <w:t>разделянето на езиковите гафове на преднамерени</w:t>
      </w:r>
      <w:r w:rsidR="00203DBF">
        <w:t xml:space="preserve"> (умишлено </w:t>
      </w:r>
      <w:r w:rsidR="00FA4248">
        <w:t xml:space="preserve">възникващи) </w:t>
      </w:r>
      <w:r w:rsidR="005A4862">
        <w:t>и непреднамерени</w:t>
      </w:r>
      <w:r w:rsidR="00FA4248">
        <w:t xml:space="preserve"> (неволно възникващи).</w:t>
      </w:r>
      <w:r w:rsidR="009D4A9A">
        <w:t xml:space="preserve"> </w:t>
      </w:r>
      <w:r w:rsidR="003D3CCA">
        <w:t>Бих препоръчала тези резултати да бъдат коментирани малко по-</w:t>
      </w:r>
      <w:r w:rsidR="0083034B">
        <w:t>подробно</w:t>
      </w:r>
      <w:r w:rsidR="003D3CCA">
        <w:t xml:space="preserve">, като се </w:t>
      </w:r>
      <w:r w:rsidR="0083034B">
        <w:t>посочи</w:t>
      </w:r>
      <w:r w:rsidR="00612E9E">
        <w:t xml:space="preserve"> дали разликите </w:t>
      </w:r>
      <w:r w:rsidR="0083034B">
        <w:t>по отношение на фактори като</w:t>
      </w:r>
      <w:r w:rsidR="003A5C37">
        <w:t xml:space="preserve"> пол</w:t>
      </w:r>
      <w:r w:rsidR="00995D6F">
        <w:t xml:space="preserve">, </w:t>
      </w:r>
      <w:r w:rsidR="003A5C37">
        <w:t xml:space="preserve">образование </w:t>
      </w:r>
      <w:r w:rsidR="00995D6F">
        <w:t xml:space="preserve">и т.н. </w:t>
      </w:r>
      <w:r w:rsidR="003A5C37">
        <w:t xml:space="preserve">между </w:t>
      </w:r>
      <w:r w:rsidR="008B56DA">
        <w:t xml:space="preserve">респондентите </w:t>
      </w:r>
      <w:r w:rsidR="00174BAD">
        <w:t xml:space="preserve">са оказали някакво (значимо) влияние върху техните отговори. </w:t>
      </w:r>
    </w:p>
    <w:p w:rsidR="00C06685" w:rsidRDefault="00B45BAF" w:rsidP="00222320">
      <w:r>
        <w:t xml:space="preserve">Експерименталният дизайн на </w:t>
      </w:r>
      <w:r w:rsidR="00DD3AEF">
        <w:t>вт</w:t>
      </w:r>
      <w:r w:rsidR="00EC0089">
        <w:t>о</w:t>
      </w:r>
      <w:r w:rsidR="00DD3AEF">
        <w:t xml:space="preserve">рото изследване </w:t>
      </w:r>
      <w:r w:rsidR="0021510F">
        <w:t xml:space="preserve">използва </w:t>
      </w:r>
      <w:r w:rsidR="008E6350">
        <w:t xml:space="preserve">характеристиките </w:t>
      </w:r>
      <w:r w:rsidR="0021510F">
        <w:t>„</w:t>
      </w:r>
      <w:r w:rsidR="0021510F">
        <w:rPr>
          <w:lang w:val="en-US"/>
        </w:rPr>
        <w:t xml:space="preserve">wrong” </w:t>
      </w:r>
      <w:r w:rsidR="0021510F">
        <w:t xml:space="preserve">и </w:t>
      </w:r>
      <w:r w:rsidR="0021510F">
        <w:rPr>
          <w:lang w:val="en-US"/>
        </w:rPr>
        <w:t>“funny”</w:t>
      </w:r>
      <w:r w:rsidR="00EC0089">
        <w:t xml:space="preserve"> от първото изследване</w:t>
      </w:r>
      <w:r w:rsidR="007E681B">
        <w:t xml:space="preserve">, като добавя към тях </w:t>
      </w:r>
      <w:r w:rsidR="007E681B">
        <w:rPr>
          <w:lang w:val="en-US"/>
        </w:rPr>
        <w:t xml:space="preserve">“ease of understanding”, </w:t>
      </w:r>
      <w:r w:rsidR="009B7F26">
        <w:t xml:space="preserve">за да </w:t>
      </w:r>
      <w:r w:rsidR="009811E1">
        <w:t>анализира</w:t>
      </w:r>
      <w:r w:rsidR="009B7F26">
        <w:t xml:space="preserve"> рецепцията на езикови „бисери“ в политическия дискурс. </w:t>
      </w:r>
      <w:r w:rsidR="00AB1FD9">
        <w:t>Параметрите „</w:t>
      </w:r>
      <w:r w:rsidR="00AB1FD9">
        <w:rPr>
          <w:lang w:val="en-US"/>
        </w:rPr>
        <w:t>(un)acceptable”</w:t>
      </w:r>
      <w:r w:rsidR="006C20C7">
        <w:t xml:space="preserve"> / „(не)приемливо“ </w:t>
      </w:r>
      <w:r w:rsidR="002937CC">
        <w:t xml:space="preserve">и </w:t>
      </w:r>
      <w:r w:rsidR="002937CC">
        <w:rPr>
          <w:lang w:val="en-US"/>
        </w:rPr>
        <w:t>“(not) funny”</w:t>
      </w:r>
      <w:r w:rsidR="003A5C37">
        <w:t xml:space="preserve"> </w:t>
      </w:r>
      <w:r w:rsidR="006C20C7">
        <w:t xml:space="preserve">/ „(не) смешно“ </w:t>
      </w:r>
      <w:r w:rsidR="002937CC">
        <w:t xml:space="preserve">се открояват като играещи основна роля в перцепцията на </w:t>
      </w:r>
      <w:r w:rsidR="003F6F36">
        <w:t xml:space="preserve">езикови гафове от българи, говорещи английски език. </w:t>
      </w:r>
      <w:r w:rsidR="00264C00">
        <w:t xml:space="preserve">Потвърждава се </w:t>
      </w:r>
      <w:r w:rsidR="008606C4">
        <w:t xml:space="preserve">валидността на диференцирането на гафове тип </w:t>
      </w:r>
      <w:r w:rsidR="008606C4">
        <w:rPr>
          <w:lang w:val="en-US"/>
        </w:rPr>
        <w:t xml:space="preserve">C </w:t>
      </w:r>
      <w:r w:rsidR="00632FD8">
        <w:t xml:space="preserve">и тип </w:t>
      </w:r>
      <w:r w:rsidR="008606C4">
        <w:rPr>
          <w:lang w:val="en-US"/>
        </w:rPr>
        <w:t>L</w:t>
      </w:r>
      <w:r w:rsidR="008D6E39">
        <w:t xml:space="preserve"> и </w:t>
      </w:r>
      <w:r w:rsidR="008817AA">
        <w:t xml:space="preserve">те се съотнасят с прототипни </w:t>
      </w:r>
      <w:r w:rsidR="008479EF">
        <w:t>слотове за текстове от политическия дискурс</w:t>
      </w:r>
      <w:r w:rsidR="005041EF">
        <w:t xml:space="preserve">, както и с непрототипни слотове. </w:t>
      </w:r>
    </w:p>
    <w:p w:rsidR="006A5ACD" w:rsidRDefault="001A5D6B" w:rsidP="00222320">
      <w:r>
        <w:t xml:space="preserve">Експеримент 3 </w:t>
      </w:r>
      <w:r w:rsidR="006A5ACD">
        <w:t>представя</w:t>
      </w:r>
      <w:r w:rsidR="005510D0">
        <w:t xml:space="preserve"> интересни заключения по отношение на времето за обработка и корекция на езиковите гафове</w:t>
      </w:r>
      <w:r w:rsidR="009A7BE5">
        <w:rPr>
          <w:lang w:val="en-US"/>
        </w:rPr>
        <w:t xml:space="preserve">, </w:t>
      </w:r>
      <w:r w:rsidR="00C83384">
        <w:t>а именно, че най-бързо се обработват езикови „бисери“</w:t>
      </w:r>
      <w:r w:rsidR="009B1F8E">
        <w:t>, които се асоциират с неправилната употреба на отделн</w:t>
      </w:r>
      <w:r w:rsidR="00A618E9">
        <w:t xml:space="preserve">а лексикална единица, а най-бавно – онези, в които има </w:t>
      </w:r>
      <w:r w:rsidR="00CC5010">
        <w:t>нетипично когнитивно структуриране</w:t>
      </w:r>
      <w:r w:rsidR="005D6D3D">
        <w:rPr>
          <w:lang w:val="en-US"/>
        </w:rPr>
        <w:t>.</w:t>
      </w:r>
      <w:r w:rsidR="00E06F2D">
        <w:rPr>
          <w:lang w:val="en-US"/>
        </w:rPr>
        <w:t xml:space="preserve"> </w:t>
      </w:r>
      <w:r w:rsidR="00E06F2D">
        <w:t xml:space="preserve">Най-успешно е коригирането на </w:t>
      </w:r>
      <w:r w:rsidR="00932618">
        <w:t xml:space="preserve">гафове, в които има неправилна употреба на една лексикална единица, </w:t>
      </w:r>
      <w:r w:rsidR="00037E3D">
        <w:t>както</w:t>
      </w:r>
      <w:r w:rsidR="00932618">
        <w:t xml:space="preserve"> и на </w:t>
      </w:r>
      <w:r w:rsidR="00B80852">
        <w:t xml:space="preserve">такива с </w:t>
      </w:r>
      <w:r w:rsidR="00C674AE">
        <w:t>двусмислен</w:t>
      </w:r>
      <w:r w:rsidR="00686F8F">
        <w:t>,</w:t>
      </w:r>
      <w:r w:rsidR="00C674AE">
        <w:rPr>
          <w:lang w:val="en-US"/>
        </w:rPr>
        <w:t xml:space="preserve"> </w:t>
      </w:r>
      <w:r w:rsidR="00C674AE">
        <w:t xml:space="preserve">но граматически правилен синтаксис. </w:t>
      </w:r>
    </w:p>
    <w:p w:rsidR="00F34E00" w:rsidRDefault="00037E3D" w:rsidP="00222320">
      <w:r>
        <w:t xml:space="preserve">Четвъртото изследване, представено в монографията, </w:t>
      </w:r>
      <w:r w:rsidR="003115A2">
        <w:t>има за задача да провери приложимостта на предложения от авторката скаларен подход към анализа на езиковите гафове</w:t>
      </w:r>
      <w:r w:rsidR="005319DA">
        <w:t xml:space="preserve">, като демонстрира, че не съществува </w:t>
      </w:r>
      <w:r w:rsidR="004021B1">
        <w:t xml:space="preserve">ясно разделение между тип </w:t>
      </w:r>
      <w:r w:rsidR="004021B1">
        <w:rPr>
          <w:lang w:val="en-US"/>
        </w:rPr>
        <w:t>C</w:t>
      </w:r>
      <w:r w:rsidR="004021B1">
        <w:t xml:space="preserve"> и тип</w:t>
      </w:r>
      <w:r w:rsidR="004021B1">
        <w:rPr>
          <w:lang w:val="en-US"/>
        </w:rPr>
        <w:t xml:space="preserve">  L</w:t>
      </w:r>
      <w:r w:rsidR="006063F1">
        <w:t xml:space="preserve">, а по-скоро двата типа </w:t>
      </w:r>
      <w:r w:rsidR="00997814">
        <w:t>са част от</w:t>
      </w:r>
      <w:r w:rsidR="006063F1">
        <w:t xml:space="preserve"> континуум</w:t>
      </w:r>
      <w:r w:rsidR="005107E2">
        <w:t>,</w:t>
      </w:r>
      <w:r w:rsidR="00F34E00">
        <w:t xml:space="preserve"> </w:t>
      </w:r>
      <w:r w:rsidR="00997814">
        <w:t xml:space="preserve">двата края на който са </w:t>
      </w:r>
      <w:r w:rsidR="005107E2">
        <w:t>подробно описан</w:t>
      </w:r>
      <w:r w:rsidR="00997814">
        <w:t>и</w:t>
      </w:r>
      <w:r w:rsidR="005107E2">
        <w:t xml:space="preserve"> от авторката. </w:t>
      </w:r>
    </w:p>
    <w:p w:rsidR="00ED23F5" w:rsidRPr="004021B1" w:rsidRDefault="005107E2" w:rsidP="00222320">
      <w:r>
        <w:t xml:space="preserve">Петото изследване, намерило място в монографията на доц. </w:t>
      </w:r>
      <w:r w:rsidR="003E17DE">
        <w:t>Тинчева,</w:t>
      </w:r>
      <w:r w:rsidR="00C63748">
        <w:rPr>
          <w:lang w:val="en-US"/>
        </w:rPr>
        <w:t xml:space="preserve"> </w:t>
      </w:r>
      <w:r w:rsidR="003E17DE">
        <w:t>е посветено на анализ на подбрани „бисери“ на Д. Тръмп</w:t>
      </w:r>
      <w:r w:rsidR="006C6E8A">
        <w:t xml:space="preserve"> и с</w:t>
      </w:r>
      <w:r w:rsidR="003A49A5">
        <w:t xml:space="preserve">равнение </w:t>
      </w:r>
      <w:r w:rsidR="00FC029A">
        <w:t xml:space="preserve">с </w:t>
      </w:r>
      <w:r w:rsidR="00DA45C2">
        <w:t xml:space="preserve">изследваните </w:t>
      </w:r>
      <w:r w:rsidR="00FC029A">
        <w:t xml:space="preserve"> гафове</w:t>
      </w:r>
      <w:r w:rsidR="00DA45C2">
        <w:t xml:space="preserve"> от речите</w:t>
      </w:r>
      <w:r w:rsidR="00FC029A">
        <w:t xml:space="preserve"> на Дж. Буш</w:t>
      </w:r>
      <w:r w:rsidR="006C6E8A">
        <w:t xml:space="preserve">. </w:t>
      </w:r>
      <w:r w:rsidR="00FC029A">
        <w:t xml:space="preserve"> </w:t>
      </w:r>
      <w:r w:rsidR="006C7A8A">
        <w:t xml:space="preserve">В заключение, </w:t>
      </w:r>
      <w:r w:rsidR="00B11ACE">
        <w:t xml:space="preserve">анализът на емпиричните данни в монографията </w:t>
      </w:r>
      <w:r w:rsidR="001E0F0F">
        <w:t xml:space="preserve">поставя под въпрос етикета „забавни езикови грешки“, като </w:t>
      </w:r>
      <w:r w:rsidR="00AE459A">
        <w:t>показва</w:t>
      </w:r>
      <w:r w:rsidR="00346A9B">
        <w:t>, че понятието „смешно“ се</w:t>
      </w:r>
      <w:r w:rsidR="007D2E94">
        <w:t xml:space="preserve"> използва за</w:t>
      </w:r>
      <w:r w:rsidR="00346A9B">
        <w:t xml:space="preserve"> характеризиране на приемливи, но и силно периферни за езиковите правила </w:t>
      </w:r>
      <w:r w:rsidR="007D2E94">
        <w:t xml:space="preserve">употреби. </w:t>
      </w:r>
      <w:r w:rsidR="00085CE5">
        <w:t xml:space="preserve">Демонстрира се честотността на </w:t>
      </w:r>
      <w:r w:rsidR="00F169B3">
        <w:t xml:space="preserve">този вид езикови употреби в типове дискурс, ориентирани към социалния статус, </w:t>
      </w:r>
      <w:r w:rsidR="000E42AE">
        <w:t>и се д</w:t>
      </w:r>
      <w:r w:rsidR="007D2E94">
        <w:t xml:space="preserve">оказва </w:t>
      </w:r>
      <w:r w:rsidR="000E42AE">
        <w:t xml:space="preserve">липсата на </w:t>
      </w:r>
      <w:r w:rsidR="000E42AE" w:rsidRPr="000E42AE">
        <w:lastRenderedPageBreak/>
        <w:t>фундаментални когнитивни различия между умишлено и неволно възникващи езикови гафове</w:t>
      </w:r>
      <w:r w:rsidR="000E42AE">
        <w:t xml:space="preserve">. </w:t>
      </w:r>
      <w:r w:rsidR="007D2E94">
        <w:t xml:space="preserve"> </w:t>
      </w:r>
    </w:p>
    <w:p w:rsidR="00FF18E1" w:rsidRPr="000E42AE" w:rsidRDefault="003216A0" w:rsidP="004A071F">
      <w:r>
        <w:t>Проблемът за езиковите „бисери“ се разглежда и в т</w:t>
      </w:r>
      <w:r w:rsidRPr="003216A0">
        <w:t xml:space="preserve">ематично свързаната </w:t>
      </w:r>
      <w:r w:rsidR="00C32FCC">
        <w:t xml:space="preserve">с горната монография </w:t>
      </w:r>
      <w:r w:rsidRPr="003216A0">
        <w:t xml:space="preserve">статия </w:t>
      </w:r>
      <w:bookmarkStart w:id="2" w:name="_Hlk139917983"/>
      <w:r w:rsidR="00212750">
        <w:t>„</w:t>
      </w:r>
      <w:r w:rsidRPr="008F4102">
        <w:rPr>
          <w:i/>
        </w:rPr>
        <w:t>Езиковите гафове и езиковите игри като „грешки“ и „смешки</w:t>
      </w:r>
      <w:r w:rsidRPr="003216A0">
        <w:t>“</w:t>
      </w:r>
      <w:r w:rsidR="00212750">
        <w:t xml:space="preserve">, </w:t>
      </w:r>
      <w:bookmarkEnd w:id="2"/>
      <w:r w:rsidR="00212750">
        <w:t>представена по конкурса. И</w:t>
      </w:r>
      <w:r w:rsidR="00212750" w:rsidRPr="00212750">
        <w:t>зводи</w:t>
      </w:r>
      <w:r w:rsidR="00212750">
        <w:t xml:space="preserve">те </w:t>
      </w:r>
      <w:r w:rsidR="00212750" w:rsidRPr="00212750">
        <w:t xml:space="preserve">показват, че езиковите грешки и езиковите игри, </w:t>
      </w:r>
      <w:r w:rsidR="00212750">
        <w:t>които ги имитират</w:t>
      </w:r>
      <w:r w:rsidR="00BF7CC5">
        <w:t xml:space="preserve">, не </w:t>
      </w:r>
      <w:r w:rsidR="00212750" w:rsidRPr="00212750">
        <w:t xml:space="preserve">се различават достатъчно, за да бъдат </w:t>
      </w:r>
      <w:r w:rsidR="00BF7CC5">
        <w:t>третирани като</w:t>
      </w:r>
      <w:r w:rsidR="00212750" w:rsidRPr="00212750">
        <w:t xml:space="preserve"> отделни когнитивни и дискурс</w:t>
      </w:r>
      <w:r w:rsidR="006A15CB">
        <w:t>ив</w:t>
      </w:r>
      <w:r w:rsidR="00212750" w:rsidRPr="00212750">
        <w:t>ни явления</w:t>
      </w:r>
      <w:r w:rsidR="00BF7CC5">
        <w:t xml:space="preserve">. </w:t>
      </w:r>
    </w:p>
    <w:p w:rsidR="00FF18E1" w:rsidRDefault="00BF7CC5" w:rsidP="004A071F">
      <w:r>
        <w:t xml:space="preserve">Политическият дискурс е </w:t>
      </w:r>
      <w:r w:rsidR="002901B9">
        <w:t>обект на изследванията, представени в общо 8 от статиите на доц. Тинчева</w:t>
      </w:r>
      <w:r w:rsidR="006A15CB">
        <w:t xml:space="preserve"> по настоящия конкурс</w:t>
      </w:r>
      <w:r w:rsidR="0091569F">
        <w:t xml:space="preserve">. Всички </w:t>
      </w:r>
      <w:r w:rsidR="0079535F">
        <w:t>тези публикации</w:t>
      </w:r>
      <w:r w:rsidR="0091569F">
        <w:t xml:space="preserve"> възприемат </w:t>
      </w:r>
      <w:r w:rsidR="0091569F" w:rsidRPr="0091569F">
        <w:t>когнитивна гледна точка към обекта на анализ</w:t>
      </w:r>
      <w:r w:rsidR="00820CD7">
        <w:t xml:space="preserve">, като в някои от тях се анализира и ролята и мястото на </w:t>
      </w:r>
      <w:r w:rsidR="00820CD7" w:rsidRPr="00820CD7">
        <w:t>концептуалната метафоризация в политическия дискурс</w:t>
      </w:r>
      <w:r w:rsidR="00820CD7">
        <w:t xml:space="preserve">. </w:t>
      </w:r>
      <w:r w:rsidR="00D77236">
        <w:t>Темата за дискурсивни и текстови светове е централна за 5 от представените от доц. Тинчева публикации</w:t>
      </w:r>
      <w:r w:rsidR="00A54283">
        <w:t xml:space="preserve"> в този раздел</w:t>
      </w:r>
      <w:r w:rsidR="00D77236">
        <w:t xml:space="preserve">. </w:t>
      </w:r>
      <w:r w:rsidR="00B50A14">
        <w:t xml:space="preserve">С помощта на прототипологията </w:t>
      </w:r>
      <w:r w:rsidR="00E82065">
        <w:t xml:space="preserve">са изследвани текстови структури и текстови функции в други 5 публикации на кандидатката. </w:t>
      </w:r>
      <w:r w:rsidR="00584FD1">
        <w:t xml:space="preserve">Три от публикациите се занимават с темата за </w:t>
      </w:r>
      <w:r w:rsidR="00BA72AF">
        <w:t xml:space="preserve">фигуративността, като показват, че </w:t>
      </w:r>
      <w:r w:rsidR="00C938B4">
        <w:t xml:space="preserve">за постигане на адекватно обяснение на структурирането на един текст в когнитивен план е необходимо освен </w:t>
      </w:r>
      <w:r w:rsidR="006076D0" w:rsidRPr="006076D0">
        <w:t>метафоричната концептуализация</w:t>
      </w:r>
      <w:r w:rsidR="006076D0">
        <w:t xml:space="preserve"> да бъде взето под внимание и припокриването между текстови и дискурсни светове </w:t>
      </w:r>
      <w:r w:rsidR="007E13F2">
        <w:t xml:space="preserve">(или липсата на такова припокриване). </w:t>
      </w:r>
    </w:p>
    <w:p w:rsidR="00A54283" w:rsidRDefault="00A54283" w:rsidP="004A071F"/>
    <w:p w:rsidR="00BA72AF" w:rsidRPr="00005388" w:rsidRDefault="000F7F96" w:rsidP="00005388">
      <w:r>
        <w:t xml:space="preserve">След анализ на значимостта и приносния характер на научната продукция на </w:t>
      </w:r>
      <w:r w:rsidR="0001093E">
        <w:t>доц. Нели Тинчева</w:t>
      </w:r>
      <w:r w:rsidR="006B6FF1">
        <w:t xml:space="preserve"> - Георгиева</w:t>
      </w:r>
      <w:r w:rsidR="0001093E">
        <w:t xml:space="preserve">, представена за участие в настоящия конкурс, давам </w:t>
      </w:r>
      <w:r w:rsidR="004E3229">
        <w:t xml:space="preserve">много </w:t>
      </w:r>
      <w:r w:rsidR="0001093E">
        <w:t xml:space="preserve">висока оценка </w:t>
      </w:r>
      <w:r w:rsidR="007B7F80">
        <w:t>на научно</w:t>
      </w:r>
      <w:r w:rsidR="00196604">
        <w:t>то</w:t>
      </w:r>
      <w:r w:rsidR="007B7F80">
        <w:t xml:space="preserve"> ниво</w:t>
      </w:r>
      <w:r w:rsidR="00196604">
        <w:t xml:space="preserve"> на публикациите</w:t>
      </w:r>
      <w:r w:rsidR="007B7F80">
        <w:t xml:space="preserve">, </w:t>
      </w:r>
      <w:r w:rsidR="00196604">
        <w:t xml:space="preserve">както и на </w:t>
      </w:r>
      <w:r w:rsidR="007B7F80">
        <w:t>умения</w:t>
      </w:r>
      <w:r w:rsidR="00196604">
        <w:t>та</w:t>
      </w:r>
      <w:r w:rsidR="007B7F80">
        <w:t xml:space="preserve"> и експертиза</w:t>
      </w:r>
      <w:r w:rsidR="00196604">
        <w:t>та на автора им</w:t>
      </w:r>
      <w:r w:rsidR="007B7F80">
        <w:t xml:space="preserve"> в </w:t>
      </w:r>
      <w:r w:rsidR="00021DF2">
        <w:t xml:space="preserve">научната </w:t>
      </w:r>
      <w:r w:rsidR="007B7F80">
        <w:t>област</w:t>
      </w:r>
      <w:r w:rsidR="0034341D">
        <w:t xml:space="preserve"> на конкурса, а именно </w:t>
      </w:r>
      <w:r w:rsidR="00021DF2">
        <w:t>к</w:t>
      </w:r>
      <w:proofErr w:type="spellStart"/>
      <w:r w:rsidR="00021DF2" w:rsidRPr="00886E92">
        <w:rPr>
          <w:lang w:val="en-US"/>
        </w:rPr>
        <w:t>огнитивна</w:t>
      </w:r>
      <w:proofErr w:type="spellEnd"/>
      <w:r w:rsidR="00021DF2" w:rsidRPr="00886E92">
        <w:rPr>
          <w:lang w:val="en-US"/>
        </w:rPr>
        <w:t xml:space="preserve"> </w:t>
      </w:r>
      <w:proofErr w:type="spellStart"/>
      <w:r w:rsidR="00021DF2" w:rsidRPr="00886E92">
        <w:rPr>
          <w:lang w:val="en-US"/>
        </w:rPr>
        <w:t>лингвистика</w:t>
      </w:r>
      <w:proofErr w:type="spellEnd"/>
      <w:r w:rsidR="00021DF2" w:rsidRPr="00886E92">
        <w:rPr>
          <w:lang w:val="en-US"/>
        </w:rPr>
        <w:t xml:space="preserve"> –</w:t>
      </w:r>
      <w:r w:rsidR="00021DF2">
        <w:t xml:space="preserve"> </w:t>
      </w:r>
      <w:proofErr w:type="spellStart"/>
      <w:r w:rsidR="00021DF2" w:rsidRPr="00886E92">
        <w:rPr>
          <w:lang w:val="en-US"/>
        </w:rPr>
        <w:t>анализ</w:t>
      </w:r>
      <w:proofErr w:type="spellEnd"/>
      <w:r w:rsidR="00021DF2" w:rsidRPr="00886E92">
        <w:rPr>
          <w:lang w:val="en-US"/>
        </w:rPr>
        <w:t xml:space="preserve"> </w:t>
      </w:r>
      <w:proofErr w:type="spellStart"/>
      <w:r w:rsidR="00021DF2" w:rsidRPr="00886E92">
        <w:rPr>
          <w:lang w:val="en-US"/>
        </w:rPr>
        <w:t>на</w:t>
      </w:r>
      <w:proofErr w:type="spellEnd"/>
      <w:r w:rsidR="00021DF2" w:rsidRPr="00886E92">
        <w:rPr>
          <w:lang w:val="en-US"/>
        </w:rPr>
        <w:t xml:space="preserve"> </w:t>
      </w:r>
      <w:proofErr w:type="spellStart"/>
      <w:r w:rsidR="00021DF2" w:rsidRPr="00886E92">
        <w:rPr>
          <w:lang w:val="en-US"/>
        </w:rPr>
        <w:t>текст</w:t>
      </w:r>
      <w:proofErr w:type="spellEnd"/>
      <w:r w:rsidR="00021DF2" w:rsidRPr="00886E92">
        <w:rPr>
          <w:lang w:val="en-US"/>
        </w:rPr>
        <w:t xml:space="preserve"> и </w:t>
      </w:r>
      <w:proofErr w:type="spellStart"/>
      <w:r w:rsidR="00021DF2" w:rsidRPr="00886E92">
        <w:rPr>
          <w:lang w:val="en-US"/>
        </w:rPr>
        <w:t>дискурс</w:t>
      </w:r>
      <w:proofErr w:type="spellEnd"/>
      <w:r w:rsidR="0034341D">
        <w:t>.</w:t>
      </w:r>
      <w:r w:rsidR="007B7F80">
        <w:t xml:space="preserve"> Доказателство за </w:t>
      </w:r>
      <w:r w:rsidR="0034341D">
        <w:t>високото ниво на професионална компетенция на единствения кандидат по конкурса е</w:t>
      </w:r>
      <w:r w:rsidR="008E0CCA">
        <w:t xml:space="preserve"> </w:t>
      </w:r>
      <w:r w:rsidR="00137640">
        <w:t>и списъкът с цитирания, представен от д</w:t>
      </w:r>
      <w:r w:rsidR="00F9035D">
        <w:t xml:space="preserve">оц. </w:t>
      </w:r>
      <w:r w:rsidR="00CA4623">
        <w:t xml:space="preserve">Тинчева – </w:t>
      </w:r>
      <w:r w:rsidR="00137640">
        <w:t xml:space="preserve">общо </w:t>
      </w:r>
      <w:r w:rsidR="00E1336A">
        <w:t xml:space="preserve">27 </w:t>
      </w:r>
      <w:r w:rsidR="00137640">
        <w:t>на брой, като</w:t>
      </w:r>
      <w:r w:rsidR="00CA4623">
        <w:t xml:space="preserve"> </w:t>
      </w:r>
      <w:r w:rsidR="00E214DF">
        <w:t xml:space="preserve">11 </w:t>
      </w:r>
      <w:r w:rsidR="00005388">
        <w:t xml:space="preserve">от тях </w:t>
      </w:r>
      <w:r w:rsidR="00CA4623">
        <w:t xml:space="preserve">са в източници, индексирани в </w:t>
      </w:r>
      <w:r w:rsidR="00611ED7">
        <w:rPr>
          <w:lang w:val="en-US"/>
        </w:rPr>
        <w:t xml:space="preserve">Scopus </w:t>
      </w:r>
      <w:r w:rsidR="00611ED7">
        <w:t>и</w:t>
      </w:r>
      <w:r w:rsidR="00611ED7">
        <w:rPr>
          <w:lang w:val="en-US"/>
        </w:rPr>
        <w:t xml:space="preserve">/ </w:t>
      </w:r>
      <w:r w:rsidR="00611ED7">
        <w:t xml:space="preserve">или </w:t>
      </w:r>
      <w:r w:rsidR="00611ED7">
        <w:rPr>
          <w:lang w:val="en-US"/>
        </w:rPr>
        <w:t xml:space="preserve">Web of Science. </w:t>
      </w:r>
    </w:p>
    <w:p w:rsidR="008B718D" w:rsidRDefault="008B718D" w:rsidP="004A071F"/>
    <w:p w:rsidR="00BA72AF" w:rsidRDefault="00E27F70" w:rsidP="004A071F">
      <w:r>
        <w:t>Заключение</w:t>
      </w:r>
    </w:p>
    <w:p w:rsidR="00FF18E1" w:rsidRDefault="00312CD5" w:rsidP="004A071F">
      <w:r>
        <w:t xml:space="preserve">В заключение смятам, че кандидатурата на доц. Нели </w:t>
      </w:r>
      <w:r w:rsidR="008830FF">
        <w:t xml:space="preserve">Тодорова </w:t>
      </w:r>
      <w:r>
        <w:t xml:space="preserve">Тинчева – Георгиева напълно отговаря на изискванията на ЗРАСРБ. </w:t>
      </w:r>
      <w:r w:rsidR="00EE3D2D">
        <w:t>Убедено давам своята положителна оценка на п</w:t>
      </w:r>
      <w:r>
        <w:t xml:space="preserve">редставените </w:t>
      </w:r>
      <w:r w:rsidR="00EE3D2D">
        <w:t>от доц. Тинчева материали и научни трудове</w:t>
      </w:r>
      <w:r w:rsidR="00BB531A">
        <w:t xml:space="preserve">, както и на нейната </w:t>
      </w:r>
      <w:r w:rsidR="007A7B1B">
        <w:t>преподавателска работа и пре</w:t>
      </w:r>
      <w:r w:rsidR="003E6C53">
        <w:t>поръчвам</w:t>
      </w:r>
      <w:r w:rsidR="007A7B1B">
        <w:t xml:space="preserve"> на уважаемото научно жури </w:t>
      </w:r>
      <w:r w:rsidR="007A7B1B">
        <w:lastRenderedPageBreak/>
        <w:t xml:space="preserve">да </w:t>
      </w:r>
      <w:r w:rsidR="00F41274">
        <w:t>присъди на</w:t>
      </w:r>
      <w:r w:rsidR="008B592C">
        <w:t xml:space="preserve"> доц. Нели </w:t>
      </w:r>
      <w:r w:rsidR="00852235">
        <w:t>Тодорова Тинчева - Георгиева</w:t>
      </w:r>
      <w:r w:rsidR="008B592C">
        <w:t xml:space="preserve"> академичната длъжност „професор“ в СУ „</w:t>
      </w:r>
      <w:r w:rsidR="00595AEA">
        <w:t>С</w:t>
      </w:r>
      <w:r w:rsidR="008B592C">
        <w:t xml:space="preserve">в. Климент Охридски“ </w:t>
      </w:r>
      <w:r w:rsidR="002B5BB9">
        <w:t>по област на висшето образование 2. Хуманитарни науки, професионално направление 2.1 Филология (</w:t>
      </w:r>
      <w:proofErr w:type="spellStart"/>
      <w:r w:rsidR="000619A1" w:rsidRPr="000619A1">
        <w:rPr>
          <w:lang w:val="en-US"/>
        </w:rPr>
        <w:t>Когнитивна</w:t>
      </w:r>
      <w:proofErr w:type="spellEnd"/>
      <w:r w:rsidR="000619A1" w:rsidRPr="000619A1">
        <w:rPr>
          <w:lang w:val="en-US"/>
        </w:rPr>
        <w:t xml:space="preserve"> </w:t>
      </w:r>
      <w:proofErr w:type="spellStart"/>
      <w:r w:rsidR="000619A1" w:rsidRPr="000619A1">
        <w:rPr>
          <w:lang w:val="en-US"/>
        </w:rPr>
        <w:t>лингвистика</w:t>
      </w:r>
      <w:proofErr w:type="spellEnd"/>
      <w:r w:rsidR="000619A1" w:rsidRPr="000619A1">
        <w:rPr>
          <w:lang w:val="en-US"/>
        </w:rPr>
        <w:t xml:space="preserve"> –</w:t>
      </w:r>
      <w:r w:rsidR="000619A1" w:rsidRPr="000619A1">
        <w:t xml:space="preserve"> </w:t>
      </w:r>
      <w:proofErr w:type="spellStart"/>
      <w:r w:rsidR="000619A1" w:rsidRPr="000619A1">
        <w:rPr>
          <w:lang w:val="en-US"/>
        </w:rPr>
        <w:t>анализ</w:t>
      </w:r>
      <w:proofErr w:type="spellEnd"/>
      <w:r w:rsidR="000619A1" w:rsidRPr="000619A1">
        <w:rPr>
          <w:lang w:val="en-US"/>
        </w:rPr>
        <w:t xml:space="preserve"> </w:t>
      </w:r>
      <w:proofErr w:type="spellStart"/>
      <w:r w:rsidR="000619A1" w:rsidRPr="000619A1">
        <w:rPr>
          <w:lang w:val="en-US"/>
        </w:rPr>
        <w:t>на</w:t>
      </w:r>
      <w:proofErr w:type="spellEnd"/>
      <w:r w:rsidR="000619A1" w:rsidRPr="000619A1">
        <w:rPr>
          <w:lang w:val="en-US"/>
        </w:rPr>
        <w:t xml:space="preserve"> </w:t>
      </w:r>
      <w:proofErr w:type="spellStart"/>
      <w:r w:rsidR="000619A1" w:rsidRPr="000619A1">
        <w:rPr>
          <w:lang w:val="en-US"/>
        </w:rPr>
        <w:t>текст</w:t>
      </w:r>
      <w:proofErr w:type="spellEnd"/>
      <w:r w:rsidR="000619A1" w:rsidRPr="000619A1">
        <w:rPr>
          <w:lang w:val="en-US"/>
        </w:rPr>
        <w:t xml:space="preserve"> и </w:t>
      </w:r>
      <w:proofErr w:type="spellStart"/>
      <w:r w:rsidR="000619A1" w:rsidRPr="000619A1">
        <w:rPr>
          <w:lang w:val="en-US"/>
        </w:rPr>
        <w:t>дискурс</w:t>
      </w:r>
      <w:proofErr w:type="spellEnd"/>
      <w:r w:rsidR="000619A1" w:rsidRPr="000619A1">
        <w:rPr>
          <w:lang w:val="en-US"/>
        </w:rPr>
        <w:t xml:space="preserve"> (</w:t>
      </w:r>
      <w:proofErr w:type="spellStart"/>
      <w:r w:rsidR="000619A1" w:rsidRPr="000619A1">
        <w:rPr>
          <w:lang w:val="en-US"/>
        </w:rPr>
        <w:t>на</w:t>
      </w:r>
      <w:proofErr w:type="spellEnd"/>
      <w:r w:rsidR="000619A1" w:rsidRPr="000619A1">
        <w:rPr>
          <w:lang w:val="en-US"/>
        </w:rPr>
        <w:t xml:space="preserve"> </w:t>
      </w:r>
      <w:proofErr w:type="spellStart"/>
      <w:r w:rsidR="000619A1" w:rsidRPr="000619A1">
        <w:rPr>
          <w:lang w:val="en-US"/>
        </w:rPr>
        <w:t>английски</w:t>
      </w:r>
      <w:proofErr w:type="spellEnd"/>
      <w:r w:rsidR="000619A1" w:rsidRPr="000619A1">
        <w:rPr>
          <w:lang w:val="en-US"/>
        </w:rPr>
        <w:t xml:space="preserve"> </w:t>
      </w:r>
      <w:proofErr w:type="spellStart"/>
      <w:r w:rsidR="000619A1" w:rsidRPr="000619A1">
        <w:rPr>
          <w:lang w:val="en-US"/>
        </w:rPr>
        <w:t>език</w:t>
      </w:r>
      <w:proofErr w:type="spellEnd"/>
      <w:r w:rsidR="000619A1" w:rsidRPr="000619A1">
        <w:rPr>
          <w:lang w:val="en-US"/>
        </w:rPr>
        <w:t>)</w:t>
      </w:r>
      <w:r w:rsidR="000619A1">
        <w:t>.</w:t>
      </w:r>
    </w:p>
    <w:p w:rsidR="000619A1" w:rsidRDefault="000619A1" w:rsidP="004A071F"/>
    <w:p w:rsidR="005A5522" w:rsidRDefault="005A5522" w:rsidP="004A071F"/>
    <w:p w:rsidR="000619A1" w:rsidRPr="000619A1" w:rsidRDefault="000619A1" w:rsidP="004A071F">
      <w:r>
        <w:t>Дата:</w:t>
      </w:r>
      <w:r w:rsidR="008B4EA5">
        <w:t xml:space="preserve"> 15.06.2023 г. </w:t>
      </w:r>
      <w:r>
        <w:t xml:space="preserve"> </w:t>
      </w:r>
      <w:r w:rsidR="005A5522">
        <w:tab/>
      </w:r>
      <w:r w:rsidR="005A5522">
        <w:tab/>
      </w:r>
      <w:r w:rsidR="005A5522">
        <w:tab/>
      </w:r>
      <w:r w:rsidR="005A5522">
        <w:tab/>
      </w:r>
      <w:r w:rsidR="005A5522">
        <w:tab/>
        <w:t>Подпис:</w:t>
      </w:r>
    </w:p>
    <w:sectPr w:rsidR="000619A1" w:rsidRPr="0006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0A"/>
    <w:rsid w:val="00005388"/>
    <w:rsid w:val="0001093E"/>
    <w:rsid w:val="00016CD7"/>
    <w:rsid w:val="00021DF2"/>
    <w:rsid w:val="00032C28"/>
    <w:rsid w:val="00037E3D"/>
    <w:rsid w:val="000619A1"/>
    <w:rsid w:val="00064B39"/>
    <w:rsid w:val="00080EB3"/>
    <w:rsid w:val="00085CE5"/>
    <w:rsid w:val="00094764"/>
    <w:rsid w:val="000C2914"/>
    <w:rsid w:val="000D646F"/>
    <w:rsid w:val="000E42AE"/>
    <w:rsid w:val="000F5083"/>
    <w:rsid w:val="000F7F96"/>
    <w:rsid w:val="00137640"/>
    <w:rsid w:val="00137644"/>
    <w:rsid w:val="0016173C"/>
    <w:rsid w:val="00174BAD"/>
    <w:rsid w:val="00183949"/>
    <w:rsid w:val="00196604"/>
    <w:rsid w:val="001A5D6B"/>
    <w:rsid w:val="001E0F0F"/>
    <w:rsid w:val="00203DBF"/>
    <w:rsid w:val="00207681"/>
    <w:rsid w:val="00212750"/>
    <w:rsid w:val="0021510F"/>
    <w:rsid w:val="00222320"/>
    <w:rsid w:val="00226E1E"/>
    <w:rsid w:val="00250E7A"/>
    <w:rsid w:val="002633C3"/>
    <w:rsid w:val="00264C00"/>
    <w:rsid w:val="0027712B"/>
    <w:rsid w:val="002901B9"/>
    <w:rsid w:val="00290BDC"/>
    <w:rsid w:val="002937CC"/>
    <w:rsid w:val="002A35AF"/>
    <w:rsid w:val="002A65C2"/>
    <w:rsid w:val="002B5BB9"/>
    <w:rsid w:val="002C5D54"/>
    <w:rsid w:val="002E463E"/>
    <w:rsid w:val="002F1F95"/>
    <w:rsid w:val="00304AE8"/>
    <w:rsid w:val="003115A2"/>
    <w:rsid w:val="00312CD5"/>
    <w:rsid w:val="00316414"/>
    <w:rsid w:val="00317F01"/>
    <w:rsid w:val="003216A0"/>
    <w:rsid w:val="00332C5C"/>
    <w:rsid w:val="0034341D"/>
    <w:rsid w:val="00346A9B"/>
    <w:rsid w:val="003709B0"/>
    <w:rsid w:val="003A49A5"/>
    <w:rsid w:val="003A5C37"/>
    <w:rsid w:val="003B162D"/>
    <w:rsid w:val="003D0449"/>
    <w:rsid w:val="003D3CCA"/>
    <w:rsid w:val="003E17DE"/>
    <w:rsid w:val="003E6C53"/>
    <w:rsid w:val="003F4F39"/>
    <w:rsid w:val="003F6F36"/>
    <w:rsid w:val="004021B1"/>
    <w:rsid w:val="00412782"/>
    <w:rsid w:val="00437B0D"/>
    <w:rsid w:val="004473EB"/>
    <w:rsid w:val="00481BBA"/>
    <w:rsid w:val="00494CA5"/>
    <w:rsid w:val="004A071F"/>
    <w:rsid w:val="004B6B0C"/>
    <w:rsid w:val="004C502D"/>
    <w:rsid w:val="004E2677"/>
    <w:rsid w:val="004E3229"/>
    <w:rsid w:val="005041EF"/>
    <w:rsid w:val="00507FA9"/>
    <w:rsid w:val="005107E2"/>
    <w:rsid w:val="00521780"/>
    <w:rsid w:val="00523EBB"/>
    <w:rsid w:val="00527DE1"/>
    <w:rsid w:val="005319DA"/>
    <w:rsid w:val="005510D0"/>
    <w:rsid w:val="00584FD1"/>
    <w:rsid w:val="005852CD"/>
    <w:rsid w:val="00595AEA"/>
    <w:rsid w:val="005A4862"/>
    <w:rsid w:val="005A5522"/>
    <w:rsid w:val="005C3518"/>
    <w:rsid w:val="005D6D3D"/>
    <w:rsid w:val="005F4FD1"/>
    <w:rsid w:val="00601E03"/>
    <w:rsid w:val="006063F1"/>
    <w:rsid w:val="006076D0"/>
    <w:rsid w:val="00611ED7"/>
    <w:rsid w:val="00612E9E"/>
    <w:rsid w:val="00614F9C"/>
    <w:rsid w:val="006243F3"/>
    <w:rsid w:val="00632FD8"/>
    <w:rsid w:val="0064439E"/>
    <w:rsid w:val="006604F9"/>
    <w:rsid w:val="00671C0A"/>
    <w:rsid w:val="00686F8F"/>
    <w:rsid w:val="006A15CB"/>
    <w:rsid w:val="006A5ACD"/>
    <w:rsid w:val="006B6FF1"/>
    <w:rsid w:val="006C20C7"/>
    <w:rsid w:val="006C6E8A"/>
    <w:rsid w:val="006C7A8A"/>
    <w:rsid w:val="006D0AF3"/>
    <w:rsid w:val="006F7B3C"/>
    <w:rsid w:val="00710CAB"/>
    <w:rsid w:val="007235BF"/>
    <w:rsid w:val="00730451"/>
    <w:rsid w:val="007304B2"/>
    <w:rsid w:val="00730DF3"/>
    <w:rsid w:val="00734DE2"/>
    <w:rsid w:val="00746E3C"/>
    <w:rsid w:val="007610EA"/>
    <w:rsid w:val="00762622"/>
    <w:rsid w:val="00765677"/>
    <w:rsid w:val="007669FF"/>
    <w:rsid w:val="00774236"/>
    <w:rsid w:val="007906D4"/>
    <w:rsid w:val="00793F72"/>
    <w:rsid w:val="0079535F"/>
    <w:rsid w:val="007A4801"/>
    <w:rsid w:val="007A7B1B"/>
    <w:rsid w:val="007B7F80"/>
    <w:rsid w:val="007D2E94"/>
    <w:rsid w:val="007D2F1B"/>
    <w:rsid w:val="007E13F2"/>
    <w:rsid w:val="007E681B"/>
    <w:rsid w:val="00811F93"/>
    <w:rsid w:val="00820CD7"/>
    <w:rsid w:val="0083034B"/>
    <w:rsid w:val="00846D59"/>
    <w:rsid w:val="008479EF"/>
    <w:rsid w:val="00852235"/>
    <w:rsid w:val="008606C4"/>
    <w:rsid w:val="008817AA"/>
    <w:rsid w:val="008830FF"/>
    <w:rsid w:val="00886E92"/>
    <w:rsid w:val="00892325"/>
    <w:rsid w:val="00895D70"/>
    <w:rsid w:val="008A3554"/>
    <w:rsid w:val="008A37D5"/>
    <w:rsid w:val="008B27C9"/>
    <w:rsid w:val="008B2E1C"/>
    <w:rsid w:val="008B4EA5"/>
    <w:rsid w:val="008B5189"/>
    <w:rsid w:val="008B56DA"/>
    <w:rsid w:val="008B592C"/>
    <w:rsid w:val="008B718D"/>
    <w:rsid w:val="008C0377"/>
    <w:rsid w:val="008D6E39"/>
    <w:rsid w:val="008E0CCA"/>
    <w:rsid w:val="008E6350"/>
    <w:rsid w:val="008F4102"/>
    <w:rsid w:val="00904821"/>
    <w:rsid w:val="00913149"/>
    <w:rsid w:val="00915408"/>
    <w:rsid w:val="0091569F"/>
    <w:rsid w:val="00932618"/>
    <w:rsid w:val="009811E1"/>
    <w:rsid w:val="00995D6F"/>
    <w:rsid w:val="00997814"/>
    <w:rsid w:val="009A08E5"/>
    <w:rsid w:val="009A7BE5"/>
    <w:rsid w:val="009B1F8E"/>
    <w:rsid w:val="009B7F26"/>
    <w:rsid w:val="009D38B0"/>
    <w:rsid w:val="009D4A9A"/>
    <w:rsid w:val="009E0A8B"/>
    <w:rsid w:val="00A27CFA"/>
    <w:rsid w:val="00A351C1"/>
    <w:rsid w:val="00A54283"/>
    <w:rsid w:val="00A618E9"/>
    <w:rsid w:val="00A708FC"/>
    <w:rsid w:val="00A973A1"/>
    <w:rsid w:val="00AB1FD9"/>
    <w:rsid w:val="00AB646A"/>
    <w:rsid w:val="00AC1815"/>
    <w:rsid w:val="00AC6FBD"/>
    <w:rsid w:val="00AC75CC"/>
    <w:rsid w:val="00AD3602"/>
    <w:rsid w:val="00AD5F23"/>
    <w:rsid w:val="00AE459A"/>
    <w:rsid w:val="00B11ACE"/>
    <w:rsid w:val="00B12784"/>
    <w:rsid w:val="00B20DE2"/>
    <w:rsid w:val="00B234B9"/>
    <w:rsid w:val="00B24247"/>
    <w:rsid w:val="00B276AF"/>
    <w:rsid w:val="00B37EDD"/>
    <w:rsid w:val="00B45BAF"/>
    <w:rsid w:val="00B47FA0"/>
    <w:rsid w:val="00B50A14"/>
    <w:rsid w:val="00B643C4"/>
    <w:rsid w:val="00B71317"/>
    <w:rsid w:val="00B713AD"/>
    <w:rsid w:val="00B80852"/>
    <w:rsid w:val="00BA113D"/>
    <w:rsid w:val="00BA72AF"/>
    <w:rsid w:val="00BB371A"/>
    <w:rsid w:val="00BB531A"/>
    <w:rsid w:val="00BE7099"/>
    <w:rsid w:val="00BF1AB5"/>
    <w:rsid w:val="00BF7CC5"/>
    <w:rsid w:val="00C04971"/>
    <w:rsid w:val="00C06685"/>
    <w:rsid w:val="00C15FE1"/>
    <w:rsid w:val="00C32FCC"/>
    <w:rsid w:val="00C3751F"/>
    <w:rsid w:val="00C60D7C"/>
    <w:rsid w:val="00C63748"/>
    <w:rsid w:val="00C6416F"/>
    <w:rsid w:val="00C674AE"/>
    <w:rsid w:val="00C81BA7"/>
    <w:rsid w:val="00C83384"/>
    <w:rsid w:val="00C833D3"/>
    <w:rsid w:val="00C92AAD"/>
    <w:rsid w:val="00C938B4"/>
    <w:rsid w:val="00CA4623"/>
    <w:rsid w:val="00CC32AA"/>
    <w:rsid w:val="00CC5010"/>
    <w:rsid w:val="00CC6769"/>
    <w:rsid w:val="00CE47BB"/>
    <w:rsid w:val="00CF2CAE"/>
    <w:rsid w:val="00D05D5D"/>
    <w:rsid w:val="00D07A1B"/>
    <w:rsid w:val="00D324F5"/>
    <w:rsid w:val="00D36191"/>
    <w:rsid w:val="00D462F4"/>
    <w:rsid w:val="00D71A40"/>
    <w:rsid w:val="00D75CF1"/>
    <w:rsid w:val="00D77236"/>
    <w:rsid w:val="00DA45C2"/>
    <w:rsid w:val="00DB3574"/>
    <w:rsid w:val="00DB4378"/>
    <w:rsid w:val="00DD0FD2"/>
    <w:rsid w:val="00DD3AEF"/>
    <w:rsid w:val="00DD5CE9"/>
    <w:rsid w:val="00DE50BA"/>
    <w:rsid w:val="00E0390A"/>
    <w:rsid w:val="00E06F2D"/>
    <w:rsid w:val="00E1336A"/>
    <w:rsid w:val="00E214DF"/>
    <w:rsid w:val="00E27F70"/>
    <w:rsid w:val="00E37DC1"/>
    <w:rsid w:val="00E5268A"/>
    <w:rsid w:val="00E6201A"/>
    <w:rsid w:val="00E728D1"/>
    <w:rsid w:val="00E82065"/>
    <w:rsid w:val="00E9322D"/>
    <w:rsid w:val="00EC0089"/>
    <w:rsid w:val="00ED23F5"/>
    <w:rsid w:val="00EE3D2D"/>
    <w:rsid w:val="00EF1EB5"/>
    <w:rsid w:val="00F027BD"/>
    <w:rsid w:val="00F169B3"/>
    <w:rsid w:val="00F16CC6"/>
    <w:rsid w:val="00F312EA"/>
    <w:rsid w:val="00F34E00"/>
    <w:rsid w:val="00F41274"/>
    <w:rsid w:val="00F70F9E"/>
    <w:rsid w:val="00F9035D"/>
    <w:rsid w:val="00F9095C"/>
    <w:rsid w:val="00F92FC1"/>
    <w:rsid w:val="00FA4248"/>
    <w:rsid w:val="00FB0090"/>
    <w:rsid w:val="00FB4EF4"/>
    <w:rsid w:val="00FC029A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5738-DF72-4CDF-AEDA-6FF4959D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Snezhina</dc:creator>
  <cp:keywords/>
  <dc:description/>
  <cp:lastModifiedBy>iva</cp:lastModifiedBy>
  <cp:revision>2</cp:revision>
  <dcterms:created xsi:type="dcterms:W3CDTF">2023-07-11T08:15:00Z</dcterms:created>
  <dcterms:modified xsi:type="dcterms:W3CDTF">2023-07-11T08:15:00Z</dcterms:modified>
</cp:coreProperties>
</file>