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tblCellSpacing w:w="15" w:type="dxa"/>
        <w:shd w:val="clear" w:color="auto" w:fill="FFFFFF"/>
        <w:tblCellMar>
          <w:left w:w="0" w:type="dxa"/>
          <w:right w:w="0" w:type="dxa"/>
        </w:tblCellMar>
        <w:tblLook w:val="04A0" w:firstRow="1" w:lastRow="0" w:firstColumn="1" w:lastColumn="0" w:noHBand="0" w:noVBand="1"/>
      </w:tblPr>
      <w:tblGrid>
        <w:gridCol w:w="10500"/>
      </w:tblGrid>
      <w:tr w:rsidR="00A11F45" w:rsidRPr="00A11F45" w:rsidTr="00A11F45">
        <w:trPr>
          <w:tblCellSpacing w:w="15" w:type="dxa"/>
        </w:trPr>
        <w:tc>
          <w:tcPr>
            <w:tcW w:w="0" w:type="auto"/>
            <w:shd w:val="clear" w:color="auto" w:fill="FFFFFF"/>
            <w:tcMar>
              <w:top w:w="0" w:type="dxa"/>
              <w:left w:w="0" w:type="dxa"/>
              <w:bottom w:w="300" w:type="dxa"/>
              <w:right w:w="0" w:type="dxa"/>
            </w:tcMar>
            <w:vAlign w:val="center"/>
            <w:hideMark/>
          </w:tcPr>
          <w:p w:rsidR="00A11F45" w:rsidRPr="00A11F45" w:rsidRDefault="00A11F45" w:rsidP="00A11F45">
            <w:pPr>
              <w:spacing w:after="0" w:line="240" w:lineRule="auto"/>
              <w:rPr>
                <w:rFonts w:ascii="Arial" w:eastAsia="Times New Roman" w:hAnsi="Arial" w:cs="Arial"/>
                <w:color w:val="000000"/>
                <w:sz w:val="43"/>
                <w:szCs w:val="43"/>
                <w:lang w:eastAsia="en-GB"/>
              </w:rPr>
            </w:pPr>
            <w:r w:rsidRPr="00A11F45">
              <w:rPr>
                <w:rFonts w:ascii="Arial" w:eastAsia="Times New Roman" w:hAnsi="Arial" w:cs="Arial"/>
                <w:color w:val="000000"/>
                <w:sz w:val="43"/>
                <w:szCs w:val="43"/>
                <w:lang w:eastAsia="en-GB"/>
              </w:rPr>
              <w:t>English Speaking Customer Support (Online Casino &amp; Sportsbook)</w:t>
            </w:r>
          </w:p>
        </w:tc>
      </w:tr>
      <w:tr w:rsidR="00A11F45" w:rsidRPr="00A11F45" w:rsidTr="00A11F45">
        <w:trPr>
          <w:tblCellSpacing w:w="15" w:type="dxa"/>
        </w:trPr>
        <w:tc>
          <w:tcPr>
            <w:tcW w:w="0" w:type="auto"/>
            <w:shd w:val="clear" w:color="auto" w:fill="FFFFFF"/>
            <w:vAlign w:val="center"/>
            <w:hideMark/>
          </w:tcPr>
          <w:p w:rsidR="00A11F45" w:rsidRPr="00A11F45" w:rsidRDefault="00A11F45" w:rsidP="00A11F45">
            <w:pPr>
              <w:spacing w:after="0" w:line="240" w:lineRule="auto"/>
              <w:rPr>
                <w:rFonts w:ascii="Arial" w:eastAsia="Times New Roman" w:hAnsi="Arial" w:cs="Arial"/>
                <w:b/>
                <w:color w:val="000000"/>
                <w:sz w:val="24"/>
                <w:szCs w:val="24"/>
                <w:lang w:eastAsia="en-GB"/>
              </w:rPr>
            </w:pPr>
            <w:r w:rsidRPr="00A11F45">
              <w:rPr>
                <w:rFonts w:ascii="Arial" w:eastAsia="Times New Roman" w:hAnsi="Arial" w:cs="Arial"/>
                <w:b/>
                <w:color w:val="000000"/>
                <w:sz w:val="24"/>
                <w:szCs w:val="24"/>
                <w:lang w:eastAsia="en-GB"/>
              </w:rPr>
              <w:t>Get to know us</w:t>
            </w:r>
            <w:r w:rsidRPr="00A11F45">
              <w:rPr>
                <w:rFonts w:ascii="Arial" w:eastAsia="Times New Roman" w:hAnsi="Arial" w:cs="Arial"/>
                <w:b/>
                <w:color w:val="000000"/>
                <w:sz w:val="24"/>
                <w:szCs w:val="24"/>
                <w:lang w:eastAsia="en-GB"/>
              </w:rPr>
              <w:br/>
            </w:r>
            <w:r w:rsidRPr="00A11F45">
              <w:rPr>
                <w:rFonts w:ascii="Arial" w:eastAsia="Times New Roman" w:hAnsi="Arial" w:cs="Arial"/>
                <w:color w:val="000000"/>
                <w:sz w:val="24"/>
                <w:szCs w:val="24"/>
                <w:lang w:eastAsia="en-GB"/>
              </w:rPr>
              <w:br/>
              <w:t xml:space="preserve">Voted Online Casino Operator of the Year 2018, winners of the </w:t>
            </w:r>
            <w:proofErr w:type="spellStart"/>
            <w:r w:rsidRPr="00A11F45">
              <w:rPr>
                <w:rFonts w:ascii="Arial" w:eastAsia="Times New Roman" w:hAnsi="Arial" w:cs="Arial"/>
                <w:color w:val="000000"/>
                <w:sz w:val="24"/>
                <w:szCs w:val="24"/>
                <w:lang w:eastAsia="en-GB"/>
              </w:rPr>
              <w:t>WiG</w:t>
            </w:r>
            <w:proofErr w:type="spellEnd"/>
            <w:r w:rsidRPr="00A11F45">
              <w:rPr>
                <w:rFonts w:ascii="Arial" w:eastAsia="Times New Roman" w:hAnsi="Arial" w:cs="Arial"/>
                <w:color w:val="000000"/>
                <w:sz w:val="24"/>
                <w:szCs w:val="24"/>
                <w:lang w:eastAsia="en-GB"/>
              </w:rPr>
              <w:t xml:space="preserve"> 2019 Employee Wellbeing Award and winners of the IGA 2020 Best Customer Service Company Award, Mansion is an international gaming group, running three popular Casino brands and a Sportsbook. </w:t>
            </w:r>
            <w:r w:rsidRPr="00A11F45">
              <w:rPr>
                <w:rFonts w:ascii="Arial" w:eastAsia="Times New Roman" w:hAnsi="Arial" w:cs="Arial"/>
                <w:color w:val="000000"/>
                <w:sz w:val="24"/>
                <w:szCs w:val="24"/>
                <w:lang w:eastAsia="en-GB"/>
              </w:rPr>
              <w:br/>
            </w:r>
            <w:r w:rsidRPr="00A11F45">
              <w:rPr>
                <w:rFonts w:ascii="Arial" w:eastAsia="Times New Roman" w:hAnsi="Arial" w:cs="Arial"/>
                <w:color w:val="000000"/>
                <w:sz w:val="24"/>
                <w:szCs w:val="24"/>
                <w:lang w:eastAsia="en-GB"/>
              </w:rPr>
              <w:br/>
            </w:r>
            <w:proofErr w:type="spellStart"/>
            <w:r w:rsidRPr="00A11F45">
              <w:rPr>
                <w:rFonts w:ascii="Arial" w:eastAsia="Times New Roman" w:hAnsi="Arial" w:cs="Arial"/>
                <w:color w:val="000000"/>
                <w:sz w:val="24"/>
                <w:szCs w:val="24"/>
                <w:lang w:eastAsia="en-GB"/>
              </w:rPr>
              <w:t>MansionBet</w:t>
            </w:r>
            <w:proofErr w:type="spellEnd"/>
            <w:r w:rsidRPr="00A11F45">
              <w:rPr>
                <w:rFonts w:ascii="Arial" w:eastAsia="Times New Roman" w:hAnsi="Arial" w:cs="Arial"/>
                <w:color w:val="000000"/>
                <w:sz w:val="24"/>
                <w:szCs w:val="24"/>
                <w:lang w:eastAsia="en-GB"/>
              </w:rPr>
              <w:t xml:space="preserve"> Cheltenham Campaign, ‘</w:t>
            </w:r>
            <w:proofErr w:type="spellStart"/>
            <w:r w:rsidRPr="00A11F45">
              <w:rPr>
                <w:rFonts w:ascii="Arial" w:eastAsia="Times New Roman" w:hAnsi="Arial" w:cs="Arial"/>
                <w:color w:val="000000"/>
                <w:sz w:val="24"/>
                <w:szCs w:val="24"/>
                <w:lang w:eastAsia="en-GB"/>
              </w:rPr>
              <w:t>Cheltmas</w:t>
            </w:r>
            <w:proofErr w:type="spellEnd"/>
            <w:r w:rsidRPr="00A11F45">
              <w:rPr>
                <w:rFonts w:ascii="Arial" w:eastAsia="Times New Roman" w:hAnsi="Arial" w:cs="Arial"/>
                <w:color w:val="000000"/>
                <w:sz w:val="24"/>
                <w:szCs w:val="24"/>
                <w:lang w:eastAsia="en-GB"/>
              </w:rPr>
              <w:t>’, has won an award for Sportsbook Marketing Campaign from the prestigious EGR Marketing and Innovation Awards 2021.</w:t>
            </w:r>
            <w:r w:rsidRPr="00A11F45">
              <w:rPr>
                <w:rFonts w:ascii="Arial" w:eastAsia="Times New Roman" w:hAnsi="Arial" w:cs="Arial"/>
                <w:color w:val="000000"/>
                <w:sz w:val="24"/>
                <w:szCs w:val="24"/>
                <w:lang w:eastAsia="en-GB"/>
              </w:rPr>
              <w:br/>
            </w:r>
            <w:r w:rsidRPr="00A11F45">
              <w:rPr>
                <w:rFonts w:ascii="Arial" w:eastAsia="Times New Roman" w:hAnsi="Arial" w:cs="Arial"/>
                <w:color w:val="000000"/>
                <w:sz w:val="24"/>
                <w:szCs w:val="24"/>
                <w:lang w:eastAsia="en-GB"/>
              </w:rPr>
              <w:br/>
              <w:t>Our office is located in Sofia, Bulgaria and we are the Technological and Operational heart of Mansion family. We’re proud of our vibrant and fun office space, we work hard and play hard – so you’ll never experience a dull day at work with us!</w:t>
            </w:r>
            <w:r w:rsidRPr="00A11F45">
              <w:rPr>
                <w:rFonts w:ascii="Arial" w:eastAsia="Times New Roman" w:hAnsi="Arial" w:cs="Arial"/>
                <w:color w:val="000000"/>
                <w:sz w:val="24"/>
                <w:szCs w:val="24"/>
                <w:lang w:eastAsia="en-GB"/>
              </w:rPr>
              <w:br/>
            </w:r>
            <w:r w:rsidRPr="00A11F45">
              <w:rPr>
                <w:rFonts w:ascii="Arial" w:eastAsia="Times New Roman" w:hAnsi="Arial" w:cs="Arial"/>
                <w:color w:val="000000"/>
                <w:sz w:val="24"/>
                <w:szCs w:val="24"/>
                <w:lang w:eastAsia="en-GB"/>
              </w:rPr>
              <w:br/>
              <w:t>Want to be a part of the thrilling world of online gaming? Check out our latest role below, and if it sounds like the job for you – then get in touch!</w:t>
            </w:r>
            <w:r w:rsidRPr="00A11F45">
              <w:rPr>
                <w:rFonts w:ascii="Arial" w:eastAsia="Times New Roman" w:hAnsi="Arial" w:cs="Arial"/>
                <w:color w:val="000000"/>
                <w:sz w:val="24"/>
                <w:szCs w:val="24"/>
                <w:lang w:eastAsia="en-GB"/>
              </w:rPr>
              <w:br/>
            </w:r>
            <w:r w:rsidRPr="00A11F45">
              <w:rPr>
                <w:rFonts w:ascii="Arial" w:eastAsia="Times New Roman" w:hAnsi="Arial" w:cs="Arial"/>
                <w:color w:val="000000"/>
                <w:sz w:val="24"/>
                <w:szCs w:val="24"/>
                <w:lang w:eastAsia="en-GB"/>
              </w:rPr>
              <w:br/>
            </w:r>
            <w:r w:rsidRPr="00A11F45">
              <w:rPr>
                <w:rFonts w:ascii="Arial" w:eastAsia="Times New Roman" w:hAnsi="Arial" w:cs="Arial"/>
                <w:b/>
                <w:color w:val="000000"/>
                <w:sz w:val="24"/>
                <w:szCs w:val="24"/>
                <w:lang w:eastAsia="en-GB"/>
              </w:rPr>
              <w:t>What you’ll do</w:t>
            </w:r>
            <w:r w:rsidRPr="00A11F45">
              <w:rPr>
                <w:rFonts w:ascii="Arial" w:eastAsia="Times New Roman" w:hAnsi="Arial" w:cs="Arial"/>
                <w:b/>
                <w:color w:val="000000"/>
                <w:sz w:val="24"/>
                <w:szCs w:val="24"/>
                <w:lang w:eastAsia="en-GB"/>
              </w:rPr>
              <w:br/>
            </w:r>
            <w:r w:rsidRPr="00A11F45">
              <w:rPr>
                <w:rFonts w:ascii="Arial" w:eastAsia="Times New Roman" w:hAnsi="Arial" w:cs="Arial"/>
                <w:color w:val="000000"/>
                <w:sz w:val="24"/>
                <w:szCs w:val="24"/>
                <w:lang w:eastAsia="en-GB"/>
              </w:rPr>
              <w:br/>
              <w:t>• You will be the first point of contact for our clients with account related questions, initiating proactive contact with newly registered players via chat, phone or email; do not worry, there will be no cold-calling!</w:t>
            </w:r>
            <w:r w:rsidRPr="00A11F45">
              <w:rPr>
                <w:rFonts w:ascii="Arial" w:eastAsia="Times New Roman" w:hAnsi="Arial" w:cs="Arial"/>
                <w:color w:val="000000"/>
                <w:sz w:val="24"/>
                <w:szCs w:val="24"/>
                <w:lang w:eastAsia="en-GB"/>
              </w:rPr>
              <w:br/>
              <w:t>• You will work closely with other internal and external departments to help solve customer queries and issues.</w:t>
            </w:r>
            <w:r w:rsidRPr="00A11F45">
              <w:rPr>
                <w:rFonts w:ascii="Arial" w:eastAsia="Times New Roman" w:hAnsi="Arial" w:cs="Arial"/>
                <w:color w:val="000000"/>
                <w:sz w:val="24"/>
                <w:szCs w:val="24"/>
                <w:lang w:eastAsia="en-GB"/>
              </w:rPr>
              <w:br/>
              <w:t>• You will work on a flexible 24/7 shift schedule that will allow you to combine work with your studies or hobbies.</w:t>
            </w:r>
            <w:r w:rsidRPr="00A11F45">
              <w:rPr>
                <w:rFonts w:ascii="Arial" w:eastAsia="Times New Roman" w:hAnsi="Arial" w:cs="Arial"/>
                <w:color w:val="000000"/>
                <w:sz w:val="24"/>
                <w:szCs w:val="24"/>
                <w:lang w:eastAsia="en-GB"/>
              </w:rPr>
              <w:br/>
            </w:r>
            <w:r w:rsidRPr="00A11F45">
              <w:rPr>
                <w:rFonts w:ascii="Arial" w:eastAsia="Times New Roman" w:hAnsi="Arial" w:cs="Arial"/>
                <w:color w:val="000000"/>
                <w:sz w:val="24"/>
                <w:szCs w:val="24"/>
                <w:lang w:eastAsia="en-GB"/>
              </w:rPr>
              <w:br/>
            </w:r>
            <w:r w:rsidRPr="00A11F45">
              <w:rPr>
                <w:rFonts w:ascii="Arial" w:eastAsia="Times New Roman" w:hAnsi="Arial" w:cs="Arial"/>
                <w:b/>
                <w:color w:val="000000"/>
                <w:sz w:val="24"/>
                <w:szCs w:val="24"/>
                <w:lang w:eastAsia="en-GB"/>
              </w:rPr>
              <w:t>What you bring to the table</w:t>
            </w:r>
            <w:r w:rsidRPr="00A11F45">
              <w:rPr>
                <w:rFonts w:ascii="Arial" w:eastAsia="Times New Roman" w:hAnsi="Arial" w:cs="Arial"/>
                <w:b/>
                <w:color w:val="000000"/>
                <w:sz w:val="24"/>
                <w:szCs w:val="24"/>
                <w:lang w:eastAsia="en-GB"/>
              </w:rPr>
              <w:br/>
            </w:r>
            <w:r w:rsidRPr="00A11F45">
              <w:rPr>
                <w:rFonts w:ascii="Arial" w:eastAsia="Times New Roman" w:hAnsi="Arial" w:cs="Arial"/>
                <w:color w:val="000000"/>
                <w:sz w:val="24"/>
                <w:szCs w:val="24"/>
                <w:lang w:eastAsia="en-GB"/>
              </w:rPr>
              <w:br/>
              <w:t>• You should be fluent in English - both written and verbally.</w:t>
            </w:r>
            <w:r w:rsidRPr="00A11F45">
              <w:rPr>
                <w:rFonts w:ascii="Arial" w:eastAsia="Times New Roman" w:hAnsi="Arial" w:cs="Arial"/>
                <w:color w:val="000000"/>
                <w:sz w:val="24"/>
                <w:szCs w:val="24"/>
                <w:lang w:eastAsia="en-GB"/>
              </w:rPr>
              <w:br/>
              <w:t>• You should be willing to learn and develop within the international company.</w:t>
            </w:r>
            <w:r w:rsidRPr="00A11F45">
              <w:rPr>
                <w:rFonts w:ascii="Arial" w:eastAsia="Times New Roman" w:hAnsi="Arial" w:cs="Arial"/>
                <w:color w:val="000000"/>
                <w:sz w:val="24"/>
                <w:szCs w:val="24"/>
                <w:lang w:eastAsia="en-GB"/>
              </w:rPr>
              <w:br/>
              <w:t>• You should be a positive, friendly and flexible individual who is confident in communicating with colleagues and players.</w:t>
            </w:r>
            <w:r w:rsidRPr="00A11F45">
              <w:rPr>
                <w:rFonts w:ascii="Arial" w:eastAsia="Times New Roman" w:hAnsi="Arial" w:cs="Arial"/>
                <w:color w:val="000000"/>
                <w:sz w:val="24"/>
                <w:szCs w:val="24"/>
                <w:lang w:eastAsia="en-GB"/>
              </w:rPr>
              <w:br/>
              <w:t>• Previous experience in customer service is a plus, but not mandatory. We will train you to be the best in business!</w:t>
            </w:r>
            <w:r w:rsidRPr="00A11F45">
              <w:rPr>
                <w:rFonts w:ascii="Arial" w:eastAsia="Times New Roman" w:hAnsi="Arial" w:cs="Arial"/>
                <w:color w:val="000000"/>
                <w:sz w:val="24"/>
                <w:szCs w:val="24"/>
                <w:lang w:eastAsia="en-GB"/>
              </w:rPr>
              <w:br/>
            </w:r>
            <w:r w:rsidRPr="00A11F45">
              <w:rPr>
                <w:rFonts w:ascii="Arial" w:eastAsia="Times New Roman" w:hAnsi="Arial" w:cs="Arial"/>
                <w:color w:val="000000"/>
                <w:sz w:val="24"/>
                <w:szCs w:val="24"/>
                <w:lang w:eastAsia="en-GB"/>
              </w:rPr>
              <w:br/>
            </w:r>
            <w:r w:rsidRPr="00A11F45">
              <w:rPr>
                <w:rFonts w:ascii="Arial" w:eastAsia="Times New Roman" w:hAnsi="Arial" w:cs="Arial"/>
                <w:b/>
                <w:color w:val="000000"/>
                <w:sz w:val="24"/>
                <w:szCs w:val="24"/>
                <w:lang w:eastAsia="en-GB"/>
              </w:rPr>
              <w:t>It's awesome, but not required, if you also have:</w:t>
            </w:r>
          </w:p>
          <w:p w:rsidR="00A11F45" w:rsidRPr="00A11F45" w:rsidRDefault="00A11F45" w:rsidP="00A11F4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A11F45">
              <w:rPr>
                <w:rFonts w:ascii="Arial" w:eastAsia="Times New Roman" w:hAnsi="Arial" w:cs="Arial"/>
                <w:color w:val="000000"/>
                <w:sz w:val="24"/>
                <w:szCs w:val="24"/>
                <w:lang w:eastAsia="en-GB"/>
              </w:rPr>
              <w:t>Previous experience in customer service. It`s a plus, but not mandatory. We will train you to be the best in business anyway!</w:t>
            </w:r>
          </w:p>
          <w:p w:rsidR="00A11F45" w:rsidRPr="00A11F45" w:rsidRDefault="00A11F45" w:rsidP="00A11F45">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A11F45">
              <w:rPr>
                <w:rFonts w:ascii="Arial" w:eastAsia="Times New Roman" w:hAnsi="Arial" w:cs="Arial"/>
                <w:color w:val="000000"/>
                <w:sz w:val="24"/>
                <w:szCs w:val="24"/>
                <w:lang w:eastAsia="en-GB"/>
              </w:rPr>
              <w:t>Previous experience in online gambling industry;</w:t>
            </w:r>
          </w:p>
          <w:p w:rsidR="00A11F45" w:rsidRPr="00A11F45" w:rsidRDefault="00A11F45" w:rsidP="00A11F45">
            <w:pPr>
              <w:spacing w:after="0" w:line="240" w:lineRule="auto"/>
              <w:rPr>
                <w:rFonts w:ascii="Arial" w:eastAsia="Times New Roman" w:hAnsi="Arial" w:cs="Arial"/>
                <w:b/>
                <w:color w:val="000000"/>
                <w:sz w:val="24"/>
                <w:szCs w:val="24"/>
                <w:lang w:eastAsia="en-GB"/>
              </w:rPr>
            </w:pPr>
            <w:r w:rsidRPr="00A11F45">
              <w:rPr>
                <w:rFonts w:ascii="Arial" w:eastAsia="Times New Roman" w:hAnsi="Arial" w:cs="Arial"/>
                <w:b/>
                <w:color w:val="000000"/>
                <w:sz w:val="24"/>
                <w:szCs w:val="24"/>
                <w:lang w:eastAsia="en-GB"/>
              </w:rPr>
              <w:t>What’s in for you</w:t>
            </w:r>
            <w:proofErr w:type="gramStart"/>
            <w:r w:rsidRPr="00A11F45">
              <w:rPr>
                <w:rFonts w:ascii="Arial" w:eastAsia="Times New Roman" w:hAnsi="Arial" w:cs="Arial"/>
                <w:b/>
                <w:color w:val="000000"/>
                <w:sz w:val="24"/>
                <w:szCs w:val="24"/>
                <w:lang w:eastAsia="en-GB"/>
              </w:rPr>
              <w:t>…</w:t>
            </w:r>
            <w:proofErr w:type="gramEnd"/>
          </w:p>
          <w:p w:rsidR="00A11F45" w:rsidRPr="00A11F45" w:rsidRDefault="00A11F45" w:rsidP="00A11F45">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A11F45">
              <w:rPr>
                <w:rFonts w:ascii="Arial" w:eastAsia="Times New Roman" w:hAnsi="Arial" w:cs="Arial"/>
                <w:color w:val="000000"/>
                <w:sz w:val="24"/>
                <w:szCs w:val="24"/>
                <w:lang w:eastAsia="en-GB"/>
              </w:rPr>
              <w:t>Competitive Salary;</w:t>
            </w:r>
          </w:p>
          <w:p w:rsidR="00A11F45" w:rsidRPr="00A11F45" w:rsidRDefault="00A11F45" w:rsidP="00A11F45">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A11F45">
              <w:rPr>
                <w:rFonts w:ascii="Arial" w:eastAsia="Times New Roman" w:hAnsi="Arial" w:cs="Arial"/>
                <w:color w:val="000000"/>
                <w:sz w:val="24"/>
                <w:szCs w:val="24"/>
                <w:lang w:eastAsia="en-GB"/>
              </w:rPr>
              <w:t>Work from home policy during Covid-19 situation</w:t>
            </w:r>
          </w:p>
          <w:p w:rsidR="00A11F45" w:rsidRPr="00A11F45" w:rsidRDefault="00A11F45" w:rsidP="00A11F45">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A11F45">
              <w:rPr>
                <w:rFonts w:ascii="Arial" w:eastAsia="Times New Roman" w:hAnsi="Arial" w:cs="Arial"/>
                <w:color w:val="000000"/>
                <w:sz w:val="24"/>
                <w:szCs w:val="24"/>
                <w:lang w:eastAsia="en-GB"/>
              </w:rPr>
              <w:lastRenderedPageBreak/>
              <w:t>The chance to be part of a challenging, motivating and dynamic industry;</w:t>
            </w:r>
          </w:p>
          <w:p w:rsidR="00A11F45" w:rsidRPr="00A11F45" w:rsidRDefault="00A11F45" w:rsidP="00A11F45">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A11F45">
              <w:rPr>
                <w:rFonts w:ascii="Arial" w:eastAsia="Times New Roman" w:hAnsi="Arial" w:cs="Arial"/>
                <w:color w:val="000000"/>
                <w:sz w:val="24"/>
                <w:szCs w:val="24"/>
                <w:lang w:eastAsia="en-GB"/>
              </w:rPr>
              <w:t>Real opportunities for personal and professional development within the company;</w:t>
            </w:r>
          </w:p>
          <w:p w:rsidR="00A11F45" w:rsidRPr="00A11F45" w:rsidRDefault="00A11F45" w:rsidP="00A11F45">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A11F45">
              <w:rPr>
                <w:rFonts w:ascii="Arial" w:eastAsia="Times New Roman" w:hAnsi="Arial" w:cs="Arial"/>
                <w:color w:val="000000"/>
                <w:sz w:val="24"/>
                <w:szCs w:val="24"/>
                <w:lang w:eastAsia="en-GB"/>
              </w:rPr>
              <w:t>Two week training and buddying process;</w:t>
            </w:r>
          </w:p>
          <w:p w:rsidR="00A11F45" w:rsidRPr="00A11F45" w:rsidRDefault="00A11F45" w:rsidP="00A11F45">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A11F45">
              <w:rPr>
                <w:rFonts w:ascii="Arial" w:eastAsia="Times New Roman" w:hAnsi="Arial" w:cs="Arial"/>
                <w:color w:val="000000"/>
                <w:sz w:val="24"/>
                <w:szCs w:val="24"/>
                <w:lang w:eastAsia="en-GB"/>
              </w:rPr>
              <w:t>Additional health insurance and Life insurance;</w:t>
            </w:r>
          </w:p>
          <w:p w:rsidR="00A11F45" w:rsidRPr="00A11F45" w:rsidRDefault="00A11F45" w:rsidP="00A11F45">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A11F45">
              <w:rPr>
                <w:rFonts w:ascii="Arial" w:eastAsia="Times New Roman" w:hAnsi="Arial" w:cs="Arial"/>
                <w:color w:val="000000"/>
                <w:sz w:val="24"/>
                <w:szCs w:val="24"/>
                <w:lang w:eastAsia="en-GB"/>
              </w:rPr>
              <w:t>Food vouchers;</w:t>
            </w:r>
          </w:p>
          <w:p w:rsidR="00A11F45" w:rsidRPr="00A11F45" w:rsidRDefault="00A11F45" w:rsidP="00A11F45">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A11F45">
              <w:rPr>
                <w:rFonts w:ascii="Arial" w:eastAsia="Times New Roman" w:hAnsi="Arial" w:cs="Arial"/>
                <w:color w:val="000000"/>
                <w:sz w:val="24"/>
                <w:szCs w:val="24"/>
                <w:lang w:eastAsia="en-GB"/>
              </w:rPr>
              <w:t>Transportation allowance;</w:t>
            </w:r>
          </w:p>
          <w:p w:rsidR="00A11F45" w:rsidRPr="00A11F45" w:rsidRDefault="00A11F45" w:rsidP="00A11F45">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A11F45">
              <w:rPr>
                <w:rFonts w:ascii="Arial" w:eastAsia="Times New Roman" w:hAnsi="Arial" w:cs="Arial"/>
                <w:color w:val="000000"/>
                <w:sz w:val="24"/>
                <w:szCs w:val="24"/>
                <w:lang w:eastAsia="en-GB"/>
              </w:rPr>
              <w:t>Regular team buildings, team events and happy hours filled with free drinks and snacks;</w:t>
            </w:r>
          </w:p>
          <w:p w:rsidR="00A11F45" w:rsidRPr="00A11F45" w:rsidRDefault="00A11F45" w:rsidP="00A11F45">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A11F45">
              <w:rPr>
                <w:rFonts w:ascii="Arial" w:eastAsia="Times New Roman" w:hAnsi="Arial" w:cs="Arial"/>
                <w:color w:val="000000"/>
                <w:sz w:val="24"/>
                <w:szCs w:val="24"/>
                <w:lang w:eastAsia="en-GB"/>
              </w:rPr>
              <w:t>Increased number of vacation days based on your length of service in the company;</w:t>
            </w:r>
          </w:p>
          <w:p w:rsidR="00A11F45" w:rsidRPr="00A11F45" w:rsidRDefault="00A11F45" w:rsidP="00A11F45">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A11F45">
              <w:rPr>
                <w:rFonts w:ascii="Arial" w:eastAsia="Times New Roman" w:hAnsi="Arial" w:cs="Arial"/>
                <w:color w:val="000000"/>
                <w:sz w:val="24"/>
                <w:szCs w:val="24"/>
                <w:lang w:eastAsia="en-GB"/>
              </w:rPr>
              <w:t>Fancy  recreation area that includes a pool table, table tennis, massage chair, Play Station 4, mini football;</w:t>
            </w:r>
          </w:p>
          <w:p w:rsidR="00A11F45" w:rsidRPr="00A11F45" w:rsidRDefault="00A11F45" w:rsidP="00A11F45">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A11F45">
              <w:rPr>
                <w:rFonts w:ascii="Arial" w:eastAsia="Times New Roman" w:hAnsi="Arial" w:cs="Arial"/>
                <w:color w:val="000000"/>
                <w:sz w:val="24"/>
                <w:szCs w:val="24"/>
                <w:lang w:eastAsia="en-GB"/>
              </w:rPr>
              <w:t>Great office location next to “The Mall”</w:t>
            </w:r>
          </w:p>
          <w:p w:rsidR="00A11F45" w:rsidRPr="00A11F45" w:rsidRDefault="00A11F45" w:rsidP="00A11F45">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A11F45">
              <w:rPr>
                <w:rFonts w:ascii="Arial" w:eastAsia="Times New Roman" w:hAnsi="Arial" w:cs="Arial"/>
                <w:color w:val="000000"/>
                <w:sz w:val="24"/>
                <w:szCs w:val="24"/>
                <w:lang w:eastAsia="en-GB"/>
              </w:rPr>
              <w:t>Considerate Team Leaders to review your shift preferences a month ahead and make planning easier.</w:t>
            </w:r>
          </w:p>
        </w:tc>
      </w:tr>
    </w:tbl>
    <w:p w:rsidR="00A11F45" w:rsidRPr="00A11F45" w:rsidRDefault="00A11F45" w:rsidP="00A11F45">
      <w:pPr>
        <w:rPr>
          <w:rFonts w:ascii="Arial" w:hAnsi="Arial" w:cs="Arial"/>
          <w:sz w:val="24"/>
          <w:szCs w:val="24"/>
        </w:rPr>
      </w:pPr>
      <w:r w:rsidRPr="00B9095F">
        <w:rPr>
          <w:rFonts w:ascii="Arial" w:hAnsi="Arial" w:cs="Arial"/>
          <w:sz w:val="24"/>
          <w:szCs w:val="24"/>
        </w:rPr>
        <w:lastRenderedPageBreak/>
        <w:t>Apply here</w:t>
      </w:r>
      <w:r>
        <w:rPr>
          <w:rFonts w:ascii="Arial" w:hAnsi="Arial" w:cs="Arial"/>
          <w:sz w:val="24"/>
          <w:szCs w:val="24"/>
        </w:rPr>
        <w:t xml:space="preserve"> (paste the link in a browser)</w:t>
      </w:r>
      <w:r w:rsidRPr="00B9095F">
        <w:rPr>
          <w:rFonts w:ascii="Arial" w:hAnsi="Arial" w:cs="Arial"/>
          <w:sz w:val="24"/>
          <w:szCs w:val="24"/>
        </w:rPr>
        <w:t>:</w:t>
      </w:r>
      <w:r>
        <w:rPr>
          <w:rFonts w:ascii="Arial" w:hAnsi="Arial" w:cs="Arial"/>
          <w:sz w:val="24"/>
          <w:szCs w:val="24"/>
        </w:rPr>
        <w:t xml:space="preserve"> </w:t>
      </w:r>
      <w:hyperlink r:id="rId5" w:history="1">
        <w:r w:rsidRPr="00A11F45">
          <w:rPr>
            <w:rStyle w:val="Hyperlink"/>
            <w:rFonts w:ascii="Arial" w:hAnsi="Arial" w:cs="Arial"/>
            <w:sz w:val="24"/>
            <w:szCs w:val="24"/>
          </w:rPr>
          <w:t>http://bit.ly/CS_Agent_Mansion_2021</w:t>
        </w:r>
      </w:hyperlink>
    </w:p>
    <w:p w:rsidR="00EA2B7C" w:rsidRDefault="00EA2B7C" w:rsidP="00EA2B7C">
      <w:pPr>
        <w:rPr>
          <w:rStyle w:val="Hyperlink"/>
          <w:rFonts w:ascii="Arial" w:hAnsi="Arial" w:cs="Arial"/>
          <w:color w:val="auto"/>
          <w:sz w:val="24"/>
          <w:szCs w:val="24"/>
        </w:rPr>
      </w:pPr>
      <w:r>
        <w:rPr>
          <w:rStyle w:val="Hyperlink"/>
          <w:rFonts w:ascii="Arial" w:hAnsi="Arial" w:cs="Arial"/>
          <w:sz w:val="24"/>
          <w:szCs w:val="24"/>
        </w:rPr>
        <w:t xml:space="preserve">Point of contact: </w:t>
      </w:r>
    </w:p>
    <w:p w:rsidR="00EA2B7C" w:rsidRDefault="00EA2B7C" w:rsidP="00EA2B7C">
      <w:pPr>
        <w:rPr>
          <w:rFonts w:ascii="Calibri" w:eastAsiaTheme="minorEastAsia" w:hAnsi="Calibri" w:cs="Calibri"/>
          <w:b/>
          <w:bCs/>
          <w:noProof/>
        </w:rPr>
      </w:pPr>
      <w:bookmarkStart w:id="0" w:name="_MailAutoSig"/>
      <w:r>
        <w:rPr>
          <w:rFonts w:ascii="Calibri" w:eastAsiaTheme="minorEastAsia" w:hAnsi="Calibri" w:cs="Calibri"/>
          <w:b/>
          <w:bCs/>
          <w:noProof/>
        </w:rPr>
        <w:t>Vera Boneva - Cholashka </w:t>
      </w:r>
      <w:r>
        <w:rPr>
          <w:rFonts w:ascii="Calibri" w:eastAsiaTheme="minorEastAsia" w:hAnsi="Calibri" w:cs="Calibri"/>
          <w:noProof/>
          <w:lang w:val="sv-SE"/>
        </w:rPr>
        <w:t>|</w:t>
      </w:r>
      <w:r>
        <w:rPr>
          <w:rFonts w:ascii="Calibri" w:eastAsiaTheme="minorEastAsia" w:hAnsi="Calibri" w:cs="Calibri"/>
          <w:b/>
          <w:bCs/>
          <w:noProof/>
          <w:lang w:val="sv-SE"/>
        </w:rPr>
        <w:t> </w:t>
      </w:r>
      <w:r>
        <w:rPr>
          <w:rFonts w:ascii="Calibri" w:eastAsiaTheme="minorEastAsia" w:hAnsi="Calibri" w:cs="Calibri"/>
          <w:noProof/>
        </w:rPr>
        <w:t>HR &amp; Talent Administrator</w:t>
      </w:r>
    </w:p>
    <w:p w:rsidR="00EA2B7C" w:rsidRDefault="00EA2B7C" w:rsidP="00EA2B7C">
      <w:pPr>
        <w:rPr>
          <w:rFonts w:ascii="Calibri" w:eastAsiaTheme="minorEastAsia" w:hAnsi="Calibri" w:cs="Calibri"/>
          <w:b/>
          <w:bCs/>
          <w:noProof/>
          <w:lang w:val="sv-SE"/>
        </w:rPr>
      </w:pPr>
      <w:r>
        <w:rPr>
          <w:rFonts w:ascii="Calibri" w:eastAsiaTheme="minorEastAsia" w:hAnsi="Calibri" w:cs="Calibri"/>
          <w:b/>
          <w:bCs/>
          <w:noProof/>
        </w:rPr>
        <w:t xml:space="preserve">Email: </w:t>
      </w:r>
      <w:hyperlink r:id="rId6" w:history="1">
        <w:r>
          <w:rPr>
            <w:rStyle w:val="Hyperlink"/>
            <w:rFonts w:ascii="Calibri" w:eastAsiaTheme="minorEastAsia" w:hAnsi="Calibri" w:cs="Calibri"/>
            <w:b/>
            <w:bCs/>
            <w:noProof/>
          </w:rPr>
          <w:t>vera.boneva@mansion.com</w:t>
        </w:r>
      </w:hyperlink>
      <w:r>
        <w:rPr>
          <w:rFonts w:ascii="Calibri" w:eastAsiaTheme="minorEastAsia" w:hAnsi="Calibri" w:cs="Calibri"/>
          <w:b/>
          <w:bCs/>
          <w:noProof/>
        </w:rPr>
        <w:t xml:space="preserve"> </w:t>
      </w:r>
      <w:r>
        <w:rPr>
          <w:rFonts w:ascii="Calibri" w:eastAsiaTheme="minorEastAsia" w:hAnsi="Calibri" w:cs="Calibri"/>
          <w:noProof/>
          <w:lang w:val="sv-SE"/>
        </w:rPr>
        <w:t>|</w:t>
      </w:r>
      <w:r>
        <w:rPr>
          <w:rFonts w:ascii="Calibri" w:eastAsiaTheme="minorEastAsia" w:hAnsi="Calibri" w:cs="Calibri"/>
          <w:b/>
          <w:bCs/>
          <w:noProof/>
          <w:lang w:val="sv-SE"/>
        </w:rPr>
        <w:t> </w:t>
      </w:r>
      <w:hyperlink r:id="rId7" w:history="1">
        <w:r>
          <w:rPr>
            <w:rStyle w:val="Hyperlink"/>
            <w:rFonts w:ascii="Calibri" w:eastAsiaTheme="minorEastAsia" w:hAnsi="Calibri" w:cs="Calibri"/>
            <w:b/>
            <w:bCs/>
            <w:noProof/>
            <w:lang w:val="sv-SE"/>
          </w:rPr>
          <w:t>www.mansion.com</w:t>
        </w:r>
      </w:hyperlink>
    </w:p>
    <w:p w:rsidR="00EA2B7C" w:rsidRDefault="00EA2B7C" w:rsidP="00EA2B7C">
      <w:pPr>
        <w:rPr>
          <w:rFonts w:ascii="Calibri Light" w:eastAsiaTheme="minorEastAsia" w:hAnsi="Calibri Light" w:cs="Calibri Light"/>
          <w:noProof/>
        </w:rPr>
      </w:pPr>
      <w:r>
        <w:rPr>
          <w:rFonts w:ascii="Calibri" w:eastAsiaTheme="minorEastAsia" w:hAnsi="Calibri" w:cs="Calibri"/>
          <w:b/>
          <w:bCs/>
          <w:noProof/>
        </w:rPr>
        <w:t xml:space="preserve">Address: Sofia, 115G, Tsarigradsko shosse blvd. Bulgaria </w:t>
      </w:r>
    </w:p>
    <w:p w:rsidR="00EA2B7C" w:rsidRDefault="00EA2B7C" w:rsidP="00EA2B7C">
      <w:pPr>
        <w:rPr>
          <w:rFonts w:ascii="Calibri" w:eastAsiaTheme="minorEastAsia" w:hAnsi="Calibri" w:cs="Calibri"/>
          <w:noProof/>
        </w:rPr>
      </w:pPr>
      <w:r>
        <w:rPr>
          <w:rFonts w:ascii="Calibri" w:eastAsiaTheme="minorEastAsia" w:hAnsi="Calibri" w:cs="Calibri"/>
          <w:noProof/>
          <w:lang w:eastAsia="en-GB"/>
        </w:rPr>
        <w:drawing>
          <wp:inline distT="0" distB="0" distL="0" distR="0">
            <wp:extent cx="1426210" cy="247015"/>
            <wp:effectExtent l="0" t="0" r="0" b="635"/>
            <wp:docPr id="1" name="Picture 1" descr="7C9ECF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C9ECF8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210" cy="247015"/>
                    </a:xfrm>
                    <a:prstGeom prst="rect">
                      <a:avLst/>
                    </a:prstGeom>
                    <a:noFill/>
                    <a:ln>
                      <a:noFill/>
                    </a:ln>
                  </pic:spPr>
                </pic:pic>
              </a:graphicData>
            </a:graphic>
          </wp:inline>
        </w:drawing>
      </w:r>
      <w:bookmarkEnd w:id="0"/>
    </w:p>
    <w:p w:rsidR="00C06355" w:rsidRDefault="00C06355">
      <w:bookmarkStart w:id="1" w:name="_GoBack"/>
      <w:bookmarkEnd w:id="1"/>
    </w:p>
    <w:sectPr w:rsidR="00C06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33B69"/>
    <w:multiLevelType w:val="multilevel"/>
    <w:tmpl w:val="E6F0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E14979"/>
    <w:multiLevelType w:val="hybridMultilevel"/>
    <w:tmpl w:val="E692245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6197D75"/>
    <w:multiLevelType w:val="multilevel"/>
    <w:tmpl w:val="7E5E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25"/>
    <w:rsid w:val="00A11F45"/>
    <w:rsid w:val="00C06355"/>
    <w:rsid w:val="00EA2B7C"/>
    <w:rsid w:val="00EE3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CA635-B777-422F-99D8-7B9DBC22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1F45"/>
    <w:rPr>
      <w:b/>
      <w:bCs/>
    </w:rPr>
  </w:style>
  <w:style w:type="paragraph" w:styleId="ListParagraph">
    <w:name w:val="List Paragraph"/>
    <w:basedOn w:val="Normal"/>
    <w:uiPriority w:val="34"/>
    <w:qFormat/>
    <w:rsid w:val="00A11F45"/>
    <w:pPr>
      <w:ind w:left="720"/>
      <w:contextualSpacing/>
    </w:pPr>
  </w:style>
  <w:style w:type="character" w:styleId="Hyperlink">
    <w:name w:val="Hyperlink"/>
    <w:basedOn w:val="DefaultParagraphFont"/>
    <w:uiPriority w:val="99"/>
    <w:unhideWhenUsed/>
    <w:rsid w:val="00A11F45"/>
    <w:rPr>
      <w:color w:val="0563C1" w:themeColor="hyperlink"/>
      <w:u w:val="single"/>
    </w:rPr>
  </w:style>
  <w:style w:type="character" w:styleId="FollowedHyperlink">
    <w:name w:val="FollowedHyperlink"/>
    <w:basedOn w:val="DefaultParagraphFont"/>
    <w:uiPriority w:val="99"/>
    <w:semiHidden/>
    <w:unhideWhenUsed/>
    <w:rsid w:val="00A11F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149263">
      <w:bodyDiv w:val="1"/>
      <w:marLeft w:val="0"/>
      <w:marRight w:val="0"/>
      <w:marTop w:val="0"/>
      <w:marBottom w:val="0"/>
      <w:divBdr>
        <w:top w:val="none" w:sz="0" w:space="0" w:color="auto"/>
        <w:left w:val="none" w:sz="0" w:space="0" w:color="auto"/>
        <w:bottom w:val="none" w:sz="0" w:space="0" w:color="auto"/>
        <w:right w:val="none" w:sz="0" w:space="0" w:color="auto"/>
      </w:divBdr>
    </w:div>
    <w:div w:id="801505563">
      <w:bodyDiv w:val="1"/>
      <w:marLeft w:val="0"/>
      <w:marRight w:val="0"/>
      <w:marTop w:val="0"/>
      <w:marBottom w:val="0"/>
      <w:divBdr>
        <w:top w:val="none" w:sz="0" w:space="0" w:color="auto"/>
        <w:left w:val="none" w:sz="0" w:space="0" w:color="auto"/>
        <w:bottom w:val="none" w:sz="0" w:space="0" w:color="auto"/>
        <w:right w:val="none" w:sz="0" w:space="0" w:color="auto"/>
      </w:divBdr>
    </w:div>
    <w:div w:id="868762123">
      <w:bodyDiv w:val="1"/>
      <w:marLeft w:val="0"/>
      <w:marRight w:val="0"/>
      <w:marTop w:val="0"/>
      <w:marBottom w:val="0"/>
      <w:divBdr>
        <w:top w:val="none" w:sz="0" w:space="0" w:color="auto"/>
        <w:left w:val="none" w:sz="0" w:space="0" w:color="auto"/>
        <w:bottom w:val="none" w:sz="0" w:space="0" w:color="auto"/>
        <w:right w:val="none" w:sz="0" w:space="0" w:color="auto"/>
      </w:divBdr>
    </w:div>
    <w:div w:id="89616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an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a.boneva@mansion.com" TargetMode="External"/><Relationship Id="rId5" Type="http://schemas.openxmlformats.org/officeDocument/2006/relationships/hyperlink" Target="http://bit.ly/CS_Agent_Mansion_20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2712</Characters>
  <Application>Microsoft Office Word</Application>
  <DocSecurity>0</DocSecurity>
  <Lines>22</Lines>
  <Paragraphs>6</Paragraphs>
  <ScaleCrop>false</ScaleCrop>
  <Company>Mansion</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Boneva</dc:creator>
  <cp:keywords/>
  <dc:description/>
  <cp:lastModifiedBy>Vera Boneva</cp:lastModifiedBy>
  <cp:revision>3</cp:revision>
  <dcterms:created xsi:type="dcterms:W3CDTF">2021-09-13T12:25:00Z</dcterms:created>
  <dcterms:modified xsi:type="dcterms:W3CDTF">2021-09-13T12:33:00Z</dcterms:modified>
</cp:coreProperties>
</file>