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B3" w:rsidRPr="00AD5DAD" w:rsidRDefault="00650FB3" w:rsidP="00650FB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5DAD">
        <w:rPr>
          <w:rFonts w:ascii="Times New Roman" w:hAnsi="Times New Roman" w:cs="Times New Roman"/>
          <w:b/>
          <w:sz w:val="24"/>
          <w:szCs w:val="24"/>
          <w:lang w:val="bg-BG"/>
        </w:rPr>
        <w:t>СОФИЙСКИ УНИВЕРСИТЕТ “СВ. КЛИМЕНТ ОХРИДСКИ”</w:t>
      </w:r>
    </w:p>
    <w:p w:rsidR="00650FB3" w:rsidRPr="00AD5DAD" w:rsidRDefault="00650FB3" w:rsidP="00650FB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5DAD">
        <w:rPr>
          <w:rFonts w:ascii="Times New Roman" w:hAnsi="Times New Roman" w:cs="Times New Roman"/>
          <w:b/>
          <w:sz w:val="24"/>
          <w:szCs w:val="24"/>
          <w:lang w:val="bg-BG"/>
        </w:rPr>
        <w:t>ФАКУЛТЕТ ПО ПЕДАГОГИКА</w:t>
      </w:r>
    </w:p>
    <w:p w:rsidR="00650FB3" w:rsidRPr="00AD5DAD" w:rsidRDefault="00650FB3" w:rsidP="00650FB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D5DAD">
        <w:rPr>
          <w:rFonts w:ascii="Times New Roman" w:hAnsi="Times New Roman" w:cs="Times New Roman"/>
          <w:b/>
          <w:sz w:val="24"/>
          <w:szCs w:val="24"/>
          <w:lang w:val="bg-BG"/>
        </w:rPr>
        <w:t>КОНСПЕКТ</w:t>
      </w:r>
    </w:p>
    <w:p w:rsidR="00650FB3" w:rsidRPr="003F15D5" w:rsidRDefault="00650FB3" w:rsidP="003F15D5">
      <w:pPr>
        <w:jc w:val="center"/>
        <w:rPr>
          <w:rFonts w:ascii="Calibri" w:hAnsi="Calibri"/>
          <w:b/>
          <w:lang w:val="bg-BG"/>
        </w:rPr>
      </w:pPr>
      <w:r w:rsidRPr="00AD5DAD">
        <w:rPr>
          <w:rFonts w:ascii="Times New Roman" w:hAnsi="Times New Roman" w:cs="Times New Roman"/>
          <w:sz w:val="24"/>
          <w:szCs w:val="24"/>
          <w:lang w:val="bg-BG"/>
        </w:rPr>
        <w:t xml:space="preserve">за кандидат-докторантски изпит </w:t>
      </w:r>
    </w:p>
    <w:p w:rsidR="00D92715" w:rsidRPr="00B27EEC" w:rsidRDefault="00D92715" w:rsidP="00D927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Професионално направление 1.2. Педагогика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Педагогическа социология</w:t>
      </w:r>
      <w:r w:rsidR="003F15D5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D92715" w:rsidRPr="006564B5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Първа част – Педагогическа социология</w:t>
      </w:r>
    </w:p>
    <w:p w:rsidR="00D92715" w:rsidRPr="006564B5" w:rsidRDefault="00D92715" w:rsidP="00D92715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Социологически подходи за изследване на образованието</w:t>
      </w:r>
      <w:r w:rsidR="00650F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6564B5">
        <w:rPr>
          <w:rFonts w:ascii="Times New Roman" w:hAnsi="Times New Roman" w:cs="Times New Roman"/>
          <w:sz w:val="24"/>
          <w:szCs w:val="24"/>
          <w:lang w:val="bg-BG"/>
        </w:rPr>
        <w:t>Структурно-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функционални теории</w:t>
      </w:r>
      <w:r w:rsidRPr="006564B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564B5">
        <w:rPr>
          <w:rFonts w:ascii="Times New Roman" w:hAnsi="Times New Roman" w:cs="Times New Roman"/>
          <w:sz w:val="24"/>
          <w:szCs w:val="24"/>
          <w:lang w:val="bg-BG"/>
        </w:rPr>
        <w:t xml:space="preserve">Теории за конфликта. </w:t>
      </w:r>
      <w:proofErr w:type="spellStart"/>
      <w:r w:rsidRPr="006564B5">
        <w:rPr>
          <w:rFonts w:ascii="Times New Roman" w:hAnsi="Times New Roman" w:cs="Times New Roman"/>
          <w:sz w:val="24"/>
          <w:szCs w:val="24"/>
          <w:lang w:val="bg-BG"/>
        </w:rPr>
        <w:t>Интеракционистки</w:t>
      </w:r>
      <w:proofErr w:type="spellEnd"/>
      <w:r w:rsidRPr="006564B5">
        <w:rPr>
          <w:rFonts w:ascii="Times New Roman" w:hAnsi="Times New Roman" w:cs="Times New Roman"/>
          <w:sz w:val="24"/>
          <w:szCs w:val="24"/>
          <w:lang w:val="bg-BG"/>
        </w:rPr>
        <w:t xml:space="preserve"> теории. Теория за рационалния избор.</w:t>
      </w:r>
    </w:p>
    <w:p w:rsidR="00D92715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Образование и икономическо развитие.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Икономическа функция на образованието. Подходи към анализа на отношението между образованието и икономическото развитие: теория за човешкия капитал, теория за „филтъра”, теория за производствените изисквания.</w:t>
      </w:r>
    </w:p>
    <w:p w:rsidR="00D92715" w:rsidRPr="006564B5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64B5">
        <w:rPr>
          <w:rFonts w:ascii="Times New Roman" w:hAnsi="Times New Roman" w:cs="Times New Roman"/>
          <w:b/>
          <w:sz w:val="24"/>
          <w:szCs w:val="24"/>
          <w:lang w:val="bg-BG"/>
        </w:rPr>
        <w:t>Културна и селективна функции на образованието.</w:t>
      </w:r>
      <w:r w:rsidRPr="006564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Приемственост и развитие на културата чрез образованието. </w:t>
      </w:r>
      <w:r w:rsidRPr="006564B5">
        <w:rPr>
          <w:rFonts w:ascii="Times New Roman" w:hAnsi="Times New Roman" w:cs="Times New Roman"/>
          <w:sz w:val="24"/>
          <w:szCs w:val="24"/>
          <w:lang w:val="bg-BG"/>
        </w:rPr>
        <w:t xml:space="preserve">Селекция, равенство и качество в образованието. Индивидуално развитие в образованието. </w:t>
      </w:r>
    </w:p>
    <w:p w:rsidR="00D92715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64B5">
        <w:rPr>
          <w:rFonts w:ascii="Times New Roman" w:hAnsi="Times New Roman" w:cs="Times New Roman"/>
          <w:b/>
          <w:sz w:val="24"/>
          <w:szCs w:val="24"/>
          <w:lang w:val="bg-BG"/>
        </w:rPr>
        <w:t>Образование и социална стратификация.</w:t>
      </w:r>
      <w:r w:rsidRPr="006564B5">
        <w:rPr>
          <w:rFonts w:ascii="Times New Roman" w:hAnsi="Times New Roman" w:cs="Times New Roman"/>
          <w:sz w:val="24"/>
          <w:szCs w:val="24"/>
          <w:lang w:val="bg-BG"/>
        </w:rPr>
        <w:t xml:space="preserve"> Структура на неравенствата. Стратификация и социална мобилност.  </w:t>
      </w:r>
      <w:proofErr w:type="spellStart"/>
      <w:r w:rsidRPr="006564B5">
        <w:rPr>
          <w:rFonts w:ascii="Times New Roman" w:hAnsi="Times New Roman" w:cs="Times New Roman"/>
          <w:sz w:val="24"/>
          <w:szCs w:val="24"/>
          <w:lang w:val="bg-BG"/>
        </w:rPr>
        <w:t>Социокултурни</w:t>
      </w:r>
      <w:proofErr w:type="spellEnd"/>
      <w:r w:rsidRPr="006564B5">
        <w:rPr>
          <w:rFonts w:ascii="Times New Roman" w:hAnsi="Times New Roman" w:cs="Times New Roman"/>
          <w:sz w:val="24"/>
          <w:szCs w:val="24"/>
          <w:lang w:val="bg-BG"/>
        </w:rPr>
        <w:t xml:space="preserve"> фактори, влияещи върху неравенствата в знанията.</w:t>
      </w:r>
    </w:p>
    <w:p w:rsidR="00D92715" w:rsidRPr="0001475D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147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Процесът на социализация. </w:t>
      </w:r>
      <w:r w:rsidRPr="0001475D">
        <w:rPr>
          <w:rFonts w:ascii="Times New Roman" w:hAnsi="Times New Roman" w:cs="Times New Roman"/>
          <w:sz w:val="24"/>
          <w:szCs w:val="24"/>
          <w:lang w:val="bg-BG"/>
        </w:rPr>
        <w:t>Същност и основни аспекти. Предпоставки за социализацията. Тенденции в културните промени и влиянието им върху процеса на социализация. Структура, стадии и механизми на социализацията.</w:t>
      </w:r>
    </w:p>
    <w:p w:rsidR="00D92715" w:rsidRPr="00B27EEC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Семейството като фактор на социализацията.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Тенденции в развитието на семейството.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Бидиректориален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контекст на социализацията. Модели на социализация в семейството.  </w:t>
      </w:r>
    </w:p>
    <w:p w:rsidR="00D92715" w:rsidRPr="00B27EEC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Училището като фактор на социализацията.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Скритата учебна програ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ма. Особености на училищната субкултура.</w:t>
      </w:r>
    </w:p>
    <w:p w:rsidR="00D92715" w:rsidRPr="00B27EEC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Средствата за масова комуникация като фактор на социализацията.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Функции на средствата за масова комуникация. Масова комуникация и обществено мнение. Медийна трансформация, дигитална култура и социализация. Медии и насилие.</w:t>
      </w:r>
    </w:p>
    <w:p w:rsidR="00D92715" w:rsidRPr="00B27EEC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Връстниците</w:t>
      </w:r>
      <w:proofErr w:type="spellEnd"/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като фактор на социализацията.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Функции на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връстниците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в процеса на социализация. Младежката субкултура – същност, основни характеристики, разновидности.</w:t>
      </w:r>
    </w:p>
    <w:p w:rsidR="00D92715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Училищният клас като социалн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564B5">
        <w:rPr>
          <w:rFonts w:ascii="Times New Roman" w:hAnsi="Times New Roman" w:cs="Times New Roman"/>
          <w:b/>
          <w:sz w:val="24"/>
          <w:szCs w:val="24"/>
          <w:lang w:val="bg-BG"/>
        </w:rPr>
        <w:t>структура</w:t>
      </w: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Микросоциология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на училищния клас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Микроструктурна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динамика на класа. Групова съвместимост. 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Социометрията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 като тео</w:t>
      </w:r>
      <w:r>
        <w:rPr>
          <w:rFonts w:ascii="Times New Roman" w:hAnsi="Times New Roman" w:cs="Times New Roman"/>
          <w:sz w:val="24"/>
          <w:szCs w:val="24"/>
          <w:lang w:val="bg-BG"/>
        </w:rPr>
        <w:t>рия и метод на изследване.</w:t>
      </w:r>
    </w:p>
    <w:p w:rsidR="00D92715" w:rsidRPr="00B27EEC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Символното пространство в образователните институции.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Роли и ролеви очаквания. Отношението преподаватели – обучавани и поведението на учащите се.</w:t>
      </w:r>
    </w:p>
    <w:p w:rsidR="00D92715" w:rsidRPr="00B27EEC" w:rsidRDefault="00D92715" w:rsidP="00D92715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Девиантно поведение и социална интеграция.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Същност и характеристики на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девиантното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поведение. Основни теории за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девиантното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поведение.     </w:t>
      </w:r>
    </w:p>
    <w:p w:rsidR="00D92715" w:rsidRPr="00B27EEC" w:rsidRDefault="00D92715" w:rsidP="00D92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92715" w:rsidRDefault="00D92715" w:rsidP="00D92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Литература</w:t>
      </w:r>
    </w:p>
    <w:p w:rsidR="00D92715" w:rsidRPr="00B27EEC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Андреев, М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>.</w:t>
      </w:r>
      <w:r w:rsidR="003F15D5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(2001). 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Образование и общество. Педагогическа социология.  С</w:t>
      </w:r>
      <w:r w:rsidR="003F15D5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офия: </w:t>
      </w:r>
      <w:r w:rsidR="003F15D5" w:rsidRPr="00B27EEC">
        <w:rPr>
          <w:rFonts w:ascii="Times New Roman" w:hAnsi="Times New Roman" w:cs="Times New Roman"/>
          <w:sz w:val="24"/>
          <w:szCs w:val="24"/>
          <w:lang w:val="bg-BG"/>
        </w:rPr>
        <w:t>Университетско издателство ”Св. Климент Охридски”.</w:t>
      </w:r>
    </w:p>
    <w:p w:rsidR="00D92715" w:rsidRPr="00B27EEC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Бек, У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>. (2013). Кризата на Европа. – Социологически проблеми, 3-4, 236-249.</w:t>
      </w:r>
    </w:p>
    <w:p w:rsidR="00D92715" w:rsidRPr="00CB4416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41253C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Бек, У.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(2013). Рисковото общество. София: Критика и хуманизъм.</w:t>
      </w:r>
    </w:p>
    <w:p w:rsidR="00D92715" w:rsidRPr="00B27EEC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proofErr w:type="spellStart"/>
      <w:r w:rsidRPr="003746FE">
        <w:rPr>
          <w:rFonts w:ascii="Times New Roman" w:hAnsi="Times New Roman" w:cs="Times New Roman"/>
          <w:b/>
          <w:sz w:val="24"/>
          <w:szCs w:val="24"/>
          <w:lang w:val="bg-BG"/>
        </w:rPr>
        <w:t>Бауман</w:t>
      </w:r>
      <w:proofErr w:type="spellEnd"/>
      <w:r w:rsidRPr="003746FE">
        <w:rPr>
          <w:rFonts w:ascii="Times New Roman" w:hAnsi="Times New Roman" w:cs="Times New Roman"/>
          <w:b/>
          <w:sz w:val="24"/>
          <w:szCs w:val="24"/>
          <w:lang w:val="bg-BG"/>
        </w:rPr>
        <w:t>, З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. (2013). Глобализацията. Последиците за човека. София: Книгоиздателска къща Труд.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</w:t>
      </w:r>
    </w:p>
    <w:p w:rsidR="00D92715" w:rsidRPr="00B27EEC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proofErr w:type="spellStart"/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Будон</w:t>
      </w:r>
      <w:proofErr w:type="spellEnd"/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, Р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>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(2012). 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Социологията като наука. София: Изток-Запад.</w:t>
      </w:r>
    </w:p>
    <w:p w:rsidR="00D92715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proofErr w:type="spellStart"/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Бурдийо</w:t>
      </w:r>
      <w:proofErr w:type="spellEnd"/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, П.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(2005). Практическият усет. София: Фигура.</w:t>
      </w:r>
    </w:p>
    <w:p w:rsidR="00D92715" w:rsidRPr="006564B5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Вебер, М</w:t>
      </w:r>
      <w:r w:rsidRPr="00F64772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.</w:t>
      </w:r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(2001). Генезис на западния рационализъм (антология). София: Критика и хуманизъм</w:t>
      </w:r>
    </w:p>
    <w:p w:rsidR="00D92715" w:rsidRPr="00B27EEC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sz w:val="24"/>
          <w:szCs w:val="24"/>
          <w:lang w:val="bg-BG"/>
        </w:rPr>
        <w:t>Върбанова, С.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(2021). Индивидуалността в огледалата на постмодерното време. София: Университетско издателство ”Св. Климент Охридски”.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</w:t>
      </w:r>
    </w:p>
    <w:p w:rsidR="00D92715" w:rsidRPr="008228F5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Върбанова, С.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(2008). Различни и (не)равни в образованието. София: </w:t>
      </w:r>
      <w:proofErr w:type="spellStart"/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>Фараго</w:t>
      </w:r>
      <w:proofErr w:type="spellEnd"/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. </w:t>
      </w:r>
      <w:r w:rsidRPr="0041253C">
        <w:rPr>
          <w:rFonts w:ascii="Times New Roman" w:hAnsi="Times New Roman" w:cs="Times New Roman"/>
          <w:b/>
          <w:sz w:val="24"/>
          <w:szCs w:val="24"/>
          <w:lang w:val="bg-BG"/>
        </w:rPr>
        <w:t>Върбанова, С.</w:t>
      </w:r>
      <w:r w:rsidRPr="001E5406">
        <w:rPr>
          <w:rFonts w:ascii="Times New Roman" w:hAnsi="Times New Roman" w:cs="Times New Roman"/>
          <w:sz w:val="24"/>
          <w:szCs w:val="24"/>
          <w:lang w:val="bg-BG"/>
        </w:rPr>
        <w:t xml:space="preserve"> (2013). Произход и динамика на неравенствата в образованието. </w:t>
      </w:r>
      <w:r w:rsidRPr="001E5406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>Годишник на Софийския университет “Св. Климент Охридски”, книга Социални дейности, том 106.</w:t>
      </w:r>
    </w:p>
    <w:p w:rsidR="00D92715" w:rsidRPr="00B27EEC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proofErr w:type="spellStart"/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Гидънс</w:t>
      </w:r>
      <w:proofErr w:type="spellEnd"/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, А.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>(2004). Социология. София: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Университетско издателство ”Св. Климент Охридски”.</w:t>
      </w:r>
    </w:p>
    <w:p w:rsidR="00D92715" w:rsidRPr="00B27EEC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Дичев, И.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(2016). Културата като дистанция. София: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Университетско издателство ”Св. Климент Охридски”.</w:t>
      </w:r>
    </w:p>
    <w:p w:rsidR="00D92715" w:rsidRPr="00B27EEC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Дичев, И.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(</w:t>
      </w:r>
      <w:proofErr w:type="spellStart"/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>съст</w:t>
      </w:r>
      <w:proofErr w:type="spellEnd"/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>.) (2009) Новите млади и новите медии. София: Институт Отворено общество.</w:t>
      </w:r>
    </w:p>
    <w:p w:rsidR="00D92715" w:rsidRPr="005111E0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lastRenderedPageBreak/>
        <w:t>Златанова, В.</w:t>
      </w:r>
      <w:r w:rsidRPr="00B27EE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(2019). Процесът на изграждане на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девиантна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идентичност – </w:t>
      </w:r>
      <w:r w:rsidRPr="00B27EEC">
        <w:rPr>
          <w:rFonts w:ascii="Times New Roman" w:hAnsi="Times New Roman" w:cs="Times New Roman"/>
          <w:i/>
          <w:sz w:val="24"/>
          <w:szCs w:val="24"/>
          <w:lang w:val="bg-BG"/>
        </w:rPr>
        <w:t>Политически хоризонти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, 1, </w:t>
      </w:r>
      <w:hyperlink r:id="rId5" w:history="1">
        <w:r w:rsidRPr="00B27EEC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https://polhorizons.wordpress.com/</w:t>
        </w:r>
      </w:hyperlink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111E0" w:rsidRPr="00B27EEC" w:rsidRDefault="005111E0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Липовецки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, Ж. </w:t>
      </w:r>
      <w:r w:rsidRPr="005111E0">
        <w:rPr>
          <w:rFonts w:ascii="Times New Roman" w:hAnsi="Times New Roman" w:cs="Times New Roman"/>
          <w:bCs/>
          <w:iCs/>
          <w:sz w:val="24"/>
          <w:szCs w:val="24"/>
          <w:lang w:val="bg-BG"/>
        </w:rPr>
        <w:t>(2008).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Парадоксалното щастие. Опит върху обществото 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хиперконсумиране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 София: РИВА.</w:t>
      </w:r>
    </w:p>
    <w:p w:rsidR="00D92715" w:rsidRPr="002504AF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proofErr w:type="spellStart"/>
      <w:r w:rsidRPr="003746FE">
        <w:rPr>
          <w:rFonts w:ascii="Times New Roman" w:hAnsi="Times New Roman" w:cs="Times New Roman"/>
          <w:b/>
          <w:sz w:val="24"/>
          <w:szCs w:val="24"/>
          <w:lang w:val="bg-BG"/>
        </w:rPr>
        <w:t>Мийд</w:t>
      </w:r>
      <w:proofErr w:type="spellEnd"/>
      <w:r w:rsidRPr="003746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Pr="003746FE">
        <w:rPr>
          <w:rFonts w:ascii="Times New Roman" w:hAnsi="Times New Roman" w:cs="Times New Roman"/>
          <w:b/>
          <w:sz w:val="24"/>
          <w:szCs w:val="24"/>
          <w:lang w:val="bg-BG"/>
        </w:rPr>
        <w:t>Дж</w:t>
      </w:r>
      <w:proofErr w:type="spellEnd"/>
      <w:r w:rsidRPr="003746F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(1990). Възникване и структура на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Аза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>. –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В: Социология на личността. София: Наука и изкуство. </w:t>
      </w:r>
    </w:p>
    <w:p w:rsidR="00D92715" w:rsidRPr="00CB4416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proofErr w:type="spellStart"/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Парсънз</w:t>
      </w:r>
      <w:proofErr w:type="spellEnd"/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,</w:t>
      </w:r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</w:t>
      </w:r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Т.</w:t>
      </w:r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r w:rsidR="003F15D5"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>(1990)</w:t>
      </w:r>
      <w:r w:rsidR="003F15D5">
        <w:rPr>
          <w:rFonts w:ascii="Times New Roman" w:hAnsi="Times New Roman" w:cs="Times New Roman"/>
          <w:snapToGrid w:val="0"/>
          <w:sz w:val="24"/>
          <w:szCs w:val="24"/>
          <w:lang w:val="bg-BG"/>
        </w:rPr>
        <w:t>.</w:t>
      </w:r>
      <w:r w:rsidR="003F15D5"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Социализацията на детето и </w:t>
      </w:r>
      <w:proofErr w:type="spellStart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>интернализирането</w:t>
      </w:r>
      <w:proofErr w:type="spellEnd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на социални ценности ориентации. Структура на „базовата“ личност. – В: Социология на личността. София: Наука и изкуство.</w:t>
      </w:r>
      <w:r w:rsidRPr="00CB44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92715" w:rsidRPr="00CB4416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Социология на отклоняващото се поведение</w:t>
      </w:r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>. Съставител: Г. Фотев. (2008) София: Просвета.</w:t>
      </w:r>
      <w:r w:rsidRPr="008228F5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</w:t>
      </w:r>
    </w:p>
    <w:p w:rsidR="00D92715" w:rsidRPr="00CB4416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proofErr w:type="spellStart"/>
      <w:r w:rsidRPr="0041253C">
        <w:rPr>
          <w:rFonts w:ascii="Times New Roman" w:hAnsi="Times New Roman" w:cs="Times New Roman"/>
          <w:b/>
          <w:sz w:val="24"/>
          <w:szCs w:val="24"/>
          <w:lang w:val="bg-BG"/>
        </w:rPr>
        <w:t>Тепавичаров</w:t>
      </w:r>
      <w:proofErr w:type="spellEnd"/>
      <w:r w:rsidRPr="0041253C">
        <w:rPr>
          <w:rFonts w:ascii="Times New Roman" w:hAnsi="Times New Roman" w:cs="Times New Roman"/>
          <w:b/>
          <w:sz w:val="24"/>
          <w:szCs w:val="24"/>
          <w:lang w:val="bg-BG"/>
        </w:rPr>
        <w:t>, И.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(2000). Младежката субкултура. София: Университетско издателство „Св. Климент Охридски”. </w:t>
      </w:r>
    </w:p>
    <w:p w:rsidR="00D92715" w:rsidRPr="008228F5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proofErr w:type="spellStart"/>
      <w:r w:rsidRPr="003746FE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val="bg-BG"/>
        </w:rPr>
        <w:t>Федърстоун</w:t>
      </w:r>
      <w:proofErr w:type="spellEnd"/>
      <w:r w:rsidRPr="003746FE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  <w:lang w:val="bg-BG"/>
        </w:rPr>
        <w:t>, М.</w:t>
      </w:r>
      <w:r w:rsidRPr="001E5406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bg-BG"/>
        </w:rPr>
        <w:t>(2017</w:t>
      </w:r>
      <w:r w:rsidRPr="001E5406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bg-BG"/>
        </w:rPr>
        <w:t xml:space="preserve">).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val="bg-BG"/>
        </w:rPr>
        <w:t>Консумативна култура и постмодернизъм. София: Издателство на Нов български университет.</w:t>
      </w:r>
    </w:p>
    <w:p w:rsidR="00D92715" w:rsidRPr="006564B5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Фотев, Г.</w:t>
      </w:r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(2002). История на социологията. София: Труд.</w:t>
      </w:r>
    </w:p>
    <w:p w:rsidR="00D92715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3746FE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Фотев, Г.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(2014). Смисъл и разбиране. София: Изток-Запад. </w:t>
      </w:r>
    </w:p>
    <w:p w:rsidR="00D92715" w:rsidRPr="006564B5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sz w:val="24"/>
          <w:szCs w:val="24"/>
          <w:lang w:val="bg-BG"/>
        </w:rPr>
      </w:pPr>
      <w:proofErr w:type="spellStart"/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Collins</w:t>
      </w:r>
      <w:proofErr w:type="spellEnd"/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 xml:space="preserve">, </w:t>
      </w:r>
      <w:proofErr w:type="spellStart"/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Randall</w:t>
      </w:r>
      <w:proofErr w:type="spellEnd"/>
      <w:r w:rsidRPr="003746FE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.</w:t>
      </w:r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(1994). </w:t>
      </w:r>
      <w:proofErr w:type="spellStart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>Four</w:t>
      </w:r>
      <w:proofErr w:type="spellEnd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proofErr w:type="spellStart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>Sociological</w:t>
      </w:r>
      <w:proofErr w:type="spellEnd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proofErr w:type="spellStart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>Traditions</w:t>
      </w:r>
      <w:proofErr w:type="spellEnd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. Oxford: Oxford </w:t>
      </w:r>
      <w:proofErr w:type="spellStart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>University</w:t>
      </w:r>
      <w:proofErr w:type="spellEnd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proofErr w:type="spellStart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>Press</w:t>
      </w:r>
      <w:proofErr w:type="spellEnd"/>
      <w:r w:rsidRPr="006564B5">
        <w:rPr>
          <w:rFonts w:ascii="Times New Roman" w:hAnsi="Times New Roman" w:cs="Times New Roman"/>
          <w:snapToGrid w:val="0"/>
          <w:sz w:val="24"/>
          <w:szCs w:val="24"/>
          <w:lang w:val="bg-BG"/>
        </w:rPr>
        <w:t>.</w:t>
      </w:r>
    </w:p>
    <w:p w:rsidR="00D92715" w:rsidRPr="00B27EEC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proofErr w:type="spellStart"/>
      <w:r w:rsidRPr="003746FE">
        <w:rPr>
          <w:rFonts w:ascii="Times New Roman" w:hAnsi="Times New Roman" w:cs="Times New Roman"/>
          <w:b/>
          <w:sz w:val="24"/>
          <w:szCs w:val="24"/>
          <w:lang w:val="en-GB"/>
        </w:rPr>
        <w:t>Ballantine</w:t>
      </w:r>
      <w:proofErr w:type="spellEnd"/>
      <w:r w:rsidRPr="003746FE">
        <w:rPr>
          <w:rFonts w:ascii="Times New Roman" w:hAnsi="Times New Roman" w:cs="Times New Roman"/>
          <w:b/>
          <w:sz w:val="24"/>
          <w:szCs w:val="24"/>
          <w:lang w:val="en-GB"/>
        </w:rPr>
        <w:t>, J. &amp; J. Spade.</w:t>
      </w:r>
      <w:r w:rsidRPr="00B27EEC">
        <w:rPr>
          <w:rFonts w:ascii="Times New Roman" w:hAnsi="Times New Roman" w:cs="Times New Roman"/>
          <w:sz w:val="24"/>
          <w:szCs w:val="24"/>
          <w:lang w:val="en-GB"/>
        </w:rPr>
        <w:t xml:space="preserve"> (2008). Schools and Society. A Sociological Approach to Education. London: PINE FORGE PRESS. </w:t>
      </w:r>
    </w:p>
    <w:p w:rsidR="00D92715" w:rsidRPr="00B27EEC" w:rsidRDefault="00D92715" w:rsidP="00D92715">
      <w:pPr>
        <w:numPr>
          <w:ilvl w:val="0"/>
          <w:numId w:val="2"/>
        </w:numPr>
        <w:tabs>
          <w:tab w:val="clear" w:pos="644"/>
          <w:tab w:val="num" w:pos="360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3746FE">
        <w:rPr>
          <w:rFonts w:ascii="Times New Roman" w:eastAsia="Crimson-Roman" w:hAnsi="Times New Roman" w:cs="Times New Roman"/>
          <w:b/>
          <w:sz w:val="24"/>
          <w:szCs w:val="24"/>
          <w:lang w:val="en-GB"/>
        </w:rPr>
        <w:t xml:space="preserve">Little, W. &amp; R. </w:t>
      </w:r>
      <w:proofErr w:type="spellStart"/>
      <w:r w:rsidRPr="003746FE">
        <w:rPr>
          <w:rFonts w:ascii="Times New Roman" w:eastAsia="Crimson-Roman" w:hAnsi="Times New Roman" w:cs="Times New Roman"/>
          <w:b/>
          <w:sz w:val="24"/>
          <w:szCs w:val="24"/>
          <w:lang w:val="en-GB"/>
        </w:rPr>
        <w:t>McGivern</w:t>
      </w:r>
      <w:proofErr w:type="spellEnd"/>
      <w:r w:rsidRPr="003746FE">
        <w:rPr>
          <w:rFonts w:ascii="Times New Roman" w:eastAsia="Crimson-Roman" w:hAnsi="Times New Roman" w:cs="Times New Roman"/>
          <w:b/>
          <w:sz w:val="24"/>
          <w:szCs w:val="24"/>
          <w:lang w:val="en-GB"/>
        </w:rPr>
        <w:t xml:space="preserve"> (eds.)</w:t>
      </w:r>
      <w:r w:rsidRPr="00B27EEC">
        <w:rPr>
          <w:rFonts w:ascii="Times New Roman" w:eastAsia="Crimson-Roman" w:hAnsi="Times New Roman" w:cs="Times New Roman"/>
          <w:sz w:val="24"/>
          <w:szCs w:val="24"/>
          <w:lang w:val="en-GB"/>
        </w:rPr>
        <w:t xml:space="preserve"> (2014). </w:t>
      </w:r>
      <w:r w:rsidRPr="00B27EEC">
        <w:rPr>
          <w:rFonts w:ascii="Times New Roman" w:eastAsia="Crimson-Italic" w:hAnsi="Times New Roman" w:cs="Times New Roman"/>
          <w:iCs/>
          <w:sz w:val="24"/>
          <w:szCs w:val="24"/>
          <w:lang w:val="en-GB"/>
        </w:rPr>
        <w:t xml:space="preserve">Introduction to Sociology </w:t>
      </w:r>
      <w:r w:rsidRPr="00B27EEC">
        <w:rPr>
          <w:rFonts w:ascii="Times New Roman" w:eastAsia="Crimson-Roman" w:hAnsi="Times New Roman" w:cs="Times New Roman"/>
          <w:sz w:val="24"/>
          <w:szCs w:val="24"/>
          <w:lang w:val="en-GB"/>
        </w:rPr>
        <w:t xml:space="preserve">- 1st Canadian Edition, </w:t>
      </w:r>
      <w:proofErr w:type="spellStart"/>
      <w:r w:rsidRPr="00B27EEC">
        <w:rPr>
          <w:rFonts w:ascii="Times New Roman" w:eastAsia="Crimson-Roman" w:hAnsi="Times New Roman" w:cs="Times New Roman"/>
          <w:sz w:val="24"/>
          <w:szCs w:val="24"/>
          <w:lang w:val="en-GB"/>
        </w:rPr>
        <w:t>OpenStax</w:t>
      </w:r>
      <w:proofErr w:type="spellEnd"/>
      <w:r w:rsidRPr="00B27EEC">
        <w:rPr>
          <w:rFonts w:ascii="Times New Roman" w:eastAsia="Crimson-Roman" w:hAnsi="Times New Roman" w:cs="Times New Roman"/>
          <w:sz w:val="24"/>
          <w:szCs w:val="24"/>
          <w:lang w:val="en-GB"/>
        </w:rPr>
        <w:t xml:space="preserve"> College</w:t>
      </w:r>
    </w:p>
    <w:p w:rsidR="00D92715" w:rsidRPr="00B27EEC" w:rsidRDefault="00D92715" w:rsidP="00D92715">
      <w:pPr>
        <w:spacing w:after="0" w:line="240" w:lineRule="auto"/>
        <w:ind w:left="397"/>
        <w:jc w:val="both"/>
        <w:rPr>
          <w:rFonts w:ascii="Times New Roman" w:eastAsia="Crimson-Roman" w:hAnsi="Times New Roman" w:cs="Times New Roman"/>
          <w:sz w:val="24"/>
          <w:szCs w:val="24"/>
          <w:lang w:val="bg-BG"/>
        </w:rPr>
      </w:pPr>
    </w:p>
    <w:p w:rsidR="00D92715" w:rsidRPr="00B27EEC" w:rsidRDefault="00D92715" w:rsidP="00D92715">
      <w:pPr>
        <w:spacing w:after="0" w:line="240" w:lineRule="auto"/>
        <w:ind w:left="397"/>
        <w:jc w:val="both"/>
        <w:rPr>
          <w:rFonts w:ascii="Times New Roman" w:eastAsia="Crimson-Roman" w:hAnsi="Times New Roman" w:cs="Times New Roman"/>
          <w:sz w:val="24"/>
          <w:szCs w:val="24"/>
          <w:lang w:val="bg-BG"/>
        </w:rPr>
      </w:pPr>
    </w:p>
    <w:p w:rsidR="00D92715" w:rsidRPr="00B27EEC" w:rsidRDefault="00D92715" w:rsidP="00D927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Втора част – Педагогика</w:t>
      </w:r>
    </w:p>
    <w:p w:rsidR="00D92715" w:rsidRPr="00B27EEC" w:rsidRDefault="00D92715" w:rsidP="00D92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1. Възпитанието като социално-педагогически феномен.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Същност и особености на възпитанието. Функции на възпитанието. Възпитание и самовъзпитание. Възпитателна цел.</w:t>
      </w:r>
    </w:p>
    <w:p w:rsidR="00D92715" w:rsidRPr="00B27EEC" w:rsidRDefault="00D92715" w:rsidP="00D927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2. Методи на възпитанието</w:t>
      </w:r>
      <w:r w:rsidRPr="00B27EEC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Същност и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детерминираност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на методите на възпитанието. Съдържателна характеристика на основни методи на възпитанието. Изисквания за ефективно прилагане на методите на възпитание. </w:t>
      </w:r>
    </w:p>
    <w:p w:rsidR="00D92715" w:rsidRPr="00B27EEC" w:rsidRDefault="00D92715" w:rsidP="00D927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3. Съдържание на възпитанието</w:t>
      </w:r>
      <w:r w:rsidRPr="00B27EEC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Основни класически утвърдени компоненти на съдържанието на възпитанието – интелектуално, нравствено, естетическо, физическо, трудово. Актуални аспекти на съдържанието на възпитанието – детерминанти, видове, специфични особености.</w:t>
      </w:r>
    </w:p>
    <w:p w:rsidR="00D92715" w:rsidRPr="00B27EEC" w:rsidRDefault="00D92715" w:rsidP="00D927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4. Фактори на възпитание</w:t>
      </w:r>
      <w:r w:rsidRPr="00B27EEC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Семейството, училището и средствата за масова комуникация като фактори за възпитание и развитие на личността. Специфика на възпитателното въздействие на основните възпитателни фактори. </w:t>
      </w:r>
    </w:p>
    <w:p w:rsidR="00D92715" w:rsidRPr="00B27EEC" w:rsidRDefault="00D92715" w:rsidP="00D927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5. Обучението като процес и дейност</w:t>
      </w:r>
      <w:r w:rsidRPr="00B27EEC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Същност и специфика. Дидактически подход за дефиниране на обучението.</w:t>
      </w:r>
    </w:p>
    <w:p w:rsidR="00D92715" w:rsidRPr="00B27EEC" w:rsidRDefault="00D92715" w:rsidP="00D927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6. Цели на обучението</w:t>
      </w:r>
      <w:r w:rsidRPr="00B27EEC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Таксономии на обучението.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Цели на обучение. Видове цели: цели на обучението като преподаване и учене; цели на учебна програма; цели на учебен курс/предмет; цели на учебна тема. Определяне и функциониране на целите на обучение (дейности и съдържателен дискурс). Разновидности на таксономични модели. Ефективност. </w:t>
      </w:r>
    </w:p>
    <w:p w:rsidR="00D92715" w:rsidRPr="00B27EEC" w:rsidRDefault="00D92715" w:rsidP="00D927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7. Съдържание на обучението</w:t>
      </w:r>
      <w:r w:rsidRPr="00B27EEC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Съдържание на обучението и учебно съдържание. Развитие на научното познание и дидактически последици. Цели и съдържание на обучението. Научно познание – учебен предмет. Принципи на селекция на учебното съдържание. Държавни стандарти в областта на учебното съдържание.</w:t>
      </w:r>
    </w:p>
    <w:p w:rsidR="00D92715" w:rsidRPr="00B27EEC" w:rsidRDefault="00D92715" w:rsidP="00D92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8. Технологични модели на обучение.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Същност, компоненти и видове технологии.</w:t>
      </w:r>
    </w:p>
    <w:p w:rsidR="00D92715" w:rsidRPr="00B27EEC" w:rsidRDefault="00D92715" w:rsidP="00D92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EEC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B27EEC">
        <w:rPr>
          <w:rFonts w:ascii="Times New Roman" w:hAnsi="Times New Roman" w:cs="Times New Roman"/>
          <w:sz w:val="24"/>
          <w:szCs w:val="24"/>
          <w:lang w:val="ru-RU"/>
        </w:rPr>
        <w:t>ИТЕРАТУРА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Андреев, М.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Процесът на обучение. Дидактика. С., 1996.</w:t>
      </w:r>
    </w:p>
    <w:p w:rsidR="00D92715" w:rsidRPr="00B27EEC" w:rsidRDefault="00D92715" w:rsidP="00D92715">
      <w:pPr>
        <w:pStyle w:val="ListParagraph"/>
        <w:tabs>
          <w:tab w:val="left" w:pos="180"/>
          <w:tab w:val="left" w:pos="900"/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Андреева, Л.</w:t>
      </w:r>
      <w:r w:rsidRPr="00F6477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Социално познание и междуличностно взаимодействие. С., 2007</w:t>
      </w:r>
    </w:p>
    <w:p w:rsidR="00D92715" w:rsidRPr="00F64772" w:rsidRDefault="00D92715" w:rsidP="00D92715">
      <w:pPr>
        <w:pStyle w:val="ListParagraph"/>
        <w:tabs>
          <w:tab w:val="left" w:pos="180"/>
          <w:tab w:val="left" w:pos="900"/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Василева, Е.</w:t>
      </w:r>
      <w:r w:rsidRPr="00F6477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Детето в началното училище, С., изд.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Фараго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>, 2007</w:t>
      </w:r>
    </w:p>
    <w:p w:rsidR="00D92715" w:rsidRPr="00F64772" w:rsidRDefault="00D92715" w:rsidP="00D92715">
      <w:pPr>
        <w:pStyle w:val="ListParagraph"/>
        <w:tabs>
          <w:tab w:val="left" w:pos="180"/>
          <w:tab w:val="left" w:pos="900"/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53C">
        <w:rPr>
          <w:rFonts w:ascii="Times New Roman" w:hAnsi="Times New Roman" w:cs="Times New Roman"/>
          <w:b/>
          <w:sz w:val="24"/>
          <w:szCs w:val="24"/>
          <w:lang w:val="bg-BG"/>
        </w:rPr>
        <w:t>Василева, Р</w:t>
      </w:r>
      <w:r>
        <w:rPr>
          <w:rFonts w:ascii="Times New Roman" w:hAnsi="Times New Roman" w:cs="Times New Roman"/>
          <w:sz w:val="24"/>
          <w:szCs w:val="24"/>
          <w:lang w:val="bg-BG"/>
        </w:rPr>
        <w:t>. (20</w:t>
      </w:r>
      <w:r w:rsidRPr="00CB441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0). Арт анимация в образованието. Учители и ученици в драматично взаимодействие.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София: Университетско издателство ”Св. Климент Охридски”.</w:t>
      </w:r>
      <w:r w:rsidRPr="00B27EEC">
        <w:rPr>
          <w:rFonts w:ascii="Times New Roman" w:hAnsi="Times New Roman" w:cs="Times New Roman"/>
          <w:snapToGrid w:val="0"/>
          <w:color w:val="000000"/>
          <w:sz w:val="24"/>
          <w:szCs w:val="24"/>
          <w:lang w:val="bg-BG"/>
        </w:rPr>
        <w:t xml:space="preserve"> </w:t>
      </w:r>
    </w:p>
    <w:p w:rsidR="00D92715" w:rsidRPr="00B27EEC" w:rsidRDefault="00D92715" w:rsidP="00D92715">
      <w:pPr>
        <w:pStyle w:val="ListParagraph"/>
        <w:tabs>
          <w:tab w:val="left" w:pos="180"/>
          <w:tab w:val="left" w:pos="900"/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Голман</w:t>
      </w:r>
      <w:proofErr w:type="spellEnd"/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>, Д.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Емоционалната интелигентност. С., 2011.</w:t>
      </w:r>
    </w:p>
    <w:p w:rsidR="00D92715" w:rsidRPr="00B27EEC" w:rsidRDefault="00D92715" w:rsidP="00D92715">
      <w:pPr>
        <w:pStyle w:val="ListParagraph"/>
        <w:tabs>
          <w:tab w:val="left" w:pos="180"/>
          <w:tab w:val="left" w:pos="900"/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Делибалтова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, В.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За обучението между даденото и конструираното. С.,2004.</w:t>
      </w:r>
    </w:p>
    <w:p w:rsidR="00D92715" w:rsidRPr="00B27EEC" w:rsidRDefault="00D92715" w:rsidP="00D92715">
      <w:pPr>
        <w:pStyle w:val="ListParagraph"/>
        <w:tabs>
          <w:tab w:val="left" w:pos="180"/>
          <w:tab w:val="left" w:pos="900"/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Делибалтова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, В.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Реципрочното обучаване – българската перспектива. ГСУ, книга Педагогика, том 104, 2010.</w:t>
      </w:r>
    </w:p>
    <w:p w:rsidR="00D92715" w:rsidRPr="00B27EEC" w:rsidRDefault="00D92715" w:rsidP="00D9271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Делибалтова</w:t>
      </w:r>
      <w:proofErr w:type="spellEnd"/>
      <w:r w:rsidRPr="00B27EE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, В.</w:t>
      </w:r>
      <w:r w:rsidRPr="00B27EE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Играта в образованието – известното и неизвестното. – Списание на СУ за електронно обучение. бр.4, 2011.</w:t>
      </w:r>
    </w:p>
    <w:p w:rsidR="00D92715" w:rsidRPr="00B27EEC" w:rsidRDefault="00D92715" w:rsidP="00D9271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27EE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Димитров, Л. и др.</w:t>
      </w:r>
      <w:r w:rsidRPr="00B27EE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(2016). Теория на възпитанието. Състав. Любен Димитров. София: </w:t>
      </w:r>
      <w:r w:rsidRPr="00B27E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„Авангард Прима”, "Веда </w:t>
      </w:r>
      <w:proofErr w:type="spellStart"/>
      <w:r w:rsidRPr="00B27E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Словена</w:t>
      </w:r>
      <w:proofErr w:type="spellEnd"/>
      <w:r w:rsidRPr="00B27E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– ЖГ.</w:t>
      </w:r>
    </w:p>
    <w:p w:rsidR="00D92715" w:rsidRPr="00B27EEC" w:rsidRDefault="00D92715" w:rsidP="00D927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bg-BG"/>
        </w:rPr>
        <w:t>Иванова, Н.</w:t>
      </w:r>
      <w:r w:rsidRPr="00B27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 Обучението по български език и литература в началния етап на основната образователна степен. </w:t>
      </w:r>
      <w:proofErr w:type="spellStart"/>
      <w:r w:rsidRPr="00B27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Рива</w:t>
      </w:r>
      <w:proofErr w:type="spellEnd"/>
      <w:r w:rsidRPr="00B27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2014.</w:t>
      </w:r>
    </w:p>
    <w:p w:rsidR="00D92715" w:rsidRPr="00B27EEC" w:rsidRDefault="00D92715" w:rsidP="00D927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Иванов, С.,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Основи на професионално – педагогическото общуване, Шумен, изд.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Аксиос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>, 2004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Кларк, Р.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Край на скуката в час! Как да вдъхновяваме децата да учат. Изд. „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ИзтокЗапад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>”, С., 2013</w:t>
      </w:r>
    </w:p>
    <w:p w:rsidR="00D92715" w:rsidRPr="00B27EEC" w:rsidRDefault="00D92715" w:rsidP="00D9271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27EE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Кон, А.</w:t>
      </w:r>
      <w:r w:rsidRPr="00B27EE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Митът за дисциплината. Изд. Изток-Запад. С., 2011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Мерджанова, Я.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Трансформация на ключовите компетентности на съвременния учител в контекста на социалното взаимодействие.</w:t>
      </w:r>
      <w:r w:rsidRPr="00B27EEC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Стратегии на образователната и научната политика, XVIII/3, 243-252,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2010</w:t>
      </w:r>
    </w:p>
    <w:p w:rsidR="00D92715" w:rsidRPr="00B27EEC" w:rsidRDefault="00D92715" w:rsidP="00D9271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Мизова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, Б. </w:t>
      </w:r>
      <w:r w:rsidR="00972E7B" w:rsidRPr="00972E7B">
        <w:rPr>
          <w:rFonts w:ascii="Times New Roman" w:hAnsi="Times New Roman" w:cs="Times New Roman"/>
          <w:sz w:val="24"/>
          <w:szCs w:val="24"/>
          <w:lang w:val="bg-BG"/>
        </w:rPr>
        <w:t>(2015).</w:t>
      </w:r>
      <w:r w:rsidR="00972E7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Учителят като компетентен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комуникатор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B27EEC">
        <w:rPr>
          <w:rFonts w:ascii="Times New Roman" w:hAnsi="Times New Roman" w:cs="Times New Roman"/>
          <w:i/>
          <w:sz w:val="24"/>
          <w:szCs w:val="24"/>
          <w:lang w:val="bg-BG"/>
        </w:rPr>
        <w:t>Инструменти за измерване на социалната компетентност и комуникативния стил на учителя.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2E7B">
        <w:rPr>
          <w:rFonts w:ascii="Times New Roman" w:hAnsi="Times New Roman" w:cs="Times New Roman"/>
          <w:sz w:val="24"/>
          <w:szCs w:val="24"/>
          <w:lang w:val="bg-BG"/>
        </w:rPr>
        <w:t xml:space="preserve">София: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Издателство 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Колбис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Михова, М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. Преподаването и ученето. Теории, стилове, модели. Изд. Астарта, Велико Търново,  2002</w:t>
      </w:r>
    </w:p>
    <w:p w:rsidR="00D92715" w:rsidRPr="00B27EEC" w:rsidRDefault="00D92715" w:rsidP="00D9271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eastAsia="Arial Unicode MS" w:hAnsi="Times New Roman" w:cs="Times New Roman"/>
          <w:b/>
          <w:i/>
          <w:sz w:val="24"/>
          <w:szCs w:val="24"/>
          <w:lang w:val="bg-BG"/>
        </w:rPr>
        <w:t>Молберг</w:t>
      </w:r>
      <w:proofErr w:type="spellEnd"/>
      <w:r w:rsidRPr="00B27EEC">
        <w:rPr>
          <w:rFonts w:ascii="Times New Roman" w:eastAsia="Arial Unicode MS" w:hAnsi="Times New Roman" w:cs="Times New Roman"/>
          <w:b/>
          <w:i/>
          <w:sz w:val="24"/>
          <w:szCs w:val="24"/>
          <w:lang w:val="bg-BG"/>
        </w:rPr>
        <w:t>, Ш</w:t>
      </w:r>
      <w:r w:rsidRPr="00B27EEC">
        <w:rPr>
          <w:rStyle w:val="text3"/>
          <w:rFonts w:ascii="Times New Roman" w:eastAsia="Arial Unicode MS" w:hAnsi="Times New Roman" w:cs="Times New Roman"/>
          <w:b/>
          <w:bCs/>
          <w:i/>
          <w:sz w:val="24"/>
          <w:szCs w:val="24"/>
          <w:lang w:val="bg-BG"/>
        </w:rPr>
        <w:t xml:space="preserve">  и М. </w:t>
      </w:r>
      <w:proofErr w:type="spellStart"/>
      <w:r w:rsidRPr="00B27EEC">
        <w:rPr>
          <w:rFonts w:ascii="Times New Roman" w:eastAsia="Arial Unicode MS" w:hAnsi="Times New Roman" w:cs="Times New Roman"/>
          <w:b/>
          <w:i/>
          <w:sz w:val="24"/>
          <w:szCs w:val="24"/>
          <w:lang w:val="bg-BG"/>
        </w:rPr>
        <w:t>Сьоблом</w:t>
      </w:r>
      <w:proofErr w:type="spellEnd"/>
      <w:r w:rsidRPr="00B27EEC">
        <w:rPr>
          <w:rFonts w:ascii="Times New Roman" w:eastAsia="Arial Unicode MS" w:hAnsi="Times New Roman" w:cs="Times New Roman"/>
          <w:b/>
          <w:i/>
          <w:sz w:val="24"/>
          <w:szCs w:val="24"/>
          <w:lang w:val="bg-BG"/>
        </w:rPr>
        <w:t>.</w:t>
      </w:r>
      <w:r w:rsidR="008B21E1">
        <w:rPr>
          <w:rFonts w:ascii="Times New Roman" w:eastAsia="Arial Unicode MS" w:hAnsi="Times New Roman" w:cs="Times New Roman"/>
          <w:b/>
          <w:i/>
          <w:sz w:val="24"/>
          <w:szCs w:val="24"/>
          <w:lang w:val="bg-BG"/>
        </w:rPr>
        <w:t xml:space="preserve"> </w:t>
      </w:r>
      <w:r w:rsidRPr="00B27EEC">
        <w:rPr>
          <w:rStyle w:val="text3"/>
          <w:rFonts w:ascii="Times New Roman" w:eastAsia="Arial Unicode MS" w:hAnsi="Times New Roman" w:cs="Times New Roman"/>
          <w:bCs/>
          <w:sz w:val="24"/>
          <w:szCs w:val="24"/>
          <w:lang w:val="bg-BG"/>
        </w:rPr>
        <w:t>Фокусирано</w:t>
      </w:r>
      <w:r w:rsidRPr="00B27EEC">
        <w:rPr>
          <w:rFonts w:ascii="Times New Roman" w:eastAsia="Arial Unicode MS" w:hAnsi="Times New Roman" w:cs="Times New Roman"/>
          <w:sz w:val="24"/>
          <w:szCs w:val="24"/>
          <w:lang w:val="bg-BG"/>
        </w:rPr>
        <w:t> </w:t>
      </w:r>
      <w:r w:rsidRPr="00B27EEC">
        <w:rPr>
          <w:rStyle w:val="text3"/>
          <w:rFonts w:ascii="Times New Roman" w:eastAsia="Arial Unicode MS" w:hAnsi="Times New Roman" w:cs="Times New Roman"/>
          <w:bCs/>
          <w:sz w:val="24"/>
          <w:szCs w:val="24"/>
          <w:lang w:val="bg-BG"/>
        </w:rPr>
        <w:t>към</w:t>
      </w:r>
      <w:r w:rsidRPr="00B27EEC">
        <w:rPr>
          <w:rFonts w:ascii="Times New Roman" w:eastAsia="Arial Unicode MS" w:hAnsi="Times New Roman" w:cs="Times New Roman"/>
          <w:sz w:val="24"/>
          <w:szCs w:val="24"/>
          <w:lang w:val="bg-BG"/>
        </w:rPr>
        <w:t> </w:t>
      </w:r>
      <w:r w:rsidRPr="00B27EEC">
        <w:rPr>
          <w:rStyle w:val="text3"/>
          <w:rFonts w:ascii="Times New Roman" w:eastAsia="Arial Unicode MS" w:hAnsi="Times New Roman" w:cs="Times New Roman"/>
          <w:bCs/>
          <w:sz w:val="24"/>
          <w:szCs w:val="24"/>
          <w:lang w:val="bg-BG"/>
        </w:rPr>
        <w:t>решения</w:t>
      </w:r>
      <w:r w:rsidRPr="00B27EEC">
        <w:rPr>
          <w:rFonts w:ascii="Times New Roman" w:eastAsia="Arial Unicode MS" w:hAnsi="Times New Roman" w:cs="Times New Roman"/>
          <w:sz w:val="24"/>
          <w:szCs w:val="24"/>
          <w:lang w:val="bg-BG"/>
        </w:rPr>
        <w:t> </w:t>
      </w:r>
      <w:r w:rsidRPr="00B27EEC">
        <w:rPr>
          <w:rStyle w:val="text3"/>
          <w:rFonts w:ascii="Times New Roman" w:eastAsia="Arial Unicode MS" w:hAnsi="Times New Roman" w:cs="Times New Roman"/>
          <w:bCs/>
          <w:sz w:val="24"/>
          <w:szCs w:val="24"/>
          <w:lang w:val="bg-BG"/>
        </w:rPr>
        <w:t>образование</w:t>
      </w:r>
      <w:r>
        <w:rPr>
          <w:rStyle w:val="text3"/>
          <w:rFonts w:ascii="Times New Roman" w:eastAsia="Arial Unicode MS" w:hAnsi="Times New Roman" w:cs="Times New Roman"/>
          <w:bCs/>
          <w:sz w:val="24"/>
          <w:szCs w:val="24"/>
          <w:lang w:val="bg-BG"/>
        </w:rPr>
        <w:t>.</w:t>
      </w:r>
      <w:r w:rsidRPr="00B27EEC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 За едно по-щастливо училище.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Университетско издателство “Св. Климент Охридски”, С., 2006</w:t>
      </w:r>
    </w:p>
    <w:p w:rsidR="00D92715" w:rsidRPr="00B27EEC" w:rsidRDefault="00D92715" w:rsidP="00D927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Николаева, С.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Мениджмънт на класа. Част I, С., 2011.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Николаева, С.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Мениджмънт на класа. Част II, С., 2012.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Петров, П. Атанасова, М.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Образователни технологии и стратегии на учене. С., 2001.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B27EEC">
        <w:rPr>
          <w:rFonts w:ascii="Times New Roman" w:eastAsia="Arial Unicode MS" w:hAnsi="Times New Roman" w:cs="Times New Roman"/>
          <w:b/>
          <w:i/>
          <w:sz w:val="24"/>
          <w:szCs w:val="24"/>
          <w:lang w:val="bg-BG"/>
        </w:rPr>
        <w:t>Рашева-Мерджанова, Я.</w:t>
      </w:r>
      <w:r w:rsidRPr="00B27EEC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 Базови методически подходи за </w:t>
      </w:r>
      <w:proofErr w:type="spellStart"/>
      <w:r w:rsidRPr="00B27EEC">
        <w:rPr>
          <w:rFonts w:ascii="Times New Roman" w:eastAsia="Arial Unicode MS" w:hAnsi="Times New Roman" w:cs="Times New Roman"/>
          <w:sz w:val="24"/>
          <w:szCs w:val="24"/>
          <w:lang w:val="bg-BG"/>
        </w:rPr>
        <w:t>трансверсални</w:t>
      </w:r>
      <w:proofErr w:type="spellEnd"/>
      <w:r w:rsidRPr="00B27EEC">
        <w:rPr>
          <w:rFonts w:ascii="Times New Roman" w:eastAsia="Arial Unicode MS" w:hAnsi="Times New Roman" w:cs="Times New Roman"/>
          <w:sz w:val="24"/>
          <w:szCs w:val="24"/>
          <w:lang w:val="bg-BG"/>
        </w:rPr>
        <w:t xml:space="preserve"> компетентности : Просто 6+ , УИ «Св. Климент Охридски», С., 2014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B27EEC">
        <w:rPr>
          <w:rFonts w:ascii="Times New Roman" w:eastAsia="Arial Unicode MS" w:hAnsi="Times New Roman" w:cs="Times New Roman"/>
          <w:b/>
          <w:i/>
          <w:sz w:val="24"/>
          <w:szCs w:val="24"/>
          <w:lang w:val="bg-BG"/>
        </w:rPr>
        <w:t>Рашева-Мерджанова, Я.</w:t>
      </w:r>
      <w:r w:rsidRPr="00B27EEC">
        <w:rPr>
          <w:rFonts w:ascii="Times New Roman" w:eastAsia="Arial Unicode MS" w:hAnsi="Times New Roman" w:cs="Times New Roman"/>
          <w:sz w:val="24"/>
          <w:szCs w:val="24"/>
          <w:lang w:val="bg-BG"/>
        </w:rPr>
        <w:t>Маси и масово образование в глобална среда, УИ «Св. Климент Охридски», С., 2015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Розенберг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, М.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Общуване без агресия. Наръчник по ненасилствена комуникация. С.,  2007.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Стаматов, Р.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Психология на общуването. Пловдив. 2005</w:t>
      </w:r>
    </w:p>
    <w:p w:rsidR="00D92715" w:rsidRPr="00B27EEC" w:rsidRDefault="00D92715" w:rsidP="00D927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Стоицова, Т.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Живеем с другите. Социално психологични проблеми. С., 1998</w:t>
      </w:r>
    </w:p>
    <w:p w:rsidR="00D92715" w:rsidRPr="00B27EEC" w:rsidRDefault="00D92715" w:rsidP="00D92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Стърнбърг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, Р., У. Уилямс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,  Педагогическа психология. С. 2014</w:t>
      </w:r>
    </w:p>
    <w:p w:rsidR="00D92715" w:rsidRPr="00B27EEC" w:rsidRDefault="00D92715" w:rsidP="00D9271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Цветанска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, С. , </w:t>
      </w: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Мизова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, Б.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Педагогическо общуване за практически цели, Университетско издателство “Св. Климент Охридски”, С., 2015</w:t>
      </w:r>
    </w:p>
    <w:p w:rsidR="00D92715" w:rsidRPr="00B27EEC" w:rsidRDefault="00D92715" w:rsidP="00D9271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Цветанска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, С.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Предизвикателства в педагогическото общуване. С., 2006.</w:t>
      </w:r>
    </w:p>
    <w:p w:rsidR="00D92715" w:rsidRPr="00B27EEC" w:rsidRDefault="00D92715" w:rsidP="00D92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Чавдарова-Костова, С. </w:t>
      </w: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Делибалтова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, В. Господинов,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Б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. Педагогика. С., 2018.</w:t>
      </w:r>
    </w:p>
    <w:p w:rsidR="00D92715" w:rsidRPr="00B27EEC" w:rsidRDefault="00D92715" w:rsidP="00D92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Чавдарова-Костова</w:t>
      </w: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съст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.) (2016). </w:t>
      </w:r>
      <w:r w:rsidRPr="00B27E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Възпитанието (съдържателни и процесуални измерения).  София: УИ „Св. Климент Охридски”.</w:t>
      </w:r>
    </w:p>
    <w:p w:rsidR="00D92715" w:rsidRPr="00B27EEC" w:rsidRDefault="00D92715" w:rsidP="00D92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Чавдарова-Костова</w:t>
      </w:r>
      <w:r w:rsidRPr="00B27E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Pr="00B27EEC">
        <w:rPr>
          <w:rFonts w:ascii="Times New Roman" w:hAnsi="Times New Roman" w:cs="Times New Roman"/>
          <w:sz w:val="24"/>
          <w:szCs w:val="24"/>
          <w:lang w:val="bg-BG"/>
        </w:rPr>
        <w:t>съст</w:t>
      </w:r>
      <w:proofErr w:type="spellEnd"/>
      <w:r w:rsidRPr="00B27EEC">
        <w:rPr>
          <w:rFonts w:ascii="Times New Roman" w:hAnsi="Times New Roman" w:cs="Times New Roman"/>
          <w:sz w:val="24"/>
          <w:szCs w:val="24"/>
          <w:lang w:val="bg-BG"/>
        </w:rPr>
        <w:t>.) (2017).</w:t>
      </w:r>
      <w:r w:rsidRPr="00B27E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B27EE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Възпитанието в структурата на семейните отношения. София: УИ „Св. Климент Охридски”.</w:t>
      </w:r>
    </w:p>
    <w:p w:rsidR="00D92715" w:rsidRPr="00B27EEC" w:rsidRDefault="00D92715" w:rsidP="00D92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  <w:lang w:val="bg-BG"/>
        </w:rPr>
        <w:t>Янкулова, Й.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>Педагогическа психология, С., 2012.</w:t>
      </w:r>
    </w:p>
    <w:p w:rsidR="00D92715" w:rsidRPr="00B27EEC" w:rsidRDefault="00D92715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</w:rPr>
        <w:t>Grasha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</w:rPr>
        <w:t xml:space="preserve">, A. </w:t>
      </w: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</w:rPr>
        <w:t>F.</w:t>
      </w:r>
      <w:r w:rsidRPr="00B27EEC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B27EEC">
        <w:rPr>
          <w:rFonts w:ascii="Times New Roman" w:hAnsi="Times New Roman" w:cs="Times New Roman"/>
          <w:sz w:val="24"/>
          <w:szCs w:val="24"/>
        </w:rPr>
        <w:t xml:space="preserve"> with Style. A Practical Guide to Enhancing Learning by Understanding Teaching and learning Style. </w:t>
      </w:r>
      <w:proofErr w:type="gramStart"/>
      <w:r w:rsidRPr="00B27EEC">
        <w:rPr>
          <w:rFonts w:ascii="Times New Roman" w:hAnsi="Times New Roman" w:cs="Times New Roman"/>
          <w:sz w:val="24"/>
          <w:szCs w:val="24"/>
        </w:rPr>
        <w:t>Alliance Publishers, 385 p. (2.</w:t>
      </w:r>
      <w:proofErr w:type="gramEnd"/>
      <w:r w:rsidRPr="00B27EEC">
        <w:rPr>
          <w:rFonts w:ascii="Times New Roman" w:hAnsi="Times New Roman" w:cs="Times New Roman"/>
          <w:sz w:val="24"/>
          <w:szCs w:val="24"/>
        </w:rPr>
        <w:t xml:space="preserve"> Eds.)</w:t>
      </w:r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27EEC">
        <w:rPr>
          <w:rFonts w:ascii="Times New Roman" w:hAnsi="Times New Roman" w:cs="Times New Roman"/>
          <w:sz w:val="24"/>
          <w:szCs w:val="24"/>
        </w:rPr>
        <w:t>2002</w:t>
      </w:r>
    </w:p>
    <w:p w:rsidR="00D92715" w:rsidRPr="00B27EEC" w:rsidRDefault="00D92715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w w:val="104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w w:val="104"/>
          <w:sz w:val="24"/>
          <w:szCs w:val="24"/>
        </w:rPr>
        <w:t>Orlich</w:t>
      </w:r>
      <w:proofErr w:type="spellEnd"/>
      <w:r w:rsidRPr="00B27EEC">
        <w:rPr>
          <w:rFonts w:ascii="Times New Roman" w:hAnsi="Times New Roman" w:cs="Times New Roman"/>
          <w:b/>
          <w:i/>
          <w:w w:val="104"/>
          <w:sz w:val="24"/>
          <w:szCs w:val="24"/>
        </w:rPr>
        <w:t xml:space="preserve">, D. </w:t>
      </w:r>
      <w:proofErr w:type="gramStart"/>
      <w:r w:rsidRPr="00B27EEC">
        <w:rPr>
          <w:rFonts w:ascii="Times New Roman" w:hAnsi="Times New Roman" w:cs="Times New Roman"/>
          <w:b/>
          <w:i/>
          <w:w w:val="104"/>
          <w:sz w:val="24"/>
          <w:szCs w:val="24"/>
        </w:rPr>
        <w:t>et</w:t>
      </w:r>
      <w:proofErr w:type="gramEnd"/>
      <w:r w:rsidRPr="00B27EEC">
        <w:rPr>
          <w:rFonts w:ascii="Times New Roman" w:hAnsi="Times New Roman" w:cs="Times New Roman"/>
          <w:b/>
          <w:i/>
          <w:w w:val="104"/>
          <w:sz w:val="24"/>
          <w:szCs w:val="24"/>
        </w:rPr>
        <w:t xml:space="preserve"> </w:t>
      </w:r>
      <w:proofErr w:type="spellStart"/>
      <w:r w:rsidRPr="00B27EEC">
        <w:rPr>
          <w:rFonts w:ascii="Times New Roman" w:hAnsi="Times New Roman" w:cs="Times New Roman"/>
          <w:b/>
          <w:i/>
          <w:w w:val="104"/>
          <w:sz w:val="24"/>
          <w:szCs w:val="24"/>
        </w:rPr>
        <w:t>all</w:t>
      </w:r>
      <w:proofErr w:type="spellEnd"/>
      <w:r w:rsidRPr="00B27EEC">
        <w:rPr>
          <w:rFonts w:ascii="Times New Roman" w:hAnsi="Times New Roman" w:cs="Times New Roman"/>
          <w:b/>
          <w:i/>
          <w:w w:val="104"/>
          <w:sz w:val="24"/>
          <w:szCs w:val="24"/>
        </w:rPr>
        <w:t>.</w:t>
      </w:r>
      <w:r w:rsidRPr="00B27EEC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proofErr w:type="gramStart"/>
      <w:r w:rsidRPr="00B27EEC">
        <w:rPr>
          <w:rFonts w:ascii="Times New Roman" w:hAnsi="Times New Roman" w:cs="Times New Roman"/>
          <w:w w:val="104"/>
          <w:sz w:val="24"/>
          <w:szCs w:val="24"/>
        </w:rPr>
        <w:t>Teaching Strategies: A Guide to Effective Instruction.</w:t>
      </w:r>
      <w:proofErr w:type="gramEnd"/>
      <w:r w:rsidRPr="00B27EEC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proofErr w:type="gramStart"/>
      <w:r w:rsidRPr="00B27EEC">
        <w:rPr>
          <w:rFonts w:ascii="Times New Roman" w:hAnsi="Times New Roman" w:cs="Times New Roman"/>
          <w:w w:val="104"/>
          <w:sz w:val="24"/>
          <w:szCs w:val="24"/>
        </w:rPr>
        <w:t>10</w:t>
      </w:r>
      <w:r w:rsidRPr="00B27EEC">
        <w:rPr>
          <w:rFonts w:ascii="Times New Roman" w:hAnsi="Times New Roman" w:cs="Times New Roman"/>
          <w:w w:val="104"/>
          <w:sz w:val="24"/>
          <w:szCs w:val="24"/>
          <w:vertAlign w:val="superscript"/>
        </w:rPr>
        <w:t>th</w:t>
      </w:r>
      <w:r w:rsidRPr="00B27EEC">
        <w:rPr>
          <w:rFonts w:ascii="Times New Roman" w:hAnsi="Times New Roman" w:cs="Times New Roman"/>
          <w:w w:val="104"/>
          <w:sz w:val="24"/>
          <w:szCs w:val="24"/>
        </w:rPr>
        <w:t xml:space="preserve"> Ed. 2013.</w:t>
      </w:r>
      <w:proofErr w:type="gramEnd"/>
    </w:p>
    <w:p w:rsidR="00D92715" w:rsidRPr="00B27EEC" w:rsidRDefault="00D92715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gramStart"/>
      <w:r w:rsidRPr="00B27EEC">
        <w:rPr>
          <w:rFonts w:ascii="Times New Roman" w:hAnsi="Times New Roman" w:cs="Times New Roman"/>
          <w:b/>
          <w:i/>
          <w:sz w:val="24"/>
          <w:szCs w:val="24"/>
        </w:rPr>
        <w:t>Petty, G .</w:t>
      </w:r>
      <w:r w:rsidRPr="00B27EEC">
        <w:rPr>
          <w:rFonts w:ascii="Times New Roman" w:hAnsi="Times New Roman" w:cs="Times New Roman"/>
          <w:sz w:val="24"/>
          <w:szCs w:val="24"/>
        </w:rPr>
        <w:t>Teaching today.</w:t>
      </w:r>
      <w:proofErr w:type="gramEnd"/>
      <w:r w:rsidRPr="00B27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EEC">
        <w:rPr>
          <w:rFonts w:ascii="Times New Roman" w:hAnsi="Times New Roman" w:cs="Times New Roman"/>
          <w:sz w:val="24"/>
          <w:szCs w:val="24"/>
        </w:rPr>
        <w:t>A practical guide.L.2009.</w:t>
      </w:r>
      <w:proofErr w:type="gramEnd"/>
      <w:r w:rsidRPr="00B27EEC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D92715" w:rsidRPr="00B27EEC" w:rsidRDefault="00D92715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</w:rPr>
        <w:t>Reigeluth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</w:rPr>
        <w:t>, C. Carr-</w:t>
      </w: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</w:rPr>
        <w:t>Chellman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</w:rPr>
        <w:t>, A</w:t>
      </w:r>
      <w:r w:rsidR="008B21E1" w:rsidRPr="00B27EE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B21E1" w:rsidRPr="00B27EEC">
        <w:rPr>
          <w:rFonts w:ascii="Times New Roman" w:hAnsi="Times New Roman" w:cs="Times New Roman"/>
          <w:sz w:val="24"/>
          <w:szCs w:val="24"/>
        </w:rPr>
        <w:t xml:space="preserve"> (</w:t>
      </w:r>
      <w:r w:rsidRPr="00B27EEC">
        <w:rPr>
          <w:rFonts w:ascii="Times New Roman" w:hAnsi="Times New Roman" w:cs="Times New Roman"/>
          <w:sz w:val="24"/>
          <w:szCs w:val="24"/>
        </w:rPr>
        <w:t xml:space="preserve">Ed) Instructional – design theories and Models. </w:t>
      </w:r>
      <w:proofErr w:type="gramStart"/>
      <w:r w:rsidRPr="00B27EEC">
        <w:rPr>
          <w:rFonts w:ascii="Times New Roman" w:hAnsi="Times New Roman" w:cs="Times New Roman"/>
          <w:sz w:val="24"/>
          <w:szCs w:val="24"/>
        </w:rPr>
        <w:t>Volume III.</w:t>
      </w:r>
      <w:proofErr w:type="gramEnd"/>
      <w:r w:rsidRPr="00B27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7EEC">
        <w:rPr>
          <w:rFonts w:ascii="Times New Roman" w:hAnsi="Times New Roman" w:cs="Times New Roman"/>
          <w:sz w:val="24"/>
          <w:szCs w:val="24"/>
        </w:rPr>
        <w:t>Buildinag</w:t>
      </w:r>
      <w:proofErr w:type="spellEnd"/>
      <w:r w:rsidRPr="00B27EEC">
        <w:rPr>
          <w:rFonts w:ascii="Times New Roman" w:hAnsi="Times New Roman" w:cs="Times New Roman"/>
          <w:sz w:val="24"/>
          <w:szCs w:val="24"/>
        </w:rPr>
        <w:t xml:space="preserve"> a Common Knowledge Base.</w:t>
      </w:r>
      <w:proofErr w:type="gramEnd"/>
      <w:r w:rsidRPr="00B27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EEC">
        <w:rPr>
          <w:rFonts w:ascii="Times New Roman" w:hAnsi="Times New Roman" w:cs="Times New Roman"/>
          <w:sz w:val="24"/>
          <w:szCs w:val="24"/>
        </w:rPr>
        <w:t xml:space="preserve">N.Y. </w:t>
      </w:r>
      <w:proofErr w:type="spellStart"/>
      <w:r w:rsidRPr="00B27EEC">
        <w:rPr>
          <w:rFonts w:ascii="Times New Roman" w:hAnsi="Times New Roman" w:cs="Times New Roman"/>
          <w:sz w:val="24"/>
          <w:szCs w:val="24"/>
        </w:rPr>
        <w:t>London.W</w:t>
      </w:r>
      <w:proofErr w:type="spellEnd"/>
      <w:r w:rsidRPr="00B27E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21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B27EEC">
        <w:rPr>
          <w:rFonts w:ascii="Times New Roman" w:hAnsi="Times New Roman" w:cs="Times New Roman"/>
          <w:sz w:val="24"/>
          <w:szCs w:val="24"/>
        </w:rPr>
        <w:t>2009.</w:t>
      </w:r>
      <w:proofErr w:type="gramEnd"/>
    </w:p>
    <w:p w:rsidR="00D92715" w:rsidRPr="008B21E1" w:rsidRDefault="00D92715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  <w:lang w:val="de-DE"/>
        </w:rPr>
        <w:t>Silver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, H., J. Hanson, P. Schwartz. </w:t>
      </w:r>
      <w:proofErr w:type="gramStart"/>
      <w:r w:rsidRPr="00B27EEC">
        <w:rPr>
          <w:rFonts w:ascii="Times New Roman" w:hAnsi="Times New Roman" w:cs="Times New Roman"/>
          <w:sz w:val="24"/>
          <w:szCs w:val="24"/>
        </w:rPr>
        <w:t>Teaching Styles &amp; Strategies.</w:t>
      </w:r>
      <w:proofErr w:type="gramEnd"/>
      <w:r w:rsidRPr="00B27EEC">
        <w:rPr>
          <w:rFonts w:ascii="Times New Roman" w:hAnsi="Times New Roman" w:cs="Times New Roman"/>
          <w:sz w:val="24"/>
          <w:szCs w:val="24"/>
        </w:rPr>
        <w:t xml:space="preserve"> Thoughtful Education Press</w:t>
      </w:r>
      <w:proofErr w:type="gramStart"/>
      <w:r w:rsidRPr="00B27EEC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B27EEC">
        <w:rPr>
          <w:rFonts w:ascii="Times New Roman" w:hAnsi="Times New Roman" w:cs="Times New Roman"/>
          <w:sz w:val="24"/>
          <w:szCs w:val="24"/>
        </w:rPr>
        <w:t>1996.</w:t>
      </w:r>
    </w:p>
    <w:p w:rsidR="00D92715" w:rsidRPr="00B27EEC" w:rsidRDefault="00D92715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B27EEC">
        <w:rPr>
          <w:rFonts w:ascii="Times New Roman" w:hAnsi="Times New Roman" w:cs="Times New Roman"/>
          <w:b/>
          <w:i/>
          <w:sz w:val="24"/>
          <w:szCs w:val="24"/>
        </w:rPr>
        <w:t>Wooten, A.G.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7EEC">
        <w:rPr>
          <w:rFonts w:ascii="Times New Roman" w:hAnsi="Times New Roman" w:cs="Times New Roman"/>
          <w:b/>
          <w:i/>
          <w:sz w:val="24"/>
          <w:szCs w:val="24"/>
        </w:rPr>
        <w:t>&amp;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27EEC">
        <w:rPr>
          <w:rFonts w:ascii="Times New Roman" w:hAnsi="Times New Roman" w:cs="Times New Roman"/>
          <w:b/>
          <w:i/>
          <w:sz w:val="24"/>
          <w:szCs w:val="24"/>
        </w:rPr>
        <w:t>McCroskey</w:t>
      </w:r>
      <w:proofErr w:type="spellEnd"/>
      <w:r w:rsidRPr="00B27EEC">
        <w:rPr>
          <w:rFonts w:ascii="Times New Roman" w:hAnsi="Times New Roman" w:cs="Times New Roman"/>
          <w:b/>
          <w:i/>
          <w:sz w:val="24"/>
          <w:szCs w:val="24"/>
        </w:rPr>
        <w:t xml:space="preserve"> J. C.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7EEC">
        <w:rPr>
          <w:rFonts w:ascii="Times New Roman" w:hAnsi="Times New Roman" w:cs="Times New Roman"/>
          <w:sz w:val="24"/>
          <w:szCs w:val="24"/>
        </w:rPr>
        <w:t>Student trust of teacher as a function of socio-communicative style of teacher and socio-communicative orientation of student.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i/>
          <w:sz w:val="24"/>
          <w:szCs w:val="24"/>
          <w:lang w:val="de-DE"/>
        </w:rPr>
        <w:t>Communication Research Reports, 13, 94-100</w:t>
      </w:r>
      <w:r w:rsidRPr="00B27E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B27EEC">
        <w:rPr>
          <w:rFonts w:ascii="Times New Roman" w:hAnsi="Times New Roman" w:cs="Times New Roman"/>
          <w:sz w:val="24"/>
          <w:szCs w:val="24"/>
          <w:lang w:val="de-DE"/>
        </w:rPr>
        <w:t>1996</w:t>
      </w:r>
    </w:p>
    <w:p w:rsidR="00D92715" w:rsidRDefault="00D92715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proofErr w:type="spellStart"/>
      <w:r w:rsidRPr="00B27EE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Ulich</w:t>
      </w:r>
      <w:proofErr w:type="spellEnd"/>
      <w:r w:rsidRPr="00B27EEC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K.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bCs/>
          <w:iCs/>
          <w:sz w:val="24"/>
          <w:szCs w:val="24"/>
          <w:lang w:val="de-DE"/>
        </w:rPr>
        <w:t>Einführung in die Sozialpsychologie der Schule. Weinheim und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B27EEC">
        <w:rPr>
          <w:rFonts w:ascii="Times New Roman" w:hAnsi="Times New Roman" w:cs="Times New Roman"/>
          <w:bCs/>
          <w:iCs/>
          <w:sz w:val="24"/>
          <w:szCs w:val="24"/>
          <w:lang w:val="de-DE"/>
        </w:rPr>
        <w:t>Basel. 2001</w:t>
      </w:r>
      <w:r w:rsidR="008B21E1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:rsidR="008B21E1" w:rsidRDefault="008B21E1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8B21E1" w:rsidRDefault="008B21E1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8B21E1" w:rsidRDefault="008B21E1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  <w:t>Съставил: доц. д-р Силвия Върбанова</w:t>
      </w:r>
    </w:p>
    <w:p w:rsidR="008B21E1" w:rsidRDefault="008B21E1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8B21E1" w:rsidRPr="008B21E1" w:rsidRDefault="008B21E1" w:rsidP="00D92715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D92715" w:rsidRPr="008B21E1" w:rsidRDefault="00D92715" w:rsidP="00D9271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2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46E32" w:rsidRPr="008B21E1" w:rsidRDefault="00546E32">
      <w:pPr>
        <w:rPr>
          <w:lang w:val="ru-RU"/>
        </w:rPr>
      </w:pPr>
    </w:p>
    <w:sectPr w:rsidR="00546E32" w:rsidRPr="008B21E1" w:rsidSect="00546E32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rimso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rimson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7140"/>
      <w:docPartObj>
        <w:docPartGallery w:val="Page Numbers (Bottom of Page)"/>
        <w:docPartUnique/>
      </w:docPartObj>
    </w:sdtPr>
    <w:sdtEndPr/>
    <w:sdtContent>
      <w:p w:rsidR="00C81713" w:rsidRDefault="008B2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81713" w:rsidRDefault="008B21E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092"/>
    <w:multiLevelType w:val="hybridMultilevel"/>
    <w:tmpl w:val="E952977C"/>
    <w:lvl w:ilvl="0" w:tplc="B61000A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18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69105E70"/>
    <w:multiLevelType w:val="hybridMultilevel"/>
    <w:tmpl w:val="BB227FAC"/>
    <w:lvl w:ilvl="0" w:tplc="515453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2715"/>
    <w:rsid w:val="00000390"/>
    <w:rsid w:val="00011055"/>
    <w:rsid w:val="00013627"/>
    <w:rsid w:val="00033743"/>
    <w:rsid w:val="0005792B"/>
    <w:rsid w:val="0006050F"/>
    <w:rsid w:val="00067827"/>
    <w:rsid w:val="000762B9"/>
    <w:rsid w:val="000805CD"/>
    <w:rsid w:val="00092887"/>
    <w:rsid w:val="00092C5E"/>
    <w:rsid w:val="00096427"/>
    <w:rsid w:val="000A3DD7"/>
    <w:rsid w:val="000A7D74"/>
    <w:rsid w:val="000C7E34"/>
    <w:rsid w:val="000D4621"/>
    <w:rsid w:val="000F7E02"/>
    <w:rsid w:val="00100F87"/>
    <w:rsid w:val="001110CB"/>
    <w:rsid w:val="001211F8"/>
    <w:rsid w:val="00145BCB"/>
    <w:rsid w:val="001465AB"/>
    <w:rsid w:val="00146E68"/>
    <w:rsid w:val="001555C9"/>
    <w:rsid w:val="001557C9"/>
    <w:rsid w:val="00163CEA"/>
    <w:rsid w:val="00165B8C"/>
    <w:rsid w:val="00167293"/>
    <w:rsid w:val="00174B33"/>
    <w:rsid w:val="001750BB"/>
    <w:rsid w:val="00176BC5"/>
    <w:rsid w:val="0019559C"/>
    <w:rsid w:val="001962E9"/>
    <w:rsid w:val="001A5630"/>
    <w:rsid w:val="001B14C9"/>
    <w:rsid w:val="001E02CB"/>
    <w:rsid w:val="001E3429"/>
    <w:rsid w:val="001E44EB"/>
    <w:rsid w:val="00213195"/>
    <w:rsid w:val="00216508"/>
    <w:rsid w:val="00227FC7"/>
    <w:rsid w:val="00233538"/>
    <w:rsid w:val="0026343E"/>
    <w:rsid w:val="0026553C"/>
    <w:rsid w:val="00271434"/>
    <w:rsid w:val="00285846"/>
    <w:rsid w:val="00292F0A"/>
    <w:rsid w:val="00294987"/>
    <w:rsid w:val="002A183C"/>
    <w:rsid w:val="002B4BE5"/>
    <w:rsid w:val="002E286A"/>
    <w:rsid w:val="002E5961"/>
    <w:rsid w:val="002E635F"/>
    <w:rsid w:val="002F5F39"/>
    <w:rsid w:val="00306D58"/>
    <w:rsid w:val="00314920"/>
    <w:rsid w:val="00325A9A"/>
    <w:rsid w:val="00325E44"/>
    <w:rsid w:val="003327FA"/>
    <w:rsid w:val="00334AF2"/>
    <w:rsid w:val="003350B4"/>
    <w:rsid w:val="003357D2"/>
    <w:rsid w:val="00336BD6"/>
    <w:rsid w:val="00343B87"/>
    <w:rsid w:val="0034774A"/>
    <w:rsid w:val="003566BC"/>
    <w:rsid w:val="00357868"/>
    <w:rsid w:val="0035794E"/>
    <w:rsid w:val="00362A2B"/>
    <w:rsid w:val="00381B29"/>
    <w:rsid w:val="00382B12"/>
    <w:rsid w:val="00384F14"/>
    <w:rsid w:val="00385861"/>
    <w:rsid w:val="00386CB5"/>
    <w:rsid w:val="0038721C"/>
    <w:rsid w:val="00394D07"/>
    <w:rsid w:val="003A4A2C"/>
    <w:rsid w:val="003B2A72"/>
    <w:rsid w:val="003D2B6D"/>
    <w:rsid w:val="003D50EE"/>
    <w:rsid w:val="003D70A9"/>
    <w:rsid w:val="003E45A0"/>
    <w:rsid w:val="003E76B3"/>
    <w:rsid w:val="003E7F34"/>
    <w:rsid w:val="003F15D5"/>
    <w:rsid w:val="003F66C6"/>
    <w:rsid w:val="00424363"/>
    <w:rsid w:val="00451D4A"/>
    <w:rsid w:val="004614F2"/>
    <w:rsid w:val="00466787"/>
    <w:rsid w:val="00477319"/>
    <w:rsid w:val="00485C20"/>
    <w:rsid w:val="00491688"/>
    <w:rsid w:val="004956F4"/>
    <w:rsid w:val="004979C1"/>
    <w:rsid w:val="004A605C"/>
    <w:rsid w:val="004A6F64"/>
    <w:rsid w:val="004B7754"/>
    <w:rsid w:val="004C2D22"/>
    <w:rsid w:val="004C310E"/>
    <w:rsid w:val="004D0A33"/>
    <w:rsid w:val="004D0B4B"/>
    <w:rsid w:val="004D3C04"/>
    <w:rsid w:val="00501F2E"/>
    <w:rsid w:val="005111E0"/>
    <w:rsid w:val="00517417"/>
    <w:rsid w:val="005212DC"/>
    <w:rsid w:val="00533765"/>
    <w:rsid w:val="00541CEF"/>
    <w:rsid w:val="00546E32"/>
    <w:rsid w:val="00551B78"/>
    <w:rsid w:val="00553DB5"/>
    <w:rsid w:val="005574E0"/>
    <w:rsid w:val="00560C2C"/>
    <w:rsid w:val="00561A29"/>
    <w:rsid w:val="00564681"/>
    <w:rsid w:val="005700FD"/>
    <w:rsid w:val="005713F8"/>
    <w:rsid w:val="00573CA7"/>
    <w:rsid w:val="00581C25"/>
    <w:rsid w:val="00582006"/>
    <w:rsid w:val="005941F4"/>
    <w:rsid w:val="005A5CCE"/>
    <w:rsid w:val="005B0382"/>
    <w:rsid w:val="005C6025"/>
    <w:rsid w:val="005E032F"/>
    <w:rsid w:val="005E38DC"/>
    <w:rsid w:val="005F4D7E"/>
    <w:rsid w:val="006023BE"/>
    <w:rsid w:val="00602E11"/>
    <w:rsid w:val="006064C7"/>
    <w:rsid w:val="00613BFC"/>
    <w:rsid w:val="00636167"/>
    <w:rsid w:val="00650FB3"/>
    <w:rsid w:val="0065329F"/>
    <w:rsid w:val="00684FC0"/>
    <w:rsid w:val="0068562E"/>
    <w:rsid w:val="006B2D04"/>
    <w:rsid w:val="006B4B9A"/>
    <w:rsid w:val="006D428D"/>
    <w:rsid w:val="006E70C5"/>
    <w:rsid w:val="007056AF"/>
    <w:rsid w:val="00706C12"/>
    <w:rsid w:val="007101AD"/>
    <w:rsid w:val="00724AF2"/>
    <w:rsid w:val="007259CC"/>
    <w:rsid w:val="00725BF3"/>
    <w:rsid w:val="00730EF7"/>
    <w:rsid w:val="00734A21"/>
    <w:rsid w:val="007362AD"/>
    <w:rsid w:val="0074312B"/>
    <w:rsid w:val="007432A0"/>
    <w:rsid w:val="00750C8E"/>
    <w:rsid w:val="00755FAF"/>
    <w:rsid w:val="00761238"/>
    <w:rsid w:val="00777069"/>
    <w:rsid w:val="007913F6"/>
    <w:rsid w:val="0079403A"/>
    <w:rsid w:val="007961FB"/>
    <w:rsid w:val="0079676A"/>
    <w:rsid w:val="007B0C1F"/>
    <w:rsid w:val="007B2824"/>
    <w:rsid w:val="007B4351"/>
    <w:rsid w:val="007B538D"/>
    <w:rsid w:val="007E4396"/>
    <w:rsid w:val="007E6AE9"/>
    <w:rsid w:val="007F4901"/>
    <w:rsid w:val="0080646A"/>
    <w:rsid w:val="00810F6E"/>
    <w:rsid w:val="00812F48"/>
    <w:rsid w:val="00863924"/>
    <w:rsid w:val="0087401D"/>
    <w:rsid w:val="00876303"/>
    <w:rsid w:val="008868C5"/>
    <w:rsid w:val="00886978"/>
    <w:rsid w:val="008B21E1"/>
    <w:rsid w:val="008B39EA"/>
    <w:rsid w:val="008C4529"/>
    <w:rsid w:val="008C66C7"/>
    <w:rsid w:val="008D1C2F"/>
    <w:rsid w:val="008D6D51"/>
    <w:rsid w:val="008E0BD5"/>
    <w:rsid w:val="008F73EA"/>
    <w:rsid w:val="00906281"/>
    <w:rsid w:val="0092683A"/>
    <w:rsid w:val="00950B9E"/>
    <w:rsid w:val="00954A03"/>
    <w:rsid w:val="009564EA"/>
    <w:rsid w:val="00956B47"/>
    <w:rsid w:val="00964C8D"/>
    <w:rsid w:val="00972E7B"/>
    <w:rsid w:val="00974872"/>
    <w:rsid w:val="00981F77"/>
    <w:rsid w:val="00991846"/>
    <w:rsid w:val="00997D78"/>
    <w:rsid w:val="009A0881"/>
    <w:rsid w:val="009A2E72"/>
    <w:rsid w:val="009B17BC"/>
    <w:rsid w:val="009B4008"/>
    <w:rsid w:val="009C5ADF"/>
    <w:rsid w:val="009E05CF"/>
    <w:rsid w:val="009F6F6A"/>
    <w:rsid w:val="00A0421C"/>
    <w:rsid w:val="00A04B3A"/>
    <w:rsid w:val="00A06E55"/>
    <w:rsid w:val="00A11CF6"/>
    <w:rsid w:val="00A406D4"/>
    <w:rsid w:val="00A56C10"/>
    <w:rsid w:val="00A71CA9"/>
    <w:rsid w:val="00A74C5A"/>
    <w:rsid w:val="00A76064"/>
    <w:rsid w:val="00A93175"/>
    <w:rsid w:val="00A974DE"/>
    <w:rsid w:val="00AA226A"/>
    <w:rsid w:val="00AA7280"/>
    <w:rsid w:val="00AC2192"/>
    <w:rsid w:val="00AC4452"/>
    <w:rsid w:val="00AD2570"/>
    <w:rsid w:val="00AE0525"/>
    <w:rsid w:val="00AE4A55"/>
    <w:rsid w:val="00B0223C"/>
    <w:rsid w:val="00B050D6"/>
    <w:rsid w:val="00B0593E"/>
    <w:rsid w:val="00B10177"/>
    <w:rsid w:val="00B12605"/>
    <w:rsid w:val="00B1379E"/>
    <w:rsid w:val="00B138BF"/>
    <w:rsid w:val="00B2058E"/>
    <w:rsid w:val="00B207DA"/>
    <w:rsid w:val="00B562ED"/>
    <w:rsid w:val="00B65A36"/>
    <w:rsid w:val="00B72FB0"/>
    <w:rsid w:val="00B96B74"/>
    <w:rsid w:val="00BA441E"/>
    <w:rsid w:val="00BB20D3"/>
    <w:rsid w:val="00BC037A"/>
    <w:rsid w:val="00BD03C2"/>
    <w:rsid w:val="00BE02AF"/>
    <w:rsid w:val="00BE2491"/>
    <w:rsid w:val="00BE2D6E"/>
    <w:rsid w:val="00C031CB"/>
    <w:rsid w:val="00C10DBC"/>
    <w:rsid w:val="00C158B3"/>
    <w:rsid w:val="00C314E2"/>
    <w:rsid w:val="00C46855"/>
    <w:rsid w:val="00C46A55"/>
    <w:rsid w:val="00C51DB3"/>
    <w:rsid w:val="00C76F24"/>
    <w:rsid w:val="00C86115"/>
    <w:rsid w:val="00C9112A"/>
    <w:rsid w:val="00C9349B"/>
    <w:rsid w:val="00CA2D65"/>
    <w:rsid w:val="00CB3096"/>
    <w:rsid w:val="00CB4F59"/>
    <w:rsid w:val="00CC04EC"/>
    <w:rsid w:val="00CD2B05"/>
    <w:rsid w:val="00CD6322"/>
    <w:rsid w:val="00CE747F"/>
    <w:rsid w:val="00CF27C0"/>
    <w:rsid w:val="00D46463"/>
    <w:rsid w:val="00D804D7"/>
    <w:rsid w:val="00D90706"/>
    <w:rsid w:val="00D92715"/>
    <w:rsid w:val="00D965D1"/>
    <w:rsid w:val="00DC097D"/>
    <w:rsid w:val="00DF62FA"/>
    <w:rsid w:val="00E074FA"/>
    <w:rsid w:val="00E1656D"/>
    <w:rsid w:val="00E4395B"/>
    <w:rsid w:val="00E55270"/>
    <w:rsid w:val="00E56CCD"/>
    <w:rsid w:val="00E70628"/>
    <w:rsid w:val="00E7111D"/>
    <w:rsid w:val="00E71F80"/>
    <w:rsid w:val="00E766C3"/>
    <w:rsid w:val="00E90F81"/>
    <w:rsid w:val="00EA3037"/>
    <w:rsid w:val="00EC35F8"/>
    <w:rsid w:val="00ED452F"/>
    <w:rsid w:val="00EF1860"/>
    <w:rsid w:val="00F03F8E"/>
    <w:rsid w:val="00F12F1A"/>
    <w:rsid w:val="00F26831"/>
    <w:rsid w:val="00F42628"/>
    <w:rsid w:val="00F55429"/>
    <w:rsid w:val="00F6362C"/>
    <w:rsid w:val="00F860D0"/>
    <w:rsid w:val="00F91684"/>
    <w:rsid w:val="00F92A19"/>
    <w:rsid w:val="00FA105A"/>
    <w:rsid w:val="00FC049D"/>
    <w:rsid w:val="00FC1DB2"/>
    <w:rsid w:val="00FC73DE"/>
    <w:rsid w:val="00FD0461"/>
    <w:rsid w:val="00FD3E2C"/>
    <w:rsid w:val="00FD641A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715"/>
    <w:rPr>
      <w:color w:val="0000FF"/>
      <w:u w:val="single"/>
    </w:rPr>
  </w:style>
  <w:style w:type="character" w:customStyle="1" w:styleId="text3">
    <w:name w:val="text3"/>
    <w:basedOn w:val="DefaultParagraphFont"/>
    <w:rsid w:val="00D92715"/>
  </w:style>
  <w:style w:type="paragraph" w:styleId="Footer">
    <w:name w:val="footer"/>
    <w:basedOn w:val="Normal"/>
    <w:link w:val="FooterChar"/>
    <w:uiPriority w:val="99"/>
    <w:unhideWhenUsed/>
    <w:rsid w:val="00D927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polhorizons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2022-07-27T08:42:00Z</dcterms:created>
  <dcterms:modified xsi:type="dcterms:W3CDTF">2022-07-27T09:21:00Z</dcterms:modified>
</cp:coreProperties>
</file>