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10" w:rsidRPr="0057427A" w:rsidRDefault="000C6010" w:rsidP="0057427A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8C0273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="0057427A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0C6010" w:rsidRPr="0057427A" w:rsidRDefault="000C6010" w:rsidP="0057427A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DA6DB4" w:rsidRPr="0057427A" w:rsidRDefault="000C6010" w:rsidP="0057427A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770E82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770E82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0C6010" w:rsidRDefault="000C6010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2"/>
          <w:szCs w:val="32"/>
          <w:lang w:val="bg-BG"/>
        </w:rPr>
        <w:t>агробиотехнологии</w:t>
      </w:r>
      <w:r w:rsidR="00770E82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II</w:t>
      </w:r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770E82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770E82" w:rsidRPr="00696E59">
        <w:rPr>
          <w:rFonts w:ascii="SP Trajan2ML" w:hAnsi="SP Trajan2ML"/>
          <w:b/>
          <w:sz w:val="32"/>
          <w:szCs w:val="32"/>
          <w:lang w:val="bg-BG"/>
        </w:rPr>
        <w:t>(ВУП 2018/2019 УП 2016)</w:t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770E82" w:rsidRPr="00696E59">
        <w:rPr>
          <w:rFonts w:ascii="SP Trajan2ML" w:hAnsi="SP Trajan2ML"/>
          <w:b/>
          <w:sz w:val="36"/>
          <w:szCs w:val="36"/>
          <w:lang w:val="bg-BG"/>
        </w:rPr>
        <w:t>1</w:t>
      </w:r>
      <w:r w:rsidR="00770E82" w:rsidRPr="00696E59">
        <w:rPr>
          <w:rFonts w:ascii="SP Trajan2ML" w:hAnsi="SP Trajan2ML"/>
          <w:b/>
          <w:lang w:val="bg-BG"/>
        </w:rPr>
        <w:t xml:space="preserve"> и</w:t>
      </w:r>
      <w:r w:rsidR="00770E82" w:rsidRPr="00696E59">
        <w:rPr>
          <w:rFonts w:ascii="SP Trajan2ML" w:hAnsi="SP Trajan2ML"/>
          <w:b/>
          <w:sz w:val="36"/>
          <w:szCs w:val="36"/>
          <w:lang w:val="bg-BG"/>
        </w:rPr>
        <w:t xml:space="preserve"> 2</w:t>
      </w:r>
      <w:r w:rsidR="00770E82" w:rsidRPr="00696E59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696E59" w:rsidRPr="002E5BB5" w:rsidRDefault="00696E59" w:rsidP="00696E59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770E82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770E82" w:rsidRPr="00234335" w:rsidRDefault="00770E82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770E82" w:rsidRPr="00234335" w:rsidRDefault="00770E82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770E82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770E82" w:rsidRPr="002E5BB5" w:rsidRDefault="00770E8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696E59" w:rsidRPr="002E5BB5" w:rsidTr="00897420">
        <w:trPr>
          <w:jc w:val="center"/>
        </w:trPr>
        <w:tc>
          <w:tcPr>
            <w:tcW w:w="2119" w:type="dxa"/>
            <w:vAlign w:val="center"/>
          </w:tcPr>
          <w:p w:rsidR="00696E59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696E59" w:rsidRDefault="00696E59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C72AAF">
              <w:rPr>
                <w:sz w:val="22"/>
                <w:szCs w:val="22"/>
                <w:lang w:val="bg-BG"/>
              </w:rPr>
              <w:t>Растителни клетъчни и тъканни култури</w:t>
            </w:r>
          </w:p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2 гр. </w:t>
            </w:r>
            <w:r w:rsidRPr="00696E59">
              <w:rPr>
                <w:b/>
                <w:sz w:val="22"/>
                <w:szCs w:val="22"/>
                <w:lang w:val="bg-BG"/>
              </w:rPr>
              <w:t>Зала 311</w:t>
            </w: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696E59" w:rsidRDefault="00696E59" w:rsidP="00696E5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C72AAF">
              <w:rPr>
                <w:sz w:val="22"/>
                <w:szCs w:val="22"/>
                <w:lang w:val="bg-BG"/>
              </w:rPr>
              <w:t>Растителни клетъчни и тъканни култури</w:t>
            </w:r>
          </w:p>
          <w:p w:rsidR="00696E59" w:rsidRPr="00696E59" w:rsidRDefault="00696E59" w:rsidP="00696E5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1 гр. </w:t>
            </w:r>
            <w:r w:rsidRPr="00696E59">
              <w:rPr>
                <w:b/>
                <w:sz w:val="22"/>
                <w:szCs w:val="22"/>
                <w:lang w:val="bg-BG"/>
              </w:rPr>
              <w:t>Зала 311</w:t>
            </w: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96E59" w:rsidRPr="002E5BB5" w:rsidTr="00897420">
        <w:trPr>
          <w:jc w:val="center"/>
        </w:trPr>
        <w:tc>
          <w:tcPr>
            <w:tcW w:w="2119" w:type="dxa"/>
            <w:vAlign w:val="center"/>
          </w:tcPr>
          <w:p w:rsidR="00696E59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 w:val="restart"/>
            <w:vAlign w:val="center"/>
          </w:tcPr>
          <w:p w:rsidR="00696E59" w:rsidRDefault="00696E59" w:rsidP="00696E5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696E59" w:rsidRDefault="00696E59" w:rsidP="00696E59">
            <w:pPr>
              <w:rPr>
                <w:rFonts w:eastAsiaTheme="minorHAnsi"/>
                <w:sz w:val="20"/>
                <w:szCs w:val="20"/>
                <w:lang w:val="bg-BG"/>
              </w:rPr>
            </w:pPr>
            <w:r w:rsidRPr="00C72AAF">
              <w:rPr>
                <w:rFonts w:eastAsiaTheme="minorHAnsi"/>
                <w:i/>
                <w:sz w:val="20"/>
                <w:szCs w:val="20"/>
                <w:lang w:val="bg-BG"/>
              </w:rPr>
              <w:t>Пчеларство и пчелни продукти</w:t>
            </w:r>
            <w:r w:rsidRPr="00C72AAF"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696E59" w:rsidRDefault="00696E59" w:rsidP="00696E59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696E59" w:rsidRPr="00696E59" w:rsidRDefault="00696E59" w:rsidP="00696E5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696E59" w:rsidRPr="002E5BB5" w:rsidTr="00897420">
        <w:trPr>
          <w:jc w:val="center"/>
        </w:trPr>
        <w:tc>
          <w:tcPr>
            <w:tcW w:w="2119" w:type="dxa"/>
            <w:vAlign w:val="center"/>
          </w:tcPr>
          <w:p w:rsidR="00696E59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96E59" w:rsidRPr="002E5BB5" w:rsidTr="00897420">
        <w:trPr>
          <w:jc w:val="center"/>
        </w:trPr>
        <w:tc>
          <w:tcPr>
            <w:tcW w:w="2119" w:type="dxa"/>
            <w:vAlign w:val="center"/>
          </w:tcPr>
          <w:p w:rsidR="00696E59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96E59" w:rsidRPr="002E5BB5" w:rsidTr="00897420">
        <w:trPr>
          <w:jc w:val="center"/>
        </w:trPr>
        <w:tc>
          <w:tcPr>
            <w:tcW w:w="2119" w:type="dxa"/>
            <w:vAlign w:val="center"/>
          </w:tcPr>
          <w:p w:rsidR="00696E59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696E59" w:rsidRDefault="00696E59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600A82">
              <w:rPr>
                <w:rFonts w:eastAsiaTheme="minorHAnsi"/>
                <w:sz w:val="22"/>
                <w:szCs w:val="22"/>
              </w:rPr>
              <w:t>Биотехнологии на</w:t>
            </w:r>
            <w:r w:rsidRPr="00600A82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600A82">
              <w:rPr>
                <w:rFonts w:eastAsiaTheme="minorHAnsi"/>
                <w:sz w:val="22"/>
                <w:szCs w:val="22"/>
              </w:rPr>
              <w:t>метаболитни продукти</w:t>
            </w:r>
          </w:p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696E59">
              <w:rPr>
                <w:rFonts w:eastAsiaTheme="minorHAnsi"/>
                <w:b/>
                <w:sz w:val="22"/>
                <w:szCs w:val="22"/>
                <w:lang w:val="bg-BG"/>
              </w:rPr>
              <w:t>1 гр. зала 139</w:t>
            </w: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696E59" w:rsidRDefault="00696E59" w:rsidP="00696E59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600A82">
              <w:rPr>
                <w:rFonts w:eastAsiaTheme="minorHAnsi"/>
                <w:sz w:val="22"/>
                <w:szCs w:val="22"/>
              </w:rPr>
              <w:t>Биотехнологии на</w:t>
            </w:r>
            <w:r w:rsidRPr="00600A82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 w:rsidRPr="00600A82">
              <w:rPr>
                <w:rFonts w:eastAsiaTheme="minorHAnsi"/>
                <w:sz w:val="22"/>
                <w:szCs w:val="22"/>
              </w:rPr>
              <w:t>метаболитни продукти</w:t>
            </w:r>
          </w:p>
          <w:p w:rsidR="00696E59" w:rsidRPr="00696E59" w:rsidRDefault="00696E59" w:rsidP="00696E59">
            <w:pPr>
              <w:jc w:val="center"/>
              <w:rPr>
                <w:b/>
                <w:color w:val="000000"/>
                <w:lang w:val="bg-BG"/>
              </w:rPr>
            </w:pPr>
            <w:r w:rsidRPr="00696E59">
              <w:rPr>
                <w:rFonts w:eastAsiaTheme="minorHAnsi"/>
                <w:b/>
                <w:sz w:val="22"/>
                <w:szCs w:val="22"/>
                <w:lang w:val="bg-BG"/>
              </w:rPr>
              <w:t>2 гр. зала 139</w:t>
            </w: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96E59" w:rsidRPr="002E5BB5" w:rsidTr="00897420">
        <w:trPr>
          <w:jc w:val="center"/>
        </w:trPr>
        <w:tc>
          <w:tcPr>
            <w:tcW w:w="2119" w:type="dxa"/>
            <w:vAlign w:val="center"/>
          </w:tcPr>
          <w:p w:rsidR="00696E59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96E59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696E59" w:rsidRPr="002E5BB5" w:rsidRDefault="00696E5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902" w:type="dxa"/>
            <w:gridSpan w:val="5"/>
            <w:vAlign w:val="center"/>
          </w:tcPr>
          <w:p w:rsidR="00696E59" w:rsidRDefault="00696E59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C72AAF">
              <w:rPr>
                <w:rFonts w:eastAsiaTheme="minorHAnsi"/>
                <w:sz w:val="22"/>
                <w:szCs w:val="22"/>
              </w:rPr>
              <w:t>Обща фитопатология</w:t>
            </w:r>
          </w:p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696E59">
              <w:rPr>
                <w:rFonts w:eastAsiaTheme="minorHAnsi"/>
                <w:b/>
                <w:sz w:val="22"/>
                <w:szCs w:val="22"/>
                <w:lang w:val="bg-BG"/>
              </w:rPr>
              <w:t>АБИ</w:t>
            </w: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696E59" w:rsidRPr="00696E59" w:rsidRDefault="00696E5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8C0273" w:rsidRPr="00C72AAF" w:rsidRDefault="008C0273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C72AAF">
        <w:rPr>
          <w:sz w:val="22"/>
          <w:szCs w:val="22"/>
          <w:lang w:val="bg-BG"/>
        </w:rPr>
        <w:t>Растителни клетъчни и тъканни култури 30/30</w:t>
      </w:r>
      <w:r w:rsidR="00696E59">
        <w:rPr>
          <w:sz w:val="22"/>
          <w:szCs w:val="22"/>
          <w:lang w:val="bg-BG"/>
        </w:rPr>
        <w:t xml:space="preserve"> </w:t>
      </w:r>
    </w:p>
    <w:p w:rsidR="008C0273" w:rsidRPr="00C72AAF" w:rsidRDefault="008C0273" w:rsidP="008C027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C72AAF">
        <w:rPr>
          <w:rFonts w:eastAsiaTheme="minorHAnsi"/>
          <w:sz w:val="22"/>
          <w:szCs w:val="22"/>
        </w:rPr>
        <w:t>Обща фитопатология</w:t>
      </w:r>
      <w:r w:rsidRPr="00C72AAF">
        <w:rPr>
          <w:rFonts w:eastAsiaTheme="minorHAnsi"/>
          <w:sz w:val="22"/>
          <w:szCs w:val="22"/>
          <w:lang w:val="bg-BG"/>
        </w:rPr>
        <w:t xml:space="preserve"> 45/30</w:t>
      </w:r>
      <w:r w:rsidRPr="00C72AAF">
        <w:rPr>
          <w:rFonts w:eastAsiaTheme="minorHAnsi"/>
          <w:sz w:val="22"/>
          <w:szCs w:val="22"/>
          <w:lang w:val="bg-BG"/>
        </w:rPr>
        <w:tab/>
      </w:r>
      <w:r w:rsidRPr="00C72AAF">
        <w:rPr>
          <w:rFonts w:eastAsiaTheme="minorHAnsi"/>
          <w:sz w:val="22"/>
          <w:szCs w:val="22"/>
          <w:lang w:val="bg-BG"/>
        </w:rPr>
        <w:tab/>
      </w:r>
      <w:r w:rsidRPr="00C72AAF">
        <w:rPr>
          <w:rFonts w:eastAsiaTheme="minorHAnsi"/>
          <w:sz w:val="22"/>
          <w:szCs w:val="22"/>
          <w:lang w:val="bg-BG"/>
        </w:rPr>
        <w:tab/>
      </w:r>
      <w:r w:rsidRPr="00C72AAF">
        <w:rPr>
          <w:rFonts w:eastAsiaTheme="minorHAnsi"/>
          <w:sz w:val="22"/>
          <w:szCs w:val="22"/>
          <w:lang w:val="bg-BG"/>
        </w:rPr>
        <w:tab/>
      </w:r>
      <w:r w:rsidRPr="00C72AAF">
        <w:rPr>
          <w:rFonts w:eastAsiaTheme="minorHAnsi"/>
          <w:sz w:val="22"/>
          <w:szCs w:val="22"/>
          <w:lang w:val="bg-BG"/>
        </w:rPr>
        <w:tab/>
      </w:r>
      <w:r w:rsidRPr="00C72AAF">
        <w:rPr>
          <w:rFonts w:eastAsiaTheme="minorHAnsi"/>
          <w:sz w:val="22"/>
          <w:szCs w:val="22"/>
          <w:lang w:val="bg-BG"/>
        </w:rPr>
        <w:tab/>
      </w:r>
      <w:r w:rsidRPr="00C72AAF">
        <w:rPr>
          <w:rFonts w:eastAsiaTheme="minorHAnsi"/>
          <w:sz w:val="22"/>
          <w:szCs w:val="22"/>
          <w:lang w:val="bg-BG"/>
        </w:rPr>
        <w:tab/>
      </w:r>
      <w:r w:rsidRPr="00C72AAF">
        <w:rPr>
          <w:rFonts w:eastAsiaTheme="minorHAnsi"/>
          <w:sz w:val="22"/>
          <w:szCs w:val="22"/>
          <w:lang w:val="bg-BG"/>
        </w:rPr>
        <w:tab/>
      </w:r>
      <w:r w:rsidRPr="00C72AAF">
        <w:rPr>
          <w:rFonts w:eastAsiaTheme="minorHAnsi"/>
          <w:sz w:val="22"/>
          <w:szCs w:val="22"/>
          <w:lang w:val="bg-BG"/>
        </w:rPr>
        <w:tab/>
      </w:r>
    </w:p>
    <w:p w:rsidR="008C0273" w:rsidRPr="00600A82" w:rsidRDefault="008C0273" w:rsidP="008C0273">
      <w:pPr>
        <w:autoSpaceDE w:val="0"/>
        <w:autoSpaceDN w:val="0"/>
        <w:adjustRightInd w:val="0"/>
        <w:rPr>
          <w:sz w:val="22"/>
          <w:szCs w:val="22"/>
          <w:lang w:val="bg-BG"/>
        </w:rPr>
      </w:pPr>
      <w:r w:rsidRPr="00600A82">
        <w:rPr>
          <w:rFonts w:eastAsiaTheme="minorHAnsi"/>
          <w:sz w:val="22"/>
          <w:szCs w:val="22"/>
        </w:rPr>
        <w:t>Биотехнологии на</w:t>
      </w:r>
      <w:r w:rsidRPr="00600A82">
        <w:rPr>
          <w:rFonts w:eastAsiaTheme="minorHAnsi"/>
          <w:sz w:val="22"/>
          <w:szCs w:val="22"/>
          <w:lang w:val="bg-BG"/>
        </w:rPr>
        <w:t xml:space="preserve"> </w:t>
      </w:r>
      <w:r w:rsidRPr="00600A82">
        <w:rPr>
          <w:rFonts w:eastAsiaTheme="minorHAnsi"/>
          <w:sz w:val="22"/>
          <w:szCs w:val="22"/>
        </w:rPr>
        <w:t>метаболитни продукти</w:t>
      </w:r>
      <w:r w:rsidRPr="00600A82">
        <w:rPr>
          <w:rFonts w:eastAsiaTheme="minorHAnsi"/>
          <w:sz w:val="22"/>
          <w:szCs w:val="22"/>
          <w:lang w:val="bg-BG"/>
        </w:rPr>
        <w:t xml:space="preserve"> 45/15/30 </w:t>
      </w:r>
    </w:p>
    <w:p w:rsidR="008C0273" w:rsidRPr="00C72AAF" w:rsidRDefault="008C0273" w:rsidP="008C0273">
      <w:pPr>
        <w:autoSpaceDE w:val="0"/>
        <w:autoSpaceDN w:val="0"/>
        <w:adjustRightInd w:val="0"/>
        <w:rPr>
          <w:b/>
          <w:sz w:val="22"/>
          <w:szCs w:val="22"/>
          <w:u w:val="double"/>
          <w:lang w:val="bg-BG"/>
        </w:rPr>
      </w:pPr>
      <w:r w:rsidRPr="00C72AAF">
        <w:rPr>
          <w:b/>
          <w:sz w:val="22"/>
          <w:szCs w:val="22"/>
          <w:u w:val="double"/>
          <w:lang w:val="bg-BG"/>
        </w:rPr>
        <w:t>ИЗБИРАЕМИ:</w:t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  <w:r>
        <w:rPr>
          <w:b/>
          <w:sz w:val="22"/>
          <w:szCs w:val="22"/>
          <w:u w:val="double"/>
          <w:lang w:val="bg-BG"/>
        </w:rPr>
        <w:tab/>
      </w:r>
    </w:p>
    <w:p w:rsidR="008C0273" w:rsidRPr="00C72AAF" w:rsidRDefault="008C0273" w:rsidP="008C0273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C72AAF">
        <w:rPr>
          <w:rFonts w:eastAsiaTheme="minorHAnsi"/>
          <w:i/>
          <w:sz w:val="20"/>
          <w:szCs w:val="20"/>
          <w:lang w:val="bg-BG"/>
        </w:rPr>
        <w:t>Пчеларство и пчелни продукти</w:t>
      </w:r>
      <w:r w:rsidRPr="00C72AAF">
        <w:rPr>
          <w:rFonts w:eastAsiaTheme="minorHAnsi"/>
          <w:sz w:val="20"/>
          <w:szCs w:val="20"/>
          <w:lang w:val="bg-BG"/>
        </w:rPr>
        <w:t xml:space="preserve"> 30/15 </w:t>
      </w:r>
      <w:bookmarkStart w:id="0" w:name="_GoBack"/>
      <w:bookmarkEnd w:id="0"/>
    </w:p>
    <w:sectPr w:rsidR="008C0273" w:rsidRPr="00C72AAF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5D12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10C6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AD3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03E2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2FED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29B0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3E54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0D58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B966-F79E-4362-94C9-DDCA1AB3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2021-03-10T14:46:00Z</dcterms:created>
  <dcterms:modified xsi:type="dcterms:W3CDTF">2021-03-10T14:46:00Z</dcterms:modified>
</cp:coreProperties>
</file>