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F886A" w14:textId="77777777" w:rsidR="00431578" w:rsidRPr="00A02393" w:rsidRDefault="00431578" w:rsidP="00431578">
      <w:pPr>
        <w:spacing w:before="120" w:after="120" w:line="276" w:lineRule="auto"/>
        <w:jc w:val="right"/>
        <w:rPr>
          <w:b/>
          <w:bCs/>
          <w:sz w:val="22"/>
          <w:szCs w:val="22"/>
        </w:rPr>
      </w:pPr>
      <w:r w:rsidRPr="00A02393">
        <w:rPr>
          <w:rFonts w:eastAsia="Batang"/>
          <w:bCs/>
          <w:i/>
          <w:caps/>
          <w:lang w:eastAsia="en-US"/>
        </w:rPr>
        <w:t>оБРАЗЕЦ</w:t>
      </w:r>
      <w:r w:rsidRPr="00A02393">
        <w:rPr>
          <w:b/>
          <w:bCs/>
          <w:sz w:val="22"/>
          <w:szCs w:val="22"/>
        </w:rPr>
        <w:t xml:space="preserve"> </w:t>
      </w:r>
    </w:p>
    <w:p w14:paraId="1656DE44" w14:textId="1644E461" w:rsidR="00431578" w:rsidRPr="00A02393" w:rsidRDefault="00A42FD0" w:rsidP="00431578">
      <w:pPr>
        <w:spacing w:before="120" w:after="120" w:line="276" w:lineRule="auto"/>
        <w:jc w:val="center"/>
        <w:rPr>
          <w:b/>
          <w:bCs/>
          <w:sz w:val="22"/>
          <w:szCs w:val="22"/>
        </w:rPr>
      </w:pPr>
      <w:r w:rsidRPr="00A02393">
        <w:rPr>
          <w:b/>
          <w:bCs/>
          <w:sz w:val="22"/>
          <w:szCs w:val="22"/>
        </w:rPr>
        <w:t>ОПИС</w:t>
      </w:r>
      <w:r w:rsidR="00431578" w:rsidRPr="00A02393">
        <w:rPr>
          <w:b/>
          <w:bCs/>
          <w:sz w:val="22"/>
          <w:szCs w:val="22"/>
        </w:rPr>
        <w:t xml:space="preserve"> НА ДОКУМЕНТИТЕ, СЪДЪРЖАЩИ СЕ В ОФЕРТАТА И ПОСЛЕДОВАТЕЛНОСТ НА ПОДРЕДБАТА ИМ</w:t>
      </w:r>
      <w:r w:rsidR="00431578" w:rsidRPr="00A02393">
        <w:rPr>
          <w:b/>
          <w:bCs/>
          <w:sz w:val="22"/>
          <w:szCs w:val="22"/>
          <w:vertAlign w:val="superscript"/>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70"/>
        <w:gridCol w:w="1669"/>
      </w:tblGrid>
      <w:tr w:rsidR="00431578" w:rsidRPr="00A02393" w14:paraId="0C71A902" w14:textId="77777777" w:rsidTr="00431578">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1D99823D" w14:textId="77777777" w:rsidR="00431578" w:rsidRPr="00A02393" w:rsidRDefault="00431578" w:rsidP="00431578">
            <w:pPr>
              <w:spacing w:before="120" w:after="120" w:line="276" w:lineRule="auto"/>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262618" w14:textId="77777777" w:rsidR="00431578" w:rsidRPr="00A02393" w:rsidRDefault="00431578" w:rsidP="00431578">
            <w:pPr>
              <w:spacing w:before="120" w:after="120" w:line="276" w:lineRule="auto"/>
              <w:ind w:left="-57" w:right="-57"/>
              <w:jc w:val="center"/>
              <w:rPr>
                <w:b/>
                <w:bCs/>
              </w:rPr>
            </w:pPr>
            <w:r w:rsidRPr="00A02393">
              <w:rPr>
                <w:b/>
                <w:bCs/>
              </w:rPr>
              <w:t>ВИД ПРОВЕРКА:</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902895" w14:textId="77777777" w:rsidR="00431578" w:rsidRPr="00A02393" w:rsidRDefault="00431578" w:rsidP="00431578">
            <w:pPr>
              <w:spacing w:before="120" w:after="120" w:line="276" w:lineRule="auto"/>
              <w:ind w:left="-57" w:right="-57"/>
              <w:jc w:val="center"/>
              <w:rPr>
                <w:bCs/>
              </w:rPr>
            </w:pPr>
            <w:r w:rsidRPr="00A02393">
              <w:rPr>
                <w:bCs/>
              </w:rPr>
              <w:t>Страници от офертата (от стр. … до стр. …)</w:t>
            </w:r>
          </w:p>
        </w:tc>
      </w:tr>
      <w:tr w:rsidR="00431578" w:rsidRPr="00A02393" w14:paraId="09AF1B55" w14:textId="77777777" w:rsidTr="00431578">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F6D7323" w14:textId="77777777" w:rsidR="00431578" w:rsidRPr="00A02393" w:rsidRDefault="00431578" w:rsidP="00431578">
            <w:pPr>
              <w:spacing w:before="120" w:after="120" w:line="276" w:lineRule="auto"/>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E6F583" w14:textId="77777777" w:rsidR="00431578" w:rsidRPr="00A02393" w:rsidRDefault="00431578" w:rsidP="00431578">
            <w:pPr>
              <w:spacing w:before="120" w:after="120" w:line="276" w:lineRule="auto"/>
              <w:ind w:left="-57" w:right="-57"/>
              <w:jc w:val="center"/>
              <w:rPr>
                <w:b/>
                <w:bCs/>
              </w:rPr>
            </w:pPr>
            <w:r w:rsidRPr="00A02393">
              <w:rPr>
                <w:b/>
                <w:bCs/>
              </w:rPr>
              <w:t>Документи за подбор</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14:paraId="4B65565D" w14:textId="77777777" w:rsidR="00431578" w:rsidRPr="00A02393" w:rsidRDefault="00431578" w:rsidP="00431578">
            <w:pPr>
              <w:spacing w:before="120" w:after="120" w:line="276" w:lineRule="auto"/>
              <w:ind w:left="-57" w:right="-57"/>
              <w:jc w:val="center"/>
              <w:rPr>
                <w:bCs/>
              </w:rPr>
            </w:pPr>
          </w:p>
        </w:tc>
      </w:tr>
      <w:tr w:rsidR="00431578" w:rsidRPr="00A02393" w14:paraId="07882A5F" w14:textId="77777777" w:rsidTr="00431578">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1DB854C9" w14:textId="77777777" w:rsidR="00431578" w:rsidRPr="00A02393" w:rsidRDefault="00431578" w:rsidP="00431578">
            <w:pPr>
              <w:numPr>
                <w:ilvl w:val="0"/>
                <w:numId w:val="33"/>
              </w:numPr>
              <w:spacing w:before="120" w:after="120" w:line="276" w:lineRule="auto"/>
              <w:jc w:val="both"/>
              <w:rPr>
                <w:b/>
                <w:bCs/>
              </w:rPr>
            </w:pPr>
          </w:p>
        </w:tc>
        <w:tc>
          <w:tcPr>
            <w:tcW w:w="7370" w:type="dxa"/>
            <w:tcBorders>
              <w:top w:val="single" w:sz="4" w:space="0" w:color="auto"/>
              <w:left w:val="single" w:sz="4" w:space="0" w:color="auto"/>
              <w:bottom w:val="single" w:sz="4" w:space="0" w:color="auto"/>
              <w:right w:val="single" w:sz="4" w:space="0" w:color="auto"/>
            </w:tcBorders>
            <w:vAlign w:val="center"/>
            <w:hideMark/>
          </w:tcPr>
          <w:p w14:paraId="439972BE" w14:textId="77777777" w:rsidR="00431578" w:rsidRPr="00A02393" w:rsidRDefault="00431578" w:rsidP="00431578">
            <w:pPr>
              <w:tabs>
                <w:tab w:val="left" w:pos="1980"/>
              </w:tabs>
              <w:autoSpaceDE w:val="0"/>
              <w:autoSpaceDN w:val="0"/>
              <w:adjustRightInd w:val="0"/>
              <w:spacing w:before="120" w:after="120" w:line="276" w:lineRule="auto"/>
              <w:ind w:left="-57" w:right="-57"/>
            </w:pPr>
            <w:r w:rsidRPr="00A02393">
              <w:rPr>
                <w:bCs/>
              </w:rPr>
              <w:t>“ЕЕДОП”</w:t>
            </w:r>
          </w:p>
        </w:tc>
        <w:tc>
          <w:tcPr>
            <w:tcW w:w="1669" w:type="dxa"/>
            <w:tcBorders>
              <w:top w:val="single" w:sz="4" w:space="0" w:color="auto"/>
              <w:left w:val="single" w:sz="4" w:space="0" w:color="auto"/>
              <w:bottom w:val="single" w:sz="4" w:space="0" w:color="auto"/>
              <w:right w:val="single" w:sz="4" w:space="0" w:color="auto"/>
            </w:tcBorders>
            <w:vAlign w:val="center"/>
          </w:tcPr>
          <w:p w14:paraId="70D3C70D" w14:textId="77777777" w:rsidR="00431578" w:rsidRPr="00A02393" w:rsidRDefault="00431578" w:rsidP="00431578">
            <w:pPr>
              <w:spacing w:before="120" w:after="120" w:line="276" w:lineRule="auto"/>
              <w:ind w:left="-57" w:right="-57"/>
              <w:jc w:val="both"/>
            </w:pPr>
          </w:p>
        </w:tc>
      </w:tr>
      <w:tr w:rsidR="00431578" w:rsidRPr="00A02393" w14:paraId="48364549" w14:textId="77777777" w:rsidTr="00431578">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CE40AD" w14:textId="77777777" w:rsidR="00431578" w:rsidRPr="00A02393" w:rsidRDefault="00431578" w:rsidP="00431578">
            <w:pPr>
              <w:spacing w:before="120" w:after="120" w:line="276" w:lineRule="auto"/>
              <w:rPr>
                <w:b/>
                <w:bCs/>
              </w:rPr>
            </w:pPr>
            <w:r w:rsidRPr="00A02393">
              <w:rPr>
                <w:b/>
                <w:bCs/>
              </w:rPr>
              <w:t>2.</w:t>
            </w:r>
          </w:p>
        </w:tc>
        <w:tc>
          <w:tcPr>
            <w:tcW w:w="7370" w:type="dxa"/>
            <w:tcBorders>
              <w:top w:val="single" w:sz="4" w:space="0" w:color="auto"/>
              <w:left w:val="single" w:sz="4" w:space="0" w:color="auto"/>
              <w:bottom w:val="single" w:sz="4" w:space="0" w:color="auto"/>
              <w:right w:val="single" w:sz="4" w:space="0" w:color="auto"/>
            </w:tcBorders>
            <w:vAlign w:val="center"/>
          </w:tcPr>
          <w:p w14:paraId="3C93EF3C" w14:textId="77777777" w:rsidR="00431578" w:rsidRPr="00A02393" w:rsidRDefault="00431578" w:rsidP="00431578">
            <w:pPr>
              <w:tabs>
                <w:tab w:val="left" w:pos="1980"/>
              </w:tabs>
              <w:autoSpaceDE w:val="0"/>
              <w:autoSpaceDN w:val="0"/>
              <w:adjustRightInd w:val="0"/>
              <w:spacing w:before="120" w:after="120" w:line="276" w:lineRule="auto"/>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14:paraId="124DA817" w14:textId="77777777" w:rsidR="00431578" w:rsidRPr="00A02393" w:rsidRDefault="00431578" w:rsidP="00431578">
            <w:pPr>
              <w:spacing w:before="120" w:after="120" w:line="276" w:lineRule="auto"/>
              <w:ind w:left="-57" w:right="-57"/>
              <w:jc w:val="both"/>
            </w:pPr>
          </w:p>
        </w:tc>
      </w:tr>
      <w:tr w:rsidR="00431578" w:rsidRPr="00A02393" w14:paraId="18C7BF17" w14:textId="77777777" w:rsidTr="00431578">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0CCD92" w14:textId="77777777" w:rsidR="00431578" w:rsidRPr="00A02393" w:rsidRDefault="00431578" w:rsidP="00431578">
            <w:pPr>
              <w:spacing w:before="120" w:after="120" w:line="276" w:lineRule="auto"/>
              <w:jc w:val="both"/>
              <w:rPr>
                <w:b/>
                <w:bCs/>
              </w:rPr>
            </w:pPr>
            <w:r w:rsidRPr="00A02393">
              <w:rPr>
                <w:b/>
                <w:bCs/>
              </w:rPr>
              <w:t>3.</w:t>
            </w:r>
          </w:p>
        </w:tc>
        <w:tc>
          <w:tcPr>
            <w:tcW w:w="7370" w:type="dxa"/>
            <w:tcBorders>
              <w:top w:val="single" w:sz="4" w:space="0" w:color="auto"/>
              <w:left w:val="single" w:sz="4" w:space="0" w:color="auto"/>
              <w:bottom w:val="single" w:sz="4" w:space="0" w:color="auto"/>
              <w:right w:val="single" w:sz="4" w:space="0" w:color="auto"/>
            </w:tcBorders>
            <w:vAlign w:val="center"/>
          </w:tcPr>
          <w:p w14:paraId="373741E4" w14:textId="77777777" w:rsidR="00431578" w:rsidRPr="00A02393" w:rsidRDefault="00431578" w:rsidP="00431578">
            <w:pPr>
              <w:tabs>
                <w:tab w:val="left" w:pos="1980"/>
              </w:tabs>
              <w:autoSpaceDE w:val="0"/>
              <w:autoSpaceDN w:val="0"/>
              <w:adjustRightInd w:val="0"/>
              <w:spacing w:before="120" w:after="120" w:line="276" w:lineRule="auto"/>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14:paraId="5DE7983A" w14:textId="77777777" w:rsidR="00431578" w:rsidRPr="00A02393" w:rsidRDefault="00431578" w:rsidP="00431578">
            <w:pPr>
              <w:spacing w:before="120" w:after="120" w:line="276" w:lineRule="auto"/>
              <w:ind w:left="-57" w:right="-57"/>
              <w:jc w:val="both"/>
            </w:pPr>
          </w:p>
        </w:tc>
      </w:tr>
    </w:tbl>
    <w:p w14:paraId="41FA9CEA" w14:textId="77777777" w:rsidR="00431578" w:rsidRPr="00A02393" w:rsidRDefault="00431578" w:rsidP="00431578">
      <w:pPr>
        <w:spacing w:before="120" w:after="120" w:line="276" w:lineRule="auto"/>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62"/>
        <w:gridCol w:w="1669"/>
      </w:tblGrid>
      <w:tr w:rsidR="00431578" w:rsidRPr="00A02393" w14:paraId="386D2E7C" w14:textId="77777777" w:rsidTr="0043157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628264" w14:textId="77777777" w:rsidR="00431578" w:rsidRPr="00A02393" w:rsidRDefault="00431578" w:rsidP="00431578">
            <w:pPr>
              <w:spacing w:before="120" w:after="120" w:line="276" w:lineRule="auto"/>
              <w:jc w:val="both"/>
              <w:rPr>
                <w:b/>
                <w:bCs/>
              </w:rPr>
            </w:pPr>
            <w:r w:rsidRPr="00A02393">
              <w:rPr>
                <w:b/>
                <w:bCs/>
              </w:rPr>
              <w:t>2.</w:t>
            </w:r>
          </w:p>
        </w:tc>
        <w:tc>
          <w:tcPr>
            <w:tcW w:w="7262" w:type="dxa"/>
            <w:tcBorders>
              <w:top w:val="single" w:sz="4" w:space="0" w:color="auto"/>
              <w:left w:val="single" w:sz="4" w:space="0" w:color="auto"/>
              <w:bottom w:val="single" w:sz="4" w:space="0" w:color="auto"/>
              <w:right w:val="single" w:sz="4" w:space="0" w:color="auto"/>
            </w:tcBorders>
            <w:hideMark/>
          </w:tcPr>
          <w:p w14:paraId="4C3117CF" w14:textId="77777777" w:rsidR="00431578" w:rsidRPr="00A02393" w:rsidRDefault="00431578" w:rsidP="00431578">
            <w:pPr>
              <w:tabs>
                <w:tab w:val="left" w:pos="1980"/>
              </w:tabs>
              <w:autoSpaceDE w:val="0"/>
              <w:autoSpaceDN w:val="0"/>
              <w:adjustRightInd w:val="0"/>
              <w:spacing w:before="120" w:after="120" w:line="276" w:lineRule="auto"/>
              <w:ind w:left="-57" w:right="-57"/>
              <w:jc w:val="center"/>
              <w:rPr>
                <w:b/>
                <w:bCs/>
              </w:rPr>
            </w:pPr>
            <w:r w:rsidRPr="00A02393">
              <w:rPr>
                <w:b/>
                <w:bCs/>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14:paraId="126B461B" w14:textId="77777777" w:rsidR="00431578" w:rsidRPr="00A02393" w:rsidRDefault="00431578" w:rsidP="00431578">
            <w:pPr>
              <w:spacing w:before="120" w:after="120" w:line="276" w:lineRule="auto"/>
              <w:ind w:left="-57" w:right="-57"/>
              <w:jc w:val="both"/>
            </w:pPr>
          </w:p>
        </w:tc>
      </w:tr>
      <w:tr w:rsidR="00431578" w:rsidRPr="00A02393" w14:paraId="2E5C1C33" w14:textId="77777777" w:rsidTr="00431578">
        <w:trPr>
          <w:cantSplit/>
          <w:trHeight w:val="486"/>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9D191F" w14:textId="77777777" w:rsidR="00431578" w:rsidRPr="00A02393" w:rsidRDefault="00431578" w:rsidP="00431578">
            <w:pPr>
              <w:spacing w:before="120" w:after="120" w:line="276" w:lineRule="auto"/>
              <w:jc w:val="both"/>
              <w:rPr>
                <w:b/>
                <w:bCs/>
              </w:rPr>
            </w:pPr>
            <w:r w:rsidRPr="00A02393">
              <w:rPr>
                <w:b/>
                <w:bCs/>
              </w:rPr>
              <w:t>2.1.</w:t>
            </w:r>
          </w:p>
        </w:tc>
        <w:tc>
          <w:tcPr>
            <w:tcW w:w="7262" w:type="dxa"/>
            <w:tcBorders>
              <w:top w:val="single" w:sz="4" w:space="0" w:color="auto"/>
              <w:left w:val="single" w:sz="4" w:space="0" w:color="auto"/>
              <w:bottom w:val="single" w:sz="4" w:space="0" w:color="auto"/>
              <w:right w:val="single" w:sz="4" w:space="0" w:color="auto"/>
            </w:tcBorders>
          </w:tcPr>
          <w:p w14:paraId="58D99E71" w14:textId="77777777" w:rsidR="00431578" w:rsidRPr="00A02393" w:rsidRDefault="00431578" w:rsidP="00431578">
            <w:pPr>
              <w:tabs>
                <w:tab w:val="left" w:pos="1980"/>
              </w:tabs>
              <w:autoSpaceDE w:val="0"/>
              <w:autoSpaceDN w:val="0"/>
              <w:adjustRightInd w:val="0"/>
              <w:spacing w:before="120" w:after="120" w:line="276" w:lineRule="auto"/>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14:paraId="2FA02946" w14:textId="77777777" w:rsidR="00431578" w:rsidRPr="00A02393" w:rsidRDefault="00431578" w:rsidP="00431578">
            <w:pPr>
              <w:spacing w:before="120" w:after="120" w:line="276" w:lineRule="auto"/>
              <w:ind w:left="-57" w:right="-57"/>
              <w:jc w:val="both"/>
            </w:pPr>
          </w:p>
        </w:tc>
      </w:tr>
      <w:tr w:rsidR="00431578" w:rsidRPr="00A02393" w14:paraId="2419341A" w14:textId="77777777" w:rsidTr="00431578">
        <w:trPr>
          <w:cantSplit/>
          <w:trHeight w:val="414"/>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B2AC18" w14:textId="77777777" w:rsidR="00431578" w:rsidRPr="00A02393" w:rsidRDefault="00431578" w:rsidP="00431578">
            <w:pPr>
              <w:spacing w:before="120" w:after="120" w:line="276" w:lineRule="auto"/>
              <w:jc w:val="both"/>
              <w:rPr>
                <w:b/>
                <w:bCs/>
              </w:rPr>
            </w:pPr>
            <w:r w:rsidRPr="00A02393">
              <w:rPr>
                <w:b/>
                <w:bCs/>
              </w:rPr>
              <w:t>2.2.</w:t>
            </w:r>
          </w:p>
        </w:tc>
        <w:tc>
          <w:tcPr>
            <w:tcW w:w="7262" w:type="dxa"/>
            <w:tcBorders>
              <w:top w:val="single" w:sz="4" w:space="0" w:color="auto"/>
              <w:left w:val="single" w:sz="4" w:space="0" w:color="auto"/>
              <w:bottom w:val="single" w:sz="4" w:space="0" w:color="auto"/>
              <w:right w:val="single" w:sz="4" w:space="0" w:color="auto"/>
            </w:tcBorders>
            <w:vAlign w:val="center"/>
          </w:tcPr>
          <w:p w14:paraId="4780C6D8" w14:textId="77777777" w:rsidR="00431578" w:rsidRPr="00A02393" w:rsidRDefault="00431578" w:rsidP="00431578">
            <w:pPr>
              <w:tabs>
                <w:tab w:val="left" w:pos="1980"/>
              </w:tabs>
              <w:autoSpaceDE w:val="0"/>
              <w:autoSpaceDN w:val="0"/>
              <w:adjustRightInd w:val="0"/>
              <w:spacing w:before="120" w:after="120" w:line="276" w:lineRule="auto"/>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14:paraId="32593A2A" w14:textId="77777777" w:rsidR="00431578" w:rsidRPr="00A02393" w:rsidRDefault="00431578" w:rsidP="00431578">
            <w:pPr>
              <w:spacing w:before="120" w:after="120" w:line="276" w:lineRule="auto"/>
              <w:ind w:left="-57" w:right="-57"/>
              <w:jc w:val="both"/>
            </w:pPr>
          </w:p>
        </w:tc>
      </w:tr>
      <w:tr w:rsidR="00431578" w:rsidRPr="00A02393" w14:paraId="7C969237" w14:textId="77777777" w:rsidTr="0043157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75F090ED" w14:textId="77777777" w:rsidR="00431578" w:rsidRPr="00A02393" w:rsidRDefault="00431578" w:rsidP="00431578">
            <w:pPr>
              <w:spacing w:before="120" w:after="120" w:line="276" w:lineRule="auto"/>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14:paraId="28F4B8E1" w14:textId="77777777" w:rsidR="00431578" w:rsidRPr="00A02393" w:rsidRDefault="00431578" w:rsidP="00431578">
            <w:pPr>
              <w:tabs>
                <w:tab w:val="left" w:pos="1980"/>
              </w:tabs>
              <w:autoSpaceDE w:val="0"/>
              <w:autoSpaceDN w:val="0"/>
              <w:adjustRightInd w:val="0"/>
              <w:spacing w:before="120" w:after="120" w:line="276" w:lineRule="auto"/>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14:paraId="4F654F0D" w14:textId="77777777" w:rsidR="00431578" w:rsidRPr="00A02393" w:rsidRDefault="00431578" w:rsidP="00431578">
            <w:pPr>
              <w:spacing w:before="120" w:after="120" w:line="276" w:lineRule="auto"/>
              <w:ind w:left="-57" w:right="-57"/>
              <w:jc w:val="both"/>
            </w:pPr>
          </w:p>
        </w:tc>
      </w:tr>
    </w:tbl>
    <w:p w14:paraId="377448C8" w14:textId="77777777" w:rsidR="00431578" w:rsidRPr="00A02393" w:rsidRDefault="00431578" w:rsidP="00431578">
      <w:pPr>
        <w:spacing w:before="120" w:after="120" w:line="276" w:lineRule="auto"/>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62"/>
        <w:gridCol w:w="1669"/>
      </w:tblGrid>
      <w:tr w:rsidR="00431578" w:rsidRPr="00A02393" w14:paraId="6D014839" w14:textId="77777777" w:rsidTr="0043157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1903CA" w14:textId="77777777" w:rsidR="00431578" w:rsidRPr="00A02393" w:rsidRDefault="00431578" w:rsidP="00431578">
            <w:pPr>
              <w:spacing w:before="120" w:after="120" w:line="276" w:lineRule="auto"/>
              <w:jc w:val="both"/>
              <w:rPr>
                <w:b/>
                <w:bCs/>
              </w:rPr>
            </w:pPr>
            <w:r w:rsidRPr="00A02393">
              <w:rPr>
                <w:b/>
                <w:bCs/>
              </w:rPr>
              <w:t>3.</w:t>
            </w:r>
          </w:p>
        </w:tc>
        <w:tc>
          <w:tcPr>
            <w:tcW w:w="7262" w:type="dxa"/>
            <w:tcBorders>
              <w:top w:val="single" w:sz="4" w:space="0" w:color="auto"/>
              <w:left w:val="single" w:sz="4" w:space="0" w:color="auto"/>
              <w:bottom w:val="single" w:sz="4" w:space="0" w:color="auto"/>
              <w:right w:val="single" w:sz="4" w:space="0" w:color="auto"/>
            </w:tcBorders>
            <w:hideMark/>
          </w:tcPr>
          <w:p w14:paraId="71B31BC5" w14:textId="77777777" w:rsidR="00431578" w:rsidRPr="00A02393" w:rsidRDefault="00431578" w:rsidP="00431578">
            <w:pPr>
              <w:tabs>
                <w:tab w:val="left" w:pos="1980"/>
              </w:tabs>
              <w:autoSpaceDE w:val="0"/>
              <w:autoSpaceDN w:val="0"/>
              <w:adjustRightInd w:val="0"/>
              <w:spacing w:before="120" w:after="120" w:line="276" w:lineRule="auto"/>
              <w:ind w:left="-57" w:right="-57"/>
              <w:jc w:val="center"/>
            </w:pPr>
            <w:r w:rsidRPr="00A02393">
              <w:rPr>
                <w:b/>
                <w:bCs/>
              </w:rPr>
              <w:t>“Ценово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14:paraId="7F3D4808" w14:textId="77777777" w:rsidR="00431578" w:rsidRPr="00A02393" w:rsidRDefault="00431578" w:rsidP="00431578">
            <w:pPr>
              <w:spacing w:before="120" w:after="120" w:line="276" w:lineRule="auto"/>
              <w:ind w:left="-57" w:right="-57"/>
              <w:jc w:val="both"/>
            </w:pPr>
          </w:p>
        </w:tc>
      </w:tr>
      <w:tr w:rsidR="00431578" w:rsidRPr="00A02393" w14:paraId="26D6ADAA" w14:textId="77777777" w:rsidTr="0043157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3CB382" w14:textId="77777777" w:rsidR="00431578" w:rsidRPr="00A02393" w:rsidRDefault="00431578" w:rsidP="00431578">
            <w:pPr>
              <w:spacing w:before="120" w:after="120" w:line="276" w:lineRule="auto"/>
              <w:jc w:val="both"/>
              <w:rPr>
                <w:b/>
                <w:bCs/>
              </w:rPr>
            </w:pPr>
            <w:r w:rsidRPr="00A02393">
              <w:rPr>
                <w:b/>
                <w:bCs/>
              </w:rPr>
              <w:t>3.1.</w:t>
            </w:r>
          </w:p>
        </w:tc>
        <w:tc>
          <w:tcPr>
            <w:tcW w:w="7262" w:type="dxa"/>
            <w:tcBorders>
              <w:top w:val="single" w:sz="4" w:space="0" w:color="auto"/>
              <w:left w:val="single" w:sz="4" w:space="0" w:color="auto"/>
              <w:bottom w:val="single" w:sz="4" w:space="0" w:color="auto"/>
              <w:right w:val="single" w:sz="4" w:space="0" w:color="auto"/>
            </w:tcBorders>
          </w:tcPr>
          <w:p w14:paraId="64BF655B" w14:textId="77777777" w:rsidR="00431578" w:rsidRPr="00A02393" w:rsidRDefault="00431578" w:rsidP="00431578">
            <w:pPr>
              <w:tabs>
                <w:tab w:val="left" w:pos="1980"/>
              </w:tabs>
              <w:autoSpaceDE w:val="0"/>
              <w:autoSpaceDN w:val="0"/>
              <w:adjustRightInd w:val="0"/>
              <w:spacing w:before="120" w:after="120" w:line="276" w:lineRule="auto"/>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14:paraId="1DA039D0" w14:textId="77777777" w:rsidR="00431578" w:rsidRPr="00A02393" w:rsidRDefault="00431578" w:rsidP="00431578">
            <w:pPr>
              <w:spacing w:before="120" w:after="120" w:line="276" w:lineRule="auto"/>
              <w:ind w:left="-57" w:right="-57"/>
              <w:jc w:val="both"/>
            </w:pPr>
          </w:p>
        </w:tc>
      </w:tr>
      <w:tr w:rsidR="00431578" w:rsidRPr="00A02393" w14:paraId="7C32E90E" w14:textId="77777777" w:rsidTr="0043157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D12914" w14:textId="77777777" w:rsidR="00431578" w:rsidRPr="00A02393" w:rsidRDefault="00431578" w:rsidP="00431578">
            <w:pPr>
              <w:spacing w:before="120" w:after="120" w:line="276" w:lineRule="auto"/>
              <w:jc w:val="both"/>
              <w:rPr>
                <w:b/>
                <w:bCs/>
              </w:rPr>
            </w:pPr>
            <w:r w:rsidRPr="00A02393">
              <w:rPr>
                <w:b/>
                <w:bCs/>
              </w:rPr>
              <w:t>3.2.</w:t>
            </w:r>
          </w:p>
        </w:tc>
        <w:tc>
          <w:tcPr>
            <w:tcW w:w="7262" w:type="dxa"/>
            <w:tcBorders>
              <w:top w:val="single" w:sz="4" w:space="0" w:color="auto"/>
              <w:left w:val="single" w:sz="4" w:space="0" w:color="auto"/>
              <w:bottom w:val="single" w:sz="4" w:space="0" w:color="auto"/>
              <w:right w:val="single" w:sz="4" w:space="0" w:color="auto"/>
            </w:tcBorders>
            <w:vAlign w:val="center"/>
          </w:tcPr>
          <w:p w14:paraId="3721A155" w14:textId="77777777" w:rsidR="00431578" w:rsidRPr="00A02393" w:rsidRDefault="00431578" w:rsidP="00431578">
            <w:pPr>
              <w:tabs>
                <w:tab w:val="left" w:pos="1980"/>
              </w:tabs>
              <w:autoSpaceDE w:val="0"/>
              <w:autoSpaceDN w:val="0"/>
              <w:adjustRightInd w:val="0"/>
              <w:spacing w:before="120" w:after="120" w:line="276" w:lineRule="auto"/>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14:paraId="20371525" w14:textId="77777777" w:rsidR="00431578" w:rsidRPr="00A02393" w:rsidRDefault="00431578" w:rsidP="00431578">
            <w:pPr>
              <w:spacing w:before="120" w:after="120" w:line="276" w:lineRule="auto"/>
              <w:ind w:left="-57" w:right="-57"/>
              <w:jc w:val="both"/>
            </w:pPr>
          </w:p>
        </w:tc>
      </w:tr>
    </w:tbl>
    <w:p w14:paraId="4823BC44" w14:textId="77777777" w:rsidR="00431578" w:rsidRPr="00A02393" w:rsidRDefault="00431578" w:rsidP="00431578">
      <w:r w:rsidRPr="00A02393">
        <w:t>[</w:t>
      </w:r>
      <w:r w:rsidRPr="00A02393">
        <w:rPr>
          <w:i/>
          <w:iCs/>
        </w:rPr>
        <w:t>дата на подписване</w:t>
      </w:r>
      <w:r w:rsidRPr="00A02393">
        <w:t>]</w:t>
      </w:r>
      <w:r w:rsidRPr="00A02393">
        <w:tab/>
      </w:r>
      <w:r w:rsidRPr="00A02393">
        <w:tab/>
      </w:r>
      <w:r w:rsidRPr="00A02393">
        <w:tab/>
      </w:r>
      <w:r w:rsidRPr="00A02393">
        <w:tab/>
      </w:r>
      <w:r w:rsidRPr="00A02393">
        <w:tab/>
        <w:t>Декларатор: [</w:t>
      </w:r>
      <w:r w:rsidRPr="00A02393">
        <w:rPr>
          <w:i/>
          <w:iCs/>
        </w:rPr>
        <w:t>подпис</w:t>
      </w:r>
      <w:r w:rsidRPr="00A02393">
        <w:t>]:</w:t>
      </w:r>
      <w:r w:rsidRPr="00A02393">
        <w:tab/>
      </w:r>
      <w:r w:rsidRPr="00A02393">
        <w:tab/>
      </w:r>
      <w:r w:rsidRPr="00A02393">
        <w:tab/>
      </w:r>
      <w:r w:rsidRPr="00A02393">
        <w:tab/>
      </w:r>
      <w:r w:rsidRPr="00A02393">
        <w:tab/>
      </w:r>
      <w:r w:rsidRPr="00A02393">
        <w:tab/>
      </w:r>
      <w:r w:rsidRPr="00A02393">
        <w:tab/>
      </w:r>
      <w:r w:rsidRPr="00A02393">
        <w:tab/>
      </w:r>
      <w:r w:rsidRPr="00A02393">
        <w:tab/>
      </w:r>
      <w:r w:rsidRPr="00A02393">
        <w:tab/>
      </w:r>
      <w:r w:rsidRPr="00A02393">
        <w:tab/>
        <w:t>[</w:t>
      </w:r>
      <w:r w:rsidRPr="00A02393">
        <w:rPr>
          <w:i/>
          <w:iCs/>
        </w:rPr>
        <w:t>печат, когато е приложимо</w:t>
      </w:r>
      <w:r w:rsidRPr="00A02393">
        <w:t xml:space="preserve">] </w:t>
      </w:r>
    </w:p>
    <w:p w14:paraId="40FA7C02" w14:textId="77777777" w:rsidR="006A66F4" w:rsidRPr="00A02393" w:rsidRDefault="006A66F4">
      <w:pPr>
        <w:spacing w:after="200" w:line="276" w:lineRule="auto"/>
        <w:rPr>
          <w:rFonts w:eastAsia="Batang"/>
          <w:bCs/>
          <w:i/>
          <w:caps/>
          <w:lang w:eastAsia="en-US"/>
        </w:rPr>
      </w:pPr>
      <w:r w:rsidRPr="00A02393">
        <w:rPr>
          <w:rFonts w:eastAsia="Batang"/>
          <w:bCs/>
          <w:i/>
          <w:caps/>
          <w:lang w:eastAsia="en-US"/>
        </w:rPr>
        <w:br w:type="page"/>
      </w:r>
    </w:p>
    <w:p w14:paraId="4107C1D3" w14:textId="5993F1FB" w:rsidR="00D24DD5" w:rsidRPr="00A02393" w:rsidRDefault="00D24DD5" w:rsidP="00D24DD5">
      <w:pPr>
        <w:spacing w:after="120"/>
        <w:ind w:left="4956"/>
        <w:jc w:val="right"/>
        <w:rPr>
          <w:rFonts w:eastAsia="Batang"/>
          <w:bCs/>
          <w:i/>
          <w:caps/>
          <w:lang w:eastAsia="en-US"/>
        </w:rPr>
      </w:pPr>
      <w:r w:rsidRPr="00A02393">
        <w:rPr>
          <w:rFonts w:eastAsia="Batang"/>
          <w:bCs/>
          <w:i/>
          <w:caps/>
          <w:lang w:eastAsia="en-US"/>
        </w:rPr>
        <w:lastRenderedPageBreak/>
        <w:t>оБРАЗЕЦ</w:t>
      </w:r>
      <w:r w:rsidR="004A5440" w:rsidRPr="00A02393">
        <w:rPr>
          <w:rFonts w:eastAsia="Batang"/>
          <w:bCs/>
          <w:i/>
          <w:caps/>
          <w:lang w:eastAsia="en-US"/>
        </w:rPr>
        <w:t xml:space="preserve"> </w:t>
      </w:r>
    </w:p>
    <w:p w14:paraId="61A39245" w14:textId="77777777" w:rsidR="00DA3A2C" w:rsidRPr="00A02393" w:rsidRDefault="00DA3A2C" w:rsidP="00D24DD5">
      <w:pPr>
        <w:spacing w:after="200" w:line="276" w:lineRule="auto"/>
        <w:jc w:val="right"/>
        <w:rPr>
          <w:i/>
          <w:iCs/>
        </w:rPr>
      </w:pPr>
    </w:p>
    <w:p w14:paraId="5B2F3A01" w14:textId="77777777" w:rsidR="005273F9" w:rsidRPr="00A02393" w:rsidRDefault="005273F9" w:rsidP="005273F9">
      <w:pPr>
        <w:rPr>
          <w:b/>
          <w:bCs/>
          <w:caps/>
          <w:position w:val="8"/>
        </w:rPr>
      </w:pPr>
      <w:bookmarkStart w:id="0" w:name="_Образец_№_4."/>
      <w:bookmarkEnd w:id="0"/>
      <w:r w:rsidRPr="00A02393">
        <w:rPr>
          <w:b/>
          <w:bCs/>
          <w:caps/>
          <w:position w:val="8"/>
        </w:rPr>
        <w:t>До</w:t>
      </w:r>
    </w:p>
    <w:p w14:paraId="3DD12981" w14:textId="77777777" w:rsidR="00D24DD5" w:rsidRPr="00A02393" w:rsidRDefault="00D24DD5" w:rsidP="005273F9">
      <w:pPr>
        <w:rPr>
          <w:b/>
          <w:bCs/>
          <w:caps/>
          <w:position w:val="8"/>
        </w:rPr>
      </w:pPr>
      <w:r w:rsidRPr="00A02393">
        <w:rPr>
          <w:b/>
          <w:bCs/>
          <w:caps/>
          <w:position w:val="8"/>
        </w:rPr>
        <w:t xml:space="preserve">РЕКТОРА </w:t>
      </w:r>
    </w:p>
    <w:p w14:paraId="1C321E58" w14:textId="77777777" w:rsidR="005273F9" w:rsidRPr="00A02393" w:rsidRDefault="00D24DD5" w:rsidP="005273F9">
      <w:pPr>
        <w:rPr>
          <w:b/>
          <w:bCs/>
          <w:caps/>
          <w:position w:val="8"/>
        </w:rPr>
      </w:pPr>
      <w:r w:rsidRPr="00A02393">
        <w:rPr>
          <w:b/>
          <w:bCs/>
          <w:caps/>
          <w:position w:val="8"/>
        </w:rPr>
        <w:t>НА</w:t>
      </w:r>
      <w:r w:rsidR="00E40835" w:rsidRPr="00A02393">
        <w:rPr>
          <w:b/>
          <w:bCs/>
          <w:caps/>
          <w:position w:val="8"/>
        </w:rPr>
        <w:t xml:space="preserve"> </w:t>
      </w:r>
      <w:r w:rsidR="005273F9" w:rsidRPr="00A02393">
        <w:rPr>
          <w:b/>
          <w:bCs/>
          <w:caps/>
          <w:position w:val="8"/>
        </w:rPr>
        <w:t>СОФИЙСКИ УНИВЕРСИТЕТ</w:t>
      </w:r>
    </w:p>
    <w:p w14:paraId="49C2DFB3" w14:textId="77777777" w:rsidR="005273F9" w:rsidRPr="00A02393" w:rsidRDefault="005273F9" w:rsidP="005273F9">
      <w:pPr>
        <w:rPr>
          <w:b/>
          <w:bCs/>
          <w:caps/>
          <w:position w:val="8"/>
        </w:rPr>
      </w:pPr>
      <w:r w:rsidRPr="00A02393">
        <w:rPr>
          <w:b/>
          <w:bCs/>
          <w:caps/>
          <w:position w:val="8"/>
        </w:rPr>
        <w:t>„СВ. КЛИМЕНТ ОХРИДСКИ“</w:t>
      </w:r>
    </w:p>
    <w:p w14:paraId="540CA5AD" w14:textId="77777777" w:rsidR="005273F9" w:rsidRPr="00A02393" w:rsidRDefault="005273F9" w:rsidP="005273F9">
      <w:pPr>
        <w:jc w:val="center"/>
        <w:rPr>
          <w:b/>
          <w:bCs/>
          <w:caps/>
          <w:position w:val="8"/>
        </w:rPr>
      </w:pPr>
    </w:p>
    <w:p w14:paraId="043CBAEA" w14:textId="77777777" w:rsidR="005273F9" w:rsidRPr="00A02393" w:rsidRDefault="00D24DD5" w:rsidP="005273F9">
      <w:pPr>
        <w:jc w:val="center"/>
        <w:rPr>
          <w:b/>
          <w:bCs/>
          <w:caps/>
          <w:position w:val="8"/>
        </w:rPr>
      </w:pPr>
      <w:r w:rsidRPr="00A02393">
        <w:rPr>
          <w:b/>
          <w:bCs/>
          <w:caps/>
          <w:position w:val="8"/>
        </w:rPr>
        <w:t xml:space="preserve">ТЕХНИЧЕСКО </w:t>
      </w:r>
      <w:r w:rsidR="005273F9" w:rsidRPr="00A02393">
        <w:rPr>
          <w:b/>
          <w:bCs/>
          <w:caps/>
          <w:position w:val="8"/>
        </w:rPr>
        <w:t>ПРЕДЛОЖЕНИЕ</w:t>
      </w:r>
    </w:p>
    <w:p w14:paraId="28DB470D" w14:textId="77777777" w:rsidR="005273F9" w:rsidRPr="00A02393" w:rsidRDefault="005273F9" w:rsidP="005273F9">
      <w:pPr>
        <w:jc w:val="center"/>
        <w:rPr>
          <w:b/>
          <w:bCs/>
          <w:caps/>
          <w:position w:val="8"/>
        </w:rPr>
      </w:pPr>
    </w:p>
    <w:tbl>
      <w:tblPr>
        <w:tblW w:w="9840" w:type="dxa"/>
        <w:tblInd w:w="2" w:type="dxa"/>
        <w:tblLayout w:type="fixed"/>
        <w:tblLook w:val="00A0" w:firstRow="1" w:lastRow="0" w:firstColumn="1" w:lastColumn="0" w:noHBand="0" w:noVBand="0"/>
      </w:tblPr>
      <w:tblGrid>
        <w:gridCol w:w="672"/>
        <w:gridCol w:w="1561"/>
        <w:gridCol w:w="422"/>
        <w:gridCol w:w="1279"/>
        <w:gridCol w:w="283"/>
        <w:gridCol w:w="1275"/>
        <w:gridCol w:w="284"/>
        <w:gridCol w:w="849"/>
        <w:gridCol w:w="569"/>
        <w:gridCol w:w="425"/>
        <w:gridCol w:w="944"/>
        <w:gridCol w:w="1182"/>
        <w:gridCol w:w="95"/>
      </w:tblGrid>
      <w:tr w:rsidR="005273F9" w:rsidRPr="00A02393" w14:paraId="3432A91E" w14:textId="77777777" w:rsidTr="0053521B">
        <w:trPr>
          <w:gridAfter w:val="1"/>
          <w:wAfter w:w="95" w:type="dxa"/>
        </w:trPr>
        <w:tc>
          <w:tcPr>
            <w:tcW w:w="672" w:type="dxa"/>
            <w:vAlign w:val="bottom"/>
          </w:tcPr>
          <w:p w14:paraId="7F417F5B" w14:textId="77777777" w:rsidR="005273F9" w:rsidRPr="00A02393" w:rsidRDefault="005273F9" w:rsidP="0053521B">
            <w:r w:rsidRPr="00A02393">
              <w:t>От</w:t>
            </w:r>
          </w:p>
        </w:tc>
        <w:tc>
          <w:tcPr>
            <w:tcW w:w="5953" w:type="dxa"/>
            <w:gridSpan w:val="7"/>
            <w:tcBorders>
              <w:bottom w:val="single" w:sz="4" w:space="0" w:color="auto"/>
            </w:tcBorders>
            <w:vAlign w:val="bottom"/>
          </w:tcPr>
          <w:p w14:paraId="0EBFCAC3" w14:textId="77777777" w:rsidR="005273F9" w:rsidRPr="00A02393" w:rsidRDefault="005273F9" w:rsidP="0053521B">
            <w:pPr>
              <w:jc w:val="center"/>
            </w:pPr>
          </w:p>
        </w:tc>
        <w:tc>
          <w:tcPr>
            <w:tcW w:w="1938" w:type="dxa"/>
            <w:gridSpan w:val="3"/>
            <w:vAlign w:val="bottom"/>
          </w:tcPr>
          <w:p w14:paraId="6ED24253" w14:textId="77777777" w:rsidR="005273F9" w:rsidRPr="00A02393" w:rsidRDefault="005273F9" w:rsidP="0053521B">
            <w:pPr>
              <w:jc w:val="center"/>
            </w:pPr>
            <w:r w:rsidRPr="00A02393">
              <w:t>ЕИК/БУЛСТАТ</w:t>
            </w:r>
          </w:p>
        </w:tc>
        <w:tc>
          <w:tcPr>
            <w:tcW w:w="1182" w:type="dxa"/>
            <w:tcBorders>
              <w:bottom w:val="single" w:sz="4" w:space="0" w:color="auto"/>
            </w:tcBorders>
            <w:vAlign w:val="bottom"/>
          </w:tcPr>
          <w:p w14:paraId="13475FCB" w14:textId="77777777" w:rsidR="005273F9" w:rsidRPr="00A02393" w:rsidRDefault="005273F9" w:rsidP="0053521B"/>
        </w:tc>
      </w:tr>
      <w:tr w:rsidR="005273F9" w:rsidRPr="00A02393" w14:paraId="1FDC0B3E" w14:textId="77777777" w:rsidTr="0053521B">
        <w:trPr>
          <w:gridAfter w:val="1"/>
          <w:wAfter w:w="95" w:type="dxa"/>
        </w:trPr>
        <w:tc>
          <w:tcPr>
            <w:tcW w:w="672" w:type="dxa"/>
          </w:tcPr>
          <w:p w14:paraId="168EAA7C" w14:textId="77777777" w:rsidR="005273F9" w:rsidRPr="00A02393" w:rsidRDefault="005273F9" w:rsidP="0053521B">
            <w:pPr>
              <w:jc w:val="center"/>
            </w:pPr>
          </w:p>
        </w:tc>
        <w:tc>
          <w:tcPr>
            <w:tcW w:w="5953" w:type="dxa"/>
            <w:gridSpan w:val="7"/>
            <w:tcBorders>
              <w:top w:val="single" w:sz="4" w:space="0" w:color="auto"/>
            </w:tcBorders>
          </w:tcPr>
          <w:p w14:paraId="7A2F0E91" w14:textId="77777777" w:rsidR="005273F9" w:rsidRPr="00A02393" w:rsidRDefault="005273F9" w:rsidP="0053521B">
            <w:pPr>
              <w:jc w:val="center"/>
              <w:rPr>
                <w:sz w:val="22"/>
                <w:szCs w:val="22"/>
              </w:rPr>
            </w:pPr>
            <w:r w:rsidRPr="00A02393">
              <w:rPr>
                <w:i/>
                <w:iCs/>
                <w:sz w:val="22"/>
                <w:szCs w:val="22"/>
              </w:rPr>
              <w:t>(наименование на участника)</w:t>
            </w:r>
          </w:p>
        </w:tc>
        <w:tc>
          <w:tcPr>
            <w:tcW w:w="1938" w:type="dxa"/>
            <w:gridSpan w:val="3"/>
          </w:tcPr>
          <w:p w14:paraId="7A4EC15D" w14:textId="77777777" w:rsidR="005273F9" w:rsidRPr="00A02393" w:rsidRDefault="005273F9" w:rsidP="0053521B">
            <w:pPr>
              <w:jc w:val="center"/>
            </w:pPr>
          </w:p>
        </w:tc>
        <w:tc>
          <w:tcPr>
            <w:tcW w:w="1182" w:type="dxa"/>
            <w:tcBorders>
              <w:top w:val="single" w:sz="4" w:space="0" w:color="auto"/>
            </w:tcBorders>
          </w:tcPr>
          <w:p w14:paraId="3A5D142E" w14:textId="77777777" w:rsidR="005273F9" w:rsidRPr="00A02393" w:rsidRDefault="005273F9" w:rsidP="0053521B">
            <w:pPr>
              <w:jc w:val="center"/>
            </w:pPr>
          </w:p>
        </w:tc>
      </w:tr>
      <w:tr w:rsidR="005273F9" w:rsidRPr="00A02393" w14:paraId="3A6600CB" w14:textId="77777777" w:rsidTr="0053521B">
        <w:trPr>
          <w:trHeight w:val="519"/>
        </w:trPr>
        <w:tc>
          <w:tcPr>
            <w:tcW w:w="2233" w:type="dxa"/>
            <w:gridSpan w:val="2"/>
          </w:tcPr>
          <w:p w14:paraId="57A81DE4" w14:textId="77777777" w:rsidR="005273F9" w:rsidRPr="00A02393" w:rsidRDefault="005273F9" w:rsidP="0053521B"/>
          <w:p w14:paraId="678FA1E5" w14:textId="77777777" w:rsidR="005273F9" w:rsidRPr="00A02393" w:rsidRDefault="005273F9" w:rsidP="0053521B">
            <w:r w:rsidRPr="00A02393">
              <w:t>със седалище</w:t>
            </w:r>
          </w:p>
        </w:tc>
        <w:tc>
          <w:tcPr>
            <w:tcW w:w="1701" w:type="dxa"/>
            <w:gridSpan w:val="2"/>
            <w:tcBorders>
              <w:bottom w:val="single" w:sz="4" w:space="0" w:color="auto"/>
            </w:tcBorders>
          </w:tcPr>
          <w:p w14:paraId="0C42C7E1" w14:textId="77777777" w:rsidR="005273F9" w:rsidRPr="00A02393" w:rsidRDefault="005273F9" w:rsidP="0053521B">
            <w:pPr>
              <w:jc w:val="center"/>
            </w:pPr>
          </w:p>
        </w:tc>
        <w:tc>
          <w:tcPr>
            <w:tcW w:w="3685" w:type="dxa"/>
            <w:gridSpan w:val="6"/>
          </w:tcPr>
          <w:p w14:paraId="78FAB59D" w14:textId="77777777" w:rsidR="005273F9" w:rsidRPr="00A02393" w:rsidRDefault="005273F9" w:rsidP="0053521B">
            <w:pPr>
              <w:jc w:val="center"/>
            </w:pPr>
          </w:p>
          <w:p w14:paraId="45162EB0" w14:textId="77777777" w:rsidR="005273F9" w:rsidRPr="00A02393" w:rsidRDefault="005273F9" w:rsidP="0053521B">
            <w:pPr>
              <w:jc w:val="center"/>
            </w:pPr>
            <w:r w:rsidRPr="00A02393">
              <w:t>и адрес на управление</w:t>
            </w:r>
          </w:p>
        </w:tc>
        <w:tc>
          <w:tcPr>
            <w:tcW w:w="2221" w:type="dxa"/>
            <w:gridSpan w:val="3"/>
            <w:tcBorders>
              <w:bottom w:val="single" w:sz="4" w:space="0" w:color="auto"/>
            </w:tcBorders>
          </w:tcPr>
          <w:p w14:paraId="7F09EA14" w14:textId="77777777" w:rsidR="005273F9" w:rsidRPr="00A02393" w:rsidRDefault="005273F9" w:rsidP="0053521B">
            <w:pPr>
              <w:jc w:val="center"/>
            </w:pPr>
          </w:p>
        </w:tc>
      </w:tr>
      <w:tr w:rsidR="005273F9" w:rsidRPr="00A02393" w14:paraId="72A06EFC" w14:textId="77777777" w:rsidTr="0053521B">
        <w:trPr>
          <w:gridAfter w:val="1"/>
          <w:wAfter w:w="95" w:type="dxa"/>
          <w:trHeight w:val="701"/>
        </w:trPr>
        <w:tc>
          <w:tcPr>
            <w:tcW w:w="2233" w:type="dxa"/>
            <w:gridSpan w:val="2"/>
          </w:tcPr>
          <w:p w14:paraId="76394B94" w14:textId="77777777" w:rsidR="005273F9" w:rsidRPr="00A02393" w:rsidRDefault="005273F9" w:rsidP="0053521B">
            <w:pPr>
              <w:spacing w:before="120"/>
            </w:pPr>
          </w:p>
          <w:p w14:paraId="0F1552D2" w14:textId="77777777" w:rsidR="005273F9" w:rsidRPr="00A02393" w:rsidRDefault="005273F9" w:rsidP="0053521B">
            <w:pPr>
              <w:spacing w:before="120"/>
            </w:pPr>
            <w:r w:rsidRPr="00A02393">
              <w:t>представлявано от</w:t>
            </w:r>
          </w:p>
        </w:tc>
        <w:tc>
          <w:tcPr>
            <w:tcW w:w="3543" w:type="dxa"/>
            <w:gridSpan w:val="5"/>
            <w:tcBorders>
              <w:bottom w:val="single" w:sz="4" w:space="0" w:color="auto"/>
            </w:tcBorders>
            <w:vAlign w:val="bottom"/>
          </w:tcPr>
          <w:p w14:paraId="4017050D" w14:textId="77777777" w:rsidR="005273F9" w:rsidRPr="00A02393" w:rsidRDefault="005273F9" w:rsidP="0053521B">
            <w:pPr>
              <w:jc w:val="center"/>
            </w:pPr>
          </w:p>
        </w:tc>
        <w:tc>
          <w:tcPr>
            <w:tcW w:w="1843" w:type="dxa"/>
            <w:gridSpan w:val="3"/>
          </w:tcPr>
          <w:p w14:paraId="4E29977E" w14:textId="77777777" w:rsidR="005273F9" w:rsidRPr="00A02393" w:rsidRDefault="005273F9" w:rsidP="0053521B">
            <w:pPr>
              <w:spacing w:before="120"/>
              <w:jc w:val="center"/>
            </w:pPr>
          </w:p>
          <w:p w14:paraId="2CA59976" w14:textId="77777777" w:rsidR="005273F9" w:rsidRPr="00A02393" w:rsidRDefault="005273F9" w:rsidP="0053521B">
            <w:pPr>
              <w:spacing w:before="120"/>
              <w:jc w:val="center"/>
            </w:pPr>
            <w:r w:rsidRPr="00A02393">
              <w:t>в качеството на</w:t>
            </w:r>
          </w:p>
        </w:tc>
        <w:tc>
          <w:tcPr>
            <w:tcW w:w="2126" w:type="dxa"/>
            <w:gridSpan w:val="2"/>
            <w:tcBorders>
              <w:bottom w:val="single" w:sz="4" w:space="0" w:color="auto"/>
            </w:tcBorders>
            <w:vAlign w:val="bottom"/>
          </w:tcPr>
          <w:p w14:paraId="67FD11CA" w14:textId="77777777" w:rsidR="005273F9" w:rsidRPr="00A02393" w:rsidRDefault="005273F9" w:rsidP="0053521B">
            <w:pPr>
              <w:jc w:val="center"/>
            </w:pPr>
          </w:p>
        </w:tc>
      </w:tr>
      <w:tr w:rsidR="005273F9" w:rsidRPr="00A02393" w14:paraId="3B6C46C5" w14:textId="77777777" w:rsidTr="0053521B">
        <w:trPr>
          <w:gridAfter w:val="1"/>
          <w:wAfter w:w="95" w:type="dxa"/>
        </w:trPr>
        <w:tc>
          <w:tcPr>
            <w:tcW w:w="2233" w:type="dxa"/>
            <w:gridSpan w:val="2"/>
          </w:tcPr>
          <w:p w14:paraId="0FCEBC60" w14:textId="77777777" w:rsidR="005273F9" w:rsidRPr="00A02393" w:rsidRDefault="005273F9" w:rsidP="0053521B">
            <w:pPr>
              <w:jc w:val="center"/>
            </w:pPr>
          </w:p>
        </w:tc>
        <w:tc>
          <w:tcPr>
            <w:tcW w:w="3543" w:type="dxa"/>
            <w:gridSpan w:val="5"/>
          </w:tcPr>
          <w:p w14:paraId="091D680D" w14:textId="77777777" w:rsidR="005273F9" w:rsidRPr="00A02393" w:rsidRDefault="005273F9" w:rsidP="00D24DD5">
            <w:pPr>
              <w:jc w:val="center"/>
              <w:rPr>
                <w:sz w:val="22"/>
                <w:szCs w:val="22"/>
              </w:rPr>
            </w:pPr>
            <w:r w:rsidRPr="00A02393">
              <w:rPr>
                <w:i/>
                <w:iCs/>
                <w:sz w:val="22"/>
                <w:szCs w:val="22"/>
              </w:rPr>
              <w:t>(имена на представляващия)</w:t>
            </w:r>
          </w:p>
        </w:tc>
        <w:tc>
          <w:tcPr>
            <w:tcW w:w="1843" w:type="dxa"/>
            <w:gridSpan w:val="3"/>
          </w:tcPr>
          <w:p w14:paraId="482D5E8A" w14:textId="77777777" w:rsidR="005273F9" w:rsidRPr="00A02393" w:rsidRDefault="005273F9" w:rsidP="0053521B">
            <w:pPr>
              <w:jc w:val="center"/>
            </w:pPr>
          </w:p>
        </w:tc>
        <w:tc>
          <w:tcPr>
            <w:tcW w:w="2126" w:type="dxa"/>
            <w:gridSpan w:val="2"/>
          </w:tcPr>
          <w:p w14:paraId="0F90A73B" w14:textId="77777777" w:rsidR="005273F9" w:rsidRPr="00A02393" w:rsidRDefault="005273F9" w:rsidP="0053521B">
            <w:pPr>
              <w:jc w:val="center"/>
              <w:rPr>
                <w:sz w:val="22"/>
                <w:szCs w:val="22"/>
              </w:rPr>
            </w:pPr>
            <w:r w:rsidRPr="00A02393">
              <w:rPr>
                <w:i/>
                <w:iCs/>
                <w:sz w:val="22"/>
                <w:szCs w:val="22"/>
              </w:rPr>
              <w:t>(длъжност или друго качество)</w:t>
            </w:r>
          </w:p>
        </w:tc>
      </w:tr>
      <w:tr w:rsidR="005273F9" w:rsidRPr="00A02393" w14:paraId="4A85CEC6" w14:textId="77777777" w:rsidTr="0053521B">
        <w:trPr>
          <w:gridAfter w:val="1"/>
          <w:wAfter w:w="95" w:type="dxa"/>
          <w:trHeight w:val="473"/>
        </w:trPr>
        <w:tc>
          <w:tcPr>
            <w:tcW w:w="4217" w:type="dxa"/>
            <w:gridSpan w:val="5"/>
            <w:vAlign w:val="bottom"/>
          </w:tcPr>
          <w:p w14:paraId="43E3C038" w14:textId="77777777" w:rsidR="005273F9" w:rsidRPr="00A02393" w:rsidRDefault="005273F9" w:rsidP="0053521B">
            <w:r w:rsidRPr="00A02393">
              <w:t>данни по документ за самоличност</w:t>
            </w:r>
          </w:p>
        </w:tc>
        <w:tc>
          <w:tcPr>
            <w:tcW w:w="5528" w:type="dxa"/>
            <w:gridSpan w:val="7"/>
            <w:tcBorders>
              <w:bottom w:val="single" w:sz="4" w:space="0" w:color="auto"/>
            </w:tcBorders>
            <w:vAlign w:val="bottom"/>
          </w:tcPr>
          <w:p w14:paraId="1351F738" w14:textId="77777777" w:rsidR="005273F9" w:rsidRPr="00A02393" w:rsidRDefault="005273F9" w:rsidP="0053521B">
            <w:pPr>
              <w:jc w:val="center"/>
            </w:pPr>
          </w:p>
        </w:tc>
      </w:tr>
      <w:tr w:rsidR="005273F9" w:rsidRPr="00A02393" w14:paraId="407B7EC1" w14:textId="77777777" w:rsidTr="0053521B">
        <w:trPr>
          <w:gridAfter w:val="1"/>
          <w:wAfter w:w="95" w:type="dxa"/>
        </w:trPr>
        <w:tc>
          <w:tcPr>
            <w:tcW w:w="4217" w:type="dxa"/>
            <w:gridSpan w:val="5"/>
          </w:tcPr>
          <w:p w14:paraId="0A5A5AF3" w14:textId="77777777" w:rsidR="005273F9" w:rsidRPr="00A02393" w:rsidRDefault="005273F9" w:rsidP="0053521B">
            <w:pPr>
              <w:jc w:val="center"/>
            </w:pPr>
          </w:p>
        </w:tc>
        <w:tc>
          <w:tcPr>
            <w:tcW w:w="5528" w:type="dxa"/>
            <w:gridSpan w:val="7"/>
          </w:tcPr>
          <w:p w14:paraId="475FC7A9" w14:textId="77777777" w:rsidR="005273F9" w:rsidRPr="00A02393" w:rsidRDefault="005273F9" w:rsidP="0053521B">
            <w:pPr>
              <w:jc w:val="center"/>
            </w:pPr>
            <w:r w:rsidRPr="00A02393">
              <w:rPr>
                <w:i/>
                <w:iCs/>
              </w:rPr>
              <w:t>(вид и номер на документ за самоличност, дата, орган и място на издаването)</w:t>
            </w:r>
          </w:p>
        </w:tc>
      </w:tr>
      <w:tr w:rsidR="005273F9" w:rsidRPr="00A02393" w14:paraId="7DD16294" w14:textId="77777777" w:rsidTr="0053521B">
        <w:trPr>
          <w:gridAfter w:val="1"/>
          <w:wAfter w:w="95" w:type="dxa"/>
          <w:trHeight w:val="418"/>
        </w:trPr>
        <w:tc>
          <w:tcPr>
            <w:tcW w:w="672" w:type="dxa"/>
            <w:vAlign w:val="bottom"/>
          </w:tcPr>
          <w:p w14:paraId="5CBA7C37" w14:textId="77777777" w:rsidR="005273F9" w:rsidRPr="00A02393" w:rsidRDefault="005273F9" w:rsidP="0053521B">
            <w:pPr>
              <w:jc w:val="center"/>
            </w:pPr>
            <w:r w:rsidRPr="00A02393">
              <w:t>тел.</w:t>
            </w:r>
          </w:p>
        </w:tc>
        <w:tc>
          <w:tcPr>
            <w:tcW w:w="1983" w:type="dxa"/>
            <w:gridSpan w:val="2"/>
            <w:tcBorders>
              <w:bottom w:val="single" w:sz="4" w:space="0" w:color="auto"/>
            </w:tcBorders>
            <w:vAlign w:val="bottom"/>
          </w:tcPr>
          <w:p w14:paraId="793C3C78" w14:textId="77777777" w:rsidR="005273F9" w:rsidRPr="00A02393" w:rsidRDefault="005273F9" w:rsidP="0053521B">
            <w:pPr>
              <w:jc w:val="center"/>
            </w:pPr>
          </w:p>
        </w:tc>
        <w:tc>
          <w:tcPr>
            <w:tcW w:w="1562" w:type="dxa"/>
            <w:gridSpan w:val="2"/>
            <w:vAlign w:val="bottom"/>
          </w:tcPr>
          <w:p w14:paraId="16E8B66A" w14:textId="77777777" w:rsidR="005273F9" w:rsidRPr="00A02393" w:rsidRDefault="005273F9" w:rsidP="0053521B">
            <w:pPr>
              <w:jc w:val="center"/>
            </w:pPr>
            <w:r w:rsidRPr="00A02393">
              <w:t>факс</w:t>
            </w:r>
          </w:p>
        </w:tc>
        <w:tc>
          <w:tcPr>
            <w:tcW w:w="1275" w:type="dxa"/>
            <w:tcBorders>
              <w:bottom w:val="single" w:sz="4" w:space="0" w:color="auto"/>
            </w:tcBorders>
            <w:vAlign w:val="bottom"/>
          </w:tcPr>
          <w:p w14:paraId="78AACCDB" w14:textId="77777777" w:rsidR="005273F9" w:rsidRPr="00A02393" w:rsidRDefault="005273F9" w:rsidP="0053521B">
            <w:pPr>
              <w:jc w:val="center"/>
            </w:pPr>
          </w:p>
        </w:tc>
        <w:tc>
          <w:tcPr>
            <w:tcW w:w="1702" w:type="dxa"/>
            <w:gridSpan w:val="3"/>
            <w:vAlign w:val="bottom"/>
          </w:tcPr>
          <w:p w14:paraId="4B81F148" w14:textId="77777777" w:rsidR="005273F9" w:rsidRPr="00A02393" w:rsidRDefault="005273F9" w:rsidP="0053521B">
            <w:pPr>
              <w:jc w:val="center"/>
            </w:pPr>
            <w:r w:rsidRPr="00A02393">
              <w:t>ел.-поща</w:t>
            </w:r>
          </w:p>
        </w:tc>
        <w:tc>
          <w:tcPr>
            <w:tcW w:w="2551" w:type="dxa"/>
            <w:gridSpan w:val="3"/>
            <w:tcBorders>
              <w:bottom w:val="single" w:sz="4" w:space="0" w:color="auto"/>
            </w:tcBorders>
            <w:vAlign w:val="bottom"/>
          </w:tcPr>
          <w:p w14:paraId="53123D95" w14:textId="77777777" w:rsidR="005273F9" w:rsidRPr="00A02393" w:rsidRDefault="005273F9" w:rsidP="0053521B">
            <w:pPr>
              <w:jc w:val="center"/>
            </w:pPr>
          </w:p>
        </w:tc>
      </w:tr>
    </w:tbl>
    <w:p w14:paraId="64BFC5B8" w14:textId="77777777" w:rsidR="005273F9" w:rsidRPr="00A02393" w:rsidRDefault="005273F9" w:rsidP="005273F9">
      <w:pPr>
        <w:ind w:left="709"/>
      </w:pPr>
    </w:p>
    <w:p w14:paraId="6BE40635" w14:textId="77777777" w:rsidR="006A08A0" w:rsidRPr="00A02393" w:rsidRDefault="006A08A0" w:rsidP="006A08A0">
      <w:pPr>
        <w:spacing w:after="200" w:line="276" w:lineRule="auto"/>
        <w:rPr>
          <w:lang w:eastAsia="en-US"/>
        </w:rPr>
      </w:pPr>
      <w:bookmarkStart w:id="1" w:name="_Toc443984870"/>
    </w:p>
    <w:p w14:paraId="25CF16D7" w14:textId="77777777" w:rsidR="006A08A0" w:rsidRPr="00A02393" w:rsidRDefault="006A08A0" w:rsidP="006A08A0">
      <w:pPr>
        <w:spacing w:after="200" w:line="276" w:lineRule="auto"/>
        <w:ind w:firstLine="567"/>
        <w:rPr>
          <w:lang w:eastAsia="en-US"/>
        </w:rPr>
      </w:pPr>
      <w:r w:rsidRPr="00A02393">
        <w:rPr>
          <w:lang w:eastAsia="en-US"/>
        </w:rPr>
        <w:t>УВАЖАЕМИ ГОСПОДИН РЕКТОР,</w:t>
      </w:r>
    </w:p>
    <w:p w14:paraId="14AC0C0D" w14:textId="2DA3BB10" w:rsidR="006A08A0" w:rsidRPr="00A02393" w:rsidRDefault="006A08A0" w:rsidP="006A08A0">
      <w:pPr>
        <w:ind w:firstLine="567"/>
        <w:jc w:val="both"/>
        <w:rPr>
          <w:lang w:eastAsia="en-US"/>
        </w:rPr>
      </w:pPr>
      <w:r w:rsidRPr="00A02393">
        <w:rPr>
          <w:lang w:eastAsia="en-US"/>
        </w:rPr>
        <w:t>След като се запознах(ме) с документацията за участие в процедура публично състезание за възлагане на обществена поръчка с предмет: „Извършване на пътно транспортни услуги за нуждите Софийски университет „Св. Климент Охридски“, подписаният(те), ……………………………… представляващ(и) и управляващ(и) ....................................................................…, заявявам(е) следното:</w:t>
      </w:r>
    </w:p>
    <w:p w14:paraId="7D4C2462" w14:textId="77777777" w:rsidR="006A08A0" w:rsidRPr="00A02393" w:rsidRDefault="006A08A0" w:rsidP="006A08A0">
      <w:pPr>
        <w:ind w:firstLine="567"/>
        <w:jc w:val="both"/>
        <w:rPr>
          <w:lang w:eastAsia="en-US"/>
        </w:rPr>
      </w:pPr>
    </w:p>
    <w:p w14:paraId="27570F50" w14:textId="0300CE0E" w:rsidR="006A08A0" w:rsidRPr="00A02393" w:rsidRDefault="006A08A0" w:rsidP="006A08A0">
      <w:pPr>
        <w:ind w:firstLine="567"/>
        <w:jc w:val="both"/>
        <w:rPr>
          <w:lang w:eastAsia="en-US"/>
        </w:rPr>
      </w:pPr>
      <w:r w:rsidRPr="00A02393">
        <w:rPr>
          <w:lang w:eastAsia="en-US"/>
        </w:rPr>
        <w:t>1. Желая(</w:t>
      </w:r>
      <w:proofErr w:type="spellStart"/>
      <w:r w:rsidRPr="00A02393">
        <w:rPr>
          <w:lang w:eastAsia="en-US"/>
        </w:rPr>
        <w:t>ем</w:t>
      </w:r>
      <w:proofErr w:type="spellEnd"/>
      <w:r w:rsidRPr="00A02393">
        <w:rPr>
          <w:lang w:eastAsia="en-US"/>
        </w:rPr>
        <w:t xml:space="preserve">) да участвам(е) в настоящата обществена поръчка ……………………………………… и ще осъществя(им) услугата съгласно условията, посочени в документацията за участие и настоящото техническо предложение. </w:t>
      </w:r>
    </w:p>
    <w:p w14:paraId="51F33991" w14:textId="77777777" w:rsidR="006A08A0" w:rsidRPr="00A02393" w:rsidRDefault="006A08A0" w:rsidP="006A08A0">
      <w:pPr>
        <w:ind w:firstLine="567"/>
        <w:jc w:val="both"/>
        <w:rPr>
          <w:lang w:eastAsia="en-US"/>
        </w:rPr>
      </w:pPr>
      <w:r w:rsidRPr="00A02393">
        <w:rPr>
          <w:lang w:eastAsia="en-US"/>
        </w:rPr>
        <w:t>2.  В случай че бъдем избрани за изпълнител на обществената поръчка се задължаваме при изпълнение на договора:</w:t>
      </w:r>
    </w:p>
    <w:p w14:paraId="7AF450C8" w14:textId="77777777" w:rsidR="006A08A0" w:rsidRPr="00A02393" w:rsidRDefault="006A08A0" w:rsidP="006A08A0">
      <w:pPr>
        <w:jc w:val="both"/>
        <w:rPr>
          <w:lang w:eastAsia="en-US"/>
        </w:rPr>
      </w:pPr>
      <w:r w:rsidRPr="00A02393">
        <w:rPr>
          <w:lang w:eastAsia="en-US"/>
        </w:rPr>
        <w:t>2.1</w:t>
      </w:r>
      <w:r w:rsidRPr="00A02393">
        <w:rPr>
          <w:lang w:eastAsia="en-US"/>
        </w:rPr>
        <w:tab/>
        <w:t>да изпълняваме задълженията си по Договора за възлагане на обществената поръчка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14:paraId="09CBF216" w14:textId="77777777" w:rsidR="006A08A0" w:rsidRPr="00A02393" w:rsidRDefault="006A08A0" w:rsidP="006A08A0">
      <w:pPr>
        <w:jc w:val="both"/>
        <w:rPr>
          <w:lang w:eastAsia="en-US"/>
        </w:rPr>
      </w:pPr>
      <w:r w:rsidRPr="00A02393">
        <w:rPr>
          <w:lang w:eastAsia="en-US"/>
        </w:rPr>
        <w:t>2.2</w:t>
      </w:r>
      <w:r w:rsidRPr="00A02393">
        <w:rPr>
          <w:lang w:eastAsia="en-US"/>
        </w:rPr>
        <w:tab/>
        <w:t>да изпълняваме задълженията си по Договора и да упражняваме всичките си права, с оглед защита на интересите на Възложителя;</w:t>
      </w:r>
    </w:p>
    <w:p w14:paraId="7012D8FB" w14:textId="198608DF" w:rsidR="006A08A0" w:rsidRPr="00A02393" w:rsidRDefault="006A08A0" w:rsidP="006A08A0">
      <w:pPr>
        <w:jc w:val="both"/>
        <w:rPr>
          <w:lang w:eastAsia="en-US"/>
        </w:rPr>
      </w:pPr>
      <w:r w:rsidRPr="00A02393">
        <w:rPr>
          <w:lang w:eastAsia="en-US"/>
        </w:rPr>
        <w:t>2.3</w:t>
      </w:r>
      <w:r w:rsidRPr="00A02393">
        <w:rPr>
          <w:lang w:eastAsia="en-US"/>
        </w:rPr>
        <w:tab/>
        <w:t>да приемаме</w:t>
      </w:r>
      <w:r w:rsidR="00611173">
        <w:rPr>
          <w:lang w:eastAsia="en-US"/>
        </w:rPr>
        <w:t xml:space="preserve"> заявки на следния e-</w:t>
      </w:r>
      <w:proofErr w:type="spellStart"/>
      <w:r w:rsidR="00611173">
        <w:rPr>
          <w:lang w:eastAsia="en-US"/>
        </w:rPr>
        <w:t>mail</w:t>
      </w:r>
      <w:proofErr w:type="spellEnd"/>
      <w:r w:rsidR="00611173">
        <w:rPr>
          <w:lang w:eastAsia="en-US"/>
        </w:rPr>
        <w:t>……………</w:t>
      </w:r>
      <w:r w:rsidRPr="00A02393">
        <w:rPr>
          <w:lang w:eastAsia="en-US"/>
        </w:rPr>
        <w:t>.</w:t>
      </w:r>
      <w:r w:rsidR="00A02393" w:rsidRPr="00A02393">
        <w:rPr>
          <w:lang w:eastAsia="en-US"/>
        </w:rPr>
        <w:t>или телефон</w:t>
      </w:r>
      <w:r w:rsidR="00611173">
        <w:rPr>
          <w:lang w:val="en-US" w:eastAsia="en-US"/>
        </w:rPr>
        <w:t>…………...</w:t>
      </w:r>
      <w:r w:rsidR="00A02393" w:rsidRPr="00A02393">
        <w:rPr>
          <w:lang w:eastAsia="en-US"/>
        </w:rPr>
        <w:t xml:space="preserve"> </w:t>
      </w:r>
      <w:r w:rsidR="00611173">
        <w:rPr>
          <w:lang w:eastAsia="en-US"/>
        </w:rPr>
        <w:t>/</w:t>
      </w:r>
      <w:proofErr w:type="spellStart"/>
      <w:r w:rsidR="00611173">
        <w:rPr>
          <w:lang w:eastAsia="en-US"/>
        </w:rPr>
        <w:t>fax</w:t>
      </w:r>
      <w:proofErr w:type="spellEnd"/>
      <w:r w:rsidR="00611173">
        <w:rPr>
          <w:lang w:eastAsia="en-US"/>
        </w:rPr>
        <w:t>.</w:t>
      </w:r>
      <w:r w:rsidR="00611173" w:rsidRPr="00A02393">
        <w:rPr>
          <w:lang w:eastAsia="en-US"/>
        </w:rPr>
        <w:t xml:space="preserve"> </w:t>
      </w:r>
      <w:r w:rsidR="00611173">
        <w:rPr>
          <w:lang w:eastAsia="en-US"/>
        </w:rPr>
        <w:t>……</w:t>
      </w:r>
      <w:r w:rsidRPr="00A02393">
        <w:rPr>
          <w:lang w:eastAsia="en-US"/>
        </w:rPr>
        <w:t xml:space="preserve">. </w:t>
      </w:r>
      <w:r w:rsidR="00611173">
        <w:rPr>
          <w:lang w:val="en-US" w:eastAsia="en-US"/>
        </w:rPr>
        <w:t xml:space="preserve">… </w:t>
      </w:r>
      <w:r w:rsidRPr="00A02393">
        <w:rPr>
          <w:lang w:eastAsia="en-US"/>
        </w:rPr>
        <w:t>в работното за Софийски университет „Св. Климент Охридски“ време от 8:30 до 17:30 часа, а по изключение и в неработни дни. Приемаме информацията на заявката да съдържа:</w:t>
      </w:r>
    </w:p>
    <w:p w14:paraId="1E1B0EB8" w14:textId="77777777" w:rsidR="006A08A0" w:rsidRPr="00A02393" w:rsidRDefault="006A08A0" w:rsidP="006A08A0">
      <w:pPr>
        <w:ind w:firstLine="567"/>
        <w:jc w:val="both"/>
        <w:rPr>
          <w:lang w:eastAsia="en-US"/>
        </w:rPr>
      </w:pPr>
      <w:r w:rsidRPr="00A02393">
        <w:rPr>
          <w:lang w:eastAsia="en-US"/>
        </w:rPr>
        <w:t>- дата, час и място (точен адрес) за явяване на превозното средство;</w:t>
      </w:r>
    </w:p>
    <w:p w14:paraId="0F10744D" w14:textId="65CA0FDC" w:rsidR="006A08A0" w:rsidRPr="00A02393" w:rsidRDefault="006A08A0" w:rsidP="006A08A0">
      <w:pPr>
        <w:ind w:firstLine="567"/>
        <w:jc w:val="both"/>
        <w:rPr>
          <w:lang w:eastAsia="en-US"/>
        </w:rPr>
      </w:pPr>
      <w:r w:rsidRPr="00A02393">
        <w:rPr>
          <w:lang w:eastAsia="en-US"/>
        </w:rPr>
        <w:t xml:space="preserve">- маршрута </w:t>
      </w:r>
      <w:r w:rsidR="00B13787" w:rsidRPr="00A02393">
        <w:rPr>
          <w:bCs/>
          <w:iCs/>
        </w:rPr>
        <w:t xml:space="preserve">и времетраенето за извършване </w:t>
      </w:r>
      <w:r w:rsidRPr="00A02393">
        <w:rPr>
          <w:lang w:eastAsia="en-US"/>
        </w:rPr>
        <w:t>на превоза;</w:t>
      </w:r>
    </w:p>
    <w:p w14:paraId="054A5E15" w14:textId="77777777" w:rsidR="006A08A0" w:rsidRPr="00A02393" w:rsidRDefault="006A08A0" w:rsidP="006A08A0">
      <w:pPr>
        <w:ind w:firstLine="567"/>
        <w:jc w:val="both"/>
        <w:rPr>
          <w:lang w:eastAsia="en-US"/>
        </w:rPr>
      </w:pPr>
      <w:r w:rsidRPr="00A02393">
        <w:rPr>
          <w:lang w:eastAsia="en-US"/>
        </w:rPr>
        <w:t>- броя на лицата, които ще пътуват;</w:t>
      </w:r>
    </w:p>
    <w:p w14:paraId="1107F046" w14:textId="77777777" w:rsidR="006A08A0" w:rsidRPr="00A02393" w:rsidRDefault="006A08A0" w:rsidP="006A08A0">
      <w:pPr>
        <w:ind w:firstLine="567"/>
        <w:jc w:val="both"/>
        <w:rPr>
          <w:lang w:eastAsia="en-US"/>
        </w:rPr>
      </w:pPr>
      <w:r w:rsidRPr="00A02393">
        <w:rPr>
          <w:lang w:eastAsia="en-US"/>
        </w:rPr>
        <w:t>- лица за контакти и телефон и/или e-</w:t>
      </w:r>
      <w:proofErr w:type="spellStart"/>
      <w:r w:rsidRPr="00A02393">
        <w:rPr>
          <w:lang w:eastAsia="en-US"/>
        </w:rPr>
        <w:t>mail</w:t>
      </w:r>
      <w:proofErr w:type="spellEnd"/>
      <w:r w:rsidRPr="00A02393">
        <w:rPr>
          <w:lang w:eastAsia="en-US"/>
        </w:rPr>
        <w:t xml:space="preserve"> за връзка.</w:t>
      </w:r>
    </w:p>
    <w:p w14:paraId="78995A15" w14:textId="77777777" w:rsidR="006A08A0" w:rsidRPr="00A02393" w:rsidRDefault="006A08A0" w:rsidP="006A08A0">
      <w:pPr>
        <w:jc w:val="both"/>
        <w:rPr>
          <w:lang w:eastAsia="en-US"/>
        </w:rPr>
      </w:pPr>
      <w:r w:rsidRPr="00A02393">
        <w:rPr>
          <w:lang w:eastAsia="en-US"/>
        </w:rPr>
        <w:lastRenderedPageBreak/>
        <w:t>2.4</w:t>
      </w:r>
      <w:r w:rsidRPr="00A02393">
        <w:rPr>
          <w:lang w:eastAsia="en-US"/>
        </w:rPr>
        <w:tab/>
        <w:t>да предоставяме предложението си по всяка конкретна заявка не по-късно от 24 часа след получаването ѝ;</w:t>
      </w:r>
    </w:p>
    <w:p w14:paraId="2E21E1B9" w14:textId="77777777" w:rsidR="006A08A0" w:rsidRPr="00A02393" w:rsidRDefault="006A08A0" w:rsidP="006A08A0">
      <w:pPr>
        <w:jc w:val="both"/>
        <w:rPr>
          <w:lang w:eastAsia="en-US"/>
        </w:rPr>
      </w:pPr>
      <w:r w:rsidRPr="00A02393">
        <w:rPr>
          <w:lang w:eastAsia="en-US"/>
        </w:rPr>
        <w:t>2.5</w:t>
      </w:r>
      <w:r w:rsidRPr="00A02393">
        <w:rPr>
          <w:lang w:eastAsia="en-US"/>
        </w:rPr>
        <w:tab/>
        <w:t xml:space="preserve">да изпълним предложената по заявката транспортна услуга съгласно одобрението на представителя на Възложителя; </w:t>
      </w:r>
    </w:p>
    <w:p w14:paraId="64DD470E" w14:textId="77777777" w:rsidR="006A08A0" w:rsidRPr="00A02393" w:rsidRDefault="006A08A0" w:rsidP="006A08A0">
      <w:pPr>
        <w:jc w:val="both"/>
        <w:rPr>
          <w:lang w:eastAsia="en-US"/>
        </w:rPr>
      </w:pPr>
      <w:r w:rsidRPr="00A02393">
        <w:rPr>
          <w:lang w:eastAsia="en-US"/>
        </w:rPr>
        <w:t>2.6</w:t>
      </w:r>
      <w:r w:rsidRPr="00A02393">
        <w:rPr>
          <w:lang w:eastAsia="en-US"/>
        </w:rPr>
        <w:tab/>
        <w:t>да изпълняваме в договорения срок заявките на Възложителя. При невъзможност за изпълнение на услугата по получената заявка, незабавно писмено да уведомим Възложителя за отказа за изпълнение. Приемаме, че Възложителят има право да прекрати договора в случай на системен отказ да изпълним направена заявка (повече от 2 пъти в рамките на три месеца),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14:paraId="17FBBD8E" w14:textId="77777777" w:rsidR="006A08A0" w:rsidRPr="00A02393" w:rsidRDefault="006A08A0" w:rsidP="006A08A0">
      <w:pPr>
        <w:jc w:val="both"/>
        <w:rPr>
          <w:lang w:eastAsia="en-US"/>
        </w:rPr>
      </w:pPr>
      <w:r w:rsidRPr="00A02393">
        <w:rPr>
          <w:lang w:eastAsia="en-US"/>
        </w:rPr>
        <w:t>2.7</w:t>
      </w:r>
      <w:r w:rsidRPr="00A02393">
        <w:rPr>
          <w:lang w:eastAsia="en-US"/>
        </w:rPr>
        <w:tab/>
        <w:t>да спазваме утвърдения от Възложителя маршрут за движение на МПС;</w:t>
      </w:r>
    </w:p>
    <w:p w14:paraId="2FA39F6B" w14:textId="77777777" w:rsidR="006A08A0" w:rsidRPr="00A02393" w:rsidRDefault="006A08A0" w:rsidP="006A08A0">
      <w:pPr>
        <w:jc w:val="both"/>
        <w:rPr>
          <w:lang w:eastAsia="en-US"/>
        </w:rPr>
      </w:pPr>
      <w:r w:rsidRPr="00A02393">
        <w:rPr>
          <w:lang w:eastAsia="en-US"/>
        </w:rPr>
        <w:t>2.8</w:t>
      </w:r>
      <w:r w:rsidRPr="00A02393">
        <w:rPr>
          <w:lang w:eastAsia="en-US"/>
        </w:rPr>
        <w:tab/>
        <w:t>да спазваме всички изисквания, свързани с безопасността на движението;</w:t>
      </w:r>
    </w:p>
    <w:p w14:paraId="33279381" w14:textId="77777777" w:rsidR="006A08A0" w:rsidRPr="00A02393" w:rsidRDefault="006A08A0" w:rsidP="006A08A0">
      <w:pPr>
        <w:jc w:val="both"/>
        <w:rPr>
          <w:lang w:eastAsia="en-US"/>
        </w:rPr>
      </w:pPr>
      <w:r w:rsidRPr="00A02393">
        <w:rPr>
          <w:lang w:eastAsia="en-US"/>
        </w:rPr>
        <w:t>2.9</w:t>
      </w:r>
      <w:r w:rsidRPr="00A02393">
        <w:rPr>
          <w:lang w:eastAsia="en-US"/>
        </w:rPr>
        <w:tab/>
        <w:t xml:space="preserve">при осъществяване на пътуванията да спазваме Регламент № 561/2006 на Европейския парламент от 15 март 2006 г. за работното време и почивките на водачите, както и приложимото европейско и национално законодателство; </w:t>
      </w:r>
    </w:p>
    <w:p w14:paraId="10528838" w14:textId="77777777" w:rsidR="006A08A0" w:rsidRPr="00A02393" w:rsidRDefault="006A08A0" w:rsidP="006A08A0">
      <w:pPr>
        <w:jc w:val="both"/>
        <w:rPr>
          <w:lang w:eastAsia="en-US"/>
        </w:rPr>
      </w:pPr>
      <w:r w:rsidRPr="00A02393">
        <w:rPr>
          <w:lang w:eastAsia="en-US"/>
        </w:rPr>
        <w:t>2.10</w:t>
      </w:r>
      <w:r w:rsidRPr="00A02393">
        <w:rPr>
          <w:lang w:eastAsia="en-US"/>
        </w:rPr>
        <w:tab/>
        <w:t xml:space="preserve">да спазваме изискванията за задължителен </w:t>
      </w:r>
      <w:proofErr w:type="spellStart"/>
      <w:r w:rsidRPr="00A02393">
        <w:rPr>
          <w:lang w:eastAsia="en-US"/>
        </w:rPr>
        <w:t>предпътен</w:t>
      </w:r>
      <w:proofErr w:type="spellEnd"/>
      <w:r w:rsidRPr="00A02393">
        <w:rPr>
          <w:lang w:eastAsia="en-US"/>
        </w:rPr>
        <w:t xml:space="preserve"> медицински преглед на водачите, включващ общото им здравословно състояние; </w:t>
      </w:r>
    </w:p>
    <w:p w14:paraId="49408357" w14:textId="77777777" w:rsidR="006A08A0" w:rsidRPr="00A02393" w:rsidRDefault="006A08A0" w:rsidP="006A08A0">
      <w:pPr>
        <w:jc w:val="both"/>
        <w:rPr>
          <w:lang w:eastAsia="en-US"/>
        </w:rPr>
      </w:pPr>
      <w:r w:rsidRPr="00A02393">
        <w:rPr>
          <w:lang w:eastAsia="en-US"/>
        </w:rPr>
        <w:t>2.11</w:t>
      </w:r>
      <w:r w:rsidRPr="00A02393">
        <w:rPr>
          <w:lang w:eastAsia="en-US"/>
        </w:rPr>
        <w:tab/>
        <w:t xml:space="preserve">да спазваме изискванията за задължителен </w:t>
      </w:r>
      <w:proofErr w:type="spellStart"/>
      <w:r w:rsidRPr="00A02393">
        <w:rPr>
          <w:lang w:eastAsia="en-US"/>
        </w:rPr>
        <w:t>предпътен</w:t>
      </w:r>
      <w:proofErr w:type="spellEnd"/>
      <w:r w:rsidRPr="00A02393">
        <w:rPr>
          <w:lang w:eastAsia="en-US"/>
        </w:rPr>
        <w:t xml:space="preserve"> технически преглед на  транспортните средства изпълняващи услугата, предмет на настоящата поръчка; </w:t>
      </w:r>
    </w:p>
    <w:p w14:paraId="4AFB86E2" w14:textId="77777777" w:rsidR="006A08A0" w:rsidRPr="00A02393" w:rsidRDefault="006A08A0" w:rsidP="006A08A0">
      <w:pPr>
        <w:jc w:val="both"/>
        <w:rPr>
          <w:lang w:eastAsia="en-US"/>
        </w:rPr>
      </w:pPr>
      <w:r w:rsidRPr="00A02393">
        <w:rPr>
          <w:lang w:eastAsia="en-US"/>
        </w:rPr>
        <w:t>2.12</w:t>
      </w:r>
      <w:r w:rsidRPr="00A02393">
        <w:rPr>
          <w:lang w:eastAsia="en-US"/>
        </w:rPr>
        <w:tab/>
        <w:t>да поддържаме актуални всички задължителни застраховки на МПС, пътниците и водачите;</w:t>
      </w:r>
    </w:p>
    <w:p w14:paraId="2E72639F" w14:textId="77777777" w:rsidR="006A08A0" w:rsidRPr="00A02393" w:rsidRDefault="006A08A0" w:rsidP="006A08A0">
      <w:pPr>
        <w:jc w:val="both"/>
        <w:rPr>
          <w:lang w:eastAsia="en-US"/>
        </w:rPr>
      </w:pPr>
      <w:r w:rsidRPr="00A02393">
        <w:rPr>
          <w:lang w:eastAsia="en-US"/>
        </w:rPr>
        <w:t>2.13</w:t>
      </w:r>
      <w:r w:rsidRPr="00A02393">
        <w:rPr>
          <w:lang w:eastAsia="en-US"/>
        </w:rPr>
        <w:tab/>
        <w:t>да спазваме нормативните санитарно-хигиенни изисквания за превоз на пътници по отношение на чистота, отопление и вентилация и климатизация на салона за пътници, съобразно сезона;</w:t>
      </w:r>
    </w:p>
    <w:p w14:paraId="7564843B" w14:textId="69FB7404" w:rsidR="006A08A0" w:rsidRPr="00A02393" w:rsidRDefault="006A08A0" w:rsidP="006A08A0">
      <w:pPr>
        <w:jc w:val="both"/>
        <w:rPr>
          <w:lang w:eastAsia="en-US"/>
        </w:rPr>
      </w:pPr>
      <w:r w:rsidRPr="00A02393">
        <w:rPr>
          <w:lang w:eastAsia="en-US"/>
        </w:rPr>
        <w:t>2.14</w:t>
      </w:r>
      <w:r w:rsidRPr="00A02393">
        <w:rPr>
          <w:lang w:eastAsia="en-US"/>
        </w:rPr>
        <w:tab/>
        <w:t xml:space="preserve">по време на работа </w:t>
      </w:r>
      <w:r w:rsidR="0011490F" w:rsidRPr="00A02393">
        <w:rPr>
          <w:lang w:eastAsia="en-US"/>
        </w:rPr>
        <w:t>да</w:t>
      </w:r>
      <w:r w:rsidRPr="00A02393">
        <w:rPr>
          <w:lang w:eastAsia="en-US"/>
        </w:rPr>
        <w:t xml:space="preserve"> обозначаваме автобусите с табели „Случаен превоз“;</w:t>
      </w:r>
    </w:p>
    <w:p w14:paraId="4A0E7ECC" w14:textId="292335EC" w:rsidR="0011490F" w:rsidRPr="00A02393" w:rsidRDefault="006A08A0" w:rsidP="006A08A0">
      <w:pPr>
        <w:jc w:val="both"/>
        <w:rPr>
          <w:lang w:eastAsia="en-US"/>
        </w:rPr>
      </w:pPr>
      <w:r w:rsidRPr="00A02393">
        <w:rPr>
          <w:lang w:eastAsia="en-US"/>
        </w:rPr>
        <w:t>2.15</w:t>
      </w:r>
      <w:r w:rsidRPr="00A02393">
        <w:rPr>
          <w:lang w:eastAsia="en-US"/>
        </w:rPr>
        <w:tab/>
      </w:r>
      <w:r w:rsidR="0011490F" w:rsidRPr="00A02393">
        <w:rPr>
          <w:lang w:eastAsia="en-US"/>
        </w:rPr>
        <w:t>да</w:t>
      </w:r>
      <w:r w:rsidRPr="00A02393">
        <w:rPr>
          <w:lang w:eastAsia="en-US"/>
        </w:rPr>
        <w:t xml:space="preserve"> поддържаме техническите качества на МПС за целия срок на договора. </w:t>
      </w:r>
    </w:p>
    <w:p w14:paraId="46D86218" w14:textId="1DD985E9" w:rsidR="0011490F" w:rsidRPr="00A02393" w:rsidRDefault="0011490F" w:rsidP="006A08A0">
      <w:pPr>
        <w:jc w:val="both"/>
        <w:rPr>
          <w:lang w:eastAsia="en-US"/>
        </w:rPr>
      </w:pPr>
      <w:r w:rsidRPr="00A02393">
        <w:rPr>
          <w:lang w:eastAsia="en-US"/>
        </w:rPr>
        <w:t>2.16</w:t>
      </w:r>
      <w:r w:rsidRPr="00A02393">
        <w:rPr>
          <w:lang w:eastAsia="en-US"/>
        </w:rPr>
        <w:tab/>
      </w:r>
      <w:r w:rsidRPr="00A02393">
        <w:t>своевременно и за своя сметка да осигурим резервно превозно средство за извършване на транспортната услуга при възникване на технически или друг проблем по време на осъществяване на превоза, в рамките на 6 часа за страната и 24 часа за чужбина, като разходите за осигуряване на отдих/нощувки на цялата група ще са за наша сметка.</w:t>
      </w:r>
    </w:p>
    <w:p w14:paraId="0972CB2D" w14:textId="52A63D93" w:rsidR="006A08A0" w:rsidRPr="00A02393" w:rsidRDefault="006A08A0" w:rsidP="006A08A0">
      <w:pPr>
        <w:jc w:val="both"/>
        <w:rPr>
          <w:lang w:eastAsia="en-US"/>
        </w:rPr>
      </w:pPr>
      <w:r w:rsidRPr="00A02393">
        <w:rPr>
          <w:lang w:eastAsia="en-US"/>
        </w:rPr>
        <w:t>2.1</w:t>
      </w:r>
      <w:r w:rsidR="0011490F" w:rsidRPr="00A02393">
        <w:rPr>
          <w:lang w:eastAsia="en-US"/>
        </w:rPr>
        <w:t>7</w:t>
      </w:r>
      <w:r w:rsidRPr="00A02393">
        <w:rPr>
          <w:lang w:eastAsia="en-US"/>
        </w:rPr>
        <w:tab/>
        <w:t>да осигуряваме отчетност от изпълнената транспортна услуга, като за целта ще изготвим и ще предоставим на Възложителя приемо-предавателен протокол, придружен с отчетен документ за действително извършен пробег (изминати километри), на база на който се калкулира превоза. Действително извършеният пробег (изминати километри) се отчита от мястото посочено за начало на маршрута (явяването на ППС на уговореното място и качването на групата в автобуса).</w:t>
      </w:r>
    </w:p>
    <w:p w14:paraId="13E92AC2" w14:textId="478894C1" w:rsidR="006A08A0" w:rsidRPr="00A02393" w:rsidRDefault="006A08A0" w:rsidP="006A08A0">
      <w:pPr>
        <w:jc w:val="both"/>
        <w:rPr>
          <w:lang w:eastAsia="en-US"/>
        </w:rPr>
      </w:pPr>
      <w:r w:rsidRPr="00A02393">
        <w:rPr>
          <w:lang w:eastAsia="en-US"/>
        </w:rPr>
        <w:t>2.1</w:t>
      </w:r>
      <w:r w:rsidR="0011490F" w:rsidRPr="00A02393">
        <w:rPr>
          <w:lang w:eastAsia="en-US"/>
        </w:rPr>
        <w:t>8</w:t>
      </w:r>
      <w:r w:rsidRPr="00A02393">
        <w:rPr>
          <w:lang w:eastAsia="en-US"/>
        </w:rPr>
        <w:tab/>
        <w:t>да подписваме лично или чрез свои упълномощени представители приемо-предавателния протокол за извършената транспортна услуга, както и другите документи съпътстващи услугата и/или предвидени в Договора за възлагане на обществената поръчка. При отказ на Изпълнителя или на упълномощено от него лице да подпише протокол, предвиден в този договор, Възложителят изпраща на Изпълнителя констативен протокол подписан от свой представител, който е обвързващ за Изпълнителя;</w:t>
      </w:r>
    </w:p>
    <w:p w14:paraId="731A0ACC" w14:textId="18F3BD9E" w:rsidR="006A08A0" w:rsidRPr="00A02393" w:rsidRDefault="006A08A0" w:rsidP="006A08A0">
      <w:pPr>
        <w:jc w:val="both"/>
        <w:rPr>
          <w:lang w:eastAsia="en-US"/>
        </w:rPr>
      </w:pPr>
      <w:r w:rsidRPr="00A02393">
        <w:rPr>
          <w:lang w:eastAsia="en-US"/>
        </w:rPr>
        <w:t>2.1</w:t>
      </w:r>
      <w:r w:rsidR="0011490F" w:rsidRPr="00A02393">
        <w:rPr>
          <w:lang w:eastAsia="en-US"/>
        </w:rPr>
        <w:t>9</w:t>
      </w:r>
      <w:r w:rsidRPr="00A02393">
        <w:rPr>
          <w:lang w:eastAsia="en-US"/>
        </w:rPr>
        <w:tab/>
        <w:t xml:space="preserve">да сключим договор/договори за </w:t>
      </w:r>
      <w:proofErr w:type="spellStart"/>
      <w:r w:rsidRPr="00A02393">
        <w:rPr>
          <w:lang w:eastAsia="en-US"/>
        </w:rPr>
        <w:t>подизпълнение</w:t>
      </w:r>
      <w:proofErr w:type="spellEnd"/>
      <w:r w:rsidRPr="00A02393">
        <w:rPr>
          <w:lang w:eastAsia="en-US"/>
        </w:rPr>
        <w:t xml:space="preserve"> с посочените в офертата му подизпълнители в срок от 3 (три) дни от сключване на Договора за възлагане на обществената поръчка. В срок до 3 (три) дни от сключването на договор за </w:t>
      </w:r>
      <w:proofErr w:type="spellStart"/>
      <w:r w:rsidRPr="00A02393">
        <w:rPr>
          <w:lang w:eastAsia="en-US"/>
        </w:rPr>
        <w:t>подизпълнение</w:t>
      </w:r>
      <w:proofErr w:type="spellEnd"/>
      <w:r w:rsidRPr="00A02393">
        <w:rPr>
          <w:lang w:eastAsia="en-US"/>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ал. 14 ЗОП;</w:t>
      </w:r>
    </w:p>
    <w:p w14:paraId="491D2866" w14:textId="43D43393" w:rsidR="006A08A0" w:rsidRPr="00A02393" w:rsidRDefault="006A08A0" w:rsidP="006A08A0">
      <w:pPr>
        <w:jc w:val="both"/>
        <w:rPr>
          <w:lang w:eastAsia="en-US"/>
        </w:rPr>
      </w:pPr>
      <w:r w:rsidRPr="00A02393">
        <w:rPr>
          <w:lang w:eastAsia="en-US"/>
        </w:rPr>
        <w:t>2.</w:t>
      </w:r>
      <w:r w:rsidR="0011490F" w:rsidRPr="00A02393">
        <w:rPr>
          <w:lang w:eastAsia="en-US"/>
        </w:rPr>
        <w:t>20</w:t>
      </w:r>
      <w:r w:rsidRPr="00A02393">
        <w:rPr>
          <w:lang w:eastAsia="en-US"/>
        </w:rPr>
        <w:tab/>
        <w:t>да отговаряме за действията на подизпълнителя като за свои.</w:t>
      </w:r>
    </w:p>
    <w:p w14:paraId="7EA3A74B" w14:textId="1E760CA9" w:rsidR="006A08A0" w:rsidRPr="00A02393" w:rsidRDefault="006A08A0" w:rsidP="006A08A0">
      <w:pPr>
        <w:jc w:val="both"/>
        <w:rPr>
          <w:lang w:eastAsia="en-US"/>
        </w:rPr>
      </w:pPr>
      <w:r w:rsidRPr="00A02393">
        <w:rPr>
          <w:lang w:eastAsia="en-US"/>
        </w:rPr>
        <w:t>2.2</w:t>
      </w:r>
      <w:r w:rsidR="0011490F" w:rsidRPr="00A02393">
        <w:rPr>
          <w:lang w:eastAsia="en-US"/>
        </w:rPr>
        <w:t>1</w:t>
      </w:r>
      <w:r w:rsidRPr="00A02393">
        <w:rPr>
          <w:lang w:eastAsia="en-US"/>
        </w:rPr>
        <w:tab/>
        <w:t xml:space="preserve">при необходимост ще обновяваме или подменяме </w:t>
      </w:r>
      <w:proofErr w:type="spellStart"/>
      <w:r w:rsidRPr="00A02393">
        <w:rPr>
          <w:lang w:eastAsia="en-US"/>
        </w:rPr>
        <w:t>автопарка</w:t>
      </w:r>
      <w:proofErr w:type="spellEnd"/>
      <w:r w:rsidRPr="00A02393">
        <w:rPr>
          <w:lang w:eastAsia="en-US"/>
        </w:rPr>
        <w:t xml:space="preserve"> с превозни средства, с качества еднакви или по-добри от тези, с които сме участвали в процедурата.</w:t>
      </w:r>
    </w:p>
    <w:p w14:paraId="6755EB12" w14:textId="601D6460" w:rsidR="006A08A0" w:rsidRPr="00A02393" w:rsidRDefault="006A08A0" w:rsidP="006A08A0">
      <w:pPr>
        <w:spacing w:after="200" w:line="276" w:lineRule="auto"/>
        <w:ind w:firstLine="567"/>
        <w:jc w:val="both"/>
        <w:rPr>
          <w:lang w:eastAsia="en-US"/>
        </w:rPr>
      </w:pPr>
      <w:r w:rsidRPr="00A02393">
        <w:rPr>
          <w:lang w:eastAsia="en-US"/>
        </w:rPr>
        <w:lastRenderedPageBreak/>
        <w:t xml:space="preserve">Нашето конкретното </w:t>
      </w:r>
      <w:r w:rsidRPr="00A02393">
        <w:rPr>
          <w:b/>
          <w:lang w:eastAsia="en-US"/>
        </w:rPr>
        <w:t>ПРЕДЛОЖЕНИЕ ЗА ИЗПЪЛНЕНИЕ</w:t>
      </w:r>
      <w:r w:rsidRPr="00A02393">
        <w:rPr>
          <w:lang w:eastAsia="en-US"/>
        </w:rPr>
        <w:t xml:space="preserve"> на поръчката за „Извършване на пътно транспортни услуги за нуждите Софийски университет „Св. Климент Охридски“ е както следва:</w:t>
      </w:r>
    </w:p>
    <w:p w14:paraId="2A98B4AD" w14:textId="3F58219F" w:rsidR="006A08A0" w:rsidRPr="00A02393" w:rsidRDefault="006A08A0" w:rsidP="006A08A0">
      <w:pPr>
        <w:spacing w:after="200" w:line="276" w:lineRule="auto"/>
        <w:rPr>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365"/>
        <w:gridCol w:w="3402"/>
        <w:gridCol w:w="2693"/>
      </w:tblGrid>
      <w:tr w:rsidR="006A08A0" w:rsidRPr="00A02393" w14:paraId="6D9E41A9" w14:textId="77777777" w:rsidTr="006A08A0">
        <w:tc>
          <w:tcPr>
            <w:tcW w:w="458" w:type="dxa"/>
            <w:tcBorders>
              <w:top w:val="single" w:sz="4" w:space="0" w:color="auto"/>
              <w:left w:val="single" w:sz="4" w:space="0" w:color="auto"/>
              <w:bottom w:val="single" w:sz="4" w:space="0" w:color="auto"/>
              <w:right w:val="single" w:sz="4" w:space="0" w:color="auto"/>
            </w:tcBorders>
            <w:vAlign w:val="center"/>
            <w:hideMark/>
          </w:tcPr>
          <w:p w14:paraId="03B63F38" w14:textId="77777777" w:rsidR="006A08A0" w:rsidRPr="00A02393" w:rsidRDefault="006A08A0">
            <w:pPr>
              <w:spacing w:line="276" w:lineRule="auto"/>
              <w:jc w:val="center"/>
              <w:rPr>
                <w:b/>
                <w:bCs/>
                <w:iCs/>
                <w:position w:val="8"/>
                <w:lang w:eastAsia="en-US"/>
              </w:rPr>
            </w:pPr>
            <w:r w:rsidRPr="00A02393">
              <w:rPr>
                <w:b/>
                <w:bCs/>
                <w:iCs/>
                <w:position w:val="8"/>
                <w:lang w:eastAsia="en-US"/>
              </w:rPr>
              <w:t>№</w:t>
            </w:r>
          </w:p>
        </w:tc>
        <w:tc>
          <w:tcPr>
            <w:tcW w:w="3365" w:type="dxa"/>
            <w:tcBorders>
              <w:top w:val="single" w:sz="4" w:space="0" w:color="auto"/>
              <w:left w:val="single" w:sz="4" w:space="0" w:color="auto"/>
              <w:bottom w:val="single" w:sz="4" w:space="0" w:color="auto"/>
              <w:right w:val="single" w:sz="4" w:space="0" w:color="auto"/>
            </w:tcBorders>
            <w:vAlign w:val="center"/>
            <w:hideMark/>
          </w:tcPr>
          <w:p w14:paraId="01A3EC70" w14:textId="77777777" w:rsidR="006A08A0" w:rsidRPr="00A02393" w:rsidRDefault="006A08A0">
            <w:pPr>
              <w:spacing w:line="276" w:lineRule="auto"/>
              <w:jc w:val="center"/>
              <w:rPr>
                <w:b/>
                <w:bCs/>
                <w:iCs/>
                <w:position w:val="8"/>
                <w:lang w:eastAsia="en-US"/>
              </w:rPr>
            </w:pPr>
            <w:r w:rsidRPr="00A02393">
              <w:rPr>
                <w:b/>
                <w:bCs/>
                <w:iCs/>
                <w:position w:val="8"/>
                <w:lang w:eastAsia="en-US"/>
              </w:rPr>
              <w:t>Изисквания към превозните средства</w:t>
            </w:r>
          </w:p>
        </w:tc>
        <w:tc>
          <w:tcPr>
            <w:tcW w:w="3402" w:type="dxa"/>
            <w:tcBorders>
              <w:top w:val="single" w:sz="4" w:space="0" w:color="auto"/>
              <w:left w:val="single" w:sz="4" w:space="0" w:color="auto"/>
              <w:bottom w:val="single" w:sz="4" w:space="0" w:color="auto"/>
              <w:right w:val="single" w:sz="4" w:space="0" w:color="auto"/>
            </w:tcBorders>
            <w:hideMark/>
          </w:tcPr>
          <w:p w14:paraId="08B234CC" w14:textId="77777777" w:rsidR="006A08A0" w:rsidRPr="00A02393" w:rsidRDefault="006A08A0">
            <w:pPr>
              <w:spacing w:line="276" w:lineRule="auto"/>
              <w:rPr>
                <w:b/>
                <w:bCs/>
                <w:iCs/>
                <w:position w:val="8"/>
                <w:lang w:eastAsia="en-US"/>
              </w:rPr>
            </w:pPr>
            <w:r w:rsidRPr="00A02393">
              <w:rPr>
                <w:b/>
                <w:bCs/>
                <w:iCs/>
                <w:position w:val="8"/>
                <w:lang w:eastAsia="en-US"/>
              </w:rPr>
              <w:t>Предложението на участника включва задължително:</w:t>
            </w:r>
          </w:p>
          <w:p w14:paraId="37A01AC0" w14:textId="14EDFA17" w:rsidR="006A08A0" w:rsidRPr="00A02393" w:rsidRDefault="006A08A0">
            <w:pPr>
              <w:spacing w:line="276" w:lineRule="auto"/>
              <w:rPr>
                <w:b/>
                <w:bCs/>
                <w:iCs/>
                <w:position w:val="8"/>
                <w:lang w:eastAsia="en-US"/>
              </w:rPr>
            </w:pPr>
            <w:r w:rsidRPr="00A02393">
              <w:rPr>
                <w:b/>
                <w:bCs/>
                <w:iCs/>
                <w:position w:val="8"/>
                <w:lang w:eastAsia="en-US"/>
              </w:rPr>
              <w:t>Описание на превозното средство, посочване на рег.</w:t>
            </w:r>
            <w:r w:rsidR="00C34763" w:rsidRPr="00A02393">
              <w:rPr>
                <w:b/>
                <w:bCs/>
                <w:iCs/>
                <w:position w:val="8"/>
                <w:lang w:eastAsia="en-US"/>
              </w:rPr>
              <w:t xml:space="preserve"> </w:t>
            </w:r>
            <w:r w:rsidRPr="00A02393">
              <w:rPr>
                <w:b/>
                <w:bCs/>
                <w:iCs/>
                <w:position w:val="8"/>
                <w:lang w:eastAsia="en-US"/>
              </w:rPr>
              <w:t xml:space="preserve">номер, марка, модел, дата на производство, оборудване, интериор </w:t>
            </w:r>
          </w:p>
        </w:tc>
        <w:tc>
          <w:tcPr>
            <w:tcW w:w="2693" w:type="dxa"/>
            <w:tcBorders>
              <w:top w:val="single" w:sz="4" w:space="0" w:color="auto"/>
              <w:left w:val="single" w:sz="4" w:space="0" w:color="auto"/>
              <w:bottom w:val="single" w:sz="4" w:space="0" w:color="auto"/>
              <w:right w:val="single" w:sz="4" w:space="0" w:color="auto"/>
            </w:tcBorders>
            <w:hideMark/>
          </w:tcPr>
          <w:p w14:paraId="142F1646" w14:textId="77777777" w:rsidR="006A08A0" w:rsidRPr="00A02393" w:rsidRDefault="006A08A0">
            <w:pPr>
              <w:spacing w:line="276" w:lineRule="auto"/>
              <w:jc w:val="both"/>
              <w:rPr>
                <w:b/>
                <w:bCs/>
                <w:iCs/>
                <w:position w:val="8"/>
                <w:lang w:eastAsia="en-US"/>
              </w:rPr>
            </w:pPr>
            <w:r w:rsidRPr="00A02393">
              <w:rPr>
                <w:b/>
                <w:bCs/>
                <w:iCs/>
                <w:position w:val="8"/>
                <w:lang w:eastAsia="en-US"/>
              </w:rPr>
              <w:t>Собствено/ наето или на лизинг</w:t>
            </w:r>
          </w:p>
          <w:p w14:paraId="6D764768" w14:textId="77777777" w:rsidR="006A08A0" w:rsidRPr="00A02393" w:rsidRDefault="006A08A0">
            <w:pPr>
              <w:spacing w:line="276" w:lineRule="auto"/>
              <w:rPr>
                <w:b/>
                <w:bCs/>
                <w:iCs/>
                <w:position w:val="8"/>
                <w:lang w:eastAsia="en-US"/>
              </w:rPr>
            </w:pPr>
            <w:r w:rsidRPr="00A02393">
              <w:rPr>
                <w:b/>
                <w:bCs/>
                <w:iCs/>
                <w:position w:val="8"/>
                <w:lang w:eastAsia="en-US"/>
              </w:rPr>
              <w:t xml:space="preserve">Задължително се посочват: начина на ползване на превозното средство; данни и лице за контакти за наемодател и/или </w:t>
            </w:r>
            <w:proofErr w:type="spellStart"/>
            <w:r w:rsidRPr="00A02393">
              <w:rPr>
                <w:b/>
                <w:bCs/>
                <w:iCs/>
                <w:position w:val="8"/>
                <w:lang w:eastAsia="en-US"/>
              </w:rPr>
              <w:t>лизингодател</w:t>
            </w:r>
            <w:proofErr w:type="spellEnd"/>
            <w:r w:rsidRPr="00A02393">
              <w:rPr>
                <w:b/>
                <w:bCs/>
                <w:iCs/>
                <w:position w:val="8"/>
                <w:lang w:eastAsia="en-US"/>
              </w:rPr>
              <w:t xml:space="preserve"> </w:t>
            </w:r>
          </w:p>
        </w:tc>
      </w:tr>
      <w:tr w:rsidR="006A08A0" w:rsidRPr="00A02393" w14:paraId="50B720DF" w14:textId="77777777" w:rsidTr="006A08A0">
        <w:tc>
          <w:tcPr>
            <w:tcW w:w="458" w:type="dxa"/>
            <w:tcBorders>
              <w:top w:val="single" w:sz="4" w:space="0" w:color="auto"/>
              <w:left w:val="single" w:sz="4" w:space="0" w:color="auto"/>
              <w:bottom w:val="single" w:sz="4" w:space="0" w:color="auto"/>
              <w:right w:val="single" w:sz="4" w:space="0" w:color="auto"/>
            </w:tcBorders>
            <w:vAlign w:val="center"/>
            <w:hideMark/>
          </w:tcPr>
          <w:p w14:paraId="6B49EB59" w14:textId="77777777" w:rsidR="006A08A0" w:rsidRPr="00A02393" w:rsidRDefault="006A08A0">
            <w:pPr>
              <w:spacing w:line="276" w:lineRule="auto"/>
              <w:jc w:val="center"/>
              <w:rPr>
                <w:bCs/>
                <w:iCs/>
                <w:position w:val="8"/>
                <w:lang w:eastAsia="en-US"/>
              </w:rPr>
            </w:pPr>
            <w:r w:rsidRPr="00A02393">
              <w:rPr>
                <w:bCs/>
                <w:iCs/>
                <w:position w:val="8"/>
                <w:lang w:eastAsia="en-US"/>
              </w:rPr>
              <w:t>1</w:t>
            </w:r>
          </w:p>
        </w:tc>
        <w:tc>
          <w:tcPr>
            <w:tcW w:w="3365" w:type="dxa"/>
            <w:tcBorders>
              <w:top w:val="single" w:sz="4" w:space="0" w:color="auto"/>
              <w:left w:val="single" w:sz="4" w:space="0" w:color="auto"/>
              <w:bottom w:val="single" w:sz="4" w:space="0" w:color="auto"/>
              <w:right w:val="single" w:sz="4" w:space="0" w:color="auto"/>
            </w:tcBorders>
            <w:vAlign w:val="center"/>
            <w:hideMark/>
          </w:tcPr>
          <w:p w14:paraId="0DD6B863" w14:textId="77777777" w:rsidR="006A08A0" w:rsidRPr="00A02393" w:rsidRDefault="006A08A0" w:rsidP="00DF5272">
            <w:pPr>
              <w:rPr>
                <w:bCs/>
                <w:iCs/>
                <w:position w:val="8"/>
                <w:lang w:eastAsia="en-US"/>
              </w:rPr>
            </w:pPr>
            <w:r w:rsidRPr="00A02393">
              <w:rPr>
                <w:bCs/>
                <w:iCs/>
                <w:position w:val="8"/>
                <w:lang w:eastAsia="en-US"/>
              </w:rPr>
              <w:t>Микробус/Автобус със седящи места за група до 8 (осем) пътника, без място на водача.</w:t>
            </w:r>
          </w:p>
        </w:tc>
        <w:tc>
          <w:tcPr>
            <w:tcW w:w="3402" w:type="dxa"/>
            <w:tcBorders>
              <w:top w:val="single" w:sz="4" w:space="0" w:color="auto"/>
              <w:left w:val="single" w:sz="4" w:space="0" w:color="auto"/>
              <w:bottom w:val="single" w:sz="4" w:space="0" w:color="auto"/>
              <w:right w:val="single" w:sz="4" w:space="0" w:color="auto"/>
            </w:tcBorders>
          </w:tcPr>
          <w:p w14:paraId="016C559B" w14:textId="77777777" w:rsidR="006A08A0" w:rsidRPr="00A02393" w:rsidRDefault="006A08A0">
            <w:pPr>
              <w:spacing w:line="276" w:lineRule="auto"/>
              <w:rPr>
                <w:bCs/>
                <w:iCs/>
                <w:position w:val="8"/>
                <w:lang w:eastAsia="en-US"/>
              </w:rPr>
            </w:pPr>
          </w:p>
        </w:tc>
        <w:tc>
          <w:tcPr>
            <w:tcW w:w="2693" w:type="dxa"/>
            <w:tcBorders>
              <w:top w:val="single" w:sz="4" w:space="0" w:color="auto"/>
              <w:left w:val="single" w:sz="4" w:space="0" w:color="auto"/>
              <w:bottom w:val="single" w:sz="4" w:space="0" w:color="auto"/>
              <w:right w:val="single" w:sz="4" w:space="0" w:color="auto"/>
            </w:tcBorders>
          </w:tcPr>
          <w:p w14:paraId="341CD228" w14:textId="77777777" w:rsidR="006A08A0" w:rsidRPr="00A02393" w:rsidRDefault="006A08A0">
            <w:pPr>
              <w:spacing w:line="276" w:lineRule="auto"/>
              <w:rPr>
                <w:bCs/>
                <w:iCs/>
                <w:position w:val="8"/>
                <w:lang w:eastAsia="en-US"/>
              </w:rPr>
            </w:pPr>
          </w:p>
        </w:tc>
      </w:tr>
      <w:tr w:rsidR="006A08A0" w:rsidRPr="00A02393" w14:paraId="1F844BDE" w14:textId="77777777" w:rsidTr="006A08A0">
        <w:tc>
          <w:tcPr>
            <w:tcW w:w="458" w:type="dxa"/>
            <w:tcBorders>
              <w:top w:val="single" w:sz="4" w:space="0" w:color="auto"/>
              <w:left w:val="single" w:sz="4" w:space="0" w:color="auto"/>
              <w:bottom w:val="single" w:sz="4" w:space="0" w:color="auto"/>
              <w:right w:val="single" w:sz="4" w:space="0" w:color="auto"/>
            </w:tcBorders>
            <w:vAlign w:val="center"/>
            <w:hideMark/>
          </w:tcPr>
          <w:p w14:paraId="1C74F646" w14:textId="77777777" w:rsidR="006A08A0" w:rsidRPr="00A02393" w:rsidRDefault="006A08A0">
            <w:pPr>
              <w:spacing w:line="276" w:lineRule="auto"/>
              <w:jc w:val="center"/>
              <w:rPr>
                <w:bCs/>
                <w:iCs/>
                <w:position w:val="8"/>
                <w:lang w:eastAsia="en-US"/>
              </w:rPr>
            </w:pPr>
            <w:r w:rsidRPr="00A02393">
              <w:rPr>
                <w:bCs/>
                <w:iCs/>
                <w:position w:val="8"/>
                <w:lang w:eastAsia="en-US"/>
              </w:rPr>
              <w:t>2.</w:t>
            </w:r>
          </w:p>
        </w:tc>
        <w:tc>
          <w:tcPr>
            <w:tcW w:w="3365" w:type="dxa"/>
            <w:tcBorders>
              <w:top w:val="single" w:sz="4" w:space="0" w:color="auto"/>
              <w:left w:val="single" w:sz="4" w:space="0" w:color="auto"/>
              <w:bottom w:val="single" w:sz="4" w:space="0" w:color="auto"/>
              <w:right w:val="single" w:sz="4" w:space="0" w:color="auto"/>
            </w:tcBorders>
            <w:vAlign w:val="center"/>
            <w:hideMark/>
          </w:tcPr>
          <w:p w14:paraId="4E18A2C3" w14:textId="77777777" w:rsidR="006A08A0" w:rsidRPr="00A02393" w:rsidRDefault="006A08A0" w:rsidP="00DF5272">
            <w:pPr>
              <w:rPr>
                <w:bCs/>
                <w:iCs/>
                <w:position w:val="8"/>
                <w:lang w:eastAsia="en-US"/>
              </w:rPr>
            </w:pPr>
            <w:r w:rsidRPr="00A02393">
              <w:rPr>
                <w:bCs/>
                <w:iCs/>
                <w:position w:val="8"/>
                <w:lang w:eastAsia="en-US"/>
              </w:rPr>
              <w:t>Автобус със седящи места за група до 20 (двадесет) пътника, без място на водача</w:t>
            </w:r>
          </w:p>
        </w:tc>
        <w:tc>
          <w:tcPr>
            <w:tcW w:w="3402" w:type="dxa"/>
            <w:tcBorders>
              <w:top w:val="single" w:sz="4" w:space="0" w:color="auto"/>
              <w:left w:val="single" w:sz="4" w:space="0" w:color="auto"/>
              <w:bottom w:val="single" w:sz="4" w:space="0" w:color="auto"/>
              <w:right w:val="single" w:sz="4" w:space="0" w:color="auto"/>
            </w:tcBorders>
          </w:tcPr>
          <w:p w14:paraId="2228E9AF" w14:textId="77777777" w:rsidR="006A08A0" w:rsidRPr="00A02393" w:rsidRDefault="006A08A0">
            <w:pPr>
              <w:spacing w:line="276" w:lineRule="auto"/>
              <w:rPr>
                <w:bCs/>
                <w:iCs/>
                <w:position w:val="8"/>
                <w:lang w:eastAsia="en-US"/>
              </w:rPr>
            </w:pPr>
          </w:p>
        </w:tc>
        <w:tc>
          <w:tcPr>
            <w:tcW w:w="2693" w:type="dxa"/>
            <w:tcBorders>
              <w:top w:val="single" w:sz="4" w:space="0" w:color="auto"/>
              <w:left w:val="single" w:sz="4" w:space="0" w:color="auto"/>
              <w:bottom w:val="single" w:sz="4" w:space="0" w:color="auto"/>
              <w:right w:val="single" w:sz="4" w:space="0" w:color="auto"/>
            </w:tcBorders>
          </w:tcPr>
          <w:p w14:paraId="1699A60F" w14:textId="77777777" w:rsidR="006A08A0" w:rsidRPr="00A02393" w:rsidRDefault="006A08A0">
            <w:pPr>
              <w:spacing w:line="276" w:lineRule="auto"/>
              <w:rPr>
                <w:bCs/>
                <w:iCs/>
                <w:position w:val="8"/>
                <w:lang w:eastAsia="en-US"/>
              </w:rPr>
            </w:pPr>
          </w:p>
        </w:tc>
      </w:tr>
      <w:tr w:rsidR="006A08A0" w:rsidRPr="00A02393" w14:paraId="42E244C1" w14:textId="77777777" w:rsidTr="006A08A0">
        <w:tc>
          <w:tcPr>
            <w:tcW w:w="458" w:type="dxa"/>
            <w:tcBorders>
              <w:top w:val="single" w:sz="4" w:space="0" w:color="auto"/>
              <w:left w:val="single" w:sz="4" w:space="0" w:color="auto"/>
              <w:bottom w:val="single" w:sz="4" w:space="0" w:color="auto"/>
              <w:right w:val="single" w:sz="4" w:space="0" w:color="auto"/>
            </w:tcBorders>
            <w:vAlign w:val="center"/>
            <w:hideMark/>
          </w:tcPr>
          <w:p w14:paraId="315F42E4" w14:textId="77777777" w:rsidR="006A08A0" w:rsidRPr="00A02393" w:rsidRDefault="006A08A0">
            <w:pPr>
              <w:spacing w:line="276" w:lineRule="auto"/>
              <w:jc w:val="center"/>
              <w:rPr>
                <w:bCs/>
                <w:iCs/>
                <w:position w:val="8"/>
                <w:lang w:eastAsia="en-US"/>
              </w:rPr>
            </w:pPr>
            <w:r w:rsidRPr="00A02393">
              <w:rPr>
                <w:bCs/>
                <w:iCs/>
                <w:position w:val="8"/>
                <w:lang w:eastAsia="en-US"/>
              </w:rPr>
              <w:t>3</w:t>
            </w:r>
          </w:p>
        </w:tc>
        <w:tc>
          <w:tcPr>
            <w:tcW w:w="3365" w:type="dxa"/>
            <w:tcBorders>
              <w:top w:val="single" w:sz="4" w:space="0" w:color="auto"/>
              <w:left w:val="single" w:sz="4" w:space="0" w:color="auto"/>
              <w:bottom w:val="single" w:sz="4" w:space="0" w:color="auto"/>
              <w:right w:val="single" w:sz="4" w:space="0" w:color="auto"/>
            </w:tcBorders>
            <w:vAlign w:val="center"/>
            <w:hideMark/>
          </w:tcPr>
          <w:p w14:paraId="2E95E3FE" w14:textId="77777777" w:rsidR="006A08A0" w:rsidRPr="00A02393" w:rsidRDefault="006A08A0" w:rsidP="00DF5272">
            <w:pPr>
              <w:rPr>
                <w:bCs/>
                <w:iCs/>
                <w:position w:val="8"/>
                <w:lang w:eastAsia="en-US"/>
              </w:rPr>
            </w:pPr>
            <w:r w:rsidRPr="00A02393">
              <w:rPr>
                <w:bCs/>
                <w:iCs/>
                <w:position w:val="8"/>
                <w:lang w:eastAsia="en-US"/>
              </w:rPr>
              <w:t>Автобус със седящи места за група до 25 (двадесет и пет) пътника, без място на водача.</w:t>
            </w:r>
          </w:p>
        </w:tc>
        <w:tc>
          <w:tcPr>
            <w:tcW w:w="3402" w:type="dxa"/>
            <w:tcBorders>
              <w:top w:val="single" w:sz="4" w:space="0" w:color="auto"/>
              <w:left w:val="single" w:sz="4" w:space="0" w:color="auto"/>
              <w:bottom w:val="single" w:sz="4" w:space="0" w:color="auto"/>
              <w:right w:val="single" w:sz="4" w:space="0" w:color="auto"/>
            </w:tcBorders>
          </w:tcPr>
          <w:p w14:paraId="475865D5" w14:textId="77777777" w:rsidR="006A08A0" w:rsidRPr="00A02393" w:rsidRDefault="006A08A0">
            <w:pPr>
              <w:spacing w:line="276" w:lineRule="auto"/>
              <w:rPr>
                <w:bCs/>
                <w:iCs/>
                <w:position w:val="8"/>
                <w:lang w:eastAsia="en-US"/>
              </w:rPr>
            </w:pPr>
          </w:p>
        </w:tc>
        <w:tc>
          <w:tcPr>
            <w:tcW w:w="2693" w:type="dxa"/>
            <w:tcBorders>
              <w:top w:val="single" w:sz="4" w:space="0" w:color="auto"/>
              <w:left w:val="single" w:sz="4" w:space="0" w:color="auto"/>
              <w:bottom w:val="single" w:sz="4" w:space="0" w:color="auto"/>
              <w:right w:val="single" w:sz="4" w:space="0" w:color="auto"/>
            </w:tcBorders>
          </w:tcPr>
          <w:p w14:paraId="25477F10" w14:textId="77777777" w:rsidR="006A08A0" w:rsidRPr="00A02393" w:rsidRDefault="006A08A0">
            <w:pPr>
              <w:spacing w:line="276" w:lineRule="auto"/>
              <w:rPr>
                <w:bCs/>
                <w:iCs/>
                <w:position w:val="8"/>
                <w:lang w:eastAsia="en-US"/>
              </w:rPr>
            </w:pPr>
          </w:p>
        </w:tc>
      </w:tr>
      <w:tr w:rsidR="006A08A0" w:rsidRPr="00A02393" w14:paraId="03135999" w14:textId="77777777" w:rsidTr="006A08A0">
        <w:tc>
          <w:tcPr>
            <w:tcW w:w="458" w:type="dxa"/>
            <w:tcBorders>
              <w:top w:val="single" w:sz="4" w:space="0" w:color="auto"/>
              <w:left w:val="single" w:sz="4" w:space="0" w:color="auto"/>
              <w:bottom w:val="single" w:sz="4" w:space="0" w:color="auto"/>
              <w:right w:val="single" w:sz="4" w:space="0" w:color="auto"/>
            </w:tcBorders>
            <w:vAlign w:val="center"/>
            <w:hideMark/>
          </w:tcPr>
          <w:p w14:paraId="7D7485F0" w14:textId="77777777" w:rsidR="006A08A0" w:rsidRPr="00A02393" w:rsidRDefault="006A08A0">
            <w:pPr>
              <w:spacing w:line="276" w:lineRule="auto"/>
              <w:jc w:val="center"/>
              <w:rPr>
                <w:bCs/>
                <w:iCs/>
                <w:position w:val="8"/>
                <w:lang w:eastAsia="en-US"/>
              </w:rPr>
            </w:pPr>
            <w:r w:rsidRPr="00A02393">
              <w:rPr>
                <w:bCs/>
                <w:iCs/>
                <w:position w:val="8"/>
                <w:lang w:eastAsia="en-US"/>
              </w:rPr>
              <w:t>4.</w:t>
            </w:r>
          </w:p>
        </w:tc>
        <w:tc>
          <w:tcPr>
            <w:tcW w:w="3365" w:type="dxa"/>
            <w:tcBorders>
              <w:top w:val="single" w:sz="4" w:space="0" w:color="auto"/>
              <w:left w:val="single" w:sz="4" w:space="0" w:color="auto"/>
              <w:bottom w:val="single" w:sz="4" w:space="0" w:color="auto"/>
              <w:right w:val="single" w:sz="4" w:space="0" w:color="auto"/>
            </w:tcBorders>
            <w:vAlign w:val="center"/>
            <w:hideMark/>
          </w:tcPr>
          <w:p w14:paraId="7A43429E" w14:textId="77777777" w:rsidR="006A08A0" w:rsidRPr="00A02393" w:rsidRDefault="006A08A0" w:rsidP="00DF5272">
            <w:pPr>
              <w:rPr>
                <w:bCs/>
                <w:iCs/>
                <w:position w:val="8"/>
                <w:lang w:eastAsia="en-US"/>
              </w:rPr>
            </w:pPr>
            <w:r w:rsidRPr="00A02393">
              <w:rPr>
                <w:bCs/>
                <w:iCs/>
                <w:position w:val="8"/>
                <w:lang w:eastAsia="en-US"/>
              </w:rPr>
              <w:t>Автобус със седящи места за група до 49 (четиридесет и девет) пътника, без място на водача.</w:t>
            </w:r>
          </w:p>
        </w:tc>
        <w:tc>
          <w:tcPr>
            <w:tcW w:w="3402" w:type="dxa"/>
            <w:tcBorders>
              <w:top w:val="single" w:sz="4" w:space="0" w:color="auto"/>
              <w:left w:val="single" w:sz="4" w:space="0" w:color="auto"/>
              <w:bottom w:val="single" w:sz="4" w:space="0" w:color="auto"/>
              <w:right w:val="single" w:sz="4" w:space="0" w:color="auto"/>
            </w:tcBorders>
          </w:tcPr>
          <w:p w14:paraId="015FA01D" w14:textId="77777777" w:rsidR="006A08A0" w:rsidRPr="00A02393" w:rsidRDefault="006A08A0">
            <w:pPr>
              <w:spacing w:line="276" w:lineRule="auto"/>
              <w:rPr>
                <w:bCs/>
                <w:iCs/>
                <w:position w:val="8"/>
                <w:lang w:eastAsia="en-US"/>
              </w:rPr>
            </w:pPr>
          </w:p>
        </w:tc>
        <w:tc>
          <w:tcPr>
            <w:tcW w:w="2693" w:type="dxa"/>
            <w:tcBorders>
              <w:top w:val="single" w:sz="4" w:space="0" w:color="auto"/>
              <w:left w:val="single" w:sz="4" w:space="0" w:color="auto"/>
              <w:bottom w:val="single" w:sz="4" w:space="0" w:color="auto"/>
              <w:right w:val="single" w:sz="4" w:space="0" w:color="auto"/>
            </w:tcBorders>
          </w:tcPr>
          <w:p w14:paraId="4C8E1DA0" w14:textId="77777777" w:rsidR="006A08A0" w:rsidRPr="00A02393" w:rsidRDefault="006A08A0">
            <w:pPr>
              <w:spacing w:line="276" w:lineRule="auto"/>
              <w:rPr>
                <w:bCs/>
                <w:iCs/>
                <w:position w:val="8"/>
                <w:lang w:eastAsia="en-US"/>
              </w:rPr>
            </w:pPr>
          </w:p>
        </w:tc>
      </w:tr>
      <w:tr w:rsidR="007C30FB" w:rsidRPr="00A02393" w14:paraId="1907DD83" w14:textId="77777777" w:rsidTr="006A08A0">
        <w:tc>
          <w:tcPr>
            <w:tcW w:w="458" w:type="dxa"/>
            <w:tcBorders>
              <w:top w:val="single" w:sz="4" w:space="0" w:color="auto"/>
              <w:left w:val="single" w:sz="4" w:space="0" w:color="auto"/>
              <w:bottom w:val="single" w:sz="4" w:space="0" w:color="auto"/>
              <w:right w:val="single" w:sz="4" w:space="0" w:color="auto"/>
            </w:tcBorders>
            <w:vAlign w:val="center"/>
          </w:tcPr>
          <w:p w14:paraId="1BE36391" w14:textId="7E796162" w:rsidR="007C30FB" w:rsidRPr="00A02393" w:rsidRDefault="007C30FB">
            <w:pPr>
              <w:spacing w:line="276" w:lineRule="auto"/>
              <w:jc w:val="center"/>
              <w:rPr>
                <w:bCs/>
                <w:iCs/>
                <w:position w:val="8"/>
                <w:lang w:eastAsia="en-US"/>
              </w:rPr>
            </w:pPr>
            <w:r w:rsidRPr="00A02393">
              <w:rPr>
                <w:bCs/>
                <w:iCs/>
                <w:position w:val="8"/>
                <w:lang w:eastAsia="en-US"/>
              </w:rPr>
              <w:t>5</w:t>
            </w:r>
          </w:p>
        </w:tc>
        <w:tc>
          <w:tcPr>
            <w:tcW w:w="3365" w:type="dxa"/>
            <w:tcBorders>
              <w:top w:val="single" w:sz="4" w:space="0" w:color="auto"/>
              <w:left w:val="single" w:sz="4" w:space="0" w:color="auto"/>
              <w:bottom w:val="single" w:sz="4" w:space="0" w:color="auto"/>
              <w:right w:val="single" w:sz="4" w:space="0" w:color="auto"/>
            </w:tcBorders>
            <w:vAlign w:val="center"/>
          </w:tcPr>
          <w:p w14:paraId="7D6F7CE6" w14:textId="745A22E6" w:rsidR="007C30FB" w:rsidRPr="00A02393" w:rsidRDefault="007C30FB" w:rsidP="00A42FD0">
            <w:pPr>
              <w:rPr>
                <w:bCs/>
                <w:iCs/>
                <w:position w:val="8"/>
                <w:lang w:eastAsia="en-US"/>
              </w:rPr>
            </w:pPr>
            <w:r w:rsidRPr="00A02393">
              <w:rPr>
                <w:bCs/>
                <w:iCs/>
                <w:position w:val="8"/>
                <w:lang w:eastAsia="en-US"/>
              </w:rPr>
              <w:t xml:space="preserve">Автобус със седящи места за група до </w:t>
            </w:r>
            <w:r w:rsidR="00A42FD0" w:rsidRPr="00A02393">
              <w:rPr>
                <w:bCs/>
                <w:iCs/>
                <w:position w:val="8"/>
                <w:lang w:eastAsia="en-US"/>
              </w:rPr>
              <w:t>7</w:t>
            </w:r>
            <w:r w:rsidRPr="00A02393">
              <w:rPr>
                <w:bCs/>
                <w:iCs/>
                <w:position w:val="8"/>
                <w:lang w:eastAsia="en-US"/>
              </w:rPr>
              <w:t>5 (</w:t>
            </w:r>
            <w:r w:rsidR="00B13787" w:rsidRPr="00A02393">
              <w:rPr>
                <w:bCs/>
                <w:iCs/>
                <w:position w:val="8"/>
                <w:lang w:eastAsia="en-US"/>
              </w:rPr>
              <w:t>пет</w:t>
            </w:r>
            <w:r w:rsidRPr="00A02393">
              <w:rPr>
                <w:bCs/>
                <w:iCs/>
                <w:position w:val="8"/>
                <w:lang w:eastAsia="en-US"/>
              </w:rPr>
              <w:t>десет и пет) пътника, без място на водача.</w:t>
            </w:r>
          </w:p>
        </w:tc>
        <w:tc>
          <w:tcPr>
            <w:tcW w:w="3402" w:type="dxa"/>
            <w:tcBorders>
              <w:top w:val="single" w:sz="4" w:space="0" w:color="auto"/>
              <w:left w:val="single" w:sz="4" w:space="0" w:color="auto"/>
              <w:bottom w:val="single" w:sz="4" w:space="0" w:color="auto"/>
              <w:right w:val="single" w:sz="4" w:space="0" w:color="auto"/>
            </w:tcBorders>
          </w:tcPr>
          <w:p w14:paraId="391791D8" w14:textId="77777777" w:rsidR="007C30FB" w:rsidRPr="00A02393" w:rsidRDefault="007C30FB">
            <w:pPr>
              <w:spacing w:line="276" w:lineRule="auto"/>
              <w:rPr>
                <w:bCs/>
                <w:iCs/>
                <w:position w:val="8"/>
                <w:lang w:eastAsia="en-US"/>
              </w:rPr>
            </w:pPr>
          </w:p>
        </w:tc>
        <w:tc>
          <w:tcPr>
            <w:tcW w:w="2693" w:type="dxa"/>
            <w:tcBorders>
              <w:top w:val="single" w:sz="4" w:space="0" w:color="auto"/>
              <w:left w:val="single" w:sz="4" w:space="0" w:color="auto"/>
              <w:bottom w:val="single" w:sz="4" w:space="0" w:color="auto"/>
              <w:right w:val="single" w:sz="4" w:space="0" w:color="auto"/>
            </w:tcBorders>
          </w:tcPr>
          <w:p w14:paraId="5842E2E9" w14:textId="77777777" w:rsidR="007C30FB" w:rsidRPr="00A02393" w:rsidRDefault="007C30FB">
            <w:pPr>
              <w:spacing w:line="276" w:lineRule="auto"/>
              <w:rPr>
                <w:bCs/>
                <w:iCs/>
                <w:position w:val="8"/>
                <w:lang w:eastAsia="en-US"/>
              </w:rPr>
            </w:pPr>
          </w:p>
        </w:tc>
      </w:tr>
      <w:tr w:rsidR="006A08A0" w:rsidRPr="00A02393" w14:paraId="26CAA542" w14:textId="77777777" w:rsidTr="006A08A0">
        <w:tc>
          <w:tcPr>
            <w:tcW w:w="458" w:type="dxa"/>
            <w:tcBorders>
              <w:top w:val="single" w:sz="4" w:space="0" w:color="auto"/>
              <w:left w:val="single" w:sz="4" w:space="0" w:color="auto"/>
              <w:bottom w:val="single" w:sz="4" w:space="0" w:color="auto"/>
              <w:right w:val="single" w:sz="4" w:space="0" w:color="auto"/>
            </w:tcBorders>
            <w:vAlign w:val="center"/>
            <w:hideMark/>
          </w:tcPr>
          <w:p w14:paraId="1860F2B0" w14:textId="1D3467A8" w:rsidR="006A08A0" w:rsidRPr="00A02393" w:rsidRDefault="007C30FB">
            <w:pPr>
              <w:spacing w:line="276" w:lineRule="auto"/>
              <w:jc w:val="center"/>
              <w:rPr>
                <w:bCs/>
                <w:iCs/>
                <w:position w:val="8"/>
                <w:lang w:eastAsia="en-US"/>
              </w:rPr>
            </w:pPr>
            <w:r w:rsidRPr="00A02393">
              <w:rPr>
                <w:bCs/>
                <w:iCs/>
                <w:position w:val="8"/>
                <w:lang w:eastAsia="en-US"/>
              </w:rPr>
              <w:t>6</w:t>
            </w:r>
            <w:r w:rsidR="006A08A0" w:rsidRPr="00A02393">
              <w:rPr>
                <w:bCs/>
                <w:iCs/>
                <w:position w:val="8"/>
                <w:lang w:eastAsia="en-US"/>
              </w:rPr>
              <w:t>.</w:t>
            </w:r>
          </w:p>
        </w:tc>
        <w:tc>
          <w:tcPr>
            <w:tcW w:w="3365" w:type="dxa"/>
            <w:tcBorders>
              <w:top w:val="single" w:sz="4" w:space="0" w:color="auto"/>
              <w:left w:val="single" w:sz="4" w:space="0" w:color="auto"/>
              <w:bottom w:val="single" w:sz="4" w:space="0" w:color="auto"/>
              <w:right w:val="single" w:sz="4" w:space="0" w:color="auto"/>
            </w:tcBorders>
            <w:vAlign w:val="center"/>
            <w:hideMark/>
          </w:tcPr>
          <w:p w14:paraId="5A4B14F1" w14:textId="6B4ED326" w:rsidR="006A08A0" w:rsidRPr="00A02393" w:rsidRDefault="006A08A0" w:rsidP="00DF5272">
            <w:pPr>
              <w:rPr>
                <w:bCs/>
                <w:iCs/>
                <w:position w:val="8"/>
                <w:lang w:eastAsia="en-US"/>
              </w:rPr>
            </w:pPr>
            <w:r w:rsidRPr="00A02393">
              <w:rPr>
                <w:bCs/>
                <w:iCs/>
                <w:position w:val="8"/>
                <w:lang w:eastAsia="en-US"/>
              </w:rPr>
              <w:t xml:space="preserve">За извършване на транспортната услуга в страната и чужбина, автобусите са оборудвани  минимум с: </w:t>
            </w:r>
          </w:p>
          <w:p w14:paraId="0D6F4B94" w14:textId="77777777" w:rsidR="006A08A0" w:rsidRPr="00A02393" w:rsidRDefault="006A08A0" w:rsidP="00DF5272">
            <w:pPr>
              <w:pStyle w:val="ListParagraph"/>
              <w:numPr>
                <w:ilvl w:val="0"/>
                <w:numId w:val="31"/>
              </w:numPr>
              <w:ind w:left="0" w:right="3" w:hanging="2"/>
              <w:jc w:val="both"/>
              <w:rPr>
                <w:bCs/>
                <w:iCs/>
                <w:position w:val="8"/>
                <w:lang w:eastAsia="en-US"/>
              </w:rPr>
            </w:pPr>
            <w:r w:rsidRPr="00A02393">
              <w:rPr>
                <w:bCs/>
                <w:iCs/>
                <w:position w:val="8"/>
                <w:lang w:eastAsia="en-US"/>
              </w:rPr>
              <w:t>Място за ръчен багаж вътре в автобуса;</w:t>
            </w:r>
          </w:p>
          <w:p w14:paraId="01B32112" w14:textId="77777777" w:rsidR="006A08A0" w:rsidRPr="00A02393" w:rsidRDefault="006A08A0" w:rsidP="00DF5272">
            <w:pPr>
              <w:pStyle w:val="ListParagraph"/>
              <w:numPr>
                <w:ilvl w:val="0"/>
                <w:numId w:val="31"/>
              </w:numPr>
              <w:ind w:left="0" w:right="3" w:hanging="2"/>
              <w:jc w:val="both"/>
              <w:rPr>
                <w:bCs/>
                <w:iCs/>
                <w:position w:val="8"/>
                <w:lang w:eastAsia="en-US"/>
              </w:rPr>
            </w:pPr>
            <w:r w:rsidRPr="00A02393">
              <w:rPr>
                <w:bCs/>
                <w:iCs/>
                <w:position w:val="8"/>
                <w:lang w:eastAsia="en-US"/>
              </w:rPr>
              <w:t>Колани за сигурност на седалките за пътниците;</w:t>
            </w:r>
          </w:p>
          <w:p w14:paraId="50085AC6" w14:textId="77777777" w:rsidR="006A08A0" w:rsidRPr="00A02393" w:rsidRDefault="006A08A0" w:rsidP="00DF5272">
            <w:pPr>
              <w:pStyle w:val="ListParagraph"/>
              <w:numPr>
                <w:ilvl w:val="0"/>
                <w:numId w:val="31"/>
              </w:numPr>
              <w:ind w:left="0" w:right="3" w:hanging="2"/>
              <w:jc w:val="both"/>
              <w:rPr>
                <w:bCs/>
                <w:iCs/>
                <w:position w:val="8"/>
                <w:lang w:eastAsia="en-US"/>
              </w:rPr>
            </w:pPr>
            <w:r w:rsidRPr="00A02393">
              <w:rPr>
                <w:bCs/>
                <w:iCs/>
                <w:position w:val="8"/>
                <w:lang w:eastAsia="en-US"/>
              </w:rPr>
              <w:t>Удобни и регулируеми седалки;</w:t>
            </w:r>
          </w:p>
          <w:p w14:paraId="6B8F305A" w14:textId="77777777" w:rsidR="006A08A0" w:rsidRPr="00A02393" w:rsidRDefault="006A08A0" w:rsidP="00DF5272">
            <w:pPr>
              <w:pStyle w:val="ListParagraph"/>
              <w:numPr>
                <w:ilvl w:val="0"/>
                <w:numId w:val="31"/>
              </w:numPr>
              <w:ind w:left="0" w:right="3" w:hanging="2"/>
              <w:jc w:val="both"/>
              <w:rPr>
                <w:bCs/>
                <w:iCs/>
                <w:position w:val="8"/>
                <w:lang w:eastAsia="en-US"/>
              </w:rPr>
            </w:pPr>
            <w:r w:rsidRPr="00A02393">
              <w:rPr>
                <w:bCs/>
                <w:iCs/>
                <w:position w:val="8"/>
                <w:lang w:eastAsia="en-US"/>
              </w:rPr>
              <w:t xml:space="preserve">Озвучителна система за информационно обслужване </w:t>
            </w:r>
            <w:r w:rsidRPr="00A02393">
              <w:rPr>
                <w:bCs/>
                <w:iCs/>
                <w:position w:val="8"/>
                <w:lang w:eastAsia="en-US"/>
              </w:rPr>
              <w:lastRenderedPageBreak/>
              <w:t>на пътниците в салона и микрофон</w:t>
            </w:r>
          </w:p>
          <w:p w14:paraId="6F3ED60B" w14:textId="77777777" w:rsidR="006A08A0" w:rsidRPr="00A02393" w:rsidRDefault="006A08A0" w:rsidP="00DF5272">
            <w:pPr>
              <w:pStyle w:val="ListParagraph"/>
              <w:numPr>
                <w:ilvl w:val="0"/>
                <w:numId w:val="31"/>
              </w:numPr>
              <w:ind w:left="0" w:right="3" w:hanging="2"/>
              <w:jc w:val="both"/>
              <w:rPr>
                <w:bCs/>
                <w:iCs/>
                <w:position w:val="8"/>
                <w:lang w:eastAsia="en-US"/>
              </w:rPr>
            </w:pPr>
            <w:r w:rsidRPr="00A02393">
              <w:rPr>
                <w:bCs/>
                <w:iCs/>
                <w:position w:val="8"/>
                <w:lang w:eastAsia="en-US"/>
              </w:rPr>
              <w:t>Телевизионен екран/ монитор</w:t>
            </w:r>
          </w:p>
          <w:p w14:paraId="58A64CD2" w14:textId="77777777" w:rsidR="006A08A0" w:rsidRPr="00A02393" w:rsidRDefault="006A08A0" w:rsidP="00DF5272">
            <w:pPr>
              <w:pStyle w:val="ListParagraph"/>
              <w:numPr>
                <w:ilvl w:val="0"/>
                <w:numId w:val="31"/>
              </w:numPr>
              <w:ind w:left="0" w:right="3" w:hanging="2"/>
              <w:jc w:val="both"/>
              <w:rPr>
                <w:bCs/>
                <w:iCs/>
                <w:position w:val="8"/>
                <w:lang w:eastAsia="en-US"/>
              </w:rPr>
            </w:pPr>
            <w:r w:rsidRPr="00A02393">
              <w:rPr>
                <w:bCs/>
                <w:iCs/>
                <w:position w:val="8"/>
                <w:lang w:eastAsia="en-US"/>
              </w:rPr>
              <w:t>Индивидуални пътническо осветление и климатик;</w:t>
            </w:r>
          </w:p>
          <w:p w14:paraId="7EDDF29F" w14:textId="77777777" w:rsidR="006A08A0" w:rsidRPr="00A02393" w:rsidRDefault="006A08A0" w:rsidP="00DF5272">
            <w:pPr>
              <w:pStyle w:val="ListParagraph"/>
              <w:numPr>
                <w:ilvl w:val="0"/>
                <w:numId w:val="31"/>
              </w:numPr>
              <w:ind w:left="0" w:right="3" w:hanging="2"/>
              <w:jc w:val="both"/>
              <w:rPr>
                <w:bCs/>
                <w:iCs/>
                <w:position w:val="8"/>
                <w:lang w:eastAsia="en-US"/>
              </w:rPr>
            </w:pPr>
            <w:r w:rsidRPr="00A02393">
              <w:rPr>
                <w:bCs/>
                <w:iCs/>
                <w:position w:val="8"/>
                <w:lang w:eastAsia="en-US"/>
              </w:rPr>
              <w:t>Електрически контакти</w:t>
            </w:r>
          </w:p>
          <w:p w14:paraId="23B1B1E7" w14:textId="77777777" w:rsidR="006A08A0" w:rsidRPr="00A02393" w:rsidRDefault="006A08A0" w:rsidP="00DF5272">
            <w:pPr>
              <w:pStyle w:val="ListParagraph"/>
              <w:numPr>
                <w:ilvl w:val="0"/>
                <w:numId w:val="31"/>
              </w:numPr>
              <w:ind w:left="0" w:right="3" w:hanging="2"/>
              <w:jc w:val="both"/>
              <w:rPr>
                <w:bCs/>
                <w:iCs/>
                <w:position w:val="8"/>
                <w:lang w:eastAsia="en-US"/>
              </w:rPr>
            </w:pPr>
            <w:r w:rsidRPr="00A02393">
              <w:rPr>
                <w:bCs/>
                <w:iCs/>
                <w:position w:val="8"/>
                <w:lang w:eastAsia="en-US"/>
              </w:rPr>
              <w:t>Хладилник</w:t>
            </w:r>
          </w:p>
          <w:p w14:paraId="7302B35F" w14:textId="77777777" w:rsidR="006A08A0" w:rsidRPr="00A02393" w:rsidRDefault="006A08A0" w:rsidP="00DF5272">
            <w:pPr>
              <w:pStyle w:val="ListParagraph"/>
              <w:numPr>
                <w:ilvl w:val="0"/>
                <w:numId w:val="31"/>
              </w:numPr>
              <w:ind w:left="0" w:right="3" w:hanging="2"/>
              <w:jc w:val="both"/>
              <w:rPr>
                <w:bCs/>
                <w:iCs/>
                <w:position w:val="8"/>
                <w:lang w:eastAsia="en-US"/>
              </w:rPr>
            </w:pPr>
            <w:r w:rsidRPr="00A02393">
              <w:rPr>
                <w:bCs/>
                <w:iCs/>
                <w:position w:val="8"/>
                <w:lang w:eastAsia="en-US"/>
              </w:rPr>
              <w:t>Тоалетна</w:t>
            </w:r>
          </w:p>
          <w:p w14:paraId="49A83627" w14:textId="77777777" w:rsidR="006A08A0" w:rsidRPr="00A02393" w:rsidRDefault="006A08A0" w:rsidP="00DF5272">
            <w:pPr>
              <w:pStyle w:val="ListParagraph"/>
              <w:numPr>
                <w:ilvl w:val="0"/>
                <w:numId w:val="31"/>
              </w:numPr>
              <w:ind w:left="0" w:right="3" w:hanging="2"/>
              <w:jc w:val="both"/>
              <w:rPr>
                <w:bCs/>
                <w:iCs/>
                <w:position w:val="8"/>
                <w:lang w:eastAsia="en-US"/>
              </w:rPr>
            </w:pPr>
            <w:r w:rsidRPr="00A02393">
              <w:rPr>
                <w:bCs/>
                <w:iCs/>
                <w:position w:val="8"/>
                <w:lang w:eastAsia="en-US"/>
              </w:rPr>
              <w:t>Защитна облицовка на багажното отделение</w:t>
            </w:r>
          </w:p>
        </w:tc>
        <w:tc>
          <w:tcPr>
            <w:tcW w:w="3402" w:type="dxa"/>
            <w:tcBorders>
              <w:top w:val="single" w:sz="4" w:space="0" w:color="auto"/>
              <w:left w:val="single" w:sz="4" w:space="0" w:color="auto"/>
              <w:bottom w:val="single" w:sz="4" w:space="0" w:color="auto"/>
              <w:right w:val="single" w:sz="4" w:space="0" w:color="auto"/>
            </w:tcBorders>
          </w:tcPr>
          <w:p w14:paraId="55324CB6" w14:textId="77777777" w:rsidR="006A08A0" w:rsidRPr="00A02393" w:rsidRDefault="006A08A0">
            <w:pPr>
              <w:spacing w:line="276" w:lineRule="auto"/>
              <w:rPr>
                <w:bCs/>
                <w:iCs/>
                <w:position w:val="8"/>
                <w:lang w:eastAsia="en-US"/>
              </w:rPr>
            </w:pPr>
          </w:p>
        </w:tc>
        <w:tc>
          <w:tcPr>
            <w:tcW w:w="2693" w:type="dxa"/>
            <w:tcBorders>
              <w:top w:val="single" w:sz="4" w:space="0" w:color="auto"/>
              <w:left w:val="single" w:sz="4" w:space="0" w:color="auto"/>
              <w:bottom w:val="single" w:sz="4" w:space="0" w:color="auto"/>
              <w:right w:val="single" w:sz="4" w:space="0" w:color="auto"/>
            </w:tcBorders>
          </w:tcPr>
          <w:p w14:paraId="05B5B418" w14:textId="77777777" w:rsidR="006A08A0" w:rsidRPr="00A02393" w:rsidRDefault="006A08A0">
            <w:pPr>
              <w:spacing w:line="276" w:lineRule="auto"/>
              <w:rPr>
                <w:bCs/>
                <w:iCs/>
                <w:position w:val="8"/>
                <w:lang w:eastAsia="en-US"/>
              </w:rPr>
            </w:pPr>
          </w:p>
        </w:tc>
      </w:tr>
    </w:tbl>
    <w:p w14:paraId="52043064" w14:textId="77777777" w:rsidR="00DF5272" w:rsidRPr="00A02393" w:rsidRDefault="00DF5272" w:rsidP="00DF5272">
      <w:pPr>
        <w:pStyle w:val="ListParagraph"/>
        <w:numPr>
          <w:ilvl w:val="0"/>
          <w:numId w:val="14"/>
        </w:numPr>
        <w:suppressAutoHyphens/>
        <w:ind w:left="0" w:firstLine="0"/>
        <w:jc w:val="both"/>
      </w:pPr>
      <w:r w:rsidRPr="00A02393">
        <w:t>В случай че бъда(</w:t>
      </w:r>
      <w:proofErr w:type="spellStart"/>
      <w:r w:rsidRPr="00A02393">
        <w:t>ем</w:t>
      </w:r>
      <w:proofErr w:type="spellEnd"/>
      <w:r w:rsidRPr="00A02393">
        <w:t>) избран(и) за изпълнител на обществената поръчка, се задължавам(е) при сключване на договора да представя(им) гаранция за изпълнението му съгласно условията на документацията, както и документите съгласно изискванията на чл. 112, ал. 1 ЗОП.</w:t>
      </w:r>
    </w:p>
    <w:p w14:paraId="05C15814" w14:textId="77777777" w:rsidR="00DF5272" w:rsidRPr="00A02393" w:rsidRDefault="00DF5272" w:rsidP="00DF5272">
      <w:pPr>
        <w:pStyle w:val="ListParagraph"/>
        <w:numPr>
          <w:ilvl w:val="0"/>
          <w:numId w:val="14"/>
        </w:numPr>
        <w:suppressAutoHyphens/>
        <w:ind w:left="0" w:firstLine="0"/>
        <w:jc w:val="both"/>
      </w:pPr>
      <w:r w:rsidRPr="00A02393">
        <w:t xml:space="preserve">Известно ни е, че Възложителят ще </w:t>
      </w:r>
      <w:r w:rsidRPr="00A02393">
        <w:rPr>
          <w:bCs/>
        </w:rPr>
        <w:t>възлага и заплаща услугите според възникналите му потребности, до изчерпване на обявената прогнозна стойност при откриване на настоящата процедурата, без да се ангажира за пълното усвояване на предвидените финансови средства.</w:t>
      </w:r>
    </w:p>
    <w:p w14:paraId="5F7512E6" w14:textId="77777777" w:rsidR="00DF5272" w:rsidRPr="00A02393" w:rsidRDefault="00DF5272" w:rsidP="00DF5272">
      <w:pPr>
        <w:pStyle w:val="ListParagraph"/>
        <w:numPr>
          <w:ilvl w:val="0"/>
          <w:numId w:val="14"/>
        </w:numPr>
        <w:suppressAutoHyphens/>
        <w:ind w:left="0" w:firstLine="0"/>
        <w:jc w:val="both"/>
      </w:pPr>
      <w:r w:rsidRPr="00A02393">
        <w:t xml:space="preserve">Прилагам(е) списък на подизпълнителите и частта от поръчката (в процентно изражение), която те ще изпълняват </w:t>
      </w:r>
      <w:r w:rsidRPr="00A02393">
        <w:rPr>
          <w:i/>
        </w:rPr>
        <w:t>(в случай че участникът възнамерява да възложи изпълнението на част от поръчката на подизпълнител)</w:t>
      </w:r>
      <w:r w:rsidRPr="00A02393">
        <w:t>.</w:t>
      </w:r>
    </w:p>
    <w:p w14:paraId="2962F5FF" w14:textId="77777777" w:rsidR="00DF5272" w:rsidRPr="00A02393" w:rsidRDefault="00DF5272" w:rsidP="00DF5272">
      <w:pPr>
        <w:pStyle w:val="ListParagraph"/>
        <w:numPr>
          <w:ilvl w:val="0"/>
          <w:numId w:val="14"/>
        </w:numPr>
        <w:suppressAutoHyphens/>
        <w:ind w:left="0" w:firstLine="0"/>
        <w:jc w:val="both"/>
        <w:rPr>
          <w:i/>
        </w:rPr>
      </w:pPr>
      <w:r w:rsidRPr="00A02393">
        <w:t xml:space="preserve">Прилагаме доказателства за поетите от подизпълнителите / третите лица задължения </w:t>
      </w:r>
      <w:r w:rsidRPr="00A02393">
        <w:rPr>
          <w:i/>
        </w:rPr>
        <w:t>(в случай че участникът се е позовал на такива).</w:t>
      </w:r>
    </w:p>
    <w:p w14:paraId="35AE2060" w14:textId="77777777" w:rsidR="00DF5272" w:rsidRPr="00A02393" w:rsidRDefault="00DF5272" w:rsidP="00DF5272">
      <w:pPr>
        <w:spacing w:after="200" w:line="276" w:lineRule="auto"/>
        <w:rPr>
          <w:lang w:eastAsia="en-US"/>
        </w:rPr>
      </w:pPr>
    </w:p>
    <w:p w14:paraId="200BFA8D" w14:textId="77777777" w:rsidR="00DF5272" w:rsidRPr="00A02393" w:rsidRDefault="00DF5272" w:rsidP="00DF5272">
      <w:pPr>
        <w:jc w:val="both"/>
        <w:rPr>
          <w:i/>
          <w:sz w:val="20"/>
          <w:szCs w:val="20"/>
          <w:lang w:eastAsia="en-US"/>
        </w:rPr>
      </w:pPr>
      <w:r w:rsidRPr="00A02393">
        <w:rPr>
          <w:i/>
          <w:sz w:val="20"/>
          <w:szCs w:val="20"/>
          <w:lang w:eastAsia="en-US"/>
        </w:rPr>
        <w:t>ПРИЛОЖЕНИЯ: (описват се поотделно)</w:t>
      </w:r>
    </w:p>
    <w:p w14:paraId="03A669E9" w14:textId="7F66E5C4" w:rsidR="00DF5272" w:rsidRPr="00A02393" w:rsidRDefault="00DF5272" w:rsidP="00DF5272">
      <w:pPr>
        <w:jc w:val="both"/>
        <w:rPr>
          <w:i/>
          <w:sz w:val="20"/>
          <w:szCs w:val="20"/>
          <w:lang w:eastAsia="en-US"/>
        </w:rPr>
      </w:pPr>
      <w:r w:rsidRPr="00A02393">
        <w:rPr>
          <w:i/>
          <w:sz w:val="20"/>
          <w:szCs w:val="20"/>
          <w:lang w:eastAsia="en-US"/>
        </w:rPr>
        <w:t>1.</w:t>
      </w:r>
      <w:r w:rsidRPr="00A02393">
        <w:rPr>
          <w:i/>
          <w:sz w:val="20"/>
          <w:szCs w:val="20"/>
          <w:lang w:eastAsia="en-US"/>
        </w:rPr>
        <w:tab/>
      </w:r>
      <w:r w:rsidR="00452E74">
        <w:rPr>
          <w:i/>
          <w:sz w:val="20"/>
          <w:szCs w:val="20"/>
          <w:lang w:eastAsia="en-US"/>
        </w:rPr>
        <w:t>С</w:t>
      </w:r>
      <w:r w:rsidRPr="00A02393">
        <w:rPr>
          <w:i/>
          <w:sz w:val="20"/>
          <w:szCs w:val="20"/>
          <w:lang w:eastAsia="en-US"/>
        </w:rPr>
        <w:t>писък на подизпълнителите и частта от поръчката (в процентно изражение), която те ще изпълняват (в случай че участникът възнамерява да възложи изпълнението на част от поръчката на подизпълнител);</w:t>
      </w:r>
    </w:p>
    <w:p w14:paraId="2239B6FC" w14:textId="1F52E210" w:rsidR="00DF5272" w:rsidRPr="00A02393" w:rsidRDefault="00452E74" w:rsidP="00DF5272">
      <w:pPr>
        <w:jc w:val="both"/>
        <w:rPr>
          <w:i/>
          <w:sz w:val="20"/>
          <w:szCs w:val="20"/>
          <w:lang w:eastAsia="en-US"/>
        </w:rPr>
      </w:pPr>
      <w:r>
        <w:rPr>
          <w:i/>
          <w:sz w:val="20"/>
          <w:szCs w:val="20"/>
          <w:lang w:eastAsia="en-US"/>
        </w:rPr>
        <w:t>2</w:t>
      </w:r>
      <w:r w:rsidR="00DF5272" w:rsidRPr="00A02393">
        <w:rPr>
          <w:i/>
          <w:sz w:val="20"/>
          <w:szCs w:val="20"/>
          <w:lang w:eastAsia="en-US"/>
        </w:rPr>
        <w:t>.</w:t>
      </w:r>
      <w:r w:rsidR="00DF5272" w:rsidRPr="00A02393">
        <w:rPr>
          <w:i/>
          <w:sz w:val="20"/>
          <w:szCs w:val="20"/>
          <w:lang w:eastAsia="en-US"/>
        </w:rPr>
        <w:tab/>
        <w:t>Доказателства за поетите от подизпълнителите / третите лица задължения (в случай че участникът се е позовал на такива);</w:t>
      </w:r>
    </w:p>
    <w:p w14:paraId="1B2DA2E3" w14:textId="1628B92F" w:rsidR="00DF5272" w:rsidRPr="00A02393" w:rsidRDefault="00452E74" w:rsidP="00DF5272">
      <w:pPr>
        <w:jc w:val="both"/>
        <w:rPr>
          <w:i/>
          <w:sz w:val="20"/>
          <w:szCs w:val="20"/>
          <w:lang w:eastAsia="en-US"/>
        </w:rPr>
      </w:pPr>
      <w:r>
        <w:rPr>
          <w:i/>
          <w:sz w:val="20"/>
          <w:szCs w:val="20"/>
          <w:lang w:eastAsia="en-US"/>
        </w:rPr>
        <w:t>3</w:t>
      </w:r>
      <w:bookmarkStart w:id="2" w:name="_GoBack"/>
      <w:bookmarkEnd w:id="2"/>
      <w:r w:rsidR="00A02393">
        <w:rPr>
          <w:i/>
          <w:sz w:val="20"/>
          <w:szCs w:val="20"/>
          <w:lang w:eastAsia="en-US"/>
        </w:rPr>
        <w:t>.</w:t>
      </w:r>
      <w:r w:rsidR="00A02393">
        <w:rPr>
          <w:i/>
          <w:sz w:val="20"/>
          <w:szCs w:val="20"/>
          <w:lang w:eastAsia="en-US"/>
        </w:rPr>
        <w:tab/>
      </w:r>
      <w:r w:rsidR="00DF5272" w:rsidRPr="00A02393">
        <w:rPr>
          <w:i/>
          <w:sz w:val="20"/>
          <w:szCs w:val="20"/>
          <w:lang w:eastAsia="en-US"/>
        </w:rPr>
        <w:t>Друга информация, която участникът счита за необходима за доказване съответствието с изискванията на Възложителя (ако има такава)  - ………….. листа.</w:t>
      </w:r>
    </w:p>
    <w:p w14:paraId="76575091" w14:textId="77777777" w:rsidR="00DF5272" w:rsidRPr="00A02393" w:rsidRDefault="00DF5272" w:rsidP="00DF5272">
      <w:pPr>
        <w:spacing w:after="200" w:line="276" w:lineRule="auto"/>
        <w:rPr>
          <w:b/>
          <w:i/>
          <w:lang w:eastAsia="en-US"/>
        </w:rPr>
      </w:pPr>
      <w:r w:rsidRPr="00A02393">
        <w:rPr>
          <w:b/>
          <w:i/>
          <w:lang w:eastAsia="en-US"/>
        </w:rPr>
        <w:t>Забележка: При подаване на офертата изтрийте неприложимите хипотези.</w:t>
      </w:r>
    </w:p>
    <w:p w14:paraId="2B91C4CB" w14:textId="77777777" w:rsidR="00DF5272" w:rsidRPr="00A02393" w:rsidRDefault="00DF5272" w:rsidP="006A08A0">
      <w:pPr>
        <w:spacing w:after="200" w:line="276" w:lineRule="auto"/>
        <w:rPr>
          <w:lang w:eastAsia="en-US"/>
        </w:rPr>
      </w:pPr>
    </w:p>
    <w:p w14:paraId="25583015" w14:textId="77777777" w:rsidR="006A08A0" w:rsidRPr="00A02393" w:rsidRDefault="006A08A0" w:rsidP="006A08A0">
      <w:pPr>
        <w:spacing w:after="200" w:line="276" w:lineRule="auto"/>
        <w:rPr>
          <w:lang w:eastAsia="en-US"/>
        </w:rPr>
      </w:pPr>
      <w:r w:rsidRPr="00A02393">
        <w:rPr>
          <w:lang w:eastAsia="en-US"/>
        </w:rPr>
        <w:t xml:space="preserve">Наименование на участника  </w:t>
      </w:r>
      <w:r w:rsidRPr="00A02393">
        <w:rPr>
          <w:lang w:eastAsia="en-US"/>
        </w:rPr>
        <w:tab/>
        <w:t>___________________________</w:t>
      </w:r>
    </w:p>
    <w:p w14:paraId="433968B9" w14:textId="77777777" w:rsidR="006A08A0" w:rsidRPr="00A02393" w:rsidRDefault="006A08A0" w:rsidP="006A08A0">
      <w:pPr>
        <w:spacing w:after="200" w:line="276" w:lineRule="auto"/>
        <w:rPr>
          <w:lang w:eastAsia="en-US"/>
        </w:rPr>
      </w:pPr>
      <w:r w:rsidRPr="00A02393">
        <w:rPr>
          <w:lang w:eastAsia="en-US"/>
        </w:rPr>
        <w:t xml:space="preserve">Дата  </w:t>
      </w:r>
      <w:r w:rsidRPr="00A02393">
        <w:rPr>
          <w:lang w:eastAsia="en-US"/>
        </w:rPr>
        <w:tab/>
        <w:t>________/ _________ / ________</w:t>
      </w:r>
    </w:p>
    <w:p w14:paraId="0C736BE9" w14:textId="77777777" w:rsidR="006A08A0" w:rsidRPr="00A02393" w:rsidRDefault="006A08A0" w:rsidP="006A08A0">
      <w:pPr>
        <w:spacing w:after="200" w:line="276" w:lineRule="auto"/>
        <w:rPr>
          <w:lang w:eastAsia="en-US"/>
        </w:rPr>
      </w:pPr>
      <w:r w:rsidRPr="00A02393">
        <w:rPr>
          <w:lang w:eastAsia="en-US"/>
        </w:rPr>
        <w:t xml:space="preserve">Представляващ/упълномощено лице </w:t>
      </w:r>
    </w:p>
    <w:p w14:paraId="42FF6FEF" w14:textId="77777777" w:rsidR="006A08A0" w:rsidRPr="00A02393" w:rsidRDefault="006A08A0" w:rsidP="006A08A0">
      <w:pPr>
        <w:spacing w:after="200" w:line="276" w:lineRule="auto"/>
        <w:rPr>
          <w:lang w:eastAsia="en-US"/>
        </w:rPr>
      </w:pPr>
      <w:r w:rsidRPr="00A02393">
        <w:rPr>
          <w:lang w:eastAsia="en-US"/>
        </w:rPr>
        <w:t>(име и фамилия)</w:t>
      </w:r>
      <w:r w:rsidRPr="00A02393">
        <w:rPr>
          <w:lang w:eastAsia="en-US"/>
        </w:rPr>
        <w:tab/>
        <w:t>___________________________</w:t>
      </w:r>
    </w:p>
    <w:p w14:paraId="5C75F6B2" w14:textId="77777777" w:rsidR="006A08A0" w:rsidRPr="00A02393" w:rsidRDefault="006A08A0" w:rsidP="006A08A0">
      <w:pPr>
        <w:spacing w:after="200" w:line="276" w:lineRule="auto"/>
        <w:rPr>
          <w:lang w:eastAsia="en-US"/>
        </w:rPr>
      </w:pPr>
      <w:r w:rsidRPr="00A02393">
        <w:rPr>
          <w:lang w:eastAsia="en-US"/>
        </w:rPr>
        <w:t>Подпис</w:t>
      </w:r>
    </w:p>
    <w:p w14:paraId="4577DF2A" w14:textId="1C067147" w:rsidR="006A08A0" w:rsidRPr="00A02393" w:rsidRDefault="006A08A0">
      <w:pPr>
        <w:spacing w:after="200" w:line="276" w:lineRule="auto"/>
        <w:rPr>
          <w:lang w:eastAsia="en-US"/>
        </w:rPr>
      </w:pPr>
      <w:r w:rsidRPr="00A02393">
        <w:rPr>
          <w:lang w:eastAsia="en-US"/>
        </w:rPr>
        <w:t>(печат)</w:t>
      </w:r>
      <w:r w:rsidRPr="00A02393">
        <w:rPr>
          <w:lang w:eastAsia="en-US"/>
        </w:rPr>
        <w:tab/>
        <w:t>___________________________</w:t>
      </w:r>
      <w:r w:rsidRPr="00A02393">
        <w:rPr>
          <w:lang w:eastAsia="en-US"/>
        </w:rPr>
        <w:br w:type="page"/>
      </w:r>
    </w:p>
    <w:p w14:paraId="0A070300" w14:textId="7ABD266B" w:rsidR="008A2734" w:rsidRPr="00A02393" w:rsidRDefault="00021E34" w:rsidP="008A2734">
      <w:pPr>
        <w:widowControl w:val="0"/>
        <w:shd w:val="clear" w:color="auto" w:fill="FFFFFF"/>
        <w:tabs>
          <w:tab w:val="left" w:pos="5064"/>
        </w:tabs>
        <w:autoSpaceDE w:val="0"/>
        <w:autoSpaceDN w:val="0"/>
        <w:adjustRightInd w:val="0"/>
        <w:spacing w:after="120"/>
        <w:jc w:val="right"/>
        <w:rPr>
          <w:rFonts w:eastAsia="MS ??"/>
        </w:rPr>
      </w:pPr>
      <w:r w:rsidRPr="00A02393">
        <w:rPr>
          <w:lang w:eastAsia="en-US"/>
        </w:rPr>
        <w:lastRenderedPageBreak/>
        <w:t>ОБРАЗЕЦ</w:t>
      </w:r>
      <w:r w:rsidR="008A2734" w:rsidRPr="00A02393">
        <w:rPr>
          <w:rFonts w:eastAsia="MS ??"/>
        </w:rPr>
        <w:t xml:space="preserve"> </w:t>
      </w:r>
    </w:p>
    <w:p w14:paraId="6EA773F3" w14:textId="77777777" w:rsidR="00AF7FFE" w:rsidRPr="00A02393" w:rsidRDefault="00AF7FFE" w:rsidP="00AF7FFE">
      <w:pPr>
        <w:jc w:val="center"/>
        <w:rPr>
          <w:b/>
          <w:bCs/>
        </w:rPr>
      </w:pPr>
      <w:r w:rsidRPr="00A02393">
        <w:rPr>
          <w:b/>
          <w:bCs/>
        </w:rPr>
        <w:t>ДЕКЛАРАЦИЯ</w:t>
      </w:r>
    </w:p>
    <w:p w14:paraId="29182A4A" w14:textId="77777777" w:rsidR="00AF7FFE" w:rsidRPr="00A02393" w:rsidRDefault="00AF7FFE" w:rsidP="00AF7FFE">
      <w:pPr>
        <w:autoSpaceDN w:val="0"/>
        <w:jc w:val="center"/>
        <w:rPr>
          <w:i/>
          <w:iCs/>
        </w:rPr>
      </w:pPr>
      <w:r w:rsidRPr="00A02393">
        <w:rPr>
          <w:iCs/>
        </w:rPr>
        <w:t>по чл. 39, ал. 3, т. 1, буква „д“ от ППЗОП, вр.чл.47, ал.3 от ЗОП</w:t>
      </w:r>
    </w:p>
    <w:p w14:paraId="1F1B19D9" w14:textId="77777777" w:rsidR="00AF7FFE" w:rsidRPr="00A02393" w:rsidRDefault="00AF7FFE" w:rsidP="00AF7FFE">
      <w:pPr>
        <w:jc w:val="center"/>
      </w:pPr>
    </w:p>
    <w:tbl>
      <w:tblPr>
        <w:tblW w:w="0" w:type="dxa"/>
        <w:tblInd w:w="2" w:type="dxa"/>
        <w:tblLayout w:type="fixed"/>
        <w:tblLook w:val="00A0" w:firstRow="1" w:lastRow="0" w:firstColumn="1" w:lastColumn="0" w:noHBand="0" w:noVBand="0"/>
      </w:tblPr>
      <w:tblGrid>
        <w:gridCol w:w="815"/>
        <w:gridCol w:w="1418"/>
        <w:gridCol w:w="425"/>
        <w:gridCol w:w="1276"/>
        <w:gridCol w:w="2551"/>
        <w:gridCol w:w="851"/>
        <w:gridCol w:w="1075"/>
        <w:gridCol w:w="85"/>
        <w:gridCol w:w="1249"/>
      </w:tblGrid>
      <w:tr w:rsidR="00AF7FFE" w:rsidRPr="00A02393" w14:paraId="1F2F6B3B" w14:textId="77777777" w:rsidTr="00AF7FFE">
        <w:tc>
          <w:tcPr>
            <w:tcW w:w="2658" w:type="dxa"/>
            <w:gridSpan w:val="3"/>
            <w:vAlign w:val="bottom"/>
            <w:hideMark/>
          </w:tcPr>
          <w:p w14:paraId="6DBB5FD0" w14:textId="77777777" w:rsidR="00AF7FFE" w:rsidRPr="00A02393" w:rsidRDefault="00AF7FFE">
            <w:pPr>
              <w:spacing w:line="276" w:lineRule="auto"/>
              <w:jc w:val="center"/>
              <w:rPr>
                <w:lang w:eastAsia="en-US"/>
              </w:rPr>
            </w:pPr>
            <w:r w:rsidRPr="00A02393">
              <w:rPr>
                <w:lang w:eastAsia="en-US"/>
              </w:rPr>
              <w:t>Долуподписаният/ата</w:t>
            </w:r>
          </w:p>
        </w:tc>
        <w:tc>
          <w:tcPr>
            <w:tcW w:w="4678" w:type="dxa"/>
            <w:gridSpan w:val="3"/>
            <w:tcBorders>
              <w:top w:val="nil"/>
              <w:left w:val="nil"/>
              <w:bottom w:val="single" w:sz="4" w:space="0" w:color="auto"/>
              <w:right w:val="nil"/>
            </w:tcBorders>
            <w:vAlign w:val="bottom"/>
          </w:tcPr>
          <w:p w14:paraId="4857A16D" w14:textId="77777777" w:rsidR="00AF7FFE" w:rsidRPr="00A02393" w:rsidRDefault="00AF7FFE">
            <w:pPr>
              <w:spacing w:line="276" w:lineRule="auto"/>
              <w:jc w:val="center"/>
              <w:rPr>
                <w:lang w:eastAsia="en-US"/>
              </w:rPr>
            </w:pPr>
          </w:p>
        </w:tc>
        <w:tc>
          <w:tcPr>
            <w:tcW w:w="1075" w:type="dxa"/>
            <w:vAlign w:val="bottom"/>
            <w:hideMark/>
          </w:tcPr>
          <w:p w14:paraId="64D8BDF8" w14:textId="77777777" w:rsidR="00AF7FFE" w:rsidRPr="00A02393" w:rsidRDefault="00AF7FFE">
            <w:pPr>
              <w:spacing w:line="276" w:lineRule="auto"/>
              <w:jc w:val="center"/>
              <w:rPr>
                <w:lang w:eastAsia="en-US"/>
              </w:rPr>
            </w:pPr>
            <w:r w:rsidRPr="00A02393">
              <w:rPr>
                <w:lang w:eastAsia="en-US"/>
              </w:rPr>
              <w:t>ЕГН</w:t>
            </w:r>
          </w:p>
        </w:tc>
        <w:tc>
          <w:tcPr>
            <w:tcW w:w="1334" w:type="dxa"/>
            <w:gridSpan w:val="2"/>
            <w:tcBorders>
              <w:top w:val="nil"/>
              <w:left w:val="nil"/>
              <w:bottom w:val="single" w:sz="4" w:space="0" w:color="auto"/>
              <w:right w:val="nil"/>
            </w:tcBorders>
            <w:vAlign w:val="bottom"/>
          </w:tcPr>
          <w:p w14:paraId="69FCB818" w14:textId="77777777" w:rsidR="00AF7FFE" w:rsidRPr="00A02393" w:rsidRDefault="00AF7FFE">
            <w:pPr>
              <w:spacing w:line="276" w:lineRule="auto"/>
              <w:jc w:val="center"/>
              <w:rPr>
                <w:lang w:eastAsia="en-US"/>
              </w:rPr>
            </w:pPr>
          </w:p>
        </w:tc>
      </w:tr>
      <w:tr w:rsidR="00AF7FFE" w:rsidRPr="00A02393" w14:paraId="2F8A3C5D" w14:textId="77777777" w:rsidTr="00AF7FFE">
        <w:tc>
          <w:tcPr>
            <w:tcW w:w="2658" w:type="dxa"/>
            <w:gridSpan w:val="3"/>
          </w:tcPr>
          <w:p w14:paraId="7931693B" w14:textId="77777777" w:rsidR="00AF7FFE" w:rsidRPr="00A02393" w:rsidRDefault="00AF7FFE">
            <w:pPr>
              <w:spacing w:line="276" w:lineRule="auto"/>
              <w:jc w:val="center"/>
              <w:rPr>
                <w:lang w:eastAsia="en-US"/>
              </w:rPr>
            </w:pPr>
          </w:p>
        </w:tc>
        <w:tc>
          <w:tcPr>
            <w:tcW w:w="4678" w:type="dxa"/>
            <w:gridSpan w:val="3"/>
            <w:tcBorders>
              <w:top w:val="single" w:sz="4" w:space="0" w:color="auto"/>
              <w:left w:val="nil"/>
              <w:bottom w:val="nil"/>
              <w:right w:val="nil"/>
            </w:tcBorders>
            <w:hideMark/>
          </w:tcPr>
          <w:p w14:paraId="779F027A" w14:textId="77777777" w:rsidR="00AF7FFE" w:rsidRPr="00A02393" w:rsidRDefault="00AF7FFE">
            <w:pPr>
              <w:spacing w:line="276" w:lineRule="auto"/>
              <w:jc w:val="center"/>
              <w:rPr>
                <w:sz w:val="22"/>
                <w:szCs w:val="22"/>
                <w:lang w:eastAsia="en-US"/>
              </w:rPr>
            </w:pPr>
            <w:r w:rsidRPr="00A02393">
              <w:rPr>
                <w:i/>
                <w:iCs/>
                <w:sz w:val="22"/>
                <w:szCs w:val="22"/>
                <w:lang w:eastAsia="en-US"/>
              </w:rPr>
              <w:t>(трите имена на декларатора)</w:t>
            </w:r>
          </w:p>
        </w:tc>
        <w:tc>
          <w:tcPr>
            <w:tcW w:w="1075" w:type="dxa"/>
          </w:tcPr>
          <w:p w14:paraId="2A2F00E0" w14:textId="77777777" w:rsidR="00AF7FFE" w:rsidRPr="00A02393" w:rsidRDefault="00AF7FFE">
            <w:pPr>
              <w:spacing w:line="276" w:lineRule="auto"/>
              <w:jc w:val="center"/>
              <w:rPr>
                <w:lang w:eastAsia="en-US"/>
              </w:rPr>
            </w:pPr>
          </w:p>
        </w:tc>
        <w:tc>
          <w:tcPr>
            <w:tcW w:w="1334" w:type="dxa"/>
            <w:gridSpan w:val="2"/>
            <w:tcBorders>
              <w:top w:val="single" w:sz="4" w:space="0" w:color="auto"/>
              <w:left w:val="nil"/>
              <w:bottom w:val="nil"/>
              <w:right w:val="nil"/>
            </w:tcBorders>
          </w:tcPr>
          <w:p w14:paraId="68416345" w14:textId="77777777" w:rsidR="00AF7FFE" w:rsidRPr="00A02393" w:rsidRDefault="00AF7FFE">
            <w:pPr>
              <w:spacing w:line="276" w:lineRule="auto"/>
              <w:jc w:val="center"/>
              <w:rPr>
                <w:lang w:eastAsia="en-US"/>
              </w:rPr>
            </w:pPr>
          </w:p>
        </w:tc>
      </w:tr>
      <w:tr w:rsidR="00AF7FFE" w:rsidRPr="00A02393" w14:paraId="7BA6CA7C" w14:textId="77777777" w:rsidTr="00AF7FFE">
        <w:trPr>
          <w:trHeight w:val="505"/>
        </w:trPr>
        <w:tc>
          <w:tcPr>
            <w:tcW w:w="3934" w:type="dxa"/>
            <w:gridSpan w:val="4"/>
            <w:vAlign w:val="bottom"/>
            <w:hideMark/>
          </w:tcPr>
          <w:p w14:paraId="653A7DA5" w14:textId="77777777" w:rsidR="00AF7FFE" w:rsidRPr="00A02393" w:rsidRDefault="00AF7FFE">
            <w:pPr>
              <w:spacing w:line="276" w:lineRule="auto"/>
              <w:rPr>
                <w:lang w:eastAsia="en-US"/>
              </w:rPr>
            </w:pPr>
            <w:r w:rsidRPr="00A02393">
              <w:rPr>
                <w:lang w:eastAsia="en-US"/>
              </w:rPr>
              <w:t>данни по документ за самоличност</w:t>
            </w:r>
          </w:p>
        </w:tc>
        <w:tc>
          <w:tcPr>
            <w:tcW w:w="5811" w:type="dxa"/>
            <w:gridSpan w:val="5"/>
            <w:tcBorders>
              <w:top w:val="nil"/>
              <w:left w:val="nil"/>
              <w:bottom w:val="single" w:sz="4" w:space="0" w:color="auto"/>
              <w:right w:val="nil"/>
            </w:tcBorders>
            <w:vAlign w:val="bottom"/>
          </w:tcPr>
          <w:p w14:paraId="0FF3162F" w14:textId="77777777" w:rsidR="00AF7FFE" w:rsidRPr="00A02393" w:rsidRDefault="00AF7FFE">
            <w:pPr>
              <w:spacing w:line="276" w:lineRule="auto"/>
              <w:jc w:val="center"/>
              <w:rPr>
                <w:lang w:eastAsia="en-US"/>
              </w:rPr>
            </w:pPr>
          </w:p>
        </w:tc>
      </w:tr>
      <w:tr w:rsidR="00AF7FFE" w:rsidRPr="00A02393" w14:paraId="6D665811" w14:textId="77777777" w:rsidTr="00AF7FFE">
        <w:tc>
          <w:tcPr>
            <w:tcW w:w="3934" w:type="dxa"/>
            <w:gridSpan w:val="4"/>
          </w:tcPr>
          <w:p w14:paraId="48B2E6D7" w14:textId="77777777" w:rsidR="00AF7FFE" w:rsidRPr="00A02393" w:rsidRDefault="00AF7FFE">
            <w:pPr>
              <w:spacing w:line="276" w:lineRule="auto"/>
              <w:jc w:val="center"/>
              <w:rPr>
                <w:lang w:eastAsia="en-US"/>
              </w:rPr>
            </w:pPr>
          </w:p>
        </w:tc>
        <w:tc>
          <w:tcPr>
            <w:tcW w:w="5811" w:type="dxa"/>
            <w:gridSpan w:val="5"/>
            <w:hideMark/>
          </w:tcPr>
          <w:p w14:paraId="124EA03F" w14:textId="77777777" w:rsidR="00AF7FFE" w:rsidRPr="00A02393" w:rsidRDefault="00AF7FFE">
            <w:pPr>
              <w:spacing w:line="276" w:lineRule="auto"/>
              <w:jc w:val="center"/>
              <w:rPr>
                <w:sz w:val="22"/>
                <w:szCs w:val="22"/>
                <w:lang w:eastAsia="en-US"/>
              </w:rPr>
            </w:pPr>
            <w:r w:rsidRPr="00A02393">
              <w:rPr>
                <w:i/>
                <w:iCs/>
                <w:sz w:val="22"/>
                <w:szCs w:val="22"/>
                <w:lang w:eastAsia="en-US"/>
              </w:rPr>
              <w:t>(номер на лична карта, дата, орган и място на издаването)</w:t>
            </w:r>
          </w:p>
        </w:tc>
      </w:tr>
      <w:tr w:rsidR="00AF7FFE" w:rsidRPr="00A02393" w14:paraId="76A57E9D" w14:textId="77777777" w:rsidTr="00AF7FFE">
        <w:tc>
          <w:tcPr>
            <w:tcW w:w="2233" w:type="dxa"/>
            <w:gridSpan w:val="2"/>
            <w:vAlign w:val="bottom"/>
            <w:hideMark/>
          </w:tcPr>
          <w:p w14:paraId="0A4D7373" w14:textId="77777777" w:rsidR="00AF7FFE" w:rsidRPr="00A02393" w:rsidRDefault="00AF7FFE">
            <w:pPr>
              <w:spacing w:line="276" w:lineRule="auto"/>
              <w:rPr>
                <w:i/>
                <w:iCs/>
                <w:lang w:eastAsia="en-US"/>
              </w:rPr>
            </w:pPr>
            <w:r w:rsidRPr="00A02393">
              <w:rPr>
                <w:lang w:eastAsia="en-US"/>
              </w:rPr>
              <w:t>в качеството си на</w:t>
            </w:r>
          </w:p>
        </w:tc>
        <w:tc>
          <w:tcPr>
            <w:tcW w:w="7512" w:type="dxa"/>
            <w:gridSpan w:val="7"/>
            <w:tcBorders>
              <w:top w:val="nil"/>
              <w:left w:val="nil"/>
              <w:bottom w:val="single" w:sz="4" w:space="0" w:color="auto"/>
              <w:right w:val="nil"/>
            </w:tcBorders>
            <w:vAlign w:val="bottom"/>
          </w:tcPr>
          <w:p w14:paraId="5852AC36" w14:textId="77777777" w:rsidR="00AF7FFE" w:rsidRPr="00A02393" w:rsidRDefault="00AF7FFE">
            <w:pPr>
              <w:spacing w:line="276" w:lineRule="auto"/>
              <w:jc w:val="center"/>
              <w:rPr>
                <w:i/>
                <w:iCs/>
                <w:lang w:eastAsia="en-US"/>
              </w:rPr>
            </w:pPr>
          </w:p>
        </w:tc>
      </w:tr>
      <w:tr w:rsidR="00AF7FFE" w:rsidRPr="00A02393" w14:paraId="0BA16531" w14:textId="77777777" w:rsidTr="00AF7FFE">
        <w:tc>
          <w:tcPr>
            <w:tcW w:w="2233" w:type="dxa"/>
            <w:gridSpan w:val="2"/>
          </w:tcPr>
          <w:p w14:paraId="45F7358F" w14:textId="77777777" w:rsidR="00AF7FFE" w:rsidRPr="00A02393" w:rsidRDefault="00AF7FFE">
            <w:pPr>
              <w:spacing w:line="276" w:lineRule="auto"/>
              <w:jc w:val="center"/>
              <w:rPr>
                <w:lang w:eastAsia="en-US"/>
              </w:rPr>
            </w:pPr>
          </w:p>
        </w:tc>
        <w:tc>
          <w:tcPr>
            <w:tcW w:w="7512" w:type="dxa"/>
            <w:gridSpan w:val="7"/>
            <w:hideMark/>
          </w:tcPr>
          <w:p w14:paraId="37CE97C6" w14:textId="77777777" w:rsidR="00AF7FFE" w:rsidRPr="00A02393" w:rsidRDefault="00AF7FFE">
            <w:pPr>
              <w:spacing w:line="276" w:lineRule="auto"/>
              <w:jc w:val="center"/>
              <w:rPr>
                <w:i/>
                <w:iCs/>
                <w:sz w:val="22"/>
                <w:szCs w:val="22"/>
                <w:lang w:eastAsia="en-US"/>
              </w:rPr>
            </w:pPr>
            <w:r w:rsidRPr="00A02393">
              <w:rPr>
                <w:i/>
                <w:iCs/>
                <w:sz w:val="22"/>
                <w:szCs w:val="22"/>
                <w:lang w:eastAsia="en-US"/>
              </w:rPr>
              <w:t>(длъжност на декларатора, напр. управител, член на УС, прокурист)</w:t>
            </w:r>
          </w:p>
        </w:tc>
      </w:tr>
      <w:tr w:rsidR="00AF7FFE" w:rsidRPr="00A02393" w14:paraId="1F4AA2DE" w14:textId="77777777" w:rsidTr="00AF7FFE">
        <w:trPr>
          <w:trHeight w:val="499"/>
        </w:trPr>
        <w:tc>
          <w:tcPr>
            <w:tcW w:w="815" w:type="dxa"/>
            <w:vAlign w:val="bottom"/>
            <w:hideMark/>
          </w:tcPr>
          <w:p w14:paraId="49B3CF9C" w14:textId="77777777" w:rsidR="00AF7FFE" w:rsidRPr="00A02393" w:rsidRDefault="00AF7FFE">
            <w:pPr>
              <w:spacing w:line="276" w:lineRule="auto"/>
              <w:rPr>
                <w:lang w:eastAsia="en-US"/>
              </w:rPr>
            </w:pPr>
            <w:r w:rsidRPr="00A02393">
              <w:rPr>
                <w:lang w:eastAsia="en-US"/>
              </w:rPr>
              <w:t>на</w:t>
            </w:r>
          </w:p>
        </w:tc>
        <w:tc>
          <w:tcPr>
            <w:tcW w:w="5670" w:type="dxa"/>
            <w:gridSpan w:val="4"/>
            <w:tcBorders>
              <w:top w:val="nil"/>
              <w:left w:val="nil"/>
              <w:bottom w:val="single" w:sz="4" w:space="0" w:color="auto"/>
              <w:right w:val="nil"/>
            </w:tcBorders>
            <w:vAlign w:val="bottom"/>
          </w:tcPr>
          <w:p w14:paraId="1230601A" w14:textId="77777777" w:rsidR="00AF7FFE" w:rsidRPr="00A02393" w:rsidRDefault="00AF7FFE">
            <w:pPr>
              <w:spacing w:line="276" w:lineRule="auto"/>
              <w:jc w:val="center"/>
              <w:rPr>
                <w:lang w:eastAsia="en-US"/>
              </w:rPr>
            </w:pPr>
          </w:p>
        </w:tc>
        <w:tc>
          <w:tcPr>
            <w:tcW w:w="2011" w:type="dxa"/>
            <w:gridSpan w:val="3"/>
            <w:vAlign w:val="bottom"/>
            <w:hideMark/>
          </w:tcPr>
          <w:p w14:paraId="64E38369" w14:textId="77777777" w:rsidR="00AF7FFE" w:rsidRPr="00A02393" w:rsidRDefault="00AF7FFE">
            <w:pPr>
              <w:spacing w:line="276" w:lineRule="auto"/>
              <w:jc w:val="center"/>
              <w:rPr>
                <w:lang w:eastAsia="en-US"/>
              </w:rPr>
            </w:pPr>
            <w:r w:rsidRPr="00A02393">
              <w:rPr>
                <w:lang w:eastAsia="en-US"/>
              </w:rPr>
              <w:t>ЕИК/БУЛСТАТ</w:t>
            </w:r>
          </w:p>
        </w:tc>
        <w:tc>
          <w:tcPr>
            <w:tcW w:w="1249" w:type="dxa"/>
            <w:tcBorders>
              <w:top w:val="nil"/>
              <w:left w:val="nil"/>
              <w:bottom w:val="single" w:sz="4" w:space="0" w:color="auto"/>
              <w:right w:val="nil"/>
            </w:tcBorders>
            <w:vAlign w:val="bottom"/>
          </w:tcPr>
          <w:p w14:paraId="0735354E" w14:textId="77777777" w:rsidR="00AF7FFE" w:rsidRPr="00A02393" w:rsidRDefault="00AF7FFE">
            <w:pPr>
              <w:spacing w:line="276" w:lineRule="auto"/>
              <w:jc w:val="center"/>
              <w:rPr>
                <w:lang w:eastAsia="en-US"/>
              </w:rPr>
            </w:pPr>
          </w:p>
        </w:tc>
      </w:tr>
      <w:tr w:rsidR="00AF7FFE" w:rsidRPr="00A02393" w14:paraId="217C7E00" w14:textId="77777777" w:rsidTr="00AF7FFE">
        <w:tc>
          <w:tcPr>
            <w:tcW w:w="815" w:type="dxa"/>
          </w:tcPr>
          <w:p w14:paraId="0D56D49A" w14:textId="77777777" w:rsidR="00AF7FFE" w:rsidRPr="00A02393" w:rsidRDefault="00AF7FFE">
            <w:pPr>
              <w:spacing w:line="276" w:lineRule="auto"/>
              <w:jc w:val="center"/>
              <w:rPr>
                <w:lang w:eastAsia="en-US"/>
              </w:rPr>
            </w:pPr>
          </w:p>
        </w:tc>
        <w:tc>
          <w:tcPr>
            <w:tcW w:w="5670" w:type="dxa"/>
            <w:gridSpan w:val="4"/>
            <w:hideMark/>
          </w:tcPr>
          <w:p w14:paraId="5726C307" w14:textId="77777777" w:rsidR="00AF7FFE" w:rsidRPr="00A02393" w:rsidRDefault="00AF7FFE">
            <w:pPr>
              <w:spacing w:line="276" w:lineRule="auto"/>
              <w:jc w:val="center"/>
              <w:rPr>
                <w:sz w:val="22"/>
                <w:szCs w:val="22"/>
                <w:lang w:eastAsia="en-US"/>
              </w:rPr>
            </w:pPr>
            <w:r w:rsidRPr="00A02393">
              <w:rPr>
                <w:i/>
                <w:iCs/>
                <w:sz w:val="22"/>
                <w:szCs w:val="22"/>
                <w:lang w:eastAsia="en-US"/>
              </w:rPr>
              <w:t>(наименование на участника)</w:t>
            </w:r>
          </w:p>
        </w:tc>
        <w:tc>
          <w:tcPr>
            <w:tcW w:w="2011" w:type="dxa"/>
            <w:gridSpan w:val="3"/>
          </w:tcPr>
          <w:p w14:paraId="0514CE65" w14:textId="77777777" w:rsidR="00AF7FFE" w:rsidRPr="00A02393" w:rsidRDefault="00AF7FFE">
            <w:pPr>
              <w:spacing w:line="276" w:lineRule="auto"/>
              <w:jc w:val="center"/>
              <w:rPr>
                <w:lang w:eastAsia="en-US"/>
              </w:rPr>
            </w:pPr>
          </w:p>
        </w:tc>
        <w:tc>
          <w:tcPr>
            <w:tcW w:w="1249" w:type="dxa"/>
          </w:tcPr>
          <w:p w14:paraId="0A3EACEC" w14:textId="77777777" w:rsidR="00AF7FFE" w:rsidRPr="00A02393" w:rsidRDefault="00AF7FFE">
            <w:pPr>
              <w:spacing w:line="276" w:lineRule="auto"/>
              <w:jc w:val="center"/>
              <w:rPr>
                <w:lang w:eastAsia="en-US"/>
              </w:rPr>
            </w:pPr>
          </w:p>
        </w:tc>
      </w:tr>
    </w:tbl>
    <w:p w14:paraId="3FFA9C8B" w14:textId="77777777" w:rsidR="00AF7FFE" w:rsidRPr="00A02393" w:rsidRDefault="00AF7FFE" w:rsidP="00AF7FFE">
      <w:pPr>
        <w:spacing w:after="120"/>
        <w:ind w:firstLine="708"/>
        <w:jc w:val="both"/>
      </w:pPr>
      <w:r w:rsidRPr="00A02393">
        <w:t xml:space="preserve">в съответствие с изискванията за възлагане на процедура публично състезание по обществена поръчка с предмет: </w:t>
      </w:r>
      <w:r w:rsidRPr="00A02393">
        <w:rPr>
          <w:b/>
          <w:bCs/>
        </w:rPr>
        <w:t>„Извършване на пътно транспортни услуги за нуждите Софийския университет „Св. Климент Охридски“</w:t>
      </w:r>
      <w:r w:rsidRPr="00A02393">
        <w:rPr>
          <w:b/>
        </w:rPr>
        <w:t>,</w:t>
      </w:r>
    </w:p>
    <w:p w14:paraId="0C545279" w14:textId="77777777" w:rsidR="00AF7FFE" w:rsidRPr="00A02393" w:rsidRDefault="00AF7FFE" w:rsidP="00AF7FFE">
      <w:pPr>
        <w:spacing w:before="240" w:after="120"/>
        <w:ind w:right="-1"/>
        <w:jc w:val="center"/>
        <w:rPr>
          <w:b/>
          <w:bCs/>
        </w:rPr>
      </w:pPr>
      <w:r w:rsidRPr="00A02393">
        <w:rPr>
          <w:b/>
          <w:bCs/>
        </w:rPr>
        <w:t>ДЕКЛАРИРАМ, че:</w:t>
      </w:r>
    </w:p>
    <w:p w14:paraId="19EC947F" w14:textId="77777777" w:rsidR="00AF7FFE" w:rsidRPr="00A02393" w:rsidRDefault="00AF7FFE" w:rsidP="00AF7FFE">
      <w:pPr>
        <w:autoSpaceDN w:val="0"/>
        <w:jc w:val="both"/>
        <w:rPr>
          <w:iCs/>
        </w:rPr>
      </w:pPr>
      <w:r w:rsidRPr="00A02393">
        <w:rPr>
          <w:iCs/>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14:paraId="240989E1" w14:textId="77777777" w:rsidR="00AF7FFE" w:rsidRPr="00A02393" w:rsidRDefault="00AF7FFE" w:rsidP="00AF7FFE">
      <w:pPr>
        <w:autoSpaceDN w:val="0"/>
        <w:ind w:firstLine="709"/>
        <w:jc w:val="both"/>
        <w:rPr>
          <w:rFonts w:eastAsia="Arial"/>
        </w:rPr>
      </w:pPr>
      <w:r w:rsidRPr="00A02393">
        <w:rPr>
          <w:rFonts w:eastAsia="Arial"/>
          <w:b/>
          <w:bCs/>
        </w:rPr>
        <w:t>Известна ми е отговорността по чл. 313 от НК за посочване на неверни данни</w:t>
      </w:r>
      <w:r w:rsidRPr="00A02393">
        <w:rPr>
          <w:rFonts w:eastAsia="Arial"/>
        </w:rPr>
        <w:t xml:space="preserve">. </w:t>
      </w:r>
    </w:p>
    <w:p w14:paraId="1CFB49FE" w14:textId="77777777" w:rsidR="00AF7FFE" w:rsidRPr="00A02393" w:rsidRDefault="00AF7FFE" w:rsidP="00AF7FFE">
      <w:pPr>
        <w:autoSpaceDN w:val="0"/>
        <w:spacing w:after="120"/>
        <w:ind w:firstLine="708"/>
        <w:jc w:val="both"/>
        <w:rPr>
          <w:sz w:val="20"/>
          <w:szCs w:val="20"/>
        </w:rPr>
      </w:pPr>
      <w:r w:rsidRPr="00A02393">
        <w:rPr>
          <w:i/>
          <w:sz w:val="20"/>
          <w:szCs w:val="20"/>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A02393">
        <w:rPr>
          <w:i/>
          <w:sz w:val="20"/>
          <w:szCs w:val="20"/>
        </w:rPr>
        <w:t>относими</w:t>
      </w:r>
      <w:proofErr w:type="spellEnd"/>
      <w:r w:rsidRPr="00A02393">
        <w:rPr>
          <w:i/>
          <w:sz w:val="20"/>
          <w:szCs w:val="20"/>
        </w:rPr>
        <w:t xml:space="preserve"> към услугите, предмет на поръчката, както следва: </w:t>
      </w:r>
    </w:p>
    <w:p w14:paraId="6F525329" w14:textId="77777777" w:rsidR="00AF7FFE" w:rsidRPr="00A02393" w:rsidRDefault="00AF7FFE" w:rsidP="00AF7FFE">
      <w:pPr>
        <w:autoSpaceDN w:val="0"/>
        <w:ind w:firstLine="708"/>
        <w:jc w:val="both"/>
        <w:rPr>
          <w:sz w:val="20"/>
          <w:szCs w:val="20"/>
        </w:rPr>
      </w:pPr>
      <w:r w:rsidRPr="00A02393">
        <w:rPr>
          <w:rFonts w:eastAsia="Verdana"/>
          <w:b/>
          <w:i/>
          <w:sz w:val="20"/>
          <w:szCs w:val="20"/>
        </w:rPr>
        <w:t>Относно задълженията, свързани с данъци и осигуровки:</w:t>
      </w:r>
    </w:p>
    <w:p w14:paraId="444D4D72" w14:textId="77777777" w:rsidR="00AF7FFE" w:rsidRPr="00A02393" w:rsidRDefault="00AF7FFE" w:rsidP="00AF7FFE">
      <w:pPr>
        <w:autoSpaceDN w:val="0"/>
        <w:ind w:firstLine="708"/>
        <w:jc w:val="both"/>
        <w:rPr>
          <w:sz w:val="20"/>
          <w:szCs w:val="20"/>
        </w:rPr>
      </w:pPr>
      <w:r w:rsidRPr="00A02393">
        <w:rPr>
          <w:rFonts w:eastAsia="Verdana"/>
          <w:i/>
          <w:sz w:val="20"/>
          <w:szCs w:val="20"/>
        </w:rPr>
        <w:t>Национална агенция по приходите:</w:t>
      </w:r>
    </w:p>
    <w:p w14:paraId="64A0EA80" w14:textId="77777777" w:rsidR="00AF7FFE" w:rsidRPr="00A02393" w:rsidRDefault="00AF7FFE" w:rsidP="00AF7FFE">
      <w:pPr>
        <w:autoSpaceDN w:val="0"/>
        <w:ind w:firstLine="708"/>
        <w:jc w:val="both"/>
        <w:rPr>
          <w:sz w:val="20"/>
          <w:szCs w:val="20"/>
        </w:rPr>
      </w:pPr>
      <w:r w:rsidRPr="00A02393">
        <w:rPr>
          <w:rFonts w:eastAsia="Verdana"/>
          <w:i/>
          <w:sz w:val="20"/>
          <w:szCs w:val="20"/>
        </w:rPr>
        <w:t xml:space="preserve">Информационен телефон на НАП - 0700 18 700; </w:t>
      </w:r>
    </w:p>
    <w:p w14:paraId="0C511369" w14:textId="77777777" w:rsidR="00AF7FFE" w:rsidRPr="00A02393" w:rsidRDefault="00AF7FFE" w:rsidP="00AF7FFE">
      <w:pPr>
        <w:autoSpaceDN w:val="0"/>
        <w:ind w:firstLine="708"/>
        <w:jc w:val="both"/>
        <w:rPr>
          <w:rFonts w:eastAsia="Verdana"/>
          <w:i/>
          <w:sz w:val="20"/>
          <w:szCs w:val="20"/>
          <w:u w:val="single"/>
        </w:rPr>
      </w:pPr>
      <w:r w:rsidRPr="00A02393">
        <w:rPr>
          <w:rFonts w:eastAsia="Verdana"/>
          <w:i/>
          <w:sz w:val="20"/>
          <w:szCs w:val="20"/>
        </w:rPr>
        <w:t xml:space="preserve">интернет адрес:  http://www.nap.bg" </w:t>
      </w:r>
      <w:hyperlink r:id="rId8" w:history="1">
        <w:r w:rsidRPr="00A02393">
          <w:rPr>
            <w:rStyle w:val="Hyperlink"/>
            <w:rFonts w:eastAsia="Verdana"/>
            <w:i/>
            <w:sz w:val="20"/>
            <w:szCs w:val="20"/>
          </w:rPr>
          <w:t>www.nap.bg</w:t>
        </w:r>
      </w:hyperlink>
    </w:p>
    <w:p w14:paraId="1D624DA2" w14:textId="77777777" w:rsidR="00AF7FFE" w:rsidRPr="00A02393" w:rsidRDefault="00AF7FFE" w:rsidP="00AF7FFE">
      <w:pPr>
        <w:autoSpaceDN w:val="0"/>
        <w:ind w:firstLine="708"/>
        <w:jc w:val="both"/>
        <w:rPr>
          <w:rFonts w:eastAsia="Verdana"/>
          <w:i/>
          <w:sz w:val="20"/>
          <w:szCs w:val="20"/>
        </w:rPr>
      </w:pPr>
      <w:r w:rsidRPr="00A02393">
        <w:rPr>
          <w:rFonts w:eastAsia="Verdana"/>
          <w:i/>
          <w:sz w:val="20"/>
          <w:szCs w:val="20"/>
        </w:rPr>
        <w:t>Национален осигурителен институт (НОИ)</w:t>
      </w:r>
    </w:p>
    <w:p w14:paraId="5F48F2F3" w14:textId="77777777" w:rsidR="00AF7FFE" w:rsidRPr="00A02393" w:rsidRDefault="00AF7FFE" w:rsidP="00AF7FFE">
      <w:pPr>
        <w:autoSpaceDN w:val="0"/>
        <w:ind w:firstLine="708"/>
        <w:jc w:val="both"/>
        <w:rPr>
          <w:rFonts w:eastAsia="Verdana"/>
          <w:i/>
          <w:sz w:val="20"/>
          <w:szCs w:val="20"/>
        </w:rPr>
      </w:pPr>
      <w:r w:rsidRPr="00A02393">
        <w:rPr>
          <w:rFonts w:eastAsia="Verdana"/>
          <w:i/>
          <w:sz w:val="20"/>
          <w:szCs w:val="20"/>
        </w:rPr>
        <w:t>Контактен център: 0700 14 802</w:t>
      </w:r>
    </w:p>
    <w:p w14:paraId="0C9D4FD6" w14:textId="77777777" w:rsidR="00AF7FFE" w:rsidRPr="00A02393" w:rsidRDefault="00AF7FFE" w:rsidP="00AF7FFE">
      <w:pPr>
        <w:autoSpaceDN w:val="0"/>
        <w:ind w:firstLine="708"/>
        <w:jc w:val="both"/>
        <w:rPr>
          <w:rFonts w:eastAsia="Verdana"/>
          <w:i/>
          <w:sz w:val="20"/>
          <w:szCs w:val="20"/>
        </w:rPr>
      </w:pPr>
      <w:r w:rsidRPr="00A02393">
        <w:rPr>
          <w:rFonts w:eastAsia="Verdana"/>
          <w:i/>
          <w:sz w:val="20"/>
          <w:szCs w:val="20"/>
        </w:rPr>
        <w:t>Адрес: гр. София, 1303, бул. „Александър Стамболийски” № 62-64</w:t>
      </w:r>
    </w:p>
    <w:p w14:paraId="0A0C8C61" w14:textId="77777777" w:rsidR="00AF7FFE" w:rsidRPr="00A02393" w:rsidRDefault="00AF7FFE" w:rsidP="00AF7FFE">
      <w:pPr>
        <w:autoSpaceDN w:val="0"/>
        <w:ind w:firstLine="708"/>
        <w:jc w:val="both"/>
        <w:rPr>
          <w:rFonts w:eastAsia="Verdana"/>
          <w:i/>
          <w:sz w:val="20"/>
          <w:szCs w:val="20"/>
        </w:rPr>
      </w:pPr>
      <w:r w:rsidRPr="00A02393">
        <w:rPr>
          <w:rFonts w:eastAsia="Verdana"/>
          <w:i/>
          <w:sz w:val="20"/>
          <w:szCs w:val="20"/>
        </w:rPr>
        <w:t xml:space="preserve">Интернет адрес: </w:t>
      </w:r>
      <w:hyperlink r:id="rId9" w:history="1">
        <w:r w:rsidRPr="00A02393">
          <w:rPr>
            <w:rStyle w:val="Hyperlink"/>
            <w:rFonts w:eastAsia="Verdana"/>
            <w:i/>
            <w:sz w:val="20"/>
            <w:szCs w:val="20"/>
          </w:rPr>
          <w:t>www.noi.bg</w:t>
        </w:r>
      </w:hyperlink>
    </w:p>
    <w:p w14:paraId="1E720B3B" w14:textId="77777777" w:rsidR="00AF7FFE" w:rsidRPr="00A02393" w:rsidRDefault="00AF7FFE" w:rsidP="00AF7FFE">
      <w:pPr>
        <w:autoSpaceDN w:val="0"/>
        <w:ind w:firstLine="708"/>
        <w:jc w:val="both"/>
        <w:rPr>
          <w:sz w:val="20"/>
          <w:szCs w:val="20"/>
          <w:lang w:eastAsia="ar-SA"/>
        </w:rPr>
      </w:pPr>
      <w:r w:rsidRPr="00A02393">
        <w:rPr>
          <w:rFonts w:eastAsia="Verdana"/>
          <w:b/>
          <w:i/>
          <w:sz w:val="20"/>
          <w:szCs w:val="20"/>
        </w:rPr>
        <w:t>Относно задълженията, свързани с опазване на околната среда:</w:t>
      </w:r>
    </w:p>
    <w:p w14:paraId="18258D6F" w14:textId="77777777" w:rsidR="00AF7FFE" w:rsidRPr="00A02393" w:rsidRDefault="00AF7FFE" w:rsidP="00AF7FFE">
      <w:pPr>
        <w:autoSpaceDN w:val="0"/>
        <w:ind w:firstLine="708"/>
        <w:jc w:val="both"/>
        <w:rPr>
          <w:sz w:val="20"/>
          <w:szCs w:val="20"/>
        </w:rPr>
      </w:pPr>
      <w:r w:rsidRPr="00A02393">
        <w:rPr>
          <w:rFonts w:eastAsia="Verdana"/>
          <w:i/>
          <w:sz w:val="20"/>
          <w:szCs w:val="20"/>
        </w:rPr>
        <w:t>Министерство на околната среда и водите:</w:t>
      </w:r>
    </w:p>
    <w:p w14:paraId="73AF9B3C" w14:textId="77777777" w:rsidR="00AF7FFE" w:rsidRPr="00A02393" w:rsidRDefault="00AF7FFE" w:rsidP="00AF7FFE">
      <w:pPr>
        <w:autoSpaceDN w:val="0"/>
        <w:ind w:firstLine="708"/>
        <w:jc w:val="both"/>
        <w:rPr>
          <w:sz w:val="20"/>
          <w:szCs w:val="20"/>
        </w:rPr>
      </w:pPr>
      <w:r w:rsidRPr="00A02393">
        <w:rPr>
          <w:rFonts w:eastAsia="Verdana"/>
          <w:i/>
          <w:sz w:val="20"/>
          <w:szCs w:val="20"/>
        </w:rPr>
        <w:t>Информационен център на МОСВ; работи за посетители всеки работен ден от 14 до 17 ч.;</w:t>
      </w:r>
    </w:p>
    <w:p w14:paraId="32E34AAD" w14:textId="77777777" w:rsidR="00AF7FFE" w:rsidRPr="00A02393" w:rsidRDefault="00AF7FFE" w:rsidP="00AF7FFE">
      <w:pPr>
        <w:autoSpaceDN w:val="0"/>
        <w:ind w:firstLine="708"/>
        <w:jc w:val="both"/>
        <w:rPr>
          <w:rFonts w:eastAsia="Verdana"/>
          <w:i/>
          <w:sz w:val="20"/>
          <w:szCs w:val="20"/>
        </w:rPr>
      </w:pPr>
      <w:r w:rsidRPr="00A02393">
        <w:rPr>
          <w:rFonts w:eastAsia="Verdana"/>
          <w:i/>
          <w:sz w:val="20"/>
          <w:szCs w:val="20"/>
        </w:rPr>
        <w:t>Адрес: 1000 София, бул. „Мария Луиза” № 22, телефон 02/940 60 00</w:t>
      </w:r>
    </w:p>
    <w:p w14:paraId="54B4AEAE" w14:textId="77777777" w:rsidR="00AF7FFE" w:rsidRPr="00A02393" w:rsidRDefault="00AF7FFE" w:rsidP="00AF7FFE">
      <w:pPr>
        <w:autoSpaceDN w:val="0"/>
        <w:ind w:firstLine="708"/>
        <w:jc w:val="both"/>
        <w:rPr>
          <w:rFonts w:eastAsia="Verdana"/>
          <w:i/>
          <w:sz w:val="20"/>
          <w:szCs w:val="20"/>
        </w:rPr>
      </w:pPr>
      <w:r w:rsidRPr="00A02393">
        <w:rPr>
          <w:rFonts w:eastAsia="Verdana"/>
          <w:i/>
          <w:sz w:val="20"/>
          <w:szCs w:val="20"/>
        </w:rPr>
        <w:t xml:space="preserve">Интернет адрес: </w:t>
      </w:r>
      <w:hyperlink r:id="rId10" w:history="1">
        <w:r w:rsidRPr="00A02393">
          <w:rPr>
            <w:rStyle w:val="Hyperlink"/>
            <w:rFonts w:eastAsia="Verdana"/>
            <w:i/>
            <w:sz w:val="20"/>
            <w:szCs w:val="20"/>
          </w:rPr>
          <w:t>http://www.moew.government.bg/</w:t>
        </w:r>
      </w:hyperlink>
    </w:p>
    <w:p w14:paraId="329E2F44" w14:textId="77777777" w:rsidR="00AF7FFE" w:rsidRPr="00A02393" w:rsidRDefault="00AF7FFE" w:rsidP="00AF7FFE">
      <w:pPr>
        <w:autoSpaceDN w:val="0"/>
        <w:ind w:firstLine="708"/>
        <w:jc w:val="both"/>
        <w:rPr>
          <w:sz w:val="20"/>
          <w:szCs w:val="20"/>
          <w:lang w:eastAsia="ar-SA"/>
        </w:rPr>
      </w:pPr>
      <w:r w:rsidRPr="00A02393">
        <w:rPr>
          <w:rFonts w:eastAsia="Verdana"/>
          <w:b/>
          <w:i/>
          <w:sz w:val="20"/>
          <w:szCs w:val="20"/>
        </w:rPr>
        <w:t>Относно задълженията, свързани със закрила на заетостта и условията на труд:</w:t>
      </w:r>
    </w:p>
    <w:p w14:paraId="79880650" w14:textId="77777777" w:rsidR="00AF7FFE" w:rsidRPr="00A02393" w:rsidRDefault="00AF7FFE" w:rsidP="00AF7FFE">
      <w:pPr>
        <w:autoSpaceDN w:val="0"/>
        <w:ind w:firstLine="708"/>
        <w:jc w:val="both"/>
        <w:rPr>
          <w:sz w:val="20"/>
          <w:szCs w:val="20"/>
        </w:rPr>
      </w:pPr>
      <w:r w:rsidRPr="00A02393">
        <w:rPr>
          <w:rFonts w:eastAsia="Verdana"/>
          <w:i/>
          <w:sz w:val="20"/>
          <w:szCs w:val="20"/>
        </w:rPr>
        <w:t>Министерство на труда и социалната политика:</w:t>
      </w:r>
    </w:p>
    <w:p w14:paraId="72671742" w14:textId="77777777" w:rsidR="00AF7FFE" w:rsidRPr="00A02393" w:rsidRDefault="00AF7FFE" w:rsidP="00AF7FFE">
      <w:pPr>
        <w:autoSpaceDN w:val="0"/>
        <w:ind w:firstLine="708"/>
        <w:jc w:val="both"/>
        <w:rPr>
          <w:sz w:val="20"/>
          <w:szCs w:val="20"/>
        </w:rPr>
      </w:pPr>
      <w:r w:rsidRPr="00A02393">
        <w:rPr>
          <w:rFonts w:eastAsia="Verdana"/>
          <w:i/>
          <w:sz w:val="20"/>
          <w:szCs w:val="20"/>
        </w:rPr>
        <w:t xml:space="preserve">Интернет адрес:  </w:t>
      </w:r>
      <w:hyperlink r:id="rId11" w:history="1">
        <w:r w:rsidRPr="00A02393">
          <w:rPr>
            <w:rStyle w:val="Hyperlink"/>
            <w:rFonts w:eastAsia="Verdana"/>
            <w:i/>
            <w:sz w:val="20"/>
            <w:szCs w:val="20"/>
          </w:rPr>
          <w:t>http://www.mlsp.government.bg</w:t>
        </w:r>
      </w:hyperlink>
    </w:p>
    <w:p w14:paraId="77F423E7" w14:textId="77777777" w:rsidR="00AF7FFE" w:rsidRPr="00A02393" w:rsidRDefault="00AF7FFE" w:rsidP="00AF7FFE">
      <w:pPr>
        <w:autoSpaceDN w:val="0"/>
        <w:ind w:firstLine="708"/>
        <w:jc w:val="both"/>
        <w:rPr>
          <w:sz w:val="20"/>
          <w:szCs w:val="20"/>
        </w:rPr>
      </w:pPr>
      <w:r w:rsidRPr="00A02393">
        <w:rPr>
          <w:rFonts w:eastAsia="Verdana"/>
          <w:i/>
          <w:sz w:val="20"/>
          <w:szCs w:val="20"/>
        </w:rPr>
        <w:t xml:space="preserve">София 1051, ул. Триадица №2 </w:t>
      </w:r>
    </w:p>
    <w:p w14:paraId="6C124888" w14:textId="2B70AA79" w:rsidR="00AF7FFE" w:rsidRPr="00A02393" w:rsidRDefault="00AF7FFE" w:rsidP="00AF7FFE">
      <w:pPr>
        <w:autoSpaceDN w:val="0"/>
        <w:ind w:firstLine="708"/>
        <w:jc w:val="both"/>
        <w:rPr>
          <w:rFonts w:eastAsia="Verdana"/>
          <w:i/>
          <w:sz w:val="20"/>
          <w:szCs w:val="20"/>
        </w:rPr>
      </w:pPr>
      <w:r w:rsidRPr="00A02393">
        <w:rPr>
          <w:rFonts w:eastAsia="Verdana"/>
          <w:i/>
          <w:sz w:val="20"/>
          <w:szCs w:val="20"/>
        </w:rPr>
        <w:t>Телефон: 8119 443</w:t>
      </w:r>
    </w:p>
    <w:p w14:paraId="1C48BE52" w14:textId="2DB9FDDF" w:rsidR="00E76BAE" w:rsidRPr="00A02393" w:rsidRDefault="00E76BAE" w:rsidP="00AF7FFE">
      <w:pPr>
        <w:autoSpaceDN w:val="0"/>
        <w:ind w:firstLine="708"/>
        <w:jc w:val="both"/>
        <w:rPr>
          <w:rFonts w:eastAsia="Verdana"/>
          <w:i/>
          <w:sz w:val="20"/>
          <w:szCs w:val="20"/>
        </w:rPr>
      </w:pPr>
    </w:p>
    <w:p w14:paraId="534D22B0" w14:textId="51388923" w:rsidR="00E76BAE" w:rsidRPr="00A02393" w:rsidRDefault="00E76BAE" w:rsidP="00AF7FFE">
      <w:pPr>
        <w:autoSpaceDN w:val="0"/>
        <w:ind w:firstLine="708"/>
        <w:jc w:val="both"/>
        <w:rPr>
          <w:rFonts w:eastAsia="Verdana"/>
          <w:i/>
          <w:sz w:val="20"/>
          <w:szCs w:val="20"/>
        </w:rPr>
      </w:pPr>
    </w:p>
    <w:p w14:paraId="00F1DD55" w14:textId="77777777" w:rsidR="00E76BAE" w:rsidRPr="00A02393" w:rsidRDefault="00E76BAE" w:rsidP="00AF7FFE">
      <w:pPr>
        <w:autoSpaceDN w:val="0"/>
        <w:ind w:firstLine="708"/>
        <w:jc w:val="both"/>
        <w:rPr>
          <w:rFonts w:eastAsia="Verdana"/>
          <w:i/>
          <w:sz w:val="20"/>
          <w:szCs w:val="20"/>
        </w:rPr>
      </w:pPr>
    </w:p>
    <w:tbl>
      <w:tblPr>
        <w:tblW w:w="5296" w:type="pct"/>
        <w:tblLook w:val="00A0" w:firstRow="1" w:lastRow="0" w:firstColumn="1" w:lastColumn="0" w:noHBand="0" w:noVBand="0"/>
      </w:tblPr>
      <w:tblGrid>
        <w:gridCol w:w="4337"/>
        <w:gridCol w:w="734"/>
        <w:gridCol w:w="4762"/>
        <w:gridCol w:w="227"/>
      </w:tblGrid>
      <w:tr w:rsidR="00E76BAE" w:rsidRPr="00A02393" w14:paraId="22185D32" w14:textId="77777777" w:rsidTr="00E76BAE">
        <w:tc>
          <w:tcPr>
            <w:tcW w:w="2155" w:type="pct"/>
            <w:hideMark/>
          </w:tcPr>
          <w:p w14:paraId="14DED8EA" w14:textId="77777777" w:rsidR="00E76BAE" w:rsidRPr="00A02393" w:rsidRDefault="00E76BAE">
            <w:pPr>
              <w:spacing w:before="120" w:line="276" w:lineRule="auto"/>
              <w:ind w:right="-1"/>
              <w:jc w:val="both"/>
              <w:rPr>
                <w:lang w:eastAsia="en-US"/>
              </w:rPr>
            </w:pPr>
            <w:r w:rsidRPr="00A02393">
              <w:rPr>
                <w:lang w:eastAsia="en-US"/>
              </w:rPr>
              <w:t xml:space="preserve">Дата  </w:t>
            </w:r>
          </w:p>
        </w:tc>
        <w:tc>
          <w:tcPr>
            <w:tcW w:w="2845" w:type="pct"/>
            <w:gridSpan w:val="3"/>
            <w:vAlign w:val="bottom"/>
            <w:hideMark/>
          </w:tcPr>
          <w:p w14:paraId="4434366A" w14:textId="77777777" w:rsidR="00E76BAE" w:rsidRPr="00A02393" w:rsidRDefault="00E76BAE">
            <w:pPr>
              <w:spacing w:before="120" w:line="276" w:lineRule="auto"/>
              <w:ind w:right="-1"/>
              <w:jc w:val="center"/>
              <w:rPr>
                <w:lang w:eastAsia="en-US"/>
              </w:rPr>
            </w:pPr>
            <w:r w:rsidRPr="00A02393">
              <w:rPr>
                <w:lang w:eastAsia="en-US"/>
              </w:rPr>
              <w:t>________/ _________ / ________</w:t>
            </w:r>
          </w:p>
        </w:tc>
      </w:tr>
      <w:tr w:rsidR="00E76BAE" w:rsidRPr="00A02393" w14:paraId="1981E99A" w14:textId="77777777" w:rsidTr="00E76BAE">
        <w:trPr>
          <w:gridAfter w:val="2"/>
          <w:wAfter w:w="2480" w:type="pct"/>
        </w:trPr>
        <w:tc>
          <w:tcPr>
            <w:tcW w:w="2520" w:type="pct"/>
            <w:gridSpan w:val="2"/>
            <w:hideMark/>
          </w:tcPr>
          <w:p w14:paraId="1BBC1518" w14:textId="77777777" w:rsidR="00E76BAE" w:rsidRPr="00A02393" w:rsidRDefault="00E76BAE">
            <w:pPr>
              <w:spacing w:after="120" w:line="276" w:lineRule="auto"/>
              <w:rPr>
                <w:lang w:eastAsia="en-US"/>
              </w:rPr>
            </w:pPr>
            <w:r w:rsidRPr="00A02393">
              <w:rPr>
                <w:lang w:eastAsia="en-US"/>
              </w:rPr>
              <w:t xml:space="preserve">Декларатор (име и фамилия) </w:t>
            </w:r>
          </w:p>
        </w:tc>
      </w:tr>
      <w:tr w:rsidR="00E76BAE" w:rsidRPr="00A02393" w14:paraId="10ECE3D9" w14:textId="77777777" w:rsidTr="00E76BAE">
        <w:trPr>
          <w:gridAfter w:val="1"/>
          <w:wAfter w:w="113" w:type="pct"/>
        </w:trPr>
        <w:tc>
          <w:tcPr>
            <w:tcW w:w="2520" w:type="pct"/>
            <w:gridSpan w:val="2"/>
            <w:hideMark/>
          </w:tcPr>
          <w:p w14:paraId="27EB6F0C" w14:textId="77777777" w:rsidR="00E76BAE" w:rsidRPr="00A02393" w:rsidRDefault="00E76BAE">
            <w:pPr>
              <w:spacing w:after="120" w:line="276" w:lineRule="auto"/>
              <w:rPr>
                <w:lang w:eastAsia="en-US"/>
              </w:rPr>
            </w:pPr>
            <w:r w:rsidRPr="00A02393">
              <w:rPr>
                <w:lang w:eastAsia="en-US"/>
              </w:rPr>
              <w:t>Длъжност</w:t>
            </w:r>
          </w:p>
        </w:tc>
        <w:tc>
          <w:tcPr>
            <w:tcW w:w="2367" w:type="pct"/>
          </w:tcPr>
          <w:p w14:paraId="0E0FD862" w14:textId="77777777" w:rsidR="00E76BAE" w:rsidRPr="00A02393" w:rsidRDefault="00E76BAE">
            <w:pPr>
              <w:spacing w:after="120" w:line="276" w:lineRule="auto"/>
              <w:jc w:val="both"/>
              <w:rPr>
                <w:lang w:eastAsia="en-US"/>
              </w:rPr>
            </w:pPr>
          </w:p>
        </w:tc>
      </w:tr>
      <w:tr w:rsidR="00E76BAE" w:rsidRPr="00A02393" w14:paraId="3951CADD" w14:textId="77777777" w:rsidTr="00E76BAE">
        <w:trPr>
          <w:gridAfter w:val="1"/>
          <w:wAfter w:w="113" w:type="pct"/>
        </w:trPr>
        <w:tc>
          <w:tcPr>
            <w:tcW w:w="2520" w:type="pct"/>
            <w:gridSpan w:val="2"/>
            <w:hideMark/>
          </w:tcPr>
          <w:p w14:paraId="6AEDB0CE" w14:textId="77777777" w:rsidR="00E76BAE" w:rsidRPr="00A02393" w:rsidRDefault="00E76BAE">
            <w:pPr>
              <w:spacing w:after="120" w:line="276" w:lineRule="auto"/>
              <w:rPr>
                <w:lang w:eastAsia="en-US"/>
              </w:rPr>
            </w:pPr>
            <w:r w:rsidRPr="00A02393">
              <w:rPr>
                <w:lang w:eastAsia="en-US"/>
              </w:rPr>
              <w:t>Подпис</w:t>
            </w:r>
          </w:p>
        </w:tc>
        <w:tc>
          <w:tcPr>
            <w:tcW w:w="2367" w:type="pct"/>
          </w:tcPr>
          <w:p w14:paraId="3BA4B8C9" w14:textId="77777777" w:rsidR="00E76BAE" w:rsidRPr="00A02393" w:rsidRDefault="00E76BAE">
            <w:pPr>
              <w:spacing w:after="120" w:line="276" w:lineRule="auto"/>
              <w:jc w:val="both"/>
              <w:rPr>
                <w:lang w:eastAsia="en-US"/>
              </w:rPr>
            </w:pPr>
          </w:p>
        </w:tc>
      </w:tr>
    </w:tbl>
    <w:p w14:paraId="4154BEEA" w14:textId="6866DE5A" w:rsidR="00AF7FFE" w:rsidRPr="00A02393" w:rsidRDefault="00E76BAE" w:rsidP="00AF7FFE">
      <w:pPr>
        <w:jc w:val="both"/>
        <w:rPr>
          <w:rFonts w:eastAsia="Calibri"/>
          <w:color w:val="000000"/>
          <w:szCs w:val="22"/>
          <w:lang w:eastAsia="en-US"/>
        </w:rPr>
      </w:pPr>
      <w:r w:rsidRPr="00A02393">
        <w:rPr>
          <w:bCs/>
          <w:caps/>
          <w:position w:val="8"/>
        </w:rPr>
        <w:br w:type="page"/>
      </w:r>
    </w:p>
    <w:p w14:paraId="50843FC3" w14:textId="559CCB54" w:rsidR="00B12963" w:rsidRPr="00A02393" w:rsidRDefault="008A2734" w:rsidP="00B12963">
      <w:pPr>
        <w:jc w:val="right"/>
        <w:rPr>
          <w:bCs/>
          <w:caps/>
          <w:position w:val="8"/>
        </w:rPr>
      </w:pPr>
      <w:r w:rsidRPr="00A02393">
        <w:rPr>
          <w:bCs/>
          <w:caps/>
          <w:position w:val="8"/>
        </w:rPr>
        <w:lastRenderedPageBreak/>
        <w:t xml:space="preserve">ОБРАЗЕЦ </w:t>
      </w:r>
    </w:p>
    <w:p w14:paraId="7C8EF646" w14:textId="77777777" w:rsidR="00AB5170" w:rsidRPr="00A02393" w:rsidRDefault="00AB5170" w:rsidP="00B12963">
      <w:pPr>
        <w:jc w:val="right"/>
        <w:rPr>
          <w:bCs/>
          <w:caps/>
          <w:position w:val="8"/>
        </w:rPr>
      </w:pPr>
    </w:p>
    <w:p w14:paraId="138AE4DA" w14:textId="77777777" w:rsidR="00AB5170" w:rsidRPr="00A02393" w:rsidRDefault="00AB5170" w:rsidP="002925B5">
      <w:pPr>
        <w:rPr>
          <w:b/>
          <w:bCs/>
          <w:caps/>
          <w:position w:val="8"/>
        </w:rPr>
      </w:pPr>
    </w:p>
    <w:p w14:paraId="527A37C4" w14:textId="77777777" w:rsidR="002925B5" w:rsidRPr="00A02393" w:rsidRDefault="002925B5" w:rsidP="002925B5">
      <w:pPr>
        <w:rPr>
          <w:b/>
          <w:bCs/>
          <w:caps/>
          <w:position w:val="8"/>
        </w:rPr>
      </w:pPr>
      <w:r w:rsidRPr="00A02393">
        <w:rPr>
          <w:b/>
          <w:bCs/>
          <w:caps/>
          <w:position w:val="8"/>
        </w:rPr>
        <w:t>До</w:t>
      </w:r>
    </w:p>
    <w:p w14:paraId="35BA395D" w14:textId="77777777" w:rsidR="00B12963" w:rsidRPr="00A02393" w:rsidRDefault="00B12963" w:rsidP="002925B5">
      <w:pPr>
        <w:rPr>
          <w:b/>
          <w:bCs/>
          <w:caps/>
          <w:position w:val="8"/>
        </w:rPr>
      </w:pPr>
      <w:r w:rsidRPr="00A02393">
        <w:rPr>
          <w:b/>
          <w:bCs/>
          <w:caps/>
          <w:position w:val="8"/>
        </w:rPr>
        <w:t>РЕКТОРА НА</w:t>
      </w:r>
    </w:p>
    <w:p w14:paraId="1E2FE6C0" w14:textId="576C8057" w:rsidR="002925B5" w:rsidRPr="00A02393" w:rsidRDefault="002925B5" w:rsidP="002925B5">
      <w:pPr>
        <w:rPr>
          <w:b/>
          <w:bCs/>
          <w:caps/>
          <w:position w:val="8"/>
        </w:rPr>
      </w:pPr>
      <w:r w:rsidRPr="00A02393">
        <w:rPr>
          <w:b/>
          <w:bCs/>
          <w:caps/>
          <w:position w:val="8"/>
        </w:rPr>
        <w:t>СОФИЙСКИ УНИВЕРСИТЕТ„СВ. КЛИМЕНТ ОХРИДСКИ“</w:t>
      </w:r>
    </w:p>
    <w:p w14:paraId="2EB41636" w14:textId="77777777" w:rsidR="002925B5" w:rsidRPr="00A02393" w:rsidRDefault="002925B5" w:rsidP="002925B5">
      <w:pPr>
        <w:jc w:val="center"/>
        <w:rPr>
          <w:b/>
          <w:bCs/>
          <w:caps/>
          <w:position w:val="8"/>
        </w:rPr>
      </w:pPr>
    </w:p>
    <w:p w14:paraId="4DC4F3E0" w14:textId="212C9511" w:rsidR="002925B5" w:rsidRPr="00A02393" w:rsidRDefault="002925B5" w:rsidP="002925B5">
      <w:pPr>
        <w:jc w:val="center"/>
        <w:rPr>
          <w:b/>
          <w:bCs/>
          <w:caps/>
          <w:position w:val="8"/>
        </w:rPr>
      </w:pPr>
      <w:r w:rsidRPr="00A02393">
        <w:rPr>
          <w:b/>
          <w:bCs/>
          <w:caps/>
          <w:position w:val="8"/>
        </w:rPr>
        <w:t>ЦЕНОВО ПРЕДЛОЖЕНИЕ</w:t>
      </w:r>
    </w:p>
    <w:p w14:paraId="17CCC58C" w14:textId="77777777" w:rsidR="002925B5" w:rsidRPr="00A02393" w:rsidRDefault="002925B5" w:rsidP="002925B5">
      <w:pPr>
        <w:jc w:val="center"/>
        <w:rPr>
          <w:b/>
          <w:bCs/>
          <w:caps/>
          <w:position w:val="8"/>
        </w:rPr>
      </w:pPr>
    </w:p>
    <w:tbl>
      <w:tblPr>
        <w:tblW w:w="9745" w:type="dxa"/>
        <w:tblInd w:w="2" w:type="dxa"/>
        <w:tblLayout w:type="fixed"/>
        <w:tblLook w:val="00A0" w:firstRow="1" w:lastRow="0" w:firstColumn="1" w:lastColumn="0" w:noHBand="0" w:noVBand="0"/>
      </w:tblPr>
      <w:tblGrid>
        <w:gridCol w:w="673"/>
        <w:gridCol w:w="1560"/>
        <w:gridCol w:w="422"/>
        <w:gridCol w:w="709"/>
        <w:gridCol w:w="570"/>
        <w:gridCol w:w="1557"/>
        <w:gridCol w:w="427"/>
        <w:gridCol w:w="708"/>
        <w:gridCol w:w="143"/>
        <w:gridCol w:w="992"/>
        <w:gridCol w:w="803"/>
        <w:gridCol w:w="1181"/>
      </w:tblGrid>
      <w:tr w:rsidR="002925B5" w:rsidRPr="00A02393" w14:paraId="482EC3C9" w14:textId="77777777" w:rsidTr="00B0369F">
        <w:tc>
          <w:tcPr>
            <w:tcW w:w="673" w:type="dxa"/>
            <w:vAlign w:val="bottom"/>
          </w:tcPr>
          <w:p w14:paraId="25C3584A" w14:textId="77777777" w:rsidR="002925B5" w:rsidRPr="00A02393" w:rsidRDefault="002925B5" w:rsidP="002925B5">
            <w:r w:rsidRPr="00A02393">
              <w:t>От</w:t>
            </w:r>
          </w:p>
        </w:tc>
        <w:tc>
          <w:tcPr>
            <w:tcW w:w="5953" w:type="dxa"/>
            <w:gridSpan w:val="7"/>
            <w:tcBorders>
              <w:bottom w:val="single" w:sz="4" w:space="0" w:color="auto"/>
            </w:tcBorders>
            <w:vAlign w:val="bottom"/>
          </w:tcPr>
          <w:p w14:paraId="521ECCD9" w14:textId="77777777" w:rsidR="002925B5" w:rsidRPr="00A02393" w:rsidRDefault="002925B5" w:rsidP="002925B5">
            <w:pPr>
              <w:jc w:val="center"/>
            </w:pPr>
          </w:p>
        </w:tc>
        <w:tc>
          <w:tcPr>
            <w:tcW w:w="1938" w:type="dxa"/>
            <w:gridSpan w:val="3"/>
            <w:vAlign w:val="bottom"/>
          </w:tcPr>
          <w:p w14:paraId="02A582FE" w14:textId="77777777" w:rsidR="002925B5" w:rsidRPr="00A02393" w:rsidRDefault="002925B5" w:rsidP="002925B5">
            <w:pPr>
              <w:jc w:val="center"/>
            </w:pPr>
            <w:r w:rsidRPr="00A02393">
              <w:t>ЕИК/БУЛСТАТ</w:t>
            </w:r>
          </w:p>
        </w:tc>
        <w:tc>
          <w:tcPr>
            <w:tcW w:w="1181" w:type="dxa"/>
            <w:tcBorders>
              <w:bottom w:val="single" w:sz="4" w:space="0" w:color="auto"/>
            </w:tcBorders>
            <w:vAlign w:val="bottom"/>
          </w:tcPr>
          <w:p w14:paraId="229EFBCE" w14:textId="77777777" w:rsidR="002925B5" w:rsidRPr="00A02393" w:rsidRDefault="002925B5" w:rsidP="002925B5"/>
        </w:tc>
      </w:tr>
      <w:tr w:rsidR="002925B5" w:rsidRPr="00A02393" w14:paraId="030C9244" w14:textId="77777777" w:rsidTr="00B0369F">
        <w:tc>
          <w:tcPr>
            <w:tcW w:w="673" w:type="dxa"/>
          </w:tcPr>
          <w:p w14:paraId="4519DE78" w14:textId="77777777" w:rsidR="002925B5" w:rsidRPr="00A02393" w:rsidRDefault="002925B5" w:rsidP="002925B5">
            <w:pPr>
              <w:jc w:val="center"/>
            </w:pPr>
          </w:p>
        </w:tc>
        <w:tc>
          <w:tcPr>
            <w:tcW w:w="5953" w:type="dxa"/>
            <w:gridSpan w:val="7"/>
            <w:tcBorders>
              <w:top w:val="single" w:sz="4" w:space="0" w:color="auto"/>
            </w:tcBorders>
          </w:tcPr>
          <w:p w14:paraId="0C788361" w14:textId="77777777" w:rsidR="002925B5" w:rsidRPr="00A02393" w:rsidRDefault="002925B5" w:rsidP="002925B5">
            <w:pPr>
              <w:jc w:val="center"/>
              <w:rPr>
                <w:sz w:val="22"/>
                <w:szCs w:val="22"/>
              </w:rPr>
            </w:pPr>
            <w:r w:rsidRPr="00A02393">
              <w:rPr>
                <w:i/>
                <w:iCs/>
                <w:sz w:val="22"/>
                <w:szCs w:val="22"/>
              </w:rPr>
              <w:t>(наименование на участника)</w:t>
            </w:r>
          </w:p>
        </w:tc>
        <w:tc>
          <w:tcPr>
            <w:tcW w:w="1938" w:type="dxa"/>
            <w:gridSpan w:val="3"/>
          </w:tcPr>
          <w:p w14:paraId="0654D54B" w14:textId="77777777" w:rsidR="002925B5" w:rsidRPr="00A02393" w:rsidRDefault="002925B5" w:rsidP="002925B5">
            <w:pPr>
              <w:jc w:val="center"/>
            </w:pPr>
          </w:p>
        </w:tc>
        <w:tc>
          <w:tcPr>
            <w:tcW w:w="1181" w:type="dxa"/>
            <w:tcBorders>
              <w:top w:val="single" w:sz="4" w:space="0" w:color="auto"/>
            </w:tcBorders>
          </w:tcPr>
          <w:p w14:paraId="7F87426F" w14:textId="77777777" w:rsidR="002925B5" w:rsidRPr="00A02393" w:rsidRDefault="002925B5" w:rsidP="002925B5">
            <w:pPr>
              <w:jc w:val="center"/>
            </w:pPr>
          </w:p>
        </w:tc>
      </w:tr>
      <w:tr w:rsidR="002925B5" w:rsidRPr="00A02393" w14:paraId="1E6EE99C" w14:textId="77777777" w:rsidTr="00B0369F">
        <w:trPr>
          <w:trHeight w:val="424"/>
        </w:trPr>
        <w:tc>
          <w:tcPr>
            <w:tcW w:w="2233" w:type="dxa"/>
            <w:gridSpan w:val="2"/>
          </w:tcPr>
          <w:p w14:paraId="1453EA96" w14:textId="77777777" w:rsidR="002925B5" w:rsidRPr="00A02393" w:rsidRDefault="002925B5" w:rsidP="002925B5"/>
          <w:p w14:paraId="725B3297" w14:textId="77777777" w:rsidR="002925B5" w:rsidRPr="00A02393" w:rsidRDefault="002925B5" w:rsidP="002925B5">
            <w:r w:rsidRPr="00A02393">
              <w:t>със седалище</w:t>
            </w:r>
          </w:p>
        </w:tc>
        <w:tc>
          <w:tcPr>
            <w:tcW w:w="1131" w:type="dxa"/>
            <w:gridSpan w:val="2"/>
            <w:tcBorders>
              <w:bottom w:val="single" w:sz="4" w:space="0" w:color="auto"/>
            </w:tcBorders>
          </w:tcPr>
          <w:p w14:paraId="2FB0C13E" w14:textId="77777777" w:rsidR="002925B5" w:rsidRPr="00A02393" w:rsidRDefault="002925B5" w:rsidP="002925B5">
            <w:pPr>
              <w:jc w:val="center"/>
            </w:pPr>
          </w:p>
        </w:tc>
        <w:tc>
          <w:tcPr>
            <w:tcW w:w="2554" w:type="dxa"/>
            <w:gridSpan w:val="3"/>
          </w:tcPr>
          <w:p w14:paraId="2AF24110" w14:textId="77777777" w:rsidR="002925B5" w:rsidRPr="00A02393" w:rsidRDefault="002925B5" w:rsidP="002925B5">
            <w:pPr>
              <w:jc w:val="center"/>
            </w:pPr>
          </w:p>
          <w:p w14:paraId="2AB6DEFA" w14:textId="77777777" w:rsidR="002925B5" w:rsidRPr="00A02393" w:rsidRDefault="002925B5" w:rsidP="002925B5">
            <w:pPr>
              <w:jc w:val="center"/>
            </w:pPr>
            <w:r w:rsidRPr="00A02393">
              <w:t>и адрес на управление</w:t>
            </w:r>
          </w:p>
        </w:tc>
        <w:tc>
          <w:tcPr>
            <w:tcW w:w="3827" w:type="dxa"/>
            <w:gridSpan w:val="5"/>
            <w:tcBorders>
              <w:bottom w:val="single" w:sz="4" w:space="0" w:color="auto"/>
            </w:tcBorders>
          </w:tcPr>
          <w:p w14:paraId="4494E055" w14:textId="77777777" w:rsidR="002925B5" w:rsidRPr="00A02393" w:rsidRDefault="002925B5" w:rsidP="002925B5">
            <w:pPr>
              <w:jc w:val="center"/>
            </w:pPr>
          </w:p>
        </w:tc>
      </w:tr>
      <w:tr w:rsidR="002925B5" w:rsidRPr="00A02393" w14:paraId="1EC24D3D" w14:textId="77777777" w:rsidTr="00B0369F">
        <w:trPr>
          <w:trHeight w:val="564"/>
        </w:trPr>
        <w:tc>
          <w:tcPr>
            <w:tcW w:w="2233" w:type="dxa"/>
            <w:gridSpan w:val="2"/>
          </w:tcPr>
          <w:p w14:paraId="2004B926" w14:textId="77777777" w:rsidR="002925B5" w:rsidRPr="00A02393" w:rsidRDefault="002925B5" w:rsidP="002925B5">
            <w:pPr>
              <w:spacing w:before="120"/>
            </w:pPr>
          </w:p>
          <w:p w14:paraId="703FB879" w14:textId="77777777" w:rsidR="002925B5" w:rsidRPr="00A02393" w:rsidRDefault="002925B5" w:rsidP="002925B5">
            <w:pPr>
              <w:spacing w:before="120"/>
            </w:pPr>
            <w:r w:rsidRPr="00A02393">
              <w:t>представлявано от</w:t>
            </w:r>
          </w:p>
        </w:tc>
        <w:tc>
          <w:tcPr>
            <w:tcW w:w="3685" w:type="dxa"/>
            <w:gridSpan w:val="5"/>
            <w:tcBorders>
              <w:bottom w:val="single" w:sz="4" w:space="0" w:color="auto"/>
            </w:tcBorders>
            <w:vAlign w:val="bottom"/>
          </w:tcPr>
          <w:p w14:paraId="5794F9B5" w14:textId="77777777" w:rsidR="002925B5" w:rsidRPr="00A02393" w:rsidRDefault="002925B5" w:rsidP="002925B5">
            <w:pPr>
              <w:jc w:val="center"/>
            </w:pPr>
          </w:p>
        </w:tc>
        <w:tc>
          <w:tcPr>
            <w:tcW w:w="1843" w:type="dxa"/>
            <w:gridSpan w:val="3"/>
          </w:tcPr>
          <w:p w14:paraId="093C896C" w14:textId="77777777" w:rsidR="002925B5" w:rsidRPr="00A02393" w:rsidRDefault="002925B5" w:rsidP="002925B5">
            <w:pPr>
              <w:spacing w:before="120"/>
              <w:jc w:val="center"/>
            </w:pPr>
          </w:p>
          <w:p w14:paraId="7270A097" w14:textId="77777777" w:rsidR="002925B5" w:rsidRPr="00A02393" w:rsidRDefault="002925B5" w:rsidP="002925B5">
            <w:pPr>
              <w:spacing w:before="120"/>
              <w:jc w:val="center"/>
            </w:pPr>
            <w:r w:rsidRPr="00A02393">
              <w:t>в качеството на</w:t>
            </w:r>
          </w:p>
        </w:tc>
        <w:tc>
          <w:tcPr>
            <w:tcW w:w="1984" w:type="dxa"/>
            <w:gridSpan w:val="2"/>
            <w:tcBorders>
              <w:bottom w:val="single" w:sz="4" w:space="0" w:color="auto"/>
            </w:tcBorders>
            <w:vAlign w:val="bottom"/>
          </w:tcPr>
          <w:p w14:paraId="65CDAF13" w14:textId="77777777" w:rsidR="002925B5" w:rsidRPr="00A02393" w:rsidRDefault="002925B5" w:rsidP="002925B5">
            <w:pPr>
              <w:jc w:val="center"/>
            </w:pPr>
          </w:p>
        </w:tc>
      </w:tr>
      <w:tr w:rsidR="002925B5" w:rsidRPr="00A02393" w14:paraId="6F84308B" w14:textId="77777777" w:rsidTr="00B0369F">
        <w:tc>
          <w:tcPr>
            <w:tcW w:w="2233" w:type="dxa"/>
            <w:gridSpan w:val="2"/>
          </w:tcPr>
          <w:p w14:paraId="1F19CEC4" w14:textId="77777777" w:rsidR="002925B5" w:rsidRPr="00A02393" w:rsidRDefault="002925B5" w:rsidP="002925B5">
            <w:pPr>
              <w:jc w:val="center"/>
            </w:pPr>
          </w:p>
        </w:tc>
        <w:tc>
          <w:tcPr>
            <w:tcW w:w="3685" w:type="dxa"/>
            <w:gridSpan w:val="5"/>
          </w:tcPr>
          <w:p w14:paraId="3C1DF21F" w14:textId="77777777" w:rsidR="002925B5" w:rsidRPr="00A02393" w:rsidRDefault="002925B5" w:rsidP="002925B5">
            <w:pPr>
              <w:jc w:val="center"/>
              <w:rPr>
                <w:sz w:val="22"/>
                <w:szCs w:val="22"/>
              </w:rPr>
            </w:pPr>
            <w:r w:rsidRPr="00A02393">
              <w:rPr>
                <w:i/>
                <w:iCs/>
                <w:sz w:val="22"/>
                <w:szCs w:val="22"/>
              </w:rPr>
              <w:t>(трите имена на представляващия)</w:t>
            </w:r>
          </w:p>
        </w:tc>
        <w:tc>
          <w:tcPr>
            <w:tcW w:w="1843" w:type="dxa"/>
            <w:gridSpan w:val="3"/>
          </w:tcPr>
          <w:p w14:paraId="63DE5C96" w14:textId="77777777" w:rsidR="002925B5" w:rsidRPr="00A02393" w:rsidRDefault="002925B5" w:rsidP="002925B5">
            <w:pPr>
              <w:jc w:val="center"/>
            </w:pPr>
          </w:p>
        </w:tc>
        <w:tc>
          <w:tcPr>
            <w:tcW w:w="1984" w:type="dxa"/>
            <w:gridSpan w:val="2"/>
          </w:tcPr>
          <w:p w14:paraId="6492D1B6" w14:textId="77777777" w:rsidR="002925B5" w:rsidRPr="00A02393" w:rsidRDefault="002925B5" w:rsidP="002925B5">
            <w:pPr>
              <w:jc w:val="center"/>
              <w:rPr>
                <w:sz w:val="22"/>
                <w:szCs w:val="22"/>
              </w:rPr>
            </w:pPr>
            <w:r w:rsidRPr="00A02393">
              <w:rPr>
                <w:i/>
                <w:iCs/>
                <w:sz w:val="22"/>
                <w:szCs w:val="22"/>
              </w:rPr>
              <w:t>(длъжност или друго качество)</w:t>
            </w:r>
          </w:p>
        </w:tc>
      </w:tr>
      <w:tr w:rsidR="002925B5" w:rsidRPr="00A02393" w14:paraId="766B9491" w14:textId="77777777" w:rsidTr="00B0369F">
        <w:tc>
          <w:tcPr>
            <w:tcW w:w="3934" w:type="dxa"/>
            <w:gridSpan w:val="5"/>
            <w:vAlign w:val="bottom"/>
          </w:tcPr>
          <w:p w14:paraId="3D47473F" w14:textId="77777777" w:rsidR="002925B5" w:rsidRPr="00A02393" w:rsidRDefault="002925B5" w:rsidP="002925B5">
            <w:r w:rsidRPr="00A02393">
              <w:t>данни по документ за самоличност</w:t>
            </w:r>
          </w:p>
        </w:tc>
        <w:tc>
          <w:tcPr>
            <w:tcW w:w="5811" w:type="dxa"/>
            <w:gridSpan w:val="7"/>
            <w:tcBorders>
              <w:bottom w:val="single" w:sz="4" w:space="0" w:color="auto"/>
            </w:tcBorders>
            <w:vAlign w:val="bottom"/>
          </w:tcPr>
          <w:p w14:paraId="72851460" w14:textId="77777777" w:rsidR="002925B5" w:rsidRPr="00A02393" w:rsidRDefault="002925B5" w:rsidP="002925B5">
            <w:pPr>
              <w:jc w:val="center"/>
            </w:pPr>
          </w:p>
        </w:tc>
      </w:tr>
      <w:tr w:rsidR="002925B5" w:rsidRPr="00A02393" w14:paraId="37AC9CC7" w14:textId="77777777" w:rsidTr="00B0369F">
        <w:tc>
          <w:tcPr>
            <w:tcW w:w="3934" w:type="dxa"/>
            <w:gridSpan w:val="5"/>
          </w:tcPr>
          <w:p w14:paraId="182F7BE2" w14:textId="77777777" w:rsidR="002925B5" w:rsidRPr="00A02393" w:rsidRDefault="002925B5" w:rsidP="002925B5">
            <w:pPr>
              <w:jc w:val="center"/>
            </w:pPr>
          </w:p>
        </w:tc>
        <w:tc>
          <w:tcPr>
            <w:tcW w:w="5811" w:type="dxa"/>
            <w:gridSpan w:val="7"/>
          </w:tcPr>
          <w:p w14:paraId="70B054A8" w14:textId="77777777" w:rsidR="002925B5" w:rsidRPr="00A02393" w:rsidRDefault="002925B5" w:rsidP="002925B5">
            <w:pPr>
              <w:jc w:val="center"/>
              <w:rPr>
                <w:sz w:val="22"/>
                <w:szCs w:val="22"/>
              </w:rPr>
            </w:pPr>
            <w:r w:rsidRPr="00A02393">
              <w:rPr>
                <w:i/>
                <w:iCs/>
                <w:sz w:val="22"/>
                <w:szCs w:val="22"/>
              </w:rPr>
              <w:t>(вид и номер на документ за самоличност, дата, орган и място на издаването)</w:t>
            </w:r>
          </w:p>
        </w:tc>
      </w:tr>
      <w:tr w:rsidR="002925B5" w:rsidRPr="00A02393" w14:paraId="6780025E" w14:textId="77777777" w:rsidTr="00B0369F">
        <w:tc>
          <w:tcPr>
            <w:tcW w:w="673" w:type="dxa"/>
            <w:vAlign w:val="bottom"/>
          </w:tcPr>
          <w:p w14:paraId="74075FEC" w14:textId="77777777" w:rsidR="002925B5" w:rsidRPr="00A02393" w:rsidRDefault="002925B5" w:rsidP="002925B5">
            <w:pPr>
              <w:jc w:val="center"/>
            </w:pPr>
            <w:r w:rsidRPr="00A02393">
              <w:t>тел.</w:t>
            </w:r>
          </w:p>
        </w:tc>
        <w:tc>
          <w:tcPr>
            <w:tcW w:w="1982" w:type="dxa"/>
            <w:gridSpan w:val="2"/>
            <w:tcBorders>
              <w:bottom w:val="single" w:sz="4" w:space="0" w:color="auto"/>
            </w:tcBorders>
            <w:vAlign w:val="bottom"/>
          </w:tcPr>
          <w:p w14:paraId="59F7D493" w14:textId="77777777" w:rsidR="002925B5" w:rsidRPr="00A02393" w:rsidRDefault="002925B5" w:rsidP="002925B5">
            <w:pPr>
              <w:jc w:val="center"/>
            </w:pPr>
          </w:p>
        </w:tc>
        <w:tc>
          <w:tcPr>
            <w:tcW w:w="1279" w:type="dxa"/>
            <w:gridSpan w:val="2"/>
            <w:vAlign w:val="bottom"/>
          </w:tcPr>
          <w:p w14:paraId="13A2DE5A" w14:textId="77777777" w:rsidR="002925B5" w:rsidRPr="00A02393" w:rsidRDefault="002925B5" w:rsidP="002925B5">
            <w:pPr>
              <w:jc w:val="center"/>
            </w:pPr>
            <w:r w:rsidRPr="00A02393">
              <w:t>факс</w:t>
            </w:r>
          </w:p>
        </w:tc>
        <w:tc>
          <w:tcPr>
            <w:tcW w:w="1557" w:type="dxa"/>
            <w:tcBorders>
              <w:bottom w:val="single" w:sz="4" w:space="0" w:color="auto"/>
            </w:tcBorders>
            <w:vAlign w:val="bottom"/>
          </w:tcPr>
          <w:p w14:paraId="6A38D917" w14:textId="77777777" w:rsidR="002925B5" w:rsidRPr="00A02393" w:rsidRDefault="002925B5" w:rsidP="002925B5">
            <w:pPr>
              <w:jc w:val="center"/>
            </w:pPr>
          </w:p>
        </w:tc>
        <w:tc>
          <w:tcPr>
            <w:tcW w:w="1278" w:type="dxa"/>
            <w:gridSpan w:val="3"/>
            <w:vAlign w:val="bottom"/>
          </w:tcPr>
          <w:p w14:paraId="21ED429D" w14:textId="77777777" w:rsidR="002925B5" w:rsidRPr="00A02393" w:rsidRDefault="002925B5" w:rsidP="002925B5">
            <w:pPr>
              <w:jc w:val="center"/>
            </w:pPr>
            <w:r w:rsidRPr="00A02393">
              <w:t>ел.-поща</w:t>
            </w:r>
          </w:p>
        </w:tc>
        <w:tc>
          <w:tcPr>
            <w:tcW w:w="2976" w:type="dxa"/>
            <w:gridSpan w:val="3"/>
            <w:tcBorders>
              <w:bottom w:val="single" w:sz="4" w:space="0" w:color="auto"/>
            </w:tcBorders>
            <w:vAlign w:val="bottom"/>
          </w:tcPr>
          <w:p w14:paraId="26215329" w14:textId="77777777" w:rsidR="002925B5" w:rsidRPr="00A02393" w:rsidRDefault="002925B5" w:rsidP="002925B5">
            <w:pPr>
              <w:jc w:val="center"/>
            </w:pPr>
          </w:p>
        </w:tc>
      </w:tr>
    </w:tbl>
    <w:p w14:paraId="34E7AC03" w14:textId="77777777" w:rsidR="002925B5" w:rsidRPr="00A02393" w:rsidRDefault="002925B5" w:rsidP="002925B5">
      <w:pPr>
        <w:jc w:val="center"/>
        <w:rPr>
          <w:b/>
          <w:bCs/>
          <w:caps/>
          <w:position w:val="8"/>
        </w:rPr>
      </w:pPr>
    </w:p>
    <w:p w14:paraId="36BEBD17" w14:textId="77777777" w:rsidR="002925B5" w:rsidRPr="00A02393" w:rsidRDefault="002925B5" w:rsidP="002925B5">
      <w:pPr>
        <w:spacing w:before="120"/>
        <w:jc w:val="both"/>
      </w:pPr>
    </w:p>
    <w:p w14:paraId="4E68F891" w14:textId="77777777" w:rsidR="002925B5" w:rsidRPr="00A02393" w:rsidRDefault="002925B5" w:rsidP="002925B5">
      <w:pPr>
        <w:spacing w:after="120"/>
        <w:ind w:firstLine="720"/>
        <w:jc w:val="both"/>
        <w:rPr>
          <w:b/>
          <w:bCs/>
        </w:rPr>
      </w:pPr>
      <w:r w:rsidRPr="00A02393">
        <w:rPr>
          <w:b/>
          <w:bCs/>
        </w:rPr>
        <w:t>УВАЖАЕМИ ДАМИ И ГОСПОДА,</w:t>
      </w:r>
    </w:p>
    <w:p w14:paraId="1F8A46EC" w14:textId="4A8DF6CB" w:rsidR="00473EE5" w:rsidRPr="00A02393" w:rsidRDefault="002925B5" w:rsidP="00473EE5">
      <w:pPr>
        <w:spacing w:after="120"/>
        <w:ind w:firstLine="708"/>
        <w:jc w:val="both"/>
        <w:rPr>
          <w:b/>
        </w:rPr>
      </w:pPr>
      <w:r w:rsidRPr="00A02393">
        <w:t>Представяме Ви нашето ценово предложение за възлагане на обществена поръчка с предмет</w:t>
      </w:r>
      <w:r w:rsidR="00365C15" w:rsidRPr="00A02393">
        <w:t xml:space="preserve"> </w:t>
      </w:r>
      <w:r w:rsidR="00AD2CE9" w:rsidRPr="00A02393">
        <w:rPr>
          <w:b/>
          <w:i/>
        </w:rPr>
        <w:t>„</w:t>
      </w:r>
      <w:r w:rsidR="00AD2CE9" w:rsidRPr="00A02393">
        <w:rPr>
          <w:b/>
          <w:bCs/>
          <w:i/>
        </w:rPr>
        <w:t>Извършване на пътно транспортни услуги за нуждите Софийски</w:t>
      </w:r>
      <w:r w:rsidR="00AD2CE9" w:rsidRPr="00A02393">
        <w:rPr>
          <w:b/>
          <w:bCs/>
          <w:i/>
          <w:color w:val="FF0000"/>
        </w:rPr>
        <w:t xml:space="preserve"> </w:t>
      </w:r>
      <w:r w:rsidR="00AD2CE9" w:rsidRPr="00A02393">
        <w:rPr>
          <w:b/>
          <w:bCs/>
          <w:i/>
        </w:rPr>
        <w:t>университет „Св. Климент Охридски</w:t>
      </w:r>
      <w:r w:rsidR="00AD2CE9" w:rsidRPr="00A02393">
        <w:rPr>
          <w:b/>
          <w:i/>
        </w:rPr>
        <w:t>“</w:t>
      </w:r>
      <w:r w:rsidR="00473EE5" w:rsidRPr="00A02393">
        <w:rPr>
          <w:b/>
        </w:rPr>
        <w:t xml:space="preserve"> </w:t>
      </w:r>
    </w:p>
    <w:p w14:paraId="20EB747B" w14:textId="77777777" w:rsidR="00C95FFF" w:rsidRPr="00A02393" w:rsidRDefault="00C95FFF" w:rsidP="006C65A6">
      <w:pPr>
        <w:ind w:firstLine="708"/>
        <w:jc w:val="both"/>
      </w:pPr>
    </w:p>
    <w:p w14:paraId="3CDB6ABA" w14:textId="1BF3D742" w:rsidR="00C95FFF" w:rsidRPr="00A02393" w:rsidRDefault="00C95FFF" w:rsidP="00C95FFF">
      <w:pPr>
        <w:spacing w:after="120"/>
        <w:ind w:firstLine="720"/>
        <w:jc w:val="both"/>
        <w:rPr>
          <w:b/>
          <w:bCs/>
        </w:rPr>
      </w:pPr>
      <w:r w:rsidRPr="00A02393">
        <w:rPr>
          <w:b/>
          <w:bCs/>
        </w:rPr>
        <w:t>УВАЖАЕМИ ГОСПОДИН РЕКТОР,</w:t>
      </w:r>
    </w:p>
    <w:p w14:paraId="489A2F6C" w14:textId="02BCA620" w:rsidR="00C95FFF" w:rsidRPr="00A02393" w:rsidRDefault="00C95FFF" w:rsidP="00C95FFF">
      <w:pPr>
        <w:pBdr>
          <w:bottom w:val="single" w:sz="4" w:space="1" w:color="auto"/>
        </w:pBdr>
        <w:contextualSpacing/>
        <w:jc w:val="both"/>
        <w:rPr>
          <w:bCs/>
          <w:lang w:eastAsia="en-US"/>
        </w:rPr>
      </w:pPr>
    </w:p>
    <w:p w14:paraId="1A3DC84F" w14:textId="2B1C1EDD" w:rsidR="008F5F8A" w:rsidRPr="00A02393" w:rsidRDefault="007C30FB" w:rsidP="008F5F8A">
      <w:pPr>
        <w:pBdr>
          <w:bottom w:val="single" w:sz="4" w:space="1" w:color="auto"/>
        </w:pBdr>
        <w:contextualSpacing/>
        <w:jc w:val="both"/>
        <w:rPr>
          <w:bCs/>
          <w:lang w:eastAsia="en-US"/>
        </w:rPr>
      </w:pPr>
      <w:r w:rsidRPr="00A02393">
        <w:rPr>
          <w:bCs/>
          <w:lang w:eastAsia="en-US"/>
        </w:rPr>
        <w:t>1.</w:t>
      </w:r>
      <w:r w:rsidRPr="00A02393">
        <w:rPr>
          <w:bCs/>
          <w:lang w:eastAsia="en-US"/>
        </w:rPr>
        <w:tab/>
      </w:r>
      <w:r w:rsidR="008F5F8A" w:rsidRPr="00A02393">
        <w:rPr>
          <w:bCs/>
          <w:lang w:eastAsia="en-US"/>
        </w:rPr>
        <w:t>Предлаганата обща цена</w:t>
      </w:r>
      <w:r w:rsidR="0043789B" w:rsidRPr="00A02393">
        <w:rPr>
          <w:rStyle w:val="FootnoteReference"/>
          <w:bCs/>
          <w:lang w:eastAsia="en-US"/>
        </w:rPr>
        <w:footnoteReference w:id="2"/>
      </w:r>
      <w:r w:rsidR="00C64D47" w:rsidRPr="00A02393">
        <w:rPr>
          <w:bCs/>
          <w:lang w:eastAsia="en-US"/>
        </w:rPr>
        <w:t xml:space="preserve"> за</w:t>
      </w:r>
      <w:r w:rsidR="008F5F8A" w:rsidRPr="00A02393">
        <w:rPr>
          <w:bCs/>
          <w:lang w:eastAsia="en-US"/>
        </w:rPr>
        <w:t xml:space="preserve"> </w:t>
      </w:r>
      <w:r w:rsidR="008F5F8A" w:rsidRPr="00A02393">
        <w:rPr>
          <w:b/>
        </w:rPr>
        <w:t>извършване на пътнотранспортни услуги на територията на гр. София</w:t>
      </w:r>
      <w:r w:rsidR="00C34763" w:rsidRPr="00A02393">
        <w:rPr>
          <w:b/>
        </w:rPr>
        <w:t xml:space="preserve"> или София област</w:t>
      </w:r>
      <w:r w:rsidR="008F5F8A" w:rsidRPr="00A02393">
        <w:rPr>
          <w:b/>
        </w:rPr>
        <w:t xml:space="preserve"> </w:t>
      </w:r>
      <w:r w:rsidR="008F5F8A" w:rsidRPr="00A02393">
        <w:t xml:space="preserve">съгласно </w:t>
      </w:r>
      <w:r w:rsidR="008F5F8A" w:rsidRPr="00A02393">
        <w:rPr>
          <w:bCs/>
          <w:lang w:eastAsia="en-US"/>
        </w:rPr>
        <w:t>техническото предложение е .................................................. (словом............................................) лв. без включен ДДС и ................................  (словом...............................................) с включен ДДС.</w:t>
      </w:r>
    </w:p>
    <w:p w14:paraId="0792664B" w14:textId="65D00B79" w:rsidR="008F5F8A" w:rsidRPr="00A02393" w:rsidRDefault="008F5F8A" w:rsidP="00C95FFF">
      <w:pPr>
        <w:pBdr>
          <w:bottom w:val="single" w:sz="4" w:space="1" w:color="auto"/>
        </w:pBdr>
        <w:contextualSpacing/>
        <w:jc w:val="both"/>
        <w:rPr>
          <w:bCs/>
          <w:lang w:eastAsia="en-US"/>
        </w:rPr>
      </w:pPr>
    </w:p>
    <w:p w14:paraId="20C95BBF" w14:textId="49887C8A" w:rsidR="008F5F8A" w:rsidRPr="00A02393" w:rsidRDefault="003330B6" w:rsidP="00C95FFF">
      <w:pPr>
        <w:pBdr>
          <w:bottom w:val="single" w:sz="4" w:space="1" w:color="auto"/>
        </w:pBdr>
        <w:contextualSpacing/>
        <w:jc w:val="both"/>
        <w:rPr>
          <w:bCs/>
          <w:lang w:eastAsia="en-US"/>
        </w:rPr>
      </w:pPr>
      <w:r w:rsidRPr="00A02393">
        <w:rPr>
          <w:bCs/>
          <w:lang w:eastAsia="en-US"/>
        </w:rPr>
        <w:t>Начина на образуване на общата цена е както следва</w:t>
      </w:r>
      <w:r w:rsidR="0043789B" w:rsidRPr="00A02393">
        <w:rPr>
          <w:rStyle w:val="FootnoteReference"/>
          <w:bCs/>
          <w:lang w:eastAsia="en-US"/>
        </w:rPr>
        <w:footnoteReference w:id="3"/>
      </w:r>
      <w:r w:rsidRPr="00A02393">
        <w:rPr>
          <w:bCs/>
          <w:lang w:eastAsia="en-US"/>
        </w:rPr>
        <w:t>:</w:t>
      </w:r>
    </w:p>
    <w:p w14:paraId="779F3066" w14:textId="3D2D4446" w:rsidR="003330B6" w:rsidRPr="00A02393" w:rsidRDefault="003330B6" w:rsidP="003330B6">
      <w:pPr>
        <w:pBdr>
          <w:bottom w:val="single" w:sz="4" w:space="1" w:color="auto"/>
        </w:pBdr>
        <w:contextualSpacing/>
        <w:jc w:val="both"/>
        <w:rPr>
          <w:bCs/>
          <w:lang w:eastAsia="en-US"/>
        </w:rPr>
      </w:pPr>
    </w:p>
    <w:tbl>
      <w:tblPr>
        <w:tblW w:w="951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88"/>
        <w:gridCol w:w="4002"/>
        <w:gridCol w:w="1484"/>
        <w:gridCol w:w="1068"/>
        <w:gridCol w:w="2268"/>
      </w:tblGrid>
      <w:tr w:rsidR="003330B6" w:rsidRPr="00A02393" w14:paraId="71245EFA" w14:textId="77777777" w:rsidTr="003330B6">
        <w:trPr>
          <w:trHeight w:val="979"/>
        </w:trPr>
        <w:tc>
          <w:tcPr>
            <w:tcW w:w="688" w:type="dxa"/>
            <w:tcBorders>
              <w:top w:val="single" w:sz="4" w:space="0" w:color="auto"/>
              <w:left w:val="single" w:sz="4" w:space="0" w:color="auto"/>
              <w:bottom w:val="single" w:sz="4" w:space="0" w:color="auto"/>
              <w:right w:val="single" w:sz="4" w:space="0" w:color="auto"/>
            </w:tcBorders>
            <w:vAlign w:val="center"/>
            <w:hideMark/>
          </w:tcPr>
          <w:p w14:paraId="263D4451" w14:textId="77777777" w:rsidR="003330B6" w:rsidRPr="00A02393" w:rsidRDefault="003330B6" w:rsidP="00476D5B">
            <w:pPr>
              <w:jc w:val="center"/>
              <w:rPr>
                <w:b/>
                <w:bCs/>
              </w:rPr>
            </w:pPr>
            <w:r w:rsidRPr="00A02393">
              <w:rPr>
                <w:b/>
                <w:bCs/>
              </w:rPr>
              <w:t>№ по ред</w:t>
            </w:r>
          </w:p>
        </w:tc>
        <w:tc>
          <w:tcPr>
            <w:tcW w:w="4002" w:type="dxa"/>
            <w:tcBorders>
              <w:top w:val="single" w:sz="4" w:space="0" w:color="auto"/>
              <w:left w:val="single" w:sz="4" w:space="0" w:color="auto"/>
              <w:bottom w:val="single" w:sz="4" w:space="0" w:color="auto"/>
              <w:right w:val="single" w:sz="4" w:space="0" w:color="auto"/>
            </w:tcBorders>
            <w:vAlign w:val="center"/>
            <w:hideMark/>
          </w:tcPr>
          <w:p w14:paraId="1772ADF9" w14:textId="77777777" w:rsidR="003330B6" w:rsidRPr="00A02393" w:rsidRDefault="003330B6" w:rsidP="00476D5B">
            <w:pPr>
              <w:jc w:val="center"/>
              <w:rPr>
                <w:b/>
                <w:bCs/>
              </w:rPr>
            </w:pPr>
            <w:r w:rsidRPr="00A02393">
              <w:rPr>
                <w:b/>
                <w:bCs/>
              </w:rPr>
              <w:t>Вид / описание на транспортните услуги</w:t>
            </w:r>
          </w:p>
        </w:tc>
        <w:tc>
          <w:tcPr>
            <w:tcW w:w="1484" w:type="dxa"/>
            <w:tcBorders>
              <w:top w:val="single" w:sz="4" w:space="0" w:color="auto"/>
              <w:left w:val="single" w:sz="4" w:space="0" w:color="auto"/>
              <w:bottom w:val="single" w:sz="4" w:space="0" w:color="auto"/>
              <w:right w:val="single" w:sz="4" w:space="0" w:color="auto"/>
            </w:tcBorders>
            <w:hideMark/>
          </w:tcPr>
          <w:p w14:paraId="2588D511" w14:textId="77777777" w:rsidR="003330B6" w:rsidRPr="00A02393" w:rsidRDefault="003330B6" w:rsidP="00476D5B">
            <w:pPr>
              <w:jc w:val="center"/>
              <w:rPr>
                <w:b/>
                <w:bCs/>
              </w:rPr>
            </w:pPr>
            <w:r w:rsidRPr="00A02393">
              <w:rPr>
                <w:b/>
                <w:bCs/>
              </w:rPr>
              <w:t>Единица мярка</w:t>
            </w:r>
          </w:p>
        </w:tc>
        <w:tc>
          <w:tcPr>
            <w:tcW w:w="1068" w:type="dxa"/>
            <w:tcBorders>
              <w:top w:val="single" w:sz="4" w:space="0" w:color="auto"/>
              <w:left w:val="single" w:sz="4" w:space="0" w:color="auto"/>
              <w:bottom w:val="single" w:sz="4" w:space="0" w:color="auto"/>
              <w:right w:val="single" w:sz="4" w:space="0" w:color="auto"/>
            </w:tcBorders>
          </w:tcPr>
          <w:p w14:paraId="0D62BC14" w14:textId="77777777" w:rsidR="003330B6" w:rsidRPr="00A02393" w:rsidRDefault="003330B6" w:rsidP="00476D5B">
            <w:pPr>
              <w:jc w:val="center"/>
              <w:rPr>
                <w:b/>
                <w:bCs/>
              </w:rPr>
            </w:pPr>
            <w:r w:rsidRPr="00A02393">
              <w:rPr>
                <w:b/>
                <w:bCs/>
              </w:rPr>
              <w:t>Брой единици</w:t>
            </w:r>
          </w:p>
        </w:tc>
        <w:tc>
          <w:tcPr>
            <w:tcW w:w="2268" w:type="dxa"/>
            <w:tcBorders>
              <w:top w:val="single" w:sz="4" w:space="0" w:color="auto"/>
              <w:left w:val="single" w:sz="4" w:space="0" w:color="auto"/>
              <w:bottom w:val="single" w:sz="4" w:space="0" w:color="auto"/>
              <w:right w:val="single" w:sz="4" w:space="0" w:color="auto"/>
            </w:tcBorders>
          </w:tcPr>
          <w:p w14:paraId="1FD60902" w14:textId="4A3B97C5" w:rsidR="003330B6" w:rsidRPr="00A02393" w:rsidRDefault="003330B6" w:rsidP="00476D5B">
            <w:pPr>
              <w:jc w:val="center"/>
              <w:rPr>
                <w:b/>
                <w:bCs/>
              </w:rPr>
            </w:pPr>
            <w:r w:rsidRPr="00A02393">
              <w:rPr>
                <w:b/>
                <w:bCs/>
              </w:rPr>
              <w:t>Единична цена за ед. мярка в лева без ДДС</w:t>
            </w:r>
          </w:p>
        </w:tc>
      </w:tr>
      <w:tr w:rsidR="003330B6" w:rsidRPr="00A02393" w14:paraId="376A4079" w14:textId="77777777" w:rsidTr="003330B6">
        <w:trPr>
          <w:trHeight w:val="979"/>
        </w:trPr>
        <w:tc>
          <w:tcPr>
            <w:tcW w:w="688" w:type="dxa"/>
            <w:tcBorders>
              <w:top w:val="single" w:sz="4" w:space="0" w:color="auto"/>
              <w:left w:val="single" w:sz="4" w:space="0" w:color="auto"/>
              <w:bottom w:val="single" w:sz="4" w:space="0" w:color="auto"/>
              <w:right w:val="single" w:sz="4" w:space="0" w:color="auto"/>
            </w:tcBorders>
            <w:vAlign w:val="center"/>
          </w:tcPr>
          <w:p w14:paraId="0D8904D2" w14:textId="6F864DB2" w:rsidR="003330B6" w:rsidRPr="00A02393" w:rsidRDefault="003330B6" w:rsidP="00476D5B">
            <w:pPr>
              <w:jc w:val="both"/>
              <w:rPr>
                <w:bCs/>
              </w:rPr>
            </w:pPr>
            <w:r w:rsidRPr="00A02393">
              <w:rPr>
                <w:bCs/>
              </w:rPr>
              <w:t>1</w:t>
            </w:r>
          </w:p>
        </w:tc>
        <w:tc>
          <w:tcPr>
            <w:tcW w:w="4002" w:type="dxa"/>
            <w:tcBorders>
              <w:top w:val="single" w:sz="4" w:space="0" w:color="auto"/>
              <w:left w:val="single" w:sz="4" w:space="0" w:color="auto"/>
              <w:bottom w:val="single" w:sz="4" w:space="0" w:color="auto"/>
              <w:right w:val="single" w:sz="4" w:space="0" w:color="auto"/>
            </w:tcBorders>
            <w:vAlign w:val="center"/>
          </w:tcPr>
          <w:p w14:paraId="5C8AA2C3" w14:textId="51DEB551" w:rsidR="003330B6" w:rsidRPr="00A02393" w:rsidRDefault="003330B6" w:rsidP="00476D5B">
            <w:pPr>
              <w:jc w:val="both"/>
              <w:rPr>
                <w:bCs/>
              </w:rPr>
            </w:pPr>
            <w:r w:rsidRPr="00A02393">
              <w:rPr>
                <w:bCs/>
              </w:rPr>
              <w:t>Еднодневен транспорт за група до 8 пътника, който може да е трансфер или маршрут в рамките на гр. София</w:t>
            </w:r>
            <w:r w:rsidR="00C34763" w:rsidRPr="00A02393">
              <w:rPr>
                <w:bCs/>
              </w:rPr>
              <w:t xml:space="preserve"> или София област</w:t>
            </w:r>
          </w:p>
        </w:tc>
        <w:tc>
          <w:tcPr>
            <w:tcW w:w="1484" w:type="dxa"/>
            <w:tcBorders>
              <w:top w:val="single" w:sz="4" w:space="0" w:color="auto"/>
              <w:left w:val="single" w:sz="4" w:space="0" w:color="auto"/>
              <w:bottom w:val="single" w:sz="4" w:space="0" w:color="auto"/>
              <w:right w:val="single" w:sz="4" w:space="0" w:color="auto"/>
            </w:tcBorders>
          </w:tcPr>
          <w:p w14:paraId="4D92EEB4" w14:textId="2B3D738A" w:rsidR="003330B6" w:rsidRPr="00A02393" w:rsidRDefault="003330B6" w:rsidP="00476D5B">
            <w:pPr>
              <w:jc w:val="both"/>
              <w:rPr>
                <w:bCs/>
              </w:rPr>
            </w:pPr>
            <w:r w:rsidRPr="00A02393">
              <w:rPr>
                <w:bCs/>
              </w:rPr>
              <w:t>Километър</w:t>
            </w:r>
          </w:p>
        </w:tc>
        <w:tc>
          <w:tcPr>
            <w:tcW w:w="1068" w:type="dxa"/>
            <w:tcBorders>
              <w:top w:val="single" w:sz="4" w:space="0" w:color="auto"/>
              <w:left w:val="single" w:sz="4" w:space="0" w:color="auto"/>
              <w:bottom w:val="single" w:sz="4" w:space="0" w:color="auto"/>
              <w:right w:val="single" w:sz="4" w:space="0" w:color="auto"/>
            </w:tcBorders>
          </w:tcPr>
          <w:p w14:paraId="18DC3D65" w14:textId="0E5F9A55" w:rsidR="003330B6" w:rsidRPr="00A02393" w:rsidRDefault="003330B6" w:rsidP="00476D5B">
            <w:pPr>
              <w:jc w:val="center"/>
              <w:rPr>
                <w:bCs/>
              </w:rPr>
            </w:pPr>
            <w:r w:rsidRPr="00A02393">
              <w:rPr>
                <w:bCs/>
              </w:rPr>
              <w:t>1</w:t>
            </w:r>
          </w:p>
        </w:tc>
        <w:tc>
          <w:tcPr>
            <w:tcW w:w="2268" w:type="dxa"/>
            <w:tcBorders>
              <w:top w:val="single" w:sz="4" w:space="0" w:color="auto"/>
              <w:left w:val="single" w:sz="4" w:space="0" w:color="auto"/>
              <w:bottom w:val="single" w:sz="4" w:space="0" w:color="auto"/>
              <w:right w:val="single" w:sz="4" w:space="0" w:color="auto"/>
            </w:tcBorders>
          </w:tcPr>
          <w:p w14:paraId="542C028A" w14:textId="77777777" w:rsidR="003330B6" w:rsidRPr="00A02393" w:rsidRDefault="003330B6" w:rsidP="00476D5B">
            <w:pPr>
              <w:jc w:val="center"/>
              <w:rPr>
                <w:b/>
                <w:bCs/>
              </w:rPr>
            </w:pPr>
          </w:p>
        </w:tc>
      </w:tr>
      <w:tr w:rsidR="007C30FB" w:rsidRPr="00A02393" w14:paraId="1635D8E1" w14:textId="77777777" w:rsidTr="003330B6">
        <w:trPr>
          <w:trHeight w:val="979"/>
        </w:trPr>
        <w:tc>
          <w:tcPr>
            <w:tcW w:w="688" w:type="dxa"/>
            <w:tcBorders>
              <w:top w:val="single" w:sz="4" w:space="0" w:color="auto"/>
              <w:left w:val="single" w:sz="4" w:space="0" w:color="auto"/>
              <w:bottom w:val="single" w:sz="4" w:space="0" w:color="auto"/>
              <w:right w:val="single" w:sz="4" w:space="0" w:color="auto"/>
            </w:tcBorders>
            <w:vAlign w:val="center"/>
          </w:tcPr>
          <w:p w14:paraId="0A75AFF1" w14:textId="2ACDE863" w:rsidR="007C30FB" w:rsidRPr="00A02393" w:rsidRDefault="007C30FB" w:rsidP="00476D5B">
            <w:pPr>
              <w:jc w:val="both"/>
              <w:rPr>
                <w:bCs/>
              </w:rPr>
            </w:pPr>
            <w:r w:rsidRPr="00A02393">
              <w:rPr>
                <w:bCs/>
              </w:rPr>
              <w:lastRenderedPageBreak/>
              <w:t>2</w:t>
            </w:r>
          </w:p>
        </w:tc>
        <w:tc>
          <w:tcPr>
            <w:tcW w:w="4002" w:type="dxa"/>
            <w:tcBorders>
              <w:top w:val="single" w:sz="4" w:space="0" w:color="auto"/>
              <w:left w:val="single" w:sz="4" w:space="0" w:color="auto"/>
              <w:bottom w:val="single" w:sz="4" w:space="0" w:color="auto"/>
              <w:right w:val="single" w:sz="4" w:space="0" w:color="auto"/>
            </w:tcBorders>
            <w:vAlign w:val="center"/>
          </w:tcPr>
          <w:p w14:paraId="5FEB54E4" w14:textId="039FE5BA" w:rsidR="007C30FB" w:rsidRPr="00A02393" w:rsidRDefault="007C30FB" w:rsidP="00476D5B">
            <w:pPr>
              <w:jc w:val="both"/>
              <w:rPr>
                <w:bCs/>
              </w:rPr>
            </w:pPr>
            <w:r w:rsidRPr="00A02393">
              <w:rPr>
                <w:bCs/>
              </w:rPr>
              <w:t>Еднодневен транспорт за група до 20 пътника, който може да е трансфер или маршрут в рамките на гр. София</w:t>
            </w:r>
            <w:r w:rsidR="00C34763" w:rsidRPr="00A02393">
              <w:rPr>
                <w:bCs/>
              </w:rPr>
              <w:t xml:space="preserve"> или София област</w:t>
            </w:r>
          </w:p>
        </w:tc>
        <w:tc>
          <w:tcPr>
            <w:tcW w:w="1484" w:type="dxa"/>
            <w:tcBorders>
              <w:top w:val="single" w:sz="4" w:space="0" w:color="auto"/>
              <w:left w:val="single" w:sz="4" w:space="0" w:color="auto"/>
              <w:bottom w:val="single" w:sz="4" w:space="0" w:color="auto"/>
              <w:right w:val="single" w:sz="4" w:space="0" w:color="auto"/>
            </w:tcBorders>
          </w:tcPr>
          <w:p w14:paraId="62248C56" w14:textId="44D3AF5F" w:rsidR="007C30FB" w:rsidRPr="00A02393" w:rsidRDefault="007C30FB" w:rsidP="00476D5B">
            <w:pPr>
              <w:jc w:val="both"/>
              <w:rPr>
                <w:bCs/>
              </w:rPr>
            </w:pPr>
            <w:r w:rsidRPr="00A02393">
              <w:rPr>
                <w:bCs/>
              </w:rPr>
              <w:t>Километър</w:t>
            </w:r>
          </w:p>
        </w:tc>
        <w:tc>
          <w:tcPr>
            <w:tcW w:w="1068" w:type="dxa"/>
            <w:tcBorders>
              <w:top w:val="single" w:sz="4" w:space="0" w:color="auto"/>
              <w:left w:val="single" w:sz="4" w:space="0" w:color="auto"/>
              <w:bottom w:val="single" w:sz="4" w:space="0" w:color="auto"/>
              <w:right w:val="single" w:sz="4" w:space="0" w:color="auto"/>
            </w:tcBorders>
          </w:tcPr>
          <w:p w14:paraId="2F28B375" w14:textId="07FBB38B" w:rsidR="007C30FB" w:rsidRPr="00A02393" w:rsidRDefault="007C30FB" w:rsidP="00476D5B">
            <w:pPr>
              <w:jc w:val="center"/>
              <w:rPr>
                <w:bCs/>
              </w:rPr>
            </w:pPr>
            <w:r w:rsidRPr="00A02393">
              <w:rPr>
                <w:bCs/>
              </w:rPr>
              <w:t>1</w:t>
            </w:r>
          </w:p>
        </w:tc>
        <w:tc>
          <w:tcPr>
            <w:tcW w:w="2268" w:type="dxa"/>
            <w:tcBorders>
              <w:top w:val="single" w:sz="4" w:space="0" w:color="auto"/>
              <w:left w:val="single" w:sz="4" w:space="0" w:color="auto"/>
              <w:bottom w:val="single" w:sz="4" w:space="0" w:color="auto"/>
              <w:right w:val="single" w:sz="4" w:space="0" w:color="auto"/>
            </w:tcBorders>
          </w:tcPr>
          <w:p w14:paraId="47795EC7" w14:textId="77777777" w:rsidR="007C30FB" w:rsidRPr="00A02393" w:rsidRDefault="007C30FB" w:rsidP="00476D5B">
            <w:pPr>
              <w:jc w:val="center"/>
              <w:rPr>
                <w:b/>
                <w:bCs/>
              </w:rPr>
            </w:pPr>
          </w:p>
        </w:tc>
      </w:tr>
      <w:tr w:rsidR="007C30FB" w:rsidRPr="00A02393" w14:paraId="5D219FD2" w14:textId="77777777" w:rsidTr="003330B6">
        <w:trPr>
          <w:trHeight w:val="979"/>
        </w:trPr>
        <w:tc>
          <w:tcPr>
            <w:tcW w:w="688" w:type="dxa"/>
            <w:tcBorders>
              <w:top w:val="single" w:sz="4" w:space="0" w:color="auto"/>
              <w:left w:val="single" w:sz="4" w:space="0" w:color="auto"/>
              <w:bottom w:val="single" w:sz="4" w:space="0" w:color="auto"/>
              <w:right w:val="single" w:sz="4" w:space="0" w:color="auto"/>
            </w:tcBorders>
            <w:vAlign w:val="center"/>
          </w:tcPr>
          <w:p w14:paraId="56ED9376" w14:textId="6DFD302D" w:rsidR="007C30FB" w:rsidRPr="00A02393" w:rsidRDefault="007C30FB" w:rsidP="00476D5B">
            <w:pPr>
              <w:jc w:val="both"/>
              <w:rPr>
                <w:bCs/>
              </w:rPr>
            </w:pPr>
            <w:r w:rsidRPr="00A02393">
              <w:rPr>
                <w:bCs/>
              </w:rPr>
              <w:t>3</w:t>
            </w:r>
          </w:p>
        </w:tc>
        <w:tc>
          <w:tcPr>
            <w:tcW w:w="4002" w:type="dxa"/>
            <w:tcBorders>
              <w:top w:val="single" w:sz="4" w:space="0" w:color="auto"/>
              <w:left w:val="single" w:sz="4" w:space="0" w:color="auto"/>
              <w:bottom w:val="single" w:sz="4" w:space="0" w:color="auto"/>
              <w:right w:val="single" w:sz="4" w:space="0" w:color="auto"/>
            </w:tcBorders>
            <w:vAlign w:val="center"/>
          </w:tcPr>
          <w:p w14:paraId="733EEE94" w14:textId="0A9617CD" w:rsidR="007C30FB" w:rsidRPr="00A02393" w:rsidRDefault="007C30FB" w:rsidP="00476D5B">
            <w:pPr>
              <w:jc w:val="both"/>
              <w:rPr>
                <w:bCs/>
              </w:rPr>
            </w:pPr>
            <w:r w:rsidRPr="00A02393">
              <w:rPr>
                <w:bCs/>
              </w:rPr>
              <w:t>Еднодневен транспорт за група до 25 пътника, който може да е трансфер или маршрут в рамките на гр. София</w:t>
            </w:r>
            <w:r w:rsidR="00C34763" w:rsidRPr="00A02393">
              <w:rPr>
                <w:bCs/>
              </w:rPr>
              <w:t xml:space="preserve"> или София област</w:t>
            </w:r>
          </w:p>
        </w:tc>
        <w:tc>
          <w:tcPr>
            <w:tcW w:w="1484" w:type="dxa"/>
            <w:tcBorders>
              <w:top w:val="single" w:sz="4" w:space="0" w:color="auto"/>
              <w:left w:val="single" w:sz="4" w:space="0" w:color="auto"/>
              <w:bottom w:val="single" w:sz="4" w:space="0" w:color="auto"/>
              <w:right w:val="single" w:sz="4" w:space="0" w:color="auto"/>
            </w:tcBorders>
          </w:tcPr>
          <w:p w14:paraId="5053A65D" w14:textId="7D356099" w:rsidR="007C30FB" w:rsidRPr="00A02393" w:rsidRDefault="007C30FB" w:rsidP="00476D5B">
            <w:pPr>
              <w:jc w:val="both"/>
              <w:rPr>
                <w:bCs/>
              </w:rPr>
            </w:pPr>
            <w:r w:rsidRPr="00A02393">
              <w:rPr>
                <w:bCs/>
              </w:rPr>
              <w:t>Километър</w:t>
            </w:r>
          </w:p>
        </w:tc>
        <w:tc>
          <w:tcPr>
            <w:tcW w:w="1068" w:type="dxa"/>
            <w:tcBorders>
              <w:top w:val="single" w:sz="4" w:space="0" w:color="auto"/>
              <w:left w:val="single" w:sz="4" w:space="0" w:color="auto"/>
              <w:bottom w:val="single" w:sz="4" w:space="0" w:color="auto"/>
              <w:right w:val="single" w:sz="4" w:space="0" w:color="auto"/>
            </w:tcBorders>
          </w:tcPr>
          <w:p w14:paraId="34222EB4" w14:textId="03C7C70B" w:rsidR="007C30FB" w:rsidRPr="00A02393" w:rsidRDefault="007C30FB" w:rsidP="00476D5B">
            <w:pPr>
              <w:jc w:val="center"/>
              <w:rPr>
                <w:bCs/>
              </w:rPr>
            </w:pPr>
            <w:r w:rsidRPr="00A02393">
              <w:rPr>
                <w:bCs/>
              </w:rPr>
              <w:t>1</w:t>
            </w:r>
          </w:p>
        </w:tc>
        <w:tc>
          <w:tcPr>
            <w:tcW w:w="2268" w:type="dxa"/>
            <w:tcBorders>
              <w:top w:val="single" w:sz="4" w:space="0" w:color="auto"/>
              <w:left w:val="single" w:sz="4" w:space="0" w:color="auto"/>
              <w:bottom w:val="single" w:sz="4" w:space="0" w:color="auto"/>
              <w:right w:val="single" w:sz="4" w:space="0" w:color="auto"/>
            </w:tcBorders>
          </w:tcPr>
          <w:p w14:paraId="1E667EF8" w14:textId="77777777" w:rsidR="007C30FB" w:rsidRPr="00A02393" w:rsidRDefault="007C30FB" w:rsidP="00476D5B">
            <w:pPr>
              <w:jc w:val="center"/>
              <w:rPr>
                <w:b/>
                <w:bCs/>
              </w:rPr>
            </w:pPr>
          </w:p>
        </w:tc>
      </w:tr>
      <w:tr w:rsidR="007C30FB" w:rsidRPr="00A02393" w14:paraId="5DD336E0" w14:textId="77777777" w:rsidTr="003330B6">
        <w:trPr>
          <w:trHeight w:val="979"/>
        </w:trPr>
        <w:tc>
          <w:tcPr>
            <w:tcW w:w="688" w:type="dxa"/>
            <w:tcBorders>
              <w:top w:val="single" w:sz="4" w:space="0" w:color="auto"/>
              <w:left w:val="single" w:sz="4" w:space="0" w:color="auto"/>
              <w:bottom w:val="single" w:sz="4" w:space="0" w:color="auto"/>
              <w:right w:val="single" w:sz="4" w:space="0" w:color="auto"/>
            </w:tcBorders>
            <w:vAlign w:val="center"/>
          </w:tcPr>
          <w:p w14:paraId="65C38993" w14:textId="0AED29D0" w:rsidR="007C30FB" w:rsidRPr="00A02393" w:rsidRDefault="007C30FB" w:rsidP="00476D5B">
            <w:pPr>
              <w:jc w:val="both"/>
              <w:rPr>
                <w:bCs/>
              </w:rPr>
            </w:pPr>
            <w:r w:rsidRPr="00A02393">
              <w:rPr>
                <w:bCs/>
              </w:rPr>
              <w:t>4</w:t>
            </w:r>
          </w:p>
        </w:tc>
        <w:tc>
          <w:tcPr>
            <w:tcW w:w="4002" w:type="dxa"/>
            <w:tcBorders>
              <w:top w:val="single" w:sz="4" w:space="0" w:color="auto"/>
              <w:left w:val="single" w:sz="4" w:space="0" w:color="auto"/>
              <w:bottom w:val="single" w:sz="4" w:space="0" w:color="auto"/>
              <w:right w:val="single" w:sz="4" w:space="0" w:color="auto"/>
            </w:tcBorders>
            <w:vAlign w:val="center"/>
          </w:tcPr>
          <w:p w14:paraId="1981B1EF" w14:textId="43345D1B" w:rsidR="007C30FB" w:rsidRPr="00A02393" w:rsidRDefault="007C30FB" w:rsidP="00476D5B">
            <w:pPr>
              <w:jc w:val="both"/>
              <w:rPr>
                <w:bCs/>
              </w:rPr>
            </w:pPr>
            <w:r w:rsidRPr="00A02393">
              <w:rPr>
                <w:bCs/>
              </w:rPr>
              <w:t>Еднодневен транспорт за група до 49 пътника, който може да е трансфер или маршрут в рамките на гр. София</w:t>
            </w:r>
            <w:r w:rsidR="00C34763" w:rsidRPr="00A02393">
              <w:rPr>
                <w:bCs/>
              </w:rPr>
              <w:t xml:space="preserve"> или София област</w:t>
            </w:r>
          </w:p>
        </w:tc>
        <w:tc>
          <w:tcPr>
            <w:tcW w:w="1484" w:type="dxa"/>
            <w:tcBorders>
              <w:top w:val="single" w:sz="4" w:space="0" w:color="auto"/>
              <w:left w:val="single" w:sz="4" w:space="0" w:color="auto"/>
              <w:bottom w:val="single" w:sz="4" w:space="0" w:color="auto"/>
              <w:right w:val="single" w:sz="4" w:space="0" w:color="auto"/>
            </w:tcBorders>
          </w:tcPr>
          <w:p w14:paraId="1F93D606" w14:textId="12C07CE2" w:rsidR="007C30FB" w:rsidRPr="00A02393" w:rsidRDefault="007C30FB" w:rsidP="00476D5B">
            <w:pPr>
              <w:jc w:val="both"/>
              <w:rPr>
                <w:bCs/>
              </w:rPr>
            </w:pPr>
            <w:r w:rsidRPr="00A02393">
              <w:rPr>
                <w:bCs/>
              </w:rPr>
              <w:t>Километър</w:t>
            </w:r>
          </w:p>
        </w:tc>
        <w:tc>
          <w:tcPr>
            <w:tcW w:w="1068" w:type="dxa"/>
            <w:tcBorders>
              <w:top w:val="single" w:sz="4" w:space="0" w:color="auto"/>
              <w:left w:val="single" w:sz="4" w:space="0" w:color="auto"/>
              <w:bottom w:val="single" w:sz="4" w:space="0" w:color="auto"/>
              <w:right w:val="single" w:sz="4" w:space="0" w:color="auto"/>
            </w:tcBorders>
          </w:tcPr>
          <w:p w14:paraId="05866080" w14:textId="7D839E2C" w:rsidR="007C30FB" w:rsidRPr="00A02393" w:rsidRDefault="007C30FB" w:rsidP="00476D5B">
            <w:pPr>
              <w:jc w:val="center"/>
              <w:rPr>
                <w:bCs/>
              </w:rPr>
            </w:pPr>
            <w:r w:rsidRPr="00A02393">
              <w:rPr>
                <w:bCs/>
              </w:rPr>
              <w:t>1</w:t>
            </w:r>
          </w:p>
        </w:tc>
        <w:tc>
          <w:tcPr>
            <w:tcW w:w="2268" w:type="dxa"/>
            <w:tcBorders>
              <w:top w:val="single" w:sz="4" w:space="0" w:color="auto"/>
              <w:left w:val="single" w:sz="4" w:space="0" w:color="auto"/>
              <w:bottom w:val="single" w:sz="4" w:space="0" w:color="auto"/>
              <w:right w:val="single" w:sz="4" w:space="0" w:color="auto"/>
            </w:tcBorders>
          </w:tcPr>
          <w:p w14:paraId="0F30CA72" w14:textId="77777777" w:rsidR="007C30FB" w:rsidRPr="00A02393" w:rsidRDefault="007C30FB" w:rsidP="00476D5B">
            <w:pPr>
              <w:jc w:val="center"/>
              <w:rPr>
                <w:b/>
                <w:bCs/>
              </w:rPr>
            </w:pPr>
          </w:p>
        </w:tc>
      </w:tr>
      <w:tr w:rsidR="007C30FB" w:rsidRPr="00A02393" w14:paraId="5CDD0108" w14:textId="77777777" w:rsidTr="003330B6">
        <w:trPr>
          <w:trHeight w:val="979"/>
        </w:trPr>
        <w:tc>
          <w:tcPr>
            <w:tcW w:w="688" w:type="dxa"/>
            <w:tcBorders>
              <w:top w:val="single" w:sz="4" w:space="0" w:color="auto"/>
              <w:left w:val="single" w:sz="4" w:space="0" w:color="auto"/>
              <w:bottom w:val="single" w:sz="4" w:space="0" w:color="auto"/>
              <w:right w:val="single" w:sz="4" w:space="0" w:color="auto"/>
            </w:tcBorders>
            <w:vAlign w:val="center"/>
          </w:tcPr>
          <w:p w14:paraId="4A9B0379" w14:textId="257D79EF" w:rsidR="007C30FB" w:rsidRPr="00A02393" w:rsidRDefault="007C30FB" w:rsidP="00476D5B">
            <w:pPr>
              <w:jc w:val="both"/>
              <w:rPr>
                <w:bCs/>
              </w:rPr>
            </w:pPr>
            <w:r w:rsidRPr="00A02393">
              <w:rPr>
                <w:bCs/>
              </w:rPr>
              <w:t>5</w:t>
            </w:r>
          </w:p>
        </w:tc>
        <w:tc>
          <w:tcPr>
            <w:tcW w:w="4002" w:type="dxa"/>
            <w:tcBorders>
              <w:top w:val="single" w:sz="4" w:space="0" w:color="auto"/>
              <w:left w:val="single" w:sz="4" w:space="0" w:color="auto"/>
              <w:bottom w:val="single" w:sz="4" w:space="0" w:color="auto"/>
              <w:right w:val="single" w:sz="4" w:space="0" w:color="auto"/>
            </w:tcBorders>
            <w:vAlign w:val="center"/>
          </w:tcPr>
          <w:p w14:paraId="37E1205C" w14:textId="785417B6" w:rsidR="007C30FB" w:rsidRPr="00A02393" w:rsidRDefault="007C30FB" w:rsidP="00E30DD2">
            <w:pPr>
              <w:jc w:val="both"/>
              <w:rPr>
                <w:bCs/>
              </w:rPr>
            </w:pPr>
            <w:r w:rsidRPr="00A02393">
              <w:rPr>
                <w:bCs/>
              </w:rPr>
              <w:t xml:space="preserve">Еднодневен транспорт за група до </w:t>
            </w:r>
            <w:r w:rsidR="00E30DD2" w:rsidRPr="00A02393">
              <w:rPr>
                <w:bCs/>
              </w:rPr>
              <w:t>7</w:t>
            </w:r>
            <w:r w:rsidRPr="00A02393">
              <w:rPr>
                <w:bCs/>
              </w:rPr>
              <w:t>5 пътника, който може да е трансфер или маршрут в рамките на гр. София</w:t>
            </w:r>
            <w:r w:rsidR="00C34763" w:rsidRPr="00A02393">
              <w:rPr>
                <w:bCs/>
              </w:rPr>
              <w:t xml:space="preserve"> или София област</w:t>
            </w:r>
          </w:p>
        </w:tc>
        <w:tc>
          <w:tcPr>
            <w:tcW w:w="1484" w:type="dxa"/>
            <w:tcBorders>
              <w:top w:val="single" w:sz="4" w:space="0" w:color="auto"/>
              <w:left w:val="single" w:sz="4" w:space="0" w:color="auto"/>
              <w:bottom w:val="single" w:sz="4" w:space="0" w:color="auto"/>
              <w:right w:val="single" w:sz="4" w:space="0" w:color="auto"/>
            </w:tcBorders>
          </w:tcPr>
          <w:p w14:paraId="52A3365F" w14:textId="3055FE6C" w:rsidR="007C30FB" w:rsidRPr="00A02393" w:rsidRDefault="007C30FB" w:rsidP="00476D5B">
            <w:pPr>
              <w:jc w:val="both"/>
              <w:rPr>
                <w:bCs/>
              </w:rPr>
            </w:pPr>
            <w:r w:rsidRPr="00A02393">
              <w:rPr>
                <w:bCs/>
              </w:rPr>
              <w:t>Километър</w:t>
            </w:r>
          </w:p>
        </w:tc>
        <w:tc>
          <w:tcPr>
            <w:tcW w:w="1068" w:type="dxa"/>
            <w:tcBorders>
              <w:top w:val="single" w:sz="4" w:space="0" w:color="auto"/>
              <w:left w:val="single" w:sz="4" w:space="0" w:color="auto"/>
              <w:bottom w:val="single" w:sz="4" w:space="0" w:color="auto"/>
              <w:right w:val="single" w:sz="4" w:space="0" w:color="auto"/>
            </w:tcBorders>
          </w:tcPr>
          <w:p w14:paraId="5A69C941" w14:textId="6E0E2F9A" w:rsidR="007C30FB" w:rsidRPr="00A02393" w:rsidRDefault="007C30FB" w:rsidP="00476D5B">
            <w:pPr>
              <w:jc w:val="center"/>
              <w:rPr>
                <w:bCs/>
              </w:rPr>
            </w:pPr>
            <w:r w:rsidRPr="00A02393">
              <w:rPr>
                <w:bCs/>
              </w:rPr>
              <w:t>1</w:t>
            </w:r>
          </w:p>
        </w:tc>
        <w:tc>
          <w:tcPr>
            <w:tcW w:w="2268" w:type="dxa"/>
            <w:tcBorders>
              <w:top w:val="single" w:sz="4" w:space="0" w:color="auto"/>
              <w:left w:val="single" w:sz="4" w:space="0" w:color="auto"/>
              <w:bottom w:val="single" w:sz="4" w:space="0" w:color="auto"/>
              <w:right w:val="single" w:sz="4" w:space="0" w:color="auto"/>
            </w:tcBorders>
          </w:tcPr>
          <w:p w14:paraId="275AAE49" w14:textId="77777777" w:rsidR="007C30FB" w:rsidRPr="00A02393" w:rsidRDefault="007C30FB" w:rsidP="00476D5B">
            <w:pPr>
              <w:jc w:val="center"/>
              <w:rPr>
                <w:b/>
                <w:bCs/>
              </w:rPr>
            </w:pPr>
          </w:p>
        </w:tc>
      </w:tr>
      <w:tr w:rsidR="007C30FB" w:rsidRPr="00A02393" w14:paraId="0A634010" w14:textId="77777777" w:rsidTr="007C30FB">
        <w:trPr>
          <w:trHeight w:val="979"/>
        </w:trPr>
        <w:tc>
          <w:tcPr>
            <w:tcW w:w="7242" w:type="dxa"/>
            <w:gridSpan w:val="4"/>
            <w:tcBorders>
              <w:top w:val="single" w:sz="4" w:space="0" w:color="auto"/>
              <w:left w:val="single" w:sz="4" w:space="0" w:color="auto"/>
              <w:bottom w:val="single" w:sz="4" w:space="0" w:color="auto"/>
              <w:right w:val="single" w:sz="4" w:space="0" w:color="auto"/>
            </w:tcBorders>
            <w:vAlign w:val="center"/>
          </w:tcPr>
          <w:p w14:paraId="770F9714" w14:textId="7C3A5109" w:rsidR="007C30FB" w:rsidRPr="00A02393" w:rsidRDefault="007C30FB" w:rsidP="00476D5B">
            <w:pPr>
              <w:ind w:left="252"/>
              <w:contextualSpacing/>
              <w:jc w:val="right"/>
              <w:rPr>
                <w:i/>
                <w:iCs/>
              </w:rPr>
            </w:pPr>
            <w:r w:rsidRPr="00A02393">
              <w:rPr>
                <w:i/>
                <w:iCs/>
              </w:rPr>
              <w:t xml:space="preserve">ОБЩА </w:t>
            </w:r>
            <w:r w:rsidR="00C64D47" w:rsidRPr="00A02393">
              <w:rPr>
                <w:i/>
                <w:iCs/>
              </w:rPr>
              <w:t>СТОЙНОСТ</w:t>
            </w:r>
          </w:p>
          <w:p w14:paraId="0143861A" w14:textId="6F9CA843" w:rsidR="007C30FB" w:rsidRPr="00A02393" w:rsidRDefault="007C30FB" w:rsidP="00476D5B">
            <w:pPr>
              <w:ind w:left="252"/>
              <w:contextualSpacing/>
              <w:jc w:val="right"/>
              <w:rPr>
                <w:i/>
                <w:iCs/>
              </w:rPr>
            </w:pPr>
            <w:r w:rsidRPr="00A02393">
              <w:rPr>
                <w:i/>
                <w:iCs/>
              </w:rPr>
              <w:t xml:space="preserve">сумата от единичните цени за </w:t>
            </w:r>
          </w:p>
          <w:p w14:paraId="0E12B472" w14:textId="6023D0E1" w:rsidR="007C30FB" w:rsidRPr="00A02393" w:rsidRDefault="007C30FB" w:rsidP="00476D5B">
            <w:pPr>
              <w:jc w:val="right"/>
              <w:rPr>
                <w:bCs/>
              </w:rPr>
            </w:pPr>
            <w:r w:rsidRPr="00A02393">
              <w:rPr>
                <w:i/>
                <w:iCs/>
              </w:rPr>
              <w:t>всички видове</w:t>
            </w:r>
            <w:r w:rsidR="0043789B" w:rsidRPr="00A02393">
              <w:rPr>
                <w:i/>
                <w:iCs/>
              </w:rPr>
              <w:t xml:space="preserve"> транспортни услуги</w:t>
            </w:r>
            <w:r w:rsidRPr="00A02393">
              <w:rPr>
                <w:i/>
                <w:iCs/>
              </w:rPr>
              <w:t>, посочени в таблицата</w:t>
            </w:r>
          </w:p>
        </w:tc>
        <w:tc>
          <w:tcPr>
            <w:tcW w:w="2268" w:type="dxa"/>
            <w:tcBorders>
              <w:top w:val="single" w:sz="4" w:space="0" w:color="auto"/>
              <w:left w:val="single" w:sz="4" w:space="0" w:color="auto"/>
              <w:bottom w:val="single" w:sz="4" w:space="0" w:color="auto"/>
              <w:right w:val="single" w:sz="4" w:space="0" w:color="auto"/>
            </w:tcBorders>
          </w:tcPr>
          <w:p w14:paraId="7EA13B0C" w14:textId="77777777" w:rsidR="007C30FB" w:rsidRPr="00A02393" w:rsidRDefault="007C30FB" w:rsidP="00476D5B">
            <w:pPr>
              <w:jc w:val="center"/>
              <w:rPr>
                <w:b/>
                <w:bCs/>
              </w:rPr>
            </w:pPr>
          </w:p>
        </w:tc>
      </w:tr>
    </w:tbl>
    <w:p w14:paraId="29ED87FB" w14:textId="314513E4" w:rsidR="00C95FFF" w:rsidRPr="00A02393" w:rsidRDefault="00C95FFF" w:rsidP="00476D5B">
      <w:pPr>
        <w:ind w:firstLine="708"/>
        <w:jc w:val="both"/>
      </w:pPr>
    </w:p>
    <w:p w14:paraId="4218EFDD" w14:textId="51B6C98D" w:rsidR="007C30FB" w:rsidRPr="00A02393" w:rsidRDefault="007C30FB" w:rsidP="00476D5B">
      <w:pPr>
        <w:ind w:firstLine="708"/>
        <w:jc w:val="both"/>
      </w:pPr>
    </w:p>
    <w:p w14:paraId="2C081E30" w14:textId="2BF72EEA" w:rsidR="007C30FB" w:rsidRPr="00A02393" w:rsidRDefault="007C30FB" w:rsidP="00476D5B">
      <w:pPr>
        <w:jc w:val="both"/>
        <w:rPr>
          <w:bCs/>
          <w:lang w:eastAsia="en-US"/>
        </w:rPr>
      </w:pPr>
      <w:r w:rsidRPr="00A02393">
        <w:rPr>
          <w:bCs/>
          <w:lang w:eastAsia="en-US"/>
        </w:rPr>
        <w:t>2.</w:t>
      </w:r>
      <w:r w:rsidRPr="00A02393">
        <w:rPr>
          <w:bCs/>
          <w:lang w:eastAsia="en-US"/>
        </w:rPr>
        <w:tab/>
        <w:t xml:space="preserve">Предлаганата обща </w:t>
      </w:r>
      <w:r w:rsidR="0043789B" w:rsidRPr="00A02393">
        <w:rPr>
          <w:bCs/>
          <w:lang w:eastAsia="en-US"/>
        </w:rPr>
        <w:t>цена</w:t>
      </w:r>
      <w:r w:rsidR="0043789B" w:rsidRPr="00A02393">
        <w:rPr>
          <w:rStyle w:val="FootnoteReference"/>
          <w:bCs/>
          <w:lang w:eastAsia="en-US"/>
        </w:rPr>
        <w:footnoteReference w:id="4"/>
      </w:r>
      <w:r w:rsidR="0043789B" w:rsidRPr="00A02393">
        <w:rPr>
          <w:rFonts w:eastAsia="Calibri"/>
        </w:rPr>
        <w:t xml:space="preserve"> </w:t>
      </w:r>
      <w:r w:rsidR="0043789B" w:rsidRPr="00A02393">
        <w:rPr>
          <w:bCs/>
          <w:lang w:eastAsia="en-US"/>
        </w:rPr>
        <w:t xml:space="preserve">за </w:t>
      </w:r>
      <w:r w:rsidRPr="00A02393">
        <w:rPr>
          <w:b/>
        </w:rPr>
        <w:t xml:space="preserve">извършване на пътнотранспортни услуги </w:t>
      </w:r>
      <w:r w:rsidR="00C34763" w:rsidRPr="00A02393">
        <w:rPr>
          <w:b/>
        </w:rPr>
        <w:t>с</w:t>
      </w:r>
      <w:r w:rsidRPr="00A02393">
        <w:rPr>
          <w:b/>
        </w:rPr>
        <w:t xml:space="preserve"> дестинация до 150 км от Столицата, измерено от Републикански път 11-18 (околовръстен път на гр. София) </w:t>
      </w:r>
      <w:r w:rsidRPr="00A02393">
        <w:t xml:space="preserve">съгласно </w:t>
      </w:r>
      <w:r w:rsidRPr="00A02393">
        <w:rPr>
          <w:bCs/>
          <w:lang w:eastAsia="en-US"/>
        </w:rPr>
        <w:t>техническото предложение е .................................................. (словом............................................) лв. без включен ДДС и ................................  (словом...............................................) с включен ДДС.</w:t>
      </w:r>
    </w:p>
    <w:p w14:paraId="4E7AE703" w14:textId="77777777" w:rsidR="007C30FB" w:rsidRPr="00A02393" w:rsidRDefault="007C30FB" w:rsidP="00476D5B">
      <w:pPr>
        <w:pBdr>
          <w:bottom w:val="single" w:sz="4" w:space="1" w:color="auto"/>
        </w:pBdr>
        <w:contextualSpacing/>
        <w:jc w:val="both"/>
        <w:rPr>
          <w:bCs/>
          <w:lang w:eastAsia="en-US"/>
        </w:rPr>
      </w:pPr>
    </w:p>
    <w:p w14:paraId="5BFD342E" w14:textId="68D15124" w:rsidR="007C30FB" w:rsidRPr="00A02393" w:rsidRDefault="007C30FB" w:rsidP="00476D5B">
      <w:pPr>
        <w:pBdr>
          <w:bottom w:val="single" w:sz="4" w:space="1" w:color="auto"/>
        </w:pBdr>
        <w:contextualSpacing/>
        <w:jc w:val="both"/>
        <w:rPr>
          <w:bCs/>
          <w:lang w:eastAsia="en-US"/>
        </w:rPr>
      </w:pPr>
      <w:r w:rsidRPr="00A02393">
        <w:rPr>
          <w:bCs/>
          <w:lang w:eastAsia="en-US"/>
        </w:rPr>
        <w:t xml:space="preserve">Начина на образуване на общата цена е както </w:t>
      </w:r>
      <w:r w:rsidR="0043789B" w:rsidRPr="00A02393">
        <w:rPr>
          <w:bCs/>
          <w:lang w:eastAsia="en-US"/>
        </w:rPr>
        <w:t>следва</w:t>
      </w:r>
      <w:r w:rsidR="0043789B" w:rsidRPr="00A02393">
        <w:rPr>
          <w:rStyle w:val="FootnoteReference"/>
          <w:bCs/>
          <w:lang w:eastAsia="en-US"/>
        </w:rPr>
        <w:footnoteReference w:id="5"/>
      </w:r>
      <w:r w:rsidR="0043789B" w:rsidRPr="00A02393">
        <w:rPr>
          <w:bCs/>
          <w:lang w:eastAsia="en-US"/>
        </w:rPr>
        <w:t>:</w:t>
      </w:r>
    </w:p>
    <w:p w14:paraId="1BC7BD9A" w14:textId="77777777" w:rsidR="007C30FB" w:rsidRPr="00A02393" w:rsidRDefault="007C30FB" w:rsidP="00476D5B">
      <w:pPr>
        <w:pBdr>
          <w:bottom w:val="single" w:sz="4" w:space="1" w:color="auto"/>
        </w:pBdr>
        <w:contextualSpacing/>
        <w:jc w:val="both"/>
        <w:rPr>
          <w:bCs/>
          <w:lang w:eastAsia="en-US"/>
        </w:rPr>
      </w:pPr>
    </w:p>
    <w:tbl>
      <w:tblPr>
        <w:tblW w:w="951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88"/>
        <w:gridCol w:w="4002"/>
        <w:gridCol w:w="1484"/>
        <w:gridCol w:w="1068"/>
        <w:gridCol w:w="2268"/>
      </w:tblGrid>
      <w:tr w:rsidR="007C30FB" w:rsidRPr="00A02393" w14:paraId="75E86FC5" w14:textId="77777777" w:rsidTr="007C30FB">
        <w:trPr>
          <w:trHeight w:val="979"/>
        </w:trPr>
        <w:tc>
          <w:tcPr>
            <w:tcW w:w="688" w:type="dxa"/>
            <w:tcBorders>
              <w:top w:val="single" w:sz="4" w:space="0" w:color="auto"/>
              <w:left w:val="single" w:sz="4" w:space="0" w:color="auto"/>
              <w:bottom w:val="single" w:sz="4" w:space="0" w:color="auto"/>
              <w:right w:val="single" w:sz="4" w:space="0" w:color="auto"/>
            </w:tcBorders>
            <w:vAlign w:val="center"/>
            <w:hideMark/>
          </w:tcPr>
          <w:p w14:paraId="58C17E35" w14:textId="77777777" w:rsidR="007C30FB" w:rsidRPr="00A02393" w:rsidRDefault="007C30FB" w:rsidP="00476D5B">
            <w:pPr>
              <w:jc w:val="center"/>
              <w:rPr>
                <w:b/>
                <w:bCs/>
              </w:rPr>
            </w:pPr>
            <w:r w:rsidRPr="00A02393">
              <w:rPr>
                <w:b/>
                <w:bCs/>
              </w:rPr>
              <w:t>№ по ред</w:t>
            </w:r>
          </w:p>
        </w:tc>
        <w:tc>
          <w:tcPr>
            <w:tcW w:w="4002" w:type="dxa"/>
            <w:tcBorders>
              <w:top w:val="single" w:sz="4" w:space="0" w:color="auto"/>
              <w:left w:val="single" w:sz="4" w:space="0" w:color="auto"/>
              <w:bottom w:val="single" w:sz="4" w:space="0" w:color="auto"/>
              <w:right w:val="single" w:sz="4" w:space="0" w:color="auto"/>
            </w:tcBorders>
            <w:vAlign w:val="center"/>
            <w:hideMark/>
          </w:tcPr>
          <w:p w14:paraId="1213991D" w14:textId="77777777" w:rsidR="007C30FB" w:rsidRPr="00A02393" w:rsidRDefault="007C30FB" w:rsidP="00476D5B">
            <w:pPr>
              <w:jc w:val="center"/>
              <w:rPr>
                <w:b/>
                <w:bCs/>
              </w:rPr>
            </w:pPr>
            <w:r w:rsidRPr="00A02393">
              <w:rPr>
                <w:b/>
                <w:bCs/>
              </w:rPr>
              <w:t>Вид / описание на транспортните услуги</w:t>
            </w:r>
          </w:p>
        </w:tc>
        <w:tc>
          <w:tcPr>
            <w:tcW w:w="1484" w:type="dxa"/>
            <w:tcBorders>
              <w:top w:val="single" w:sz="4" w:space="0" w:color="auto"/>
              <w:left w:val="single" w:sz="4" w:space="0" w:color="auto"/>
              <w:bottom w:val="single" w:sz="4" w:space="0" w:color="auto"/>
              <w:right w:val="single" w:sz="4" w:space="0" w:color="auto"/>
            </w:tcBorders>
            <w:hideMark/>
          </w:tcPr>
          <w:p w14:paraId="14E5A98E" w14:textId="77777777" w:rsidR="007C30FB" w:rsidRPr="00A02393" w:rsidRDefault="007C30FB" w:rsidP="00476D5B">
            <w:pPr>
              <w:jc w:val="center"/>
              <w:rPr>
                <w:b/>
                <w:bCs/>
              </w:rPr>
            </w:pPr>
            <w:r w:rsidRPr="00A02393">
              <w:rPr>
                <w:b/>
                <w:bCs/>
              </w:rPr>
              <w:t>Единица мярка</w:t>
            </w:r>
          </w:p>
        </w:tc>
        <w:tc>
          <w:tcPr>
            <w:tcW w:w="1068" w:type="dxa"/>
            <w:tcBorders>
              <w:top w:val="single" w:sz="4" w:space="0" w:color="auto"/>
              <w:left w:val="single" w:sz="4" w:space="0" w:color="auto"/>
              <w:bottom w:val="single" w:sz="4" w:space="0" w:color="auto"/>
              <w:right w:val="single" w:sz="4" w:space="0" w:color="auto"/>
            </w:tcBorders>
          </w:tcPr>
          <w:p w14:paraId="49A67305" w14:textId="77777777" w:rsidR="007C30FB" w:rsidRPr="00A02393" w:rsidRDefault="007C30FB" w:rsidP="00476D5B">
            <w:pPr>
              <w:jc w:val="center"/>
              <w:rPr>
                <w:b/>
                <w:bCs/>
              </w:rPr>
            </w:pPr>
            <w:r w:rsidRPr="00A02393">
              <w:rPr>
                <w:b/>
                <w:bCs/>
              </w:rPr>
              <w:t>Брой единици</w:t>
            </w:r>
          </w:p>
        </w:tc>
        <w:tc>
          <w:tcPr>
            <w:tcW w:w="2268" w:type="dxa"/>
            <w:tcBorders>
              <w:top w:val="single" w:sz="4" w:space="0" w:color="auto"/>
              <w:left w:val="single" w:sz="4" w:space="0" w:color="auto"/>
              <w:bottom w:val="single" w:sz="4" w:space="0" w:color="auto"/>
              <w:right w:val="single" w:sz="4" w:space="0" w:color="auto"/>
            </w:tcBorders>
          </w:tcPr>
          <w:p w14:paraId="119756C5" w14:textId="77777777" w:rsidR="007C30FB" w:rsidRPr="00A02393" w:rsidRDefault="007C30FB" w:rsidP="00476D5B">
            <w:pPr>
              <w:jc w:val="center"/>
              <w:rPr>
                <w:b/>
                <w:bCs/>
              </w:rPr>
            </w:pPr>
            <w:r w:rsidRPr="00A02393">
              <w:rPr>
                <w:b/>
                <w:bCs/>
              </w:rPr>
              <w:t>Единична цена за ед. мярка в лева без ДДС</w:t>
            </w:r>
          </w:p>
        </w:tc>
      </w:tr>
      <w:tr w:rsidR="007C30FB" w:rsidRPr="00A02393" w14:paraId="1406F0EA" w14:textId="77777777" w:rsidTr="007C30FB">
        <w:trPr>
          <w:trHeight w:val="979"/>
        </w:trPr>
        <w:tc>
          <w:tcPr>
            <w:tcW w:w="688" w:type="dxa"/>
            <w:tcBorders>
              <w:top w:val="single" w:sz="4" w:space="0" w:color="auto"/>
              <w:left w:val="single" w:sz="4" w:space="0" w:color="auto"/>
              <w:bottom w:val="single" w:sz="4" w:space="0" w:color="auto"/>
              <w:right w:val="single" w:sz="4" w:space="0" w:color="auto"/>
            </w:tcBorders>
            <w:vAlign w:val="center"/>
          </w:tcPr>
          <w:p w14:paraId="7114DF36" w14:textId="77777777" w:rsidR="007C30FB" w:rsidRPr="00A02393" w:rsidRDefault="007C30FB" w:rsidP="00476D5B">
            <w:pPr>
              <w:jc w:val="both"/>
              <w:rPr>
                <w:bCs/>
              </w:rPr>
            </w:pPr>
            <w:r w:rsidRPr="00A02393">
              <w:rPr>
                <w:bCs/>
              </w:rPr>
              <w:t>1</w:t>
            </w:r>
          </w:p>
        </w:tc>
        <w:tc>
          <w:tcPr>
            <w:tcW w:w="4002" w:type="dxa"/>
            <w:tcBorders>
              <w:top w:val="single" w:sz="4" w:space="0" w:color="auto"/>
              <w:left w:val="single" w:sz="4" w:space="0" w:color="auto"/>
              <w:bottom w:val="single" w:sz="4" w:space="0" w:color="auto"/>
              <w:right w:val="single" w:sz="4" w:space="0" w:color="auto"/>
            </w:tcBorders>
            <w:vAlign w:val="center"/>
          </w:tcPr>
          <w:p w14:paraId="48C40431" w14:textId="45D1FCB8" w:rsidR="007C30FB" w:rsidRPr="00A02393" w:rsidRDefault="007C30FB" w:rsidP="00C34763">
            <w:pPr>
              <w:jc w:val="both"/>
              <w:rPr>
                <w:bCs/>
              </w:rPr>
            </w:pPr>
            <w:r w:rsidRPr="00A02393">
              <w:rPr>
                <w:bCs/>
              </w:rPr>
              <w:t xml:space="preserve">Еднодневен транспорт за група до 8 пътника, който може да е трансфер или маршрут </w:t>
            </w:r>
            <w:r w:rsidR="00C34763" w:rsidRPr="00A02393">
              <w:rPr>
                <w:bCs/>
              </w:rPr>
              <w:t>с</w:t>
            </w:r>
            <w:r w:rsidRPr="00A02393">
              <w:rPr>
                <w:bCs/>
              </w:rPr>
              <w:t xml:space="preserve"> дестинация до 150 км от Столицата, измерено от Републикански път 11-18 (околовръстен път на гр. София)</w:t>
            </w:r>
          </w:p>
        </w:tc>
        <w:tc>
          <w:tcPr>
            <w:tcW w:w="1484" w:type="dxa"/>
            <w:tcBorders>
              <w:top w:val="single" w:sz="4" w:space="0" w:color="auto"/>
              <w:left w:val="single" w:sz="4" w:space="0" w:color="auto"/>
              <w:bottom w:val="single" w:sz="4" w:space="0" w:color="auto"/>
              <w:right w:val="single" w:sz="4" w:space="0" w:color="auto"/>
            </w:tcBorders>
          </w:tcPr>
          <w:p w14:paraId="22E1A318" w14:textId="77777777" w:rsidR="007C30FB" w:rsidRPr="00A02393" w:rsidRDefault="007C30FB" w:rsidP="00476D5B">
            <w:pPr>
              <w:jc w:val="both"/>
              <w:rPr>
                <w:bCs/>
              </w:rPr>
            </w:pPr>
            <w:r w:rsidRPr="00A02393">
              <w:rPr>
                <w:bCs/>
              </w:rPr>
              <w:t>Километър</w:t>
            </w:r>
          </w:p>
        </w:tc>
        <w:tc>
          <w:tcPr>
            <w:tcW w:w="1068" w:type="dxa"/>
            <w:tcBorders>
              <w:top w:val="single" w:sz="4" w:space="0" w:color="auto"/>
              <w:left w:val="single" w:sz="4" w:space="0" w:color="auto"/>
              <w:bottom w:val="single" w:sz="4" w:space="0" w:color="auto"/>
              <w:right w:val="single" w:sz="4" w:space="0" w:color="auto"/>
            </w:tcBorders>
          </w:tcPr>
          <w:p w14:paraId="453A9AA6" w14:textId="77777777" w:rsidR="007C30FB" w:rsidRPr="00A02393" w:rsidRDefault="007C30FB" w:rsidP="00476D5B">
            <w:pPr>
              <w:jc w:val="center"/>
              <w:rPr>
                <w:bCs/>
              </w:rPr>
            </w:pPr>
            <w:r w:rsidRPr="00A02393">
              <w:rPr>
                <w:bCs/>
              </w:rPr>
              <w:t>1</w:t>
            </w:r>
          </w:p>
        </w:tc>
        <w:tc>
          <w:tcPr>
            <w:tcW w:w="2268" w:type="dxa"/>
            <w:tcBorders>
              <w:top w:val="single" w:sz="4" w:space="0" w:color="auto"/>
              <w:left w:val="single" w:sz="4" w:space="0" w:color="auto"/>
              <w:bottom w:val="single" w:sz="4" w:space="0" w:color="auto"/>
              <w:right w:val="single" w:sz="4" w:space="0" w:color="auto"/>
            </w:tcBorders>
          </w:tcPr>
          <w:p w14:paraId="744B9E5B" w14:textId="77777777" w:rsidR="007C30FB" w:rsidRPr="00A02393" w:rsidRDefault="007C30FB" w:rsidP="00476D5B">
            <w:pPr>
              <w:jc w:val="center"/>
              <w:rPr>
                <w:b/>
                <w:bCs/>
              </w:rPr>
            </w:pPr>
          </w:p>
        </w:tc>
      </w:tr>
      <w:tr w:rsidR="007C30FB" w:rsidRPr="00A02393" w14:paraId="49935D4B" w14:textId="77777777" w:rsidTr="007C30FB">
        <w:trPr>
          <w:trHeight w:val="979"/>
        </w:trPr>
        <w:tc>
          <w:tcPr>
            <w:tcW w:w="688" w:type="dxa"/>
            <w:tcBorders>
              <w:top w:val="single" w:sz="4" w:space="0" w:color="auto"/>
              <w:left w:val="single" w:sz="4" w:space="0" w:color="auto"/>
              <w:bottom w:val="single" w:sz="4" w:space="0" w:color="auto"/>
              <w:right w:val="single" w:sz="4" w:space="0" w:color="auto"/>
            </w:tcBorders>
            <w:vAlign w:val="center"/>
          </w:tcPr>
          <w:p w14:paraId="6954EB31" w14:textId="77777777" w:rsidR="007C30FB" w:rsidRPr="00A02393" w:rsidRDefault="007C30FB" w:rsidP="00476D5B">
            <w:pPr>
              <w:jc w:val="both"/>
              <w:rPr>
                <w:bCs/>
              </w:rPr>
            </w:pPr>
            <w:r w:rsidRPr="00A02393">
              <w:rPr>
                <w:bCs/>
              </w:rPr>
              <w:t>2</w:t>
            </w:r>
          </w:p>
        </w:tc>
        <w:tc>
          <w:tcPr>
            <w:tcW w:w="4002" w:type="dxa"/>
            <w:tcBorders>
              <w:top w:val="single" w:sz="4" w:space="0" w:color="auto"/>
              <w:left w:val="single" w:sz="4" w:space="0" w:color="auto"/>
              <w:bottom w:val="single" w:sz="4" w:space="0" w:color="auto"/>
              <w:right w:val="single" w:sz="4" w:space="0" w:color="auto"/>
            </w:tcBorders>
            <w:vAlign w:val="center"/>
          </w:tcPr>
          <w:p w14:paraId="79CF9AC0" w14:textId="53FD37F0" w:rsidR="007C30FB" w:rsidRPr="00A02393" w:rsidRDefault="007C30FB" w:rsidP="00C34763">
            <w:pPr>
              <w:jc w:val="both"/>
              <w:rPr>
                <w:bCs/>
              </w:rPr>
            </w:pPr>
            <w:r w:rsidRPr="00A02393">
              <w:rPr>
                <w:bCs/>
              </w:rPr>
              <w:t xml:space="preserve">Еднодневен транспорт за група до 20 пътника, който може да е трансфер или маршрут </w:t>
            </w:r>
            <w:r w:rsidR="00C34763" w:rsidRPr="00A02393">
              <w:rPr>
                <w:bCs/>
              </w:rPr>
              <w:t>с</w:t>
            </w:r>
            <w:r w:rsidRPr="00A02393">
              <w:rPr>
                <w:bCs/>
              </w:rPr>
              <w:t xml:space="preserve"> дестинация до 150 км от Столицата, измерено от Републикански път 11-18 (околовръстен път на гр. София)</w:t>
            </w:r>
          </w:p>
        </w:tc>
        <w:tc>
          <w:tcPr>
            <w:tcW w:w="1484" w:type="dxa"/>
            <w:tcBorders>
              <w:top w:val="single" w:sz="4" w:space="0" w:color="auto"/>
              <w:left w:val="single" w:sz="4" w:space="0" w:color="auto"/>
              <w:bottom w:val="single" w:sz="4" w:space="0" w:color="auto"/>
              <w:right w:val="single" w:sz="4" w:space="0" w:color="auto"/>
            </w:tcBorders>
          </w:tcPr>
          <w:p w14:paraId="2C70C3CB" w14:textId="77777777" w:rsidR="007C30FB" w:rsidRPr="00A02393" w:rsidRDefault="007C30FB" w:rsidP="00476D5B">
            <w:pPr>
              <w:jc w:val="both"/>
              <w:rPr>
                <w:bCs/>
              </w:rPr>
            </w:pPr>
            <w:r w:rsidRPr="00A02393">
              <w:rPr>
                <w:bCs/>
              </w:rPr>
              <w:t>Километър</w:t>
            </w:r>
          </w:p>
        </w:tc>
        <w:tc>
          <w:tcPr>
            <w:tcW w:w="1068" w:type="dxa"/>
            <w:tcBorders>
              <w:top w:val="single" w:sz="4" w:space="0" w:color="auto"/>
              <w:left w:val="single" w:sz="4" w:space="0" w:color="auto"/>
              <w:bottom w:val="single" w:sz="4" w:space="0" w:color="auto"/>
              <w:right w:val="single" w:sz="4" w:space="0" w:color="auto"/>
            </w:tcBorders>
          </w:tcPr>
          <w:p w14:paraId="7D1408F3" w14:textId="77777777" w:rsidR="007C30FB" w:rsidRPr="00A02393" w:rsidRDefault="007C30FB" w:rsidP="00476D5B">
            <w:pPr>
              <w:jc w:val="center"/>
              <w:rPr>
                <w:bCs/>
              </w:rPr>
            </w:pPr>
            <w:r w:rsidRPr="00A02393">
              <w:rPr>
                <w:bCs/>
              </w:rPr>
              <w:t>1</w:t>
            </w:r>
          </w:p>
        </w:tc>
        <w:tc>
          <w:tcPr>
            <w:tcW w:w="2268" w:type="dxa"/>
            <w:tcBorders>
              <w:top w:val="single" w:sz="4" w:space="0" w:color="auto"/>
              <w:left w:val="single" w:sz="4" w:space="0" w:color="auto"/>
              <w:bottom w:val="single" w:sz="4" w:space="0" w:color="auto"/>
              <w:right w:val="single" w:sz="4" w:space="0" w:color="auto"/>
            </w:tcBorders>
          </w:tcPr>
          <w:p w14:paraId="04A85A0D" w14:textId="77777777" w:rsidR="007C30FB" w:rsidRPr="00A02393" w:rsidRDefault="007C30FB" w:rsidP="00476D5B">
            <w:pPr>
              <w:jc w:val="center"/>
              <w:rPr>
                <w:b/>
                <w:bCs/>
              </w:rPr>
            </w:pPr>
          </w:p>
        </w:tc>
      </w:tr>
      <w:tr w:rsidR="007C30FB" w:rsidRPr="00A02393" w14:paraId="3AE21FBB" w14:textId="77777777" w:rsidTr="007C30FB">
        <w:trPr>
          <w:trHeight w:val="979"/>
        </w:trPr>
        <w:tc>
          <w:tcPr>
            <w:tcW w:w="688" w:type="dxa"/>
            <w:tcBorders>
              <w:top w:val="single" w:sz="4" w:space="0" w:color="auto"/>
              <w:left w:val="single" w:sz="4" w:space="0" w:color="auto"/>
              <w:bottom w:val="single" w:sz="4" w:space="0" w:color="auto"/>
              <w:right w:val="single" w:sz="4" w:space="0" w:color="auto"/>
            </w:tcBorders>
            <w:vAlign w:val="center"/>
          </w:tcPr>
          <w:p w14:paraId="356EE568" w14:textId="77777777" w:rsidR="007C30FB" w:rsidRPr="00A02393" w:rsidRDefault="007C30FB" w:rsidP="00476D5B">
            <w:pPr>
              <w:jc w:val="both"/>
              <w:rPr>
                <w:bCs/>
              </w:rPr>
            </w:pPr>
            <w:r w:rsidRPr="00A02393">
              <w:rPr>
                <w:bCs/>
              </w:rPr>
              <w:t>3</w:t>
            </w:r>
          </w:p>
        </w:tc>
        <w:tc>
          <w:tcPr>
            <w:tcW w:w="4002" w:type="dxa"/>
            <w:tcBorders>
              <w:top w:val="single" w:sz="4" w:space="0" w:color="auto"/>
              <w:left w:val="single" w:sz="4" w:space="0" w:color="auto"/>
              <w:bottom w:val="single" w:sz="4" w:space="0" w:color="auto"/>
              <w:right w:val="single" w:sz="4" w:space="0" w:color="auto"/>
            </w:tcBorders>
            <w:vAlign w:val="center"/>
          </w:tcPr>
          <w:p w14:paraId="7A63947B" w14:textId="283DAE94" w:rsidR="007C30FB" w:rsidRPr="00A02393" w:rsidRDefault="007C30FB" w:rsidP="00C34763">
            <w:pPr>
              <w:jc w:val="both"/>
              <w:rPr>
                <w:bCs/>
              </w:rPr>
            </w:pPr>
            <w:r w:rsidRPr="00A02393">
              <w:rPr>
                <w:bCs/>
              </w:rPr>
              <w:t xml:space="preserve">Еднодневен транспорт за група до 25 пътника, който може да е трансфер или маршрут </w:t>
            </w:r>
            <w:r w:rsidR="00C34763" w:rsidRPr="00A02393">
              <w:rPr>
                <w:bCs/>
              </w:rPr>
              <w:t>с</w:t>
            </w:r>
            <w:r w:rsidRPr="00A02393">
              <w:rPr>
                <w:bCs/>
              </w:rPr>
              <w:t xml:space="preserve"> дестинация до 150 км от Столицата, измерено от </w:t>
            </w:r>
            <w:r w:rsidRPr="00A02393">
              <w:rPr>
                <w:bCs/>
              </w:rPr>
              <w:lastRenderedPageBreak/>
              <w:t>Републикански път 11-18 (околовръстен път на гр. София)</w:t>
            </w:r>
          </w:p>
        </w:tc>
        <w:tc>
          <w:tcPr>
            <w:tcW w:w="1484" w:type="dxa"/>
            <w:tcBorders>
              <w:top w:val="single" w:sz="4" w:space="0" w:color="auto"/>
              <w:left w:val="single" w:sz="4" w:space="0" w:color="auto"/>
              <w:bottom w:val="single" w:sz="4" w:space="0" w:color="auto"/>
              <w:right w:val="single" w:sz="4" w:space="0" w:color="auto"/>
            </w:tcBorders>
          </w:tcPr>
          <w:p w14:paraId="59441A62" w14:textId="77777777" w:rsidR="007C30FB" w:rsidRPr="00A02393" w:rsidRDefault="007C30FB" w:rsidP="00476D5B">
            <w:pPr>
              <w:jc w:val="both"/>
              <w:rPr>
                <w:bCs/>
              </w:rPr>
            </w:pPr>
            <w:r w:rsidRPr="00A02393">
              <w:rPr>
                <w:bCs/>
              </w:rPr>
              <w:lastRenderedPageBreak/>
              <w:t>Километър</w:t>
            </w:r>
          </w:p>
        </w:tc>
        <w:tc>
          <w:tcPr>
            <w:tcW w:w="1068" w:type="dxa"/>
            <w:tcBorders>
              <w:top w:val="single" w:sz="4" w:space="0" w:color="auto"/>
              <w:left w:val="single" w:sz="4" w:space="0" w:color="auto"/>
              <w:bottom w:val="single" w:sz="4" w:space="0" w:color="auto"/>
              <w:right w:val="single" w:sz="4" w:space="0" w:color="auto"/>
            </w:tcBorders>
          </w:tcPr>
          <w:p w14:paraId="24B50A6E" w14:textId="77777777" w:rsidR="007C30FB" w:rsidRPr="00A02393" w:rsidRDefault="007C30FB" w:rsidP="00476D5B">
            <w:pPr>
              <w:jc w:val="center"/>
              <w:rPr>
                <w:bCs/>
              </w:rPr>
            </w:pPr>
            <w:r w:rsidRPr="00A02393">
              <w:rPr>
                <w:bCs/>
              </w:rPr>
              <w:t>1</w:t>
            </w:r>
          </w:p>
        </w:tc>
        <w:tc>
          <w:tcPr>
            <w:tcW w:w="2268" w:type="dxa"/>
            <w:tcBorders>
              <w:top w:val="single" w:sz="4" w:space="0" w:color="auto"/>
              <w:left w:val="single" w:sz="4" w:space="0" w:color="auto"/>
              <w:bottom w:val="single" w:sz="4" w:space="0" w:color="auto"/>
              <w:right w:val="single" w:sz="4" w:space="0" w:color="auto"/>
            </w:tcBorders>
          </w:tcPr>
          <w:p w14:paraId="505DD5DB" w14:textId="77777777" w:rsidR="007C30FB" w:rsidRPr="00A02393" w:rsidRDefault="007C30FB" w:rsidP="00476D5B">
            <w:pPr>
              <w:jc w:val="center"/>
              <w:rPr>
                <w:b/>
                <w:bCs/>
              </w:rPr>
            </w:pPr>
          </w:p>
        </w:tc>
      </w:tr>
      <w:tr w:rsidR="007C30FB" w:rsidRPr="00A02393" w14:paraId="59E0C60E" w14:textId="77777777" w:rsidTr="007C30FB">
        <w:trPr>
          <w:trHeight w:val="979"/>
        </w:trPr>
        <w:tc>
          <w:tcPr>
            <w:tcW w:w="688" w:type="dxa"/>
            <w:tcBorders>
              <w:top w:val="single" w:sz="4" w:space="0" w:color="auto"/>
              <w:left w:val="single" w:sz="4" w:space="0" w:color="auto"/>
              <w:bottom w:val="single" w:sz="4" w:space="0" w:color="auto"/>
              <w:right w:val="single" w:sz="4" w:space="0" w:color="auto"/>
            </w:tcBorders>
            <w:vAlign w:val="center"/>
          </w:tcPr>
          <w:p w14:paraId="0FE8155D" w14:textId="77777777" w:rsidR="007C30FB" w:rsidRPr="00A02393" w:rsidRDefault="007C30FB" w:rsidP="00476D5B">
            <w:pPr>
              <w:jc w:val="both"/>
              <w:rPr>
                <w:bCs/>
              </w:rPr>
            </w:pPr>
            <w:r w:rsidRPr="00A02393">
              <w:rPr>
                <w:bCs/>
              </w:rPr>
              <w:t>4</w:t>
            </w:r>
          </w:p>
        </w:tc>
        <w:tc>
          <w:tcPr>
            <w:tcW w:w="4002" w:type="dxa"/>
            <w:tcBorders>
              <w:top w:val="single" w:sz="4" w:space="0" w:color="auto"/>
              <w:left w:val="single" w:sz="4" w:space="0" w:color="auto"/>
              <w:bottom w:val="single" w:sz="4" w:space="0" w:color="auto"/>
              <w:right w:val="single" w:sz="4" w:space="0" w:color="auto"/>
            </w:tcBorders>
            <w:vAlign w:val="center"/>
          </w:tcPr>
          <w:p w14:paraId="55884EC0" w14:textId="19E2E1FD" w:rsidR="007C30FB" w:rsidRPr="00A02393" w:rsidRDefault="007C30FB" w:rsidP="00C34763">
            <w:pPr>
              <w:jc w:val="both"/>
              <w:rPr>
                <w:bCs/>
              </w:rPr>
            </w:pPr>
            <w:r w:rsidRPr="00A02393">
              <w:rPr>
                <w:bCs/>
              </w:rPr>
              <w:t xml:space="preserve">Еднодневен транспорт за група до 49 пътника, който може да е трансфер или маршрут </w:t>
            </w:r>
            <w:r w:rsidR="00C34763" w:rsidRPr="00A02393">
              <w:rPr>
                <w:bCs/>
              </w:rPr>
              <w:t>с</w:t>
            </w:r>
            <w:r w:rsidRPr="00A02393">
              <w:rPr>
                <w:bCs/>
              </w:rPr>
              <w:t xml:space="preserve"> дестинация до 150 км от Столицата, измерено от Републикански път 11-18 (околовръстен път на гр. София)</w:t>
            </w:r>
          </w:p>
        </w:tc>
        <w:tc>
          <w:tcPr>
            <w:tcW w:w="1484" w:type="dxa"/>
            <w:tcBorders>
              <w:top w:val="single" w:sz="4" w:space="0" w:color="auto"/>
              <w:left w:val="single" w:sz="4" w:space="0" w:color="auto"/>
              <w:bottom w:val="single" w:sz="4" w:space="0" w:color="auto"/>
              <w:right w:val="single" w:sz="4" w:space="0" w:color="auto"/>
            </w:tcBorders>
          </w:tcPr>
          <w:p w14:paraId="6941FDE7" w14:textId="77777777" w:rsidR="007C30FB" w:rsidRPr="00A02393" w:rsidRDefault="007C30FB" w:rsidP="00476D5B">
            <w:pPr>
              <w:jc w:val="both"/>
              <w:rPr>
                <w:bCs/>
              </w:rPr>
            </w:pPr>
            <w:r w:rsidRPr="00A02393">
              <w:rPr>
                <w:bCs/>
              </w:rPr>
              <w:t>Километър</w:t>
            </w:r>
          </w:p>
        </w:tc>
        <w:tc>
          <w:tcPr>
            <w:tcW w:w="1068" w:type="dxa"/>
            <w:tcBorders>
              <w:top w:val="single" w:sz="4" w:space="0" w:color="auto"/>
              <w:left w:val="single" w:sz="4" w:space="0" w:color="auto"/>
              <w:bottom w:val="single" w:sz="4" w:space="0" w:color="auto"/>
              <w:right w:val="single" w:sz="4" w:space="0" w:color="auto"/>
            </w:tcBorders>
          </w:tcPr>
          <w:p w14:paraId="23B6852D" w14:textId="77777777" w:rsidR="007C30FB" w:rsidRPr="00A02393" w:rsidRDefault="007C30FB" w:rsidP="00476D5B">
            <w:pPr>
              <w:jc w:val="center"/>
              <w:rPr>
                <w:bCs/>
              </w:rPr>
            </w:pPr>
            <w:r w:rsidRPr="00A02393">
              <w:rPr>
                <w:bCs/>
              </w:rPr>
              <w:t>1</w:t>
            </w:r>
          </w:p>
        </w:tc>
        <w:tc>
          <w:tcPr>
            <w:tcW w:w="2268" w:type="dxa"/>
            <w:tcBorders>
              <w:top w:val="single" w:sz="4" w:space="0" w:color="auto"/>
              <w:left w:val="single" w:sz="4" w:space="0" w:color="auto"/>
              <w:bottom w:val="single" w:sz="4" w:space="0" w:color="auto"/>
              <w:right w:val="single" w:sz="4" w:space="0" w:color="auto"/>
            </w:tcBorders>
          </w:tcPr>
          <w:p w14:paraId="2C1FC54C" w14:textId="77777777" w:rsidR="007C30FB" w:rsidRPr="00A02393" w:rsidRDefault="007C30FB" w:rsidP="00476D5B">
            <w:pPr>
              <w:jc w:val="center"/>
              <w:rPr>
                <w:b/>
                <w:bCs/>
              </w:rPr>
            </w:pPr>
          </w:p>
        </w:tc>
      </w:tr>
      <w:tr w:rsidR="007C30FB" w:rsidRPr="00A02393" w14:paraId="272F902E" w14:textId="77777777" w:rsidTr="007C30FB">
        <w:trPr>
          <w:trHeight w:val="979"/>
        </w:trPr>
        <w:tc>
          <w:tcPr>
            <w:tcW w:w="688" w:type="dxa"/>
            <w:tcBorders>
              <w:top w:val="single" w:sz="4" w:space="0" w:color="auto"/>
              <w:left w:val="single" w:sz="4" w:space="0" w:color="auto"/>
              <w:bottom w:val="single" w:sz="4" w:space="0" w:color="auto"/>
              <w:right w:val="single" w:sz="4" w:space="0" w:color="auto"/>
            </w:tcBorders>
            <w:vAlign w:val="center"/>
          </w:tcPr>
          <w:p w14:paraId="1F1AF1F0" w14:textId="77777777" w:rsidR="007C30FB" w:rsidRPr="00A02393" w:rsidRDefault="007C30FB" w:rsidP="00476D5B">
            <w:pPr>
              <w:jc w:val="both"/>
              <w:rPr>
                <w:bCs/>
              </w:rPr>
            </w:pPr>
            <w:r w:rsidRPr="00A02393">
              <w:rPr>
                <w:bCs/>
              </w:rPr>
              <w:t>5</w:t>
            </w:r>
          </w:p>
        </w:tc>
        <w:tc>
          <w:tcPr>
            <w:tcW w:w="4002" w:type="dxa"/>
            <w:tcBorders>
              <w:top w:val="single" w:sz="4" w:space="0" w:color="auto"/>
              <w:left w:val="single" w:sz="4" w:space="0" w:color="auto"/>
              <w:bottom w:val="single" w:sz="4" w:space="0" w:color="auto"/>
              <w:right w:val="single" w:sz="4" w:space="0" w:color="auto"/>
            </w:tcBorders>
            <w:vAlign w:val="center"/>
          </w:tcPr>
          <w:p w14:paraId="67C03869" w14:textId="342E8111" w:rsidR="007C30FB" w:rsidRPr="00A02393" w:rsidRDefault="007C30FB" w:rsidP="00C34763">
            <w:pPr>
              <w:jc w:val="both"/>
              <w:rPr>
                <w:bCs/>
              </w:rPr>
            </w:pPr>
            <w:r w:rsidRPr="00A02393">
              <w:t xml:space="preserve">Еднодневен транспорт за група до </w:t>
            </w:r>
            <w:r w:rsidR="00E30DD2" w:rsidRPr="00A02393">
              <w:t>7</w:t>
            </w:r>
            <w:r w:rsidRPr="00A02393">
              <w:t xml:space="preserve">5 пътника, който може да е трансфер или маршрут </w:t>
            </w:r>
            <w:r w:rsidR="00C34763" w:rsidRPr="00A02393">
              <w:t>с</w:t>
            </w:r>
            <w:r w:rsidRPr="00A02393">
              <w:t xml:space="preserve"> дестинация до 150 км от Столицата, измерено от Републикански път 11-18 (околовръстен път на гр. София)</w:t>
            </w:r>
          </w:p>
        </w:tc>
        <w:tc>
          <w:tcPr>
            <w:tcW w:w="1484" w:type="dxa"/>
            <w:tcBorders>
              <w:top w:val="single" w:sz="4" w:space="0" w:color="auto"/>
              <w:left w:val="single" w:sz="4" w:space="0" w:color="auto"/>
              <w:bottom w:val="single" w:sz="4" w:space="0" w:color="auto"/>
              <w:right w:val="single" w:sz="4" w:space="0" w:color="auto"/>
            </w:tcBorders>
          </w:tcPr>
          <w:p w14:paraId="54410523" w14:textId="77777777" w:rsidR="007C30FB" w:rsidRPr="00A02393" w:rsidRDefault="007C30FB" w:rsidP="00476D5B">
            <w:pPr>
              <w:jc w:val="both"/>
              <w:rPr>
                <w:bCs/>
              </w:rPr>
            </w:pPr>
            <w:r w:rsidRPr="00A02393">
              <w:rPr>
                <w:bCs/>
              </w:rPr>
              <w:t>Километър</w:t>
            </w:r>
          </w:p>
        </w:tc>
        <w:tc>
          <w:tcPr>
            <w:tcW w:w="1068" w:type="dxa"/>
            <w:tcBorders>
              <w:top w:val="single" w:sz="4" w:space="0" w:color="auto"/>
              <w:left w:val="single" w:sz="4" w:space="0" w:color="auto"/>
              <w:bottom w:val="single" w:sz="4" w:space="0" w:color="auto"/>
              <w:right w:val="single" w:sz="4" w:space="0" w:color="auto"/>
            </w:tcBorders>
          </w:tcPr>
          <w:p w14:paraId="5D6EE641" w14:textId="77777777" w:rsidR="007C30FB" w:rsidRPr="00A02393" w:rsidRDefault="007C30FB" w:rsidP="00476D5B">
            <w:pPr>
              <w:jc w:val="center"/>
              <w:rPr>
                <w:bCs/>
              </w:rPr>
            </w:pPr>
            <w:r w:rsidRPr="00A02393">
              <w:rPr>
                <w:bCs/>
              </w:rPr>
              <w:t>1</w:t>
            </w:r>
          </w:p>
        </w:tc>
        <w:tc>
          <w:tcPr>
            <w:tcW w:w="2268" w:type="dxa"/>
            <w:tcBorders>
              <w:top w:val="single" w:sz="4" w:space="0" w:color="auto"/>
              <w:left w:val="single" w:sz="4" w:space="0" w:color="auto"/>
              <w:bottom w:val="single" w:sz="4" w:space="0" w:color="auto"/>
              <w:right w:val="single" w:sz="4" w:space="0" w:color="auto"/>
            </w:tcBorders>
          </w:tcPr>
          <w:p w14:paraId="028443F4" w14:textId="77777777" w:rsidR="007C30FB" w:rsidRPr="00A02393" w:rsidRDefault="007C30FB" w:rsidP="00476D5B">
            <w:pPr>
              <w:jc w:val="center"/>
              <w:rPr>
                <w:b/>
                <w:bCs/>
              </w:rPr>
            </w:pPr>
          </w:p>
        </w:tc>
      </w:tr>
      <w:tr w:rsidR="007C30FB" w:rsidRPr="00A02393" w14:paraId="50EE9DB0" w14:textId="77777777" w:rsidTr="007C30FB">
        <w:trPr>
          <w:trHeight w:val="979"/>
        </w:trPr>
        <w:tc>
          <w:tcPr>
            <w:tcW w:w="7242" w:type="dxa"/>
            <w:gridSpan w:val="4"/>
            <w:tcBorders>
              <w:top w:val="single" w:sz="4" w:space="0" w:color="auto"/>
              <w:left w:val="single" w:sz="4" w:space="0" w:color="auto"/>
              <w:bottom w:val="single" w:sz="4" w:space="0" w:color="auto"/>
              <w:right w:val="single" w:sz="4" w:space="0" w:color="auto"/>
            </w:tcBorders>
            <w:vAlign w:val="center"/>
          </w:tcPr>
          <w:p w14:paraId="66BAF274" w14:textId="5A1E48D8" w:rsidR="007C30FB" w:rsidRPr="00A02393" w:rsidRDefault="007C30FB" w:rsidP="00476D5B">
            <w:pPr>
              <w:ind w:left="252"/>
              <w:contextualSpacing/>
              <w:jc w:val="right"/>
              <w:rPr>
                <w:i/>
                <w:iCs/>
              </w:rPr>
            </w:pPr>
            <w:r w:rsidRPr="00A02393">
              <w:rPr>
                <w:i/>
                <w:iCs/>
              </w:rPr>
              <w:t xml:space="preserve">ОБЩА </w:t>
            </w:r>
            <w:r w:rsidR="00C64D47" w:rsidRPr="00A02393">
              <w:rPr>
                <w:i/>
                <w:iCs/>
              </w:rPr>
              <w:t>СТОЙНОСТ</w:t>
            </w:r>
          </w:p>
          <w:p w14:paraId="2CF43065" w14:textId="77777777" w:rsidR="007C30FB" w:rsidRPr="00A02393" w:rsidRDefault="007C30FB" w:rsidP="00476D5B">
            <w:pPr>
              <w:ind w:left="252"/>
              <w:contextualSpacing/>
              <w:jc w:val="right"/>
              <w:rPr>
                <w:i/>
                <w:iCs/>
              </w:rPr>
            </w:pPr>
            <w:r w:rsidRPr="00A02393">
              <w:rPr>
                <w:i/>
                <w:iCs/>
              </w:rPr>
              <w:t xml:space="preserve">сумата от единичните цени за </w:t>
            </w:r>
          </w:p>
          <w:p w14:paraId="2EF16DE1" w14:textId="77777777" w:rsidR="007C30FB" w:rsidRPr="00A02393" w:rsidRDefault="007C30FB" w:rsidP="00476D5B">
            <w:pPr>
              <w:jc w:val="right"/>
              <w:rPr>
                <w:bCs/>
              </w:rPr>
            </w:pPr>
            <w:r w:rsidRPr="00A02393">
              <w:rPr>
                <w:i/>
                <w:iCs/>
              </w:rPr>
              <w:t>всички видове, посочени в таблицата</w:t>
            </w:r>
          </w:p>
        </w:tc>
        <w:tc>
          <w:tcPr>
            <w:tcW w:w="2268" w:type="dxa"/>
            <w:tcBorders>
              <w:top w:val="single" w:sz="4" w:space="0" w:color="auto"/>
              <w:left w:val="single" w:sz="4" w:space="0" w:color="auto"/>
              <w:bottom w:val="single" w:sz="4" w:space="0" w:color="auto"/>
              <w:right w:val="single" w:sz="4" w:space="0" w:color="auto"/>
            </w:tcBorders>
          </w:tcPr>
          <w:p w14:paraId="7F112CBF" w14:textId="77777777" w:rsidR="007C30FB" w:rsidRPr="00A02393" w:rsidRDefault="007C30FB" w:rsidP="00476D5B">
            <w:pPr>
              <w:jc w:val="center"/>
              <w:rPr>
                <w:b/>
                <w:bCs/>
              </w:rPr>
            </w:pPr>
          </w:p>
        </w:tc>
      </w:tr>
    </w:tbl>
    <w:p w14:paraId="6C5EFF03" w14:textId="5D36C57A" w:rsidR="007C30FB" w:rsidRPr="00A02393" w:rsidRDefault="007C30FB" w:rsidP="00476D5B">
      <w:pPr>
        <w:ind w:firstLine="708"/>
        <w:jc w:val="both"/>
      </w:pPr>
    </w:p>
    <w:p w14:paraId="1942CFC9" w14:textId="77777777" w:rsidR="0043789B" w:rsidRPr="00A02393" w:rsidRDefault="0043789B" w:rsidP="00476D5B">
      <w:pPr>
        <w:ind w:firstLine="708"/>
        <w:jc w:val="both"/>
      </w:pPr>
    </w:p>
    <w:p w14:paraId="78853FB1" w14:textId="7C7471AD" w:rsidR="007C30FB" w:rsidRPr="00A02393" w:rsidRDefault="007C30FB" w:rsidP="00476D5B">
      <w:pPr>
        <w:jc w:val="both"/>
        <w:rPr>
          <w:bCs/>
          <w:lang w:eastAsia="en-US"/>
        </w:rPr>
      </w:pPr>
      <w:r w:rsidRPr="00A02393">
        <w:rPr>
          <w:bCs/>
          <w:lang w:eastAsia="en-US"/>
        </w:rPr>
        <w:t>3.</w:t>
      </w:r>
      <w:r w:rsidRPr="00A02393">
        <w:rPr>
          <w:bCs/>
          <w:lang w:eastAsia="en-US"/>
        </w:rPr>
        <w:tab/>
        <w:t xml:space="preserve">Предлаганата обща </w:t>
      </w:r>
      <w:r w:rsidR="0043789B" w:rsidRPr="00A02393">
        <w:rPr>
          <w:bCs/>
          <w:lang w:eastAsia="en-US"/>
        </w:rPr>
        <w:t>цена</w:t>
      </w:r>
      <w:r w:rsidR="0043789B" w:rsidRPr="00A02393">
        <w:rPr>
          <w:rStyle w:val="FootnoteReference"/>
          <w:bCs/>
          <w:lang w:eastAsia="en-US"/>
        </w:rPr>
        <w:footnoteReference w:id="6"/>
      </w:r>
      <w:r w:rsidR="0043789B" w:rsidRPr="00A02393">
        <w:rPr>
          <w:rFonts w:eastAsia="Calibri"/>
        </w:rPr>
        <w:t xml:space="preserve"> за</w:t>
      </w:r>
      <w:r w:rsidRPr="00A02393">
        <w:rPr>
          <w:bCs/>
          <w:lang w:eastAsia="en-US"/>
        </w:rPr>
        <w:t xml:space="preserve"> </w:t>
      </w:r>
      <w:r w:rsidR="00C64D47" w:rsidRPr="00A02393">
        <w:rPr>
          <w:rFonts w:eastAsia="Candara"/>
          <w:b/>
        </w:rPr>
        <w:t xml:space="preserve">извършване на пътнотранспортни услуги на територията на Р България </w:t>
      </w:r>
      <w:r w:rsidRPr="00A02393">
        <w:t xml:space="preserve">съгласно </w:t>
      </w:r>
      <w:r w:rsidRPr="00A02393">
        <w:rPr>
          <w:bCs/>
          <w:lang w:eastAsia="en-US"/>
        </w:rPr>
        <w:t>техническото предложение е .................................................. (словом............................................) лв. без включен ДДС и ................................  (словом...............................................) с включен ДДС.</w:t>
      </w:r>
    </w:p>
    <w:p w14:paraId="2AE9623D" w14:textId="77777777" w:rsidR="007C30FB" w:rsidRPr="00A02393" w:rsidRDefault="007C30FB" w:rsidP="00476D5B">
      <w:pPr>
        <w:pBdr>
          <w:bottom w:val="single" w:sz="4" w:space="1" w:color="auto"/>
        </w:pBdr>
        <w:jc w:val="both"/>
        <w:rPr>
          <w:bCs/>
          <w:lang w:eastAsia="en-US"/>
        </w:rPr>
      </w:pPr>
    </w:p>
    <w:p w14:paraId="566A783B" w14:textId="6884BDF0" w:rsidR="007C30FB" w:rsidRPr="00A02393" w:rsidRDefault="007C30FB" w:rsidP="00476D5B">
      <w:pPr>
        <w:pBdr>
          <w:bottom w:val="single" w:sz="4" w:space="1" w:color="auto"/>
        </w:pBdr>
        <w:jc w:val="both"/>
        <w:rPr>
          <w:bCs/>
          <w:lang w:eastAsia="en-US"/>
        </w:rPr>
      </w:pPr>
      <w:r w:rsidRPr="00A02393">
        <w:rPr>
          <w:bCs/>
          <w:lang w:eastAsia="en-US"/>
        </w:rPr>
        <w:t xml:space="preserve">Начина на образуване на общата цена е както </w:t>
      </w:r>
      <w:r w:rsidR="0043789B" w:rsidRPr="00A02393">
        <w:rPr>
          <w:bCs/>
          <w:lang w:eastAsia="en-US"/>
        </w:rPr>
        <w:t>следва</w:t>
      </w:r>
      <w:r w:rsidR="0043789B" w:rsidRPr="00A02393">
        <w:rPr>
          <w:rStyle w:val="FootnoteReference"/>
          <w:bCs/>
          <w:lang w:eastAsia="en-US"/>
        </w:rPr>
        <w:footnoteReference w:id="7"/>
      </w:r>
      <w:r w:rsidR="0043789B" w:rsidRPr="00A02393">
        <w:rPr>
          <w:bCs/>
          <w:lang w:eastAsia="en-US"/>
        </w:rPr>
        <w:t>:</w:t>
      </w:r>
    </w:p>
    <w:p w14:paraId="4D934081" w14:textId="77777777" w:rsidR="007C30FB" w:rsidRPr="00A02393" w:rsidRDefault="007C30FB" w:rsidP="00476D5B">
      <w:pPr>
        <w:pBdr>
          <w:bottom w:val="single" w:sz="4" w:space="1" w:color="auto"/>
        </w:pBdr>
        <w:jc w:val="both"/>
        <w:rPr>
          <w:bCs/>
          <w:lang w:eastAsia="en-US"/>
        </w:rPr>
      </w:pPr>
    </w:p>
    <w:tbl>
      <w:tblPr>
        <w:tblW w:w="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88"/>
        <w:gridCol w:w="4002"/>
        <w:gridCol w:w="1484"/>
        <w:gridCol w:w="1068"/>
        <w:gridCol w:w="2268"/>
      </w:tblGrid>
      <w:tr w:rsidR="007C30FB" w:rsidRPr="00A02393" w14:paraId="03A03E04" w14:textId="77777777" w:rsidTr="007C30FB">
        <w:trPr>
          <w:trHeight w:val="979"/>
        </w:trPr>
        <w:tc>
          <w:tcPr>
            <w:tcW w:w="688" w:type="dxa"/>
            <w:tcBorders>
              <w:top w:val="single" w:sz="4" w:space="0" w:color="auto"/>
              <w:left w:val="single" w:sz="4" w:space="0" w:color="auto"/>
              <w:bottom w:val="single" w:sz="4" w:space="0" w:color="auto"/>
              <w:right w:val="single" w:sz="4" w:space="0" w:color="auto"/>
            </w:tcBorders>
            <w:vAlign w:val="center"/>
            <w:hideMark/>
          </w:tcPr>
          <w:p w14:paraId="251E833C" w14:textId="77777777" w:rsidR="007C30FB" w:rsidRPr="00A02393" w:rsidRDefault="007C30FB" w:rsidP="00476D5B">
            <w:pPr>
              <w:jc w:val="center"/>
              <w:rPr>
                <w:b/>
                <w:bCs/>
                <w:lang w:eastAsia="en-US"/>
              </w:rPr>
            </w:pPr>
            <w:r w:rsidRPr="00A02393">
              <w:rPr>
                <w:b/>
                <w:bCs/>
                <w:lang w:eastAsia="en-US"/>
              </w:rPr>
              <w:t>№ по ред</w:t>
            </w:r>
          </w:p>
        </w:tc>
        <w:tc>
          <w:tcPr>
            <w:tcW w:w="4002" w:type="dxa"/>
            <w:tcBorders>
              <w:top w:val="single" w:sz="4" w:space="0" w:color="auto"/>
              <w:left w:val="single" w:sz="4" w:space="0" w:color="auto"/>
              <w:bottom w:val="single" w:sz="4" w:space="0" w:color="auto"/>
              <w:right w:val="single" w:sz="4" w:space="0" w:color="auto"/>
            </w:tcBorders>
            <w:vAlign w:val="center"/>
            <w:hideMark/>
          </w:tcPr>
          <w:p w14:paraId="1E9D5DA1" w14:textId="77777777" w:rsidR="007C30FB" w:rsidRPr="00A02393" w:rsidRDefault="007C30FB" w:rsidP="00476D5B">
            <w:pPr>
              <w:jc w:val="center"/>
              <w:rPr>
                <w:b/>
                <w:bCs/>
                <w:lang w:eastAsia="en-US"/>
              </w:rPr>
            </w:pPr>
            <w:r w:rsidRPr="00A02393">
              <w:rPr>
                <w:b/>
                <w:bCs/>
                <w:lang w:eastAsia="en-US"/>
              </w:rPr>
              <w:t>Вид / описание на транспортните услуги</w:t>
            </w:r>
          </w:p>
        </w:tc>
        <w:tc>
          <w:tcPr>
            <w:tcW w:w="1484" w:type="dxa"/>
            <w:tcBorders>
              <w:top w:val="single" w:sz="4" w:space="0" w:color="auto"/>
              <w:left w:val="single" w:sz="4" w:space="0" w:color="auto"/>
              <w:bottom w:val="single" w:sz="4" w:space="0" w:color="auto"/>
              <w:right w:val="single" w:sz="4" w:space="0" w:color="auto"/>
            </w:tcBorders>
            <w:hideMark/>
          </w:tcPr>
          <w:p w14:paraId="161DB23F" w14:textId="77777777" w:rsidR="007C30FB" w:rsidRPr="00A02393" w:rsidRDefault="007C30FB" w:rsidP="00476D5B">
            <w:pPr>
              <w:jc w:val="center"/>
              <w:rPr>
                <w:b/>
                <w:bCs/>
                <w:lang w:eastAsia="en-US"/>
              </w:rPr>
            </w:pPr>
            <w:r w:rsidRPr="00A02393">
              <w:rPr>
                <w:b/>
                <w:bCs/>
                <w:lang w:eastAsia="en-US"/>
              </w:rPr>
              <w:t>Единица мярка</w:t>
            </w:r>
          </w:p>
        </w:tc>
        <w:tc>
          <w:tcPr>
            <w:tcW w:w="1068" w:type="dxa"/>
            <w:tcBorders>
              <w:top w:val="single" w:sz="4" w:space="0" w:color="auto"/>
              <w:left w:val="single" w:sz="4" w:space="0" w:color="auto"/>
              <w:bottom w:val="single" w:sz="4" w:space="0" w:color="auto"/>
              <w:right w:val="single" w:sz="4" w:space="0" w:color="auto"/>
            </w:tcBorders>
            <w:hideMark/>
          </w:tcPr>
          <w:p w14:paraId="0C4BDCAD" w14:textId="77777777" w:rsidR="007C30FB" w:rsidRPr="00A02393" w:rsidRDefault="007C30FB" w:rsidP="00476D5B">
            <w:pPr>
              <w:jc w:val="center"/>
              <w:rPr>
                <w:b/>
                <w:bCs/>
                <w:lang w:eastAsia="en-US"/>
              </w:rPr>
            </w:pPr>
            <w:r w:rsidRPr="00A02393">
              <w:rPr>
                <w:b/>
                <w:bCs/>
                <w:lang w:eastAsia="en-US"/>
              </w:rPr>
              <w:t>Брой единици</w:t>
            </w:r>
          </w:p>
        </w:tc>
        <w:tc>
          <w:tcPr>
            <w:tcW w:w="2268" w:type="dxa"/>
            <w:tcBorders>
              <w:top w:val="single" w:sz="4" w:space="0" w:color="auto"/>
              <w:left w:val="single" w:sz="4" w:space="0" w:color="auto"/>
              <w:bottom w:val="single" w:sz="4" w:space="0" w:color="auto"/>
              <w:right w:val="single" w:sz="4" w:space="0" w:color="auto"/>
            </w:tcBorders>
            <w:hideMark/>
          </w:tcPr>
          <w:p w14:paraId="555D9EC1" w14:textId="77777777" w:rsidR="007C30FB" w:rsidRPr="00A02393" w:rsidRDefault="007C30FB" w:rsidP="00476D5B">
            <w:pPr>
              <w:jc w:val="center"/>
              <w:rPr>
                <w:b/>
                <w:bCs/>
                <w:lang w:eastAsia="en-US"/>
              </w:rPr>
            </w:pPr>
            <w:r w:rsidRPr="00A02393">
              <w:rPr>
                <w:b/>
                <w:bCs/>
                <w:lang w:eastAsia="en-US"/>
              </w:rPr>
              <w:t>Единична цена за ед. мярка в лева без ДДС</w:t>
            </w:r>
          </w:p>
        </w:tc>
      </w:tr>
      <w:tr w:rsidR="007C30FB" w:rsidRPr="00A02393" w14:paraId="4E7A784C" w14:textId="77777777" w:rsidTr="007C30FB">
        <w:trPr>
          <w:trHeight w:val="979"/>
        </w:trPr>
        <w:tc>
          <w:tcPr>
            <w:tcW w:w="688" w:type="dxa"/>
            <w:tcBorders>
              <w:top w:val="single" w:sz="4" w:space="0" w:color="auto"/>
              <w:left w:val="single" w:sz="4" w:space="0" w:color="auto"/>
              <w:bottom w:val="single" w:sz="4" w:space="0" w:color="auto"/>
              <w:right w:val="single" w:sz="4" w:space="0" w:color="auto"/>
            </w:tcBorders>
            <w:vAlign w:val="center"/>
            <w:hideMark/>
          </w:tcPr>
          <w:p w14:paraId="3577C225" w14:textId="77777777" w:rsidR="007C30FB" w:rsidRPr="00A02393" w:rsidRDefault="007C30FB" w:rsidP="00476D5B">
            <w:pPr>
              <w:jc w:val="both"/>
              <w:rPr>
                <w:bCs/>
                <w:lang w:eastAsia="en-US"/>
              </w:rPr>
            </w:pPr>
            <w:r w:rsidRPr="00A02393">
              <w:rPr>
                <w:bCs/>
                <w:lang w:eastAsia="en-US"/>
              </w:rPr>
              <w:t>1</w:t>
            </w:r>
          </w:p>
        </w:tc>
        <w:tc>
          <w:tcPr>
            <w:tcW w:w="4002" w:type="dxa"/>
            <w:tcBorders>
              <w:top w:val="single" w:sz="4" w:space="0" w:color="auto"/>
              <w:left w:val="single" w:sz="4" w:space="0" w:color="auto"/>
              <w:bottom w:val="single" w:sz="4" w:space="0" w:color="auto"/>
              <w:right w:val="single" w:sz="4" w:space="0" w:color="auto"/>
            </w:tcBorders>
            <w:vAlign w:val="center"/>
            <w:hideMark/>
          </w:tcPr>
          <w:p w14:paraId="4E5FE31A" w14:textId="19F39065" w:rsidR="007C30FB" w:rsidRPr="00A02393" w:rsidRDefault="00476D5B" w:rsidP="00476D5B">
            <w:pPr>
              <w:jc w:val="both"/>
              <w:rPr>
                <w:bCs/>
                <w:lang w:eastAsia="en-US"/>
              </w:rPr>
            </w:pPr>
            <w:proofErr w:type="spellStart"/>
            <w:r w:rsidRPr="00A02393">
              <w:rPr>
                <w:bCs/>
                <w:lang w:eastAsia="en-US"/>
              </w:rPr>
              <w:t>Дву</w:t>
            </w:r>
            <w:proofErr w:type="spellEnd"/>
            <w:r w:rsidRPr="00A02393">
              <w:rPr>
                <w:bCs/>
                <w:lang w:eastAsia="en-US"/>
              </w:rPr>
              <w:t>- и повече дневен транспорт за група до 8 пътника в страната</w:t>
            </w:r>
          </w:p>
        </w:tc>
        <w:tc>
          <w:tcPr>
            <w:tcW w:w="1484" w:type="dxa"/>
            <w:tcBorders>
              <w:top w:val="single" w:sz="4" w:space="0" w:color="auto"/>
              <w:left w:val="single" w:sz="4" w:space="0" w:color="auto"/>
              <w:bottom w:val="single" w:sz="4" w:space="0" w:color="auto"/>
              <w:right w:val="single" w:sz="4" w:space="0" w:color="auto"/>
            </w:tcBorders>
            <w:hideMark/>
          </w:tcPr>
          <w:p w14:paraId="4F98383B" w14:textId="77777777" w:rsidR="007C30FB" w:rsidRPr="00A02393" w:rsidRDefault="007C30FB" w:rsidP="00476D5B">
            <w:pPr>
              <w:jc w:val="both"/>
              <w:rPr>
                <w:bCs/>
                <w:lang w:eastAsia="en-US"/>
              </w:rPr>
            </w:pPr>
            <w:r w:rsidRPr="00A02393">
              <w:rPr>
                <w:bCs/>
                <w:lang w:eastAsia="en-US"/>
              </w:rPr>
              <w:t>Километър</w:t>
            </w:r>
          </w:p>
        </w:tc>
        <w:tc>
          <w:tcPr>
            <w:tcW w:w="1068" w:type="dxa"/>
            <w:tcBorders>
              <w:top w:val="single" w:sz="4" w:space="0" w:color="auto"/>
              <w:left w:val="single" w:sz="4" w:space="0" w:color="auto"/>
              <w:bottom w:val="single" w:sz="4" w:space="0" w:color="auto"/>
              <w:right w:val="single" w:sz="4" w:space="0" w:color="auto"/>
            </w:tcBorders>
            <w:hideMark/>
          </w:tcPr>
          <w:p w14:paraId="1DB21CD5" w14:textId="77777777" w:rsidR="007C30FB" w:rsidRPr="00A02393" w:rsidRDefault="007C30FB" w:rsidP="00476D5B">
            <w:pPr>
              <w:jc w:val="center"/>
              <w:rPr>
                <w:bCs/>
                <w:lang w:eastAsia="en-US"/>
              </w:rPr>
            </w:pPr>
            <w:r w:rsidRPr="00A02393">
              <w:rPr>
                <w:bCs/>
                <w:lang w:eastAsia="en-US"/>
              </w:rPr>
              <w:t>1</w:t>
            </w:r>
          </w:p>
        </w:tc>
        <w:tc>
          <w:tcPr>
            <w:tcW w:w="2268" w:type="dxa"/>
            <w:tcBorders>
              <w:top w:val="single" w:sz="4" w:space="0" w:color="auto"/>
              <w:left w:val="single" w:sz="4" w:space="0" w:color="auto"/>
              <w:bottom w:val="single" w:sz="4" w:space="0" w:color="auto"/>
              <w:right w:val="single" w:sz="4" w:space="0" w:color="auto"/>
            </w:tcBorders>
          </w:tcPr>
          <w:p w14:paraId="5508D259" w14:textId="77777777" w:rsidR="007C30FB" w:rsidRPr="00A02393" w:rsidRDefault="007C30FB" w:rsidP="00476D5B">
            <w:pPr>
              <w:jc w:val="center"/>
              <w:rPr>
                <w:b/>
                <w:bCs/>
                <w:lang w:eastAsia="en-US"/>
              </w:rPr>
            </w:pPr>
          </w:p>
        </w:tc>
      </w:tr>
      <w:tr w:rsidR="007C30FB" w:rsidRPr="00A02393" w14:paraId="5CE7B26C" w14:textId="77777777" w:rsidTr="007C30FB">
        <w:trPr>
          <w:trHeight w:val="979"/>
        </w:trPr>
        <w:tc>
          <w:tcPr>
            <w:tcW w:w="688" w:type="dxa"/>
            <w:tcBorders>
              <w:top w:val="single" w:sz="4" w:space="0" w:color="auto"/>
              <w:left w:val="single" w:sz="4" w:space="0" w:color="auto"/>
              <w:bottom w:val="single" w:sz="4" w:space="0" w:color="auto"/>
              <w:right w:val="single" w:sz="4" w:space="0" w:color="auto"/>
            </w:tcBorders>
            <w:vAlign w:val="center"/>
            <w:hideMark/>
          </w:tcPr>
          <w:p w14:paraId="4B65DEE4" w14:textId="77777777" w:rsidR="007C30FB" w:rsidRPr="00A02393" w:rsidRDefault="007C30FB" w:rsidP="00476D5B">
            <w:pPr>
              <w:jc w:val="both"/>
              <w:rPr>
                <w:bCs/>
                <w:lang w:eastAsia="en-US"/>
              </w:rPr>
            </w:pPr>
            <w:r w:rsidRPr="00A02393">
              <w:rPr>
                <w:bCs/>
                <w:lang w:eastAsia="en-US"/>
              </w:rPr>
              <w:t>2</w:t>
            </w:r>
          </w:p>
        </w:tc>
        <w:tc>
          <w:tcPr>
            <w:tcW w:w="4002" w:type="dxa"/>
            <w:tcBorders>
              <w:top w:val="single" w:sz="4" w:space="0" w:color="auto"/>
              <w:left w:val="single" w:sz="4" w:space="0" w:color="auto"/>
              <w:bottom w:val="single" w:sz="4" w:space="0" w:color="auto"/>
              <w:right w:val="single" w:sz="4" w:space="0" w:color="auto"/>
            </w:tcBorders>
            <w:vAlign w:val="center"/>
            <w:hideMark/>
          </w:tcPr>
          <w:p w14:paraId="1E249E28" w14:textId="5779C50C" w:rsidR="007C30FB" w:rsidRPr="00A02393" w:rsidRDefault="00476D5B" w:rsidP="00476D5B">
            <w:pPr>
              <w:jc w:val="both"/>
              <w:rPr>
                <w:bCs/>
                <w:lang w:eastAsia="en-US"/>
              </w:rPr>
            </w:pPr>
            <w:proofErr w:type="spellStart"/>
            <w:r w:rsidRPr="00A02393">
              <w:t>Дву</w:t>
            </w:r>
            <w:proofErr w:type="spellEnd"/>
            <w:r w:rsidRPr="00A02393">
              <w:t>- и повече дневен транспорт за група до 20 пътника в страната</w:t>
            </w:r>
          </w:p>
        </w:tc>
        <w:tc>
          <w:tcPr>
            <w:tcW w:w="1484" w:type="dxa"/>
            <w:tcBorders>
              <w:top w:val="single" w:sz="4" w:space="0" w:color="auto"/>
              <w:left w:val="single" w:sz="4" w:space="0" w:color="auto"/>
              <w:bottom w:val="single" w:sz="4" w:space="0" w:color="auto"/>
              <w:right w:val="single" w:sz="4" w:space="0" w:color="auto"/>
            </w:tcBorders>
            <w:hideMark/>
          </w:tcPr>
          <w:p w14:paraId="7DD42963" w14:textId="77777777" w:rsidR="007C30FB" w:rsidRPr="00A02393" w:rsidRDefault="007C30FB" w:rsidP="00476D5B">
            <w:pPr>
              <w:jc w:val="both"/>
              <w:rPr>
                <w:bCs/>
                <w:lang w:eastAsia="en-US"/>
              </w:rPr>
            </w:pPr>
            <w:r w:rsidRPr="00A02393">
              <w:rPr>
                <w:bCs/>
                <w:lang w:eastAsia="en-US"/>
              </w:rPr>
              <w:t>Километър</w:t>
            </w:r>
          </w:p>
        </w:tc>
        <w:tc>
          <w:tcPr>
            <w:tcW w:w="1068" w:type="dxa"/>
            <w:tcBorders>
              <w:top w:val="single" w:sz="4" w:space="0" w:color="auto"/>
              <w:left w:val="single" w:sz="4" w:space="0" w:color="auto"/>
              <w:bottom w:val="single" w:sz="4" w:space="0" w:color="auto"/>
              <w:right w:val="single" w:sz="4" w:space="0" w:color="auto"/>
            </w:tcBorders>
            <w:hideMark/>
          </w:tcPr>
          <w:p w14:paraId="4F44B865" w14:textId="77777777" w:rsidR="007C30FB" w:rsidRPr="00A02393" w:rsidRDefault="007C30FB" w:rsidP="00476D5B">
            <w:pPr>
              <w:jc w:val="center"/>
              <w:rPr>
                <w:bCs/>
                <w:lang w:eastAsia="en-US"/>
              </w:rPr>
            </w:pPr>
            <w:r w:rsidRPr="00A02393">
              <w:rPr>
                <w:bCs/>
                <w:lang w:eastAsia="en-US"/>
              </w:rPr>
              <w:t>1</w:t>
            </w:r>
          </w:p>
        </w:tc>
        <w:tc>
          <w:tcPr>
            <w:tcW w:w="2268" w:type="dxa"/>
            <w:tcBorders>
              <w:top w:val="single" w:sz="4" w:space="0" w:color="auto"/>
              <w:left w:val="single" w:sz="4" w:space="0" w:color="auto"/>
              <w:bottom w:val="single" w:sz="4" w:space="0" w:color="auto"/>
              <w:right w:val="single" w:sz="4" w:space="0" w:color="auto"/>
            </w:tcBorders>
          </w:tcPr>
          <w:p w14:paraId="1A62D73B" w14:textId="77777777" w:rsidR="007C30FB" w:rsidRPr="00A02393" w:rsidRDefault="007C30FB" w:rsidP="00476D5B">
            <w:pPr>
              <w:jc w:val="center"/>
              <w:rPr>
                <w:b/>
                <w:bCs/>
                <w:lang w:eastAsia="en-US"/>
              </w:rPr>
            </w:pPr>
          </w:p>
        </w:tc>
      </w:tr>
      <w:tr w:rsidR="007C30FB" w:rsidRPr="00A02393" w14:paraId="1DDBA58A" w14:textId="77777777" w:rsidTr="007C30FB">
        <w:trPr>
          <w:trHeight w:val="979"/>
        </w:trPr>
        <w:tc>
          <w:tcPr>
            <w:tcW w:w="688" w:type="dxa"/>
            <w:tcBorders>
              <w:top w:val="single" w:sz="4" w:space="0" w:color="auto"/>
              <w:left w:val="single" w:sz="4" w:space="0" w:color="auto"/>
              <w:bottom w:val="single" w:sz="4" w:space="0" w:color="auto"/>
              <w:right w:val="single" w:sz="4" w:space="0" w:color="auto"/>
            </w:tcBorders>
            <w:vAlign w:val="center"/>
            <w:hideMark/>
          </w:tcPr>
          <w:p w14:paraId="3FB4B7B8" w14:textId="77777777" w:rsidR="007C30FB" w:rsidRPr="00A02393" w:rsidRDefault="007C30FB" w:rsidP="00476D5B">
            <w:pPr>
              <w:jc w:val="both"/>
              <w:rPr>
                <w:bCs/>
                <w:lang w:eastAsia="en-US"/>
              </w:rPr>
            </w:pPr>
            <w:r w:rsidRPr="00A02393">
              <w:rPr>
                <w:bCs/>
                <w:lang w:eastAsia="en-US"/>
              </w:rPr>
              <w:t>3</w:t>
            </w:r>
          </w:p>
        </w:tc>
        <w:tc>
          <w:tcPr>
            <w:tcW w:w="4002" w:type="dxa"/>
            <w:tcBorders>
              <w:top w:val="single" w:sz="4" w:space="0" w:color="auto"/>
              <w:left w:val="single" w:sz="4" w:space="0" w:color="auto"/>
              <w:bottom w:val="single" w:sz="4" w:space="0" w:color="auto"/>
              <w:right w:val="single" w:sz="4" w:space="0" w:color="auto"/>
            </w:tcBorders>
            <w:vAlign w:val="center"/>
            <w:hideMark/>
          </w:tcPr>
          <w:p w14:paraId="12F8E98F" w14:textId="08124788" w:rsidR="007C30FB" w:rsidRPr="00A02393" w:rsidRDefault="00476D5B" w:rsidP="00476D5B">
            <w:pPr>
              <w:jc w:val="both"/>
              <w:rPr>
                <w:bCs/>
                <w:lang w:eastAsia="en-US"/>
              </w:rPr>
            </w:pPr>
            <w:proofErr w:type="spellStart"/>
            <w:r w:rsidRPr="00A02393">
              <w:rPr>
                <w:bCs/>
                <w:lang w:eastAsia="en-US"/>
              </w:rPr>
              <w:t>Дву</w:t>
            </w:r>
            <w:proofErr w:type="spellEnd"/>
            <w:r w:rsidRPr="00A02393">
              <w:rPr>
                <w:bCs/>
                <w:lang w:eastAsia="en-US"/>
              </w:rPr>
              <w:t>- и повече дневен транспорт за група до 25 пътника в страната</w:t>
            </w:r>
          </w:p>
        </w:tc>
        <w:tc>
          <w:tcPr>
            <w:tcW w:w="1484" w:type="dxa"/>
            <w:tcBorders>
              <w:top w:val="single" w:sz="4" w:space="0" w:color="auto"/>
              <w:left w:val="single" w:sz="4" w:space="0" w:color="auto"/>
              <w:bottom w:val="single" w:sz="4" w:space="0" w:color="auto"/>
              <w:right w:val="single" w:sz="4" w:space="0" w:color="auto"/>
            </w:tcBorders>
            <w:hideMark/>
          </w:tcPr>
          <w:p w14:paraId="7224D303" w14:textId="77777777" w:rsidR="007C30FB" w:rsidRPr="00A02393" w:rsidRDefault="007C30FB" w:rsidP="00476D5B">
            <w:pPr>
              <w:jc w:val="both"/>
              <w:rPr>
                <w:bCs/>
                <w:lang w:eastAsia="en-US"/>
              </w:rPr>
            </w:pPr>
            <w:r w:rsidRPr="00A02393">
              <w:rPr>
                <w:bCs/>
                <w:lang w:eastAsia="en-US"/>
              </w:rPr>
              <w:t>Километър</w:t>
            </w:r>
          </w:p>
        </w:tc>
        <w:tc>
          <w:tcPr>
            <w:tcW w:w="1068" w:type="dxa"/>
            <w:tcBorders>
              <w:top w:val="single" w:sz="4" w:space="0" w:color="auto"/>
              <w:left w:val="single" w:sz="4" w:space="0" w:color="auto"/>
              <w:bottom w:val="single" w:sz="4" w:space="0" w:color="auto"/>
              <w:right w:val="single" w:sz="4" w:space="0" w:color="auto"/>
            </w:tcBorders>
            <w:hideMark/>
          </w:tcPr>
          <w:p w14:paraId="09BFFF8C" w14:textId="77777777" w:rsidR="007C30FB" w:rsidRPr="00A02393" w:rsidRDefault="007C30FB" w:rsidP="00476D5B">
            <w:pPr>
              <w:jc w:val="center"/>
              <w:rPr>
                <w:bCs/>
                <w:lang w:eastAsia="en-US"/>
              </w:rPr>
            </w:pPr>
            <w:r w:rsidRPr="00A02393">
              <w:rPr>
                <w:bCs/>
                <w:lang w:eastAsia="en-US"/>
              </w:rPr>
              <w:t>1</w:t>
            </w:r>
          </w:p>
        </w:tc>
        <w:tc>
          <w:tcPr>
            <w:tcW w:w="2268" w:type="dxa"/>
            <w:tcBorders>
              <w:top w:val="single" w:sz="4" w:space="0" w:color="auto"/>
              <w:left w:val="single" w:sz="4" w:space="0" w:color="auto"/>
              <w:bottom w:val="single" w:sz="4" w:space="0" w:color="auto"/>
              <w:right w:val="single" w:sz="4" w:space="0" w:color="auto"/>
            </w:tcBorders>
          </w:tcPr>
          <w:p w14:paraId="25BB4F3D" w14:textId="77777777" w:rsidR="007C30FB" w:rsidRPr="00A02393" w:rsidRDefault="007C30FB" w:rsidP="00476D5B">
            <w:pPr>
              <w:jc w:val="center"/>
              <w:rPr>
                <w:b/>
                <w:bCs/>
                <w:lang w:eastAsia="en-US"/>
              </w:rPr>
            </w:pPr>
          </w:p>
        </w:tc>
      </w:tr>
      <w:tr w:rsidR="007C30FB" w:rsidRPr="00A02393" w14:paraId="7BB6395A" w14:textId="77777777" w:rsidTr="007C30FB">
        <w:trPr>
          <w:trHeight w:val="979"/>
        </w:trPr>
        <w:tc>
          <w:tcPr>
            <w:tcW w:w="688" w:type="dxa"/>
            <w:tcBorders>
              <w:top w:val="single" w:sz="4" w:space="0" w:color="auto"/>
              <w:left w:val="single" w:sz="4" w:space="0" w:color="auto"/>
              <w:bottom w:val="single" w:sz="4" w:space="0" w:color="auto"/>
              <w:right w:val="single" w:sz="4" w:space="0" w:color="auto"/>
            </w:tcBorders>
            <w:vAlign w:val="center"/>
            <w:hideMark/>
          </w:tcPr>
          <w:p w14:paraId="0E6A5276" w14:textId="77777777" w:rsidR="007C30FB" w:rsidRPr="00A02393" w:rsidRDefault="007C30FB" w:rsidP="00476D5B">
            <w:pPr>
              <w:jc w:val="both"/>
              <w:rPr>
                <w:bCs/>
                <w:lang w:eastAsia="en-US"/>
              </w:rPr>
            </w:pPr>
            <w:r w:rsidRPr="00A02393">
              <w:rPr>
                <w:bCs/>
                <w:lang w:eastAsia="en-US"/>
              </w:rPr>
              <w:t>4</w:t>
            </w:r>
          </w:p>
        </w:tc>
        <w:tc>
          <w:tcPr>
            <w:tcW w:w="4002" w:type="dxa"/>
            <w:tcBorders>
              <w:top w:val="single" w:sz="4" w:space="0" w:color="auto"/>
              <w:left w:val="single" w:sz="4" w:space="0" w:color="auto"/>
              <w:bottom w:val="single" w:sz="4" w:space="0" w:color="auto"/>
              <w:right w:val="single" w:sz="4" w:space="0" w:color="auto"/>
            </w:tcBorders>
            <w:vAlign w:val="center"/>
            <w:hideMark/>
          </w:tcPr>
          <w:p w14:paraId="1FEA3C9B" w14:textId="19D6EAF6" w:rsidR="007C30FB" w:rsidRPr="00A02393" w:rsidRDefault="00476D5B" w:rsidP="00476D5B">
            <w:pPr>
              <w:jc w:val="both"/>
              <w:rPr>
                <w:bCs/>
                <w:lang w:eastAsia="en-US"/>
              </w:rPr>
            </w:pPr>
            <w:proofErr w:type="spellStart"/>
            <w:r w:rsidRPr="00A02393">
              <w:t>Дву</w:t>
            </w:r>
            <w:proofErr w:type="spellEnd"/>
            <w:r w:rsidRPr="00A02393">
              <w:t>- и повече дневен транспорт за група до 49 пътника в страната</w:t>
            </w:r>
          </w:p>
        </w:tc>
        <w:tc>
          <w:tcPr>
            <w:tcW w:w="1484" w:type="dxa"/>
            <w:tcBorders>
              <w:top w:val="single" w:sz="4" w:space="0" w:color="auto"/>
              <w:left w:val="single" w:sz="4" w:space="0" w:color="auto"/>
              <w:bottom w:val="single" w:sz="4" w:space="0" w:color="auto"/>
              <w:right w:val="single" w:sz="4" w:space="0" w:color="auto"/>
            </w:tcBorders>
            <w:hideMark/>
          </w:tcPr>
          <w:p w14:paraId="7823C193" w14:textId="77777777" w:rsidR="007C30FB" w:rsidRPr="00A02393" w:rsidRDefault="007C30FB" w:rsidP="00476D5B">
            <w:pPr>
              <w:jc w:val="both"/>
              <w:rPr>
                <w:bCs/>
                <w:lang w:eastAsia="en-US"/>
              </w:rPr>
            </w:pPr>
            <w:r w:rsidRPr="00A02393">
              <w:rPr>
                <w:bCs/>
                <w:lang w:eastAsia="en-US"/>
              </w:rPr>
              <w:t>Километър</w:t>
            </w:r>
          </w:p>
        </w:tc>
        <w:tc>
          <w:tcPr>
            <w:tcW w:w="1068" w:type="dxa"/>
            <w:tcBorders>
              <w:top w:val="single" w:sz="4" w:space="0" w:color="auto"/>
              <w:left w:val="single" w:sz="4" w:space="0" w:color="auto"/>
              <w:bottom w:val="single" w:sz="4" w:space="0" w:color="auto"/>
              <w:right w:val="single" w:sz="4" w:space="0" w:color="auto"/>
            </w:tcBorders>
            <w:hideMark/>
          </w:tcPr>
          <w:p w14:paraId="0EC6183F" w14:textId="77777777" w:rsidR="007C30FB" w:rsidRPr="00A02393" w:rsidRDefault="007C30FB" w:rsidP="00476D5B">
            <w:pPr>
              <w:jc w:val="center"/>
              <w:rPr>
                <w:bCs/>
                <w:lang w:eastAsia="en-US"/>
              </w:rPr>
            </w:pPr>
            <w:r w:rsidRPr="00A02393">
              <w:rPr>
                <w:bCs/>
                <w:lang w:eastAsia="en-US"/>
              </w:rPr>
              <w:t>1</w:t>
            </w:r>
          </w:p>
        </w:tc>
        <w:tc>
          <w:tcPr>
            <w:tcW w:w="2268" w:type="dxa"/>
            <w:tcBorders>
              <w:top w:val="single" w:sz="4" w:space="0" w:color="auto"/>
              <w:left w:val="single" w:sz="4" w:space="0" w:color="auto"/>
              <w:bottom w:val="single" w:sz="4" w:space="0" w:color="auto"/>
              <w:right w:val="single" w:sz="4" w:space="0" w:color="auto"/>
            </w:tcBorders>
          </w:tcPr>
          <w:p w14:paraId="609CD578" w14:textId="77777777" w:rsidR="007C30FB" w:rsidRPr="00A02393" w:rsidRDefault="007C30FB" w:rsidP="00476D5B">
            <w:pPr>
              <w:jc w:val="center"/>
              <w:rPr>
                <w:b/>
                <w:bCs/>
                <w:lang w:eastAsia="en-US"/>
              </w:rPr>
            </w:pPr>
          </w:p>
        </w:tc>
      </w:tr>
      <w:tr w:rsidR="007C30FB" w:rsidRPr="00A02393" w14:paraId="4F4DA67A" w14:textId="77777777" w:rsidTr="007C30FB">
        <w:trPr>
          <w:trHeight w:val="979"/>
        </w:trPr>
        <w:tc>
          <w:tcPr>
            <w:tcW w:w="688" w:type="dxa"/>
            <w:tcBorders>
              <w:top w:val="single" w:sz="4" w:space="0" w:color="auto"/>
              <w:left w:val="single" w:sz="4" w:space="0" w:color="auto"/>
              <w:bottom w:val="single" w:sz="4" w:space="0" w:color="auto"/>
              <w:right w:val="single" w:sz="4" w:space="0" w:color="auto"/>
            </w:tcBorders>
            <w:vAlign w:val="center"/>
            <w:hideMark/>
          </w:tcPr>
          <w:p w14:paraId="18C32CF4" w14:textId="77777777" w:rsidR="007C30FB" w:rsidRPr="00A02393" w:rsidRDefault="007C30FB" w:rsidP="00476D5B">
            <w:pPr>
              <w:jc w:val="both"/>
              <w:rPr>
                <w:bCs/>
                <w:lang w:eastAsia="en-US"/>
              </w:rPr>
            </w:pPr>
            <w:r w:rsidRPr="00A02393">
              <w:rPr>
                <w:bCs/>
                <w:lang w:eastAsia="en-US"/>
              </w:rPr>
              <w:t>5</w:t>
            </w:r>
          </w:p>
        </w:tc>
        <w:tc>
          <w:tcPr>
            <w:tcW w:w="4002" w:type="dxa"/>
            <w:tcBorders>
              <w:top w:val="single" w:sz="4" w:space="0" w:color="auto"/>
              <w:left w:val="single" w:sz="4" w:space="0" w:color="auto"/>
              <w:bottom w:val="single" w:sz="4" w:space="0" w:color="auto"/>
              <w:right w:val="single" w:sz="4" w:space="0" w:color="auto"/>
            </w:tcBorders>
            <w:vAlign w:val="center"/>
            <w:hideMark/>
          </w:tcPr>
          <w:p w14:paraId="12A05ED7" w14:textId="0781ABF8" w:rsidR="007C30FB" w:rsidRPr="00A02393" w:rsidRDefault="00476D5B" w:rsidP="00E30DD2">
            <w:pPr>
              <w:jc w:val="both"/>
              <w:rPr>
                <w:bCs/>
                <w:lang w:eastAsia="en-US"/>
              </w:rPr>
            </w:pPr>
            <w:proofErr w:type="spellStart"/>
            <w:r w:rsidRPr="00A02393">
              <w:t>Дву</w:t>
            </w:r>
            <w:proofErr w:type="spellEnd"/>
            <w:r w:rsidRPr="00A02393">
              <w:t xml:space="preserve">- и повече дневен транспорт за група до </w:t>
            </w:r>
            <w:r w:rsidR="00E30DD2" w:rsidRPr="00A02393">
              <w:t>7</w:t>
            </w:r>
            <w:r w:rsidRPr="00A02393">
              <w:t>5 пътника в страната</w:t>
            </w:r>
          </w:p>
        </w:tc>
        <w:tc>
          <w:tcPr>
            <w:tcW w:w="1484" w:type="dxa"/>
            <w:tcBorders>
              <w:top w:val="single" w:sz="4" w:space="0" w:color="auto"/>
              <w:left w:val="single" w:sz="4" w:space="0" w:color="auto"/>
              <w:bottom w:val="single" w:sz="4" w:space="0" w:color="auto"/>
              <w:right w:val="single" w:sz="4" w:space="0" w:color="auto"/>
            </w:tcBorders>
            <w:hideMark/>
          </w:tcPr>
          <w:p w14:paraId="2D631B8C" w14:textId="77777777" w:rsidR="007C30FB" w:rsidRPr="00A02393" w:rsidRDefault="007C30FB" w:rsidP="00476D5B">
            <w:pPr>
              <w:jc w:val="both"/>
              <w:rPr>
                <w:bCs/>
                <w:lang w:eastAsia="en-US"/>
              </w:rPr>
            </w:pPr>
            <w:r w:rsidRPr="00A02393">
              <w:rPr>
                <w:bCs/>
                <w:lang w:eastAsia="en-US"/>
              </w:rPr>
              <w:t>Километър</w:t>
            </w:r>
          </w:p>
        </w:tc>
        <w:tc>
          <w:tcPr>
            <w:tcW w:w="1068" w:type="dxa"/>
            <w:tcBorders>
              <w:top w:val="single" w:sz="4" w:space="0" w:color="auto"/>
              <w:left w:val="single" w:sz="4" w:space="0" w:color="auto"/>
              <w:bottom w:val="single" w:sz="4" w:space="0" w:color="auto"/>
              <w:right w:val="single" w:sz="4" w:space="0" w:color="auto"/>
            </w:tcBorders>
            <w:hideMark/>
          </w:tcPr>
          <w:p w14:paraId="4E24A19A" w14:textId="77777777" w:rsidR="007C30FB" w:rsidRPr="00A02393" w:rsidRDefault="007C30FB" w:rsidP="00476D5B">
            <w:pPr>
              <w:jc w:val="center"/>
              <w:rPr>
                <w:bCs/>
                <w:lang w:eastAsia="en-US"/>
              </w:rPr>
            </w:pPr>
            <w:r w:rsidRPr="00A02393">
              <w:rPr>
                <w:bCs/>
                <w:lang w:eastAsia="en-US"/>
              </w:rPr>
              <w:t>1</w:t>
            </w:r>
          </w:p>
        </w:tc>
        <w:tc>
          <w:tcPr>
            <w:tcW w:w="2268" w:type="dxa"/>
            <w:tcBorders>
              <w:top w:val="single" w:sz="4" w:space="0" w:color="auto"/>
              <w:left w:val="single" w:sz="4" w:space="0" w:color="auto"/>
              <w:bottom w:val="single" w:sz="4" w:space="0" w:color="auto"/>
              <w:right w:val="single" w:sz="4" w:space="0" w:color="auto"/>
            </w:tcBorders>
          </w:tcPr>
          <w:p w14:paraId="6E585F51" w14:textId="77777777" w:rsidR="007C30FB" w:rsidRPr="00A02393" w:rsidRDefault="007C30FB" w:rsidP="00476D5B">
            <w:pPr>
              <w:jc w:val="center"/>
              <w:rPr>
                <w:b/>
                <w:bCs/>
                <w:lang w:eastAsia="en-US"/>
              </w:rPr>
            </w:pPr>
          </w:p>
        </w:tc>
      </w:tr>
      <w:tr w:rsidR="007C30FB" w:rsidRPr="00A02393" w14:paraId="66DFC59C" w14:textId="77777777" w:rsidTr="007C30FB">
        <w:trPr>
          <w:trHeight w:val="979"/>
        </w:trPr>
        <w:tc>
          <w:tcPr>
            <w:tcW w:w="7242" w:type="dxa"/>
            <w:gridSpan w:val="4"/>
            <w:tcBorders>
              <w:top w:val="single" w:sz="4" w:space="0" w:color="auto"/>
              <w:left w:val="single" w:sz="4" w:space="0" w:color="auto"/>
              <w:bottom w:val="single" w:sz="4" w:space="0" w:color="auto"/>
              <w:right w:val="single" w:sz="4" w:space="0" w:color="auto"/>
            </w:tcBorders>
            <w:vAlign w:val="center"/>
            <w:hideMark/>
          </w:tcPr>
          <w:p w14:paraId="70F8807E" w14:textId="3B8C418D" w:rsidR="007C30FB" w:rsidRPr="00A02393" w:rsidRDefault="007C30FB" w:rsidP="00476D5B">
            <w:pPr>
              <w:ind w:left="252"/>
              <w:contextualSpacing/>
              <w:jc w:val="right"/>
              <w:rPr>
                <w:i/>
                <w:iCs/>
                <w:lang w:eastAsia="en-US"/>
              </w:rPr>
            </w:pPr>
            <w:r w:rsidRPr="00A02393">
              <w:rPr>
                <w:i/>
                <w:iCs/>
                <w:lang w:eastAsia="en-US"/>
              </w:rPr>
              <w:lastRenderedPageBreak/>
              <w:t xml:space="preserve">ОБЩА </w:t>
            </w:r>
            <w:r w:rsidR="00C64D47" w:rsidRPr="00A02393">
              <w:rPr>
                <w:i/>
                <w:iCs/>
                <w:lang w:eastAsia="en-US"/>
              </w:rPr>
              <w:t>СТОЙНОСТ</w:t>
            </w:r>
          </w:p>
          <w:p w14:paraId="08664A61" w14:textId="77777777" w:rsidR="007C30FB" w:rsidRPr="00A02393" w:rsidRDefault="007C30FB" w:rsidP="00476D5B">
            <w:pPr>
              <w:ind w:left="252"/>
              <w:contextualSpacing/>
              <w:jc w:val="right"/>
              <w:rPr>
                <w:i/>
                <w:iCs/>
                <w:lang w:eastAsia="en-US"/>
              </w:rPr>
            </w:pPr>
            <w:r w:rsidRPr="00A02393">
              <w:rPr>
                <w:i/>
                <w:iCs/>
                <w:lang w:eastAsia="en-US"/>
              </w:rPr>
              <w:t xml:space="preserve">сумата от единичните цени за </w:t>
            </w:r>
          </w:p>
          <w:p w14:paraId="57400E3B" w14:textId="77777777" w:rsidR="007C30FB" w:rsidRPr="00A02393" w:rsidRDefault="007C30FB" w:rsidP="00476D5B">
            <w:pPr>
              <w:jc w:val="right"/>
              <w:rPr>
                <w:bCs/>
                <w:lang w:eastAsia="en-US"/>
              </w:rPr>
            </w:pPr>
            <w:r w:rsidRPr="00A02393">
              <w:rPr>
                <w:i/>
                <w:iCs/>
                <w:lang w:eastAsia="en-US"/>
              </w:rPr>
              <w:t>всички видове, посочени в таблицата</w:t>
            </w:r>
          </w:p>
        </w:tc>
        <w:tc>
          <w:tcPr>
            <w:tcW w:w="2268" w:type="dxa"/>
            <w:tcBorders>
              <w:top w:val="single" w:sz="4" w:space="0" w:color="auto"/>
              <w:left w:val="single" w:sz="4" w:space="0" w:color="auto"/>
              <w:bottom w:val="single" w:sz="4" w:space="0" w:color="auto"/>
              <w:right w:val="single" w:sz="4" w:space="0" w:color="auto"/>
            </w:tcBorders>
          </w:tcPr>
          <w:p w14:paraId="4F6EC09A" w14:textId="77777777" w:rsidR="007C30FB" w:rsidRPr="00A02393" w:rsidRDefault="007C30FB" w:rsidP="00476D5B">
            <w:pPr>
              <w:jc w:val="center"/>
              <w:rPr>
                <w:b/>
                <w:bCs/>
                <w:lang w:eastAsia="en-US"/>
              </w:rPr>
            </w:pPr>
          </w:p>
        </w:tc>
      </w:tr>
    </w:tbl>
    <w:p w14:paraId="638D9EF7" w14:textId="4B185913" w:rsidR="007C30FB" w:rsidRPr="00A02393" w:rsidRDefault="007C30FB" w:rsidP="00476D5B">
      <w:pPr>
        <w:ind w:firstLine="708"/>
        <w:jc w:val="both"/>
      </w:pPr>
    </w:p>
    <w:p w14:paraId="001E0499" w14:textId="1AA31B21" w:rsidR="007C30FB" w:rsidRPr="00A02393" w:rsidRDefault="007C30FB" w:rsidP="00476D5B">
      <w:pPr>
        <w:ind w:firstLine="708"/>
        <w:jc w:val="both"/>
      </w:pPr>
    </w:p>
    <w:p w14:paraId="6B687A4A" w14:textId="4B891941" w:rsidR="0043789B" w:rsidRPr="00A02393" w:rsidRDefault="0043789B" w:rsidP="00476D5B">
      <w:pPr>
        <w:jc w:val="both"/>
        <w:rPr>
          <w:bCs/>
          <w:lang w:eastAsia="en-US"/>
        </w:rPr>
      </w:pPr>
      <w:r w:rsidRPr="00A02393">
        <w:rPr>
          <w:bCs/>
          <w:lang w:eastAsia="en-US"/>
        </w:rPr>
        <w:t>4.</w:t>
      </w:r>
      <w:r w:rsidRPr="00A02393">
        <w:rPr>
          <w:bCs/>
          <w:lang w:eastAsia="en-US"/>
        </w:rPr>
        <w:tab/>
        <w:t>Предлаганата обща цена</w:t>
      </w:r>
      <w:r w:rsidRPr="00A02393">
        <w:rPr>
          <w:rStyle w:val="FootnoteReference"/>
          <w:bCs/>
          <w:lang w:eastAsia="en-US"/>
        </w:rPr>
        <w:footnoteReference w:id="8"/>
      </w:r>
      <w:r w:rsidRPr="00A02393">
        <w:rPr>
          <w:rFonts w:eastAsia="Calibri"/>
        </w:rPr>
        <w:t xml:space="preserve"> </w:t>
      </w:r>
      <w:r w:rsidRPr="00A02393">
        <w:rPr>
          <w:rFonts w:eastAsia="Candara"/>
          <w:b/>
        </w:rPr>
        <w:t>за извършване на пътнотранспортни услуги на територията на Европейския съюз и извън Европейския съюз</w:t>
      </w:r>
      <w:r w:rsidRPr="00A02393">
        <w:rPr>
          <w:b/>
        </w:rPr>
        <w:t xml:space="preserve"> </w:t>
      </w:r>
      <w:r w:rsidRPr="00A02393">
        <w:t xml:space="preserve">съгласно </w:t>
      </w:r>
      <w:r w:rsidRPr="00A02393">
        <w:rPr>
          <w:bCs/>
          <w:lang w:eastAsia="en-US"/>
        </w:rPr>
        <w:t>техническото предложение е .................................................. (словом............................................) лв. без включен ДДС и ................................  (словом...............................................) с включен ДДС.</w:t>
      </w:r>
    </w:p>
    <w:p w14:paraId="2228651E" w14:textId="77777777" w:rsidR="0043789B" w:rsidRPr="00A02393" w:rsidRDefault="0043789B" w:rsidP="00476D5B">
      <w:pPr>
        <w:pBdr>
          <w:bottom w:val="single" w:sz="4" w:space="1" w:color="auto"/>
        </w:pBdr>
        <w:jc w:val="both"/>
        <w:rPr>
          <w:bCs/>
          <w:lang w:eastAsia="en-US"/>
        </w:rPr>
      </w:pPr>
    </w:p>
    <w:p w14:paraId="02BBE9AC" w14:textId="77777777" w:rsidR="0043789B" w:rsidRPr="00A02393" w:rsidRDefault="0043789B" w:rsidP="00476D5B">
      <w:pPr>
        <w:pBdr>
          <w:bottom w:val="single" w:sz="4" w:space="1" w:color="auto"/>
        </w:pBdr>
        <w:jc w:val="both"/>
        <w:rPr>
          <w:bCs/>
          <w:lang w:eastAsia="en-US"/>
        </w:rPr>
      </w:pPr>
      <w:r w:rsidRPr="00A02393">
        <w:rPr>
          <w:bCs/>
          <w:lang w:eastAsia="en-US"/>
        </w:rPr>
        <w:t>Начина на образуване на общата цена е както следва</w:t>
      </w:r>
      <w:r w:rsidRPr="00A02393">
        <w:rPr>
          <w:rStyle w:val="FootnoteReference"/>
          <w:bCs/>
          <w:lang w:eastAsia="en-US"/>
        </w:rPr>
        <w:footnoteReference w:id="9"/>
      </w:r>
      <w:r w:rsidRPr="00A02393">
        <w:rPr>
          <w:bCs/>
          <w:lang w:eastAsia="en-US"/>
        </w:rPr>
        <w:t>:</w:t>
      </w:r>
    </w:p>
    <w:p w14:paraId="7E0020AE" w14:textId="77777777" w:rsidR="0043789B" w:rsidRPr="00A02393" w:rsidRDefault="0043789B" w:rsidP="00476D5B">
      <w:pPr>
        <w:pBdr>
          <w:bottom w:val="single" w:sz="4" w:space="1" w:color="auto"/>
        </w:pBdr>
        <w:jc w:val="both"/>
        <w:rPr>
          <w:bCs/>
          <w:lang w:eastAsia="en-US"/>
        </w:rPr>
      </w:pPr>
    </w:p>
    <w:tbl>
      <w:tblPr>
        <w:tblW w:w="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88"/>
        <w:gridCol w:w="4002"/>
        <w:gridCol w:w="1484"/>
        <w:gridCol w:w="1068"/>
        <w:gridCol w:w="2268"/>
      </w:tblGrid>
      <w:tr w:rsidR="0043789B" w:rsidRPr="00A02393" w14:paraId="328B781B" w14:textId="77777777" w:rsidTr="00E30DD2">
        <w:trPr>
          <w:trHeight w:val="979"/>
        </w:trPr>
        <w:tc>
          <w:tcPr>
            <w:tcW w:w="688" w:type="dxa"/>
            <w:tcBorders>
              <w:top w:val="single" w:sz="4" w:space="0" w:color="auto"/>
              <w:left w:val="single" w:sz="4" w:space="0" w:color="auto"/>
              <w:bottom w:val="single" w:sz="4" w:space="0" w:color="auto"/>
              <w:right w:val="single" w:sz="4" w:space="0" w:color="auto"/>
            </w:tcBorders>
            <w:vAlign w:val="center"/>
            <w:hideMark/>
          </w:tcPr>
          <w:p w14:paraId="65F2B211" w14:textId="77777777" w:rsidR="0043789B" w:rsidRPr="00A02393" w:rsidRDefault="0043789B" w:rsidP="00476D5B">
            <w:pPr>
              <w:jc w:val="center"/>
              <w:rPr>
                <w:b/>
                <w:bCs/>
                <w:lang w:eastAsia="en-US"/>
              </w:rPr>
            </w:pPr>
            <w:r w:rsidRPr="00A02393">
              <w:rPr>
                <w:b/>
                <w:bCs/>
                <w:lang w:eastAsia="en-US"/>
              </w:rPr>
              <w:t>№ по ред</w:t>
            </w:r>
          </w:p>
        </w:tc>
        <w:tc>
          <w:tcPr>
            <w:tcW w:w="4002" w:type="dxa"/>
            <w:tcBorders>
              <w:top w:val="single" w:sz="4" w:space="0" w:color="auto"/>
              <w:left w:val="single" w:sz="4" w:space="0" w:color="auto"/>
              <w:bottom w:val="single" w:sz="4" w:space="0" w:color="auto"/>
              <w:right w:val="single" w:sz="4" w:space="0" w:color="auto"/>
            </w:tcBorders>
            <w:vAlign w:val="center"/>
            <w:hideMark/>
          </w:tcPr>
          <w:p w14:paraId="2AA61483" w14:textId="77777777" w:rsidR="0043789B" w:rsidRPr="00A02393" w:rsidRDefault="0043789B" w:rsidP="00476D5B">
            <w:pPr>
              <w:jc w:val="center"/>
              <w:rPr>
                <w:b/>
                <w:bCs/>
                <w:lang w:eastAsia="en-US"/>
              </w:rPr>
            </w:pPr>
            <w:r w:rsidRPr="00A02393">
              <w:rPr>
                <w:b/>
                <w:bCs/>
                <w:lang w:eastAsia="en-US"/>
              </w:rPr>
              <w:t>Вид / описание на транспортните услуги</w:t>
            </w:r>
          </w:p>
        </w:tc>
        <w:tc>
          <w:tcPr>
            <w:tcW w:w="1484" w:type="dxa"/>
            <w:tcBorders>
              <w:top w:val="single" w:sz="4" w:space="0" w:color="auto"/>
              <w:left w:val="single" w:sz="4" w:space="0" w:color="auto"/>
              <w:bottom w:val="single" w:sz="4" w:space="0" w:color="auto"/>
              <w:right w:val="single" w:sz="4" w:space="0" w:color="auto"/>
            </w:tcBorders>
            <w:hideMark/>
          </w:tcPr>
          <w:p w14:paraId="406DB35E" w14:textId="77777777" w:rsidR="0043789B" w:rsidRPr="00A02393" w:rsidRDefault="0043789B" w:rsidP="00476D5B">
            <w:pPr>
              <w:jc w:val="center"/>
              <w:rPr>
                <w:b/>
                <w:bCs/>
                <w:lang w:eastAsia="en-US"/>
              </w:rPr>
            </w:pPr>
            <w:r w:rsidRPr="00A02393">
              <w:rPr>
                <w:b/>
                <w:bCs/>
                <w:lang w:eastAsia="en-US"/>
              </w:rPr>
              <w:t>Единица мярка</w:t>
            </w:r>
          </w:p>
        </w:tc>
        <w:tc>
          <w:tcPr>
            <w:tcW w:w="1068" w:type="dxa"/>
            <w:tcBorders>
              <w:top w:val="single" w:sz="4" w:space="0" w:color="auto"/>
              <w:left w:val="single" w:sz="4" w:space="0" w:color="auto"/>
              <w:bottom w:val="single" w:sz="4" w:space="0" w:color="auto"/>
              <w:right w:val="single" w:sz="4" w:space="0" w:color="auto"/>
            </w:tcBorders>
            <w:hideMark/>
          </w:tcPr>
          <w:p w14:paraId="4B86E574" w14:textId="77777777" w:rsidR="0043789B" w:rsidRPr="00A02393" w:rsidRDefault="0043789B" w:rsidP="00476D5B">
            <w:pPr>
              <w:jc w:val="center"/>
              <w:rPr>
                <w:b/>
                <w:bCs/>
                <w:lang w:eastAsia="en-US"/>
              </w:rPr>
            </w:pPr>
            <w:r w:rsidRPr="00A02393">
              <w:rPr>
                <w:b/>
                <w:bCs/>
                <w:lang w:eastAsia="en-US"/>
              </w:rPr>
              <w:t>Брой единици</w:t>
            </w:r>
          </w:p>
        </w:tc>
        <w:tc>
          <w:tcPr>
            <w:tcW w:w="2268" w:type="dxa"/>
            <w:tcBorders>
              <w:top w:val="single" w:sz="4" w:space="0" w:color="auto"/>
              <w:left w:val="single" w:sz="4" w:space="0" w:color="auto"/>
              <w:bottom w:val="single" w:sz="4" w:space="0" w:color="auto"/>
              <w:right w:val="single" w:sz="4" w:space="0" w:color="auto"/>
            </w:tcBorders>
            <w:hideMark/>
          </w:tcPr>
          <w:p w14:paraId="111D77D9" w14:textId="77777777" w:rsidR="0043789B" w:rsidRPr="00A02393" w:rsidRDefault="0043789B" w:rsidP="00476D5B">
            <w:pPr>
              <w:jc w:val="center"/>
              <w:rPr>
                <w:b/>
                <w:bCs/>
                <w:lang w:eastAsia="en-US"/>
              </w:rPr>
            </w:pPr>
            <w:r w:rsidRPr="00A02393">
              <w:rPr>
                <w:b/>
                <w:bCs/>
                <w:lang w:eastAsia="en-US"/>
              </w:rPr>
              <w:t>Единична цена за ед. мярка в лева без ДДС</w:t>
            </w:r>
          </w:p>
        </w:tc>
      </w:tr>
      <w:tr w:rsidR="0043789B" w:rsidRPr="00A02393" w14:paraId="0A5C84D9" w14:textId="77777777" w:rsidTr="00E30DD2">
        <w:trPr>
          <w:trHeight w:val="979"/>
        </w:trPr>
        <w:tc>
          <w:tcPr>
            <w:tcW w:w="688" w:type="dxa"/>
            <w:tcBorders>
              <w:top w:val="single" w:sz="4" w:space="0" w:color="auto"/>
              <w:left w:val="single" w:sz="4" w:space="0" w:color="auto"/>
              <w:bottom w:val="single" w:sz="4" w:space="0" w:color="auto"/>
              <w:right w:val="single" w:sz="4" w:space="0" w:color="auto"/>
            </w:tcBorders>
            <w:vAlign w:val="center"/>
            <w:hideMark/>
          </w:tcPr>
          <w:p w14:paraId="2B8B6719" w14:textId="77777777" w:rsidR="0043789B" w:rsidRPr="00A02393" w:rsidRDefault="0043789B" w:rsidP="00476D5B">
            <w:pPr>
              <w:jc w:val="both"/>
              <w:rPr>
                <w:bCs/>
                <w:lang w:eastAsia="en-US"/>
              </w:rPr>
            </w:pPr>
            <w:r w:rsidRPr="00A02393">
              <w:rPr>
                <w:bCs/>
                <w:lang w:eastAsia="en-US"/>
              </w:rPr>
              <w:t>1</w:t>
            </w:r>
          </w:p>
        </w:tc>
        <w:tc>
          <w:tcPr>
            <w:tcW w:w="4002" w:type="dxa"/>
            <w:tcBorders>
              <w:top w:val="single" w:sz="4" w:space="0" w:color="auto"/>
              <w:left w:val="single" w:sz="4" w:space="0" w:color="auto"/>
              <w:bottom w:val="single" w:sz="4" w:space="0" w:color="auto"/>
              <w:right w:val="single" w:sz="4" w:space="0" w:color="auto"/>
            </w:tcBorders>
            <w:vAlign w:val="center"/>
            <w:hideMark/>
          </w:tcPr>
          <w:p w14:paraId="1DFEE1E8" w14:textId="58953161" w:rsidR="0043789B" w:rsidRPr="00A02393" w:rsidRDefault="00476D5B" w:rsidP="00476D5B">
            <w:pPr>
              <w:jc w:val="both"/>
              <w:rPr>
                <w:bCs/>
                <w:lang w:eastAsia="en-US"/>
              </w:rPr>
            </w:pPr>
            <w:proofErr w:type="spellStart"/>
            <w:r w:rsidRPr="00A02393">
              <w:rPr>
                <w:bCs/>
                <w:lang w:eastAsia="en-US"/>
              </w:rPr>
              <w:t>Дву</w:t>
            </w:r>
            <w:proofErr w:type="spellEnd"/>
            <w:r w:rsidRPr="00A02393">
              <w:rPr>
                <w:bCs/>
                <w:lang w:eastAsia="en-US"/>
              </w:rPr>
              <w:t>- и повече дневен транспорт за група до 8 пътника в чужбина (територията на Европейския съюз и извън него</w:t>
            </w:r>
          </w:p>
        </w:tc>
        <w:tc>
          <w:tcPr>
            <w:tcW w:w="1484" w:type="dxa"/>
            <w:tcBorders>
              <w:top w:val="single" w:sz="4" w:space="0" w:color="auto"/>
              <w:left w:val="single" w:sz="4" w:space="0" w:color="auto"/>
              <w:bottom w:val="single" w:sz="4" w:space="0" w:color="auto"/>
              <w:right w:val="single" w:sz="4" w:space="0" w:color="auto"/>
            </w:tcBorders>
            <w:hideMark/>
          </w:tcPr>
          <w:p w14:paraId="562D411E" w14:textId="77777777" w:rsidR="0043789B" w:rsidRPr="00A02393" w:rsidRDefault="0043789B" w:rsidP="00476D5B">
            <w:pPr>
              <w:jc w:val="both"/>
              <w:rPr>
                <w:bCs/>
                <w:lang w:eastAsia="en-US"/>
              </w:rPr>
            </w:pPr>
            <w:r w:rsidRPr="00A02393">
              <w:rPr>
                <w:bCs/>
                <w:lang w:eastAsia="en-US"/>
              </w:rPr>
              <w:t>Километър</w:t>
            </w:r>
          </w:p>
        </w:tc>
        <w:tc>
          <w:tcPr>
            <w:tcW w:w="1068" w:type="dxa"/>
            <w:tcBorders>
              <w:top w:val="single" w:sz="4" w:space="0" w:color="auto"/>
              <w:left w:val="single" w:sz="4" w:space="0" w:color="auto"/>
              <w:bottom w:val="single" w:sz="4" w:space="0" w:color="auto"/>
              <w:right w:val="single" w:sz="4" w:space="0" w:color="auto"/>
            </w:tcBorders>
            <w:hideMark/>
          </w:tcPr>
          <w:p w14:paraId="212812D0" w14:textId="77777777" w:rsidR="0043789B" w:rsidRPr="00A02393" w:rsidRDefault="0043789B" w:rsidP="00476D5B">
            <w:pPr>
              <w:jc w:val="center"/>
              <w:rPr>
                <w:bCs/>
                <w:lang w:eastAsia="en-US"/>
              </w:rPr>
            </w:pPr>
            <w:r w:rsidRPr="00A02393">
              <w:rPr>
                <w:bCs/>
                <w:lang w:eastAsia="en-US"/>
              </w:rPr>
              <w:t>1</w:t>
            </w:r>
          </w:p>
        </w:tc>
        <w:tc>
          <w:tcPr>
            <w:tcW w:w="2268" w:type="dxa"/>
            <w:tcBorders>
              <w:top w:val="single" w:sz="4" w:space="0" w:color="auto"/>
              <w:left w:val="single" w:sz="4" w:space="0" w:color="auto"/>
              <w:bottom w:val="single" w:sz="4" w:space="0" w:color="auto"/>
              <w:right w:val="single" w:sz="4" w:space="0" w:color="auto"/>
            </w:tcBorders>
          </w:tcPr>
          <w:p w14:paraId="19667328" w14:textId="77777777" w:rsidR="0043789B" w:rsidRPr="00A02393" w:rsidRDefault="0043789B" w:rsidP="00476D5B">
            <w:pPr>
              <w:jc w:val="center"/>
              <w:rPr>
                <w:b/>
                <w:bCs/>
                <w:lang w:eastAsia="en-US"/>
              </w:rPr>
            </w:pPr>
          </w:p>
        </w:tc>
      </w:tr>
      <w:tr w:rsidR="0043789B" w:rsidRPr="00A02393" w14:paraId="3E0511D8" w14:textId="77777777" w:rsidTr="00E30DD2">
        <w:trPr>
          <w:trHeight w:val="979"/>
        </w:trPr>
        <w:tc>
          <w:tcPr>
            <w:tcW w:w="688" w:type="dxa"/>
            <w:tcBorders>
              <w:top w:val="single" w:sz="4" w:space="0" w:color="auto"/>
              <w:left w:val="single" w:sz="4" w:space="0" w:color="auto"/>
              <w:bottom w:val="single" w:sz="4" w:space="0" w:color="auto"/>
              <w:right w:val="single" w:sz="4" w:space="0" w:color="auto"/>
            </w:tcBorders>
            <w:vAlign w:val="center"/>
            <w:hideMark/>
          </w:tcPr>
          <w:p w14:paraId="1A613EF8" w14:textId="77777777" w:rsidR="0043789B" w:rsidRPr="00A02393" w:rsidRDefault="0043789B" w:rsidP="00476D5B">
            <w:pPr>
              <w:jc w:val="both"/>
              <w:rPr>
                <w:bCs/>
                <w:lang w:eastAsia="en-US"/>
              </w:rPr>
            </w:pPr>
            <w:r w:rsidRPr="00A02393">
              <w:rPr>
                <w:bCs/>
                <w:lang w:eastAsia="en-US"/>
              </w:rPr>
              <w:t>2</w:t>
            </w:r>
          </w:p>
        </w:tc>
        <w:tc>
          <w:tcPr>
            <w:tcW w:w="4002" w:type="dxa"/>
            <w:tcBorders>
              <w:top w:val="single" w:sz="4" w:space="0" w:color="auto"/>
              <w:left w:val="single" w:sz="4" w:space="0" w:color="auto"/>
              <w:bottom w:val="single" w:sz="4" w:space="0" w:color="auto"/>
              <w:right w:val="single" w:sz="4" w:space="0" w:color="auto"/>
            </w:tcBorders>
            <w:vAlign w:val="center"/>
            <w:hideMark/>
          </w:tcPr>
          <w:p w14:paraId="1FB9642C" w14:textId="01EEB627" w:rsidR="0043789B" w:rsidRPr="00A02393" w:rsidRDefault="00476D5B" w:rsidP="00476D5B">
            <w:pPr>
              <w:jc w:val="both"/>
              <w:rPr>
                <w:bCs/>
                <w:lang w:eastAsia="en-US"/>
              </w:rPr>
            </w:pPr>
            <w:proofErr w:type="spellStart"/>
            <w:r w:rsidRPr="00A02393">
              <w:t>Дву</w:t>
            </w:r>
            <w:proofErr w:type="spellEnd"/>
            <w:r w:rsidRPr="00A02393">
              <w:t xml:space="preserve">- и повече дневен транспорт за група до 20 пътника в чужбина </w:t>
            </w:r>
            <w:r w:rsidRPr="00A02393">
              <w:rPr>
                <w:bCs/>
                <w:iCs/>
                <w:position w:val="8"/>
              </w:rPr>
              <w:t>(територията на Европейския съюз и извън него</w:t>
            </w:r>
          </w:p>
        </w:tc>
        <w:tc>
          <w:tcPr>
            <w:tcW w:w="1484" w:type="dxa"/>
            <w:tcBorders>
              <w:top w:val="single" w:sz="4" w:space="0" w:color="auto"/>
              <w:left w:val="single" w:sz="4" w:space="0" w:color="auto"/>
              <w:bottom w:val="single" w:sz="4" w:space="0" w:color="auto"/>
              <w:right w:val="single" w:sz="4" w:space="0" w:color="auto"/>
            </w:tcBorders>
            <w:hideMark/>
          </w:tcPr>
          <w:p w14:paraId="2644A8AE" w14:textId="77777777" w:rsidR="0043789B" w:rsidRPr="00A02393" w:rsidRDefault="0043789B" w:rsidP="00476D5B">
            <w:pPr>
              <w:jc w:val="both"/>
              <w:rPr>
                <w:bCs/>
                <w:lang w:eastAsia="en-US"/>
              </w:rPr>
            </w:pPr>
            <w:r w:rsidRPr="00A02393">
              <w:rPr>
                <w:bCs/>
                <w:lang w:eastAsia="en-US"/>
              </w:rPr>
              <w:t>Километър</w:t>
            </w:r>
          </w:p>
        </w:tc>
        <w:tc>
          <w:tcPr>
            <w:tcW w:w="1068" w:type="dxa"/>
            <w:tcBorders>
              <w:top w:val="single" w:sz="4" w:space="0" w:color="auto"/>
              <w:left w:val="single" w:sz="4" w:space="0" w:color="auto"/>
              <w:bottom w:val="single" w:sz="4" w:space="0" w:color="auto"/>
              <w:right w:val="single" w:sz="4" w:space="0" w:color="auto"/>
            </w:tcBorders>
            <w:hideMark/>
          </w:tcPr>
          <w:p w14:paraId="3307D3A2" w14:textId="77777777" w:rsidR="0043789B" w:rsidRPr="00A02393" w:rsidRDefault="0043789B" w:rsidP="00476D5B">
            <w:pPr>
              <w:jc w:val="center"/>
              <w:rPr>
                <w:bCs/>
                <w:lang w:eastAsia="en-US"/>
              </w:rPr>
            </w:pPr>
            <w:r w:rsidRPr="00A02393">
              <w:rPr>
                <w:bCs/>
                <w:lang w:eastAsia="en-US"/>
              </w:rPr>
              <w:t>1</w:t>
            </w:r>
          </w:p>
        </w:tc>
        <w:tc>
          <w:tcPr>
            <w:tcW w:w="2268" w:type="dxa"/>
            <w:tcBorders>
              <w:top w:val="single" w:sz="4" w:space="0" w:color="auto"/>
              <w:left w:val="single" w:sz="4" w:space="0" w:color="auto"/>
              <w:bottom w:val="single" w:sz="4" w:space="0" w:color="auto"/>
              <w:right w:val="single" w:sz="4" w:space="0" w:color="auto"/>
            </w:tcBorders>
          </w:tcPr>
          <w:p w14:paraId="4E4EBF13" w14:textId="77777777" w:rsidR="0043789B" w:rsidRPr="00A02393" w:rsidRDefault="0043789B" w:rsidP="00476D5B">
            <w:pPr>
              <w:jc w:val="center"/>
              <w:rPr>
                <w:b/>
                <w:bCs/>
                <w:lang w:eastAsia="en-US"/>
              </w:rPr>
            </w:pPr>
          </w:p>
        </w:tc>
      </w:tr>
      <w:tr w:rsidR="0043789B" w:rsidRPr="00A02393" w14:paraId="0F7B7FC6" w14:textId="77777777" w:rsidTr="00E30DD2">
        <w:trPr>
          <w:trHeight w:val="979"/>
        </w:trPr>
        <w:tc>
          <w:tcPr>
            <w:tcW w:w="688" w:type="dxa"/>
            <w:tcBorders>
              <w:top w:val="single" w:sz="4" w:space="0" w:color="auto"/>
              <w:left w:val="single" w:sz="4" w:space="0" w:color="auto"/>
              <w:bottom w:val="single" w:sz="4" w:space="0" w:color="auto"/>
              <w:right w:val="single" w:sz="4" w:space="0" w:color="auto"/>
            </w:tcBorders>
            <w:vAlign w:val="center"/>
            <w:hideMark/>
          </w:tcPr>
          <w:p w14:paraId="638A726B" w14:textId="77777777" w:rsidR="0043789B" w:rsidRPr="00A02393" w:rsidRDefault="0043789B" w:rsidP="00476D5B">
            <w:pPr>
              <w:jc w:val="both"/>
              <w:rPr>
                <w:bCs/>
                <w:lang w:eastAsia="en-US"/>
              </w:rPr>
            </w:pPr>
            <w:r w:rsidRPr="00A02393">
              <w:rPr>
                <w:bCs/>
                <w:lang w:eastAsia="en-US"/>
              </w:rPr>
              <w:t>3</w:t>
            </w:r>
          </w:p>
        </w:tc>
        <w:tc>
          <w:tcPr>
            <w:tcW w:w="4002" w:type="dxa"/>
            <w:tcBorders>
              <w:top w:val="single" w:sz="4" w:space="0" w:color="auto"/>
              <w:left w:val="single" w:sz="4" w:space="0" w:color="auto"/>
              <w:bottom w:val="single" w:sz="4" w:space="0" w:color="auto"/>
              <w:right w:val="single" w:sz="4" w:space="0" w:color="auto"/>
            </w:tcBorders>
            <w:vAlign w:val="center"/>
            <w:hideMark/>
          </w:tcPr>
          <w:p w14:paraId="515462BD" w14:textId="1AA6E7F5" w:rsidR="0043789B" w:rsidRPr="00A02393" w:rsidRDefault="00476D5B" w:rsidP="00476D5B">
            <w:pPr>
              <w:jc w:val="both"/>
              <w:rPr>
                <w:bCs/>
                <w:lang w:eastAsia="en-US"/>
              </w:rPr>
            </w:pPr>
            <w:proofErr w:type="spellStart"/>
            <w:r w:rsidRPr="00A02393">
              <w:t>Дву</w:t>
            </w:r>
            <w:proofErr w:type="spellEnd"/>
            <w:r w:rsidRPr="00A02393">
              <w:t xml:space="preserve">- и повече дневен транспорт за група до 25 пътника в чужбина </w:t>
            </w:r>
            <w:r w:rsidRPr="00A02393">
              <w:rPr>
                <w:bCs/>
                <w:iCs/>
                <w:position w:val="8"/>
              </w:rPr>
              <w:t>(територията на Европейския съюз и извън него</w:t>
            </w:r>
          </w:p>
        </w:tc>
        <w:tc>
          <w:tcPr>
            <w:tcW w:w="1484" w:type="dxa"/>
            <w:tcBorders>
              <w:top w:val="single" w:sz="4" w:space="0" w:color="auto"/>
              <w:left w:val="single" w:sz="4" w:space="0" w:color="auto"/>
              <w:bottom w:val="single" w:sz="4" w:space="0" w:color="auto"/>
              <w:right w:val="single" w:sz="4" w:space="0" w:color="auto"/>
            </w:tcBorders>
            <w:hideMark/>
          </w:tcPr>
          <w:p w14:paraId="2D5CCDC5" w14:textId="77777777" w:rsidR="0043789B" w:rsidRPr="00A02393" w:rsidRDefault="0043789B" w:rsidP="00476D5B">
            <w:pPr>
              <w:jc w:val="both"/>
              <w:rPr>
                <w:bCs/>
                <w:lang w:eastAsia="en-US"/>
              </w:rPr>
            </w:pPr>
            <w:r w:rsidRPr="00A02393">
              <w:rPr>
                <w:bCs/>
                <w:lang w:eastAsia="en-US"/>
              </w:rPr>
              <w:t>Километър</w:t>
            </w:r>
          </w:p>
        </w:tc>
        <w:tc>
          <w:tcPr>
            <w:tcW w:w="1068" w:type="dxa"/>
            <w:tcBorders>
              <w:top w:val="single" w:sz="4" w:space="0" w:color="auto"/>
              <w:left w:val="single" w:sz="4" w:space="0" w:color="auto"/>
              <w:bottom w:val="single" w:sz="4" w:space="0" w:color="auto"/>
              <w:right w:val="single" w:sz="4" w:space="0" w:color="auto"/>
            </w:tcBorders>
            <w:hideMark/>
          </w:tcPr>
          <w:p w14:paraId="5C4EC1A0" w14:textId="77777777" w:rsidR="0043789B" w:rsidRPr="00A02393" w:rsidRDefault="0043789B" w:rsidP="00476D5B">
            <w:pPr>
              <w:jc w:val="center"/>
              <w:rPr>
                <w:bCs/>
                <w:lang w:eastAsia="en-US"/>
              </w:rPr>
            </w:pPr>
            <w:r w:rsidRPr="00A02393">
              <w:rPr>
                <w:bCs/>
                <w:lang w:eastAsia="en-US"/>
              </w:rPr>
              <w:t>1</w:t>
            </w:r>
          </w:p>
        </w:tc>
        <w:tc>
          <w:tcPr>
            <w:tcW w:w="2268" w:type="dxa"/>
            <w:tcBorders>
              <w:top w:val="single" w:sz="4" w:space="0" w:color="auto"/>
              <w:left w:val="single" w:sz="4" w:space="0" w:color="auto"/>
              <w:bottom w:val="single" w:sz="4" w:space="0" w:color="auto"/>
              <w:right w:val="single" w:sz="4" w:space="0" w:color="auto"/>
            </w:tcBorders>
          </w:tcPr>
          <w:p w14:paraId="546706C4" w14:textId="77777777" w:rsidR="0043789B" w:rsidRPr="00A02393" w:rsidRDefault="0043789B" w:rsidP="00476D5B">
            <w:pPr>
              <w:jc w:val="center"/>
              <w:rPr>
                <w:b/>
                <w:bCs/>
                <w:lang w:eastAsia="en-US"/>
              </w:rPr>
            </w:pPr>
          </w:p>
        </w:tc>
      </w:tr>
      <w:tr w:rsidR="0043789B" w:rsidRPr="00A02393" w14:paraId="680FBB4A" w14:textId="77777777" w:rsidTr="00E30DD2">
        <w:trPr>
          <w:trHeight w:val="979"/>
        </w:trPr>
        <w:tc>
          <w:tcPr>
            <w:tcW w:w="688" w:type="dxa"/>
            <w:tcBorders>
              <w:top w:val="single" w:sz="4" w:space="0" w:color="auto"/>
              <w:left w:val="single" w:sz="4" w:space="0" w:color="auto"/>
              <w:bottom w:val="single" w:sz="4" w:space="0" w:color="auto"/>
              <w:right w:val="single" w:sz="4" w:space="0" w:color="auto"/>
            </w:tcBorders>
            <w:vAlign w:val="center"/>
            <w:hideMark/>
          </w:tcPr>
          <w:p w14:paraId="0FE177FE" w14:textId="77777777" w:rsidR="0043789B" w:rsidRPr="00A02393" w:rsidRDefault="0043789B" w:rsidP="00476D5B">
            <w:pPr>
              <w:jc w:val="both"/>
              <w:rPr>
                <w:bCs/>
                <w:lang w:eastAsia="en-US"/>
              </w:rPr>
            </w:pPr>
            <w:r w:rsidRPr="00A02393">
              <w:rPr>
                <w:bCs/>
                <w:lang w:eastAsia="en-US"/>
              </w:rPr>
              <w:t>4</w:t>
            </w:r>
          </w:p>
        </w:tc>
        <w:tc>
          <w:tcPr>
            <w:tcW w:w="4002" w:type="dxa"/>
            <w:tcBorders>
              <w:top w:val="single" w:sz="4" w:space="0" w:color="auto"/>
              <w:left w:val="single" w:sz="4" w:space="0" w:color="auto"/>
              <w:bottom w:val="single" w:sz="4" w:space="0" w:color="auto"/>
              <w:right w:val="single" w:sz="4" w:space="0" w:color="auto"/>
            </w:tcBorders>
            <w:vAlign w:val="center"/>
            <w:hideMark/>
          </w:tcPr>
          <w:p w14:paraId="57C5136E" w14:textId="46CCC4DB" w:rsidR="0043789B" w:rsidRPr="00A02393" w:rsidRDefault="00476D5B" w:rsidP="00476D5B">
            <w:pPr>
              <w:jc w:val="both"/>
              <w:rPr>
                <w:bCs/>
                <w:lang w:eastAsia="en-US"/>
              </w:rPr>
            </w:pPr>
            <w:proofErr w:type="spellStart"/>
            <w:r w:rsidRPr="00A02393">
              <w:t>Дву</w:t>
            </w:r>
            <w:proofErr w:type="spellEnd"/>
            <w:r w:rsidRPr="00A02393">
              <w:t xml:space="preserve">- и повече дневен транспорт за група до 49 пътника в чужбина </w:t>
            </w:r>
            <w:r w:rsidRPr="00A02393">
              <w:rPr>
                <w:bCs/>
                <w:iCs/>
                <w:position w:val="8"/>
              </w:rPr>
              <w:t>(територията на Европейския съюз и извън него</w:t>
            </w:r>
          </w:p>
        </w:tc>
        <w:tc>
          <w:tcPr>
            <w:tcW w:w="1484" w:type="dxa"/>
            <w:tcBorders>
              <w:top w:val="single" w:sz="4" w:space="0" w:color="auto"/>
              <w:left w:val="single" w:sz="4" w:space="0" w:color="auto"/>
              <w:bottom w:val="single" w:sz="4" w:space="0" w:color="auto"/>
              <w:right w:val="single" w:sz="4" w:space="0" w:color="auto"/>
            </w:tcBorders>
            <w:hideMark/>
          </w:tcPr>
          <w:p w14:paraId="3E8739BA" w14:textId="77777777" w:rsidR="0043789B" w:rsidRPr="00A02393" w:rsidRDefault="0043789B" w:rsidP="00476D5B">
            <w:pPr>
              <w:jc w:val="both"/>
              <w:rPr>
                <w:bCs/>
                <w:lang w:eastAsia="en-US"/>
              </w:rPr>
            </w:pPr>
            <w:r w:rsidRPr="00A02393">
              <w:rPr>
                <w:bCs/>
                <w:lang w:eastAsia="en-US"/>
              </w:rPr>
              <w:t>Километър</w:t>
            </w:r>
          </w:p>
        </w:tc>
        <w:tc>
          <w:tcPr>
            <w:tcW w:w="1068" w:type="dxa"/>
            <w:tcBorders>
              <w:top w:val="single" w:sz="4" w:space="0" w:color="auto"/>
              <w:left w:val="single" w:sz="4" w:space="0" w:color="auto"/>
              <w:bottom w:val="single" w:sz="4" w:space="0" w:color="auto"/>
              <w:right w:val="single" w:sz="4" w:space="0" w:color="auto"/>
            </w:tcBorders>
            <w:hideMark/>
          </w:tcPr>
          <w:p w14:paraId="64BE7B72" w14:textId="77777777" w:rsidR="0043789B" w:rsidRPr="00A02393" w:rsidRDefault="0043789B" w:rsidP="00476D5B">
            <w:pPr>
              <w:jc w:val="center"/>
              <w:rPr>
                <w:bCs/>
                <w:lang w:eastAsia="en-US"/>
              </w:rPr>
            </w:pPr>
            <w:r w:rsidRPr="00A02393">
              <w:rPr>
                <w:bCs/>
                <w:lang w:eastAsia="en-US"/>
              </w:rPr>
              <w:t>1</w:t>
            </w:r>
          </w:p>
        </w:tc>
        <w:tc>
          <w:tcPr>
            <w:tcW w:w="2268" w:type="dxa"/>
            <w:tcBorders>
              <w:top w:val="single" w:sz="4" w:space="0" w:color="auto"/>
              <w:left w:val="single" w:sz="4" w:space="0" w:color="auto"/>
              <w:bottom w:val="single" w:sz="4" w:space="0" w:color="auto"/>
              <w:right w:val="single" w:sz="4" w:space="0" w:color="auto"/>
            </w:tcBorders>
          </w:tcPr>
          <w:p w14:paraId="7A92AD4F" w14:textId="77777777" w:rsidR="0043789B" w:rsidRPr="00A02393" w:rsidRDefault="0043789B" w:rsidP="00476D5B">
            <w:pPr>
              <w:jc w:val="center"/>
              <w:rPr>
                <w:b/>
                <w:bCs/>
                <w:lang w:eastAsia="en-US"/>
              </w:rPr>
            </w:pPr>
          </w:p>
        </w:tc>
      </w:tr>
      <w:tr w:rsidR="0043789B" w:rsidRPr="00A02393" w14:paraId="68024043" w14:textId="77777777" w:rsidTr="00E30DD2">
        <w:trPr>
          <w:trHeight w:val="979"/>
        </w:trPr>
        <w:tc>
          <w:tcPr>
            <w:tcW w:w="688" w:type="dxa"/>
            <w:tcBorders>
              <w:top w:val="single" w:sz="4" w:space="0" w:color="auto"/>
              <w:left w:val="single" w:sz="4" w:space="0" w:color="auto"/>
              <w:bottom w:val="single" w:sz="4" w:space="0" w:color="auto"/>
              <w:right w:val="single" w:sz="4" w:space="0" w:color="auto"/>
            </w:tcBorders>
            <w:vAlign w:val="center"/>
            <w:hideMark/>
          </w:tcPr>
          <w:p w14:paraId="3E90EF02" w14:textId="77777777" w:rsidR="0043789B" w:rsidRPr="00A02393" w:rsidRDefault="0043789B" w:rsidP="00476D5B">
            <w:pPr>
              <w:jc w:val="both"/>
              <w:rPr>
                <w:bCs/>
                <w:lang w:eastAsia="en-US"/>
              </w:rPr>
            </w:pPr>
            <w:r w:rsidRPr="00A02393">
              <w:rPr>
                <w:bCs/>
                <w:lang w:eastAsia="en-US"/>
              </w:rPr>
              <w:t>5</w:t>
            </w:r>
          </w:p>
        </w:tc>
        <w:tc>
          <w:tcPr>
            <w:tcW w:w="4002" w:type="dxa"/>
            <w:tcBorders>
              <w:top w:val="single" w:sz="4" w:space="0" w:color="auto"/>
              <w:left w:val="single" w:sz="4" w:space="0" w:color="auto"/>
              <w:bottom w:val="single" w:sz="4" w:space="0" w:color="auto"/>
              <w:right w:val="single" w:sz="4" w:space="0" w:color="auto"/>
            </w:tcBorders>
            <w:vAlign w:val="center"/>
            <w:hideMark/>
          </w:tcPr>
          <w:p w14:paraId="592DF37F" w14:textId="18CE76B2" w:rsidR="0043789B" w:rsidRPr="00A02393" w:rsidRDefault="00476D5B" w:rsidP="00E30DD2">
            <w:pPr>
              <w:jc w:val="both"/>
              <w:rPr>
                <w:bCs/>
                <w:lang w:eastAsia="en-US"/>
              </w:rPr>
            </w:pPr>
            <w:proofErr w:type="spellStart"/>
            <w:r w:rsidRPr="00A02393">
              <w:t>Дву</w:t>
            </w:r>
            <w:proofErr w:type="spellEnd"/>
            <w:r w:rsidRPr="00A02393">
              <w:t xml:space="preserve">- и повече дневен транспорт за група до </w:t>
            </w:r>
            <w:r w:rsidR="00E30DD2" w:rsidRPr="00A02393">
              <w:t>7</w:t>
            </w:r>
            <w:r w:rsidRPr="00A02393">
              <w:t xml:space="preserve">5 пътника в чужбина </w:t>
            </w:r>
            <w:r w:rsidRPr="00A02393">
              <w:rPr>
                <w:bCs/>
                <w:iCs/>
                <w:position w:val="8"/>
              </w:rPr>
              <w:t>(територията на Европейския съюз и извън него</w:t>
            </w:r>
          </w:p>
        </w:tc>
        <w:tc>
          <w:tcPr>
            <w:tcW w:w="1484" w:type="dxa"/>
            <w:tcBorders>
              <w:top w:val="single" w:sz="4" w:space="0" w:color="auto"/>
              <w:left w:val="single" w:sz="4" w:space="0" w:color="auto"/>
              <w:bottom w:val="single" w:sz="4" w:space="0" w:color="auto"/>
              <w:right w:val="single" w:sz="4" w:space="0" w:color="auto"/>
            </w:tcBorders>
            <w:hideMark/>
          </w:tcPr>
          <w:p w14:paraId="52E32BD2" w14:textId="77777777" w:rsidR="0043789B" w:rsidRPr="00A02393" w:rsidRDefault="0043789B" w:rsidP="00476D5B">
            <w:pPr>
              <w:jc w:val="both"/>
              <w:rPr>
                <w:bCs/>
                <w:lang w:eastAsia="en-US"/>
              </w:rPr>
            </w:pPr>
            <w:r w:rsidRPr="00A02393">
              <w:rPr>
                <w:bCs/>
                <w:lang w:eastAsia="en-US"/>
              </w:rPr>
              <w:t>Километър</w:t>
            </w:r>
          </w:p>
        </w:tc>
        <w:tc>
          <w:tcPr>
            <w:tcW w:w="1068" w:type="dxa"/>
            <w:tcBorders>
              <w:top w:val="single" w:sz="4" w:space="0" w:color="auto"/>
              <w:left w:val="single" w:sz="4" w:space="0" w:color="auto"/>
              <w:bottom w:val="single" w:sz="4" w:space="0" w:color="auto"/>
              <w:right w:val="single" w:sz="4" w:space="0" w:color="auto"/>
            </w:tcBorders>
            <w:hideMark/>
          </w:tcPr>
          <w:p w14:paraId="70150B93" w14:textId="77777777" w:rsidR="0043789B" w:rsidRPr="00A02393" w:rsidRDefault="0043789B" w:rsidP="00476D5B">
            <w:pPr>
              <w:jc w:val="center"/>
              <w:rPr>
                <w:bCs/>
                <w:lang w:eastAsia="en-US"/>
              </w:rPr>
            </w:pPr>
            <w:r w:rsidRPr="00A02393">
              <w:rPr>
                <w:bCs/>
                <w:lang w:eastAsia="en-US"/>
              </w:rPr>
              <w:t>1</w:t>
            </w:r>
          </w:p>
        </w:tc>
        <w:tc>
          <w:tcPr>
            <w:tcW w:w="2268" w:type="dxa"/>
            <w:tcBorders>
              <w:top w:val="single" w:sz="4" w:space="0" w:color="auto"/>
              <w:left w:val="single" w:sz="4" w:space="0" w:color="auto"/>
              <w:bottom w:val="single" w:sz="4" w:space="0" w:color="auto"/>
              <w:right w:val="single" w:sz="4" w:space="0" w:color="auto"/>
            </w:tcBorders>
          </w:tcPr>
          <w:p w14:paraId="726A0301" w14:textId="77777777" w:rsidR="0043789B" w:rsidRPr="00A02393" w:rsidRDefault="0043789B" w:rsidP="00476D5B">
            <w:pPr>
              <w:jc w:val="center"/>
              <w:rPr>
                <w:b/>
                <w:bCs/>
                <w:lang w:eastAsia="en-US"/>
              </w:rPr>
            </w:pPr>
          </w:p>
        </w:tc>
      </w:tr>
      <w:tr w:rsidR="0043789B" w:rsidRPr="00A02393" w14:paraId="2B38901E" w14:textId="77777777" w:rsidTr="00E30DD2">
        <w:trPr>
          <w:trHeight w:val="979"/>
        </w:trPr>
        <w:tc>
          <w:tcPr>
            <w:tcW w:w="7242" w:type="dxa"/>
            <w:gridSpan w:val="4"/>
            <w:tcBorders>
              <w:top w:val="single" w:sz="4" w:space="0" w:color="auto"/>
              <w:left w:val="single" w:sz="4" w:space="0" w:color="auto"/>
              <w:bottom w:val="single" w:sz="4" w:space="0" w:color="auto"/>
              <w:right w:val="single" w:sz="4" w:space="0" w:color="auto"/>
            </w:tcBorders>
            <w:vAlign w:val="center"/>
            <w:hideMark/>
          </w:tcPr>
          <w:p w14:paraId="396830C4" w14:textId="77777777" w:rsidR="0043789B" w:rsidRPr="00A02393" w:rsidRDefault="0043789B" w:rsidP="00476D5B">
            <w:pPr>
              <w:ind w:left="252"/>
              <w:contextualSpacing/>
              <w:jc w:val="right"/>
              <w:rPr>
                <w:i/>
                <w:iCs/>
                <w:lang w:eastAsia="en-US"/>
              </w:rPr>
            </w:pPr>
            <w:r w:rsidRPr="00A02393">
              <w:rPr>
                <w:i/>
                <w:iCs/>
                <w:lang w:eastAsia="en-US"/>
              </w:rPr>
              <w:t>ОБЩА СТОЙНОСТ</w:t>
            </w:r>
          </w:p>
          <w:p w14:paraId="6D23B4A7" w14:textId="77777777" w:rsidR="0043789B" w:rsidRPr="00A02393" w:rsidRDefault="0043789B" w:rsidP="00476D5B">
            <w:pPr>
              <w:ind w:left="252"/>
              <w:contextualSpacing/>
              <w:jc w:val="right"/>
              <w:rPr>
                <w:i/>
                <w:iCs/>
                <w:lang w:eastAsia="en-US"/>
              </w:rPr>
            </w:pPr>
            <w:r w:rsidRPr="00A02393">
              <w:rPr>
                <w:i/>
                <w:iCs/>
                <w:lang w:eastAsia="en-US"/>
              </w:rPr>
              <w:t xml:space="preserve">сумата от единичните цени за </w:t>
            </w:r>
          </w:p>
          <w:p w14:paraId="0DD668A0" w14:textId="77777777" w:rsidR="0043789B" w:rsidRPr="00A02393" w:rsidRDefault="0043789B" w:rsidP="00476D5B">
            <w:pPr>
              <w:jc w:val="right"/>
              <w:rPr>
                <w:bCs/>
                <w:lang w:eastAsia="en-US"/>
              </w:rPr>
            </w:pPr>
            <w:r w:rsidRPr="00A02393">
              <w:rPr>
                <w:i/>
                <w:iCs/>
                <w:lang w:eastAsia="en-US"/>
              </w:rPr>
              <w:t>всички видове, посочени в таблицата</w:t>
            </w:r>
          </w:p>
        </w:tc>
        <w:tc>
          <w:tcPr>
            <w:tcW w:w="2268" w:type="dxa"/>
            <w:tcBorders>
              <w:top w:val="single" w:sz="4" w:space="0" w:color="auto"/>
              <w:left w:val="single" w:sz="4" w:space="0" w:color="auto"/>
              <w:bottom w:val="single" w:sz="4" w:space="0" w:color="auto"/>
              <w:right w:val="single" w:sz="4" w:space="0" w:color="auto"/>
            </w:tcBorders>
          </w:tcPr>
          <w:p w14:paraId="757882A3" w14:textId="77777777" w:rsidR="0043789B" w:rsidRPr="00A02393" w:rsidRDefault="0043789B" w:rsidP="00E30DD2">
            <w:pPr>
              <w:spacing w:line="276" w:lineRule="auto"/>
              <w:jc w:val="center"/>
              <w:rPr>
                <w:b/>
                <w:bCs/>
                <w:lang w:eastAsia="en-US"/>
              </w:rPr>
            </w:pPr>
          </w:p>
        </w:tc>
      </w:tr>
    </w:tbl>
    <w:p w14:paraId="7E5487A5" w14:textId="77777777" w:rsidR="007C30FB" w:rsidRPr="00A02393" w:rsidRDefault="007C30FB" w:rsidP="006C65A6">
      <w:pPr>
        <w:ind w:firstLine="708"/>
        <w:jc w:val="both"/>
      </w:pPr>
    </w:p>
    <w:p w14:paraId="49076776" w14:textId="49A94575" w:rsidR="00A961F9" w:rsidRPr="00A02393" w:rsidRDefault="00BD6554" w:rsidP="00BD6554">
      <w:pPr>
        <w:jc w:val="both"/>
      </w:pPr>
      <w:r w:rsidRPr="00A02393">
        <w:t>5.</w:t>
      </w:r>
      <w:r w:rsidRPr="00A02393">
        <w:tab/>
      </w:r>
      <w:r w:rsidR="00A961F9" w:rsidRPr="00A02393">
        <w:t xml:space="preserve">Предлаганите от нас единични цени включват всички необходими и присъщи разходи за изпълнение на обществената поръчка, като разходи за гориво, ремонт и поддръжка на превозните средства, застраховки, спомагателни материали, </w:t>
      </w:r>
      <w:proofErr w:type="spellStart"/>
      <w:r w:rsidR="00A961F9" w:rsidRPr="00A02393">
        <w:t>винетни</w:t>
      </w:r>
      <w:proofErr w:type="spellEnd"/>
      <w:r w:rsidR="00A961F9" w:rsidRPr="00A02393">
        <w:t xml:space="preserve"> и други пътни такси, командировъчни, осигуровки и др. разходи за водачите, такси за паркинг, разходи за външни услуги, печалба и други, необходими за точното, пълно, качествено и срочно изпълнение на дейностите, предмет на поръчката във вид и обем съответстващ на изискванията на възложителя</w:t>
      </w:r>
      <w:r w:rsidRPr="00A02393">
        <w:t>.</w:t>
      </w:r>
    </w:p>
    <w:p w14:paraId="7DDA8685" w14:textId="77777777" w:rsidR="00BD6554" w:rsidRPr="00A02393" w:rsidRDefault="00BD6554" w:rsidP="00BD6554">
      <w:pPr>
        <w:jc w:val="both"/>
      </w:pPr>
    </w:p>
    <w:p w14:paraId="156F31CC" w14:textId="4547071A" w:rsidR="00BD6554" w:rsidRPr="00A02393" w:rsidRDefault="00BD6554" w:rsidP="00E30DD2">
      <w:pPr>
        <w:shd w:val="clear" w:color="auto" w:fill="FFFFFF"/>
        <w:tabs>
          <w:tab w:val="left" w:pos="0"/>
        </w:tabs>
        <w:contextualSpacing/>
        <w:jc w:val="both"/>
      </w:pPr>
      <w:r w:rsidRPr="00A02393">
        <w:lastRenderedPageBreak/>
        <w:t>6.</w:t>
      </w:r>
      <w:r w:rsidRPr="00A02393">
        <w:tab/>
        <w:t>Запознати сме, че при различия между сумите, посочени с цифри и с думи, за вярно ще се приема словесното изражение на сумата</w:t>
      </w:r>
      <w:r w:rsidR="00E30DD2" w:rsidRPr="00A02393">
        <w:t>.</w:t>
      </w:r>
    </w:p>
    <w:p w14:paraId="21F81C62" w14:textId="37E8F413" w:rsidR="002925B5" w:rsidRPr="00A02393" w:rsidRDefault="00BD6554" w:rsidP="00BD6554">
      <w:pPr>
        <w:shd w:val="clear" w:color="auto" w:fill="FFFFFF"/>
        <w:tabs>
          <w:tab w:val="left" w:pos="993"/>
        </w:tabs>
        <w:jc w:val="both"/>
      </w:pPr>
      <w:r w:rsidRPr="00A02393">
        <w:t>7.</w:t>
      </w:r>
      <w:r w:rsidRPr="00A02393">
        <w:tab/>
      </w:r>
      <w:r w:rsidR="002925B5" w:rsidRPr="00A02393">
        <w:t>Запознати сме с разпоредбата на чл. 72, ал. 1 от ЗОП, съгласно която участник, чието предложение, свързано с цена или разходи е с повече от 20 на сто по-благоприятно от средната стойност на предложенията в офертите на останалите участници по същия показател за оценка, ще трябва да представи подробна писмена обосновка за</w:t>
      </w:r>
      <w:r w:rsidR="002D077D" w:rsidRPr="00A02393">
        <w:t xml:space="preserve"> начина на нейното образуване. </w:t>
      </w:r>
    </w:p>
    <w:p w14:paraId="41E3DBCA" w14:textId="77777777" w:rsidR="00C52D70" w:rsidRPr="00A02393" w:rsidRDefault="00C52D70" w:rsidP="002925B5">
      <w:pPr>
        <w:rPr>
          <w:b/>
          <w:bCs/>
        </w:rPr>
      </w:pPr>
    </w:p>
    <w:tbl>
      <w:tblPr>
        <w:tblW w:w="10513" w:type="dxa"/>
        <w:tblInd w:w="2" w:type="dxa"/>
        <w:tblLayout w:type="fixed"/>
        <w:tblLook w:val="00A0" w:firstRow="1" w:lastRow="0" w:firstColumn="1" w:lastColumn="0" w:noHBand="0" w:noVBand="0"/>
      </w:tblPr>
      <w:tblGrid>
        <w:gridCol w:w="4214"/>
        <w:gridCol w:w="6299"/>
      </w:tblGrid>
      <w:tr w:rsidR="002925B5" w:rsidRPr="00A02393" w14:paraId="63E42A45" w14:textId="77777777" w:rsidTr="00B0369F">
        <w:tc>
          <w:tcPr>
            <w:tcW w:w="4214" w:type="dxa"/>
          </w:tcPr>
          <w:p w14:paraId="5D73B6B0" w14:textId="77777777" w:rsidR="002925B5" w:rsidRPr="00A02393" w:rsidRDefault="002925B5" w:rsidP="002925B5">
            <w:pPr>
              <w:spacing w:before="120"/>
              <w:ind w:right="-1"/>
              <w:jc w:val="both"/>
            </w:pPr>
            <w:r w:rsidRPr="00A02393">
              <w:t xml:space="preserve">Наименование на </w:t>
            </w:r>
            <w:r w:rsidR="0073269E" w:rsidRPr="00A02393">
              <w:t>участника</w:t>
            </w:r>
            <w:r w:rsidRPr="00A02393">
              <w:t xml:space="preserve">  </w:t>
            </w:r>
          </w:p>
        </w:tc>
        <w:tc>
          <w:tcPr>
            <w:tcW w:w="6299" w:type="dxa"/>
          </w:tcPr>
          <w:p w14:paraId="3B3463C4" w14:textId="77777777" w:rsidR="002925B5" w:rsidRPr="00A02393" w:rsidRDefault="002925B5" w:rsidP="002925B5">
            <w:pPr>
              <w:spacing w:before="120"/>
              <w:ind w:right="-1"/>
            </w:pPr>
            <w:r w:rsidRPr="00A02393">
              <w:t>___________________________</w:t>
            </w:r>
          </w:p>
        </w:tc>
      </w:tr>
      <w:tr w:rsidR="002925B5" w:rsidRPr="00A02393" w14:paraId="2E47A434" w14:textId="77777777" w:rsidTr="00B0369F">
        <w:tc>
          <w:tcPr>
            <w:tcW w:w="4214" w:type="dxa"/>
          </w:tcPr>
          <w:p w14:paraId="433691A0" w14:textId="77777777" w:rsidR="002925B5" w:rsidRPr="00A02393" w:rsidRDefault="002925B5" w:rsidP="002925B5">
            <w:pPr>
              <w:spacing w:before="120"/>
              <w:ind w:right="-1"/>
              <w:jc w:val="both"/>
            </w:pPr>
            <w:r w:rsidRPr="00A02393">
              <w:t xml:space="preserve">Дата  </w:t>
            </w:r>
          </w:p>
        </w:tc>
        <w:tc>
          <w:tcPr>
            <w:tcW w:w="6299" w:type="dxa"/>
          </w:tcPr>
          <w:p w14:paraId="1F7D8AEF" w14:textId="77777777" w:rsidR="002925B5" w:rsidRPr="00A02393" w:rsidRDefault="002925B5" w:rsidP="002925B5">
            <w:pPr>
              <w:spacing w:before="120"/>
              <w:ind w:right="-1"/>
            </w:pPr>
            <w:r w:rsidRPr="00A02393">
              <w:t>________/ _________ / ________</w:t>
            </w:r>
          </w:p>
        </w:tc>
      </w:tr>
      <w:tr w:rsidR="002925B5" w:rsidRPr="00A02393" w14:paraId="2B44803B" w14:textId="77777777" w:rsidTr="00B0369F">
        <w:tc>
          <w:tcPr>
            <w:tcW w:w="4214" w:type="dxa"/>
          </w:tcPr>
          <w:p w14:paraId="0D732D45" w14:textId="77777777" w:rsidR="002925B5" w:rsidRPr="00A02393" w:rsidRDefault="002925B5" w:rsidP="002925B5">
            <w:pPr>
              <w:spacing w:before="120"/>
              <w:ind w:right="-1"/>
              <w:jc w:val="both"/>
            </w:pPr>
            <w:r w:rsidRPr="00A02393">
              <w:t xml:space="preserve">Законен представител/упълномощено лице </w:t>
            </w:r>
          </w:p>
          <w:p w14:paraId="169C6365" w14:textId="77777777" w:rsidR="002925B5" w:rsidRPr="00A02393" w:rsidRDefault="002925B5" w:rsidP="002925B5">
            <w:pPr>
              <w:ind w:right="-1"/>
              <w:jc w:val="both"/>
            </w:pPr>
            <w:r w:rsidRPr="00A02393">
              <w:t>(</w:t>
            </w:r>
            <w:r w:rsidRPr="00A02393">
              <w:rPr>
                <w:i/>
                <w:iCs/>
              </w:rPr>
              <w:t>име и фамилия</w:t>
            </w:r>
            <w:r w:rsidRPr="00A02393">
              <w:t>)</w:t>
            </w:r>
          </w:p>
        </w:tc>
        <w:tc>
          <w:tcPr>
            <w:tcW w:w="6299" w:type="dxa"/>
          </w:tcPr>
          <w:p w14:paraId="089DDD6E" w14:textId="77777777" w:rsidR="002925B5" w:rsidRPr="00A02393" w:rsidRDefault="002925B5" w:rsidP="002925B5">
            <w:pPr>
              <w:spacing w:before="120"/>
              <w:ind w:right="-1"/>
            </w:pPr>
            <w:r w:rsidRPr="00A02393">
              <w:t>___________________________</w:t>
            </w:r>
          </w:p>
        </w:tc>
      </w:tr>
      <w:tr w:rsidR="002925B5" w:rsidRPr="00A02393" w14:paraId="770A1061" w14:textId="77777777" w:rsidTr="00B0369F">
        <w:trPr>
          <w:gridAfter w:val="1"/>
          <w:wAfter w:w="6299" w:type="dxa"/>
        </w:trPr>
        <w:tc>
          <w:tcPr>
            <w:tcW w:w="4214" w:type="dxa"/>
          </w:tcPr>
          <w:p w14:paraId="7DF824E8" w14:textId="77777777" w:rsidR="002925B5" w:rsidRPr="00A02393" w:rsidRDefault="002925B5" w:rsidP="002925B5">
            <w:pPr>
              <w:spacing w:before="120"/>
              <w:ind w:right="-1"/>
              <w:jc w:val="both"/>
            </w:pPr>
            <w:r w:rsidRPr="00A02393">
              <w:t xml:space="preserve">Подпис                                                </w:t>
            </w:r>
          </w:p>
          <w:p w14:paraId="07EBAAF4" w14:textId="67394C24" w:rsidR="002925B5" w:rsidRPr="00A02393" w:rsidRDefault="002925B5" w:rsidP="002925B5">
            <w:pPr>
              <w:ind w:right="-1"/>
              <w:jc w:val="both"/>
            </w:pPr>
            <w:r w:rsidRPr="00A02393">
              <w:t>(</w:t>
            </w:r>
            <w:r w:rsidRPr="00A02393">
              <w:rPr>
                <w:i/>
                <w:iCs/>
              </w:rPr>
              <w:t>печат</w:t>
            </w:r>
            <w:r w:rsidR="000C1881" w:rsidRPr="00A02393">
              <w:t>)</w:t>
            </w:r>
          </w:p>
        </w:tc>
      </w:tr>
    </w:tbl>
    <w:p w14:paraId="75130AA1" w14:textId="4210DE66" w:rsidR="00BE6042" w:rsidRPr="00A02393" w:rsidRDefault="00BE6042" w:rsidP="00A91C53">
      <w:pPr>
        <w:spacing w:after="200" w:line="276" w:lineRule="auto"/>
        <w:rPr>
          <w:bCs/>
          <w:i/>
          <w:iCs/>
          <w:noProof/>
        </w:rPr>
      </w:pPr>
      <w:bookmarkStart w:id="3" w:name="_Приложение_2"/>
      <w:bookmarkStart w:id="4" w:name="_Образец_№_16."/>
      <w:bookmarkEnd w:id="1"/>
      <w:bookmarkEnd w:id="3"/>
      <w:bookmarkEnd w:id="4"/>
    </w:p>
    <w:p w14:paraId="1C30BBEF" w14:textId="77777777" w:rsidR="00BE6042" w:rsidRPr="00A02393" w:rsidRDefault="00BE6042">
      <w:pPr>
        <w:spacing w:after="200" w:line="276" w:lineRule="auto"/>
        <w:rPr>
          <w:bCs/>
          <w:i/>
          <w:iCs/>
          <w:noProof/>
        </w:rPr>
      </w:pPr>
      <w:r w:rsidRPr="00A02393">
        <w:rPr>
          <w:bCs/>
          <w:i/>
          <w:iCs/>
          <w:noProof/>
        </w:rPr>
        <w:br w:type="page"/>
      </w:r>
    </w:p>
    <w:p w14:paraId="14A6813D" w14:textId="7B312E27" w:rsidR="00BE6042" w:rsidRPr="00A02393" w:rsidRDefault="00BE6042" w:rsidP="00BE6042">
      <w:pPr>
        <w:jc w:val="right"/>
      </w:pPr>
      <w:r w:rsidRPr="00A02393">
        <w:rPr>
          <w:lang w:eastAsia="en-US"/>
        </w:rPr>
        <w:lastRenderedPageBreak/>
        <w:t xml:space="preserve">ОБРАЗЕЦ </w:t>
      </w:r>
    </w:p>
    <w:p w14:paraId="52B8CA97" w14:textId="77777777" w:rsidR="00BE6042" w:rsidRPr="00A02393" w:rsidRDefault="00BE6042" w:rsidP="00BE6042">
      <w:pPr>
        <w:ind w:firstLine="710"/>
        <w:jc w:val="center"/>
        <w:rPr>
          <w:b/>
          <w:lang w:eastAsia="en-US"/>
        </w:rPr>
      </w:pPr>
    </w:p>
    <w:p w14:paraId="1640DCFF" w14:textId="77777777" w:rsidR="00BE6042" w:rsidRPr="00A02393" w:rsidRDefault="00BE6042" w:rsidP="00BE6042">
      <w:pPr>
        <w:ind w:firstLine="710"/>
        <w:jc w:val="center"/>
        <w:rPr>
          <w:b/>
          <w:lang w:eastAsia="en-US"/>
        </w:rPr>
      </w:pPr>
      <w:r w:rsidRPr="00A02393">
        <w:rPr>
          <w:b/>
          <w:lang w:eastAsia="en-US"/>
        </w:rPr>
        <w:t>Д Е К Л А Р А Ц И Я</w:t>
      </w:r>
    </w:p>
    <w:p w14:paraId="3DC3DBE3" w14:textId="77777777" w:rsidR="00BE6042" w:rsidRPr="00A02393" w:rsidRDefault="00BE6042" w:rsidP="00BE6042">
      <w:pPr>
        <w:ind w:firstLine="567"/>
        <w:jc w:val="center"/>
        <w:rPr>
          <w:i/>
          <w:lang w:eastAsia="en-US"/>
        </w:rPr>
      </w:pPr>
      <w:r w:rsidRPr="00A02393">
        <w:rPr>
          <w:i/>
          <w:lang w:eastAsia="en-US"/>
        </w:rPr>
        <w:t>за съгласие за събиране, съхранение и обработка на лични данни при спазване на разпоредбите на Общ регламент за защита на личните данни (Регламент (ЕС) 2016/679)</w:t>
      </w:r>
    </w:p>
    <w:p w14:paraId="1DD7777F" w14:textId="77777777" w:rsidR="00BE6042" w:rsidRPr="00A02393" w:rsidRDefault="00BE6042" w:rsidP="00BE6042">
      <w:pPr>
        <w:spacing w:before="60"/>
        <w:ind w:firstLine="567"/>
        <w:jc w:val="both"/>
        <w:rPr>
          <w:i/>
          <w:iCs/>
          <w:lang w:eastAsia="en-US"/>
        </w:rPr>
      </w:pPr>
      <w:r w:rsidRPr="00A02393">
        <w:rPr>
          <w:lang w:eastAsia="en-US"/>
        </w:rPr>
        <w:t>Долуподписаният/</w:t>
      </w:r>
      <w:proofErr w:type="spellStart"/>
      <w:r w:rsidRPr="00A02393">
        <w:rPr>
          <w:lang w:eastAsia="en-US"/>
        </w:rPr>
        <w:t>ната</w:t>
      </w:r>
      <w:proofErr w:type="spellEnd"/>
      <w:r w:rsidRPr="00A02393">
        <w:rPr>
          <w:lang w:eastAsia="en-US"/>
        </w:rPr>
        <w:t xml:space="preserve"> ......................................................................................................,  с ЕГН ..............................................., притежаващ/а лична карта № .................................., издадена на ...................................... от ............................................. в качеството ми на ........................................................ на .............................................................................................. </w:t>
      </w:r>
    </w:p>
    <w:p w14:paraId="6E10096B" w14:textId="77777777" w:rsidR="00BE6042" w:rsidRPr="00A02393" w:rsidRDefault="00BE6042" w:rsidP="00BE6042">
      <w:pPr>
        <w:spacing w:before="60"/>
        <w:ind w:firstLine="567"/>
        <w:jc w:val="both"/>
        <w:rPr>
          <w:i/>
          <w:iCs/>
          <w:lang w:eastAsia="en-US"/>
        </w:rPr>
      </w:pPr>
      <w:r w:rsidRPr="00A02393">
        <w:rPr>
          <w:i/>
          <w:iCs/>
          <w:lang w:eastAsia="en-US"/>
        </w:rPr>
        <w:t xml:space="preserve">(посочете длъжността) </w:t>
      </w:r>
      <w:r w:rsidRPr="00A02393">
        <w:rPr>
          <w:i/>
          <w:iCs/>
          <w:lang w:eastAsia="en-US"/>
        </w:rPr>
        <w:tab/>
      </w:r>
      <w:r w:rsidRPr="00A02393">
        <w:rPr>
          <w:i/>
          <w:iCs/>
          <w:lang w:eastAsia="en-US"/>
        </w:rPr>
        <w:tab/>
      </w:r>
      <w:r w:rsidRPr="00A02393">
        <w:rPr>
          <w:i/>
          <w:iCs/>
          <w:lang w:eastAsia="en-US"/>
        </w:rPr>
        <w:tab/>
      </w:r>
      <w:r w:rsidRPr="00A02393">
        <w:rPr>
          <w:i/>
          <w:iCs/>
          <w:lang w:eastAsia="en-US"/>
        </w:rPr>
        <w:tab/>
        <w:t xml:space="preserve">(посочете фирмата на Участника) </w:t>
      </w:r>
    </w:p>
    <w:p w14:paraId="2FB24341" w14:textId="32D82AE0" w:rsidR="00BE6042" w:rsidRPr="00A02393" w:rsidRDefault="00BE6042" w:rsidP="00E76BAE">
      <w:pPr>
        <w:spacing w:before="60"/>
        <w:jc w:val="both"/>
        <w:rPr>
          <w:b/>
          <w:lang w:eastAsia="en-US"/>
        </w:rPr>
      </w:pPr>
      <w:r w:rsidRPr="00A02393">
        <w:rPr>
          <w:lang w:eastAsia="en-US"/>
        </w:rPr>
        <w:t>Участник</w:t>
      </w:r>
      <w:r w:rsidRPr="00A02393">
        <w:rPr>
          <w:rFonts w:eastAsia="MS ??"/>
        </w:rPr>
        <w:t xml:space="preserve"> в процедура </w:t>
      </w:r>
      <w:r w:rsidR="00E76BAE" w:rsidRPr="00A02393">
        <w:rPr>
          <w:rFonts w:eastAsia="MS ??"/>
        </w:rPr>
        <w:t xml:space="preserve">ПУБЛИЧНО СЪСТЕЗАНИЕ </w:t>
      </w:r>
      <w:r w:rsidRPr="00A02393">
        <w:rPr>
          <w:rFonts w:eastAsia="MS ??"/>
        </w:rPr>
        <w:t>за възлагане на о</w:t>
      </w:r>
      <w:r w:rsidRPr="00A02393">
        <w:rPr>
          <w:rFonts w:eastAsia="MS ??"/>
          <w:color w:val="000000"/>
        </w:rPr>
        <w:t>бществена поръчка</w:t>
      </w:r>
      <w:r w:rsidRPr="00A02393">
        <w:rPr>
          <w:lang w:eastAsia="en-US"/>
        </w:rPr>
        <w:t xml:space="preserve"> с предмет: </w:t>
      </w:r>
      <w:r w:rsidR="00E76BAE" w:rsidRPr="00A02393">
        <w:rPr>
          <w:b/>
          <w:i/>
        </w:rPr>
        <w:t>„</w:t>
      </w:r>
      <w:r w:rsidR="00E76BAE" w:rsidRPr="00A02393">
        <w:rPr>
          <w:b/>
          <w:bCs/>
          <w:i/>
        </w:rPr>
        <w:t>Извършване на пътно транспортни услуги за нуждите Софийски</w:t>
      </w:r>
      <w:r w:rsidR="00E76BAE" w:rsidRPr="00A02393">
        <w:rPr>
          <w:b/>
          <w:bCs/>
          <w:i/>
          <w:color w:val="FF0000"/>
        </w:rPr>
        <w:t xml:space="preserve"> </w:t>
      </w:r>
      <w:r w:rsidR="00E76BAE" w:rsidRPr="00A02393">
        <w:rPr>
          <w:b/>
          <w:bCs/>
          <w:i/>
        </w:rPr>
        <w:t>университет „Св. Климент Охридски</w:t>
      </w:r>
      <w:r w:rsidR="00E76BAE" w:rsidRPr="00A02393">
        <w:rPr>
          <w:b/>
          <w:i/>
        </w:rPr>
        <w:t>“</w:t>
      </w:r>
    </w:p>
    <w:p w14:paraId="33EB928E" w14:textId="489C2B2D" w:rsidR="00E76BAE" w:rsidRPr="00A02393" w:rsidRDefault="00E76BAE" w:rsidP="00BE6042">
      <w:pPr>
        <w:ind w:firstLine="567"/>
        <w:jc w:val="center"/>
        <w:rPr>
          <w:b/>
          <w:lang w:eastAsia="en-US"/>
        </w:rPr>
      </w:pPr>
    </w:p>
    <w:p w14:paraId="2A314520" w14:textId="3F35A60E" w:rsidR="00E76BAE" w:rsidRPr="00A02393" w:rsidRDefault="00E76BAE" w:rsidP="00BE6042">
      <w:pPr>
        <w:ind w:firstLine="567"/>
        <w:jc w:val="center"/>
        <w:rPr>
          <w:b/>
          <w:lang w:eastAsia="en-US"/>
        </w:rPr>
      </w:pPr>
    </w:p>
    <w:p w14:paraId="0830413A" w14:textId="77777777" w:rsidR="00E76BAE" w:rsidRPr="00A02393" w:rsidRDefault="00E76BAE" w:rsidP="00BE6042">
      <w:pPr>
        <w:ind w:firstLine="567"/>
        <w:jc w:val="center"/>
        <w:rPr>
          <w:b/>
          <w:lang w:eastAsia="en-US"/>
        </w:rPr>
      </w:pPr>
    </w:p>
    <w:p w14:paraId="64CAE3F6" w14:textId="29F194F0" w:rsidR="00BE6042" w:rsidRPr="00A02393" w:rsidRDefault="00BE6042" w:rsidP="00BE6042">
      <w:pPr>
        <w:ind w:firstLine="567"/>
        <w:jc w:val="center"/>
        <w:rPr>
          <w:b/>
          <w:lang w:eastAsia="en-US"/>
        </w:rPr>
      </w:pPr>
      <w:r w:rsidRPr="00A02393">
        <w:rPr>
          <w:b/>
          <w:lang w:eastAsia="en-US"/>
        </w:rPr>
        <w:t xml:space="preserve">Д Е К Л А Р И Р А М: </w:t>
      </w:r>
    </w:p>
    <w:p w14:paraId="293F8143" w14:textId="77777777" w:rsidR="00BE6042" w:rsidRPr="00A02393" w:rsidRDefault="00BE6042" w:rsidP="00BE6042">
      <w:pPr>
        <w:spacing w:before="60"/>
        <w:ind w:firstLine="567"/>
        <w:jc w:val="both"/>
        <w:rPr>
          <w:lang w:eastAsia="en-US"/>
        </w:rPr>
      </w:pPr>
      <w:r w:rsidRPr="00A02393">
        <w:rPr>
          <w:b/>
          <w:lang w:eastAsia="en-US"/>
        </w:rPr>
        <w:t>1.</w:t>
      </w:r>
      <w:r w:rsidRPr="00A02393">
        <w:rPr>
          <w:lang w:eastAsia="en-US"/>
        </w:rPr>
        <w:t xml:space="preserve"> Съгласен/а съм за целите и за срока на горепосочената обществена поръчка, както и в срока на договора, в случай че представляваният от мен Участник ........................................................................... бъде определен за Изпълнител, Възложителят – Ректорът на Софийски университет „Св. Климент Охридски“, да събира, съхранява и обработва предоставените от мен лични данни, а именно: име, презиме и фамилия, ЕГН, дата и място на раждане, постоянен/настоящ адрес, адрес на електронна поща и телефонен номер при спазване на разпоредбите на Общия регламент за защита на личните данни (Регламент (ЕС) 2016/679).</w:t>
      </w:r>
    </w:p>
    <w:p w14:paraId="044EA77C" w14:textId="77777777" w:rsidR="00BE6042" w:rsidRPr="00A02393" w:rsidRDefault="00BE6042" w:rsidP="00BE6042">
      <w:pPr>
        <w:tabs>
          <w:tab w:val="left" w:pos="993"/>
        </w:tabs>
        <w:spacing w:before="60"/>
        <w:ind w:firstLine="567"/>
        <w:rPr>
          <w:lang w:eastAsia="en-US"/>
        </w:rPr>
      </w:pPr>
      <w:r w:rsidRPr="00A02393">
        <w:rPr>
          <w:b/>
          <w:i/>
          <w:lang w:eastAsia="en-US"/>
        </w:rPr>
        <w:t xml:space="preserve">2. </w:t>
      </w:r>
      <w:r w:rsidRPr="00A02393">
        <w:rPr>
          <w:lang w:eastAsia="en-US"/>
        </w:rPr>
        <w:t>Запознат/а съм с:</w:t>
      </w:r>
    </w:p>
    <w:p w14:paraId="587BDFBE" w14:textId="77777777" w:rsidR="00BE6042" w:rsidRPr="00A02393" w:rsidRDefault="00BE6042" w:rsidP="00BE6042">
      <w:pPr>
        <w:numPr>
          <w:ilvl w:val="0"/>
          <w:numId w:val="24"/>
        </w:numPr>
        <w:tabs>
          <w:tab w:val="left" w:pos="851"/>
          <w:tab w:val="left" w:pos="993"/>
        </w:tabs>
        <w:suppressAutoHyphens/>
        <w:spacing w:before="60"/>
        <w:ind w:left="0" w:firstLine="567"/>
        <w:rPr>
          <w:lang w:eastAsia="en-US"/>
        </w:rPr>
      </w:pPr>
      <w:r w:rsidRPr="00A02393">
        <w:rPr>
          <w:lang w:eastAsia="en-US"/>
        </w:rPr>
        <w:t>целта и средствата на обработка на личните ми данни;</w:t>
      </w:r>
    </w:p>
    <w:p w14:paraId="23434F7F" w14:textId="77777777" w:rsidR="00BE6042" w:rsidRPr="00A02393" w:rsidRDefault="00BE6042" w:rsidP="00BE6042">
      <w:pPr>
        <w:numPr>
          <w:ilvl w:val="0"/>
          <w:numId w:val="24"/>
        </w:numPr>
        <w:tabs>
          <w:tab w:val="left" w:pos="851"/>
          <w:tab w:val="left" w:pos="993"/>
        </w:tabs>
        <w:suppressAutoHyphens/>
        <w:spacing w:before="60"/>
        <w:ind w:left="0" w:firstLine="567"/>
        <w:rPr>
          <w:lang w:eastAsia="en-US"/>
        </w:rPr>
      </w:pPr>
      <w:r w:rsidRPr="00A02393">
        <w:rPr>
          <w:lang w:eastAsia="en-US"/>
        </w:rPr>
        <w:t xml:space="preserve">доброволния характер на предоставянето на данните; </w:t>
      </w:r>
    </w:p>
    <w:p w14:paraId="684D7BF3" w14:textId="77777777" w:rsidR="00BE6042" w:rsidRPr="00A02393" w:rsidRDefault="00BE6042" w:rsidP="00BE6042">
      <w:pPr>
        <w:numPr>
          <w:ilvl w:val="0"/>
          <w:numId w:val="24"/>
        </w:numPr>
        <w:tabs>
          <w:tab w:val="left" w:pos="851"/>
          <w:tab w:val="left" w:pos="993"/>
        </w:tabs>
        <w:suppressAutoHyphens/>
        <w:spacing w:before="60"/>
        <w:ind w:left="0" w:firstLine="567"/>
        <w:rPr>
          <w:lang w:eastAsia="en-US"/>
        </w:rPr>
      </w:pPr>
      <w:r w:rsidRPr="00A02393">
        <w:rPr>
          <w:lang w:eastAsia="en-US"/>
        </w:rPr>
        <w:t>правото на достъп и на коригиране на събраните данни;</w:t>
      </w:r>
    </w:p>
    <w:p w14:paraId="7F98F7AF" w14:textId="77777777" w:rsidR="00BE6042" w:rsidRPr="00A02393" w:rsidRDefault="00BE6042" w:rsidP="00BE6042">
      <w:pPr>
        <w:numPr>
          <w:ilvl w:val="0"/>
          <w:numId w:val="24"/>
        </w:numPr>
        <w:tabs>
          <w:tab w:val="left" w:pos="851"/>
          <w:tab w:val="left" w:pos="993"/>
        </w:tabs>
        <w:suppressAutoHyphens/>
        <w:spacing w:before="60"/>
        <w:ind w:left="0" w:firstLine="567"/>
        <w:rPr>
          <w:lang w:eastAsia="en-US"/>
        </w:rPr>
      </w:pPr>
      <w:r w:rsidRPr="00A02393">
        <w:rPr>
          <w:lang w:eastAsia="en-US"/>
        </w:rPr>
        <w:t xml:space="preserve">правото на ограничаване на обработването на личните ми данни; </w:t>
      </w:r>
    </w:p>
    <w:p w14:paraId="2A62EFAF" w14:textId="77777777" w:rsidR="00BE6042" w:rsidRPr="00A02393" w:rsidRDefault="00BE6042" w:rsidP="00BE6042">
      <w:pPr>
        <w:numPr>
          <w:ilvl w:val="0"/>
          <w:numId w:val="24"/>
        </w:numPr>
        <w:tabs>
          <w:tab w:val="left" w:pos="851"/>
          <w:tab w:val="left" w:pos="993"/>
        </w:tabs>
        <w:suppressAutoHyphens/>
        <w:spacing w:before="60"/>
        <w:ind w:left="0" w:firstLine="567"/>
        <w:rPr>
          <w:lang w:eastAsia="en-US"/>
        </w:rPr>
      </w:pPr>
      <w:r w:rsidRPr="00A02393">
        <w:rPr>
          <w:lang w:eastAsia="en-US"/>
        </w:rPr>
        <w:t xml:space="preserve"> правото да се направи възражение срещу обработването на личните ми данни;</w:t>
      </w:r>
    </w:p>
    <w:p w14:paraId="3091D0D6" w14:textId="77777777" w:rsidR="00BE6042" w:rsidRPr="00A02393" w:rsidRDefault="00BE6042" w:rsidP="00BE6042">
      <w:pPr>
        <w:numPr>
          <w:ilvl w:val="0"/>
          <w:numId w:val="24"/>
        </w:numPr>
        <w:tabs>
          <w:tab w:val="left" w:pos="851"/>
          <w:tab w:val="left" w:pos="993"/>
        </w:tabs>
        <w:suppressAutoHyphens/>
        <w:spacing w:before="60"/>
        <w:ind w:left="0" w:firstLine="567"/>
        <w:rPr>
          <w:lang w:eastAsia="en-US"/>
        </w:rPr>
      </w:pPr>
      <w:r w:rsidRPr="00A02393">
        <w:rPr>
          <w:lang w:eastAsia="en-US"/>
        </w:rPr>
        <w:t>правото на преносимост на личните ми данни;</w:t>
      </w:r>
    </w:p>
    <w:p w14:paraId="6505676C" w14:textId="0A229A3C" w:rsidR="00BE6042" w:rsidRPr="00A02393" w:rsidRDefault="00BE6042" w:rsidP="00BE6042">
      <w:pPr>
        <w:numPr>
          <w:ilvl w:val="0"/>
          <w:numId w:val="24"/>
        </w:numPr>
        <w:tabs>
          <w:tab w:val="left" w:pos="851"/>
          <w:tab w:val="left" w:pos="993"/>
        </w:tabs>
        <w:suppressAutoHyphens/>
        <w:spacing w:before="60"/>
        <w:ind w:left="0" w:firstLine="567"/>
        <w:rPr>
          <w:sz w:val="20"/>
          <w:szCs w:val="20"/>
          <w:lang w:eastAsia="en-US"/>
        </w:rPr>
      </w:pPr>
      <w:r w:rsidRPr="00A02393">
        <w:rPr>
          <w:lang w:eastAsia="en-US"/>
        </w:rPr>
        <w:t>правото за подаване на сигнал, оплакване или жалба</w:t>
      </w:r>
      <w:r w:rsidRPr="00A02393">
        <w:rPr>
          <w:sz w:val="20"/>
          <w:szCs w:val="20"/>
          <w:lang w:eastAsia="en-US"/>
        </w:rPr>
        <w:t>.</w:t>
      </w:r>
    </w:p>
    <w:p w14:paraId="6C8397E2" w14:textId="0F6699C3" w:rsidR="00E76BAE" w:rsidRPr="00A02393" w:rsidRDefault="00E76BAE" w:rsidP="00E76BAE">
      <w:pPr>
        <w:tabs>
          <w:tab w:val="left" w:pos="851"/>
          <w:tab w:val="left" w:pos="993"/>
        </w:tabs>
        <w:suppressAutoHyphens/>
        <w:spacing w:before="60"/>
        <w:rPr>
          <w:sz w:val="20"/>
          <w:szCs w:val="20"/>
          <w:lang w:eastAsia="en-US"/>
        </w:rPr>
      </w:pPr>
    </w:p>
    <w:p w14:paraId="6E258D9A" w14:textId="31B63CE4" w:rsidR="00E76BAE" w:rsidRPr="00A02393" w:rsidRDefault="00E76BAE" w:rsidP="00E76BAE">
      <w:pPr>
        <w:tabs>
          <w:tab w:val="left" w:pos="851"/>
          <w:tab w:val="left" w:pos="993"/>
        </w:tabs>
        <w:suppressAutoHyphens/>
        <w:spacing w:before="60"/>
        <w:rPr>
          <w:sz w:val="20"/>
          <w:szCs w:val="20"/>
          <w:lang w:eastAsia="en-US"/>
        </w:rPr>
      </w:pPr>
    </w:p>
    <w:p w14:paraId="374AB8B1" w14:textId="77777777" w:rsidR="00E76BAE" w:rsidRPr="00A02393" w:rsidRDefault="00E76BAE" w:rsidP="00E76BAE">
      <w:pPr>
        <w:tabs>
          <w:tab w:val="left" w:pos="851"/>
          <w:tab w:val="left" w:pos="993"/>
        </w:tabs>
        <w:suppressAutoHyphens/>
        <w:spacing w:before="60"/>
        <w:rPr>
          <w:sz w:val="20"/>
          <w:szCs w:val="20"/>
          <w:lang w:eastAsia="en-US"/>
        </w:rPr>
      </w:pPr>
    </w:p>
    <w:tbl>
      <w:tblPr>
        <w:tblW w:w="5296" w:type="pct"/>
        <w:tblLook w:val="00A0" w:firstRow="1" w:lastRow="0" w:firstColumn="1" w:lastColumn="0" w:noHBand="0" w:noVBand="0"/>
      </w:tblPr>
      <w:tblGrid>
        <w:gridCol w:w="4337"/>
        <w:gridCol w:w="734"/>
        <w:gridCol w:w="4762"/>
        <w:gridCol w:w="227"/>
      </w:tblGrid>
      <w:tr w:rsidR="00BE6042" w:rsidRPr="00A02393" w14:paraId="7873C6F7" w14:textId="77777777" w:rsidTr="007C30FB">
        <w:tc>
          <w:tcPr>
            <w:tcW w:w="2155" w:type="pct"/>
            <w:hideMark/>
          </w:tcPr>
          <w:p w14:paraId="1B5D9798" w14:textId="77777777" w:rsidR="00BE6042" w:rsidRPr="00A02393" w:rsidRDefault="00BE6042" w:rsidP="007C30FB">
            <w:pPr>
              <w:spacing w:before="120" w:line="276" w:lineRule="auto"/>
              <w:ind w:right="-1"/>
              <w:jc w:val="both"/>
              <w:rPr>
                <w:lang w:eastAsia="en-US"/>
              </w:rPr>
            </w:pPr>
            <w:r w:rsidRPr="00A02393">
              <w:rPr>
                <w:lang w:eastAsia="en-US"/>
              </w:rPr>
              <w:t xml:space="preserve">Дата  </w:t>
            </w:r>
          </w:p>
        </w:tc>
        <w:tc>
          <w:tcPr>
            <w:tcW w:w="2845" w:type="pct"/>
            <w:gridSpan w:val="3"/>
            <w:vAlign w:val="bottom"/>
            <w:hideMark/>
          </w:tcPr>
          <w:p w14:paraId="708D5145" w14:textId="77777777" w:rsidR="00BE6042" w:rsidRPr="00A02393" w:rsidRDefault="00BE6042" w:rsidP="007C30FB">
            <w:pPr>
              <w:spacing w:before="120" w:line="276" w:lineRule="auto"/>
              <w:ind w:right="-1"/>
              <w:jc w:val="center"/>
              <w:rPr>
                <w:lang w:eastAsia="en-US"/>
              </w:rPr>
            </w:pPr>
            <w:r w:rsidRPr="00A02393">
              <w:rPr>
                <w:lang w:eastAsia="en-US"/>
              </w:rPr>
              <w:t>________/ _________ / ________</w:t>
            </w:r>
          </w:p>
        </w:tc>
      </w:tr>
      <w:tr w:rsidR="00BE6042" w:rsidRPr="00A02393" w14:paraId="2B055C10" w14:textId="77777777" w:rsidTr="007C30FB">
        <w:tblPrEx>
          <w:tblLook w:val="0000" w:firstRow="0" w:lastRow="0" w:firstColumn="0" w:lastColumn="0" w:noHBand="0" w:noVBand="0"/>
        </w:tblPrEx>
        <w:trPr>
          <w:gridAfter w:val="2"/>
          <w:wAfter w:w="2480" w:type="pct"/>
        </w:trPr>
        <w:tc>
          <w:tcPr>
            <w:tcW w:w="2520" w:type="pct"/>
            <w:gridSpan w:val="2"/>
          </w:tcPr>
          <w:p w14:paraId="0CA4D829" w14:textId="77777777" w:rsidR="00BE6042" w:rsidRPr="00A02393" w:rsidRDefault="00BE6042" w:rsidP="007C30FB">
            <w:pPr>
              <w:spacing w:after="120"/>
              <w:rPr>
                <w:lang w:eastAsia="en-US"/>
              </w:rPr>
            </w:pPr>
            <w:r w:rsidRPr="00A02393">
              <w:rPr>
                <w:lang w:eastAsia="en-US"/>
              </w:rPr>
              <w:t xml:space="preserve">Декларатор (име и фамилия) </w:t>
            </w:r>
          </w:p>
        </w:tc>
      </w:tr>
      <w:tr w:rsidR="00BE6042" w:rsidRPr="00A02393" w14:paraId="08DFE517" w14:textId="77777777" w:rsidTr="007C30FB">
        <w:tblPrEx>
          <w:tblLook w:val="0000" w:firstRow="0" w:lastRow="0" w:firstColumn="0" w:lastColumn="0" w:noHBand="0" w:noVBand="0"/>
        </w:tblPrEx>
        <w:trPr>
          <w:gridAfter w:val="1"/>
          <w:wAfter w:w="113" w:type="pct"/>
        </w:trPr>
        <w:tc>
          <w:tcPr>
            <w:tcW w:w="2520" w:type="pct"/>
            <w:gridSpan w:val="2"/>
          </w:tcPr>
          <w:p w14:paraId="07A98A03" w14:textId="77777777" w:rsidR="00BE6042" w:rsidRPr="00A02393" w:rsidRDefault="00BE6042" w:rsidP="007C30FB">
            <w:pPr>
              <w:spacing w:after="120"/>
              <w:rPr>
                <w:lang w:eastAsia="en-US"/>
              </w:rPr>
            </w:pPr>
            <w:r w:rsidRPr="00A02393">
              <w:rPr>
                <w:lang w:eastAsia="en-US"/>
              </w:rPr>
              <w:t>Длъжност</w:t>
            </w:r>
          </w:p>
        </w:tc>
        <w:tc>
          <w:tcPr>
            <w:tcW w:w="2367" w:type="pct"/>
          </w:tcPr>
          <w:p w14:paraId="0E205169" w14:textId="77777777" w:rsidR="00BE6042" w:rsidRPr="00A02393" w:rsidRDefault="00BE6042" w:rsidP="007C30FB">
            <w:pPr>
              <w:spacing w:after="120"/>
              <w:jc w:val="both"/>
              <w:rPr>
                <w:lang w:eastAsia="en-US"/>
              </w:rPr>
            </w:pPr>
          </w:p>
        </w:tc>
      </w:tr>
      <w:tr w:rsidR="00BE6042" w:rsidRPr="00A02393" w14:paraId="26A5299F" w14:textId="77777777" w:rsidTr="007C30FB">
        <w:tblPrEx>
          <w:tblLook w:val="0000" w:firstRow="0" w:lastRow="0" w:firstColumn="0" w:lastColumn="0" w:noHBand="0" w:noVBand="0"/>
        </w:tblPrEx>
        <w:trPr>
          <w:gridAfter w:val="1"/>
          <w:wAfter w:w="113" w:type="pct"/>
        </w:trPr>
        <w:tc>
          <w:tcPr>
            <w:tcW w:w="2520" w:type="pct"/>
            <w:gridSpan w:val="2"/>
          </w:tcPr>
          <w:p w14:paraId="106462D3" w14:textId="77777777" w:rsidR="00BE6042" w:rsidRPr="00A02393" w:rsidRDefault="00BE6042" w:rsidP="007C30FB">
            <w:pPr>
              <w:spacing w:after="120"/>
              <w:rPr>
                <w:lang w:eastAsia="en-US"/>
              </w:rPr>
            </w:pPr>
            <w:r w:rsidRPr="00A02393">
              <w:rPr>
                <w:lang w:eastAsia="en-US"/>
              </w:rPr>
              <w:t>Подпис</w:t>
            </w:r>
          </w:p>
        </w:tc>
        <w:tc>
          <w:tcPr>
            <w:tcW w:w="2367" w:type="pct"/>
          </w:tcPr>
          <w:p w14:paraId="762FE65B" w14:textId="77777777" w:rsidR="00BE6042" w:rsidRPr="00A02393" w:rsidRDefault="00BE6042" w:rsidP="007C30FB">
            <w:pPr>
              <w:spacing w:after="120"/>
              <w:jc w:val="both"/>
              <w:rPr>
                <w:lang w:eastAsia="en-US"/>
              </w:rPr>
            </w:pPr>
          </w:p>
        </w:tc>
      </w:tr>
    </w:tbl>
    <w:p w14:paraId="62FA941C" w14:textId="4A8997DB" w:rsidR="00E30DD2" w:rsidRPr="00A02393" w:rsidRDefault="00E30DD2" w:rsidP="00A91C53">
      <w:pPr>
        <w:spacing w:after="200" w:line="276" w:lineRule="auto"/>
        <w:rPr>
          <w:bCs/>
          <w:i/>
          <w:iCs/>
          <w:noProof/>
        </w:rPr>
      </w:pPr>
    </w:p>
    <w:p w14:paraId="1B9380B5" w14:textId="77777777" w:rsidR="00E30DD2" w:rsidRPr="00A02393" w:rsidRDefault="00E30DD2">
      <w:pPr>
        <w:spacing w:after="200" w:line="276" w:lineRule="auto"/>
        <w:rPr>
          <w:bCs/>
          <w:i/>
          <w:iCs/>
          <w:noProof/>
        </w:rPr>
      </w:pPr>
      <w:r w:rsidRPr="00A02393">
        <w:rPr>
          <w:bCs/>
          <w:i/>
          <w:iCs/>
          <w:noProof/>
        </w:rPr>
        <w:br w:type="page"/>
      </w:r>
    </w:p>
    <w:p w14:paraId="163C2865" w14:textId="6A058AB4" w:rsidR="00E30DD2" w:rsidRPr="00A02393" w:rsidRDefault="00E30DD2" w:rsidP="00E30DD2">
      <w:pPr>
        <w:ind w:right="250"/>
        <w:jc w:val="right"/>
        <w:rPr>
          <w:b/>
        </w:rPr>
      </w:pPr>
      <w:r w:rsidRPr="00A02393">
        <w:rPr>
          <w:lang w:eastAsia="en-US"/>
        </w:rPr>
        <w:lastRenderedPageBreak/>
        <w:t>ОБРАЗЕЦ</w:t>
      </w:r>
    </w:p>
    <w:p w14:paraId="4F46CBCE" w14:textId="77777777" w:rsidR="00E30DD2" w:rsidRPr="00A02393" w:rsidRDefault="00E30DD2" w:rsidP="00E30DD2">
      <w:pPr>
        <w:ind w:right="250"/>
        <w:jc w:val="center"/>
        <w:rPr>
          <w:b/>
        </w:rPr>
      </w:pPr>
    </w:p>
    <w:p w14:paraId="3CE0996C" w14:textId="1CE66F41" w:rsidR="00E30DD2" w:rsidRPr="00A02393" w:rsidRDefault="00E30DD2" w:rsidP="00E30DD2">
      <w:pPr>
        <w:ind w:right="250"/>
        <w:jc w:val="center"/>
        <w:rPr>
          <w:b/>
        </w:rPr>
      </w:pPr>
      <w:r w:rsidRPr="00A02393">
        <w:rPr>
          <w:b/>
        </w:rPr>
        <w:t>ДЕКЛАРАЦИЯ</w:t>
      </w:r>
    </w:p>
    <w:p w14:paraId="0F6AA51F" w14:textId="77777777" w:rsidR="00E30DD2" w:rsidRPr="00A02393" w:rsidRDefault="00E30DD2" w:rsidP="00E30DD2">
      <w:pPr>
        <w:ind w:right="250"/>
        <w:jc w:val="center"/>
        <w:rPr>
          <w:b/>
        </w:rPr>
      </w:pPr>
      <w:r w:rsidRPr="00A02393">
        <w:rPr>
          <w:b/>
        </w:rPr>
        <w:t xml:space="preserve">за конфиденциалност по чл. 102 от </w:t>
      </w:r>
      <w:r w:rsidRPr="00A02393">
        <w:rPr>
          <w:b/>
        </w:rPr>
        <w:cr/>
        <w:t>ЗОП</w:t>
      </w:r>
    </w:p>
    <w:p w14:paraId="094D446C" w14:textId="77777777" w:rsidR="00E30DD2" w:rsidRPr="00A02393" w:rsidRDefault="00E30DD2" w:rsidP="00E30DD2">
      <w:pPr>
        <w:ind w:right="250"/>
        <w:jc w:val="both"/>
      </w:pPr>
    </w:p>
    <w:p w14:paraId="374FFD98" w14:textId="77777777" w:rsidR="00A63269" w:rsidRPr="00A02393" w:rsidRDefault="00A63269" w:rsidP="00A63269">
      <w:pPr>
        <w:spacing w:before="60"/>
        <w:ind w:firstLine="567"/>
        <w:jc w:val="both"/>
        <w:rPr>
          <w:i/>
          <w:iCs/>
          <w:lang w:eastAsia="en-US"/>
        </w:rPr>
      </w:pPr>
      <w:r w:rsidRPr="00A02393">
        <w:rPr>
          <w:lang w:eastAsia="en-US"/>
        </w:rPr>
        <w:t>Долуподписаният/</w:t>
      </w:r>
      <w:proofErr w:type="spellStart"/>
      <w:r w:rsidRPr="00A02393">
        <w:rPr>
          <w:lang w:eastAsia="en-US"/>
        </w:rPr>
        <w:t>ната</w:t>
      </w:r>
      <w:proofErr w:type="spellEnd"/>
      <w:r w:rsidRPr="00A02393">
        <w:rPr>
          <w:lang w:eastAsia="en-US"/>
        </w:rPr>
        <w:t xml:space="preserve"> ......................................................................................................,  с ЕГН ..............................................., притежаващ/а лична карта № .................................., издадена на ...................................... от ............................................. в качеството ми на ........................................................ на .............................................................................................. </w:t>
      </w:r>
    </w:p>
    <w:p w14:paraId="12C0942D" w14:textId="77777777" w:rsidR="00A63269" w:rsidRPr="00A02393" w:rsidRDefault="00A63269" w:rsidP="00A63269">
      <w:pPr>
        <w:spacing w:before="60"/>
        <w:ind w:firstLine="567"/>
        <w:jc w:val="both"/>
        <w:rPr>
          <w:i/>
          <w:iCs/>
          <w:lang w:eastAsia="en-US"/>
        </w:rPr>
      </w:pPr>
      <w:r w:rsidRPr="00A02393">
        <w:rPr>
          <w:i/>
          <w:iCs/>
          <w:lang w:eastAsia="en-US"/>
        </w:rPr>
        <w:t xml:space="preserve">(посочете длъжността) </w:t>
      </w:r>
      <w:r w:rsidRPr="00A02393">
        <w:rPr>
          <w:i/>
          <w:iCs/>
          <w:lang w:eastAsia="en-US"/>
        </w:rPr>
        <w:tab/>
      </w:r>
      <w:r w:rsidRPr="00A02393">
        <w:rPr>
          <w:i/>
          <w:iCs/>
          <w:lang w:eastAsia="en-US"/>
        </w:rPr>
        <w:tab/>
      </w:r>
      <w:r w:rsidRPr="00A02393">
        <w:rPr>
          <w:i/>
          <w:iCs/>
          <w:lang w:eastAsia="en-US"/>
        </w:rPr>
        <w:tab/>
      </w:r>
      <w:r w:rsidRPr="00A02393">
        <w:rPr>
          <w:i/>
          <w:iCs/>
          <w:lang w:eastAsia="en-US"/>
        </w:rPr>
        <w:tab/>
        <w:t xml:space="preserve">(посочете фирмата на Участника) </w:t>
      </w:r>
    </w:p>
    <w:p w14:paraId="73D74D5E" w14:textId="77777777" w:rsidR="00A63269" w:rsidRPr="00A02393" w:rsidRDefault="00A63269" w:rsidP="00A63269">
      <w:pPr>
        <w:ind w:firstLine="539"/>
        <w:jc w:val="both"/>
        <w:outlineLvl w:val="2"/>
        <w:rPr>
          <w:lang w:eastAsia="en-US"/>
        </w:rPr>
      </w:pPr>
    </w:p>
    <w:p w14:paraId="2EB65884" w14:textId="1742AC43" w:rsidR="00E30DD2" w:rsidRPr="00A02393" w:rsidRDefault="00A63269" w:rsidP="00A63269">
      <w:pPr>
        <w:ind w:firstLine="539"/>
        <w:jc w:val="both"/>
        <w:outlineLvl w:val="2"/>
        <w:rPr>
          <w:b/>
          <w:bCs/>
        </w:rPr>
      </w:pPr>
      <w:r w:rsidRPr="00A02393">
        <w:rPr>
          <w:lang w:eastAsia="en-US"/>
        </w:rPr>
        <w:t>Участник</w:t>
      </w:r>
      <w:r w:rsidRPr="00A02393">
        <w:rPr>
          <w:rFonts w:eastAsia="MS ??"/>
        </w:rPr>
        <w:t xml:space="preserve"> в процедура ПУБЛИЧНО СЪСТЕЗАНИЕ за възлагане на о</w:t>
      </w:r>
      <w:r w:rsidRPr="00A02393">
        <w:rPr>
          <w:rFonts w:eastAsia="MS ??"/>
          <w:color w:val="000000"/>
        </w:rPr>
        <w:t>бществена поръчка</w:t>
      </w:r>
      <w:r w:rsidRPr="00A02393">
        <w:rPr>
          <w:lang w:eastAsia="en-US"/>
        </w:rPr>
        <w:t xml:space="preserve"> с предмет: </w:t>
      </w:r>
      <w:r w:rsidRPr="00A02393">
        <w:rPr>
          <w:b/>
          <w:i/>
        </w:rPr>
        <w:t>„</w:t>
      </w:r>
      <w:r w:rsidRPr="00A02393">
        <w:rPr>
          <w:b/>
          <w:bCs/>
          <w:i/>
        </w:rPr>
        <w:t>Извършване на пътно транспортни услуги за нуждите Софийски</w:t>
      </w:r>
      <w:r w:rsidRPr="00A02393">
        <w:rPr>
          <w:b/>
          <w:bCs/>
          <w:i/>
          <w:color w:val="FF0000"/>
        </w:rPr>
        <w:t xml:space="preserve"> </w:t>
      </w:r>
      <w:r w:rsidRPr="00A02393">
        <w:rPr>
          <w:b/>
          <w:bCs/>
          <w:i/>
        </w:rPr>
        <w:t>университет „Св. Климент Охридски</w:t>
      </w:r>
      <w:r w:rsidR="00E30DD2" w:rsidRPr="00A02393">
        <w:rPr>
          <w:b/>
          <w:bCs/>
        </w:rPr>
        <w:t>.</w:t>
      </w:r>
    </w:p>
    <w:p w14:paraId="246E9AC5" w14:textId="77777777" w:rsidR="00E30DD2" w:rsidRPr="00A02393" w:rsidRDefault="00E30DD2" w:rsidP="00E30DD2">
      <w:pPr>
        <w:ind w:right="250"/>
        <w:jc w:val="both"/>
      </w:pPr>
    </w:p>
    <w:p w14:paraId="423430BD" w14:textId="77777777" w:rsidR="00E30DD2" w:rsidRPr="00A02393" w:rsidRDefault="00E30DD2" w:rsidP="00E30DD2">
      <w:pPr>
        <w:ind w:right="250"/>
        <w:jc w:val="center"/>
      </w:pPr>
    </w:p>
    <w:p w14:paraId="673E8CD6" w14:textId="77777777" w:rsidR="00E30DD2" w:rsidRPr="00A02393" w:rsidRDefault="00E30DD2" w:rsidP="00E30DD2">
      <w:pPr>
        <w:ind w:right="250"/>
        <w:jc w:val="center"/>
      </w:pPr>
      <w:r w:rsidRPr="00A02393">
        <w:t>ДЕКЛАРИРАМ:</w:t>
      </w:r>
    </w:p>
    <w:p w14:paraId="65ADE733" w14:textId="77777777" w:rsidR="00E30DD2" w:rsidRPr="00A02393" w:rsidRDefault="00E30DD2" w:rsidP="00E30DD2">
      <w:pPr>
        <w:ind w:right="250"/>
        <w:jc w:val="both"/>
      </w:pPr>
    </w:p>
    <w:p w14:paraId="5B8B7A39" w14:textId="77777777" w:rsidR="00E30DD2" w:rsidRPr="00A02393" w:rsidRDefault="00E30DD2" w:rsidP="00E30DD2">
      <w:pPr>
        <w:ind w:right="250"/>
        <w:jc w:val="both"/>
      </w:pPr>
      <w:r w:rsidRPr="00A02393">
        <w:t>1. Информацията, съдържаща се в …………………….. (</w:t>
      </w:r>
      <w:r w:rsidRPr="00A02393">
        <w:rPr>
          <w:i/>
        </w:rPr>
        <w:t>посочват се конкретна част/части от офертата</w:t>
      </w:r>
      <w:r w:rsidRPr="00A02393">
        <w:t>) от офертата, да се счита за конфиденциална, тъй като съдържа търговска тайна.</w:t>
      </w:r>
    </w:p>
    <w:p w14:paraId="10DCCFBA" w14:textId="77777777" w:rsidR="00E30DD2" w:rsidRPr="00A02393" w:rsidRDefault="00E30DD2" w:rsidP="00E30DD2">
      <w:pPr>
        <w:ind w:right="250"/>
        <w:jc w:val="both"/>
      </w:pPr>
    </w:p>
    <w:p w14:paraId="0219BF15" w14:textId="77777777" w:rsidR="00E30DD2" w:rsidRPr="00A02393" w:rsidRDefault="00E30DD2" w:rsidP="00E30DD2">
      <w:pPr>
        <w:ind w:right="250"/>
        <w:jc w:val="both"/>
      </w:pPr>
      <w:r w:rsidRPr="00A02393">
        <w:t>2. Не бихме желали информацията по т. 1 да бъде разкривана от възложителя, освен в предвидените от закона случаи.</w:t>
      </w:r>
    </w:p>
    <w:p w14:paraId="30C4380F" w14:textId="77777777" w:rsidR="00E30DD2" w:rsidRPr="00A02393" w:rsidRDefault="00E30DD2" w:rsidP="00E30DD2">
      <w:pPr>
        <w:ind w:right="250"/>
        <w:jc w:val="both"/>
      </w:pPr>
    </w:p>
    <w:p w14:paraId="72A77077" w14:textId="77777777" w:rsidR="00E30DD2" w:rsidRPr="00A02393" w:rsidRDefault="00E30DD2" w:rsidP="00E30DD2">
      <w:pPr>
        <w:ind w:right="250"/>
        <w:jc w:val="both"/>
        <w:rPr>
          <w:b/>
        </w:rPr>
      </w:pPr>
    </w:p>
    <w:p w14:paraId="1C926DFC" w14:textId="77777777" w:rsidR="00E30DD2" w:rsidRPr="00A02393" w:rsidRDefault="00E30DD2" w:rsidP="00E30DD2">
      <w:pPr>
        <w:spacing w:line="360" w:lineRule="auto"/>
        <w:jc w:val="both"/>
        <w:rPr>
          <w:b/>
          <w:bCs/>
        </w:rPr>
      </w:pPr>
      <w:r w:rsidRPr="00A02393">
        <w:rPr>
          <w:b/>
        </w:rPr>
        <w:t xml:space="preserve">Дата: ............      </w:t>
      </w:r>
      <w:r w:rsidRPr="00A02393">
        <w:rPr>
          <w:b/>
        </w:rPr>
        <w:tab/>
      </w:r>
      <w:r w:rsidRPr="00A02393">
        <w:rPr>
          <w:b/>
        </w:rPr>
        <w:tab/>
      </w:r>
      <w:r w:rsidRPr="00A02393">
        <w:rPr>
          <w:b/>
        </w:rPr>
        <w:tab/>
      </w:r>
      <w:r w:rsidRPr="00A02393">
        <w:rPr>
          <w:b/>
        </w:rPr>
        <w:tab/>
      </w:r>
      <w:r w:rsidRPr="00A02393">
        <w:rPr>
          <w:b/>
        </w:rPr>
        <w:tab/>
      </w:r>
      <w:r w:rsidRPr="00A02393">
        <w:rPr>
          <w:b/>
          <w:bCs/>
        </w:rPr>
        <w:t>ПОДПИС:.................................</w:t>
      </w:r>
    </w:p>
    <w:p w14:paraId="38920DA0" w14:textId="77777777" w:rsidR="00E30DD2" w:rsidRPr="00A02393" w:rsidRDefault="00E30DD2" w:rsidP="00E30DD2">
      <w:pPr>
        <w:spacing w:line="360" w:lineRule="auto"/>
        <w:ind w:left="4320"/>
        <w:jc w:val="both"/>
        <w:rPr>
          <w:i/>
        </w:rPr>
      </w:pPr>
      <w:r w:rsidRPr="00A02393">
        <w:rPr>
          <w:i/>
        </w:rPr>
        <w:t>(трите имена, длъжност и подпис на декларатора-</w:t>
      </w:r>
      <w:r w:rsidRPr="00A02393">
        <w:rPr>
          <w:i/>
          <w:u w:val="single"/>
        </w:rPr>
        <w:t>представляващ участника/лице, включено в обединението-участник</w:t>
      </w:r>
      <w:r w:rsidRPr="00A02393">
        <w:rPr>
          <w:i/>
        </w:rPr>
        <w:t>)</w:t>
      </w:r>
    </w:p>
    <w:p w14:paraId="56218BFD" w14:textId="77777777" w:rsidR="00E30DD2" w:rsidRPr="00A02393" w:rsidRDefault="00E30DD2" w:rsidP="00E30DD2">
      <w:pPr>
        <w:spacing w:line="360" w:lineRule="auto"/>
        <w:ind w:left="4320"/>
        <w:jc w:val="both"/>
        <w:rPr>
          <w:i/>
        </w:rPr>
      </w:pPr>
    </w:p>
    <w:p w14:paraId="60045315" w14:textId="77777777" w:rsidR="00E30DD2" w:rsidRPr="00A02393" w:rsidRDefault="00E30DD2" w:rsidP="00E30DD2">
      <w:pPr>
        <w:ind w:right="249"/>
        <w:jc w:val="both"/>
        <w:rPr>
          <w:i/>
          <w:sz w:val="22"/>
          <w:szCs w:val="22"/>
        </w:rPr>
      </w:pPr>
      <w:r w:rsidRPr="00A02393">
        <w:rPr>
          <w:b/>
          <w:i/>
          <w:sz w:val="22"/>
          <w:szCs w:val="22"/>
        </w:rPr>
        <w:t xml:space="preserve">*Забележка: </w:t>
      </w:r>
      <w:r w:rsidRPr="00A02393">
        <w:rPr>
          <w:i/>
          <w:sz w:val="22"/>
          <w:szCs w:val="22"/>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14:paraId="20F4353B" w14:textId="77777777" w:rsidR="00E30DD2" w:rsidRPr="00A02393" w:rsidRDefault="00E30DD2" w:rsidP="00E30DD2">
      <w:pPr>
        <w:ind w:right="249"/>
        <w:jc w:val="both"/>
        <w:rPr>
          <w:sz w:val="22"/>
          <w:szCs w:val="22"/>
        </w:rPr>
      </w:pPr>
      <w:r w:rsidRPr="00A02393">
        <w:rPr>
          <w:b/>
          <w:i/>
          <w:sz w:val="22"/>
          <w:szCs w:val="22"/>
        </w:rPr>
        <w:t xml:space="preserve">** Забележка: </w:t>
      </w:r>
      <w:r w:rsidRPr="00A02393">
        <w:rPr>
          <w:i/>
          <w:sz w:val="22"/>
          <w:szCs w:val="22"/>
        </w:rPr>
        <w:t xml:space="preserve">Съгласно чл.120, ал.2 от ЗОП: ,,Участниците не могат да се позовават на </w:t>
      </w:r>
      <w:r w:rsidRPr="00A02393">
        <w:rPr>
          <w:i/>
          <w:sz w:val="22"/>
          <w:szCs w:val="22"/>
          <w:shd w:val="clear" w:color="auto" w:fill="FFFFFF"/>
        </w:rPr>
        <w:t>конфиденциалност</w:t>
      </w:r>
      <w:r w:rsidRPr="00A02393">
        <w:rPr>
          <w:i/>
          <w:sz w:val="22"/>
          <w:szCs w:val="22"/>
        </w:rPr>
        <w:t xml:space="preserve"> по отношение на предложенията от офертите им, които подлежат на оценка</w:t>
      </w:r>
      <w:r w:rsidRPr="00A02393">
        <w:rPr>
          <w:sz w:val="22"/>
          <w:szCs w:val="22"/>
        </w:rPr>
        <w:t>.”</w:t>
      </w:r>
    </w:p>
    <w:p w14:paraId="78575CA1" w14:textId="5DA4D58D" w:rsidR="00AE0CAD" w:rsidRPr="00A02393" w:rsidRDefault="00AE0CAD" w:rsidP="00E30DD2">
      <w:pPr>
        <w:spacing w:after="200" w:line="276" w:lineRule="auto"/>
        <w:rPr>
          <w:bCs/>
          <w:i/>
          <w:iCs/>
          <w:noProof/>
        </w:rPr>
      </w:pPr>
    </w:p>
    <w:sectPr w:rsidR="00AE0CAD" w:rsidRPr="00A02393" w:rsidSect="006A08A0">
      <w:pgSz w:w="11906" w:h="16838" w:code="9"/>
      <w:pgMar w:top="1134" w:right="127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FED59" w14:textId="77777777" w:rsidR="00DA2765" w:rsidRDefault="00DA2765" w:rsidP="00A25E9C">
      <w:r>
        <w:separator/>
      </w:r>
    </w:p>
  </w:endnote>
  <w:endnote w:type="continuationSeparator" w:id="0">
    <w:p w14:paraId="403332F1" w14:textId="77777777" w:rsidR="00DA2765" w:rsidRDefault="00DA2765" w:rsidP="00A2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02AE2" w14:textId="77777777" w:rsidR="00DA2765" w:rsidRDefault="00DA2765" w:rsidP="00A25E9C">
      <w:r>
        <w:separator/>
      </w:r>
    </w:p>
  </w:footnote>
  <w:footnote w:type="continuationSeparator" w:id="0">
    <w:p w14:paraId="602D07EA" w14:textId="77777777" w:rsidR="00DA2765" w:rsidRDefault="00DA2765" w:rsidP="00A25E9C">
      <w:r>
        <w:continuationSeparator/>
      </w:r>
    </w:p>
  </w:footnote>
  <w:footnote w:id="1">
    <w:p w14:paraId="1DFA520D" w14:textId="77777777" w:rsidR="00E30DD2" w:rsidRDefault="00E30DD2" w:rsidP="00431578">
      <w:pPr>
        <w:spacing w:before="120" w:after="120" w:line="0" w:lineRule="atLeast"/>
        <w:jc w:val="both"/>
        <w:rPr>
          <w:i/>
          <w:iCs/>
          <w:sz w:val="18"/>
          <w:szCs w:val="18"/>
        </w:rPr>
      </w:pPr>
      <w:r>
        <w:rPr>
          <w:rStyle w:val="FootnoteReference"/>
          <w:i/>
          <w:sz w:val="18"/>
          <w:szCs w:val="18"/>
        </w:rPr>
        <w:footnoteRef/>
      </w:r>
      <w:r>
        <w:rPr>
          <w:i/>
          <w:sz w:val="18"/>
          <w:szCs w:val="18"/>
        </w:rPr>
        <w:t xml:space="preserve"> </w:t>
      </w:r>
      <w:r>
        <w:rPr>
          <w:i/>
          <w:iCs/>
          <w:sz w:val="18"/>
          <w:szCs w:val="18"/>
        </w:rPr>
        <w:t>Настоящият образец се попълва и подписва от лицето, което официално представлява участника пред трети страни за всякакви цели.</w:t>
      </w:r>
    </w:p>
    <w:p w14:paraId="272A6BEE" w14:textId="77777777" w:rsidR="00E30DD2" w:rsidRDefault="00E30DD2" w:rsidP="00431578">
      <w:pPr>
        <w:spacing w:before="120" w:after="120" w:line="0" w:lineRule="atLeast"/>
        <w:jc w:val="both"/>
        <w:rPr>
          <w:i/>
          <w:iCs/>
          <w:sz w:val="18"/>
          <w:szCs w:val="18"/>
        </w:rPr>
      </w:pPr>
      <w:r>
        <w:rPr>
          <w:i/>
          <w:iCs/>
          <w:sz w:val="18"/>
          <w:szCs w:val="18"/>
        </w:rPr>
        <w:t>Когато участникът е обединение се попълва и подписва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14:paraId="217B4D93" w14:textId="77777777" w:rsidR="00E30DD2" w:rsidRDefault="00E30DD2" w:rsidP="00431578">
      <w:pPr>
        <w:spacing w:before="120" w:after="120" w:line="0" w:lineRule="atLeast"/>
        <w:jc w:val="both"/>
        <w:rPr>
          <w:i/>
          <w:iCs/>
          <w:sz w:val="18"/>
          <w:szCs w:val="18"/>
        </w:rPr>
      </w:pPr>
      <w:r>
        <w:rPr>
          <w:i/>
          <w:iCs/>
          <w:sz w:val="18"/>
          <w:szCs w:val="18"/>
        </w:rPr>
        <w:t>В таблиците се добавят толкова редове, колкото са необходими.</w:t>
      </w:r>
    </w:p>
    <w:p w14:paraId="125BB827" w14:textId="77777777" w:rsidR="00E30DD2" w:rsidRDefault="00E30DD2" w:rsidP="00431578">
      <w:pPr>
        <w:pStyle w:val="FootnoteText"/>
        <w:spacing w:before="120" w:after="120" w:line="0" w:lineRule="atLeast"/>
        <w:rPr>
          <w:rFonts w:ascii="Calibri" w:hAnsi="Calibri"/>
          <w:sz w:val="18"/>
          <w:szCs w:val="18"/>
        </w:rPr>
      </w:pPr>
    </w:p>
  </w:footnote>
  <w:footnote w:id="2">
    <w:p w14:paraId="57BB4E53" w14:textId="6E1490D7" w:rsidR="00E30DD2" w:rsidRPr="00476D5B" w:rsidRDefault="00E30DD2" w:rsidP="0043789B">
      <w:pPr>
        <w:pStyle w:val="FootnoteText"/>
        <w:rPr>
          <w:lang w:val="bg-BG"/>
        </w:rPr>
      </w:pPr>
      <w:r w:rsidRPr="00476D5B">
        <w:rPr>
          <w:rStyle w:val="FootnoteReference"/>
        </w:rPr>
        <w:footnoteRef/>
      </w:r>
      <w:r w:rsidRPr="00476D5B">
        <w:t xml:space="preserve"> </w:t>
      </w:r>
      <w:r w:rsidRPr="00476D5B">
        <w:rPr>
          <w:lang w:val="bg-BG"/>
        </w:rPr>
        <w:t>Общата цена е сумата от единичните цени за всички видове транспортни услуги, посочени в таблицата.</w:t>
      </w:r>
    </w:p>
  </w:footnote>
  <w:footnote w:id="3">
    <w:p w14:paraId="141E9E17" w14:textId="4312C3F5" w:rsidR="00E30DD2" w:rsidRPr="0043789B" w:rsidRDefault="00E30DD2">
      <w:pPr>
        <w:pStyle w:val="FootnoteText"/>
        <w:rPr>
          <w:lang w:val="bg-BG"/>
        </w:rPr>
      </w:pPr>
      <w:r w:rsidRPr="00476D5B">
        <w:rPr>
          <w:rStyle w:val="FootnoteReference"/>
          <w:lang w:val="bg-BG"/>
        </w:rPr>
        <w:footnoteRef/>
      </w:r>
      <w:r w:rsidRPr="00476D5B">
        <w:rPr>
          <w:lang w:val="bg-BG"/>
        </w:rPr>
        <w:t xml:space="preserve"> </w:t>
      </w:r>
      <w:r w:rsidRPr="00476D5B">
        <w:rPr>
          <w:spacing w:val="2"/>
          <w:lang w:val="bg-BG"/>
        </w:rPr>
        <w:t>Недопустимо е подаване на единични цени само за някои от ПОЗИЦИИТЕ В ТАБЛИЦАТА.</w:t>
      </w:r>
    </w:p>
  </w:footnote>
  <w:footnote w:id="4">
    <w:p w14:paraId="5319D680" w14:textId="415D4CA0" w:rsidR="00E30DD2" w:rsidRPr="00476D5B" w:rsidRDefault="00E30DD2" w:rsidP="0043789B">
      <w:pPr>
        <w:pStyle w:val="FootnoteText"/>
        <w:rPr>
          <w:lang w:val="bg-BG"/>
        </w:rPr>
      </w:pPr>
      <w:r>
        <w:rPr>
          <w:rStyle w:val="FootnoteReference"/>
        </w:rPr>
        <w:footnoteRef/>
      </w:r>
      <w:r>
        <w:t xml:space="preserve"> </w:t>
      </w:r>
      <w:r>
        <w:rPr>
          <w:lang w:val="bg-BG"/>
        </w:rPr>
        <w:t>Общата цена е с</w:t>
      </w:r>
      <w:r w:rsidRPr="00476D5B">
        <w:rPr>
          <w:lang w:val="bg-BG"/>
        </w:rPr>
        <w:t>умата от единичните цени за всички видове транспортни услуги, посочени в таблицата.</w:t>
      </w:r>
    </w:p>
  </w:footnote>
  <w:footnote w:id="5">
    <w:p w14:paraId="4122C8FD" w14:textId="77777777" w:rsidR="00E30DD2" w:rsidRPr="0043789B" w:rsidRDefault="00E30DD2" w:rsidP="0043789B">
      <w:pPr>
        <w:pStyle w:val="FootnoteText"/>
        <w:rPr>
          <w:lang w:val="bg-BG"/>
        </w:rPr>
      </w:pPr>
      <w:r w:rsidRPr="00476D5B">
        <w:rPr>
          <w:rStyle w:val="FootnoteReference"/>
          <w:lang w:val="bg-BG"/>
        </w:rPr>
        <w:footnoteRef/>
      </w:r>
      <w:r w:rsidRPr="00476D5B">
        <w:rPr>
          <w:lang w:val="bg-BG"/>
        </w:rPr>
        <w:t xml:space="preserve"> </w:t>
      </w:r>
      <w:r w:rsidRPr="00476D5B">
        <w:rPr>
          <w:spacing w:val="2"/>
          <w:lang w:val="bg-BG"/>
        </w:rPr>
        <w:t>Недопустимо е подаване на единични цени само за някои от ПОЗИЦИИТЕ В ТАБЛИЦАТА.</w:t>
      </w:r>
    </w:p>
  </w:footnote>
  <w:footnote w:id="6">
    <w:p w14:paraId="731CC6DD" w14:textId="7B306BF5" w:rsidR="00E30DD2" w:rsidRPr="00476D5B" w:rsidRDefault="00E30DD2" w:rsidP="0043789B">
      <w:pPr>
        <w:pStyle w:val="FootnoteText"/>
        <w:rPr>
          <w:lang w:val="bg-BG"/>
        </w:rPr>
      </w:pPr>
      <w:r w:rsidRPr="00476D5B">
        <w:rPr>
          <w:rStyle w:val="FootnoteReference"/>
          <w:lang w:val="bg-BG"/>
        </w:rPr>
        <w:footnoteRef/>
      </w:r>
      <w:r w:rsidRPr="00476D5B">
        <w:rPr>
          <w:lang w:val="bg-BG"/>
        </w:rPr>
        <w:t xml:space="preserve"> Общата цена е сумата от единичните цени за всички видове транспортни услуги, посочени в таблицата.</w:t>
      </w:r>
    </w:p>
  </w:footnote>
  <w:footnote w:id="7">
    <w:p w14:paraId="47778198" w14:textId="77777777" w:rsidR="00E30DD2" w:rsidRPr="0043789B" w:rsidRDefault="00E30DD2" w:rsidP="0043789B">
      <w:pPr>
        <w:pStyle w:val="FootnoteText"/>
        <w:rPr>
          <w:lang w:val="bg-BG"/>
        </w:rPr>
      </w:pPr>
      <w:r w:rsidRPr="00476D5B">
        <w:rPr>
          <w:rStyle w:val="FootnoteReference"/>
          <w:lang w:val="bg-BG"/>
        </w:rPr>
        <w:footnoteRef/>
      </w:r>
      <w:r w:rsidRPr="00476D5B">
        <w:rPr>
          <w:lang w:val="bg-BG"/>
        </w:rPr>
        <w:t xml:space="preserve"> </w:t>
      </w:r>
      <w:r w:rsidRPr="00476D5B">
        <w:rPr>
          <w:spacing w:val="2"/>
          <w:lang w:val="bg-BG"/>
        </w:rPr>
        <w:t>Недопустимо е подаване на единични цени само за някои от ПОЗИЦИИТЕ В ТАБЛИЦАТА</w:t>
      </w:r>
      <w:r w:rsidRPr="00476D5B">
        <w:rPr>
          <w:spacing w:val="2"/>
        </w:rPr>
        <w:t>.</w:t>
      </w:r>
    </w:p>
  </w:footnote>
  <w:footnote w:id="8">
    <w:p w14:paraId="21345AE4" w14:textId="174BB8ED" w:rsidR="00E30DD2" w:rsidRPr="00476D5B" w:rsidRDefault="00E30DD2" w:rsidP="0043789B">
      <w:pPr>
        <w:pStyle w:val="FootnoteText"/>
        <w:rPr>
          <w:lang w:val="bg-BG"/>
        </w:rPr>
      </w:pPr>
      <w:r>
        <w:rPr>
          <w:rStyle w:val="FootnoteReference"/>
        </w:rPr>
        <w:footnoteRef/>
      </w:r>
      <w:r>
        <w:t xml:space="preserve"> </w:t>
      </w:r>
      <w:r w:rsidRPr="00476D5B">
        <w:rPr>
          <w:lang w:val="bg-BG"/>
        </w:rPr>
        <w:t>Общата цена е сумата от единичните цени за всички видове транспортни услуги, посочени в таблицата.</w:t>
      </w:r>
    </w:p>
  </w:footnote>
  <w:footnote w:id="9">
    <w:p w14:paraId="708FA9A1" w14:textId="77777777" w:rsidR="00E30DD2" w:rsidRPr="0043789B" w:rsidRDefault="00E30DD2" w:rsidP="0043789B">
      <w:pPr>
        <w:pStyle w:val="FootnoteText"/>
        <w:rPr>
          <w:lang w:val="bg-BG"/>
        </w:rPr>
      </w:pPr>
      <w:r w:rsidRPr="00476D5B">
        <w:rPr>
          <w:rStyle w:val="FootnoteReference"/>
          <w:lang w:val="bg-BG"/>
        </w:rPr>
        <w:footnoteRef/>
      </w:r>
      <w:r w:rsidRPr="00476D5B">
        <w:rPr>
          <w:lang w:val="bg-BG"/>
        </w:rPr>
        <w:t xml:space="preserve"> </w:t>
      </w:r>
      <w:r w:rsidRPr="00476D5B">
        <w:rPr>
          <w:spacing w:val="2"/>
          <w:lang w:val="bg-BG"/>
        </w:rPr>
        <w:t>Недопустимо е подаване на единични цени само за някои от ПОЗИЦИИТЕ В ТАБЛИЦАТА.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5D65"/>
    <w:multiLevelType w:val="hybridMultilevel"/>
    <w:tmpl w:val="50B0E8A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 w15:restartNumberingAfterBreak="0">
    <w:nsid w:val="0E0D411F"/>
    <w:multiLevelType w:val="hybridMultilevel"/>
    <w:tmpl w:val="A5B245DC"/>
    <w:lvl w:ilvl="0" w:tplc="B6764AC8">
      <w:start w:val="1"/>
      <w:numFmt w:val="decimal"/>
      <w:lvlText w:val="2.%1"/>
      <w:lvlJc w:val="left"/>
      <w:pPr>
        <w:ind w:left="786"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15:restartNumberingAfterBreak="0">
    <w:nsid w:val="0F475CB2"/>
    <w:multiLevelType w:val="hybridMultilevel"/>
    <w:tmpl w:val="32CE6EC6"/>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15F45D93"/>
    <w:multiLevelType w:val="hybridMultilevel"/>
    <w:tmpl w:val="A5B245DC"/>
    <w:lvl w:ilvl="0" w:tplc="B6764AC8">
      <w:start w:val="1"/>
      <w:numFmt w:val="decimal"/>
      <w:lvlText w:val="2.%1"/>
      <w:lvlJc w:val="left"/>
      <w:pPr>
        <w:ind w:left="786"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15:restartNumberingAfterBreak="0">
    <w:nsid w:val="16A738A9"/>
    <w:multiLevelType w:val="hybridMultilevel"/>
    <w:tmpl w:val="FF48F0A8"/>
    <w:lvl w:ilvl="0" w:tplc="FF8EAE58">
      <w:start w:val="4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6FF5CF3"/>
    <w:multiLevelType w:val="hybridMultilevel"/>
    <w:tmpl w:val="EF4CC27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70B382D"/>
    <w:multiLevelType w:val="multilevel"/>
    <w:tmpl w:val="9BCA067A"/>
    <w:lvl w:ilvl="0">
      <w:start w:val="1"/>
      <w:numFmt w:val="decimal"/>
      <w:lvlText w:val="%1."/>
      <w:lvlJc w:val="left"/>
      <w:pPr>
        <w:ind w:left="4330" w:hanging="360"/>
      </w:pPr>
      <w:rPr>
        <w:b/>
      </w:rPr>
    </w:lvl>
    <w:lvl w:ilvl="1">
      <w:start w:val="1"/>
      <w:numFmt w:val="decimal"/>
      <w:isLgl/>
      <w:lvlText w:val="%1.%2."/>
      <w:lvlJc w:val="left"/>
      <w:pPr>
        <w:ind w:left="480" w:hanging="48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189B399D"/>
    <w:multiLevelType w:val="hybridMultilevel"/>
    <w:tmpl w:val="0EFC5378"/>
    <w:lvl w:ilvl="0" w:tplc="CE2ABDF0">
      <w:start w:val="5"/>
      <w:numFmt w:val="decimal"/>
      <w:lvlText w:val="%1."/>
      <w:lvlJc w:val="left"/>
      <w:pPr>
        <w:ind w:left="1440" w:hanging="360"/>
      </w:pPr>
      <w:rPr>
        <w:rFonts w:hint="default"/>
        <w:i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15:restartNumberingAfterBreak="0">
    <w:nsid w:val="191B6460"/>
    <w:multiLevelType w:val="hybridMultilevel"/>
    <w:tmpl w:val="57D62010"/>
    <w:lvl w:ilvl="0" w:tplc="E3FE0460">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15:restartNumberingAfterBreak="0">
    <w:nsid w:val="1C232616"/>
    <w:multiLevelType w:val="multilevel"/>
    <w:tmpl w:val="D8083914"/>
    <w:lvl w:ilvl="0">
      <w:start w:val="2"/>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333D6492"/>
    <w:multiLevelType w:val="hybridMultilevel"/>
    <w:tmpl w:val="191A539C"/>
    <w:lvl w:ilvl="0" w:tplc="056A2C70">
      <w:start w:val="1"/>
      <w:numFmt w:val="decimal"/>
      <w:lvlText w:val="3.%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6D55AC7"/>
    <w:multiLevelType w:val="multilevel"/>
    <w:tmpl w:val="36D55AC7"/>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AD135E2"/>
    <w:multiLevelType w:val="hybridMultilevel"/>
    <w:tmpl w:val="79BEE438"/>
    <w:lvl w:ilvl="0" w:tplc="A030B826">
      <w:start w:val="1"/>
      <w:numFmt w:val="decimal"/>
      <w:lvlText w:val="%1."/>
      <w:lvlJc w:val="left"/>
      <w:pPr>
        <w:ind w:left="928"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15:restartNumberingAfterBreak="0">
    <w:nsid w:val="41D848CB"/>
    <w:multiLevelType w:val="hybridMultilevel"/>
    <w:tmpl w:val="A5788C36"/>
    <w:lvl w:ilvl="0" w:tplc="900A4620">
      <w:start w:val="1"/>
      <w:numFmt w:val="decimal"/>
      <w:lvlText w:val="%1."/>
      <w:lvlJc w:val="left"/>
      <w:pPr>
        <w:ind w:left="1710" w:hanging="99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420E5C10"/>
    <w:multiLevelType w:val="hybridMultilevel"/>
    <w:tmpl w:val="3704031E"/>
    <w:lvl w:ilvl="0" w:tplc="0409000F">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7" w15:restartNumberingAfterBreak="0">
    <w:nsid w:val="44C15409"/>
    <w:multiLevelType w:val="hybridMultilevel"/>
    <w:tmpl w:val="A5B245DC"/>
    <w:lvl w:ilvl="0" w:tplc="B6764AC8">
      <w:start w:val="1"/>
      <w:numFmt w:val="decimal"/>
      <w:lvlText w:val="2.%1"/>
      <w:lvlJc w:val="left"/>
      <w:pPr>
        <w:ind w:left="786"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8" w15:restartNumberingAfterBreak="0">
    <w:nsid w:val="45F34FC3"/>
    <w:multiLevelType w:val="multilevel"/>
    <w:tmpl w:val="62BC59E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9" w15:restartNumberingAfterBreak="0">
    <w:nsid w:val="469804B1"/>
    <w:multiLevelType w:val="hybridMultilevel"/>
    <w:tmpl w:val="32CE6EC6"/>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15:restartNumberingAfterBreak="0">
    <w:nsid w:val="52FD0AA5"/>
    <w:multiLevelType w:val="hybridMultilevel"/>
    <w:tmpl w:val="01207FCE"/>
    <w:lvl w:ilvl="0" w:tplc="2334C604">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2" w15:restartNumberingAfterBreak="0">
    <w:nsid w:val="62EE7EC7"/>
    <w:multiLevelType w:val="hybridMultilevel"/>
    <w:tmpl w:val="A5B245DC"/>
    <w:lvl w:ilvl="0" w:tplc="B6764AC8">
      <w:start w:val="1"/>
      <w:numFmt w:val="decimal"/>
      <w:lvlText w:val="2.%1"/>
      <w:lvlJc w:val="left"/>
      <w:pPr>
        <w:ind w:left="786"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3" w15:restartNumberingAfterBreak="0">
    <w:nsid w:val="64707848"/>
    <w:multiLevelType w:val="hybridMultilevel"/>
    <w:tmpl w:val="ED4C1792"/>
    <w:lvl w:ilvl="0" w:tplc="A3126F48">
      <w:start w:val="3"/>
      <w:numFmt w:val="decimal"/>
      <w:lvlText w:val="%1."/>
      <w:lvlJc w:val="left"/>
      <w:pPr>
        <w:ind w:left="786"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5C67A2"/>
    <w:multiLevelType w:val="hybridMultilevel"/>
    <w:tmpl w:val="2C0658F0"/>
    <w:lvl w:ilvl="0" w:tplc="0402000F">
      <w:start w:val="1"/>
      <w:numFmt w:val="decimal"/>
      <w:lvlText w:val="%1."/>
      <w:lvlJc w:val="left"/>
      <w:pPr>
        <w:ind w:left="1429" w:hanging="360"/>
      </w:pPr>
    </w:lvl>
    <w:lvl w:ilvl="1" w:tplc="ED9C1D96">
      <w:start w:val="1"/>
      <w:numFmt w:val="decimal"/>
      <w:lvlText w:val="2.%2"/>
      <w:lvlJc w:val="left"/>
      <w:pPr>
        <w:ind w:left="2149" w:hanging="360"/>
      </w:pPr>
      <w:rPr>
        <w:b w:val="0"/>
      </w:rPr>
    </w:lvl>
    <w:lvl w:ilvl="2" w:tplc="0402001B">
      <w:start w:val="1"/>
      <w:numFmt w:val="lowerRoman"/>
      <w:lvlText w:val="%3."/>
      <w:lvlJc w:val="right"/>
      <w:pPr>
        <w:ind w:left="2869" w:hanging="180"/>
      </w:pPr>
    </w:lvl>
    <w:lvl w:ilvl="3" w:tplc="0402000F">
      <w:start w:val="1"/>
      <w:numFmt w:val="decimal"/>
      <w:lvlText w:val="%4."/>
      <w:lvlJc w:val="left"/>
      <w:pPr>
        <w:ind w:left="3589" w:hanging="360"/>
      </w:pPr>
    </w:lvl>
    <w:lvl w:ilvl="4" w:tplc="04020019">
      <w:start w:val="1"/>
      <w:numFmt w:val="lowerLetter"/>
      <w:lvlText w:val="%5."/>
      <w:lvlJc w:val="left"/>
      <w:pPr>
        <w:ind w:left="4309" w:hanging="360"/>
      </w:pPr>
    </w:lvl>
    <w:lvl w:ilvl="5" w:tplc="0402001B">
      <w:start w:val="1"/>
      <w:numFmt w:val="lowerRoman"/>
      <w:lvlText w:val="%6."/>
      <w:lvlJc w:val="right"/>
      <w:pPr>
        <w:ind w:left="5029" w:hanging="180"/>
      </w:pPr>
    </w:lvl>
    <w:lvl w:ilvl="6" w:tplc="0402000F">
      <w:start w:val="1"/>
      <w:numFmt w:val="decimal"/>
      <w:lvlText w:val="%7."/>
      <w:lvlJc w:val="left"/>
      <w:pPr>
        <w:ind w:left="5749" w:hanging="360"/>
      </w:pPr>
    </w:lvl>
    <w:lvl w:ilvl="7" w:tplc="04020019">
      <w:start w:val="1"/>
      <w:numFmt w:val="lowerLetter"/>
      <w:lvlText w:val="%8."/>
      <w:lvlJc w:val="left"/>
      <w:pPr>
        <w:ind w:left="6469" w:hanging="360"/>
      </w:pPr>
    </w:lvl>
    <w:lvl w:ilvl="8" w:tplc="0402001B">
      <w:start w:val="1"/>
      <w:numFmt w:val="lowerRoman"/>
      <w:lvlText w:val="%9."/>
      <w:lvlJc w:val="right"/>
      <w:pPr>
        <w:ind w:left="7189" w:hanging="180"/>
      </w:pPr>
    </w:lvl>
  </w:abstractNum>
  <w:abstractNum w:abstractNumId="25" w15:restartNumberingAfterBreak="0">
    <w:nsid w:val="691C20EC"/>
    <w:multiLevelType w:val="hybridMultilevel"/>
    <w:tmpl w:val="D6FAB0CC"/>
    <w:lvl w:ilvl="0" w:tplc="336E759A">
      <w:start w:val="3"/>
      <w:numFmt w:val="decimal"/>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6B4BE2"/>
    <w:multiLevelType w:val="multilevel"/>
    <w:tmpl w:val="BC6E57DC"/>
    <w:lvl w:ilvl="0">
      <w:start w:val="1"/>
      <w:numFmt w:val="bullet"/>
      <w:lvlText w:val=""/>
      <w:lvlJc w:val="left"/>
      <w:pPr>
        <w:ind w:left="405" w:hanging="405"/>
      </w:pPr>
      <w:rPr>
        <w:rFonts w:ascii="Wingdings" w:hAnsi="Wingdings" w:hint="default"/>
      </w:rPr>
    </w:lvl>
    <w:lvl w:ilvl="1">
      <w:start w:val="1"/>
      <w:numFmt w:val="bullet"/>
      <w:lvlText w:val=""/>
      <w:lvlJc w:val="left"/>
      <w:pPr>
        <w:ind w:left="1080" w:hanging="720"/>
      </w:pPr>
      <w:rPr>
        <w:rFonts w:ascii="Wingdings" w:hAnsi="Wingdings" w:hint="default"/>
      </w:rPr>
    </w:lvl>
    <w:lvl w:ilvl="2">
      <w:start w:val="1"/>
      <w:numFmt w:val="decimal"/>
      <w:lvlText w:val="%3."/>
      <w:lvlJc w:val="left"/>
      <w:pPr>
        <w:ind w:left="1440" w:hanging="720"/>
      </w:pPr>
      <w:rPr>
        <w:rFonts w:ascii="Times New Roman" w:eastAsia="Times New Roman" w:hAnsi="Times New Roman"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7" w15:restartNumberingAfterBreak="0">
    <w:nsid w:val="729B6C5E"/>
    <w:multiLevelType w:val="hybridMultilevel"/>
    <w:tmpl w:val="3474CC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73792939"/>
    <w:multiLevelType w:val="hybridMultilevel"/>
    <w:tmpl w:val="31B8D9EC"/>
    <w:lvl w:ilvl="0" w:tplc="0402000D">
      <w:start w:val="1"/>
      <w:numFmt w:val="bullet"/>
      <w:lvlText w:val=""/>
      <w:lvlJc w:val="left"/>
      <w:pPr>
        <w:ind w:left="1287" w:hanging="360"/>
      </w:pPr>
      <w:rPr>
        <w:rFonts w:ascii="Wingdings" w:hAnsi="Wingdings" w:hint="default"/>
      </w:rPr>
    </w:lvl>
    <w:lvl w:ilvl="1" w:tplc="04020003">
      <w:start w:val="1"/>
      <w:numFmt w:val="bullet"/>
      <w:lvlText w:val="o"/>
      <w:lvlJc w:val="left"/>
      <w:pPr>
        <w:ind w:left="2007" w:hanging="360"/>
      </w:pPr>
      <w:rPr>
        <w:rFonts w:ascii="Courier New" w:hAnsi="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hint="default"/>
      </w:rPr>
    </w:lvl>
    <w:lvl w:ilvl="8" w:tplc="04020005">
      <w:start w:val="1"/>
      <w:numFmt w:val="bullet"/>
      <w:lvlText w:val=""/>
      <w:lvlJc w:val="left"/>
      <w:pPr>
        <w:ind w:left="7047" w:hanging="360"/>
      </w:pPr>
      <w:rPr>
        <w:rFonts w:ascii="Wingdings" w:hAnsi="Wingdings" w:hint="default"/>
      </w:rPr>
    </w:lvl>
  </w:abstractNum>
  <w:abstractNum w:abstractNumId="29" w15:restartNumberingAfterBreak="0">
    <w:nsid w:val="78145AAB"/>
    <w:multiLevelType w:val="hybridMultilevel"/>
    <w:tmpl w:val="4B5A27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1"/>
  </w:num>
  <w:num w:numId="2">
    <w:abstractNumId w:val="1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
  </w:num>
  <w:num w:numId="10">
    <w:abstractNumId w:val="15"/>
  </w:num>
  <w:num w:numId="11">
    <w:abstractNumId w:val="23"/>
  </w:num>
  <w:num w:numId="12">
    <w:abstractNumId w:val="2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1"/>
  </w:num>
  <w:num w:numId="24">
    <w:abstractNumId w:val="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6"/>
  </w:num>
  <w:num w:numId="30">
    <w:abstractNumId w:val="7"/>
  </w:num>
  <w:num w:numId="31">
    <w:abstractNumId w:val="0"/>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E9C"/>
    <w:rsid w:val="00003BFF"/>
    <w:rsid w:val="0001437C"/>
    <w:rsid w:val="00021E34"/>
    <w:rsid w:val="00032768"/>
    <w:rsid w:val="0003796B"/>
    <w:rsid w:val="00044CEE"/>
    <w:rsid w:val="000733C5"/>
    <w:rsid w:val="000A217C"/>
    <w:rsid w:val="000B42C1"/>
    <w:rsid w:val="000C1881"/>
    <w:rsid w:val="000C421E"/>
    <w:rsid w:val="000F1600"/>
    <w:rsid w:val="00112AA9"/>
    <w:rsid w:val="0011490F"/>
    <w:rsid w:val="0012045A"/>
    <w:rsid w:val="00123F87"/>
    <w:rsid w:val="00142633"/>
    <w:rsid w:val="001717E1"/>
    <w:rsid w:val="001768E3"/>
    <w:rsid w:val="00197284"/>
    <w:rsid w:val="001A6DEE"/>
    <w:rsid w:val="001C0439"/>
    <w:rsid w:val="001C130E"/>
    <w:rsid w:val="001E0A2D"/>
    <w:rsid w:val="001E4F2F"/>
    <w:rsid w:val="001E76BD"/>
    <w:rsid w:val="001F0487"/>
    <w:rsid w:val="00213F88"/>
    <w:rsid w:val="00243820"/>
    <w:rsid w:val="00251CA8"/>
    <w:rsid w:val="00254D18"/>
    <w:rsid w:val="0026636D"/>
    <w:rsid w:val="00271D56"/>
    <w:rsid w:val="002733C5"/>
    <w:rsid w:val="00273C2F"/>
    <w:rsid w:val="00291078"/>
    <w:rsid w:val="002925B5"/>
    <w:rsid w:val="00295D1B"/>
    <w:rsid w:val="002A5C0C"/>
    <w:rsid w:val="002C2A45"/>
    <w:rsid w:val="002D077D"/>
    <w:rsid w:val="002D112C"/>
    <w:rsid w:val="00306EA5"/>
    <w:rsid w:val="00313AE3"/>
    <w:rsid w:val="003142D3"/>
    <w:rsid w:val="0032560E"/>
    <w:rsid w:val="00331993"/>
    <w:rsid w:val="003330B6"/>
    <w:rsid w:val="00334CAA"/>
    <w:rsid w:val="0034095F"/>
    <w:rsid w:val="0034096C"/>
    <w:rsid w:val="0034578E"/>
    <w:rsid w:val="00363B41"/>
    <w:rsid w:val="00365C15"/>
    <w:rsid w:val="00395CA6"/>
    <w:rsid w:val="003A1F12"/>
    <w:rsid w:val="003C483C"/>
    <w:rsid w:val="003D2E3E"/>
    <w:rsid w:val="003D5C65"/>
    <w:rsid w:val="003E6F8E"/>
    <w:rsid w:val="00402FE7"/>
    <w:rsid w:val="00415D06"/>
    <w:rsid w:val="00430D58"/>
    <w:rsid w:val="00431578"/>
    <w:rsid w:val="0043789B"/>
    <w:rsid w:val="004465FF"/>
    <w:rsid w:val="00447BEC"/>
    <w:rsid w:val="004509F7"/>
    <w:rsid w:val="00452E74"/>
    <w:rsid w:val="004600E2"/>
    <w:rsid w:val="00460CA8"/>
    <w:rsid w:val="00464DCD"/>
    <w:rsid w:val="00473EE5"/>
    <w:rsid w:val="00475AD0"/>
    <w:rsid w:val="00476D5B"/>
    <w:rsid w:val="00477D02"/>
    <w:rsid w:val="00480329"/>
    <w:rsid w:val="00493B3C"/>
    <w:rsid w:val="00497B76"/>
    <w:rsid w:val="004A5440"/>
    <w:rsid w:val="004B22EE"/>
    <w:rsid w:val="004C3C3A"/>
    <w:rsid w:val="004E43C4"/>
    <w:rsid w:val="00506E30"/>
    <w:rsid w:val="00506F93"/>
    <w:rsid w:val="0051246D"/>
    <w:rsid w:val="005273F9"/>
    <w:rsid w:val="0053521B"/>
    <w:rsid w:val="005710B7"/>
    <w:rsid w:val="005766DD"/>
    <w:rsid w:val="00590B31"/>
    <w:rsid w:val="00595C6D"/>
    <w:rsid w:val="005962EE"/>
    <w:rsid w:val="005A1616"/>
    <w:rsid w:val="005B4BB2"/>
    <w:rsid w:val="005B62A9"/>
    <w:rsid w:val="005C24DF"/>
    <w:rsid w:val="005C4B5E"/>
    <w:rsid w:val="005E02D3"/>
    <w:rsid w:val="005F3388"/>
    <w:rsid w:val="005F3BEC"/>
    <w:rsid w:val="005F4598"/>
    <w:rsid w:val="005F53A5"/>
    <w:rsid w:val="00600D80"/>
    <w:rsid w:val="00601021"/>
    <w:rsid w:val="00611173"/>
    <w:rsid w:val="00612664"/>
    <w:rsid w:val="006127EB"/>
    <w:rsid w:val="00613FC0"/>
    <w:rsid w:val="00621B56"/>
    <w:rsid w:val="006433DB"/>
    <w:rsid w:val="0064636B"/>
    <w:rsid w:val="00650487"/>
    <w:rsid w:val="0065111C"/>
    <w:rsid w:val="00686998"/>
    <w:rsid w:val="006874C9"/>
    <w:rsid w:val="00692863"/>
    <w:rsid w:val="006A08A0"/>
    <w:rsid w:val="006A66F4"/>
    <w:rsid w:val="006B178F"/>
    <w:rsid w:val="006C65A6"/>
    <w:rsid w:val="006C78C2"/>
    <w:rsid w:val="006D62FD"/>
    <w:rsid w:val="006E733A"/>
    <w:rsid w:val="006F00AC"/>
    <w:rsid w:val="006F5192"/>
    <w:rsid w:val="006F7341"/>
    <w:rsid w:val="007049EA"/>
    <w:rsid w:val="0073269E"/>
    <w:rsid w:val="00735B19"/>
    <w:rsid w:val="00737B27"/>
    <w:rsid w:val="00760483"/>
    <w:rsid w:val="00775D51"/>
    <w:rsid w:val="00794BEF"/>
    <w:rsid w:val="007A7686"/>
    <w:rsid w:val="007C30FB"/>
    <w:rsid w:val="007C66A9"/>
    <w:rsid w:val="007D72ED"/>
    <w:rsid w:val="007F40B8"/>
    <w:rsid w:val="007F4259"/>
    <w:rsid w:val="00804FA1"/>
    <w:rsid w:val="008077F6"/>
    <w:rsid w:val="0081266A"/>
    <w:rsid w:val="008327FB"/>
    <w:rsid w:val="00833CA9"/>
    <w:rsid w:val="00834B3E"/>
    <w:rsid w:val="00851FE4"/>
    <w:rsid w:val="00863CA9"/>
    <w:rsid w:val="008660D2"/>
    <w:rsid w:val="00895C45"/>
    <w:rsid w:val="008A1AE7"/>
    <w:rsid w:val="008A2734"/>
    <w:rsid w:val="008B2B00"/>
    <w:rsid w:val="008B349D"/>
    <w:rsid w:val="008B7715"/>
    <w:rsid w:val="008C111C"/>
    <w:rsid w:val="008C479A"/>
    <w:rsid w:val="008D5D0B"/>
    <w:rsid w:val="008D6627"/>
    <w:rsid w:val="008E1E36"/>
    <w:rsid w:val="008E44CF"/>
    <w:rsid w:val="008F08C3"/>
    <w:rsid w:val="008F09D9"/>
    <w:rsid w:val="008F4797"/>
    <w:rsid w:val="008F5F8A"/>
    <w:rsid w:val="008F6E2B"/>
    <w:rsid w:val="009008EB"/>
    <w:rsid w:val="00932656"/>
    <w:rsid w:val="00944829"/>
    <w:rsid w:val="00945C40"/>
    <w:rsid w:val="00953A2E"/>
    <w:rsid w:val="00966B0B"/>
    <w:rsid w:val="009760FD"/>
    <w:rsid w:val="00987C87"/>
    <w:rsid w:val="00993D89"/>
    <w:rsid w:val="00997802"/>
    <w:rsid w:val="009A6041"/>
    <w:rsid w:val="009B3553"/>
    <w:rsid w:val="009B52A8"/>
    <w:rsid w:val="009C0DFE"/>
    <w:rsid w:val="009D00F7"/>
    <w:rsid w:val="009D747F"/>
    <w:rsid w:val="009E5CA2"/>
    <w:rsid w:val="009E7733"/>
    <w:rsid w:val="009F43AD"/>
    <w:rsid w:val="009F5A4D"/>
    <w:rsid w:val="009F5B12"/>
    <w:rsid w:val="00A02393"/>
    <w:rsid w:val="00A03167"/>
    <w:rsid w:val="00A03FBA"/>
    <w:rsid w:val="00A04CE4"/>
    <w:rsid w:val="00A20D8A"/>
    <w:rsid w:val="00A25085"/>
    <w:rsid w:val="00A25E9C"/>
    <w:rsid w:val="00A42FD0"/>
    <w:rsid w:val="00A44EBE"/>
    <w:rsid w:val="00A53576"/>
    <w:rsid w:val="00A61370"/>
    <w:rsid w:val="00A63269"/>
    <w:rsid w:val="00A91C53"/>
    <w:rsid w:val="00A94871"/>
    <w:rsid w:val="00A961F9"/>
    <w:rsid w:val="00A9662B"/>
    <w:rsid w:val="00AB17FC"/>
    <w:rsid w:val="00AB1C2A"/>
    <w:rsid w:val="00AB5170"/>
    <w:rsid w:val="00AC4A3D"/>
    <w:rsid w:val="00AD2CE9"/>
    <w:rsid w:val="00AD2E0C"/>
    <w:rsid w:val="00AD732E"/>
    <w:rsid w:val="00AE0CAD"/>
    <w:rsid w:val="00AF03C3"/>
    <w:rsid w:val="00AF7FFE"/>
    <w:rsid w:val="00B0369F"/>
    <w:rsid w:val="00B03D1A"/>
    <w:rsid w:val="00B04FBB"/>
    <w:rsid w:val="00B06C47"/>
    <w:rsid w:val="00B07F88"/>
    <w:rsid w:val="00B12963"/>
    <w:rsid w:val="00B13787"/>
    <w:rsid w:val="00B146F3"/>
    <w:rsid w:val="00B37B84"/>
    <w:rsid w:val="00B505D5"/>
    <w:rsid w:val="00B50B18"/>
    <w:rsid w:val="00B510A2"/>
    <w:rsid w:val="00B5445E"/>
    <w:rsid w:val="00B564BE"/>
    <w:rsid w:val="00B614F4"/>
    <w:rsid w:val="00B81296"/>
    <w:rsid w:val="00B856B2"/>
    <w:rsid w:val="00B85B70"/>
    <w:rsid w:val="00BC63AA"/>
    <w:rsid w:val="00BD141B"/>
    <w:rsid w:val="00BD183A"/>
    <w:rsid w:val="00BD6554"/>
    <w:rsid w:val="00BE1819"/>
    <w:rsid w:val="00BE305A"/>
    <w:rsid w:val="00BE6042"/>
    <w:rsid w:val="00BF33EB"/>
    <w:rsid w:val="00BF45BA"/>
    <w:rsid w:val="00BF4B84"/>
    <w:rsid w:val="00C11083"/>
    <w:rsid w:val="00C24E4F"/>
    <w:rsid w:val="00C34763"/>
    <w:rsid w:val="00C52D70"/>
    <w:rsid w:val="00C5516E"/>
    <w:rsid w:val="00C55549"/>
    <w:rsid w:val="00C64D47"/>
    <w:rsid w:val="00C75602"/>
    <w:rsid w:val="00C85148"/>
    <w:rsid w:val="00C95FFF"/>
    <w:rsid w:val="00CA0EE3"/>
    <w:rsid w:val="00CA2104"/>
    <w:rsid w:val="00CA3C01"/>
    <w:rsid w:val="00CB0432"/>
    <w:rsid w:val="00CB5844"/>
    <w:rsid w:val="00CB6E65"/>
    <w:rsid w:val="00CB771F"/>
    <w:rsid w:val="00CC6907"/>
    <w:rsid w:val="00CC79D1"/>
    <w:rsid w:val="00CD17A0"/>
    <w:rsid w:val="00CE48D1"/>
    <w:rsid w:val="00CE57B4"/>
    <w:rsid w:val="00CF20B3"/>
    <w:rsid w:val="00CF2F94"/>
    <w:rsid w:val="00D23E7C"/>
    <w:rsid w:val="00D24DD5"/>
    <w:rsid w:val="00D33E2C"/>
    <w:rsid w:val="00D51026"/>
    <w:rsid w:val="00D53113"/>
    <w:rsid w:val="00D55C69"/>
    <w:rsid w:val="00D73D8B"/>
    <w:rsid w:val="00D86601"/>
    <w:rsid w:val="00D92105"/>
    <w:rsid w:val="00D93362"/>
    <w:rsid w:val="00D97DD5"/>
    <w:rsid w:val="00DA2765"/>
    <w:rsid w:val="00DA3A2C"/>
    <w:rsid w:val="00DF5272"/>
    <w:rsid w:val="00E01A60"/>
    <w:rsid w:val="00E07FE8"/>
    <w:rsid w:val="00E17DAE"/>
    <w:rsid w:val="00E20E12"/>
    <w:rsid w:val="00E21E04"/>
    <w:rsid w:val="00E30DD2"/>
    <w:rsid w:val="00E40835"/>
    <w:rsid w:val="00E715D7"/>
    <w:rsid w:val="00E72918"/>
    <w:rsid w:val="00E73D4C"/>
    <w:rsid w:val="00E76BAE"/>
    <w:rsid w:val="00E86224"/>
    <w:rsid w:val="00EA21A0"/>
    <w:rsid w:val="00EA7349"/>
    <w:rsid w:val="00ED7A26"/>
    <w:rsid w:val="00EE5B22"/>
    <w:rsid w:val="00EF0160"/>
    <w:rsid w:val="00EF4262"/>
    <w:rsid w:val="00F07CDA"/>
    <w:rsid w:val="00F12B89"/>
    <w:rsid w:val="00F35BFE"/>
    <w:rsid w:val="00F4538C"/>
    <w:rsid w:val="00F55483"/>
    <w:rsid w:val="00F67E87"/>
    <w:rsid w:val="00F71A75"/>
    <w:rsid w:val="00F901A7"/>
    <w:rsid w:val="00FC3C33"/>
    <w:rsid w:val="00FC4565"/>
    <w:rsid w:val="00FD0D9D"/>
    <w:rsid w:val="00FE7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7E80D"/>
  <w15:docId w15:val="{A5812BA9-E6DE-4B7C-8ECD-41631934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89B"/>
    <w:pPr>
      <w:spacing w:after="0" w:line="240" w:lineRule="auto"/>
    </w:pPr>
    <w:rPr>
      <w:rFonts w:eastAsia="Times New Roman" w:cs="Times New Roman"/>
      <w:lang w:eastAsia="bg-BG"/>
    </w:rPr>
  </w:style>
  <w:style w:type="paragraph" w:styleId="Heading1">
    <w:name w:val="heading 1"/>
    <w:basedOn w:val="Normal"/>
    <w:next w:val="Normal"/>
    <w:link w:val="Heading1Char"/>
    <w:qFormat/>
    <w:rsid w:val="00A25E9C"/>
    <w:pPr>
      <w:keepNext/>
      <w:outlineLvl w:val="0"/>
    </w:pPr>
    <w:rPr>
      <w:sz w:val="28"/>
      <w:lang w:eastAsia="en-US"/>
    </w:rPr>
  </w:style>
  <w:style w:type="paragraph" w:styleId="Heading2">
    <w:name w:val="heading 2"/>
    <w:basedOn w:val="Normal"/>
    <w:next w:val="Normal"/>
    <w:link w:val="Heading2Char"/>
    <w:uiPriority w:val="9"/>
    <w:semiHidden/>
    <w:unhideWhenUsed/>
    <w:qFormat/>
    <w:rsid w:val="007F425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25E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E9C"/>
    <w:rPr>
      <w:rFonts w:eastAsia="Times New Roman" w:cs="Times New Roman"/>
      <w:sz w:val="28"/>
    </w:rPr>
  </w:style>
  <w:style w:type="character" w:customStyle="1" w:styleId="Heading3Char">
    <w:name w:val="Heading 3 Char"/>
    <w:basedOn w:val="DefaultParagraphFont"/>
    <w:link w:val="Heading3"/>
    <w:uiPriority w:val="9"/>
    <w:rsid w:val="00A25E9C"/>
    <w:rPr>
      <w:rFonts w:asciiTheme="majorHAnsi" w:eastAsiaTheme="majorEastAsia" w:hAnsiTheme="majorHAnsi" w:cstheme="majorBidi"/>
      <w:b/>
      <w:bCs/>
      <w:color w:val="4F81BD" w:themeColor="accent1"/>
      <w:lang w:eastAsia="bg-BG"/>
    </w:rPr>
  </w:style>
  <w:style w:type="paragraph" w:styleId="BodyText">
    <w:name w:val="Body Text"/>
    <w:basedOn w:val="Normal"/>
    <w:link w:val="BodyTextChar"/>
    <w:uiPriority w:val="99"/>
    <w:rsid w:val="00A25E9C"/>
    <w:pPr>
      <w:spacing w:after="120"/>
    </w:pPr>
  </w:style>
  <w:style w:type="character" w:customStyle="1" w:styleId="BodyTextChar">
    <w:name w:val="Body Text Char"/>
    <w:basedOn w:val="DefaultParagraphFont"/>
    <w:link w:val="BodyText"/>
    <w:uiPriority w:val="99"/>
    <w:rsid w:val="00A25E9C"/>
    <w:rPr>
      <w:rFonts w:eastAsia="Times New Roman" w:cs="Times New Roman"/>
      <w:lang w:eastAsia="bg-BG"/>
    </w:rPr>
  </w:style>
  <w:style w:type="paragraph" w:styleId="HTMLPreformatted">
    <w:name w:val="HTML Preformatted"/>
    <w:basedOn w:val="Normal"/>
    <w:link w:val="HTMLPreformattedChar"/>
    <w:rsid w:val="00A2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25E9C"/>
    <w:rPr>
      <w:rFonts w:ascii="Courier New" w:eastAsia="Times New Roman" w:hAnsi="Courier New" w:cs="Courier New"/>
      <w:sz w:val="20"/>
      <w:szCs w:val="20"/>
      <w:lang w:eastAsia="bg-BG"/>
    </w:rPr>
  </w:style>
  <w:style w:type="paragraph" w:styleId="ListParagraph">
    <w:name w:val="List Paragraph"/>
    <w:aliases w:val="ПАРАГРАФ,Colorful List Accent 1,List1"/>
    <w:basedOn w:val="Normal"/>
    <w:link w:val="ListParagraphChar"/>
    <w:uiPriority w:val="34"/>
    <w:qFormat/>
    <w:rsid w:val="00A25E9C"/>
    <w:pPr>
      <w:ind w:left="720"/>
      <w:contextualSpacing/>
    </w:pPr>
  </w:style>
  <w:style w:type="paragraph" w:customStyle="1" w:styleId="txurl">
    <w:name w:val="txurl"/>
    <w:basedOn w:val="Normal"/>
    <w:rsid w:val="00A25E9C"/>
    <w:pPr>
      <w:spacing w:before="100" w:beforeAutospacing="1" w:after="100" w:afterAutospacing="1"/>
    </w:pPr>
  </w:style>
  <w:style w:type="character" w:styleId="Hyperlink">
    <w:name w:val="Hyperlink"/>
    <w:rsid w:val="00A25E9C"/>
    <w:rPr>
      <w:color w:val="0000FF"/>
      <w:u w:val="single"/>
    </w:rPr>
  </w:style>
  <w:style w:type="paragraph" w:customStyle="1" w:styleId="Default">
    <w:name w:val="Default"/>
    <w:link w:val="DefaultChar"/>
    <w:rsid w:val="00A25E9C"/>
    <w:pPr>
      <w:autoSpaceDE w:val="0"/>
      <w:autoSpaceDN w:val="0"/>
      <w:adjustRightInd w:val="0"/>
      <w:spacing w:after="0" w:line="240" w:lineRule="auto"/>
    </w:pPr>
    <w:rPr>
      <w:rFonts w:eastAsia="Times New Roman" w:cs="Times New Roman"/>
      <w:color w:val="000000"/>
      <w:lang w:eastAsia="bg-BG"/>
    </w:rPr>
  </w:style>
  <w:style w:type="character" w:customStyle="1" w:styleId="DefaultChar">
    <w:name w:val="Default Char"/>
    <w:link w:val="Default"/>
    <w:rsid w:val="00A25E9C"/>
    <w:rPr>
      <w:rFonts w:eastAsia="Times New Roman" w:cs="Times New Roman"/>
      <w:color w:val="000000"/>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A25E9C"/>
    <w:rPr>
      <w:sz w:val="20"/>
      <w:szCs w:val="20"/>
      <w:lang w:val="en-US"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A25E9C"/>
    <w:rPr>
      <w:rFonts w:eastAsia="Times New Roman" w:cs="Times New Roman"/>
      <w:sz w:val="20"/>
      <w:szCs w:val="20"/>
      <w:lang w:val="en-US"/>
    </w:rPr>
  </w:style>
  <w:style w:type="character" w:styleId="FootnoteReference">
    <w:name w:val="footnote reference"/>
    <w:aliases w:val="Footnote symbol,Appel note de bas de p"/>
    <w:uiPriority w:val="99"/>
    <w:qFormat/>
    <w:rsid w:val="00A25E9C"/>
    <w:rPr>
      <w:vertAlign w:val="superscript"/>
    </w:rPr>
  </w:style>
  <w:style w:type="character" w:customStyle="1" w:styleId="alcapt2">
    <w:name w:val="al_capt2"/>
    <w:rsid w:val="00A25E9C"/>
    <w:rPr>
      <w:i/>
      <w:iCs/>
      <w:vanish w:val="0"/>
      <w:webHidden w:val="0"/>
      <w:specVanish w:val="0"/>
    </w:rPr>
  </w:style>
  <w:style w:type="character" w:customStyle="1" w:styleId="alt2">
    <w:name w:val="al_t2"/>
    <w:rsid w:val="00A25E9C"/>
    <w:rPr>
      <w:vanish w:val="0"/>
      <w:webHidden w:val="0"/>
      <w:specVanish w:val="0"/>
    </w:rPr>
  </w:style>
  <w:style w:type="character" w:customStyle="1" w:styleId="alb2">
    <w:name w:val="al_b2"/>
    <w:rsid w:val="00A25E9C"/>
    <w:rPr>
      <w:vanish w:val="0"/>
      <w:webHidden w:val="0"/>
      <w:specVanish w:val="0"/>
    </w:rPr>
  </w:style>
  <w:style w:type="character" w:customStyle="1" w:styleId="p">
    <w:name w:val="p"/>
    <w:rsid w:val="00A25E9C"/>
    <w:rPr>
      <w:rFonts w:cs="Times New Roman"/>
    </w:rPr>
  </w:style>
  <w:style w:type="character" w:customStyle="1" w:styleId="a">
    <w:name w:val="Знаци за бележки под линия"/>
    <w:rsid w:val="00A25E9C"/>
    <w:rPr>
      <w:rFonts w:cs="Times New Roman"/>
      <w:vertAlign w:val="superscript"/>
    </w:rPr>
  </w:style>
  <w:style w:type="character" w:customStyle="1" w:styleId="WW-">
    <w:name w:val="WW-Знаци за бележки под линия"/>
    <w:rsid w:val="00A25E9C"/>
    <w:rPr>
      <w:rFonts w:cs="Times New Roman"/>
      <w:vertAlign w:val="superscript"/>
    </w:rPr>
  </w:style>
  <w:style w:type="character" w:customStyle="1" w:styleId="ala2">
    <w:name w:val="al_a2"/>
    <w:rsid w:val="00A25E9C"/>
    <w:rPr>
      <w:vanish w:val="0"/>
      <w:webHidden w:val="0"/>
      <w:specVanish w:val="0"/>
    </w:rPr>
  </w:style>
  <w:style w:type="paragraph" w:styleId="Title">
    <w:name w:val="Title"/>
    <w:basedOn w:val="Normal"/>
    <w:link w:val="TitleChar"/>
    <w:qFormat/>
    <w:rsid w:val="00A25E9C"/>
    <w:pPr>
      <w:jc w:val="center"/>
    </w:pPr>
    <w:rPr>
      <w:b/>
      <w:sz w:val="28"/>
      <w:szCs w:val="20"/>
      <w:lang w:eastAsia="en-US"/>
    </w:rPr>
  </w:style>
  <w:style w:type="character" w:customStyle="1" w:styleId="TitleChar">
    <w:name w:val="Title Char"/>
    <w:basedOn w:val="DefaultParagraphFont"/>
    <w:link w:val="Title"/>
    <w:rsid w:val="00A25E9C"/>
    <w:rPr>
      <w:rFonts w:eastAsia="Times New Roman" w:cs="Times New Roman"/>
      <w:b/>
      <w:sz w:val="28"/>
      <w:szCs w:val="20"/>
    </w:rPr>
  </w:style>
  <w:style w:type="paragraph" w:customStyle="1" w:styleId="NoSpacing1">
    <w:name w:val="No Spacing1"/>
    <w:qFormat/>
    <w:rsid w:val="00A25E9C"/>
    <w:pPr>
      <w:spacing w:after="0" w:line="240" w:lineRule="auto"/>
    </w:pPr>
    <w:rPr>
      <w:rFonts w:ascii="Calibri" w:eastAsia="Times New Roman" w:hAnsi="Calibri" w:cs="Times New Roman"/>
      <w:sz w:val="22"/>
      <w:szCs w:val="22"/>
      <w:lang w:val="en-US"/>
    </w:rPr>
  </w:style>
  <w:style w:type="paragraph" w:customStyle="1" w:styleId="Tiret0">
    <w:name w:val="Tiret 0"/>
    <w:basedOn w:val="Normal"/>
    <w:rsid w:val="00A25E9C"/>
    <w:pPr>
      <w:numPr>
        <w:numId w:val="1"/>
      </w:numPr>
      <w:spacing w:before="120" w:after="120"/>
      <w:jc w:val="both"/>
    </w:pPr>
    <w:rPr>
      <w:szCs w:val="22"/>
    </w:rPr>
  </w:style>
  <w:style w:type="paragraph" w:customStyle="1" w:styleId="Tiret1">
    <w:name w:val="Tiret 1"/>
    <w:basedOn w:val="Normal"/>
    <w:rsid w:val="00A25E9C"/>
    <w:pPr>
      <w:numPr>
        <w:numId w:val="2"/>
      </w:numPr>
      <w:spacing w:before="120" w:after="120"/>
      <w:jc w:val="both"/>
    </w:pPr>
    <w:rPr>
      <w:szCs w:val="22"/>
    </w:rPr>
  </w:style>
  <w:style w:type="paragraph" w:customStyle="1" w:styleId="NumPar1">
    <w:name w:val="NumPar 1"/>
    <w:basedOn w:val="Normal"/>
    <w:next w:val="Normal"/>
    <w:rsid w:val="00A25E9C"/>
    <w:pPr>
      <w:numPr>
        <w:numId w:val="3"/>
      </w:numPr>
      <w:spacing w:before="120" w:after="120"/>
      <w:jc w:val="both"/>
    </w:pPr>
    <w:rPr>
      <w:szCs w:val="22"/>
    </w:rPr>
  </w:style>
  <w:style w:type="paragraph" w:customStyle="1" w:styleId="NumPar2">
    <w:name w:val="NumPar 2"/>
    <w:basedOn w:val="Normal"/>
    <w:next w:val="Normal"/>
    <w:rsid w:val="00A25E9C"/>
    <w:pPr>
      <w:numPr>
        <w:ilvl w:val="1"/>
        <w:numId w:val="3"/>
      </w:numPr>
      <w:spacing w:before="120" w:after="120"/>
      <w:jc w:val="both"/>
    </w:pPr>
    <w:rPr>
      <w:szCs w:val="22"/>
    </w:rPr>
  </w:style>
  <w:style w:type="paragraph" w:customStyle="1" w:styleId="NumPar3">
    <w:name w:val="NumPar 3"/>
    <w:basedOn w:val="Normal"/>
    <w:next w:val="Normal"/>
    <w:rsid w:val="00A25E9C"/>
    <w:pPr>
      <w:numPr>
        <w:ilvl w:val="2"/>
        <w:numId w:val="3"/>
      </w:numPr>
      <w:spacing w:before="120" w:after="120"/>
      <w:jc w:val="both"/>
    </w:pPr>
    <w:rPr>
      <w:szCs w:val="22"/>
    </w:rPr>
  </w:style>
  <w:style w:type="paragraph" w:customStyle="1" w:styleId="NumPar4">
    <w:name w:val="NumPar 4"/>
    <w:basedOn w:val="Normal"/>
    <w:next w:val="Normal"/>
    <w:rsid w:val="00A25E9C"/>
    <w:pPr>
      <w:numPr>
        <w:ilvl w:val="3"/>
        <w:numId w:val="3"/>
      </w:numPr>
      <w:spacing w:before="120" w:after="120"/>
      <w:jc w:val="both"/>
    </w:pPr>
    <w:rPr>
      <w:szCs w:val="22"/>
    </w:rPr>
  </w:style>
  <w:style w:type="character" w:customStyle="1" w:styleId="DeltaViewInsertion">
    <w:name w:val="DeltaView Insertion"/>
    <w:rsid w:val="00A25E9C"/>
    <w:rPr>
      <w:b/>
      <w:i/>
      <w:spacing w:val="0"/>
      <w:lang w:val="bg-BG" w:eastAsia="bg-BG"/>
    </w:rPr>
  </w:style>
  <w:style w:type="paragraph" w:customStyle="1" w:styleId="m">
    <w:name w:val="m"/>
    <w:basedOn w:val="Normal"/>
    <w:rsid w:val="00A25E9C"/>
    <w:pPr>
      <w:spacing w:before="100" w:beforeAutospacing="1" w:after="100" w:afterAutospacing="1"/>
    </w:pPr>
  </w:style>
  <w:style w:type="character" w:customStyle="1" w:styleId="apple-converted-space">
    <w:name w:val="apple-converted-space"/>
    <w:basedOn w:val="DefaultParagraphFont"/>
    <w:rsid w:val="00A25E9C"/>
  </w:style>
  <w:style w:type="paragraph" w:styleId="NormalWeb">
    <w:name w:val="Normal (Web)"/>
    <w:basedOn w:val="Normal"/>
    <w:uiPriority w:val="99"/>
    <w:unhideWhenUsed/>
    <w:rsid w:val="00A25E9C"/>
    <w:pPr>
      <w:spacing w:before="100" w:beforeAutospacing="1" w:after="100" w:afterAutospacing="1"/>
    </w:pPr>
  </w:style>
  <w:style w:type="paragraph" w:styleId="BodyTextIndent2">
    <w:name w:val="Body Text Indent 2"/>
    <w:basedOn w:val="Normal"/>
    <w:link w:val="BodyTextIndent2Char"/>
    <w:uiPriority w:val="99"/>
    <w:semiHidden/>
    <w:unhideWhenUsed/>
    <w:rsid w:val="00A25E9C"/>
    <w:pPr>
      <w:spacing w:after="120" w:line="480" w:lineRule="auto"/>
      <w:ind w:left="283"/>
    </w:pPr>
  </w:style>
  <w:style w:type="character" w:customStyle="1" w:styleId="BodyTextIndent2Char">
    <w:name w:val="Body Text Indent 2 Char"/>
    <w:basedOn w:val="DefaultParagraphFont"/>
    <w:link w:val="BodyTextIndent2"/>
    <w:uiPriority w:val="99"/>
    <w:semiHidden/>
    <w:rsid w:val="00A25E9C"/>
    <w:rPr>
      <w:rFonts w:eastAsia="Times New Roman" w:cs="Times New Roman"/>
      <w:lang w:eastAsia="bg-BG"/>
    </w:rPr>
  </w:style>
  <w:style w:type="table" w:styleId="TableGrid">
    <w:name w:val="Table Grid"/>
    <w:basedOn w:val="TableNormal"/>
    <w:uiPriority w:val="99"/>
    <w:rsid w:val="00A25E9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uiPriority w:val="99"/>
    <w:rsid w:val="00A25E9C"/>
    <w:pPr>
      <w:widowControl w:val="0"/>
      <w:autoSpaceDE w:val="0"/>
      <w:autoSpaceDN w:val="0"/>
      <w:adjustRightInd w:val="0"/>
    </w:pPr>
  </w:style>
  <w:style w:type="character" w:customStyle="1" w:styleId="ala8">
    <w:name w:val="al_a8"/>
    <w:rsid w:val="00A25E9C"/>
    <w:rPr>
      <w:rFonts w:cs="Times New Roman"/>
    </w:rPr>
  </w:style>
  <w:style w:type="character" w:styleId="FollowedHyperlink">
    <w:name w:val="FollowedHyperlink"/>
    <w:basedOn w:val="DefaultParagraphFont"/>
    <w:uiPriority w:val="99"/>
    <w:semiHidden/>
    <w:unhideWhenUsed/>
    <w:rsid w:val="006C78C2"/>
    <w:rPr>
      <w:color w:val="800080" w:themeColor="followedHyperlink"/>
      <w:u w:val="single"/>
    </w:rPr>
  </w:style>
  <w:style w:type="paragraph" w:styleId="BalloonText">
    <w:name w:val="Balloon Text"/>
    <w:basedOn w:val="Normal"/>
    <w:link w:val="BalloonTextChar"/>
    <w:uiPriority w:val="99"/>
    <w:semiHidden/>
    <w:unhideWhenUsed/>
    <w:rsid w:val="00BF4B84"/>
    <w:rPr>
      <w:rFonts w:ascii="Tahoma" w:hAnsi="Tahoma" w:cs="Tahoma"/>
      <w:sz w:val="16"/>
      <w:szCs w:val="16"/>
    </w:rPr>
  </w:style>
  <w:style w:type="character" w:customStyle="1" w:styleId="BalloonTextChar">
    <w:name w:val="Balloon Text Char"/>
    <w:basedOn w:val="DefaultParagraphFont"/>
    <w:link w:val="BalloonText"/>
    <w:uiPriority w:val="99"/>
    <w:semiHidden/>
    <w:rsid w:val="00BF4B84"/>
    <w:rPr>
      <w:rFonts w:ascii="Tahoma" w:eastAsia="Times New Roman" w:hAnsi="Tahoma" w:cs="Tahoma"/>
      <w:sz w:val="16"/>
      <w:szCs w:val="16"/>
      <w:lang w:eastAsia="bg-BG"/>
    </w:rPr>
  </w:style>
  <w:style w:type="character" w:customStyle="1" w:styleId="Heading2Char">
    <w:name w:val="Heading 2 Char"/>
    <w:basedOn w:val="DefaultParagraphFont"/>
    <w:link w:val="Heading2"/>
    <w:uiPriority w:val="9"/>
    <w:semiHidden/>
    <w:rsid w:val="007F4259"/>
    <w:rPr>
      <w:rFonts w:asciiTheme="majorHAnsi" w:eastAsiaTheme="majorEastAsia" w:hAnsiTheme="majorHAnsi" w:cstheme="majorBidi"/>
      <w:color w:val="365F91" w:themeColor="accent1" w:themeShade="BF"/>
      <w:sz w:val="26"/>
      <w:szCs w:val="26"/>
      <w:lang w:eastAsia="bg-BG"/>
    </w:rPr>
  </w:style>
  <w:style w:type="character" w:customStyle="1" w:styleId="ListParagraphChar">
    <w:name w:val="List Paragraph Char"/>
    <w:aliases w:val="ПАРАГРАФ Char,Colorful List Accent 1 Char,List1 Char"/>
    <w:link w:val="ListParagraph"/>
    <w:uiPriority w:val="34"/>
    <w:locked/>
    <w:rsid w:val="0012045A"/>
    <w:rPr>
      <w:rFonts w:eastAsia="Times New Roman" w:cs="Times New Roman"/>
      <w:lang w:eastAsia="bg-BG"/>
    </w:rPr>
  </w:style>
  <w:style w:type="paragraph" w:styleId="BodyTextIndent">
    <w:name w:val="Body Text Indent"/>
    <w:basedOn w:val="Normal"/>
    <w:link w:val="BodyTextIndentChar"/>
    <w:uiPriority w:val="99"/>
    <w:unhideWhenUsed/>
    <w:rsid w:val="00CD17A0"/>
    <w:pPr>
      <w:spacing w:after="120"/>
      <w:ind w:left="283"/>
    </w:pPr>
  </w:style>
  <w:style w:type="character" w:customStyle="1" w:styleId="BodyTextIndentChar">
    <w:name w:val="Body Text Indent Char"/>
    <w:basedOn w:val="DefaultParagraphFont"/>
    <w:link w:val="BodyTextIndent"/>
    <w:uiPriority w:val="99"/>
    <w:rsid w:val="00CD17A0"/>
    <w:rPr>
      <w:rFonts w:eastAsia="Times New Roman" w:cs="Times New Roman"/>
      <w:lang w:eastAsia="bg-BG"/>
    </w:rPr>
  </w:style>
  <w:style w:type="paragraph" w:styleId="Header">
    <w:name w:val="header"/>
    <w:aliases w:val="Char"/>
    <w:basedOn w:val="Normal"/>
    <w:link w:val="HeaderChar"/>
    <w:unhideWhenUsed/>
    <w:rsid w:val="0032560E"/>
    <w:pPr>
      <w:tabs>
        <w:tab w:val="center" w:pos="4536"/>
        <w:tab w:val="right" w:pos="9072"/>
      </w:tabs>
    </w:pPr>
  </w:style>
  <w:style w:type="character" w:customStyle="1" w:styleId="HeaderChar">
    <w:name w:val="Header Char"/>
    <w:aliases w:val="Char Char"/>
    <w:basedOn w:val="DefaultParagraphFont"/>
    <w:link w:val="Header"/>
    <w:rsid w:val="0032560E"/>
    <w:rPr>
      <w:rFonts w:eastAsia="Times New Roman" w:cs="Times New Roman"/>
      <w:lang w:eastAsia="bg-BG"/>
    </w:rPr>
  </w:style>
  <w:style w:type="paragraph" w:styleId="Footer">
    <w:name w:val="footer"/>
    <w:basedOn w:val="Normal"/>
    <w:link w:val="FooterChar"/>
    <w:unhideWhenUsed/>
    <w:rsid w:val="0032560E"/>
    <w:pPr>
      <w:tabs>
        <w:tab w:val="center" w:pos="4536"/>
        <w:tab w:val="right" w:pos="9072"/>
      </w:tabs>
    </w:pPr>
  </w:style>
  <w:style w:type="character" w:customStyle="1" w:styleId="FooterChar">
    <w:name w:val="Footer Char"/>
    <w:basedOn w:val="DefaultParagraphFont"/>
    <w:link w:val="Footer"/>
    <w:rsid w:val="0032560E"/>
    <w:rPr>
      <w:rFonts w:eastAsia="Times New Roman" w:cs="Times New Roman"/>
      <w:lang w:eastAsia="bg-BG"/>
    </w:rPr>
  </w:style>
  <w:style w:type="character" w:styleId="CommentReference">
    <w:name w:val="annotation reference"/>
    <w:basedOn w:val="DefaultParagraphFont"/>
    <w:uiPriority w:val="99"/>
    <w:semiHidden/>
    <w:unhideWhenUsed/>
    <w:rsid w:val="00AF03C3"/>
    <w:rPr>
      <w:sz w:val="16"/>
      <w:szCs w:val="16"/>
    </w:rPr>
  </w:style>
  <w:style w:type="paragraph" w:styleId="CommentText">
    <w:name w:val="annotation text"/>
    <w:basedOn w:val="Normal"/>
    <w:link w:val="CommentTextChar"/>
    <w:uiPriority w:val="99"/>
    <w:semiHidden/>
    <w:unhideWhenUsed/>
    <w:rsid w:val="00AF03C3"/>
    <w:rPr>
      <w:sz w:val="20"/>
      <w:szCs w:val="20"/>
    </w:rPr>
  </w:style>
  <w:style w:type="character" w:customStyle="1" w:styleId="CommentTextChar">
    <w:name w:val="Comment Text Char"/>
    <w:basedOn w:val="DefaultParagraphFont"/>
    <w:link w:val="CommentText"/>
    <w:uiPriority w:val="99"/>
    <w:semiHidden/>
    <w:rsid w:val="00AF03C3"/>
    <w:rPr>
      <w:rFonts w:eastAsia="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AF03C3"/>
    <w:rPr>
      <w:b/>
      <w:bCs/>
    </w:rPr>
  </w:style>
  <w:style w:type="character" w:customStyle="1" w:styleId="CommentSubjectChar">
    <w:name w:val="Comment Subject Char"/>
    <w:basedOn w:val="CommentTextChar"/>
    <w:link w:val="CommentSubject"/>
    <w:uiPriority w:val="99"/>
    <w:semiHidden/>
    <w:rsid w:val="00AF03C3"/>
    <w:rPr>
      <w:rFonts w:eastAsia="Times New Roman" w:cs="Times New Roman"/>
      <w:b/>
      <w:bCs/>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9271">
      <w:bodyDiv w:val="1"/>
      <w:marLeft w:val="0"/>
      <w:marRight w:val="0"/>
      <w:marTop w:val="0"/>
      <w:marBottom w:val="0"/>
      <w:divBdr>
        <w:top w:val="none" w:sz="0" w:space="0" w:color="auto"/>
        <w:left w:val="none" w:sz="0" w:space="0" w:color="auto"/>
        <w:bottom w:val="none" w:sz="0" w:space="0" w:color="auto"/>
        <w:right w:val="none" w:sz="0" w:space="0" w:color="auto"/>
      </w:divBdr>
    </w:div>
    <w:div w:id="60061817">
      <w:bodyDiv w:val="1"/>
      <w:marLeft w:val="0"/>
      <w:marRight w:val="0"/>
      <w:marTop w:val="0"/>
      <w:marBottom w:val="0"/>
      <w:divBdr>
        <w:top w:val="none" w:sz="0" w:space="0" w:color="auto"/>
        <w:left w:val="none" w:sz="0" w:space="0" w:color="auto"/>
        <w:bottom w:val="none" w:sz="0" w:space="0" w:color="auto"/>
        <w:right w:val="none" w:sz="0" w:space="0" w:color="auto"/>
      </w:divBdr>
    </w:div>
    <w:div w:id="63991387">
      <w:bodyDiv w:val="1"/>
      <w:marLeft w:val="0"/>
      <w:marRight w:val="0"/>
      <w:marTop w:val="0"/>
      <w:marBottom w:val="0"/>
      <w:divBdr>
        <w:top w:val="none" w:sz="0" w:space="0" w:color="auto"/>
        <w:left w:val="none" w:sz="0" w:space="0" w:color="auto"/>
        <w:bottom w:val="none" w:sz="0" w:space="0" w:color="auto"/>
        <w:right w:val="none" w:sz="0" w:space="0" w:color="auto"/>
      </w:divBdr>
    </w:div>
    <w:div w:id="87967383">
      <w:bodyDiv w:val="1"/>
      <w:marLeft w:val="0"/>
      <w:marRight w:val="0"/>
      <w:marTop w:val="0"/>
      <w:marBottom w:val="0"/>
      <w:divBdr>
        <w:top w:val="none" w:sz="0" w:space="0" w:color="auto"/>
        <w:left w:val="none" w:sz="0" w:space="0" w:color="auto"/>
        <w:bottom w:val="none" w:sz="0" w:space="0" w:color="auto"/>
        <w:right w:val="none" w:sz="0" w:space="0" w:color="auto"/>
      </w:divBdr>
    </w:div>
    <w:div w:id="194587637">
      <w:bodyDiv w:val="1"/>
      <w:marLeft w:val="0"/>
      <w:marRight w:val="0"/>
      <w:marTop w:val="0"/>
      <w:marBottom w:val="0"/>
      <w:divBdr>
        <w:top w:val="none" w:sz="0" w:space="0" w:color="auto"/>
        <w:left w:val="none" w:sz="0" w:space="0" w:color="auto"/>
        <w:bottom w:val="none" w:sz="0" w:space="0" w:color="auto"/>
        <w:right w:val="none" w:sz="0" w:space="0" w:color="auto"/>
      </w:divBdr>
    </w:div>
    <w:div w:id="201869146">
      <w:bodyDiv w:val="1"/>
      <w:marLeft w:val="0"/>
      <w:marRight w:val="0"/>
      <w:marTop w:val="0"/>
      <w:marBottom w:val="0"/>
      <w:divBdr>
        <w:top w:val="none" w:sz="0" w:space="0" w:color="auto"/>
        <w:left w:val="none" w:sz="0" w:space="0" w:color="auto"/>
        <w:bottom w:val="none" w:sz="0" w:space="0" w:color="auto"/>
        <w:right w:val="none" w:sz="0" w:space="0" w:color="auto"/>
      </w:divBdr>
    </w:div>
    <w:div w:id="224488347">
      <w:bodyDiv w:val="1"/>
      <w:marLeft w:val="0"/>
      <w:marRight w:val="0"/>
      <w:marTop w:val="0"/>
      <w:marBottom w:val="0"/>
      <w:divBdr>
        <w:top w:val="none" w:sz="0" w:space="0" w:color="auto"/>
        <w:left w:val="none" w:sz="0" w:space="0" w:color="auto"/>
        <w:bottom w:val="none" w:sz="0" w:space="0" w:color="auto"/>
        <w:right w:val="none" w:sz="0" w:space="0" w:color="auto"/>
      </w:divBdr>
    </w:div>
    <w:div w:id="327633800">
      <w:bodyDiv w:val="1"/>
      <w:marLeft w:val="0"/>
      <w:marRight w:val="0"/>
      <w:marTop w:val="0"/>
      <w:marBottom w:val="0"/>
      <w:divBdr>
        <w:top w:val="none" w:sz="0" w:space="0" w:color="auto"/>
        <w:left w:val="none" w:sz="0" w:space="0" w:color="auto"/>
        <w:bottom w:val="none" w:sz="0" w:space="0" w:color="auto"/>
        <w:right w:val="none" w:sz="0" w:space="0" w:color="auto"/>
      </w:divBdr>
    </w:div>
    <w:div w:id="356740926">
      <w:bodyDiv w:val="1"/>
      <w:marLeft w:val="0"/>
      <w:marRight w:val="0"/>
      <w:marTop w:val="0"/>
      <w:marBottom w:val="0"/>
      <w:divBdr>
        <w:top w:val="none" w:sz="0" w:space="0" w:color="auto"/>
        <w:left w:val="none" w:sz="0" w:space="0" w:color="auto"/>
        <w:bottom w:val="none" w:sz="0" w:space="0" w:color="auto"/>
        <w:right w:val="none" w:sz="0" w:space="0" w:color="auto"/>
      </w:divBdr>
    </w:div>
    <w:div w:id="404962473">
      <w:bodyDiv w:val="1"/>
      <w:marLeft w:val="0"/>
      <w:marRight w:val="0"/>
      <w:marTop w:val="0"/>
      <w:marBottom w:val="0"/>
      <w:divBdr>
        <w:top w:val="none" w:sz="0" w:space="0" w:color="auto"/>
        <w:left w:val="none" w:sz="0" w:space="0" w:color="auto"/>
        <w:bottom w:val="none" w:sz="0" w:space="0" w:color="auto"/>
        <w:right w:val="none" w:sz="0" w:space="0" w:color="auto"/>
      </w:divBdr>
    </w:div>
    <w:div w:id="425660074">
      <w:bodyDiv w:val="1"/>
      <w:marLeft w:val="0"/>
      <w:marRight w:val="0"/>
      <w:marTop w:val="0"/>
      <w:marBottom w:val="0"/>
      <w:divBdr>
        <w:top w:val="none" w:sz="0" w:space="0" w:color="auto"/>
        <w:left w:val="none" w:sz="0" w:space="0" w:color="auto"/>
        <w:bottom w:val="none" w:sz="0" w:space="0" w:color="auto"/>
        <w:right w:val="none" w:sz="0" w:space="0" w:color="auto"/>
      </w:divBdr>
    </w:div>
    <w:div w:id="430126074">
      <w:bodyDiv w:val="1"/>
      <w:marLeft w:val="0"/>
      <w:marRight w:val="0"/>
      <w:marTop w:val="0"/>
      <w:marBottom w:val="0"/>
      <w:divBdr>
        <w:top w:val="none" w:sz="0" w:space="0" w:color="auto"/>
        <w:left w:val="none" w:sz="0" w:space="0" w:color="auto"/>
        <w:bottom w:val="none" w:sz="0" w:space="0" w:color="auto"/>
        <w:right w:val="none" w:sz="0" w:space="0" w:color="auto"/>
      </w:divBdr>
    </w:div>
    <w:div w:id="460727405">
      <w:bodyDiv w:val="1"/>
      <w:marLeft w:val="0"/>
      <w:marRight w:val="0"/>
      <w:marTop w:val="0"/>
      <w:marBottom w:val="0"/>
      <w:divBdr>
        <w:top w:val="none" w:sz="0" w:space="0" w:color="auto"/>
        <w:left w:val="none" w:sz="0" w:space="0" w:color="auto"/>
        <w:bottom w:val="none" w:sz="0" w:space="0" w:color="auto"/>
        <w:right w:val="none" w:sz="0" w:space="0" w:color="auto"/>
      </w:divBdr>
    </w:div>
    <w:div w:id="490104375">
      <w:bodyDiv w:val="1"/>
      <w:marLeft w:val="0"/>
      <w:marRight w:val="0"/>
      <w:marTop w:val="0"/>
      <w:marBottom w:val="0"/>
      <w:divBdr>
        <w:top w:val="none" w:sz="0" w:space="0" w:color="auto"/>
        <w:left w:val="none" w:sz="0" w:space="0" w:color="auto"/>
        <w:bottom w:val="none" w:sz="0" w:space="0" w:color="auto"/>
        <w:right w:val="none" w:sz="0" w:space="0" w:color="auto"/>
      </w:divBdr>
    </w:div>
    <w:div w:id="559286742">
      <w:bodyDiv w:val="1"/>
      <w:marLeft w:val="0"/>
      <w:marRight w:val="0"/>
      <w:marTop w:val="0"/>
      <w:marBottom w:val="0"/>
      <w:divBdr>
        <w:top w:val="none" w:sz="0" w:space="0" w:color="auto"/>
        <w:left w:val="none" w:sz="0" w:space="0" w:color="auto"/>
        <w:bottom w:val="none" w:sz="0" w:space="0" w:color="auto"/>
        <w:right w:val="none" w:sz="0" w:space="0" w:color="auto"/>
      </w:divBdr>
    </w:div>
    <w:div w:id="560797963">
      <w:bodyDiv w:val="1"/>
      <w:marLeft w:val="0"/>
      <w:marRight w:val="0"/>
      <w:marTop w:val="0"/>
      <w:marBottom w:val="0"/>
      <w:divBdr>
        <w:top w:val="none" w:sz="0" w:space="0" w:color="auto"/>
        <w:left w:val="none" w:sz="0" w:space="0" w:color="auto"/>
        <w:bottom w:val="none" w:sz="0" w:space="0" w:color="auto"/>
        <w:right w:val="none" w:sz="0" w:space="0" w:color="auto"/>
      </w:divBdr>
    </w:div>
    <w:div w:id="593048456">
      <w:bodyDiv w:val="1"/>
      <w:marLeft w:val="0"/>
      <w:marRight w:val="0"/>
      <w:marTop w:val="0"/>
      <w:marBottom w:val="0"/>
      <w:divBdr>
        <w:top w:val="none" w:sz="0" w:space="0" w:color="auto"/>
        <w:left w:val="none" w:sz="0" w:space="0" w:color="auto"/>
        <w:bottom w:val="none" w:sz="0" w:space="0" w:color="auto"/>
        <w:right w:val="none" w:sz="0" w:space="0" w:color="auto"/>
      </w:divBdr>
    </w:div>
    <w:div w:id="618800248">
      <w:bodyDiv w:val="1"/>
      <w:marLeft w:val="0"/>
      <w:marRight w:val="0"/>
      <w:marTop w:val="0"/>
      <w:marBottom w:val="0"/>
      <w:divBdr>
        <w:top w:val="none" w:sz="0" w:space="0" w:color="auto"/>
        <w:left w:val="none" w:sz="0" w:space="0" w:color="auto"/>
        <w:bottom w:val="none" w:sz="0" w:space="0" w:color="auto"/>
        <w:right w:val="none" w:sz="0" w:space="0" w:color="auto"/>
      </w:divBdr>
    </w:div>
    <w:div w:id="634683026">
      <w:bodyDiv w:val="1"/>
      <w:marLeft w:val="0"/>
      <w:marRight w:val="0"/>
      <w:marTop w:val="0"/>
      <w:marBottom w:val="0"/>
      <w:divBdr>
        <w:top w:val="none" w:sz="0" w:space="0" w:color="auto"/>
        <w:left w:val="none" w:sz="0" w:space="0" w:color="auto"/>
        <w:bottom w:val="none" w:sz="0" w:space="0" w:color="auto"/>
        <w:right w:val="none" w:sz="0" w:space="0" w:color="auto"/>
      </w:divBdr>
    </w:div>
    <w:div w:id="686642722">
      <w:bodyDiv w:val="1"/>
      <w:marLeft w:val="0"/>
      <w:marRight w:val="0"/>
      <w:marTop w:val="0"/>
      <w:marBottom w:val="0"/>
      <w:divBdr>
        <w:top w:val="none" w:sz="0" w:space="0" w:color="auto"/>
        <w:left w:val="none" w:sz="0" w:space="0" w:color="auto"/>
        <w:bottom w:val="none" w:sz="0" w:space="0" w:color="auto"/>
        <w:right w:val="none" w:sz="0" w:space="0" w:color="auto"/>
      </w:divBdr>
    </w:div>
    <w:div w:id="687946902">
      <w:bodyDiv w:val="1"/>
      <w:marLeft w:val="0"/>
      <w:marRight w:val="0"/>
      <w:marTop w:val="0"/>
      <w:marBottom w:val="0"/>
      <w:divBdr>
        <w:top w:val="none" w:sz="0" w:space="0" w:color="auto"/>
        <w:left w:val="none" w:sz="0" w:space="0" w:color="auto"/>
        <w:bottom w:val="none" w:sz="0" w:space="0" w:color="auto"/>
        <w:right w:val="none" w:sz="0" w:space="0" w:color="auto"/>
      </w:divBdr>
    </w:div>
    <w:div w:id="705184162">
      <w:bodyDiv w:val="1"/>
      <w:marLeft w:val="0"/>
      <w:marRight w:val="0"/>
      <w:marTop w:val="0"/>
      <w:marBottom w:val="0"/>
      <w:divBdr>
        <w:top w:val="none" w:sz="0" w:space="0" w:color="auto"/>
        <w:left w:val="none" w:sz="0" w:space="0" w:color="auto"/>
        <w:bottom w:val="none" w:sz="0" w:space="0" w:color="auto"/>
        <w:right w:val="none" w:sz="0" w:space="0" w:color="auto"/>
      </w:divBdr>
    </w:div>
    <w:div w:id="713778251">
      <w:bodyDiv w:val="1"/>
      <w:marLeft w:val="0"/>
      <w:marRight w:val="0"/>
      <w:marTop w:val="0"/>
      <w:marBottom w:val="0"/>
      <w:divBdr>
        <w:top w:val="none" w:sz="0" w:space="0" w:color="auto"/>
        <w:left w:val="none" w:sz="0" w:space="0" w:color="auto"/>
        <w:bottom w:val="none" w:sz="0" w:space="0" w:color="auto"/>
        <w:right w:val="none" w:sz="0" w:space="0" w:color="auto"/>
      </w:divBdr>
    </w:div>
    <w:div w:id="746027493">
      <w:bodyDiv w:val="1"/>
      <w:marLeft w:val="0"/>
      <w:marRight w:val="0"/>
      <w:marTop w:val="0"/>
      <w:marBottom w:val="0"/>
      <w:divBdr>
        <w:top w:val="none" w:sz="0" w:space="0" w:color="auto"/>
        <w:left w:val="none" w:sz="0" w:space="0" w:color="auto"/>
        <w:bottom w:val="none" w:sz="0" w:space="0" w:color="auto"/>
        <w:right w:val="none" w:sz="0" w:space="0" w:color="auto"/>
      </w:divBdr>
    </w:div>
    <w:div w:id="780227036">
      <w:bodyDiv w:val="1"/>
      <w:marLeft w:val="0"/>
      <w:marRight w:val="0"/>
      <w:marTop w:val="0"/>
      <w:marBottom w:val="0"/>
      <w:divBdr>
        <w:top w:val="none" w:sz="0" w:space="0" w:color="auto"/>
        <w:left w:val="none" w:sz="0" w:space="0" w:color="auto"/>
        <w:bottom w:val="none" w:sz="0" w:space="0" w:color="auto"/>
        <w:right w:val="none" w:sz="0" w:space="0" w:color="auto"/>
      </w:divBdr>
    </w:div>
    <w:div w:id="811286477">
      <w:bodyDiv w:val="1"/>
      <w:marLeft w:val="0"/>
      <w:marRight w:val="0"/>
      <w:marTop w:val="0"/>
      <w:marBottom w:val="0"/>
      <w:divBdr>
        <w:top w:val="none" w:sz="0" w:space="0" w:color="auto"/>
        <w:left w:val="none" w:sz="0" w:space="0" w:color="auto"/>
        <w:bottom w:val="none" w:sz="0" w:space="0" w:color="auto"/>
        <w:right w:val="none" w:sz="0" w:space="0" w:color="auto"/>
      </w:divBdr>
    </w:div>
    <w:div w:id="834880713">
      <w:bodyDiv w:val="1"/>
      <w:marLeft w:val="0"/>
      <w:marRight w:val="0"/>
      <w:marTop w:val="0"/>
      <w:marBottom w:val="0"/>
      <w:divBdr>
        <w:top w:val="none" w:sz="0" w:space="0" w:color="auto"/>
        <w:left w:val="none" w:sz="0" w:space="0" w:color="auto"/>
        <w:bottom w:val="none" w:sz="0" w:space="0" w:color="auto"/>
        <w:right w:val="none" w:sz="0" w:space="0" w:color="auto"/>
      </w:divBdr>
    </w:div>
    <w:div w:id="873930263">
      <w:bodyDiv w:val="1"/>
      <w:marLeft w:val="0"/>
      <w:marRight w:val="0"/>
      <w:marTop w:val="0"/>
      <w:marBottom w:val="0"/>
      <w:divBdr>
        <w:top w:val="none" w:sz="0" w:space="0" w:color="auto"/>
        <w:left w:val="none" w:sz="0" w:space="0" w:color="auto"/>
        <w:bottom w:val="none" w:sz="0" w:space="0" w:color="auto"/>
        <w:right w:val="none" w:sz="0" w:space="0" w:color="auto"/>
      </w:divBdr>
    </w:div>
    <w:div w:id="920601568">
      <w:bodyDiv w:val="1"/>
      <w:marLeft w:val="0"/>
      <w:marRight w:val="0"/>
      <w:marTop w:val="0"/>
      <w:marBottom w:val="0"/>
      <w:divBdr>
        <w:top w:val="none" w:sz="0" w:space="0" w:color="auto"/>
        <w:left w:val="none" w:sz="0" w:space="0" w:color="auto"/>
        <w:bottom w:val="none" w:sz="0" w:space="0" w:color="auto"/>
        <w:right w:val="none" w:sz="0" w:space="0" w:color="auto"/>
      </w:divBdr>
    </w:div>
    <w:div w:id="934821274">
      <w:bodyDiv w:val="1"/>
      <w:marLeft w:val="0"/>
      <w:marRight w:val="0"/>
      <w:marTop w:val="0"/>
      <w:marBottom w:val="0"/>
      <w:divBdr>
        <w:top w:val="none" w:sz="0" w:space="0" w:color="auto"/>
        <w:left w:val="none" w:sz="0" w:space="0" w:color="auto"/>
        <w:bottom w:val="none" w:sz="0" w:space="0" w:color="auto"/>
        <w:right w:val="none" w:sz="0" w:space="0" w:color="auto"/>
      </w:divBdr>
    </w:div>
    <w:div w:id="937564962">
      <w:bodyDiv w:val="1"/>
      <w:marLeft w:val="0"/>
      <w:marRight w:val="0"/>
      <w:marTop w:val="0"/>
      <w:marBottom w:val="0"/>
      <w:divBdr>
        <w:top w:val="none" w:sz="0" w:space="0" w:color="auto"/>
        <w:left w:val="none" w:sz="0" w:space="0" w:color="auto"/>
        <w:bottom w:val="none" w:sz="0" w:space="0" w:color="auto"/>
        <w:right w:val="none" w:sz="0" w:space="0" w:color="auto"/>
      </w:divBdr>
    </w:div>
    <w:div w:id="1004555896">
      <w:bodyDiv w:val="1"/>
      <w:marLeft w:val="0"/>
      <w:marRight w:val="0"/>
      <w:marTop w:val="0"/>
      <w:marBottom w:val="0"/>
      <w:divBdr>
        <w:top w:val="none" w:sz="0" w:space="0" w:color="auto"/>
        <w:left w:val="none" w:sz="0" w:space="0" w:color="auto"/>
        <w:bottom w:val="none" w:sz="0" w:space="0" w:color="auto"/>
        <w:right w:val="none" w:sz="0" w:space="0" w:color="auto"/>
      </w:divBdr>
    </w:div>
    <w:div w:id="1012146002">
      <w:bodyDiv w:val="1"/>
      <w:marLeft w:val="0"/>
      <w:marRight w:val="0"/>
      <w:marTop w:val="0"/>
      <w:marBottom w:val="0"/>
      <w:divBdr>
        <w:top w:val="none" w:sz="0" w:space="0" w:color="auto"/>
        <w:left w:val="none" w:sz="0" w:space="0" w:color="auto"/>
        <w:bottom w:val="none" w:sz="0" w:space="0" w:color="auto"/>
        <w:right w:val="none" w:sz="0" w:space="0" w:color="auto"/>
      </w:divBdr>
    </w:div>
    <w:div w:id="1033655249">
      <w:bodyDiv w:val="1"/>
      <w:marLeft w:val="0"/>
      <w:marRight w:val="0"/>
      <w:marTop w:val="0"/>
      <w:marBottom w:val="0"/>
      <w:divBdr>
        <w:top w:val="none" w:sz="0" w:space="0" w:color="auto"/>
        <w:left w:val="none" w:sz="0" w:space="0" w:color="auto"/>
        <w:bottom w:val="none" w:sz="0" w:space="0" w:color="auto"/>
        <w:right w:val="none" w:sz="0" w:space="0" w:color="auto"/>
      </w:divBdr>
    </w:div>
    <w:div w:id="1042243468">
      <w:bodyDiv w:val="1"/>
      <w:marLeft w:val="0"/>
      <w:marRight w:val="0"/>
      <w:marTop w:val="0"/>
      <w:marBottom w:val="0"/>
      <w:divBdr>
        <w:top w:val="none" w:sz="0" w:space="0" w:color="auto"/>
        <w:left w:val="none" w:sz="0" w:space="0" w:color="auto"/>
        <w:bottom w:val="none" w:sz="0" w:space="0" w:color="auto"/>
        <w:right w:val="none" w:sz="0" w:space="0" w:color="auto"/>
      </w:divBdr>
    </w:div>
    <w:div w:id="1057900804">
      <w:bodyDiv w:val="1"/>
      <w:marLeft w:val="0"/>
      <w:marRight w:val="0"/>
      <w:marTop w:val="0"/>
      <w:marBottom w:val="0"/>
      <w:divBdr>
        <w:top w:val="none" w:sz="0" w:space="0" w:color="auto"/>
        <w:left w:val="none" w:sz="0" w:space="0" w:color="auto"/>
        <w:bottom w:val="none" w:sz="0" w:space="0" w:color="auto"/>
        <w:right w:val="none" w:sz="0" w:space="0" w:color="auto"/>
      </w:divBdr>
    </w:div>
    <w:div w:id="1061058423">
      <w:bodyDiv w:val="1"/>
      <w:marLeft w:val="0"/>
      <w:marRight w:val="0"/>
      <w:marTop w:val="0"/>
      <w:marBottom w:val="0"/>
      <w:divBdr>
        <w:top w:val="none" w:sz="0" w:space="0" w:color="auto"/>
        <w:left w:val="none" w:sz="0" w:space="0" w:color="auto"/>
        <w:bottom w:val="none" w:sz="0" w:space="0" w:color="auto"/>
        <w:right w:val="none" w:sz="0" w:space="0" w:color="auto"/>
      </w:divBdr>
    </w:div>
    <w:div w:id="1086342694">
      <w:bodyDiv w:val="1"/>
      <w:marLeft w:val="0"/>
      <w:marRight w:val="0"/>
      <w:marTop w:val="0"/>
      <w:marBottom w:val="0"/>
      <w:divBdr>
        <w:top w:val="none" w:sz="0" w:space="0" w:color="auto"/>
        <w:left w:val="none" w:sz="0" w:space="0" w:color="auto"/>
        <w:bottom w:val="none" w:sz="0" w:space="0" w:color="auto"/>
        <w:right w:val="none" w:sz="0" w:space="0" w:color="auto"/>
      </w:divBdr>
    </w:div>
    <w:div w:id="1089547825">
      <w:bodyDiv w:val="1"/>
      <w:marLeft w:val="0"/>
      <w:marRight w:val="0"/>
      <w:marTop w:val="0"/>
      <w:marBottom w:val="0"/>
      <w:divBdr>
        <w:top w:val="none" w:sz="0" w:space="0" w:color="auto"/>
        <w:left w:val="none" w:sz="0" w:space="0" w:color="auto"/>
        <w:bottom w:val="none" w:sz="0" w:space="0" w:color="auto"/>
        <w:right w:val="none" w:sz="0" w:space="0" w:color="auto"/>
      </w:divBdr>
    </w:div>
    <w:div w:id="1091395151">
      <w:bodyDiv w:val="1"/>
      <w:marLeft w:val="0"/>
      <w:marRight w:val="0"/>
      <w:marTop w:val="0"/>
      <w:marBottom w:val="0"/>
      <w:divBdr>
        <w:top w:val="none" w:sz="0" w:space="0" w:color="auto"/>
        <w:left w:val="none" w:sz="0" w:space="0" w:color="auto"/>
        <w:bottom w:val="none" w:sz="0" w:space="0" w:color="auto"/>
        <w:right w:val="none" w:sz="0" w:space="0" w:color="auto"/>
      </w:divBdr>
    </w:div>
    <w:div w:id="1096244407">
      <w:bodyDiv w:val="1"/>
      <w:marLeft w:val="0"/>
      <w:marRight w:val="0"/>
      <w:marTop w:val="0"/>
      <w:marBottom w:val="0"/>
      <w:divBdr>
        <w:top w:val="none" w:sz="0" w:space="0" w:color="auto"/>
        <w:left w:val="none" w:sz="0" w:space="0" w:color="auto"/>
        <w:bottom w:val="none" w:sz="0" w:space="0" w:color="auto"/>
        <w:right w:val="none" w:sz="0" w:space="0" w:color="auto"/>
      </w:divBdr>
    </w:div>
    <w:div w:id="1096751535">
      <w:bodyDiv w:val="1"/>
      <w:marLeft w:val="0"/>
      <w:marRight w:val="0"/>
      <w:marTop w:val="0"/>
      <w:marBottom w:val="0"/>
      <w:divBdr>
        <w:top w:val="none" w:sz="0" w:space="0" w:color="auto"/>
        <w:left w:val="none" w:sz="0" w:space="0" w:color="auto"/>
        <w:bottom w:val="none" w:sz="0" w:space="0" w:color="auto"/>
        <w:right w:val="none" w:sz="0" w:space="0" w:color="auto"/>
      </w:divBdr>
    </w:div>
    <w:div w:id="1099839891">
      <w:bodyDiv w:val="1"/>
      <w:marLeft w:val="0"/>
      <w:marRight w:val="0"/>
      <w:marTop w:val="0"/>
      <w:marBottom w:val="0"/>
      <w:divBdr>
        <w:top w:val="none" w:sz="0" w:space="0" w:color="auto"/>
        <w:left w:val="none" w:sz="0" w:space="0" w:color="auto"/>
        <w:bottom w:val="none" w:sz="0" w:space="0" w:color="auto"/>
        <w:right w:val="none" w:sz="0" w:space="0" w:color="auto"/>
      </w:divBdr>
    </w:div>
    <w:div w:id="1134325657">
      <w:bodyDiv w:val="1"/>
      <w:marLeft w:val="0"/>
      <w:marRight w:val="0"/>
      <w:marTop w:val="0"/>
      <w:marBottom w:val="0"/>
      <w:divBdr>
        <w:top w:val="none" w:sz="0" w:space="0" w:color="auto"/>
        <w:left w:val="none" w:sz="0" w:space="0" w:color="auto"/>
        <w:bottom w:val="none" w:sz="0" w:space="0" w:color="auto"/>
        <w:right w:val="none" w:sz="0" w:space="0" w:color="auto"/>
      </w:divBdr>
    </w:div>
    <w:div w:id="1170946552">
      <w:bodyDiv w:val="1"/>
      <w:marLeft w:val="0"/>
      <w:marRight w:val="0"/>
      <w:marTop w:val="0"/>
      <w:marBottom w:val="0"/>
      <w:divBdr>
        <w:top w:val="none" w:sz="0" w:space="0" w:color="auto"/>
        <w:left w:val="none" w:sz="0" w:space="0" w:color="auto"/>
        <w:bottom w:val="none" w:sz="0" w:space="0" w:color="auto"/>
        <w:right w:val="none" w:sz="0" w:space="0" w:color="auto"/>
      </w:divBdr>
    </w:div>
    <w:div w:id="1180195475">
      <w:bodyDiv w:val="1"/>
      <w:marLeft w:val="0"/>
      <w:marRight w:val="0"/>
      <w:marTop w:val="0"/>
      <w:marBottom w:val="0"/>
      <w:divBdr>
        <w:top w:val="none" w:sz="0" w:space="0" w:color="auto"/>
        <w:left w:val="none" w:sz="0" w:space="0" w:color="auto"/>
        <w:bottom w:val="none" w:sz="0" w:space="0" w:color="auto"/>
        <w:right w:val="none" w:sz="0" w:space="0" w:color="auto"/>
      </w:divBdr>
    </w:div>
    <w:div w:id="1182356840">
      <w:bodyDiv w:val="1"/>
      <w:marLeft w:val="0"/>
      <w:marRight w:val="0"/>
      <w:marTop w:val="0"/>
      <w:marBottom w:val="0"/>
      <w:divBdr>
        <w:top w:val="none" w:sz="0" w:space="0" w:color="auto"/>
        <w:left w:val="none" w:sz="0" w:space="0" w:color="auto"/>
        <w:bottom w:val="none" w:sz="0" w:space="0" w:color="auto"/>
        <w:right w:val="none" w:sz="0" w:space="0" w:color="auto"/>
      </w:divBdr>
    </w:div>
    <w:div w:id="1218931966">
      <w:bodyDiv w:val="1"/>
      <w:marLeft w:val="0"/>
      <w:marRight w:val="0"/>
      <w:marTop w:val="0"/>
      <w:marBottom w:val="0"/>
      <w:divBdr>
        <w:top w:val="none" w:sz="0" w:space="0" w:color="auto"/>
        <w:left w:val="none" w:sz="0" w:space="0" w:color="auto"/>
        <w:bottom w:val="none" w:sz="0" w:space="0" w:color="auto"/>
        <w:right w:val="none" w:sz="0" w:space="0" w:color="auto"/>
      </w:divBdr>
    </w:div>
    <w:div w:id="1258636194">
      <w:bodyDiv w:val="1"/>
      <w:marLeft w:val="0"/>
      <w:marRight w:val="0"/>
      <w:marTop w:val="0"/>
      <w:marBottom w:val="0"/>
      <w:divBdr>
        <w:top w:val="none" w:sz="0" w:space="0" w:color="auto"/>
        <w:left w:val="none" w:sz="0" w:space="0" w:color="auto"/>
        <w:bottom w:val="none" w:sz="0" w:space="0" w:color="auto"/>
        <w:right w:val="none" w:sz="0" w:space="0" w:color="auto"/>
      </w:divBdr>
    </w:div>
    <w:div w:id="1291933001">
      <w:bodyDiv w:val="1"/>
      <w:marLeft w:val="0"/>
      <w:marRight w:val="0"/>
      <w:marTop w:val="0"/>
      <w:marBottom w:val="0"/>
      <w:divBdr>
        <w:top w:val="none" w:sz="0" w:space="0" w:color="auto"/>
        <w:left w:val="none" w:sz="0" w:space="0" w:color="auto"/>
        <w:bottom w:val="none" w:sz="0" w:space="0" w:color="auto"/>
        <w:right w:val="none" w:sz="0" w:space="0" w:color="auto"/>
      </w:divBdr>
    </w:div>
    <w:div w:id="1327637261">
      <w:bodyDiv w:val="1"/>
      <w:marLeft w:val="0"/>
      <w:marRight w:val="0"/>
      <w:marTop w:val="0"/>
      <w:marBottom w:val="0"/>
      <w:divBdr>
        <w:top w:val="none" w:sz="0" w:space="0" w:color="auto"/>
        <w:left w:val="none" w:sz="0" w:space="0" w:color="auto"/>
        <w:bottom w:val="none" w:sz="0" w:space="0" w:color="auto"/>
        <w:right w:val="none" w:sz="0" w:space="0" w:color="auto"/>
      </w:divBdr>
    </w:div>
    <w:div w:id="1330449795">
      <w:bodyDiv w:val="1"/>
      <w:marLeft w:val="0"/>
      <w:marRight w:val="0"/>
      <w:marTop w:val="0"/>
      <w:marBottom w:val="0"/>
      <w:divBdr>
        <w:top w:val="none" w:sz="0" w:space="0" w:color="auto"/>
        <w:left w:val="none" w:sz="0" w:space="0" w:color="auto"/>
        <w:bottom w:val="none" w:sz="0" w:space="0" w:color="auto"/>
        <w:right w:val="none" w:sz="0" w:space="0" w:color="auto"/>
      </w:divBdr>
    </w:div>
    <w:div w:id="1335764198">
      <w:bodyDiv w:val="1"/>
      <w:marLeft w:val="0"/>
      <w:marRight w:val="0"/>
      <w:marTop w:val="0"/>
      <w:marBottom w:val="0"/>
      <w:divBdr>
        <w:top w:val="none" w:sz="0" w:space="0" w:color="auto"/>
        <w:left w:val="none" w:sz="0" w:space="0" w:color="auto"/>
        <w:bottom w:val="none" w:sz="0" w:space="0" w:color="auto"/>
        <w:right w:val="none" w:sz="0" w:space="0" w:color="auto"/>
      </w:divBdr>
    </w:div>
    <w:div w:id="1349021147">
      <w:bodyDiv w:val="1"/>
      <w:marLeft w:val="0"/>
      <w:marRight w:val="0"/>
      <w:marTop w:val="0"/>
      <w:marBottom w:val="0"/>
      <w:divBdr>
        <w:top w:val="none" w:sz="0" w:space="0" w:color="auto"/>
        <w:left w:val="none" w:sz="0" w:space="0" w:color="auto"/>
        <w:bottom w:val="none" w:sz="0" w:space="0" w:color="auto"/>
        <w:right w:val="none" w:sz="0" w:space="0" w:color="auto"/>
      </w:divBdr>
    </w:div>
    <w:div w:id="1362432434">
      <w:bodyDiv w:val="1"/>
      <w:marLeft w:val="0"/>
      <w:marRight w:val="0"/>
      <w:marTop w:val="0"/>
      <w:marBottom w:val="0"/>
      <w:divBdr>
        <w:top w:val="none" w:sz="0" w:space="0" w:color="auto"/>
        <w:left w:val="none" w:sz="0" w:space="0" w:color="auto"/>
        <w:bottom w:val="none" w:sz="0" w:space="0" w:color="auto"/>
        <w:right w:val="none" w:sz="0" w:space="0" w:color="auto"/>
      </w:divBdr>
    </w:div>
    <w:div w:id="1396664133">
      <w:bodyDiv w:val="1"/>
      <w:marLeft w:val="0"/>
      <w:marRight w:val="0"/>
      <w:marTop w:val="0"/>
      <w:marBottom w:val="0"/>
      <w:divBdr>
        <w:top w:val="none" w:sz="0" w:space="0" w:color="auto"/>
        <w:left w:val="none" w:sz="0" w:space="0" w:color="auto"/>
        <w:bottom w:val="none" w:sz="0" w:space="0" w:color="auto"/>
        <w:right w:val="none" w:sz="0" w:space="0" w:color="auto"/>
      </w:divBdr>
    </w:div>
    <w:div w:id="1410158726">
      <w:bodyDiv w:val="1"/>
      <w:marLeft w:val="0"/>
      <w:marRight w:val="0"/>
      <w:marTop w:val="0"/>
      <w:marBottom w:val="0"/>
      <w:divBdr>
        <w:top w:val="none" w:sz="0" w:space="0" w:color="auto"/>
        <w:left w:val="none" w:sz="0" w:space="0" w:color="auto"/>
        <w:bottom w:val="none" w:sz="0" w:space="0" w:color="auto"/>
        <w:right w:val="none" w:sz="0" w:space="0" w:color="auto"/>
      </w:divBdr>
    </w:div>
    <w:div w:id="1427073690">
      <w:bodyDiv w:val="1"/>
      <w:marLeft w:val="0"/>
      <w:marRight w:val="0"/>
      <w:marTop w:val="0"/>
      <w:marBottom w:val="0"/>
      <w:divBdr>
        <w:top w:val="none" w:sz="0" w:space="0" w:color="auto"/>
        <w:left w:val="none" w:sz="0" w:space="0" w:color="auto"/>
        <w:bottom w:val="none" w:sz="0" w:space="0" w:color="auto"/>
        <w:right w:val="none" w:sz="0" w:space="0" w:color="auto"/>
      </w:divBdr>
    </w:div>
    <w:div w:id="1440829888">
      <w:bodyDiv w:val="1"/>
      <w:marLeft w:val="0"/>
      <w:marRight w:val="0"/>
      <w:marTop w:val="0"/>
      <w:marBottom w:val="0"/>
      <w:divBdr>
        <w:top w:val="none" w:sz="0" w:space="0" w:color="auto"/>
        <w:left w:val="none" w:sz="0" w:space="0" w:color="auto"/>
        <w:bottom w:val="none" w:sz="0" w:space="0" w:color="auto"/>
        <w:right w:val="none" w:sz="0" w:space="0" w:color="auto"/>
      </w:divBdr>
    </w:div>
    <w:div w:id="1452898048">
      <w:bodyDiv w:val="1"/>
      <w:marLeft w:val="0"/>
      <w:marRight w:val="0"/>
      <w:marTop w:val="0"/>
      <w:marBottom w:val="0"/>
      <w:divBdr>
        <w:top w:val="none" w:sz="0" w:space="0" w:color="auto"/>
        <w:left w:val="none" w:sz="0" w:space="0" w:color="auto"/>
        <w:bottom w:val="none" w:sz="0" w:space="0" w:color="auto"/>
        <w:right w:val="none" w:sz="0" w:space="0" w:color="auto"/>
      </w:divBdr>
    </w:div>
    <w:div w:id="1482693630">
      <w:bodyDiv w:val="1"/>
      <w:marLeft w:val="0"/>
      <w:marRight w:val="0"/>
      <w:marTop w:val="0"/>
      <w:marBottom w:val="0"/>
      <w:divBdr>
        <w:top w:val="none" w:sz="0" w:space="0" w:color="auto"/>
        <w:left w:val="none" w:sz="0" w:space="0" w:color="auto"/>
        <w:bottom w:val="none" w:sz="0" w:space="0" w:color="auto"/>
        <w:right w:val="none" w:sz="0" w:space="0" w:color="auto"/>
      </w:divBdr>
    </w:div>
    <w:div w:id="1486632073">
      <w:bodyDiv w:val="1"/>
      <w:marLeft w:val="0"/>
      <w:marRight w:val="0"/>
      <w:marTop w:val="0"/>
      <w:marBottom w:val="0"/>
      <w:divBdr>
        <w:top w:val="none" w:sz="0" w:space="0" w:color="auto"/>
        <w:left w:val="none" w:sz="0" w:space="0" w:color="auto"/>
        <w:bottom w:val="none" w:sz="0" w:space="0" w:color="auto"/>
        <w:right w:val="none" w:sz="0" w:space="0" w:color="auto"/>
      </w:divBdr>
    </w:div>
    <w:div w:id="1607693294">
      <w:bodyDiv w:val="1"/>
      <w:marLeft w:val="0"/>
      <w:marRight w:val="0"/>
      <w:marTop w:val="0"/>
      <w:marBottom w:val="0"/>
      <w:divBdr>
        <w:top w:val="none" w:sz="0" w:space="0" w:color="auto"/>
        <w:left w:val="none" w:sz="0" w:space="0" w:color="auto"/>
        <w:bottom w:val="none" w:sz="0" w:space="0" w:color="auto"/>
        <w:right w:val="none" w:sz="0" w:space="0" w:color="auto"/>
      </w:divBdr>
    </w:div>
    <w:div w:id="1686903852">
      <w:bodyDiv w:val="1"/>
      <w:marLeft w:val="0"/>
      <w:marRight w:val="0"/>
      <w:marTop w:val="0"/>
      <w:marBottom w:val="0"/>
      <w:divBdr>
        <w:top w:val="none" w:sz="0" w:space="0" w:color="auto"/>
        <w:left w:val="none" w:sz="0" w:space="0" w:color="auto"/>
        <w:bottom w:val="none" w:sz="0" w:space="0" w:color="auto"/>
        <w:right w:val="none" w:sz="0" w:space="0" w:color="auto"/>
      </w:divBdr>
    </w:div>
    <w:div w:id="1714959868">
      <w:bodyDiv w:val="1"/>
      <w:marLeft w:val="0"/>
      <w:marRight w:val="0"/>
      <w:marTop w:val="0"/>
      <w:marBottom w:val="0"/>
      <w:divBdr>
        <w:top w:val="none" w:sz="0" w:space="0" w:color="auto"/>
        <w:left w:val="none" w:sz="0" w:space="0" w:color="auto"/>
        <w:bottom w:val="none" w:sz="0" w:space="0" w:color="auto"/>
        <w:right w:val="none" w:sz="0" w:space="0" w:color="auto"/>
      </w:divBdr>
    </w:div>
    <w:div w:id="1725908395">
      <w:bodyDiv w:val="1"/>
      <w:marLeft w:val="0"/>
      <w:marRight w:val="0"/>
      <w:marTop w:val="0"/>
      <w:marBottom w:val="0"/>
      <w:divBdr>
        <w:top w:val="none" w:sz="0" w:space="0" w:color="auto"/>
        <w:left w:val="none" w:sz="0" w:space="0" w:color="auto"/>
        <w:bottom w:val="none" w:sz="0" w:space="0" w:color="auto"/>
        <w:right w:val="none" w:sz="0" w:space="0" w:color="auto"/>
      </w:divBdr>
    </w:div>
    <w:div w:id="1807963036">
      <w:bodyDiv w:val="1"/>
      <w:marLeft w:val="0"/>
      <w:marRight w:val="0"/>
      <w:marTop w:val="0"/>
      <w:marBottom w:val="0"/>
      <w:divBdr>
        <w:top w:val="none" w:sz="0" w:space="0" w:color="auto"/>
        <w:left w:val="none" w:sz="0" w:space="0" w:color="auto"/>
        <w:bottom w:val="none" w:sz="0" w:space="0" w:color="auto"/>
        <w:right w:val="none" w:sz="0" w:space="0" w:color="auto"/>
      </w:divBdr>
    </w:div>
    <w:div w:id="1820809111">
      <w:bodyDiv w:val="1"/>
      <w:marLeft w:val="0"/>
      <w:marRight w:val="0"/>
      <w:marTop w:val="0"/>
      <w:marBottom w:val="0"/>
      <w:divBdr>
        <w:top w:val="none" w:sz="0" w:space="0" w:color="auto"/>
        <w:left w:val="none" w:sz="0" w:space="0" w:color="auto"/>
        <w:bottom w:val="none" w:sz="0" w:space="0" w:color="auto"/>
        <w:right w:val="none" w:sz="0" w:space="0" w:color="auto"/>
      </w:divBdr>
    </w:div>
    <w:div w:id="1920479048">
      <w:bodyDiv w:val="1"/>
      <w:marLeft w:val="0"/>
      <w:marRight w:val="0"/>
      <w:marTop w:val="0"/>
      <w:marBottom w:val="0"/>
      <w:divBdr>
        <w:top w:val="none" w:sz="0" w:space="0" w:color="auto"/>
        <w:left w:val="none" w:sz="0" w:space="0" w:color="auto"/>
        <w:bottom w:val="none" w:sz="0" w:space="0" w:color="auto"/>
        <w:right w:val="none" w:sz="0" w:space="0" w:color="auto"/>
      </w:divBdr>
    </w:div>
    <w:div w:id="1940984252">
      <w:bodyDiv w:val="1"/>
      <w:marLeft w:val="0"/>
      <w:marRight w:val="0"/>
      <w:marTop w:val="0"/>
      <w:marBottom w:val="0"/>
      <w:divBdr>
        <w:top w:val="none" w:sz="0" w:space="0" w:color="auto"/>
        <w:left w:val="none" w:sz="0" w:space="0" w:color="auto"/>
        <w:bottom w:val="none" w:sz="0" w:space="0" w:color="auto"/>
        <w:right w:val="none" w:sz="0" w:space="0" w:color="auto"/>
      </w:divBdr>
    </w:div>
    <w:div w:id="1955087560">
      <w:bodyDiv w:val="1"/>
      <w:marLeft w:val="0"/>
      <w:marRight w:val="0"/>
      <w:marTop w:val="0"/>
      <w:marBottom w:val="0"/>
      <w:divBdr>
        <w:top w:val="none" w:sz="0" w:space="0" w:color="auto"/>
        <w:left w:val="none" w:sz="0" w:space="0" w:color="auto"/>
        <w:bottom w:val="none" w:sz="0" w:space="0" w:color="auto"/>
        <w:right w:val="none" w:sz="0" w:space="0" w:color="auto"/>
      </w:divBdr>
    </w:div>
    <w:div w:id="1985968674">
      <w:bodyDiv w:val="1"/>
      <w:marLeft w:val="0"/>
      <w:marRight w:val="0"/>
      <w:marTop w:val="0"/>
      <w:marBottom w:val="0"/>
      <w:divBdr>
        <w:top w:val="none" w:sz="0" w:space="0" w:color="auto"/>
        <w:left w:val="none" w:sz="0" w:space="0" w:color="auto"/>
        <w:bottom w:val="none" w:sz="0" w:space="0" w:color="auto"/>
        <w:right w:val="none" w:sz="0" w:space="0" w:color="auto"/>
      </w:divBdr>
    </w:div>
    <w:div w:id="2002654943">
      <w:bodyDiv w:val="1"/>
      <w:marLeft w:val="0"/>
      <w:marRight w:val="0"/>
      <w:marTop w:val="0"/>
      <w:marBottom w:val="0"/>
      <w:divBdr>
        <w:top w:val="none" w:sz="0" w:space="0" w:color="auto"/>
        <w:left w:val="none" w:sz="0" w:space="0" w:color="auto"/>
        <w:bottom w:val="none" w:sz="0" w:space="0" w:color="auto"/>
        <w:right w:val="none" w:sz="0" w:space="0" w:color="auto"/>
      </w:divBdr>
    </w:div>
    <w:div w:id="2016495947">
      <w:bodyDiv w:val="1"/>
      <w:marLeft w:val="0"/>
      <w:marRight w:val="0"/>
      <w:marTop w:val="0"/>
      <w:marBottom w:val="0"/>
      <w:divBdr>
        <w:top w:val="none" w:sz="0" w:space="0" w:color="auto"/>
        <w:left w:val="none" w:sz="0" w:space="0" w:color="auto"/>
        <w:bottom w:val="none" w:sz="0" w:space="0" w:color="auto"/>
        <w:right w:val="none" w:sz="0" w:space="0" w:color="auto"/>
      </w:divBdr>
    </w:div>
    <w:div w:id="2043245151">
      <w:bodyDiv w:val="1"/>
      <w:marLeft w:val="0"/>
      <w:marRight w:val="0"/>
      <w:marTop w:val="0"/>
      <w:marBottom w:val="0"/>
      <w:divBdr>
        <w:top w:val="none" w:sz="0" w:space="0" w:color="auto"/>
        <w:left w:val="none" w:sz="0" w:space="0" w:color="auto"/>
        <w:bottom w:val="none" w:sz="0" w:space="0" w:color="auto"/>
        <w:right w:val="none" w:sz="0" w:space="0" w:color="auto"/>
      </w:divBdr>
    </w:div>
    <w:div w:id="2043939728">
      <w:bodyDiv w:val="1"/>
      <w:marLeft w:val="0"/>
      <w:marRight w:val="0"/>
      <w:marTop w:val="0"/>
      <w:marBottom w:val="0"/>
      <w:divBdr>
        <w:top w:val="none" w:sz="0" w:space="0" w:color="auto"/>
        <w:left w:val="none" w:sz="0" w:space="0" w:color="auto"/>
        <w:bottom w:val="none" w:sz="0" w:space="0" w:color="auto"/>
        <w:right w:val="none" w:sz="0" w:space="0" w:color="auto"/>
      </w:divBdr>
    </w:div>
    <w:div w:id="2048947132">
      <w:bodyDiv w:val="1"/>
      <w:marLeft w:val="0"/>
      <w:marRight w:val="0"/>
      <w:marTop w:val="0"/>
      <w:marBottom w:val="0"/>
      <w:divBdr>
        <w:top w:val="none" w:sz="0" w:space="0" w:color="auto"/>
        <w:left w:val="none" w:sz="0" w:space="0" w:color="auto"/>
        <w:bottom w:val="none" w:sz="0" w:space="0" w:color="auto"/>
        <w:right w:val="none" w:sz="0" w:space="0" w:color="auto"/>
      </w:divBdr>
    </w:div>
    <w:div w:id="211893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sp.government.bg" TargetMode="External"/><Relationship Id="rId5" Type="http://schemas.openxmlformats.org/officeDocument/2006/relationships/webSettings" Target="webSettings.xml"/><Relationship Id="rId10" Type="http://schemas.openxmlformats.org/officeDocument/2006/relationships/hyperlink" Target="http://www.moew.government.bg/" TargetMode="External"/><Relationship Id="rId4" Type="http://schemas.openxmlformats.org/officeDocument/2006/relationships/settings" Target="settings.xml"/><Relationship Id="rId9" Type="http://schemas.openxmlformats.org/officeDocument/2006/relationships/hyperlink" Target="http://www.noi.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AFFC2-97ED-4661-B138-73E5831B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3362</Words>
  <Characters>19166</Characters>
  <Application>Microsoft Office Word</Application>
  <DocSecurity>0</DocSecurity>
  <Lines>159</Lines>
  <Paragraphs>44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22484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OP_2</cp:lastModifiedBy>
  <cp:revision>5</cp:revision>
  <cp:lastPrinted>2019-03-27T09:41:00Z</cp:lastPrinted>
  <dcterms:created xsi:type="dcterms:W3CDTF">2020-01-22T08:13:00Z</dcterms:created>
  <dcterms:modified xsi:type="dcterms:W3CDTF">2020-02-04T13:21:00Z</dcterms:modified>
</cp:coreProperties>
</file>