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34" w:rsidRPr="001C64C6" w:rsidRDefault="00715634" w:rsidP="00715634">
      <w:pPr>
        <w:spacing w:after="120" w:line="240" w:lineRule="auto"/>
        <w:jc w:val="center"/>
        <w:rPr>
          <w:rFonts w:ascii="Times New Roman" w:hAnsi="Times New Roman"/>
          <w:b/>
          <w:sz w:val="36"/>
          <w:szCs w:val="36"/>
          <w:lang w:val="en-GB"/>
        </w:rPr>
      </w:pPr>
      <w:r>
        <w:rPr>
          <w:rFonts w:ascii="Times New Roman" w:hAnsi="Times New Roman"/>
          <w:b/>
          <w:sz w:val="36"/>
          <w:szCs w:val="36"/>
        </w:rPr>
        <w:t>СОФИЙСКИ УНИВЕРСИТЕТ „СВ. КЛИМЕНТ ОХРИДСКИ“</w:t>
      </w:r>
    </w:p>
    <w:p w:rsidR="00715634" w:rsidRPr="00660080" w:rsidRDefault="00715634" w:rsidP="00715634">
      <w:pPr>
        <w:spacing w:after="120" w:line="240" w:lineRule="auto"/>
        <w:jc w:val="center"/>
        <w:rPr>
          <w:rFonts w:ascii="Times New Roman" w:hAnsi="Times New Roman"/>
          <w:b/>
          <w:sz w:val="36"/>
          <w:szCs w:val="36"/>
        </w:rPr>
      </w:pPr>
      <w:r>
        <w:rPr>
          <w:rFonts w:ascii="Times New Roman" w:hAnsi="Times New Roman"/>
          <w:b/>
          <w:sz w:val="36"/>
          <w:szCs w:val="36"/>
        </w:rPr>
        <w:t>Факултет по науки за образованието и изкуствата</w:t>
      </w:r>
    </w:p>
    <w:p w:rsidR="00715634" w:rsidRPr="001C64C6" w:rsidRDefault="00715634" w:rsidP="00715634">
      <w:pPr>
        <w:spacing w:after="120" w:line="240" w:lineRule="auto"/>
        <w:jc w:val="center"/>
        <w:rPr>
          <w:rFonts w:ascii="Times New Roman" w:hAnsi="Times New Roman"/>
          <w:b/>
          <w:sz w:val="36"/>
          <w:szCs w:val="36"/>
          <w:lang w:val="en-GB"/>
        </w:rPr>
      </w:pPr>
      <w:r>
        <w:rPr>
          <w:rFonts w:ascii="Times New Roman" w:hAnsi="Times New Roman"/>
          <w:b/>
          <w:sz w:val="36"/>
          <w:szCs w:val="36"/>
        </w:rPr>
        <w:t xml:space="preserve">Катедра Предучилищна и медийна педагогика </w:t>
      </w:r>
    </w:p>
    <w:p w:rsidR="00721898" w:rsidRDefault="00715634" w:rsidP="00715634">
      <w:pPr>
        <w:spacing w:after="0" w:line="360" w:lineRule="auto"/>
        <w:jc w:val="center"/>
        <w:rPr>
          <w:rFonts w:ascii="Times New Roman" w:hAnsi="Times New Roman"/>
          <w:b/>
          <w:bCs/>
          <w:sz w:val="36"/>
          <w:szCs w:val="36"/>
        </w:rPr>
      </w:pPr>
      <w:r>
        <w:rPr>
          <w:rFonts w:ascii="Times New Roman" w:hAnsi="Times New Roman"/>
          <w:b/>
          <w:bCs/>
          <w:sz w:val="36"/>
          <w:szCs w:val="36"/>
        </w:rPr>
        <w:t>Докторска програма по предучилищна и медийна педагогика</w:t>
      </w:r>
    </w:p>
    <w:p w:rsidR="00715634" w:rsidRDefault="00715634" w:rsidP="00715634">
      <w:pPr>
        <w:spacing w:after="0" w:line="360" w:lineRule="auto"/>
        <w:jc w:val="center"/>
        <w:rPr>
          <w:rFonts w:ascii="Times New Roman" w:hAnsi="Times New Roman"/>
          <w:b/>
          <w:bCs/>
          <w:sz w:val="36"/>
          <w:szCs w:val="36"/>
        </w:rPr>
      </w:pPr>
    </w:p>
    <w:p w:rsidR="00715634" w:rsidRPr="00F92655" w:rsidRDefault="00715634" w:rsidP="00715634">
      <w:pPr>
        <w:spacing w:after="0" w:line="360" w:lineRule="auto"/>
        <w:jc w:val="center"/>
        <w:rPr>
          <w:rFonts w:ascii="Times New Roman" w:eastAsia="Calibri" w:hAnsi="Times New Roman" w:cs="Times New Roman"/>
          <w:b/>
          <w:i/>
          <w:sz w:val="24"/>
          <w:szCs w:val="24"/>
          <w:lang w:val="en" w:eastAsia="el-GR"/>
        </w:rPr>
      </w:pPr>
      <w:r>
        <w:rPr>
          <w:rFonts w:ascii="Times New Roman" w:hAnsi="Times New Roman"/>
          <w:b/>
          <w:bCs/>
          <w:sz w:val="36"/>
          <w:szCs w:val="36"/>
        </w:rPr>
        <w:t>АВТОРЕФЕРАТ</w:t>
      </w:r>
    </w:p>
    <w:p w:rsidR="00715634" w:rsidRPr="00660080" w:rsidRDefault="00715634" w:rsidP="00715634">
      <w:pPr>
        <w:spacing w:after="120" w:line="240" w:lineRule="auto"/>
        <w:jc w:val="center"/>
        <w:rPr>
          <w:rFonts w:ascii="Times New Roman" w:hAnsi="Times New Roman"/>
          <w:b/>
          <w:sz w:val="36"/>
          <w:szCs w:val="36"/>
          <w:lang w:val="en-US"/>
        </w:rPr>
      </w:pPr>
      <w:r>
        <w:rPr>
          <w:rFonts w:ascii="Times New Roman" w:hAnsi="Times New Roman"/>
          <w:b/>
          <w:sz w:val="36"/>
          <w:szCs w:val="36"/>
        </w:rPr>
        <w:t>за присъждане на образователната и научната степен „доктор“ по предучилищна и медийна педагогика</w:t>
      </w:r>
    </w:p>
    <w:p w:rsidR="00721898" w:rsidRPr="00F92655" w:rsidRDefault="00721898" w:rsidP="00661835">
      <w:pPr>
        <w:autoSpaceDE w:val="0"/>
        <w:autoSpaceDN w:val="0"/>
        <w:adjustRightInd w:val="0"/>
        <w:spacing w:after="0" w:line="360" w:lineRule="auto"/>
        <w:jc w:val="center"/>
        <w:rPr>
          <w:rFonts w:ascii="Times New Roman" w:eastAsia="Calibri" w:hAnsi="Times New Roman" w:cs="Times New Roman"/>
          <w:b/>
          <w:sz w:val="24"/>
          <w:szCs w:val="24"/>
          <w:lang w:val="en" w:eastAsia="el-GR"/>
        </w:rPr>
      </w:pPr>
    </w:p>
    <w:p w:rsidR="004D6F86" w:rsidRDefault="004D6F86" w:rsidP="00661835">
      <w:pPr>
        <w:autoSpaceDE w:val="0"/>
        <w:autoSpaceDN w:val="0"/>
        <w:adjustRightInd w:val="0"/>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ПОДОБРЯВАНЕ НА СОЦИАЛНАТА КОМПЕТЕНТНОСТ В ПРЕХОДА ОТ ДЕТСКА</w:t>
      </w:r>
      <w:r w:rsidR="001B2D3A">
        <w:rPr>
          <w:rFonts w:ascii="Times New Roman" w:eastAsia="Calibri" w:hAnsi="Times New Roman" w:cs="Times New Roman"/>
          <w:b/>
          <w:sz w:val="24"/>
          <w:szCs w:val="24"/>
        </w:rPr>
        <w:t>ТА</w:t>
      </w:r>
      <w:r>
        <w:rPr>
          <w:rFonts w:ascii="Times New Roman" w:eastAsia="Calibri" w:hAnsi="Times New Roman" w:cs="Times New Roman"/>
          <w:b/>
          <w:sz w:val="24"/>
          <w:szCs w:val="24"/>
        </w:rPr>
        <w:t xml:space="preserve"> ГРАДИНА КЪМ НАЧАЛНО</w:t>
      </w:r>
      <w:r w:rsidR="001B2D3A">
        <w:rPr>
          <w:rFonts w:ascii="Times New Roman" w:eastAsia="Calibri" w:hAnsi="Times New Roman" w:cs="Times New Roman"/>
          <w:b/>
          <w:sz w:val="24"/>
          <w:szCs w:val="24"/>
        </w:rPr>
        <w:t>ТО</w:t>
      </w:r>
      <w:r>
        <w:rPr>
          <w:rFonts w:ascii="Times New Roman" w:eastAsia="Calibri" w:hAnsi="Times New Roman" w:cs="Times New Roman"/>
          <w:b/>
          <w:sz w:val="24"/>
          <w:szCs w:val="24"/>
        </w:rPr>
        <w:t xml:space="preserve"> УЧИЛИЩЕ</w:t>
      </w:r>
    </w:p>
    <w:p w:rsidR="004D6F86" w:rsidRDefault="004D6F86" w:rsidP="00661835">
      <w:pPr>
        <w:autoSpaceDE w:val="0"/>
        <w:autoSpaceDN w:val="0"/>
        <w:adjustRightInd w:val="0"/>
        <w:spacing w:after="0" w:line="360" w:lineRule="auto"/>
        <w:jc w:val="center"/>
        <w:rPr>
          <w:rFonts w:ascii="Times New Roman" w:eastAsia="Calibri" w:hAnsi="Times New Roman" w:cs="Times New Roman"/>
          <w:b/>
          <w:sz w:val="24"/>
          <w:szCs w:val="24"/>
        </w:rPr>
      </w:pPr>
    </w:p>
    <w:p w:rsidR="00721898" w:rsidRPr="00F92655" w:rsidRDefault="00721898" w:rsidP="00861B15">
      <w:pPr>
        <w:autoSpaceDE w:val="0"/>
        <w:autoSpaceDN w:val="0"/>
        <w:adjustRightInd w:val="0"/>
        <w:spacing w:after="0" w:line="360" w:lineRule="auto"/>
        <w:jc w:val="both"/>
        <w:rPr>
          <w:rFonts w:ascii="Times New Roman" w:eastAsia="Calibri" w:hAnsi="Times New Roman" w:cs="Times New Roman"/>
          <w:b/>
          <w:sz w:val="24"/>
          <w:szCs w:val="24"/>
          <w:lang w:val="en-US"/>
        </w:rPr>
      </w:pPr>
    </w:p>
    <w:p w:rsidR="00721898" w:rsidRPr="00F92655" w:rsidRDefault="00721898" w:rsidP="00861B15">
      <w:pPr>
        <w:autoSpaceDE w:val="0"/>
        <w:autoSpaceDN w:val="0"/>
        <w:adjustRightInd w:val="0"/>
        <w:spacing w:after="0" w:line="360" w:lineRule="auto"/>
        <w:jc w:val="both"/>
        <w:rPr>
          <w:rFonts w:ascii="Times New Roman" w:eastAsia="Calibri" w:hAnsi="Times New Roman" w:cs="Times New Roman"/>
          <w:b/>
          <w:sz w:val="24"/>
          <w:szCs w:val="24"/>
          <w:u w:val="single"/>
          <w:lang w:val="en-US" w:eastAsia="el-GR"/>
        </w:rPr>
      </w:pPr>
    </w:p>
    <w:tbl>
      <w:tblPr>
        <w:tblW w:w="0" w:type="auto"/>
        <w:tblLook w:val="01E0" w:firstRow="1" w:lastRow="1" w:firstColumn="1" w:lastColumn="1" w:noHBand="0" w:noVBand="0"/>
      </w:tblPr>
      <w:tblGrid>
        <w:gridCol w:w="4308"/>
        <w:gridCol w:w="4316"/>
      </w:tblGrid>
      <w:tr w:rsidR="00721898" w:rsidRPr="00F92655" w:rsidTr="00150B78">
        <w:tc>
          <w:tcPr>
            <w:tcW w:w="4308" w:type="dxa"/>
            <w:shd w:val="clear" w:color="auto" w:fill="auto"/>
          </w:tcPr>
          <w:p w:rsidR="00721898" w:rsidRPr="00F92655" w:rsidRDefault="0023083F" w:rsidP="00715EED">
            <w:pPr>
              <w:spacing w:after="0" w:line="360" w:lineRule="auto"/>
              <w:jc w:val="center"/>
              <w:rPr>
                <w:rFonts w:ascii="Times New Roman" w:eastAsia="Calibri" w:hAnsi="Times New Roman" w:cs="Times New Roman"/>
                <w:b/>
                <w:sz w:val="24"/>
                <w:szCs w:val="24"/>
                <w:lang w:val="en"/>
              </w:rPr>
            </w:pPr>
            <w:r>
              <w:rPr>
                <w:rFonts w:ascii="Times New Roman" w:eastAsia="Calibri" w:hAnsi="Times New Roman" w:cs="Times New Roman"/>
                <w:b/>
                <w:sz w:val="24"/>
                <w:szCs w:val="24"/>
              </w:rPr>
              <w:t>Докторант</w:t>
            </w:r>
            <w:r w:rsidR="00721898" w:rsidRPr="00F92655">
              <w:rPr>
                <w:rFonts w:ascii="Times New Roman" w:eastAsia="Calibri" w:hAnsi="Times New Roman" w:cs="Times New Roman"/>
                <w:b/>
                <w:sz w:val="24"/>
                <w:szCs w:val="24"/>
                <w:lang w:val="en"/>
              </w:rPr>
              <w:t>:</w:t>
            </w:r>
          </w:p>
          <w:p w:rsidR="00721898" w:rsidRPr="0023083F" w:rsidRDefault="0023083F" w:rsidP="00715EE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Христина Папазиси</w:t>
            </w:r>
          </w:p>
        </w:tc>
        <w:tc>
          <w:tcPr>
            <w:tcW w:w="4316" w:type="dxa"/>
            <w:shd w:val="clear" w:color="auto" w:fill="auto"/>
          </w:tcPr>
          <w:p w:rsidR="00721898" w:rsidRPr="00F92655" w:rsidRDefault="0023083F" w:rsidP="00715EED">
            <w:pPr>
              <w:autoSpaceDE w:val="0"/>
              <w:autoSpaceDN w:val="0"/>
              <w:adjustRightInd w:val="0"/>
              <w:spacing w:after="0" w:line="360" w:lineRule="auto"/>
              <w:jc w:val="center"/>
              <w:rPr>
                <w:rFonts w:ascii="Arial" w:eastAsia="Calibri" w:hAnsi="Arial" w:cs="Arial"/>
                <w:b/>
                <w:bCs/>
                <w:sz w:val="24"/>
                <w:szCs w:val="24"/>
                <w:shd w:val="clear" w:color="auto" w:fill="FFFFFF"/>
                <w:lang w:val="en-US" w:eastAsia="el-GR"/>
              </w:rPr>
            </w:pPr>
            <w:r w:rsidRPr="0023083F">
              <w:rPr>
                <w:rFonts w:ascii="Times New Roman" w:eastAsia="Calibri" w:hAnsi="Times New Roman" w:cs="Times New Roman"/>
                <w:b/>
                <w:sz w:val="24"/>
                <w:szCs w:val="24"/>
                <w:lang w:eastAsia="el-GR"/>
              </w:rPr>
              <w:t>Научен ръководител</w:t>
            </w:r>
            <w:r w:rsidR="00721898" w:rsidRPr="00F92655">
              <w:rPr>
                <w:rFonts w:ascii="Times New Roman" w:eastAsia="Calibri" w:hAnsi="Times New Roman" w:cs="Times New Roman"/>
                <w:sz w:val="24"/>
                <w:szCs w:val="24"/>
                <w:lang w:val="en-US" w:eastAsia="el-GR"/>
              </w:rPr>
              <w:t>:</w:t>
            </w:r>
          </w:p>
          <w:p w:rsidR="00721898" w:rsidRPr="00F92655" w:rsidRDefault="0023083F" w:rsidP="0023083F">
            <w:pPr>
              <w:autoSpaceDE w:val="0"/>
              <w:autoSpaceDN w:val="0"/>
              <w:adjustRightInd w:val="0"/>
              <w:spacing w:after="0" w:line="360" w:lineRule="auto"/>
              <w:jc w:val="center"/>
              <w:rPr>
                <w:rFonts w:ascii="Times New Roman" w:eastAsia="Calibri" w:hAnsi="Times New Roman" w:cs="Times New Roman"/>
                <w:sz w:val="24"/>
                <w:szCs w:val="24"/>
                <w:lang w:val="en"/>
              </w:rPr>
            </w:pPr>
            <w:r>
              <w:rPr>
                <w:rFonts w:ascii="Times New Roman" w:eastAsia="Calibri" w:hAnsi="Times New Roman" w:cs="Times New Roman"/>
                <w:sz w:val="24"/>
                <w:szCs w:val="24"/>
              </w:rPr>
              <w:t>проф. д-р В. Гюрова</w:t>
            </w:r>
          </w:p>
        </w:tc>
      </w:tr>
    </w:tbl>
    <w:p w:rsidR="00721898" w:rsidRPr="00F92655" w:rsidRDefault="00721898" w:rsidP="00861B15">
      <w:pPr>
        <w:spacing w:after="0" w:line="360" w:lineRule="auto"/>
        <w:jc w:val="both"/>
        <w:rPr>
          <w:rFonts w:ascii="Times New Roman" w:eastAsia="Calibri" w:hAnsi="Times New Roman" w:cs="Times New Roman"/>
          <w:sz w:val="24"/>
          <w:szCs w:val="24"/>
          <w:lang w:val="en"/>
        </w:rPr>
      </w:pPr>
    </w:p>
    <w:p w:rsidR="00F72E1E" w:rsidRPr="00F92655" w:rsidRDefault="00F72E1E" w:rsidP="00990660">
      <w:pPr>
        <w:spacing w:after="0" w:line="360" w:lineRule="auto"/>
        <w:jc w:val="center"/>
        <w:rPr>
          <w:rFonts w:ascii="Times New Roman" w:eastAsia="Calibri" w:hAnsi="Times New Roman" w:cs="Times New Roman"/>
          <w:b/>
          <w:sz w:val="24"/>
          <w:szCs w:val="24"/>
          <w:lang w:val="en"/>
        </w:rPr>
      </w:pPr>
    </w:p>
    <w:p w:rsidR="0016110D" w:rsidRPr="00F92655" w:rsidRDefault="0016110D" w:rsidP="00990660">
      <w:pPr>
        <w:spacing w:after="0" w:line="360" w:lineRule="auto"/>
        <w:jc w:val="center"/>
        <w:rPr>
          <w:rFonts w:ascii="Times New Roman" w:eastAsia="Calibri" w:hAnsi="Times New Roman" w:cs="Times New Roman"/>
          <w:b/>
          <w:sz w:val="24"/>
          <w:szCs w:val="24"/>
          <w:lang w:val="en"/>
        </w:rPr>
      </w:pPr>
    </w:p>
    <w:p w:rsidR="0016110D" w:rsidRPr="00F92655" w:rsidRDefault="0016110D" w:rsidP="00990660">
      <w:pPr>
        <w:spacing w:after="0" w:line="360" w:lineRule="auto"/>
        <w:jc w:val="center"/>
        <w:rPr>
          <w:rFonts w:ascii="Times New Roman" w:eastAsia="Calibri" w:hAnsi="Times New Roman" w:cs="Times New Roman"/>
          <w:b/>
          <w:sz w:val="24"/>
          <w:szCs w:val="24"/>
          <w:lang w:val="en"/>
        </w:rPr>
      </w:pPr>
    </w:p>
    <w:p w:rsidR="00721898" w:rsidRPr="0023083F" w:rsidRDefault="0023083F" w:rsidP="00990660">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София</w:t>
      </w:r>
      <w:r w:rsidR="0016110D" w:rsidRPr="00F92655">
        <w:rPr>
          <w:rFonts w:ascii="Times New Roman" w:eastAsia="Calibri" w:hAnsi="Times New Roman" w:cs="Times New Roman"/>
          <w:b/>
          <w:sz w:val="24"/>
          <w:szCs w:val="24"/>
          <w:lang w:val="en"/>
        </w:rPr>
        <w:t>, 201</w:t>
      </w:r>
      <w:r>
        <w:rPr>
          <w:rFonts w:ascii="Times New Roman" w:eastAsia="Calibri" w:hAnsi="Times New Roman" w:cs="Times New Roman"/>
          <w:b/>
          <w:sz w:val="24"/>
          <w:szCs w:val="24"/>
        </w:rPr>
        <w:t>9</w:t>
      </w:r>
    </w:p>
    <w:p w:rsidR="00721898" w:rsidRPr="00F92655" w:rsidRDefault="00721898" w:rsidP="00861B15">
      <w:pPr>
        <w:spacing w:after="0" w:line="360" w:lineRule="auto"/>
        <w:jc w:val="both"/>
        <w:rPr>
          <w:rFonts w:ascii="Times New Roman" w:eastAsia="Calibri" w:hAnsi="Times New Roman" w:cs="Times New Roman"/>
          <w:sz w:val="24"/>
          <w:szCs w:val="24"/>
          <w:lang w:val="en-US"/>
        </w:rPr>
      </w:pPr>
    </w:p>
    <w:p w:rsidR="00721898" w:rsidRPr="00F92655" w:rsidRDefault="00721898" w:rsidP="00861B15">
      <w:pPr>
        <w:spacing w:after="0" w:line="360" w:lineRule="auto"/>
        <w:jc w:val="both"/>
        <w:rPr>
          <w:rFonts w:ascii="Times New Roman" w:eastAsia="Calibri" w:hAnsi="Times New Roman" w:cs="Times New Roman"/>
          <w:sz w:val="24"/>
          <w:szCs w:val="24"/>
          <w:lang w:val="en-US"/>
        </w:rPr>
      </w:pPr>
    </w:p>
    <w:p w:rsidR="00F92655" w:rsidRDefault="00F92655">
      <w:pPr>
        <w:rPr>
          <w:rFonts w:ascii="Times New Roman" w:eastAsia="SimSun" w:hAnsi="Times New Roman" w:cs="Times New Roman"/>
          <w:b/>
          <w:bCs/>
          <w:iCs/>
          <w:sz w:val="24"/>
          <w:szCs w:val="24"/>
          <w:lang w:val="en-US" w:eastAsia="zh-CN"/>
        </w:rPr>
      </w:pPr>
      <w:r>
        <w:rPr>
          <w:rFonts w:ascii="Times New Roman" w:eastAsia="SimSun" w:hAnsi="Times New Roman" w:cs="Times New Roman"/>
          <w:b/>
          <w:bCs/>
          <w:iCs/>
          <w:sz w:val="24"/>
          <w:szCs w:val="24"/>
          <w:lang w:val="en-US" w:eastAsia="zh-CN"/>
        </w:rPr>
        <w:br w:type="page"/>
      </w:r>
    </w:p>
    <w:p w:rsidR="009D5F2D" w:rsidRPr="00F92655" w:rsidRDefault="00A551AB" w:rsidP="009D5F2D">
      <w:pPr>
        <w:spacing w:before="240" w:after="60" w:line="480" w:lineRule="auto"/>
        <w:jc w:val="both"/>
        <w:outlineLvl w:val="4"/>
        <w:rPr>
          <w:rFonts w:ascii="Times New Roman" w:eastAsia="SimSun" w:hAnsi="Times New Roman" w:cs="Times New Roman"/>
          <w:b/>
          <w:bCs/>
          <w:iCs/>
          <w:sz w:val="24"/>
          <w:szCs w:val="24"/>
          <w:lang w:val="en-US" w:eastAsia="zh-CN"/>
        </w:rPr>
      </w:pPr>
      <w:r>
        <w:rPr>
          <w:rFonts w:ascii="Times New Roman" w:eastAsia="SimSun" w:hAnsi="Times New Roman" w:cs="Times New Roman"/>
          <w:b/>
          <w:bCs/>
          <w:iCs/>
          <w:sz w:val="24"/>
          <w:szCs w:val="24"/>
          <w:lang w:eastAsia="zh-CN"/>
        </w:rPr>
        <w:lastRenderedPageBreak/>
        <w:t>Дисертацията е депозирана на английски език</w:t>
      </w:r>
      <w:r w:rsidR="009D5F2D" w:rsidRPr="00F92655">
        <w:rPr>
          <w:rFonts w:ascii="Times New Roman" w:eastAsia="SimSun" w:hAnsi="Times New Roman" w:cs="Times New Roman"/>
          <w:b/>
          <w:bCs/>
          <w:iCs/>
          <w:sz w:val="24"/>
          <w:szCs w:val="24"/>
          <w:lang w:val="en-US" w:eastAsia="zh-CN"/>
        </w:rPr>
        <w:t xml:space="preserve">. </w:t>
      </w:r>
    </w:p>
    <w:p w:rsidR="00A70701" w:rsidRPr="008A4921" w:rsidRDefault="009D5F2D" w:rsidP="00A70701">
      <w:pPr>
        <w:spacing w:before="240" w:after="60" w:line="480" w:lineRule="auto"/>
        <w:jc w:val="both"/>
        <w:outlineLvl w:val="4"/>
        <w:rPr>
          <w:rFonts w:ascii="Times New Roman" w:eastAsia="SimSun" w:hAnsi="Times New Roman"/>
          <w:bCs/>
          <w:iCs/>
          <w:sz w:val="24"/>
          <w:szCs w:val="24"/>
          <w:lang w:eastAsia="zh-CN"/>
        </w:rPr>
      </w:pPr>
      <w:r w:rsidRPr="00F92655">
        <w:rPr>
          <w:rFonts w:ascii="Times New Roman" w:eastAsia="SimSun" w:hAnsi="Times New Roman" w:cs="Times New Roman"/>
          <w:bCs/>
          <w:iCs/>
          <w:sz w:val="24"/>
          <w:szCs w:val="24"/>
          <w:lang w:val="en-US" w:eastAsia="zh-CN"/>
        </w:rPr>
        <w:t xml:space="preserve">- </w:t>
      </w:r>
      <w:r w:rsidR="00FE378E">
        <w:rPr>
          <w:rFonts w:ascii="Times New Roman" w:eastAsia="SimSun" w:hAnsi="Times New Roman" w:cs="Times New Roman"/>
          <w:bCs/>
          <w:iCs/>
          <w:sz w:val="24"/>
          <w:szCs w:val="24"/>
          <w:lang w:eastAsia="zh-CN"/>
        </w:rPr>
        <w:t>Обем</w:t>
      </w:r>
      <w:r w:rsidRPr="00F92655">
        <w:rPr>
          <w:rFonts w:ascii="Times New Roman" w:eastAsia="SimSun" w:hAnsi="Times New Roman" w:cs="Times New Roman"/>
          <w:bCs/>
          <w:iCs/>
          <w:sz w:val="24"/>
          <w:szCs w:val="24"/>
          <w:lang w:val="en-US" w:eastAsia="zh-CN"/>
        </w:rPr>
        <w:t xml:space="preserve">: </w:t>
      </w:r>
      <w:r w:rsidR="00D3204B" w:rsidRPr="00F92655">
        <w:rPr>
          <w:rFonts w:ascii="Times New Roman" w:eastAsia="SimSun" w:hAnsi="Times New Roman" w:cs="Times New Roman"/>
          <w:bCs/>
          <w:iCs/>
          <w:sz w:val="24"/>
          <w:szCs w:val="24"/>
          <w:lang w:val="en-US" w:eastAsia="zh-CN"/>
        </w:rPr>
        <w:t>147</w:t>
      </w:r>
      <w:r w:rsidR="00A70701">
        <w:rPr>
          <w:rFonts w:ascii="Times New Roman" w:eastAsia="SimSun" w:hAnsi="Times New Roman" w:cs="Times New Roman"/>
          <w:bCs/>
          <w:iCs/>
          <w:sz w:val="24"/>
          <w:szCs w:val="24"/>
          <w:lang w:val="en-US" w:eastAsia="zh-CN"/>
        </w:rPr>
        <w:t xml:space="preserve"> </w:t>
      </w:r>
      <w:r w:rsidR="00A70701">
        <w:rPr>
          <w:rFonts w:ascii="Times New Roman" w:eastAsia="SimSun" w:hAnsi="Times New Roman" w:cs="Times New Roman"/>
          <w:bCs/>
          <w:iCs/>
          <w:sz w:val="24"/>
          <w:szCs w:val="24"/>
          <w:lang w:eastAsia="zh-CN"/>
        </w:rPr>
        <w:t>страници</w:t>
      </w:r>
      <w:r w:rsidRPr="00F92655">
        <w:rPr>
          <w:rFonts w:ascii="Times New Roman" w:eastAsia="SimSun" w:hAnsi="Times New Roman" w:cs="Times New Roman"/>
          <w:bCs/>
          <w:iCs/>
          <w:sz w:val="24"/>
          <w:szCs w:val="24"/>
          <w:lang w:val="en-US" w:eastAsia="zh-CN"/>
        </w:rPr>
        <w:t xml:space="preserve"> </w:t>
      </w:r>
      <w:r w:rsidR="00A70701" w:rsidRPr="004847A9">
        <w:rPr>
          <w:rFonts w:ascii="Times New Roman" w:eastAsia="SimSun" w:hAnsi="Times New Roman"/>
          <w:bCs/>
          <w:iCs/>
          <w:sz w:val="24"/>
          <w:szCs w:val="24"/>
          <w:lang w:eastAsia="zh-CN"/>
        </w:rPr>
        <w:t>(</w:t>
      </w:r>
      <w:r w:rsidR="00A70701">
        <w:rPr>
          <w:rFonts w:ascii="Times New Roman" w:eastAsia="SimSun" w:hAnsi="Times New Roman"/>
          <w:bCs/>
          <w:iCs/>
          <w:sz w:val="24"/>
          <w:szCs w:val="24"/>
          <w:lang w:eastAsia="zh-CN"/>
        </w:rPr>
        <w:t>без титулната страница, благодарностите, библиографската справка и приложенията)</w:t>
      </w:r>
      <w:r w:rsidR="00A70701" w:rsidRPr="008A4921">
        <w:rPr>
          <w:rFonts w:ascii="Times New Roman" w:eastAsia="SimSun" w:hAnsi="Times New Roman"/>
          <w:bCs/>
          <w:iCs/>
          <w:sz w:val="24"/>
          <w:szCs w:val="24"/>
          <w:lang w:eastAsia="zh-CN"/>
        </w:rPr>
        <w:t xml:space="preserve"> </w:t>
      </w:r>
    </w:p>
    <w:p w:rsidR="009D5F2D" w:rsidRPr="00F92655" w:rsidRDefault="009D5F2D" w:rsidP="009D5F2D">
      <w:pPr>
        <w:spacing w:before="240" w:after="60" w:line="480" w:lineRule="auto"/>
        <w:jc w:val="both"/>
        <w:outlineLvl w:val="4"/>
        <w:rPr>
          <w:rFonts w:ascii="Times New Roman" w:eastAsia="SimSun" w:hAnsi="Times New Roman" w:cs="Times New Roman"/>
          <w:bCs/>
          <w:iCs/>
          <w:sz w:val="24"/>
          <w:szCs w:val="24"/>
          <w:lang w:val="en-US" w:eastAsia="zh-CN"/>
        </w:rPr>
      </w:pPr>
      <w:r w:rsidRPr="00F92655">
        <w:rPr>
          <w:rFonts w:ascii="Times New Roman" w:eastAsia="SimSun" w:hAnsi="Times New Roman" w:cs="Times New Roman"/>
          <w:bCs/>
          <w:iCs/>
          <w:sz w:val="24"/>
          <w:szCs w:val="24"/>
          <w:lang w:val="en-US" w:eastAsia="zh-CN"/>
        </w:rPr>
        <w:t xml:space="preserve">- </w:t>
      </w:r>
      <w:r w:rsidR="00A70701">
        <w:rPr>
          <w:rFonts w:ascii="Times New Roman" w:eastAsia="SimSun" w:hAnsi="Times New Roman" w:cs="Times New Roman"/>
          <w:bCs/>
          <w:iCs/>
          <w:sz w:val="24"/>
          <w:szCs w:val="24"/>
          <w:lang w:eastAsia="zh-CN"/>
        </w:rPr>
        <w:t>Литература</w:t>
      </w:r>
      <w:r w:rsidRPr="00F92655">
        <w:rPr>
          <w:rFonts w:ascii="Times New Roman" w:eastAsia="SimSun" w:hAnsi="Times New Roman" w:cs="Times New Roman"/>
          <w:bCs/>
          <w:iCs/>
          <w:sz w:val="24"/>
          <w:szCs w:val="24"/>
          <w:lang w:val="en-US" w:eastAsia="zh-CN"/>
        </w:rPr>
        <w:t xml:space="preserve">: </w:t>
      </w:r>
      <w:r w:rsidR="002E5C93" w:rsidRPr="00F92655">
        <w:rPr>
          <w:rFonts w:ascii="Times New Roman" w:eastAsia="SimSun" w:hAnsi="Times New Roman" w:cs="Times New Roman"/>
          <w:bCs/>
          <w:iCs/>
          <w:sz w:val="24"/>
          <w:szCs w:val="24"/>
          <w:lang w:val="en-US" w:eastAsia="zh-CN"/>
        </w:rPr>
        <w:t>195</w:t>
      </w:r>
      <w:r w:rsidRPr="00F92655">
        <w:rPr>
          <w:rFonts w:ascii="Times New Roman" w:eastAsia="SimSun" w:hAnsi="Times New Roman" w:cs="Times New Roman"/>
          <w:bCs/>
          <w:iCs/>
          <w:sz w:val="24"/>
          <w:szCs w:val="24"/>
          <w:lang w:val="en-US" w:eastAsia="zh-CN"/>
        </w:rPr>
        <w:t xml:space="preserve"> </w:t>
      </w:r>
      <w:r w:rsidR="00A70701">
        <w:rPr>
          <w:rFonts w:ascii="Times New Roman" w:eastAsia="SimSun" w:hAnsi="Times New Roman" w:cs="Times New Roman"/>
          <w:bCs/>
          <w:iCs/>
          <w:sz w:val="24"/>
          <w:szCs w:val="24"/>
          <w:lang w:eastAsia="zh-CN"/>
        </w:rPr>
        <w:t>източника</w:t>
      </w:r>
      <w:r w:rsidRPr="00F92655">
        <w:rPr>
          <w:rFonts w:ascii="Times New Roman" w:eastAsia="SimSun" w:hAnsi="Times New Roman" w:cs="Times New Roman"/>
          <w:bCs/>
          <w:iCs/>
          <w:sz w:val="24"/>
          <w:szCs w:val="24"/>
          <w:lang w:val="en-US" w:eastAsia="zh-CN"/>
        </w:rPr>
        <w:t xml:space="preserve">  </w:t>
      </w:r>
    </w:p>
    <w:p w:rsidR="009D5F2D" w:rsidRPr="00F92655" w:rsidRDefault="00A70701" w:rsidP="009D5F2D">
      <w:pPr>
        <w:spacing w:before="240" w:after="60" w:line="480" w:lineRule="auto"/>
        <w:jc w:val="both"/>
        <w:outlineLvl w:val="4"/>
        <w:rPr>
          <w:rFonts w:ascii="Times New Roman" w:eastAsia="SimSun" w:hAnsi="Times New Roman" w:cs="Times New Roman"/>
          <w:bCs/>
          <w:iCs/>
          <w:sz w:val="24"/>
          <w:szCs w:val="24"/>
          <w:lang w:val="en-US" w:eastAsia="zh-CN"/>
        </w:rPr>
      </w:pPr>
      <w:r>
        <w:rPr>
          <w:rFonts w:ascii="Times New Roman" w:eastAsia="SimSun" w:hAnsi="Times New Roman" w:cs="Times New Roman"/>
          <w:bCs/>
          <w:iCs/>
          <w:sz w:val="24"/>
          <w:szCs w:val="24"/>
          <w:lang w:val="en-US" w:eastAsia="zh-CN"/>
        </w:rPr>
        <w:t xml:space="preserve"> - Ta</w:t>
      </w:r>
      <w:r>
        <w:rPr>
          <w:rFonts w:ascii="Times New Roman" w:eastAsia="SimSun" w:hAnsi="Times New Roman" w:cs="Times New Roman"/>
          <w:bCs/>
          <w:iCs/>
          <w:sz w:val="24"/>
          <w:szCs w:val="24"/>
          <w:lang w:eastAsia="zh-CN"/>
        </w:rPr>
        <w:t>блици</w:t>
      </w:r>
      <w:r w:rsidR="009D5F2D" w:rsidRPr="00F92655">
        <w:rPr>
          <w:rFonts w:ascii="Times New Roman" w:eastAsia="SimSun" w:hAnsi="Times New Roman" w:cs="Times New Roman"/>
          <w:bCs/>
          <w:iCs/>
          <w:sz w:val="24"/>
          <w:szCs w:val="24"/>
          <w:lang w:val="en-US" w:eastAsia="zh-CN"/>
        </w:rPr>
        <w:t xml:space="preserve">: 5  </w:t>
      </w:r>
    </w:p>
    <w:p w:rsidR="009D5F2D" w:rsidRPr="00F92655" w:rsidRDefault="00A70701" w:rsidP="009D5F2D">
      <w:pPr>
        <w:spacing w:before="240" w:after="60" w:line="480" w:lineRule="auto"/>
        <w:jc w:val="both"/>
        <w:outlineLvl w:val="4"/>
        <w:rPr>
          <w:rFonts w:ascii="Times New Roman" w:eastAsia="Times New Roman" w:hAnsi="Times New Roman" w:cs="Times New Roman"/>
          <w:bCs/>
          <w:sz w:val="24"/>
          <w:szCs w:val="24"/>
          <w:u w:val="double"/>
          <w:lang w:val="en-US"/>
          <w14:shadow w14:blurRad="50800" w14:dist="38100" w14:dir="2700000" w14:sx="100000" w14:sy="100000" w14:kx="0" w14:ky="0" w14:algn="tl">
            <w14:srgbClr w14:val="000000">
              <w14:alpha w14:val="60000"/>
            </w14:srgbClr>
          </w14:shadow>
        </w:rPr>
      </w:pPr>
      <w:r>
        <w:rPr>
          <w:rFonts w:ascii="Times New Roman" w:eastAsia="SimSun" w:hAnsi="Times New Roman" w:cs="Times New Roman"/>
          <w:bCs/>
          <w:iCs/>
          <w:sz w:val="24"/>
          <w:szCs w:val="24"/>
          <w:lang w:val="en-US" w:eastAsia="zh-CN"/>
        </w:rPr>
        <w:t xml:space="preserve">- </w:t>
      </w:r>
      <w:r>
        <w:rPr>
          <w:rFonts w:ascii="Times New Roman" w:eastAsia="SimSun" w:hAnsi="Times New Roman" w:cs="Times New Roman"/>
          <w:bCs/>
          <w:iCs/>
          <w:sz w:val="24"/>
          <w:szCs w:val="24"/>
          <w:lang w:eastAsia="zh-CN"/>
        </w:rPr>
        <w:t>Графики</w:t>
      </w:r>
      <w:r w:rsidR="009D5F2D" w:rsidRPr="00F92655">
        <w:rPr>
          <w:rFonts w:ascii="Times New Roman" w:eastAsia="SimSun" w:hAnsi="Times New Roman" w:cs="Times New Roman"/>
          <w:bCs/>
          <w:iCs/>
          <w:sz w:val="24"/>
          <w:szCs w:val="24"/>
          <w:lang w:val="en-US" w:eastAsia="zh-CN"/>
        </w:rPr>
        <w:t xml:space="preserve">: </w:t>
      </w:r>
      <w:r w:rsidR="002E5C93" w:rsidRPr="00F92655">
        <w:rPr>
          <w:rFonts w:ascii="Times New Roman" w:eastAsia="SimSun" w:hAnsi="Times New Roman" w:cs="Times New Roman"/>
          <w:bCs/>
          <w:iCs/>
          <w:sz w:val="24"/>
          <w:szCs w:val="24"/>
          <w:lang w:val="en-US" w:eastAsia="zh-CN"/>
        </w:rPr>
        <w:t>19</w:t>
      </w:r>
    </w:p>
    <w:p w:rsidR="009D5F2D" w:rsidRPr="00F92655" w:rsidRDefault="009D5F2D" w:rsidP="00856E7F">
      <w:pPr>
        <w:rPr>
          <w:rFonts w:ascii="Times New Roman" w:eastAsia="Calibri" w:hAnsi="Times New Roman" w:cs="Times New Roman"/>
          <w:b/>
          <w:sz w:val="24"/>
          <w:szCs w:val="24"/>
          <w:highlight w:val="yellow"/>
          <w:lang w:val="en-US"/>
        </w:rPr>
      </w:pPr>
    </w:p>
    <w:p w:rsidR="009D5F2D" w:rsidRPr="00F92655" w:rsidRDefault="009D5F2D" w:rsidP="00856E7F">
      <w:pPr>
        <w:rPr>
          <w:rFonts w:ascii="Times New Roman" w:eastAsia="Calibri" w:hAnsi="Times New Roman" w:cs="Times New Roman"/>
          <w:b/>
          <w:sz w:val="24"/>
          <w:szCs w:val="24"/>
          <w:highlight w:val="yellow"/>
          <w:lang w:val="en-US"/>
        </w:rPr>
      </w:pPr>
    </w:p>
    <w:p w:rsidR="00D82EA5" w:rsidRPr="00F92655" w:rsidRDefault="00D82EA5">
      <w:pPr>
        <w:rPr>
          <w:rFonts w:ascii="Times New Roman" w:eastAsia="Calibri" w:hAnsi="Times New Roman" w:cs="Times New Roman"/>
          <w:b/>
          <w:sz w:val="24"/>
          <w:szCs w:val="24"/>
          <w:highlight w:val="yellow"/>
          <w:lang w:val="en-US"/>
        </w:rPr>
      </w:pPr>
      <w:r w:rsidRPr="00F92655">
        <w:rPr>
          <w:rFonts w:ascii="Times New Roman" w:eastAsia="Calibri" w:hAnsi="Times New Roman" w:cs="Times New Roman"/>
          <w:b/>
          <w:sz w:val="24"/>
          <w:szCs w:val="24"/>
          <w:highlight w:val="yellow"/>
          <w:lang w:val="en-US"/>
        </w:rPr>
        <w:br w:type="page"/>
      </w:r>
    </w:p>
    <w:p w:rsidR="00CE1CB2" w:rsidRPr="00662EE7" w:rsidRDefault="00662EE7" w:rsidP="00856E7F">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СЪДЪРЖАНИЕ</w:t>
      </w:r>
    </w:p>
    <w:p w:rsidR="00CE1CB2" w:rsidRPr="00662EE7" w:rsidRDefault="00662EE7"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Увод</w:t>
      </w:r>
    </w:p>
    <w:p w:rsidR="00CE1CB2" w:rsidRPr="00F92655" w:rsidRDefault="00D35A5B"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eastAsia="el-GR"/>
        </w:rPr>
        <w:t>Глава</w:t>
      </w:r>
      <w:r w:rsidR="00CE1CB2" w:rsidRPr="00F92655">
        <w:rPr>
          <w:rFonts w:ascii="Times New Roman" w:eastAsia="Times New Roman" w:hAnsi="Times New Roman" w:cs="Times New Roman"/>
          <w:b/>
          <w:sz w:val="24"/>
          <w:szCs w:val="24"/>
          <w:lang w:val="en-US" w:eastAsia="el-GR"/>
        </w:rPr>
        <w:t xml:space="preserve"> 1: </w:t>
      </w:r>
      <w:r>
        <w:rPr>
          <w:rFonts w:ascii="Times New Roman" w:eastAsia="Times New Roman" w:hAnsi="Times New Roman" w:cs="Times New Roman"/>
          <w:b/>
          <w:sz w:val="24"/>
          <w:szCs w:val="24"/>
          <w:lang w:eastAsia="el-GR"/>
        </w:rPr>
        <w:t xml:space="preserve">Социална компетентност на децата </w:t>
      </w:r>
      <w:r w:rsidR="0079301B">
        <w:rPr>
          <w:rFonts w:ascii="Times New Roman" w:eastAsia="Times New Roman" w:hAnsi="Times New Roman" w:cs="Times New Roman"/>
          <w:b/>
          <w:sz w:val="24"/>
          <w:szCs w:val="24"/>
          <w:lang w:eastAsia="el-GR"/>
        </w:rPr>
        <w:t>от</w:t>
      </w:r>
      <w:r>
        <w:rPr>
          <w:rFonts w:ascii="Times New Roman" w:eastAsia="Times New Roman" w:hAnsi="Times New Roman" w:cs="Times New Roman"/>
          <w:b/>
          <w:sz w:val="24"/>
          <w:szCs w:val="24"/>
          <w:lang w:eastAsia="el-GR"/>
        </w:rPr>
        <w:t xml:space="preserve"> предучилина и начална училищна възраст</w:t>
      </w:r>
    </w:p>
    <w:p w:rsidR="00CE1CB2" w:rsidRPr="00F92655" w:rsidRDefault="002546EF" w:rsidP="00EA5154">
      <w:pPr>
        <w:numPr>
          <w:ilvl w:val="1"/>
          <w:numId w:val="7"/>
        </w:numPr>
        <w:tabs>
          <w:tab w:val="left" w:pos="426"/>
          <w:tab w:val="right" w:leader="dot" w:pos="8296"/>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Социална компетентност</w:t>
      </w:r>
      <w:r w:rsidR="00CE1CB2" w:rsidRPr="00F92655">
        <w:rPr>
          <w:rFonts w:ascii="Times New Roman" w:eastAsia="Times New Roman" w:hAnsi="Times New Roman" w:cs="Times New Roman"/>
          <w:sz w:val="24"/>
          <w:szCs w:val="24"/>
          <w:lang w:val="en-US" w:eastAsia="el-GR"/>
        </w:rPr>
        <w:t xml:space="preserve"> – </w:t>
      </w:r>
      <w:r>
        <w:rPr>
          <w:rFonts w:ascii="Times New Roman" w:eastAsia="Times New Roman" w:hAnsi="Times New Roman" w:cs="Times New Roman"/>
          <w:sz w:val="24"/>
          <w:szCs w:val="24"/>
          <w:lang w:eastAsia="el-GR"/>
        </w:rPr>
        <w:t>общи характеристики</w:t>
      </w:r>
    </w:p>
    <w:p w:rsidR="00CE1CB2" w:rsidRPr="00F92655" w:rsidRDefault="00BB526A" w:rsidP="00EA5154">
      <w:pPr>
        <w:numPr>
          <w:ilvl w:val="2"/>
          <w:numId w:val="8"/>
        </w:numPr>
        <w:tabs>
          <w:tab w:val="left" w:pos="426"/>
          <w:tab w:val="right" w:leader="dot" w:pos="8296"/>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 xml:space="preserve">Социална компетентност на децата в предучилищна възраст </w:t>
      </w:r>
      <w:r w:rsidR="00CE1CB2" w:rsidRPr="00F92655">
        <w:rPr>
          <w:rFonts w:ascii="Times New Roman" w:eastAsia="Times New Roman" w:hAnsi="Times New Roman" w:cs="Times New Roman"/>
          <w:sz w:val="24"/>
          <w:szCs w:val="24"/>
          <w:lang w:val="en-US" w:eastAsia="el-GR"/>
        </w:rPr>
        <w:t xml:space="preserve">(4-6 </w:t>
      </w:r>
      <w:r>
        <w:rPr>
          <w:rFonts w:ascii="Times New Roman" w:eastAsia="Times New Roman" w:hAnsi="Times New Roman" w:cs="Times New Roman"/>
          <w:sz w:val="24"/>
          <w:szCs w:val="24"/>
          <w:lang w:eastAsia="el-GR"/>
        </w:rPr>
        <w:t>г.</w:t>
      </w:r>
      <w:r w:rsidR="00CE1CB2" w:rsidRPr="00F92655">
        <w:rPr>
          <w:rFonts w:ascii="Times New Roman" w:eastAsia="Times New Roman" w:hAnsi="Times New Roman" w:cs="Times New Roman"/>
          <w:sz w:val="24"/>
          <w:szCs w:val="24"/>
          <w:lang w:val="en-US" w:eastAsia="el-GR"/>
        </w:rPr>
        <w:t>)</w:t>
      </w:r>
    </w:p>
    <w:p w:rsidR="00CE1CB2" w:rsidRPr="00F92655" w:rsidRDefault="00AA7755" w:rsidP="00EA5154">
      <w:pPr>
        <w:numPr>
          <w:ilvl w:val="2"/>
          <w:numId w:val="8"/>
        </w:numPr>
        <w:tabs>
          <w:tab w:val="left" w:pos="426"/>
          <w:tab w:val="right" w:leader="dot" w:pos="8296"/>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Социална компетентност на</w:t>
      </w:r>
      <w:r w:rsidRPr="00F92655">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учениците в начална училищна възраст</w:t>
      </w:r>
      <w:r w:rsidR="00592A28" w:rsidRPr="00F92655">
        <w:rPr>
          <w:rFonts w:ascii="Times New Roman" w:eastAsia="Times New Roman" w:hAnsi="Times New Roman" w:cs="Times New Roman"/>
          <w:sz w:val="24"/>
          <w:szCs w:val="24"/>
          <w:lang w:val="en-US" w:eastAsia="el-GR"/>
        </w:rPr>
        <w:t xml:space="preserve"> (7-8 </w:t>
      </w:r>
      <w:r>
        <w:rPr>
          <w:rFonts w:ascii="Times New Roman" w:eastAsia="Times New Roman" w:hAnsi="Times New Roman" w:cs="Times New Roman"/>
          <w:sz w:val="24"/>
          <w:szCs w:val="24"/>
          <w:lang w:eastAsia="el-GR"/>
        </w:rPr>
        <w:t>г.</w:t>
      </w:r>
      <w:r w:rsidR="00592A28" w:rsidRPr="00F92655">
        <w:rPr>
          <w:rFonts w:ascii="Times New Roman" w:eastAsia="Times New Roman" w:hAnsi="Times New Roman" w:cs="Times New Roman"/>
          <w:sz w:val="24"/>
          <w:szCs w:val="24"/>
          <w:lang w:val="en-US" w:eastAsia="el-GR"/>
        </w:rPr>
        <w:t xml:space="preserve">) </w:t>
      </w:r>
    </w:p>
    <w:p w:rsidR="00CE1CB2" w:rsidRPr="00F92655" w:rsidRDefault="00CE1CB2" w:rsidP="00CE1CB2">
      <w:pPr>
        <w:tabs>
          <w:tab w:val="left" w:pos="426"/>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1.2</w:t>
      </w:r>
      <w:r w:rsidRPr="00F92655">
        <w:rPr>
          <w:rFonts w:ascii="Times New Roman" w:eastAsia="Times New Roman" w:hAnsi="Times New Roman" w:cs="Times New Roman"/>
          <w:sz w:val="24"/>
          <w:szCs w:val="24"/>
          <w:lang w:val="en-US" w:eastAsia="el-GR"/>
        </w:rPr>
        <w:tab/>
      </w:r>
      <w:r w:rsidR="00AA7755">
        <w:rPr>
          <w:rFonts w:ascii="Times New Roman" w:eastAsia="Times New Roman" w:hAnsi="Times New Roman" w:cs="Times New Roman"/>
          <w:sz w:val="24"/>
          <w:szCs w:val="24"/>
          <w:lang w:eastAsia="el-GR"/>
        </w:rPr>
        <w:t xml:space="preserve">Взаимовръзката между социалната компетентност и културната компетентност </w:t>
      </w:r>
    </w:p>
    <w:p w:rsidR="00CE1CB2" w:rsidRPr="00F92655" w:rsidRDefault="00CE1CB2" w:rsidP="00CE1CB2">
      <w:pPr>
        <w:tabs>
          <w:tab w:val="left" w:pos="426"/>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1.3</w:t>
      </w:r>
      <w:r w:rsidRPr="00F92655">
        <w:rPr>
          <w:rFonts w:ascii="Times New Roman" w:eastAsia="Times New Roman" w:hAnsi="Times New Roman" w:cs="Times New Roman"/>
          <w:sz w:val="24"/>
          <w:szCs w:val="24"/>
          <w:lang w:val="en-US" w:eastAsia="el-GR"/>
        </w:rPr>
        <w:tab/>
      </w:r>
      <w:r w:rsidR="000745D8">
        <w:rPr>
          <w:rFonts w:ascii="Times New Roman" w:eastAsia="Times New Roman" w:hAnsi="Times New Roman" w:cs="Times New Roman"/>
          <w:sz w:val="24"/>
          <w:szCs w:val="24"/>
          <w:lang w:eastAsia="el-GR"/>
        </w:rPr>
        <w:t xml:space="preserve">Характеристики на предучилищната и началната училищна възраст </w:t>
      </w:r>
      <w:r w:rsidRPr="00F92655">
        <w:rPr>
          <w:rFonts w:ascii="Times New Roman" w:eastAsia="Times New Roman" w:hAnsi="Times New Roman" w:cs="Times New Roman"/>
          <w:sz w:val="24"/>
          <w:szCs w:val="24"/>
          <w:lang w:val="en-US" w:eastAsia="el-GR"/>
        </w:rPr>
        <w:t xml:space="preserve">(4-8 </w:t>
      </w:r>
      <w:r w:rsidR="000745D8">
        <w:rPr>
          <w:rFonts w:ascii="Times New Roman" w:eastAsia="Times New Roman" w:hAnsi="Times New Roman" w:cs="Times New Roman"/>
          <w:sz w:val="24"/>
          <w:szCs w:val="24"/>
          <w:lang w:eastAsia="el-GR"/>
        </w:rPr>
        <w:t>г.</w:t>
      </w:r>
      <w:r w:rsidRPr="00F92655">
        <w:rPr>
          <w:rFonts w:ascii="Times New Roman" w:eastAsia="Times New Roman" w:hAnsi="Times New Roman" w:cs="Times New Roman"/>
          <w:sz w:val="24"/>
          <w:szCs w:val="24"/>
          <w:lang w:val="en-US" w:eastAsia="el-GR"/>
        </w:rPr>
        <w:t>)</w:t>
      </w:r>
    </w:p>
    <w:p w:rsidR="00CE1CB2" w:rsidRPr="00222C42" w:rsidRDefault="00CE1CB2" w:rsidP="00CE1CB2">
      <w:pPr>
        <w:tabs>
          <w:tab w:val="left" w:pos="880"/>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ab/>
        <w:t xml:space="preserve">1.3.1. </w:t>
      </w:r>
      <w:r w:rsidR="00222C42">
        <w:rPr>
          <w:rFonts w:ascii="Times New Roman" w:eastAsia="Times New Roman" w:hAnsi="Times New Roman" w:cs="Times New Roman"/>
          <w:sz w:val="24"/>
          <w:szCs w:val="24"/>
          <w:lang w:eastAsia="el-GR"/>
        </w:rPr>
        <w:t>Интелектуално развитие</w:t>
      </w:r>
    </w:p>
    <w:p w:rsidR="00CE1CB2" w:rsidRPr="00222C42" w:rsidRDefault="00CE1CB2" w:rsidP="00CE1CB2">
      <w:pPr>
        <w:tabs>
          <w:tab w:val="left" w:pos="880"/>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ab/>
        <w:t xml:space="preserve">1.3.2. </w:t>
      </w:r>
      <w:r w:rsidR="00222C42">
        <w:rPr>
          <w:rFonts w:ascii="Times New Roman" w:eastAsia="Times New Roman" w:hAnsi="Times New Roman" w:cs="Times New Roman"/>
          <w:sz w:val="24"/>
          <w:szCs w:val="24"/>
          <w:lang w:eastAsia="el-GR"/>
        </w:rPr>
        <w:t>Емоционално развитие</w:t>
      </w:r>
    </w:p>
    <w:p w:rsidR="00CE1CB2" w:rsidRPr="00222C42"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 xml:space="preserve">           </w:t>
      </w:r>
      <w:r w:rsidR="00C96333">
        <w:rPr>
          <w:rFonts w:ascii="Times New Roman" w:eastAsia="Times New Roman" w:hAnsi="Times New Roman" w:cs="Times New Roman"/>
          <w:sz w:val="24"/>
          <w:szCs w:val="24"/>
          <w:lang w:val="en-US" w:eastAsia="el-GR"/>
        </w:rPr>
        <w:t xml:space="preserve">   </w:t>
      </w:r>
      <w:r w:rsidRPr="00F92655">
        <w:rPr>
          <w:rFonts w:ascii="Times New Roman" w:eastAsia="Times New Roman" w:hAnsi="Times New Roman" w:cs="Times New Roman"/>
          <w:sz w:val="24"/>
          <w:szCs w:val="24"/>
          <w:lang w:val="en-US" w:eastAsia="el-GR"/>
        </w:rPr>
        <w:t xml:space="preserve"> 1.3.3. </w:t>
      </w:r>
      <w:r w:rsidR="00222C42">
        <w:rPr>
          <w:rFonts w:ascii="Times New Roman" w:eastAsia="Times New Roman" w:hAnsi="Times New Roman" w:cs="Times New Roman"/>
          <w:sz w:val="24"/>
          <w:szCs w:val="24"/>
          <w:lang w:eastAsia="el-GR"/>
        </w:rPr>
        <w:t>Психологическо развитие</w:t>
      </w:r>
    </w:p>
    <w:p w:rsidR="00CE1CB2" w:rsidRPr="00F92655" w:rsidRDefault="00F838A7"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eastAsia="el-GR"/>
        </w:rPr>
        <w:t>Глава</w:t>
      </w:r>
      <w:r w:rsidR="00CE1CB2" w:rsidRPr="00F92655">
        <w:rPr>
          <w:rFonts w:ascii="Times New Roman" w:eastAsia="Times New Roman" w:hAnsi="Times New Roman" w:cs="Times New Roman"/>
          <w:b/>
          <w:sz w:val="24"/>
          <w:szCs w:val="24"/>
          <w:lang w:val="en-US" w:eastAsia="el-GR"/>
        </w:rPr>
        <w:t xml:space="preserve">: 2 </w:t>
      </w:r>
      <w:r w:rsidR="00772857">
        <w:rPr>
          <w:rFonts w:ascii="Times New Roman" w:eastAsia="Times New Roman" w:hAnsi="Times New Roman" w:cs="Times New Roman"/>
          <w:b/>
          <w:sz w:val="24"/>
          <w:szCs w:val="24"/>
          <w:lang w:eastAsia="el-GR"/>
        </w:rPr>
        <w:t xml:space="preserve">Организация на изследването свързано с начините за подобряване на социалната компетентност в прехода от детската градина към началното училище </w:t>
      </w:r>
    </w:p>
    <w:p w:rsidR="004A6C18"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 xml:space="preserve">2.1. </w:t>
      </w:r>
      <w:r w:rsidR="004A6C18">
        <w:rPr>
          <w:rFonts w:ascii="Times New Roman" w:eastAsia="Times New Roman" w:hAnsi="Times New Roman" w:cs="Times New Roman"/>
          <w:sz w:val="24"/>
          <w:szCs w:val="24"/>
          <w:lang w:eastAsia="el-GR"/>
        </w:rPr>
        <w:t xml:space="preserve">Цел, задачи и хипотези на изследването </w:t>
      </w:r>
    </w:p>
    <w:p w:rsidR="00CE1CB2" w:rsidRPr="00F92655"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2.2. </w:t>
      </w:r>
      <w:r w:rsidR="004A6C18">
        <w:rPr>
          <w:rFonts w:ascii="Times New Roman" w:eastAsia="Times New Roman" w:hAnsi="Times New Roman" w:cs="Times New Roman"/>
          <w:sz w:val="24"/>
          <w:szCs w:val="24"/>
          <w:lang w:eastAsia="el-GR"/>
        </w:rPr>
        <w:t xml:space="preserve">Обект и предмет на изследването </w:t>
      </w:r>
    </w:p>
    <w:p w:rsidR="00CE1CB2" w:rsidRPr="00F92655"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2.3. </w:t>
      </w:r>
      <w:r w:rsidR="004A6C18">
        <w:rPr>
          <w:rFonts w:ascii="Times New Roman" w:eastAsia="Times New Roman" w:hAnsi="Times New Roman" w:cs="Times New Roman"/>
          <w:sz w:val="24"/>
          <w:szCs w:val="24"/>
          <w:lang w:eastAsia="el-GR"/>
        </w:rPr>
        <w:t>Изследователски методи</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2.3.1. </w:t>
      </w:r>
      <w:r w:rsidR="004A6C18">
        <w:rPr>
          <w:rFonts w:ascii="Times New Roman" w:eastAsia="Times New Roman" w:hAnsi="Times New Roman" w:cs="Times New Roman"/>
          <w:sz w:val="24"/>
          <w:szCs w:val="24"/>
          <w:lang w:eastAsia="el-GR"/>
        </w:rPr>
        <w:t>Методи на изследване в Етап 1</w:t>
      </w:r>
      <w:r w:rsidRPr="00F92655">
        <w:rPr>
          <w:rFonts w:ascii="Times New Roman" w:eastAsia="Times New Roman" w:hAnsi="Times New Roman" w:cs="Times New Roman"/>
          <w:sz w:val="24"/>
          <w:szCs w:val="24"/>
          <w:lang w:val="en-US" w:eastAsia="el-GR"/>
        </w:rPr>
        <w:t>(</w:t>
      </w:r>
      <w:r w:rsidR="004A6C18">
        <w:rPr>
          <w:rFonts w:ascii="Times New Roman" w:eastAsia="Times New Roman" w:hAnsi="Times New Roman" w:cs="Times New Roman"/>
          <w:sz w:val="24"/>
          <w:szCs w:val="24"/>
          <w:lang w:eastAsia="el-GR"/>
        </w:rPr>
        <w:t>Подготвителен етап</w:t>
      </w:r>
      <w:r w:rsidRPr="00F92655">
        <w:rPr>
          <w:rFonts w:ascii="Times New Roman" w:eastAsia="Times New Roman" w:hAnsi="Times New Roman" w:cs="Times New Roman"/>
          <w:sz w:val="24"/>
          <w:szCs w:val="24"/>
          <w:lang w:val="en-US" w:eastAsia="el-GR"/>
        </w:rPr>
        <w:t>)</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2.3.2. </w:t>
      </w:r>
      <w:r w:rsidR="004A6C18">
        <w:rPr>
          <w:rFonts w:ascii="Times New Roman" w:eastAsia="Times New Roman" w:hAnsi="Times New Roman" w:cs="Times New Roman"/>
          <w:sz w:val="24"/>
          <w:szCs w:val="24"/>
          <w:lang w:eastAsia="el-GR"/>
        </w:rPr>
        <w:t xml:space="preserve">Методи на изследване в Етап </w:t>
      </w:r>
      <w:r w:rsidRPr="00F92655">
        <w:rPr>
          <w:rFonts w:ascii="Times New Roman" w:eastAsia="Times New Roman" w:hAnsi="Times New Roman" w:cs="Times New Roman"/>
          <w:sz w:val="24"/>
          <w:szCs w:val="24"/>
          <w:lang w:val="en-US" w:eastAsia="el-GR"/>
        </w:rPr>
        <w:t>2 (</w:t>
      </w:r>
      <w:r w:rsidR="004A6C18">
        <w:rPr>
          <w:rFonts w:ascii="Times New Roman" w:eastAsia="Times New Roman" w:hAnsi="Times New Roman" w:cs="Times New Roman"/>
          <w:sz w:val="24"/>
          <w:szCs w:val="24"/>
          <w:lang w:eastAsia="el-GR"/>
        </w:rPr>
        <w:t>Същински етап</w:t>
      </w:r>
      <w:r w:rsidRPr="00F92655">
        <w:rPr>
          <w:rFonts w:ascii="Times New Roman" w:eastAsia="Times New Roman" w:hAnsi="Times New Roman" w:cs="Times New Roman"/>
          <w:sz w:val="24"/>
          <w:szCs w:val="24"/>
          <w:lang w:val="en-US" w:eastAsia="el-GR"/>
        </w:rPr>
        <w:t>)</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2.3.3. </w:t>
      </w:r>
      <w:r w:rsidR="004A6C18">
        <w:rPr>
          <w:rFonts w:ascii="Times New Roman" w:eastAsia="Times New Roman" w:hAnsi="Times New Roman" w:cs="Times New Roman"/>
          <w:sz w:val="24"/>
          <w:szCs w:val="24"/>
          <w:lang w:val="en-US" w:eastAsia="el-GR"/>
        </w:rPr>
        <w:t xml:space="preserve">Методи на изследване в Етап </w:t>
      </w:r>
      <w:r w:rsidRPr="00F92655">
        <w:rPr>
          <w:rFonts w:ascii="Times New Roman" w:eastAsia="Times New Roman" w:hAnsi="Times New Roman" w:cs="Times New Roman"/>
          <w:sz w:val="24"/>
          <w:szCs w:val="24"/>
          <w:lang w:val="en-US" w:eastAsia="el-GR"/>
        </w:rPr>
        <w:t>3 (</w:t>
      </w:r>
      <w:r w:rsidR="004A6C18">
        <w:rPr>
          <w:rFonts w:ascii="Times New Roman" w:eastAsia="Times New Roman" w:hAnsi="Times New Roman" w:cs="Times New Roman"/>
          <w:sz w:val="24"/>
          <w:szCs w:val="24"/>
          <w:lang w:eastAsia="el-GR"/>
        </w:rPr>
        <w:t>Заключителен етап</w:t>
      </w:r>
      <w:r w:rsidRPr="00F92655">
        <w:rPr>
          <w:rFonts w:ascii="Times New Roman" w:eastAsia="Times New Roman" w:hAnsi="Times New Roman" w:cs="Times New Roman"/>
          <w:sz w:val="24"/>
          <w:szCs w:val="24"/>
          <w:lang w:val="en-US" w:eastAsia="el-GR"/>
        </w:rPr>
        <w:t>)</w:t>
      </w:r>
    </w:p>
    <w:p w:rsidR="00CE1CB2" w:rsidRPr="00F92655"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2.4. </w:t>
      </w:r>
      <w:r w:rsidR="002F7FB1">
        <w:rPr>
          <w:rFonts w:ascii="Times New Roman" w:eastAsia="Times New Roman" w:hAnsi="Times New Roman" w:cs="Times New Roman"/>
          <w:sz w:val="24"/>
          <w:szCs w:val="24"/>
          <w:lang w:eastAsia="el-GR"/>
        </w:rPr>
        <w:t xml:space="preserve">Методология на изследването </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2.4.1. </w:t>
      </w:r>
      <w:r w:rsidR="002F7FB1">
        <w:rPr>
          <w:rFonts w:ascii="Times New Roman" w:eastAsia="Times New Roman" w:hAnsi="Times New Roman" w:cs="Times New Roman"/>
          <w:sz w:val="24"/>
          <w:szCs w:val="24"/>
          <w:lang w:eastAsia="el-GR"/>
        </w:rPr>
        <w:t xml:space="preserve">Методология на изследването в Етап </w:t>
      </w:r>
      <w:r w:rsidRPr="00F92655">
        <w:rPr>
          <w:rFonts w:ascii="Times New Roman" w:eastAsia="Times New Roman" w:hAnsi="Times New Roman" w:cs="Times New Roman"/>
          <w:sz w:val="24"/>
          <w:szCs w:val="24"/>
          <w:lang w:val="en-US" w:eastAsia="el-GR"/>
        </w:rPr>
        <w:t>1</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2.4.2. </w:t>
      </w:r>
      <w:r w:rsidR="002F7FB1">
        <w:rPr>
          <w:rFonts w:ascii="Times New Roman" w:eastAsia="Times New Roman" w:hAnsi="Times New Roman" w:cs="Times New Roman"/>
          <w:sz w:val="24"/>
          <w:szCs w:val="24"/>
          <w:lang w:eastAsia="el-GR"/>
        </w:rPr>
        <w:t xml:space="preserve">Методология на изследването в Етап </w:t>
      </w:r>
      <w:r w:rsidRPr="00F92655">
        <w:rPr>
          <w:rFonts w:ascii="Times New Roman" w:eastAsia="Times New Roman" w:hAnsi="Times New Roman" w:cs="Times New Roman"/>
          <w:sz w:val="24"/>
          <w:szCs w:val="24"/>
          <w:lang w:val="en-US" w:eastAsia="el-GR"/>
        </w:rPr>
        <w:t>2</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2.4.3. </w:t>
      </w:r>
      <w:r w:rsidR="002F7FB1">
        <w:rPr>
          <w:rFonts w:ascii="Times New Roman" w:eastAsia="Times New Roman" w:hAnsi="Times New Roman" w:cs="Times New Roman"/>
          <w:sz w:val="24"/>
          <w:szCs w:val="24"/>
          <w:lang w:eastAsia="el-GR"/>
        </w:rPr>
        <w:t xml:space="preserve">Методология на изследването в Етап </w:t>
      </w:r>
      <w:r w:rsidRPr="00F92655">
        <w:rPr>
          <w:rFonts w:ascii="Times New Roman" w:eastAsia="Times New Roman" w:hAnsi="Times New Roman" w:cs="Times New Roman"/>
          <w:sz w:val="24"/>
          <w:szCs w:val="24"/>
          <w:lang w:val="en-US" w:eastAsia="el-GR"/>
        </w:rPr>
        <w:t>3</w:t>
      </w:r>
    </w:p>
    <w:p w:rsidR="00CE1CB2" w:rsidRPr="00B14C28"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 xml:space="preserve">2.5. </w:t>
      </w:r>
      <w:r w:rsidR="00B14C28">
        <w:rPr>
          <w:rFonts w:ascii="Times New Roman" w:eastAsia="Times New Roman" w:hAnsi="Times New Roman" w:cs="Times New Roman"/>
          <w:sz w:val="24"/>
          <w:szCs w:val="24"/>
          <w:lang w:eastAsia="el-GR"/>
        </w:rPr>
        <w:t xml:space="preserve">Участници в изследването </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2.5.1. </w:t>
      </w:r>
      <w:r w:rsidR="00B14C28">
        <w:rPr>
          <w:rFonts w:ascii="Times New Roman" w:eastAsia="Times New Roman" w:hAnsi="Times New Roman" w:cs="Times New Roman"/>
          <w:sz w:val="24"/>
          <w:szCs w:val="24"/>
          <w:lang w:eastAsia="el-GR"/>
        </w:rPr>
        <w:t xml:space="preserve">Участнтици в Етап </w:t>
      </w:r>
      <w:r w:rsidRPr="00F92655">
        <w:rPr>
          <w:rFonts w:ascii="Times New Roman" w:eastAsia="Times New Roman" w:hAnsi="Times New Roman" w:cs="Times New Roman"/>
          <w:sz w:val="24"/>
          <w:szCs w:val="24"/>
          <w:lang w:val="en-US" w:eastAsia="el-GR"/>
        </w:rPr>
        <w:t>1</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2.5.2. </w:t>
      </w:r>
      <w:r w:rsidR="00B14C28">
        <w:rPr>
          <w:rFonts w:ascii="Times New Roman" w:eastAsia="Times New Roman" w:hAnsi="Times New Roman" w:cs="Times New Roman"/>
          <w:sz w:val="24"/>
          <w:szCs w:val="24"/>
          <w:lang w:eastAsia="el-GR"/>
        </w:rPr>
        <w:t xml:space="preserve">Участнтици в Етап </w:t>
      </w:r>
      <w:r w:rsidRPr="00F92655">
        <w:rPr>
          <w:rFonts w:ascii="Times New Roman" w:eastAsia="Times New Roman" w:hAnsi="Times New Roman" w:cs="Times New Roman"/>
          <w:sz w:val="24"/>
          <w:szCs w:val="24"/>
          <w:lang w:val="en-US" w:eastAsia="el-GR"/>
        </w:rPr>
        <w:t>2</w:t>
      </w:r>
    </w:p>
    <w:p w:rsidR="00CE1CB2" w:rsidRPr="00F92655" w:rsidRDefault="00CE1CB2" w:rsidP="00CE1CB2">
      <w:pPr>
        <w:tabs>
          <w:tab w:val="right" w:leader="dot" w:pos="8296"/>
        </w:tabs>
        <w:autoSpaceDE w:val="0"/>
        <w:autoSpaceDN w:val="0"/>
        <w:adjustRightInd w:val="0"/>
        <w:spacing w:after="0" w:line="360" w:lineRule="auto"/>
        <w:ind w:firstLine="993"/>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2.5.3. </w:t>
      </w:r>
      <w:r w:rsidR="00B14C28">
        <w:rPr>
          <w:rFonts w:ascii="Times New Roman" w:eastAsia="Times New Roman" w:hAnsi="Times New Roman" w:cs="Times New Roman"/>
          <w:sz w:val="24"/>
          <w:szCs w:val="24"/>
          <w:lang w:eastAsia="el-GR"/>
        </w:rPr>
        <w:t xml:space="preserve">Участнтици в Етап </w:t>
      </w:r>
      <w:r w:rsidRPr="00F92655">
        <w:rPr>
          <w:rFonts w:ascii="Times New Roman" w:eastAsia="Times New Roman" w:hAnsi="Times New Roman" w:cs="Times New Roman"/>
          <w:sz w:val="24"/>
          <w:szCs w:val="24"/>
          <w:lang w:val="en-US" w:eastAsia="el-GR"/>
        </w:rPr>
        <w:t>3</w:t>
      </w:r>
    </w:p>
    <w:p w:rsidR="00CE1CB2" w:rsidRPr="00F92655" w:rsidRDefault="00CE1CB2" w:rsidP="00CE1CB2">
      <w:pPr>
        <w:tabs>
          <w:tab w:val="right" w:leader="dot" w:pos="8296"/>
        </w:tabs>
        <w:autoSpaceDE w:val="0"/>
        <w:autoSpaceDN w:val="0"/>
        <w:adjustRightInd w:val="0"/>
        <w:spacing w:after="0" w:line="360" w:lineRule="auto"/>
        <w:ind w:right="850"/>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2.6. </w:t>
      </w:r>
      <w:r w:rsidR="00B14C28">
        <w:rPr>
          <w:rFonts w:ascii="Times New Roman" w:eastAsia="Times New Roman" w:hAnsi="Times New Roman" w:cs="Times New Roman"/>
          <w:sz w:val="24"/>
          <w:szCs w:val="24"/>
          <w:lang w:eastAsia="el-GR"/>
        </w:rPr>
        <w:t xml:space="preserve">Модел за подобряване на социалната компетентност в прехода от детската градина към началното училище </w:t>
      </w:r>
    </w:p>
    <w:p w:rsidR="00CE1CB2" w:rsidRPr="00F92655" w:rsidRDefault="00F838A7"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eastAsia="el-GR"/>
        </w:rPr>
        <w:t>Глава</w:t>
      </w:r>
      <w:r w:rsidR="00CE1CB2" w:rsidRPr="00F92655">
        <w:rPr>
          <w:rFonts w:ascii="Times New Roman" w:eastAsia="Times New Roman" w:hAnsi="Times New Roman" w:cs="Times New Roman"/>
          <w:b/>
          <w:sz w:val="24"/>
          <w:szCs w:val="24"/>
          <w:lang w:val="en-US" w:eastAsia="el-GR"/>
        </w:rPr>
        <w:t xml:space="preserve"> 3: </w:t>
      </w:r>
      <w:r w:rsidR="005E58C6">
        <w:rPr>
          <w:rFonts w:ascii="Times New Roman" w:eastAsia="Times New Roman" w:hAnsi="Times New Roman" w:cs="Times New Roman"/>
          <w:b/>
          <w:sz w:val="24"/>
          <w:szCs w:val="24"/>
          <w:lang w:eastAsia="el-GR"/>
        </w:rPr>
        <w:t xml:space="preserve">Анализ на резултатите от изследване на начините за </w:t>
      </w:r>
      <w:r w:rsidR="005E58C6" w:rsidRPr="005E58C6">
        <w:rPr>
          <w:rFonts w:ascii="Times New Roman" w:eastAsia="Times New Roman" w:hAnsi="Times New Roman" w:cs="Times New Roman"/>
          <w:b/>
          <w:sz w:val="24"/>
          <w:szCs w:val="24"/>
          <w:lang w:eastAsia="el-GR"/>
        </w:rPr>
        <w:t>подобряване на социалната компетентност в прехода от детската градина към началното училище</w:t>
      </w:r>
      <w:r w:rsidR="005E58C6">
        <w:rPr>
          <w:rFonts w:ascii="Times New Roman" w:eastAsia="Times New Roman" w:hAnsi="Times New Roman" w:cs="Times New Roman"/>
          <w:b/>
          <w:sz w:val="24"/>
          <w:szCs w:val="24"/>
          <w:lang w:eastAsia="el-GR"/>
        </w:rPr>
        <w:t xml:space="preserve"> </w:t>
      </w:r>
    </w:p>
    <w:p w:rsidR="00CE1CB2" w:rsidRPr="00507261"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 xml:space="preserve">3.1 </w:t>
      </w:r>
      <w:r w:rsidR="00507261">
        <w:rPr>
          <w:rFonts w:ascii="Times New Roman" w:eastAsia="Times New Roman" w:hAnsi="Times New Roman" w:cs="Times New Roman"/>
          <w:sz w:val="24"/>
          <w:szCs w:val="24"/>
          <w:lang w:eastAsia="el-GR"/>
        </w:rPr>
        <w:t>Критерии и показатели за количествен и качествен анализ</w:t>
      </w:r>
    </w:p>
    <w:p w:rsidR="00507261" w:rsidRDefault="00CE1CB2" w:rsidP="00CE1CB2">
      <w:pPr>
        <w:tabs>
          <w:tab w:val="right" w:leader="dot" w:pos="8296"/>
        </w:tabs>
        <w:autoSpaceDE w:val="0"/>
        <w:autoSpaceDN w:val="0"/>
        <w:adjustRightInd w:val="0"/>
        <w:spacing w:after="0" w:line="360" w:lineRule="auto"/>
        <w:ind w:firstLine="990"/>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 xml:space="preserve">3.1.1. </w:t>
      </w:r>
      <w:r w:rsidR="00507261">
        <w:rPr>
          <w:rFonts w:ascii="Times New Roman" w:eastAsia="Times New Roman" w:hAnsi="Times New Roman" w:cs="Times New Roman"/>
          <w:sz w:val="24"/>
          <w:szCs w:val="24"/>
          <w:lang w:eastAsia="el-GR"/>
        </w:rPr>
        <w:t>Критерии и показатели за Етап 1</w:t>
      </w:r>
    </w:p>
    <w:p w:rsidR="00CE1CB2" w:rsidRPr="00F92655" w:rsidRDefault="00CE1CB2" w:rsidP="00CE1CB2">
      <w:pPr>
        <w:tabs>
          <w:tab w:val="right" w:leader="dot" w:pos="8296"/>
        </w:tabs>
        <w:autoSpaceDE w:val="0"/>
        <w:autoSpaceDN w:val="0"/>
        <w:adjustRightInd w:val="0"/>
        <w:spacing w:after="0" w:line="360" w:lineRule="auto"/>
        <w:ind w:firstLine="990"/>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lastRenderedPageBreak/>
        <w:t xml:space="preserve">3.1.2. </w:t>
      </w:r>
      <w:r w:rsidR="00507261" w:rsidRPr="00507261">
        <w:rPr>
          <w:rFonts w:ascii="Times New Roman" w:eastAsia="Times New Roman" w:hAnsi="Times New Roman" w:cs="Times New Roman"/>
          <w:sz w:val="24"/>
          <w:szCs w:val="24"/>
          <w:lang w:val="en-US" w:eastAsia="el-GR"/>
        </w:rPr>
        <w:t xml:space="preserve">Критерии и показатели за Етап </w:t>
      </w:r>
      <w:r w:rsidRPr="00F92655">
        <w:rPr>
          <w:rFonts w:ascii="Times New Roman" w:eastAsia="Times New Roman" w:hAnsi="Times New Roman" w:cs="Times New Roman"/>
          <w:sz w:val="24"/>
          <w:szCs w:val="24"/>
          <w:lang w:val="en-US" w:eastAsia="el-GR"/>
        </w:rPr>
        <w:t>2</w:t>
      </w:r>
    </w:p>
    <w:p w:rsidR="00CE1CB2" w:rsidRPr="00F92655" w:rsidRDefault="00CE1CB2" w:rsidP="00CE1CB2">
      <w:pPr>
        <w:tabs>
          <w:tab w:val="right" w:leader="dot" w:pos="8296"/>
        </w:tabs>
        <w:autoSpaceDE w:val="0"/>
        <w:autoSpaceDN w:val="0"/>
        <w:adjustRightInd w:val="0"/>
        <w:spacing w:after="0" w:line="360" w:lineRule="auto"/>
        <w:ind w:firstLine="990"/>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3.1.3. </w:t>
      </w:r>
      <w:r w:rsidR="00507261" w:rsidRPr="00507261">
        <w:rPr>
          <w:rFonts w:ascii="Times New Roman" w:eastAsia="Times New Roman" w:hAnsi="Times New Roman" w:cs="Times New Roman"/>
          <w:sz w:val="24"/>
          <w:szCs w:val="24"/>
          <w:lang w:val="en-US" w:eastAsia="el-GR"/>
        </w:rPr>
        <w:t xml:space="preserve">Критерии и показатели за Етап </w:t>
      </w:r>
      <w:r w:rsidRPr="00F92655">
        <w:rPr>
          <w:rFonts w:ascii="Times New Roman" w:eastAsia="Times New Roman" w:hAnsi="Times New Roman" w:cs="Times New Roman"/>
          <w:sz w:val="24"/>
          <w:szCs w:val="24"/>
          <w:lang w:val="en-US" w:eastAsia="el-GR"/>
        </w:rPr>
        <w:t>3</w:t>
      </w:r>
    </w:p>
    <w:p w:rsidR="00CE1CB2" w:rsidRPr="00F92655"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3.2 </w:t>
      </w:r>
      <w:r w:rsidR="00507261">
        <w:rPr>
          <w:rFonts w:ascii="Times New Roman" w:eastAsia="Times New Roman" w:hAnsi="Times New Roman" w:cs="Times New Roman"/>
          <w:sz w:val="24"/>
          <w:szCs w:val="24"/>
          <w:lang w:eastAsia="el-GR"/>
        </w:rPr>
        <w:t xml:space="preserve">Количествен и качествен анализ на данните </w:t>
      </w:r>
    </w:p>
    <w:p w:rsidR="00CE1CB2" w:rsidRPr="00F92655" w:rsidRDefault="00CE1CB2" w:rsidP="00CE1CB2">
      <w:pPr>
        <w:tabs>
          <w:tab w:val="right" w:leader="dot" w:pos="8296"/>
        </w:tabs>
        <w:autoSpaceDE w:val="0"/>
        <w:autoSpaceDN w:val="0"/>
        <w:adjustRightInd w:val="0"/>
        <w:spacing w:after="0" w:line="360" w:lineRule="auto"/>
        <w:ind w:firstLine="990"/>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3.2.1. </w:t>
      </w:r>
      <w:r w:rsidR="005D2BE5">
        <w:rPr>
          <w:rFonts w:ascii="Times New Roman" w:eastAsia="Times New Roman" w:hAnsi="Times New Roman" w:cs="Times New Roman"/>
          <w:sz w:val="24"/>
          <w:szCs w:val="24"/>
          <w:lang w:eastAsia="el-GR"/>
        </w:rPr>
        <w:t xml:space="preserve">Анализи на данните от Етап </w:t>
      </w:r>
      <w:r w:rsidRPr="00F92655">
        <w:rPr>
          <w:rFonts w:ascii="Times New Roman" w:eastAsia="Times New Roman" w:hAnsi="Times New Roman" w:cs="Times New Roman"/>
          <w:sz w:val="24"/>
          <w:szCs w:val="24"/>
          <w:lang w:val="en-US" w:eastAsia="el-GR"/>
        </w:rPr>
        <w:t>1</w:t>
      </w:r>
    </w:p>
    <w:p w:rsidR="00CE1CB2" w:rsidRPr="00F92655" w:rsidRDefault="00CE1CB2" w:rsidP="00CE1CB2">
      <w:pPr>
        <w:tabs>
          <w:tab w:val="right" w:leader="dot" w:pos="8296"/>
        </w:tabs>
        <w:autoSpaceDE w:val="0"/>
        <w:autoSpaceDN w:val="0"/>
        <w:adjustRightInd w:val="0"/>
        <w:spacing w:after="0" w:line="360" w:lineRule="auto"/>
        <w:ind w:firstLine="990"/>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3.2.2. </w:t>
      </w:r>
      <w:r w:rsidR="005D2BE5" w:rsidRPr="005D2BE5">
        <w:rPr>
          <w:rFonts w:ascii="Times New Roman" w:eastAsia="Times New Roman" w:hAnsi="Times New Roman" w:cs="Times New Roman"/>
          <w:sz w:val="24"/>
          <w:szCs w:val="24"/>
          <w:lang w:val="en-US" w:eastAsia="el-GR"/>
        </w:rPr>
        <w:t xml:space="preserve">Анализи на данните от </w:t>
      </w:r>
      <w:r w:rsidRPr="00F92655">
        <w:rPr>
          <w:rFonts w:ascii="Times New Roman" w:eastAsia="Times New Roman" w:hAnsi="Times New Roman" w:cs="Times New Roman"/>
          <w:sz w:val="24"/>
          <w:szCs w:val="24"/>
          <w:lang w:val="en-US" w:eastAsia="el-GR"/>
        </w:rPr>
        <w:t>2</w:t>
      </w:r>
    </w:p>
    <w:p w:rsidR="00CE1CB2" w:rsidRPr="00F92655" w:rsidRDefault="00CE1CB2" w:rsidP="00CE1CB2">
      <w:pPr>
        <w:tabs>
          <w:tab w:val="right" w:leader="dot" w:pos="8296"/>
        </w:tabs>
        <w:autoSpaceDE w:val="0"/>
        <w:autoSpaceDN w:val="0"/>
        <w:adjustRightInd w:val="0"/>
        <w:spacing w:after="0" w:line="360" w:lineRule="auto"/>
        <w:ind w:firstLine="990"/>
        <w:jc w:val="both"/>
        <w:rPr>
          <w:rFonts w:ascii="Times New Roman" w:eastAsia="Times New Roman" w:hAnsi="Times New Roman" w:cs="Times New Roman"/>
          <w:sz w:val="24"/>
          <w:szCs w:val="24"/>
          <w:lang w:val="en-US" w:eastAsia="el-GR"/>
        </w:rPr>
      </w:pPr>
      <w:r w:rsidRPr="00F92655">
        <w:rPr>
          <w:rFonts w:ascii="Times New Roman" w:eastAsia="Times New Roman" w:hAnsi="Times New Roman" w:cs="Times New Roman"/>
          <w:sz w:val="24"/>
          <w:szCs w:val="24"/>
          <w:lang w:val="en-US" w:eastAsia="el-GR"/>
        </w:rPr>
        <w:t xml:space="preserve">3.2.3. </w:t>
      </w:r>
      <w:r w:rsidR="005D2BE5" w:rsidRPr="005D2BE5">
        <w:rPr>
          <w:rFonts w:ascii="Times New Roman" w:eastAsia="Times New Roman" w:hAnsi="Times New Roman" w:cs="Times New Roman"/>
          <w:sz w:val="24"/>
          <w:szCs w:val="24"/>
          <w:lang w:val="en-US" w:eastAsia="el-GR"/>
        </w:rPr>
        <w:t xml:space="preserve">Анализи на данните от </w:t>
      </w:r>
      <w:r w:rsidRPr="00F92655">
        <w:rPr>
          <w:rFonts w:ascii="Times New Roman" w:eastAsia="Times New Roman" w:hAnsi="Times New Roman" w:cs="Times New Roman"/>
          <w:sz w:val="24"/>
          <w:szCs w:val="24"/>
          <w:lang w:val="en-US" w:eastAsia="el-GR"/>
        </w:rPr>
        <w:t>3</w:t>
      </w:r>
    </w:p>
    <w:p w:rsidR="00CE1CB2" w:rsidRPr="007D06CB" w:rsidRDefault="00CE1CB2"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F92655">
        <w:rPr>
          <w:rFonts w:ascii="Times New Roman" w:eastAsia="Times New Roman" w:hAnsi="Times New Roman" w:cs="Times New Roman"/>
          <w:sz w:val="24"/>
          <w:szCs w:val="24"/>
          <w:lang w:val="en-US" w:eastAsia="el-GR"/>
        </w:rPr>
        <w:t xml:space="preserve">3.3. </w:t>
      </w:r>
      <w:r w:rsidR="007D06CB">
        <w:rPr>
          <w:rFonts w:ascii="Times New Roman" w:eastAsia="Times New Roman" w:hAnsi="Times New Roman" w:cs="Times New Roman"/>
          <w:sz w:val="24"/>
          <w:szCs w:val="24"/>
          <w:lang w:eastAsia="el-GR"/>
        </w:rPr>
        <w:t>Обобщение</w:t>
      </w:r>
    </w:p>
    <w:p w:rsidR="00CE1CB2" w:rsidRPr="007D06CB" w:rsidRDefault="007D06CB"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Обсъждане и заключение</w:t>
      </w:r>
    </w:p>
    <w:p w:rsidR="00CE1CB2" w:rsidRPr="00F92655" w:rsidRDefault="007D06CB"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eastAsia="el-GR"/>
        </w:rPr>
        <w:t>Приноси</w:t>
      </w:r>
      <w:r w:rsidR="00CE1CB2" w:rsidRPr="00F92655">
        <w:rPr>
          <w:rFonts w:ascii="Times New Roman" w:eastAsia="Times New Roman" w:hAnsi="Times New Roman" w:cs="Times New Roman"/>
          <w:b/>
          <w:sz w:val="24"/>
          <w:szCs w:val="24"/>
          <w:lang w:val="en-US" w:eastAsia="el-GR"/>
        </w:rPr>
        <w:t xml:space="preserve"> </w:t>
      </w:r>
    </w:p>
    <w:p w:rsidR="00CE1CB2" w:rsidRPr="007D06CB" w:rsidRDefault="007D06CB" w:rsidP="00CE1CB2">
      <w:pPr>
        <w:tabs>
          <w:tab w:val="right" w:leader="dot" w:pos="8296"/>
        </w:tabs>
        <w:autoSpaceDE w:val="0"/>
        <w:autoSpaceDN w:val="0"/>
        <w:adjustRightInd w:val="0"/>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Литература</w:t>
      </w:r>
    </w:p>
    <w:p w:rsidR="00DD1867" w:rsidRDefault="00DD1867" w:rsidP="00856E7F">
      <w:pPr>
        <w:rPr>
          <w:rFonts w:ascii="Times New Roman" w:eastAsia="Calibri" w:hAnsi="Times New Roman" w:cs="Times New Roman"/>
          <w:b/>
          <w:sz w:val="24"/>
          <w:szCs w:val="24"/>
          <w:lang w:val="en-US"/>
        </w:rPr>
      </w:pPr>
    </w:p>
    <w:p w:rsidR="00791EC6" w:rsidRPr="006B4BB9" w:rsidRDefault="006B4BB9" w:rsidP="00DD1867">
      <w:pPr>
        <w:spacing w:after="0" w:line="360" w:lineRule="auto"/>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УВОД</w:t>
      </w:r>
    </w:p>
    <w:p w:rsidR="00FA5D4C" w:rsidRPr="00FA5D4C" w:rsidRDefault="00FA5D4C" w:rsidP="00FA5D4C">
      <w:pPr>
        <w:spacing w:after="0" w:line="360" w:lineRule="auto"/>
        <w:jc w:val="both"/>
        <w:rPr>
          <w:rFonts w:ascii="Times New Roman" w:eastAsia="Calibri" w:hAnsi="Times New Roman" w:cs="Times New Roman"/>
          <w:sz w:val="24"/>
          <w:szCs w:val="24"/>
          <w:lang w:val="en-US"/>
        </w:rPr>
      </w:pPr>
      <w:r w:rsidRPr="00FA5D4C">
        <w:rPr>
          <w:rFonts w:ascii="Times New Roman" w:eastAsia="Calibri" w:hAnsi="Times New Roman" w:cs="Times New Roman"/>
          <w:sz w:val="24"/>
          <w:szCs w:val="24"/>
          <w:lang w:val="en-US"/>
        </w:rPr>
        <w:t>Социалната компетентност е може би най-важната компетентност, к</w:t>
      </w:r>
      <w:r w:rsidR="00B71AF9">
        <w:rPr>
          <w:rFonts w:ascii="Times New Roman" w:eastAsia="Calibri" w:hAnsi="Times New Roman" w:cs="Times New Roman"/>
          <w:sz w:val="24"/>
          <w:szCs w:val="24"/>
          <w:lang w:val="en-US"/>
        </w:rPr>
        <w:t>оято ни характеризира като чове</w:t>
      </w:r>
      <w:r w:rsidR="00B71AF9">
        <w:rPr>
          <w:rFonts w:ascii="Times New Roman" w:eastAsia="Calibri" w:hAnsi="Times New Roman" w:cs="Times New Roman"/>
          <w:sz w:val="24"/>
          <w:szCs w:val="24"/>
        </w:rPr>
        <w:t>шки същества</w:t>
      </w:r>
      <w:r w:rsidRPr="00FA5D4C">
        <w:rPr>
          <w:rFonts w:ascii="Times New Roman" w:eastAsia="Calibri" w:hAnsi="Times New Roman" w:cs="Times New Roman"/>
          <w:sz w:val="24"/>
          <w:szCs w:val="24"/>
          <w:lang w:val="en-US"/>
        </w:rPr>
        <w:t xml:space="preserve">. Трябва да сме наясно с многобройните </w:t>
      </w:r>
      <w:r w:rsidR="00B71AF9">
        <w:rPr>
          <w:rFonts w:ascii="Times New Roman" w:eastAsia="Calibri" w:hAnsi="Times New Roman" w:cs="Times New Roman"/>
          <w:sz w:val="24"/>
          <w:szCs w:val="24"/>
        </w:rPr>
        <w:t>„</w:t>
      </w:r>
      <w:r w:rsidRPr="00FA5D4C">
        <w:rPr>
          <w:rFonts w:ascii="Times New Roman" w:eastAsia="Calibri" w:hAnsi="Times New Roman" w:cs="Times New Roman"/>
          <w:sz w:val="24"/>
          <w:szCs w:val="24"/>
          <w:lang w:val="en-US"/>
        </w:rPr>
        <w:t>под-компетенции</w:t>
      </w:r>
      <w:r w:rsidR="00B71AF9">
        <w:rPr>
          <w:rFonts w:ascii="Times New Roman" w:eastAsia="Calibri" w:hAnsi="Times New Roman" w:cs="Times New Roman"/>
          <w:sz w:val="24"/>
          <w:szCs w:val="24"/>
        </w:rPr>
        <w:t>“</w:t>
      </w:r>
      <w:r w:rsidRPr="00FA5D4C">
        <w:rPr>
          <w:rFonts w:ascii="Times New Roman" w:eastAsia="Calibri" w:hAnsi="Times New Roman" w:cs="Times New Roman"/>
          <w:sz w:val="24"/>
          <w:szCs w:val="24"/>
          <w:lang w:val="en-US"/>
        </w:rPr>
        <w:t xml:space="preserve">, свързани със социалната компетентност - културната компетентност, езиковата компетентност и много други. Всички те са силно свързани помежду си и в нашата работа се опитваме да </w:t>
      </w:r>
      <w:r w:rsidR="00E777AE">
        <w:rPr>
          <w:rFonts w:ascii="Times New Roman" w:eastAsia="Calibri" w:hAnsi="Times New Roman" w:cs="Times New Roman"/>
          <w:sz w:val="24"/>
          <w:szCs w:val="24"/>
          <w:lang w:val="en-US"/>
        </w:rPr>
        <w:t>наблегнем предимно на социалн</w:t>
      </w:r>
      <w:r w:rsidR="00E777AE">
        <w:rPr>
          <w:rFonts w:ascii="Times New Roman" w:eastAsia="Calibri" w:hAnsi="Times New Roman" w:cs="Times New Roman"/>
          <w:sz w:val="24"/>
          <w:szCs w:val="24"/>
        </w:rPr>
        <w:t>ата</w:t>
      </w:r>
      <w:r w:rsidRPr="00FA5D4C">
        <w:rPr>
          <w:rFonts w:ascii="Times New Roman" w:eastAsia="Calibri" w:hAnsi="Times New Roman" w:cs="Times New Roman"/>
          <w:sz w:val="24"/>
          <w:szCs w:val="24"/>
          <w:lang w:val="en-US"/>
        </w:rPr>
        <w:t xml:space="preserve"> - като наш основен източник и обект на изследване - без да пренебрегваме другите аспекти на компетенциите, свързани </w:t>
      </w:r>
      <w:r w:rsidR="00E777AE">
        <w:rPr>
          <w:rFonts w:ascii="Times New Roman" w:eastAsia="Calibri" w:hAnsi="Times New Roman" w:cs="Times New Roman"/>
          <w:sz w:val="24"/>
          <w:szCs w:val="24"/>
          <w:lang w:val="en-US"/>
        </w:rPr>
        <w:t>със социалн</w:t>
      </w:r>
      <w:r w:rsidR="00E777AE">
        <w:rPr>
          <w:rFonts w:ascii="Times New Roman" w:eastAsia="Calibri" w:hAnsi="Times New Roman" w:cs="Times New Roman"/>
          <w:sz w:val="24"/>
          <w:szCs w:val="24"/>
        </w:rPr>
        <w:t>ата</w:t>
      </w:r>
      <w:r w:rsidRPr="00FA5D4C">
        <w:rPr>
          <w:rFonts w:ascii="Times New Roman" w:eastAsia="Calibri" w:hAnsi="Times New Roman" w:cs="Times New Roman"/>
          <w:sz w:val="24"/>
          <w:szCs w:val="24"/>
          <w:lang w:val="en-US"/>
        </w:rPr>
        <w:t>. Ето защо посвещаваме специален параграф на културната компетентност. Компетентност, която считаме за много важна и дълбоко включена в социалния живот на детето.</w:t>
      </w:r>
    </w:p>
    <w:p w:rsidR="00FA5D4C" w:rsidRPr="00FA5D4C" w:rsidRDefault="00C554BD" w:rsidP="00FA5D4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Всеки преход </w:t>
      </w:r>
      <w:r>
        <w:rPr>
          <w:rFonts w:ascii="Times New Roman" w:eastAsia="Calibri" w:hAnsi="Times New Roman" w:cs="Times New Roman"/>
          <w:sz w:val="24"/>
          <w:szCs w:val="24"/>
        </w:rPr>
        <w:t>на даден</w:t>
      </w:r>
      <w:r w:rsidR="00FA5D4C" w:rsidRPr="00FA5D4C">
        <w:rPr>
          <w:rFonts w:ascii="Times New Roman" w:eastAsia="Calibri" w:hAnsi="Times New Roman" w:cs="Times New Roman"/>
          <w:sz w:val="24"/>
          <w:szCs w:val="24"/>
          <w:lang w:val="en-US"/>
        </w:rPr>
        <w:t xml:space="preserve"> жизнен етап е от голямо значение. Не </w:t>
      </w:r>
      <w:r w:rsidR="000628C5">
        <w:rPr>
          <w:rFonts w:ascii="Times New Roman" w:eastAsia="Calibri" w:hAnsi="Times New Roman" w:cs="Times New Roman"/>
          <w:sz w:val="24"/>
          <w:szCs w:val="24"/>
        </w:rPr>
        <w:t>прави</w:t>
      </w:r>
      <w:r w:rsidR="00FA5D4C" w:rsidRPr="00FA5D4C">
        <w:rPr>
          <w:rFonts w:ascii="Times New Roman" w:eastAsia="Calibri" w:hAnsi="Times New Roman" w:cs="Times New Roman"/>
          <w:sz w:val="24"/>
          <w:szCs w:val="24"/>
          <w:lang w:val="en-US"/>
        </w:rPr>
        <w:t xml:space="preserve"> изключение и преходът от детска градина към училищния живот. Образованието на детето в ранна училищна възраст е голямо предизвикателство както на индивидуално, така и на обществено ниво. Според Karbowniczek &amp; Komorowska (2012, стр. 24-25) сегашната му форма е обусловена от:</w:t>
      </w:r>
    </w:p>
    <w:p w:rsidR="00FA5D4C" w:rsidRPr="00FA5D4C" w:rsidRDefault="00FA5D4C" w:rsidP="00FA5D4C">
      <w:pPr>
        <w:spacing w:after="0" w:line="360" w:lineRule="auto"/>
        <w:jc w:val="both"/>
        <w:rPr>
          <w:rFonts w:ascii="Times New Roman" w:eastAsia="Calibri" w:hAnsi="Times New Roman" w:cs="Times New Roman"/>
          <w:sz w:val="24"/>
          <w:szCs w:val="24"/>
          <w:lang w:val="en-US"/>
        </w:rPr>
      </w:pPr>
      <w:r w:rsidRPr="00FA5D4C">
        <w:rPr>
          <w:rFonts w:ascii="Times New Roman" w:eastAsia="Calibri" w:hAnsi="Times New Roman" w:cs="Times New Roman"/>
          <w:sz w:val="24"/>
          <w:szCs w:val="24"/>
          <w:lang w:val="en-US"/>
        </w:rPr>
        <w:t>- развитието на науката, особено психологията, педагогиката и дидактиката, и</w:t>
      </w:r>
    </w:p>
    <w:p w:rsidR="00FA5D4C" w:rsidRDefault="00FA5D4C" w:rsidP="00FA5D4C">
      <w:pPr>
        <w:spacing w:after="0" w:line="360" w:lineRule="auto"/>
        <w:jc w:val="both"/>
        <w:rPr>
          <w:rFonts w:ascii="Times New Roman" w:eastAsia="Calibri" w:hAnsi="Times New Roman" w:cs="Times New Roman"/>
          <w:sz w:val="24"/>
          <w:szCs w:val="24"/>
          <w:lang w:val="en-US"/>
        </w:rPr>
      </w:pPr>
      <w:r w:rsidRPr="00FA5D4C">
        <w:rPr>
          <w:rFonts w:ascii="Times New Roman" w:eastAsia="Calibri" w:hAnsi="Times New Roman" w:cs="Times New Roman"/>
          <w:sz w:val="24"/>
          <w:szCs w:val="24"/>
          <w:lang w:val="en-US"/>
        </w:rPr>
        <w:t>- променящата се социално-културна, политическа и икономическа реалност.</w:t>
      </w:r>
    </w:p>
    <w:p w:rsidR="00F30EDC" w:rsidRPr="00F30EDC" w:rsidRDefault="00F30EDC" w:rsidP="00F30EDC">
      <w:pPr>
        <w:spacing w:after="0" w:line="360" w:lineRule="auto"/>
        <w:jc w:val="both"/>
        <w:rPr>
          <w:rFonts w:ascii="Times New Roman" w:eastAsia="Calibri" w:hAnsi="Times New Roman" w:cs="Times New Roman"/>
          <w:sz w:val="24"/>
          <w:szCs w:val="24"/>
          <w:lang w:val="en-US"/>
        </w:rPr>
      </w:pPr>
      <w:r w:rsidRPr="00F30EDC">
        <w:rPr>
          <w:rFonts w:ascii="Times New Roman" w:eastAsia="Calibri" w:hAnsi="Times New Roman" w:cs="Times New Roman"/>
          <w:sz w:val="24"/>
          <w:szCs w:val="24"/>
          <w:lang w:val="en-US"/>
        </w:rPr>
        <w:t>Това са промени, които са установили нови тенденции в ранната училищна педагогика.</w:t>
      </w:r>
    </w:p>
    <w:p w:rsidR="00F30EDC" w:rsidRPr="00F30EDC" w:rsidRDefault="00F30EDC" w:rsidP="00F30EDC">
      <w:pPr>
        <w:spacing w:after="0" w:line="360" w:lineRule="auto"/>
        <w:jc w:val="both"/>
        <w:rPr>
          <w:rFonts w:ascii="Times New Roman" w:eastAsia="Calibri" w:hAnsi="Times New Roman" w:cs="Times New Roman"/>
          <w:sz w:val="24"/>
          <w:szCs w:val="24"/>
          <w:lang w:val="en-US"/>
        </w:rPr>
      </w:pPr>
      <w:r w:rsidRPr="00F30EDC">
        <w:rPr>
          <w:rFonts w:ascii="Times New Roman" w:eastAsia="Calibri" w:hAnsi="Times New Roman" w:cs="Times New Roman"/>
          <w:sz w:val="24"/>
          <w:szCs w:val="24"/>
          <w:lang w:val="en-US"/>
        </w:rPr>
        <w:t xml:space="preserve">Както твърдят последните автори (стр. 13), ранното училищно образование се занимава с процеса на преподаване и възпитание на децата в училищна възраст и функционира в широкия кръг от съвременни хуманитарни науки. В продължение на много години тя е класифицирана главно с процеса на преподаване и обучение в първите три или четири години от началното училище; Този вид методическа подготовка на учителите </w:t>
      </w:r>
      <w:r w:rsidRPr="00F30EDC">
        <w:rPr>
          <w:rFonts w:ascii="Times New Roman" w:eastAsia="Calibri" w:hAnsi="Times New Roman" w:cs="Times New Roman"/>
          <w:sz w:val="24"/>
          <w:szCs w:val="24"/>
          <w:lang w:val="en-US"/>
        </w:rPr>
        <w:lastRenderedPageBreak/>
        <w:t xml:space="preserve">трябваше да доведе до постигането на </w:t>
      </w:r>
      <w:r w:rsidR="00D641CC">
        <w:rPr>
          <w:rFonts w:ascii="Times New Roman" w:eastAsia="Calibri" w:hAnsi="Times New Roman" w:cs="Times New Roman"/>
          <w:sz w:val="24"/>
          <w:szCs w:val="24"/>
        </w:rPr>
        <w:t>резултати</w:t>
      </w:r>
      <w:r w:rsidRPr="00F30EDC">
        <w:rPr>
          <w:rFonts w:ascii="Times New Roman" w:eastAsia="Calibri" w:hAnsi="Times New Roman" w:cs="Times New Roman"/>
          <w:sz w:val="24"/>
          <w:szCs w:val="24"/>
          <w:lang w:val="en-US"/>
        </w:rPr>
        <w:t>, описани в различни програми и ръководства.</w:t>
      </w:r>
      <w:r w:rsidR="00D641CC">
        <w:rPr>
          <w:rFonts w:ascii="Times New Roman" w:eastAsia="Calibri" w:hAnsi="Times New Roman" w:cs="Times New Roman"/>
          <w:sz w:val="24"/>
          <w:szCs w:val="24"/>
        </w:rPr>
        <w:t xml:space="preserve"> </w:t>
      </w:r>
      <w:r w:rsidRPr="00F30EDC">
        <w:rPr>
          <w:rFonts w:ascii="Times New Roman" w:eastAsia="Calibri" w:hAnsi="Times New Roman" w:cs="Times New Roman"/>
          <w:sz w:val="24"/>
          <w:szCs w:val="24"/>
          <w:lang w:val="en-US"/>
        </w:rPr>
        <w:t>Тъй като авторите продължават своята линия</w:t>
      </w:r>
      <w:r w:rsidR="00D641CC">
        <w:rPr>
          <w:rFonts w:ascii="Times New Roman" w:eastAsia="Calibri" w:hAnsi="Times New Roman" w:cs="Times New Roman"/>
          <w:sz w:val="24"/>
          <w:szCs w:val="24"/>
        </w:rPr>
        <w:t xml:space="preserve"> на размисъл</w:t>
      </w:r>
      <w:r w:rsidRPr="00F30EDC">
        <w:rPr>
          <w:rFonts w:ascii="Times New Roman" w:eastAsia="Calibri" w:hAnsi="Times New Roman" w:cs="Times New Roman"/>
          <w:sz w:val="24"/>
          <w:szCs w:val="24"/>
          <w:lang w:val="en-US"/>
        </w:rPr>
        <w:t xml:space="preserve">, процесът на преподаване </w:t>
      </w:r>
      <w:r w:rsidR="00C87F55">
        <w:rPr>
          <w:rFonts w:ascii="Times New Roman" w:eastAsia="Calibri" w:hAnsi="Times New Roman" w:cs="Times New Roman"/>
          <w:sz w:val="24"/>
          <w:szCs w:val="24"/>
          <w:lang w:val="en-US"/>
        </w:rPr>
        <w:t>и учене преди това се основава</w:t>
      </w:r>
      <w:r w:rsidRPr="00F30EDC">
        <w:rPr>
          <w:rFonts w:ascii="Times New Roman" w:eastAsia="Calibri" w:hAnsi="Times New Roman" w:cs="Times New Roman"/>
          <w:sz w:val="24"/>
          <w:szCs w:val="24"/>
          <w:lang w:val="en-US"/>
        </w:rPr>
        <w:t xml:space="preserve"> на предполож</w:t>
      </w:r>
      <w:r w:rsidR="00C87F55">
        <w:rPr>
          <w:rFonts w:ascii="Times New Roman" w:eastAsia="Calibri" w:hAnsi="Times New Roman" w:cs="Times New Roman"/>
          <w:sz w:val="24"/>
          <w:szCs w:val="24"/>
          <w:lang w:val="en-US"/>
        </w:rPr>
        <w:t>ения за бихейвиоризъм и трябва</w:t>
      </w:r>
      <w:r w:rsidRPr="00F30EDC">
        <w:rPr>
          <w:rFonts w:ascii="Times New Roman" w:eastAsia="Calibri" w:hAnsi="Times New Roman" w:cs="Times New Roman"/>
          <w:sz w:val="24"/>
          <w:szCs w:val="24"/>
          <w:lang w:val="en-US"/>
        </w:rPr>
        <w:t xml:space="preserve"> да доведе до специфични резултати, изисквани</w:t>
      </w:r>
      <w:r w:rsidR="00C87F55">
        <w:rPr>
          <w:rFonts w:ascii="Times New Roman" w:eastAsia="Calibri" w:hAnsi="Times New Roman" w:cs="Times New Roman"/>
          <w:sz w:val="24"/>
          <w:szCs w:val="24"/>
        </w:rPr>
        <w:t>я към</w:t>
      </w:r>
      <w:r w:rsidRPr="00F30EDC">
        <w:rPr>
          <w:rFonts w:ascii="Times New Roman" w:eastAsia="Calibri" w:hAnsi="Times New Roman" w:cs="Times New Roman"/>
          <w:sz w:val="24"/>
          <w:szCs w:val="24"/>
          <w:lang w:val="en-US"/>
        </w:rPr>
        <w:t xml:space="preserve"> поведението на учениците. Тази ситуация постепенно се промен</w:t>
      </w:r>
      <w:r w:rsidR="00C87F55">
        <w:rPr>
          <w:rFonts w:ascii="Times New Roman" w:eastAsia="Calibri" w:hAnsi="Times New Roman" w:cs="Times New Roman"/>
          <w:sz w:val="24"/>
          <w:szCs w:val="24"/>
        </w:rPr>
        <w:t>и</w:t>
      </w:r>
      <w:r w:rsidRPr="00F30EDC">
        <w:rPr>
          <w:rFonts w:ascii="Times New Roman" w:eastAsia="Calibri" w:hAnsi="Times New Roman" w:cs="Times New Roman"/>
          <w:sz w:val="24"/>
          <w:szCs w:val="24"/>
          <w:lang w:val="en-US"/>
        </w:rPr>
        <w:t xml:space="preserve"> от различни условия, някои от които възникват </w:t>
      </w:r>
      <w:r w:rsidR="00C87F55">
        <w:rPr>
          <w:rFonts w:ascii="Times New Roman" w:eastAsia="Calibri" w:hAnsi="Times New Roman" w:cs="Times New Roman"/>
          <w:sz w:val="24"/>
          <w:szCs w:val="24"/>
        </w:rPr>
        <w:t xml:space="preserve">в резултат </w:t>
      </w:r>
      <w:r w:rsidRPr="00F30EDC">
        <w:rPr>
          <w:rFonts w:ascii="Times New Roman" w:eastAsia="Calibri" w:hAnsi="Times New Roman" w:cs="Times New Roman"/>
          <w:sz w:val="24"/>
          <w:szCs w:val="24"/>
          <w:lang w:val="en-US"/>
        </w:rPr>
        <w:t>от развитието на науката, психологията, философията, антропологията, педагогиката и дидактиката, но и поради социалните и политическите ситуации</w:t>
      </w:r>
      <w:r w:rsidR="00C87F55">
        <w:rPr>
          <w:rFonts w:ascii="Times New Roman" w:eastAsia="Calibri" w:hAnsi="Times New Roman" w:cs="Times New Roman"/>
          <w:sz w:val="24"/>
          <w:szCs w:val="24"/>
        </w:rPr>
        <w:t xml:space="preserve"> отчитани на национално и световно ниво</w:t>
      </w:r>
      <w:r w:rsidRPr="00F30EDC">
        <w:rPr>
          <w:rFonts w:ascii="Times New Roman" w:eastAsia="Calibri" w:hAnsi="Times New Roman" w:cs="Times New Roman"/>
          <w:sz w:val="24"/>
          <w:szCs w:val="24"/>
          <w:lang w:val="en-US"/>
        </w:rPr>
        <w:t xml:space="preserve">. Образованието на децата в ранна училищна възраст сега трябва да се възприема по многостранен, сложен, многофункционален начин, като се вземат предвид множество </w:t>
      </w:r>
      <w:r w:rsidR="008E0323">
        <w:rPr>
          <w:rFonts w:ascii="Times New Roman" w:eastAsia="Calibri" w:hAnsi="Times New Roman" w:cs="Times New Roman"/>
          <w:sz w:val="24"/>
          <w:szCs w:val="24"/>
        </w:rPr>
        <w:t>взаимновлияещи</w:t>
      </w:r>
      <w:r w:rsidRPr="00F30EDC">
        <w:rPr>
          <w:rFonts w:ascii="Times New Roman" w:eastAsia="Calibri" w:hAnsi="Times New Roman" w:cs="Times New Roman"/>
          <w:sz w:val="24"/>
          <w:szCs w:val="24"/>
          <w:lang w:val="en-US"/>
        </w:rPr>
        <w:t xml:space="preserve"> се фактори.</w:t>
      </w:r>
    </w:p>
    <w:p w:rsidR="00F30EDC" w:rsidRDefault="00F30EDC" w:rsidP="00F30EDC">
      <w:pPr>
        <w:spacing w:after="0" w:line="360" w:lineRule="auto"/>
        <w:jc w:val="both"/>
        <w:rPr>
          <w:rFonts w:ascii="Times New Roman" w:eastAsia="Calibri" w:hAnsi="Times New Roman" w:cs="Times New Roman"/>
          <w:sz w:val="24"/>
          <w:szCs w:val="24"/>
          <w:lang w:val="en-US"/>
        </w:rPr>
      </w:pPr>
      <w:r w:rsidRPr="00F30EDC">
        <w:rPr>
          <w:rFonts w:ascii="Times New Roman" w:eastAsia="Calibri" w:hAnsi="Times New Roman" w:cs="Times New Roman"/>
          <w:sz w:val="24"/>
          <w:szCs w:val="24"/>
          <w:lang w:val="en-US"/>
        </w:rPr>
        <w:t>Искрено се надяваме, че усилената ни работа по тази тема ще има своя принос към практиката и че след приключване на проучването нашият Модел ще продължи да функционира в детските градини като ефективен инструмент за преход от детска градина към начално училище.</w:t>
      </w:r>
    </w:p>
    <w:p w:rsidR="00150045" w:rsidRPr="00F92655" w:rsidRDefault="00150045" w:rsidP="00270400">
      <w:pPr>
        <w:spacing w:after="0" w:line="360" w:lineRule="auto"/>
        <w:jc w:val="both"/>
        <w:rPr>
          <w:rFonts w:ascii="Times New Roman" w:eastAsia="Calibri" w:hAnsi="Times New Roman" w:cs="Times New Roman"/>
          <w:sz w:val="24"/>
          <w:szCs w:val="24"/>
          <w:lang w:val="en-US"/>
        </w:rPr>
      </w:pPr>
    </w:p>
    <w:p w:rsidR="00721898" w:rsidRPr="00F92655" w:rsidRDefault="005D2BE5" w:rsidP="00F86DD0">
      <w:pPr>
        <w:spacing w:after="0" w:line="360" w:lineRule="auto"/>
        <w:jc w:val="center"/>
        <w:rPr>
          <w:rFonts w:ascii="Times New Roman" w:eastAsia="Calibri" w:hAnsi="Times New Roman" w:cs="Times New Roman"/>
          <w:b/>
          <w:sz w:val="24"/>
          <w:szCs w:val="24"/>
          <w:lang w:val="en-US"/>
        </w:rPr>
      </w:pPr>
      <w:r w:rsidRPr="005D2BE5">
        <w:rPr>
          <w:rFonts w:ascii="Times New Roman" w:eastAsia="Calibri" w:hAnsi="Times New Roman" w:cs="Times New Roman"/>
          <w:b/>
          <w:sz w:val="24"/>
          <w:szCs w:val="24"/>
          <w:lang w:val="en-US"/>
        </w:rPr>
        <w:t>ГЛАВА 1: СОЦИАЛНА КОМПЕТЕНТНОСТ НА ДЕЦАТА ОТ ПРЕДУЧИЛИНА И НАЧАЛНА УЧИЛИЩНА ВЪЗРАСТ</w:t>
      </w:r>
    </w:p>
    <w:p w:rsidR="00721898" w:rsidRPr="00F92655" w:rsidRDefault="00D956F2" w:rsidP="00D956F2">
      <w:pPr>
        <w:numPr>
          <w:ilvl w:val="1"/>
          <w:numId w:val="1"/>
        </w:numPr>
        <w:spacing w:after="0" w:line="360" w:lineRule="auto"/>
        <w:contextualSpacing/>
        <w:jc w:val="both"/>
        <w:rPr>
          <w:rFonts w:ascii="Times New Roman" w:eastAsia="Calibri" w:hAnsi="Times New Roman" w:cs="Times New Roman"/>
          <w:b/>
          <w:sz w:val="24"/>
          <w:szCs w:val="24"/>
          <w:lang w:val="en-US"/>
        </w:rPr>
      </w:pPr>
      <w:r w:rsidRPr="00D956F2">
        <w:rPr>
          <w:rFonts w:ascii="Times New Roman" w:eastAsia="Calibri" w:hAnsi="Times New Roman" w:cs="Times New Roman"/>
          <w:b/>
          <w:sz w:val="24"/>
          <w:szCs w:val="24"/>
          <w:lang w:val="en-US"/>
        </w:rPr>
        <w:t>Социална компетентност – общи характеристики</w:t>
      </w:r>
    </w:p>
    <w:p w:rsidR="00CC7F34" w:rsidRPr="00CC7F34" w:rsidRDefault="00CC7F34" w:rsidP="00CC7F34">
      <w:pPr>
        <w:spacing w:after="0" w:line="360" w:lineRule="auto"/>
        <w:jc w:val="both"/>
        <w:rPr>
          <w:rFonts w:ascii="Times New Roman" w:eastAsia="Calibri" w:hAnsi="Times New Roman" w:cs="Times New Roman"/>
          <w:sz w:val="24"/>
          <w:szCs w:val="24"/>
          <w:lang w:val="en-US"/>
        </w:rPr>
      </w:pPr>
      <w:r w:rsidRPr="00CC7F34">
        <w:rPr>
          <w:rFonts w:ascii="Times New Roman" w:eastAsia="Calibri" w:hAnsi="Times New Roman" w:cs="Times New Roman"/>
          <w:sz w:val="24"/>
          <w:szCs w:val="24"/>
          <w:lang w:val="en-US"/>
        </w:rPr>
        <w:t xml:space="preserve">Развитието на социалната компетентност на децата е </w:t>
      </w:r>
      <w:r w:rsidR="00A753EA">
        <w:rPr>
          <w:rFonts w:ascii="Times New Roman" w:eastAsia="Calibri" w:hAnsi="Times New Roman" w:cs="Times New Roman"/>
          <w:sz w:val="24"/>
          <w:szCs w:val="24"/>
        </w:rPr>
        <w:t>от изключителна важност</w:t>
      </w:r>
      <w:r w:rsidRPr="00CC7F34">
        <w:rPr>
          <w:rFonts w:ascii="Times New Roman" w:eastAsia="Calibri" w:hAnsi="Times New Roman" w:cs="Times New Roman"/>
          <w:sz w:val="24"/>
          <w:szCs w:val="24"/>
          <w:lang w:val="en-US"/>
        </w:rPr>
        <w:t xml:space="preserve">, тъй като неадаптивните модели на детството предсказват проблеми с връстници и възрастни в училище, както и </w:t>
      </w:r>
      <w:r w:rsidR="00BE7F88">
        <w:rPr>
          <w:rFonts w:ascii="Times New Roman" w:eastAsia="Calibri" w:hAnsi="Times New Roman" w:cs="Times New Roman"/>
          <w:sz w:val="24"/>
          <w:szCs w:val="24"/>
        </w:rPr>
        <w:t xml:space="preserve">в последствие </w:t>
      </w:r>
      <w:r w:rsidRPr="00CC7F34">
        <w:rPr>
          <w:rFonts w:ascii="Times New Roman" w:eastAsia="Calibri" w:hAnsi="Times New Roman" w:cs="Times New Roman"/>
          <w:sz w:val="24"/>
          <w:szCs w:val="24"/>
          <w:lang w:val="en-US"/>
        </w:rPr>
        <w:t xml:space="preserve">с обществото като цяло. Социалната компетентност на децата може да бъде възприемана като ориентирана към перспективата за развитие (Pellegrini, 2000). </w:t>
      </w:r>
      <w:r w:rsidR="00BE7F88">
        <w:rPr>
          <w:rFonts w:ascii="Times New Roman" w:eastAsia="Calibri" w:hAnsi="Times New Roman" w:cs="Times New Roman"/>
          <w:sz w:val="24"/>
          <w:szCs w:val="24"/>
        </w:rPr>
        <w:t>П</w:t>
      </w:r>
      <w:r w:rsidRPr="00CC7F34">
        <w:rPr>
          <w:rFonts w:ascii="Times New Roman" w:eastAsia="Calibri" w:hAnsi="Times New Roman" w:cs="Times New Roman"/>
          <w:sz w:val="24"/>
          <w:szCs w:val="24"/>
          <w:lang w:val="en-US"/>
        </w:rPr>
        <w:t xml:space="preserve">ридобиването на просоциално поведение през детството е установено, че налага положителни взаимоотношения с връстниците и </w:t>
      </w:r>
      <w:r w:rsidR="00FA7A19">
        <w:rPr>
          <w:rFonts w:ascii="Times New Roman" w:eastAsia="Calibri" w:hAnsi="Times New Roman" w:cs="Times New Roman"/>
          <w:sz w:val="24"/>
          <w:szCs w:val="24"/>
        </w:rPr>
        <w:t xml:space="preserve">постигането на </w:t>
      </w:r>
      <w:r w:rsidRPr="00CC7F34">
        <w:rPr>
          <w:rFonts w:ascii="Times New Roman" w:eastAsia="Calibri" w:hAnsi="Times New Roman" w:cs="Times New Roman"/>
          <w:sz w:val="24"/>
          <w:szCs w:val="24"/>
          <w:lang w:val="en-US"/>
        </w:rPr>
        <w:t xml:space="preserve">академичен успех. </w:t>
      </w:r>
      <w:r w:rsidR="00FA7A19">
        <w:rPr>
          <w:rFonts w:ascii="Times New Roman" w:eastAsia="Calibri" w:hAnsi="Times New Roman" w:cs="Times New Roman"/>
          <w:sz w:val="24"/>
          <w:szCs w:val="24"/>
        </w:rPr>
        <w:t>Това поведение може да бъде повлияно</w:t>
      </w:r>
      <w:r w:rsidRPr="00CC7F34">
        <w:rPr>
          <w:rFonts w:ascii="Times New Roman" w:eastAsia="Calibri" w:hAnsi="Times New Roman" w:cs="Times New Roman"/>
          <w:sz w:val="24"/>
          <w:szCs w:val="24"/>
          <w:lang w:val="en-US"/>
        </w:rPr>
        <w:t xml:space="preserve"> от социални, емоционални, езикови, когнитивни и физически области на функциониране в различни среди (Hampton &amp; Fantuzzo, 2003).</w:t>
      </w:r>
    </w:p>
    <w:p w:rsidR="00CC7F34" w:rsidRDefault="00CC7F34" w:rsidP="00CC7F34">
      <w:pPr>
        <w:spacing w:after="0" w:line="360" w:lineRule="auto"/>
        <w:jc w:val="both"/>
        <w:rPr>
          <w:rFonts w:ascii="Times New Roman" w:eastAsia="Calibri" w:hAnsi="Times New Roman" w:cs="Times New Roman"/>
          <w:sz w:val="24"/>
          <w:szCs w:val="24"/>
          <w:lang w:val="en-US"/>
        </w:rPr>
      </w:pPr>
      <w:r w:rsidRPr="00CC7F34">
        <w:rPr>
          <w:rFonts w:ascii="Times New Roman" w:eastAsia="Calibri" w:hAnsi="Times New Roman" w:cs="Times New Roman"/>
          <w:sz w:val="24"/>
          <w:szCs w:val="24"/>
          <w:lang w:val="en-US"/>
        </w:rPr>
        <w:t>Социалната компетентност е по-широк термин, използван за описване на социалната ефективност на детето - как действително дет</w:t>
      </w:r>
      <w:r w:rsidR="00F2560A">
        <w:rPr>
          <w:rFonts w:ascii="Times New Roman" w:eastAsia="Calibri" w:hAnsi="Times New Roman" w:cs="Times New Roman"/>
          <w:sz w:val="24"/>
          <w:szCs w:val="24"/>
          <w:lang w:val="en-US"/>
        </w:rPr>
        <w:t xml:space="preserve">ето взаимодейства </w:t>
      </w:r>
      <w:r w:rsidR="00F2560A">
        <w:rPr>
          <w:rFonts w:ascii="Times New Roman" w:eastAsia="Calibri" w:hAnsi="Times New Roman" w:cs="Times New Roman"/>
          <w:sz w:val="24"/>
          <w:szCs w:val="24"/>
        </w:rPr>
        <w:t>с</w:t>
      </w:r>
      <w:r w:rsidRPr="00CC7F34">
        <w:rPr>
          <w:rFonts w:ascii="Times New Roman" w:eastAsia="Calibri" w:hAnsi="Times New Roman" w:cs="Times New Roman"/>
          <w:sz w:val="24"/>
          <w:szCs w:val="24"/>
          <w:lang w:val="en-US"/>
        </w:rPr>
        <w:t xml:space="preserve"> другите. Социалната компетентност може да се дефинира като: „способност на детето да установява и поддържа висококачествени и взаимно удовлетворяващи взаимоотношения и да избягва негативното отношение към другите” (Davidson, Welsh, Bierman, 2015). Освен това, Amanda Morin (2013) твърди, че има седем основни социални умения, които </w:t>
      </w:r>
      <w:r w:rsidRPr="00CC7F34">
        <w:rPr>
          <w:rFonts w:ascii="Times New Roman" w:eastAsia="Calibri" w:hAnsi="Times New Roman" w:cs="Times New Roman"/>
          <w:sz w:val="24"/>
          <w:szCs w:val="24"/>
          <w:lang w:val="en-US"/>
        </w:rPr>
        <w:lastRenderedPageBreak/>
        <w:t>трябва да притежават всички деца в предучилищна възраст, за да постигнат високо (или по-високо) ниво на умения</w:t>
      </w:r>
      <w:r>
        <w:rPr>
          <w:rFonts w:ascii="Times New Roman" w:eastAsia="Calibri" w:hAnsi="Times New Roman" w:cs="Times New Roman"/>
          <w:sz w:val="24"/>
          <w:szCs w:val="24"/>
        </w:rPr>
        <w:t xml:space="preserve"> в социална</w:t>
      </w:r>
      <w:r w:rsidR="00F2560A">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компетентност</w:t>
      </w:r>
      <w:r w:rsidRPr="00CC7F34">
        <w:rPr>
          <w:rFonts w:ascii="Times New Roman" w:eastAsia="Calibri" w:hAnsi="Times New Roman" w:cs="Times New Roman"/>
          <w:sz w:val="24"/>
          <w:szCs w:val="24"/>
          <w:lang w:val="en-US"/>
        </w:rPr>
        <w:t>.</w:t>
      </w:r>
    </w:p>
    <w:p w:rsidR="00AB6AA4" w:rsidRDefault="00AB6AA4" w:rsidP="00CC7F34">
      <w:pPr>
        <w:spacing w:after="0" w:line="360" w:lineRule="auto"/>
        <w:jc w:val="both"/>
        <w:rPr>
          <w:rFonts w:ascii="Times New Roman" w:eastAsia="Calibri" w:hAnsi="Times New Roman" w:cs="Times New Roman"/>
          <w:sz w:val="24"/>
          <w:szCs w:val="24"/>
        </w:rPr>
      </w:pPr>
    </w:p>
    <w:p w:rsidR="00CC7F34" w:rsidRDefault="00AB6AA4" w:rsidP="00CC7F34">
      <w:pPr>
        <w:spacing w:after="0" w:line="360" w:lineRule="auto"/>
        <w:jc w:val="both"/>
        <w:rPr>
          <w:rFonts w:ascii="Times New Roman" w:eastAsia="Calibri" w:hAnsi="Times New Roman" w:cs="Times New Roman"/>
          <w:sz w:val="24"/>
          <w:szCs w:val="24"/>
          <w:lang w:val="en-US"/>
        </w:rPr>
      </w:pPr>
      <w:r w:rsidRPr="00AB6AA4">
        <w:rPr>
          <w:rFonts w:ascii="Times New Roman" w:eastAsia="Calibri" w:hAnsi="Times New Roman" w:cs="Times New Roman"/>
          <w:sz w:val="24"/>
          <w:szCs w:val="24"/>
          <w:lang w:val="en-US"/>
        </w:rPr>
        <w:t xml:space="preserve">В </w:t>
      </w:r>
      <w:r w:rsidRPr="00AB6AA4">
        <w:rPr>
          <w:rFonts w:ascii="Times New Roman" w:eastAsia="Calibri" w:hAnsi="Times New Roman" w:cs="Times New Roman"/>
          <w:b/>
          <w:sz w:val="24"/>
          <w:szCs w:val="24"/>
          <w:lang w:val="en-US"/>
        </w:rPr>
        <w:t>заключение</w:t>
      </w:r>
      <w:r w:rsidRPr="00AB6AA4">
        <w:rPr>
          <w:rFonts w:ascii="Times New Roman" w:eastAsia="Calibri" w:hAnsi="Times New Roman" w:cs="Times New Roman"/>
          <w:sz w:val="24"/>
          <w:szCs w:val="24"/>
          <w:lang w:val="en-US"/>
        </w:rPr>
        <w:t xml:space="preserve"> можем да обобщим, че в живота на децата се проявяват много аспекти на социалната компетентност. От голямо значение е как и </w:t>
      </w:r>
      <w:r w:rsidR="00FC2F32">
        <w:rPr>
          <w:rFonts w:ascii="Times New Roman" w:eastAsia="Calibri" w:hAnsi="Times New Roman" w:cs="Times New Roman"/>
          <w:sz w:val="24"/>
          <w:szCs w:val="24"/>
        </w:rPr>
        <w:t>по какъв начин</w:t>
      </w:r>
      <w:r w:rsidRPr="00AB6AA4">
        <w:rPr>
          <w:rFonts w:ascii="Times New Roman" w:eastAsia="Calibri" w:hAnsi="Times New Roman" w:cs="Times New Roman"/>
          <w:sz w:val="24"/>
          <w:szCs w:val="24"/>
          <w:lang w:val="en-US"/>
        </w:rPr>
        <w:t xml:space="preserve"> учителят ще стимулира и насърчава по-добро</w:t>
      </w:r>
      <w:r w:rsidR="00FC2F32">
        <w:rPr>
          <w:rFonts w:ascii="Times New Roman" w:eastAsia="Calibri" w:hAnsi="Times New Roman" w:cs="Times New Roman"/>
          <w:sz w:val="24"/>
          <w:szCs w:val="24"/>
        </w:rPr>
        <w:t>то</w:t>
      </w:r>
      <w:r w:rsidRPr="00AB6AA4">
        <w:rPr>
          <w:rFonts w:ascii="Times New Roman" w:eastAsia="Calibri" w:hAnsi="Times New Roman" w:cs="Times New Roman"/>
          <w:sz w:val="24"/>
          <w:szCs w:val="24"/>
          <w:lang w:val="en-US"/>
        </w:rPr>
        <w:t xml:space="preserve"> представяне на социалните умения и способности на децата</w:t>
      </w:r>
      <w:r w:rsidR="00FC2F32">
        <w:rPr>
          <w:rFonts w:ascii="Times New Roman" w:eastAsia="Calibri" w:hAnsi="Times New Roman" w:cs="Times New Roman"/>
          <w:sz w:val="24"/>
          <w:szCs w:val="24"/>
        </w:rPr>
        <w:t>, на които преподава</w:t>
      </w:r>
      <w:r w:rsidRPr="00AB6AA4">
        <w:rPr>
          <w:rFonts w:ascii="Times New Roman" w:eastAsia="Calibri" w:hAnsi="Times New Roman" w:cs="Times New Roman"/>
          <w:sz w:val="24"/>
          <w:szCs w:val="24"/>
          <w:lang w:val="en-US"/>
        </w:rPr>
        <w:t xml:space="preserve">. Ето защо </w:t>
      </w:r>
      <w:r w:rsidR="003B243A">
        <w:rPr>
          <w:rFonts w:ascii="Times New Roman" w:eastAsia="Calibri" w:hAnsi="Times New Roman" w:cs="Times New Roman"/>
          <w:sz w:val="24"/>
          <w:szCs w:val="24"/>
        </w:rPr>
        <w:t>в</w:t>
      </w:r>
      <w:r w:rsidRPr="00AB6AA4">
        <w:rPr>
          <w:rFonts w:ascii="Times New Roman" w:eastAsia="Calibri" w:hAnsi="Times New Roman" w:cs="Times New Roman"/>
          <w:sz w:val="24"/>
          <w:szCs w:val="24"/>
          <w:lang w:val="en-US"/>
        </w:rPr>
        <w:t xml:space="preserve"> следващите два параграфа</w:t>
      </w:r>
      <w:r w:rsidR="003B243A">
        <w:rPr>
          <w:rFonts w:ascii="Times New Roman" w:eastAsia="Calibri" w:hAnsi="Times New Roman" w:cs="Times New Roman"/>
          <w:sz w:val="24"/>
          <w:szCs w:val="24"/>
        </w:rPr>
        <w:t xml:space="preserve"> обсъждаме именно това</w:t>
      </w:r>
      <w:r w:rsidRPr="00AB6AA4">
        <w:rPr>
          <w:rFonts w:ascii="Times New Roman" w:eastAsia="Calibri" w:hAnsi="Times New Roman" w:cs="Times New Roman"/>
          <w:sz w:val="24"/>
          <w:szCs w:val="24"/>
          <w:lang w:val="en-US"/>
        </w:rPr>
        <w:t>, като разглеждаме отделни текстове за характеристиките на децата в предучилищна възраст</w:t>
      </w:r>
      <w:r w:rsidR="003B243A">
        <w:rPr>
          <w:rFonts w:ascii="Times New Roman" w:eastAsia="Calibri" w:hAnsi="Times New Roman" w:cs="Times New Roman"/>
          <w:sz w:val="24"/>
          <w:szCs w:val="24"/>
        </w:rPr>
        <w:t>,</w:t>
      </w:r>
      <w:r w:rsidRPr="00AB6AA4">
        <w:rPr>
          <w:rFonts w:ascii="Times New Roman" w:eastAsia="Calibri" w:hAnsi="Times New Roman" w:cs="Times New Roman"/>
          <w:sz w:val="24"/>
          <w:szCs w:val="24"/>
          <w:lang w:val="en-US"/>
        </w:rPr>
        <w:t xml:space="preserve"> на възраст 4, 5 и 6 години, както и в по-късната им възраст 7 и 8, когато </w:t>
      </w:r>
      <w:r w:rsidR="00240EE2" w:rsidRPr="00AB6AA4">
        <w:rPr>
          <w:rFonts w:ascii="Times New Roman" w:eastAsia="Calibri" w:hAnsi="Times New Roman" w:cs="Times New Roman"/>
          <w:sz w:val="24"/>
          <w:szCs w:val="24"/>
          <w:lang w:val="en-US"/>
        </w:rPr>
        <w:t xml:space="preserve">е </w:t>
      </w:r>
      <w:r w:rsidRPr="00AB6AA4">
        <w:rPr>
          <w:rFonts w:ascii="Times New Roman" w:eastAsia="Calibri" w:hAnsi="Times New Roman" w:cs="Times New Roman"/>
          <w:sz w:val="24"/>
          <w:szCs w:val="24"/>
          <w:lang w:val="en-US"/>
        </w:rPr>
        <w:t>действителният преход</w:t>
      </w:r>
      <w:r w:rsidR="003B243A">
        <w:rPr>
          <w:rFonts w:ascii="Times New Roman" w:eastAsia="Calibri" w:hAnsi="Times New Roman" w:cs="Times New Roman"/>
          <w:sz w:val="24"/>
          <w:szCs w:val="24"/>
        </w:rPr>
        <w:t xml:space="preserve"> към първи клас в началния етап на образование</w:t>
      </w:r>
      <w:r w:rsidRPr="00AB6AA4">
        <w:rPr>
          <w:rFonts w:ascii="Times New Roman" w:eastAsia="Calibri" w:hAnsi="Times New Roman" w:cs="Times New Roman"/>
          <w:sz w:val="24"/>
          <w:szCs w:val="24"/>
          <w:lang w:val="en-US"/>
        </w:rPr>
        <w:t>.</w:t>
      </w:r>
    </w:p>
    <w:p w:rsidR="00CC7F34" w:rsidRDefault="00CC7F34" w:rsidP="007C33AF">
      <w:pPr>
        <w:spacing w:after="0" w:line="360" w:lineRule="auto"/>
        <w:jc w:val="both"/>
        <w:rPr>
          <w:rFonts w:ascii="Times New Roman" w:eastAsia="Calibri" w:hAnsi="Times New Roman" w:cs="Times New Roman"/>
          <w:sz w:val="24"/>
          <w:szCs w:val="24"/>
          <w:lang w:val="en-US"/>
        </w:rPr>
      </w:pPr>
    </w:p>
    <w:p w:rsidR="00CA18C5" w:rsidRPr="00F92655" w:rsidRDefault="00D956F2" w:rsidP="00D956F2">
      <w:pPr>
        <w:pStyle w:val="ListParagraph"/>
        <w:numPr>
          <w:ilvl w:val="2"/>
          <w:numId w:val="1"/>
        </w:numPr>
        <w:spacing w:after="0" w:line="360" w:lineRule="auto"/>
        <w:jc w:val="both"/>
        <w:rPr>
          <w:rFonts w:ascii="Times New Roman" w:eastAsia="Calibri" w:hAnsi="Times New Roman" w:cs="Times New Roman"/>
          <w:b/>
          <w:sz w:val="24"/>
          <w:szCs w:val="24"/>
          <w:lang w:val="en-US"/>
        </w:rPr>
      </w:pPr>
      <w:r w:rsidRPr="00D956F2">
        <w:rPr>
          <w:rFonts w:ascii="Times New Roman" w:eastAsia="Calibri" w:hAnsi="Times New Roman" w:cs="Times New Roman"/>
          <w:b/>
          <w:sz w:val="24"/>
          <w:szCs w:val="24"/>
          <w:lang w:val="en-US"/>
        </w:rPr>
        <w:t>Социална компетентност на децата в предучилищна възраст (4-6 г.)</w:t>
      </w:r>
    </w:p>
    <w:p w:rsidR="00A84949" w:rsidRP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rPr>
        <w:t xml:space="preserve">Както бе споменато по-горе, социалната компетентност на децата в предучилищна възраст е важният период на подготовка за успешния преход от детска градина към </w:t>
      </w:r>
      <w:r w:rsidR="00116DD8">
        <w:rPr>
          <w:rFonts w:ascii="Times New Roman" w:eastAsia="Calibri" w:hAnsi="Times New Roman" w:cs="Times New Roman"/>
          <w:sz w:val="24"/>
          <w:szCs w:val="24"/>
        </w:rPr>
        <w:t xml:space="preserve">начално </w:t>
      </w:r>
      <w:r w:rsidRPr="00A84949">
        <w:rPr>
          <w:rFonts w:ascii="Times New Roman" w:eastAsia="Calibri" w:hAnsi="Times New Roman" w:cs="Times New Roman"/>
          <w:sz w:val="24"/>
          <w:szCs w:val="24"/>
        </w:rPr>
        <w:t xml:space="preserve">училище. </w:t>
      </w:r>
      <w:r w:rsidR="00116DD8">
        <w:rPr>
          <w:rFonts w:ascii="Times New Roman" w:eastAsia="Calibri" w:hAnsi="Times New Roman" w:cs="Times New Roman"/>
          <w:sz w:val="24"/>
          <w:szCs w:val="24"/>
        </w:rPr>
        <w:t>Поради тази причина</w:t>
      </w:r>
      <w:r w:rsidRPr="00A84949">
        <w:rPr>
          <w:rFonts w:ascii="Times New Roman" w:eastAsia="Calibri" w:hAnsi="Times New Roman" w:cs="Times New Roman"/>
          <w:sz w:val="24"/>
          <w:szCs w:val="24"/>
        </w:rPr>
        <w:t xml:space="preserve"> възнамеряваме да се фокусираме и върху този възрастов период заедно с точното време на прехода, а именно в първите седмици / месеци на първи клас в началното училище. Нашият модел също отразява тази концепция (вж. „Модел за подобряване на социалната компетентност на децата в образователните институции, фокусиран върху прехода от детска градина към първа година в училище“</w:t>
      </w:r>
      <w:r w:rsidR="00116DD8">
        <w:rPr>
          <w:rFonts w:ascii="Times New Roman" w:eastAsia="Calibri" w:hAnsi="Times New Roman" w:cs="Times New Roman"/>
          <w:sz w:val="24"/>
          <w:szCs w:val="24"/>
        </w:rPr>
        <w:t>, който е разположен в пълен обем в текста на дисертацията</w:t>
      </w:r>
      <w:r w:rsidRPr="00A84949">
        <w:rPr>
          <w:rFonts w:ascii="Times New Roman" w:eastAsia="Calibri" w:hAnsi="Times New Roman" w:cs="Times New Roman"/>
          <w:sz w:val="24"/>
          <w:szCs w:val="24"/>
        </w:rPr>
        <w:t>).</w:t>
      </w:r>
    </w:p>
    <w:p w:rsidR="00A84949" w:rsidRP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rPr>
        <w:t>Конкретните мерки за социална компетентност о</w:t>
      </w:r>
      <w:r w:rsidR="00224016">
        <w:rPr>
          <w:rFonts w:ascii="Times New Roman" w:eastAsia="Calibri" w:hAnsi="Times New Roman" w:cs="Times New Roman"/>
          <w:sz w:val="24"/>
          <w:szCs w:val="24"/>
        </w:rPr>
        <w:t>бикновено се състоят от оценъчни данни</w:t>
      </w:r>
      <w:r w:rsidRPr="00A84949">
        <w:rPr>
          <w:rFonts w:ascii="Times New Roman" w:eastAsia="Calibri" w:hAnsi="Times New Roman" w:cs="Times New Roman"/>
          <w:sz w:val="24"/>
          <w:szCs w:val="24"/>
        </w:rPr>
        <w:t xml:space="preserve"> и описания, които се използват от другите за описване на поведението и социалните взаимодействия на детето (Shapiro &amp; Kratchowill, 2000).</w:t>
      </w:r>
    </w:p>
    <w:p w:rsid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rPr>
        <w:t>Оценката на деца в предучилищна възраст представлява основна задача, различна от оценката на децата в училищна възраст по редица причини. Поведението на тези деца в тестови ситуации може да повлияе на точността на резултатите, тъй като техните способности и поведение не остават статични до по-късни</w:t>
      </w:r>
      <w:r w:rsidR="0068141B">
        <w:rPr>
          <w:rFonts w:ascii="Times New Roman" w:eastAsia="Calibri" w:hAnsi="Times New Roman" w:cs="Times New Roman"/>
          <w:sz w:val="24"/>
          <w:szCs w:val="24"/>
        </w:rPr>
        <w:t>те им</w:t>
      </w:r>
      <w:r w:rsidRPr="00A84949">
        <w:rPr>
          <w:rFonts w:ascii="Times New Roman" w:eastAsia="Calibri" w:hAnsi="Times New Roman" w:cs="Times New Roman"/>
          <w:sz w:val="24"/>
          <w:szCs w:val="24"/>
        </w:rPr>
        <w:t xml:space="preserve"> етапи на развитие. Тъй като когнитивните способности на децата в предучилищна възраст зависят до такава степен от други умения, уместно е да се изследват различни области на функциониране, включително социална компетентност, емоционално изразяване, саморегулиране, справяне с нови</w:t>
      </w:r>
      <w:r w:rsidR="0068141B">
        <w:rPr>
          <w:rFonts w:ascii="Times New Roman" w:eastAsia="Calibri" w:hAnsi="Times New Roman" w:cs="Times New Roman"/>
          <w:sz w:val="24"/>
          <w:szCs w:val="24"/>
        </w:rPr>
        <w:t xml:space="preserve"> ситуации и предизвикателства,</w:t>
      </w:r>
      <w:r w:rsidRPr="00A84949">
        <w:rPr>
          <w:rFonts w:ascii="Times New Roman" w:eastAsia="Calibri" w:hAnsi="Times New Roman" w:cs="Times New Roman"/>
          <w:sz w:val="24"/>
          <w:szCs w:val="24"/>
        </w:rPr>
        <w:t xml:space="preserve"> поведението </w:t>
      </w:r>
      <w:r w:rsidR="0068141B">
        <w:rPr>
          <w:rFonts w:ascii="Times New Roman" w:eastAsia="Calibri" w:hAnsi="Times New Roman" w:cs="Times New Roman"/>
          <w:sz w:val="24"/>
          <w:szCs w:val="24"/>
        </w:rPr>
        <w:t xml:space="preserve">по време на </w:t>
      </w:r>
      <w:r w:rsidRPr="00A84949">
        <w:rPr>
          <w:rFonts w:ascii="Times New Roman" w:eastAsia="Calibri" w:hAnsi="Times New Roman" w:cs="Times New Roman"/>
          <w:sz w:val="24"/>
          <w:szCs w:val="24"/>
        </w:rPr>
        <w:t xml:space="preserve">играта, вместо да се </w:t>
      </w:r>
      <w:r w:rsidR="0068141B">
        <w:rPr>
          <w:rFonts w:ascii="Times New Roman" w:eastAsia="Calibri" w:hAnsi="Times New Roman" w:cs="Times New Roman"/>
          <w:sz w:val="24"/>
          <w:szCs w:val="24"/>
        </w:rPr>
        <w:t xml:space="preserve">вниманието да се </w:t>
      </w:r>
      <w:r w:rsidRPr="00A84949">
        <w:rPr>
          <w:rFonts w:ascii="Times New Roman" w:eastAsia="Calibri" w:hAnsi="Times New Roman" w:cs="Times New Roman"/>
          <w:sz w:val="24"/>
          <w:szCs w:val="24"/>
        </w:rPr>
        <w:t xml:space="preserve">фокусира само </w:t>
      </w:r>
      <w:r w:rsidR="0068141B">
        <w:rPr>
          <w:rFonts w:ascii="Times New Roman" w:eastAsia="Calibri" w:hAnsi="Times New Roman" w:cs="Times New Roman"/>
          <w:sz w:val="24"/>
          <w:szCs w:val="24"/>
        </w:rPr>
        <w:t>върху</w:t>
      </w:r>
      <w:r w:rsidRPr="00A84949">
        <w:rPr>
          <w:rFonts w:ascii="Times New Roman" w:eastAsia="Calibri" w:hAnsi="Times New Roman" w:cs="Times New Roman"/>
          <w:sz w:val="24"/>
          <w:szCs w:val="24"/>
        </w:rPr>
        <w:t xml:space="preserve"> когнитивното развитие, какъвто може да е случаят с децата в училищна възраст (Gagnon &amp; Nagle, 2004).</w:t>
      </w:r>
    </w:p>
    <w:p w:rsidR="00A84949" w:rsidRP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rPr>
        <w:lastRenderedPageBreak/>
        <w:t>Оценяването по този начин е сходно и позволява участието на формални и неформ</w:t>
      </w:r>
      <w:r w:rsidR="009151C6">
        <w:rPr>
          <w:rFonts w:ascii="Times New Roman" w:eastAsia="Calibri" w:hAnsi="Times New Roman" w:cs="Times New Roman"/>
          <w:sz w:val="24"/>
          <w:szCs w:val="24"/>
        </w:rPr>
        <w:t xml:space="preserve">ални инструменти за измерване и повишаване на социалната </w:t>
      </w:r>
      <w:r w:rsidRPr="00A84949">
        <w:rPr>
          <w:rFonts w:ascii="Times New Roman" w:eastAsia="Calibri" w:hAnsi="Times New Roman" w:cs="Times New Roman"/>
          <w:sz w:val="24"/>
          <w:szCs w:val="24"/>
        </w:rPr>
        <w:t xml:space="preserve">валидност чрез предоставяне на най-валидната оценка на функционирането на развитието в определени възрастови групи (Fisher, 1992, цитиран от Lee, 2006; Gagnon &amp; Nagle, 2004 г.). Изследователите се опитват да измерват социалната компетентност в продължение на много години чрез използването на рейтингови скали, </w:t>
      </w:r>
      <w:r w:rsidR="00F121FE">
        <w:rPr>
          <w:rFonts w:ascii="Times New Roman" w:eastAsia="Calibri" w:hAnsi="Times New Roman" w:cs="Times New Roman"/>
          <w:sz w:val="24"/>
          <w:szCs w:val="24"/>
        </w:rPr>
        <w:t xml:space="preserve">извършени </w:t>
      </w:r>
      <w:r w:rsidRPr="00A84949">
        <w:rPr>
          <w:rFonts w:ascii="Times New Roman" w:eastAsia="Calibri" w:hAnsi="Times New Roman" w:cs="Times New Roman"/>
          <w:sz w:val="24"/>
          <w:szCs w:val="24"/>
        </w:rPr>
        <w:t>от учители, родители и ученици, в допълнение към преките наблюдения и социометричните оценки. Въпреки източника на данни</w:t>
      </w:r>
      <w:r w:rsidR="00F121FE">
        <w:rPr>
          <w:rFonts w:ascii="Times New Roman" w:eastAsia="Calibri" w:hAnsi="Times New Roman" w:cs="Times New Roman"/>
          <w:sz w:val="24"/>
          <w:szCs w:val="24"/>
        </w:rPr>
        <w:t>,</w:t>
      </w:r>
      <w:r w:rsidRPr="00A84949">
        <w:rPr>
          <w:rFonts w:ascii="Times New Roman" w:eastAsia="Calibri" w:hAnsi="Times New Roman" w:cs="Times New Roman"/>
          <w:sz w:val="24"/>
          <w:szCs w:val="24"/>
        </w:rPr>
        <w:t xml:space="preserve"> е важно да се дефинира конструктът на социалната компетентност като отражение на интегритета на децата в различни периоди на развитие (Pellegrini, 2000).</w:t>
      </w:r>
    </w:p>
    <w:p w:rsidR="00A84949" w:rsidRPr="00A84949" w:rsidRDefault="00A84949" w:rsidP="00A84949">
      <w:pPr>
        <w:spacing w:after="0" w:line="360" w:lineRule="auto"/>
        <w:jc w:val="both"/>
        <w:rPr>
          <w:rFonts w:ascii="Times New Roman" w:eastAsia="Calibri" w:hAnsi="Times New Roman" w:cs="Times New Roman"/>
          <w:sz w:val="24"/>
          <w:szCs w:val="24"/>
        </w:rPr>
      </w:pPr>
    </w:p>
    <w:p w:rsid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rPr>
        <w:t xml:space="preserve">Можем да </w:t>
      </w:r>
      <w:r w:rsidRPr="00A84949">
        <w:rPr>
          <w:rFonts w:ascii="Times New Roman" w:eastAsia="Calibri" w:hAnsi="Times New Roman" w:cs="Times New Roman"/>
          <w:b/>
          <w:sz w:val="24"/>
          <w:szCs w:val="24"/>
        </w:rPr>
        <w:t>обобщим</w:t>
      </w:r>
      <w:r w:rsidRPr="00A84949">
        <w:rPr>
          <w:rFonts w:ascii="Times New Roman" w:eastAsia="Calibri" w:hAnsi="Times New Roman" w:cs="Times New Roman"/>
          <w:sz w:val="24"/>
          <w:szCs w:val="24"/>
        </w:rPr>
        <w:t xml:space="preserve"> големите възможности, които </w:t>
      </w:r>
      <w:r w:rsidR="00E24A8E">
        <w:rPr>
          <w:rFonts w:ascii="Times New Roman" w:eastAsia="Calibri" w:hAnsi="Times New Roman" w:cs="Times New Roman"/>
          <w:sz w:val="24"/>
          <w:szCs w:val="24"/>
        </w:rPr>
        <w:t xml:space="preserve">се предоставят пред </w:t>
      </w:r>
      <w:r w:rsidRPr="00A84949">
        <w:rPr>
          <w:rFonts w:ascii="Times New Roman" w:eastAsia="Calibri" w:hAnsi="Times New Roman" w:cs="Times New Roman"/>
          <w:sz w:val="24"/>
          <w:szCs w:val="24"/>
        </w:rPr>
        <w:t xml:space="preserve">малките деца, за да развият своите социални умения и тяхната социална компетентност на достатъчно високо ниво, за да осигурят стабилни и сигурни социални взаимодействия през целия </w:t>
      </w:r>
      <w:r>
        <w:rPr>
          <w:rFonts w:ascii="Times New Roman" w:eastAsia="Calibri" w:hAnsi="Times New Roman" w:cs="Times New Roman"/>
          <w:sz w:val="24"/>
          <w:szCs w:val="24"/>
        </w:rPr>
        <w:t xml:space="preserve">им </w:t>
      </w:r>
      <w:r w:rsidRPr="00A84949">
        <w:rPr>
          <w:rFonts w:ascii="Times New Roman" w:eastAsia="Calibri" w:hAnsi="Times New Roman" w:cs="Times New Roman"/>
          <w:sz w:val="24"/>
          <w:szCs w:val="24"/>
        </w:rPr>
        <w:t>живот</w:t>
      </w:r>
      <w:r>
        <w:rPr>
          <w:rFonts w:ascii="Times New Roman" w:eastAsia="Calibri" w:hAnsi="Times New Roman" w:cs="Times New Roman"/>
          <w:sz w:val="24"/>
          <w:szCs w:val="24"/>
        </w:rPr>
        <w:t xml:space="preserve"> като възрастни</w:t>
      </w:r>
      <w:r w:rsidRPr="00A84949">
        <w:rPr>
          <w:rFonts w:ascii="Times New Roman" w:eastAsia="Calibri" w:hAnsi="Times New Roman" w:cs="Times New Roman"/>
          <w:sz w:val="24"/>
          <w:szCs w:val="24"/>
        </w:rPr>
        <w:t>.</w:t>
      </w:r>
    </w:p>
    <w:p w:rsidR="00A84949" w:rsidRDefault="00A84949" w:rsidP="00623627">
      <w:pPr>
        <w:spacing w:after="0" w:line="360" w:lineRule="auto"/>
        <w:jc w:val="both"/>
        <w:rPr>
          <w:rFonts w:ascii="Times New Roman" w:eastAsia="Calibri" w:hAnsi="Times New Roman" w:cs="Times New Roman"/>
          <w:sz w:val="24"/>
          <w:szCs w:val="24"/>
        </w:rPr>
      </w:pPr>
    </w:p>
    <w:p w:rsidR="00CA18C5" w:rsidRPr="00531B45" w:rsidRDefault="00CA18C5" w:rsidP="00CA18C5">
      <w:pPr>
        <w:spacing w:after="0" w:line="360" w:lineRule="auto"/>
        <w:jc w:val="both"/>
        <w:rPr>
          <w:rFonts w:ascii="Times New Roman" w:eastAsia="Calibri" w:hAnsi="Times New Roman" w:cs="Times New Roman"/>
          <w:b/>
          <w:sz w:val="24"/>
          <w:szCs w:val="24"/>
        </w:rPr>
      </w:pPr>
      <w:r w:rsidRPr="00F92655">
        <w:rPr>
          <w:rFonts w:ascii="Times New Roman" w:eastAsia="Calibri" w:hAnsi="Times New Roman" w:cs="Times New Roman"/>
          <w:b/>
          <w:sz w:val="24"/>
          <w:szCs w:val="24"/>
          <w:lang w:val="en-US"/>
        </w:rPr>
        <w:t>1.1.2.</w:t>
      </w:r>
      <w:r w:rsidRPr="00F92655">
        <w:rPr>
          <w:rFonts w:ascii="Times New Roman" w:eastAsia="Calibri" w:hAnsi="Times New Roman" w:cs="Times New Roman"/>
          <w:b/>
          <w:sz w:val="24"/>
          <w:szCs w:val="24"/>
          <w:lang w:val="en-US"/>
        </w:rPr>
        <w:tab/>
      </w:r>
      <w:r w:rsidR="00531B45" w:rsidRPr="00531B45">
        <w:rPr>
          <w:rFonts w:ascii="Times New Roman" w:eastAsia="Calibri" w:hAnsi="Times New Roman" w:cs="Times New Roman"/>
          <w:b/>
          <w:sz w:val="24"/>
          <w:szCs w:val="24"/>
          <w:lang w:val="en-US"/>
        </w:rPr>
        <w:t xml:space="preserve">Социална компетентност на учениците в начална училищна възраст (7-8 г.) </w:t>
      </w:r>
      <w:r w:rsidR="00531B45">
        <w:rPr>
          <w:rFonts w:ascii="Times New Roman" w:eastAsia="Calibri" w:hAnsi="Times New Roman" w:cs="Times New Roman"/>
          <w:b/>
          <w:sz w:val="24"/>
          <w:szCs w:val="24"/>
          <w:lang w:val="en-US"/>
        </w:rPr>
        <w:t xml:space="preserve"> </w:t>
      </w:r>
    </w:p>
    <w:p w:rsid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lang w:val="en-US"/>
        </w:rPr>
        <w:t>Всъщност това е периодът от време, когато ефектът от нашите усилия през последните 4 години ще процъфтява - или не, за да покажем колко добре е свършена нашата работа (Моделът).</w:t>
      </w:r>
      <w:r w:rsidR="004C3060">
        <w:rPr>
          <w:rFonts w:ascii="Times New Roman" w:eastAsia="Calibri" w:hAnsi="Times New Roman" w:cs="Times New Roman"/>
          <w:sz w:val="24"/>
          <w:szCs w:val="24"/>
        </w:rPr>
        <w:t xml:space="preserve"> </w:t>
      </w:r>
      <w:r w:rsidR="00D17023">
        <w:rPr>
          <w:rFonts w:ascii="Times New Roman" w:eastAsia="Calibri" w:hAnsi="Times New Roman" w:cs="Times New Roman"/>
          <w:sz w:val="24"/>
          <w:szCs w:val="24"/>
        </w:rPr>
        <w:t>Съществува</w:t>
      </w:r>
      <w:r w:rsidRPr="00A84949">
        <w:rPr>
          <w:rFonts w:ascii="Times New Roman" w:eastAsia="Calibri" w:hAnsi="Times New Roman" w:cs="Times New Roman"/>
          <w:sz w:val="24"/>
          <w:szCs w:val="24"/>
          <w:lang w:val="en-US"/>
        </w:rPr>
        <w:t xml:space="preserve"> „Теория на социалните умения“, която е актуална по свой собствен начин. През последните повече от три десетилетия се</w:t>
      </w:r>
      <w:r w:rsidR="004C3060">
        <w:rPr>
          <w:rFonts w:ascii="Times New Roman" w:eastAsia="Calibri" w:hAnsi="Times New Roman" w:cs="Times New Roman"/>
          <w:sz w:val="24"/>
          <w:szCs w:val="24"/>
          <w:lang w:val="en-US"/>
        </w:rPr>
        <w:t xml:space="preserve"> наблюдава по-голямо внимание </w:t>
      </w:r>
      <w:r w:rsidR="004C3060">
        <w:rPr>
          <w:rFonts w:ascii="Times New Roman" w:eastAsia="Calibri" w:hAnsi="Times New Roman" w:cs="Times New Roman"/>
          <w:sz w:val="24"/>
          <w:szCs w:val="24"/>
        </w:rPr>
        <w:t xml:space="preserve">към </w:t>
      </w:r>
      <w:r w:rsidRPr="00A84949">
        <w:rPr>
          <w:rFonts w:ascii="Times New Roman" w:eastAsia="Calibri" w:hAnsi="Times New Roman" w:cs="Times New Roman"/>
          <w:sz w:val="24"/>
          <w:szCs w:val="24"/>
          <w:lang w:val="en-US"/>
        </w:rPr>
        <w:t>областта на социалните умения, главно по отношение на децата (Hatch, 1987; Merrell, 1995, цитиран от Lee, 2006, стр. 5-6).</w:t>
      </w:r>
      <w:r w:rsidR="004C3060">
        <w:rPr>
          <w:rFonts w:ascii="Times New Roman" w:eastAsia="Calibri" w:hAnsi="Times New Roman" w:cs="Times New Roman"/>
          <w:sz w:val="24"/>
          <w:szCs w:val="24"/>
        </w:rPr>
        <w:t xml:space="preserve"> </w:t>
      </w:r>
      <w:r w:rsidRPr="00A84949">
        <w:rPr>
          <w:rFonts w:ascii="Times New Roman" w:eastAsia="Calibri" w:hAnsi="Times New Roman" w:cs="Times New Roman"/>
          <w:sz w:val="24"/>
          <w:szCs w:val="24"/>
          <w:lang w:val="en-US"/>
        </w:rPr>
        <w:t xml:space="preserve">Социалните умения са обяснени и дефинирани по много начини. Обсъждането на социалните умения и социалната компетентност трябва да е насочено към дефиниране на термините. Към днешна дата не съществува единна дефиниция на социалните умения. Въпреки това, изследванията се стремят да свържат резултатите от ангажирането в специфични социални поведения с </w:t>
      </w:r>
      <w:r w:rsidR="00AF2994">
        <w:rPr>
          <w:rFonts w:ascii="Times New Roman" w:eastAsia="Calibri" w:hAnsi="Times New Roman" w:cs="Times New Roman"/>
          <w:sz w:val="24"/>
          <w:szCs w:val="24"/>
        </w:rPr>
        <w:t>постигането</w:t>
      </w:r>
      <w:r w:rsidRPr="00A84949">
        <w:rPr>
          <w:rFonts w:ascii="Times New Roman" w:eastAsia="Calibri" w:hAnsi="Times New Roman" w:cs="Times New Roman"/>
          <w:sz w:val="24"/>
          <w:szCs w:val="24"/>
          <w:lang w:val="en-US"/>
        </w:rPr>
        <w:t xml:space="preserve"> на положителни социални резултати като общо описание на социалната компетентност (Merrell, 1995, 1999; Merrell &amp; Wolfe, 1998, цитирано от Lee, 2006, p. 6).</w:t>
      </w:r>
    </w:p>
    <w:p w:rsidR="00A84949" w:rsidRPr="00A84949" w:rsidRDefault="00A84949" w:rsidP="00A84949">
      <w:pPr>
        <w:spacing w:after="0" w:line="360" w:lineRule="auto"/>
        <w:jc w:val="both"/>
        <w:rPr>
          <w:rFonts w:ascii="Times New Roman" w:eastAsia="Calibri" w:hAnsi="Times New Roman" w:cs="Times New Roman"/>
          <w:sz w:val="24"/>
          <w:szCs w:val="24"/>
        </w:rPr>
      </w:pPr>
    </w:p>
    <w:p w:rsidR="00A84949" w:rsidRDefault="00A84949" w:rsidP="00A84949">
      <w:pPr>
        <w:spacing w:after="0" w:line="360" w:lineRule="auto"/>
        <w:jc w:val="both"/>
        <w:rPr>
          <w:rFonts w:ascii="Times New Roman" w:eastAsia="Calibri" w:hAnsi="Times New Roman" w:cs="Times New Roman"/>
          <w:sz w:val="24"/>
          <w:szCs w:val="24"/>
        </w:rPr>
      </w:pPr>
      <w:r w:rsidRPr="00A84949">
        <w:rPr>
          <w:rFonts w:ascii="Times New Roman" w:eastAsia="Calibri" w:hAnsi="Times New Roman" w:cs="Times New Roman"/>
          <w:sz w:val="24"/>
          <w:szCs w:val="24"/>
          <w:lang w:val="en-US"/>
        </w:rPr>
        <w:t xml:space="preserve">В </w:t>
      </w:r>
      <w:r w:rsidRPr="00A84949">
        <w:rPr>
          <w:rFonts w:ascii="Times New Roman" w:eastAsia="Calibri" w:hAnsi="Times New Roman" w:cs="Times New Roman"/>
          <w:b/>
          <w:sz w:val="24"/>
          <w:szCs w:val="24"/>
          <w:lang w:val="en-US"/>
        </w:rPr>
        <w:t>обобщение</w:t>
      </w:r>
      <w:r w:rsidRPr="00A84949">
        <w:rPr>
          <w:rFonts w:ascii="Times New Roman" w:eastAsia="Calibri" w:hAnsi="Times New Roman" w:cs="Times New Roman"/>
          <w:sz w:val="24"/>
          <w:szCs w:val="24"/>
          <w:lang w:val="en-US"/>
        </w:rPr>
        <w:t xml:space="preserve">, ние заявяваме, че двете възрастови групи 4-6 и 7-8 са </w:t>
      </w:r>
      <w:r w:rsidR="008027F7" w:rsidRPr="00A84949">
        <w:rPr>
          <w:rFonts w:ascii="Times New Roman" w:eastAsia="Calibri" w:hAnsi="Times New Roman" w:cs="Times New Roman"/>
          <w:sz w:val="24"/>
          <w:szCs w:val="24"/>
          <w:lang w:val="en-US"/>
        </w:rPr>
        <w:t xml:space="preserve">достатъчно </w:t>
      </w:r>
      <w:r w:rsidRPr="00A84949">
        <w:rPr>
          <w:rFonts w:ascii="Times New Roman" w:eastAsia="Calibri" w:hAnsi="Times New Roman" w:cs="Times New Roman"/>
          <w:sz w:val="24"/>
          <w:szCs w:val="24"/>
          <w:lang w:val="en-US"/>
        </w:rPr>
        <w:t xml:space="preserve">социално компетентни, за да търсят и удовлетворяват своите социални </w:t>
      </w:r>
      <w:r w:rsidR="008027F7">
        <w:rPr>
          <w:rFonts w:ascii="Times New Roman" w:eastAsia="Calibri" w:hAnsi="Times New Roman" w:cs="Times New Roman"/>
          <w:sz w:val="24"/>
          <w:szCs w:val="24"/>
        </w:rPr>
        <w:t>потребонсти</w:t>
      </w:r>
      <w:r w:rsidRPr="00A84949">
        <w:rPr>
          <w:rFonts w:ascii="Times New Roman" w:eastAsia="Calibri" w:hAnsi="Times New Roman" w:cs="Times New Roman"/>
          <w:sz w:val="24"/>
          <w:szCs w:val="24"/>
          <w:lang w:val="en-US"/>
        </w:rPr>
        <w:t xml:space="preserve"> и да управляват поведението си по подходящ начин.</w:t>
      </w:r>
    </w:p>
    <w:p w:rsidR="00A84949" w:rsidRDefault="00A84949" w:rsidP="001B031B">
      <w:pPr>
        <w:spacing w:after="0" w:line="360" w:lineRule="auto"/>
        <w:jc w:val="both"/>
        <w:rPr>
          <w:rFonts w:ascii="Times New Roman" w:eastAsia="Calibri" w:hAnsi="Times New Roman" w:cs="Times New Roman"/>
          <w:sz w:val="24"/>
          <w:szCs w:val="24"/>
        </w:rPr>
      </w:pPr>
    </w:p>
    <w:p w:rsidR="00721898" w:rsidRPr="00F92655" w:rsidRDefault="00531B45" w:rsidP="00531B45">
      <w:pPr>
        <w:numPr>
          <w:ilvl w:val="1"/>
          <w:numId w:val="1"/>
        </w:numPr>
        <w:spacing w:after="0" w:line="360" w:lineRule="auto"/>
        <w:contextualSpacing/>
        <w:jc w:val="both"/>
        <w:rPr>
          <w:rFonts w:ascii="Times New Roman" w:eastAsia="Calibri" w:hAnsi="Times New Roman" w:cs="Times New Roman"/>
          <w:b/>
          <w:sz w:val="24"/>
          <w:szCs w:val="24"/>
          <w:lang w:val="en-US"/>
        </w:rPr>
      </w:pPr>
      <w:r w:rsidRPr="00531B45">
        <w:rPr>
          <w:rFonts w:ascii="Times New Roman" w:eastAsia="Calibri" w:hAnsi="Times New Roman" w:cs="Times New Roman"/>
          <w:b/>
          <w:sz w:val="24"/>
          <w:szCs w:val="24"/>
          <w:lang w:val="en-US"/>
        </w:rPr>
        <w:lastRenderedPageBreak/>
        <w:t>Взаимовръзката между социалната компетентност и културната компетентност</w:t>
      </w:r>
    </w:p>
    <w:p w:rsidR="00DC627F" w:rsidRPr="00DC627F" w:rsidRDefault="00DC627F" w:rsidP="00DC627F">
      <w:pPr>
        <w:spacing w:after="0" w:line="360" w:lineRule="auto"/>
        <w:jc w:val="both"/>
        <w:rPr>
          <w:rFonts w:ascii="Times New Roman" w:eastAsia="Calibri" w:hAnsi="Times New Roman" w:cs="Times New Roman"/>
          <w:sz w:val="24"/>
          <w:szCs w:val="24"/>
          <w:lang w:val="en-US"/>
        </w:rPr>
      </w:pPr>
      <w:r w:rsidRPr="00DC627F">
        <w:rPr>
          <w:rFonts w:ascii="Times New Roman" w:eastAsia="Calibri" w:hAnsi="Times New Roman" w:cs="Times New Roman"/>
          <w:sz w:val="24"/>
          <w:szCs w:val="24"/>
          <w:lang w:val="en-US"/>
        </w:rPr>
        <w:t xml:space="preserve">Културната компетентност е въпрос, свързан със социалната компетентност. В някои култури е подходящо - или не </w:t>
      </w:r>
      <w:r w:rsidR="00375ED7">
        <w:rPr>
          <w:rFonts w:ascii="Times New Roman" w:eastAsia="Calibri" w:hAnsi="Times New Roman" w:cs="Times New Roman"/>
          <w:sz w:val="24"/>
          <w:szCs w:val="24"/>
          <w:lang w:val="en-US"/>
        </w:rPr>
        <w:t>–</w:t>
      </w:r>
      <w:r w:rsidRPr="00DC627F">
        <w:rPr>
          <w:rFonts w:ascii="Times New Roman" w:eastAsia="Calibri" w:hAnsi="Times New Roman" w:cs="Times New Roman"/>
          <w:sz w:val="24"/>
          <w:szCs w:val="24"/>
          <w:lang w:val="en-US"/>
        </w:rPr>
        <w:t xml:space="preserve"> </w:t>
      </w:r>
      <w:r w:rsidR="00375ED7">
        <w:rPr>
          <w:rFonts w:ascii="Times New Roman" w:eastAsia="Calibri" w:hAnsi="Times New Roman" w:cs="Times New Roman"/>
          <w:sz w:val="24"/>
          <w:szCs w:val="24"/>
        </w:rPr>
        <w:t xml:space="preserve">човек </w:t>
      </w:r>
      <w:r w:rsidRPr="00DC627F">
        <w:rPr>
          <w:rFonts w:ascii="Times New Roman" w:eastAsia="Calibri" w:hAnsi="Times New Roman" w:cs="Times New Roman"/>
          <w:sz w:val="24"/>
          <w:szCs w:val="24"/>
          <w:lang w:val="en-US"/>
        </w:rPr>
        <w:t>да се държи по определен начин. При определени културни обстоятелства се очаква човек да действа правилно и адекватно - към конкретната културна среда.</w:t>
      </w:r>
    </w:p>
    <w:p w:rsidR="00DC627F" w:rsidRPr="00DC627F" w:rsidRDefault="00375ED7" w:rsidP="00DC627F">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Културната компетентност - к</w:t>
      </w:r>
      <w:r>
        <w:rPr>
          <w:rFonts w:ascii="Times New Roman" w:eastAsia="Calibri" w:hAnsi="Times New Roman" w:cs="Times New Roman"/>
          <w:sz w:val="24"/>
          <w:szCs w:val="24"/>
        </w:rPr>
        <w:t>оят</w:t>
      </w:r>
      <w:r w:rsidR="00DC627F" w:rsidRPr="00DC627F">
        <w:rPr>
          <w:rFonts w:ascii="Times New Roman" w:eastAsia="Calibri" w:hAnsi="Times New Roman" w:cs="Times New Roman"/>
          <w:sz w:val="24"/>
          <w:szCs w:val="24"/>
          <w:lang w:val="en-US"/>
        </w:rPr>
        <w:t xml:space="preserve">о бихме искали да дефинираме - е термин, използван за описание на начините, </w:t>
      </w:r>
      <w:r>
        <w:rPr>
          <w:rFonts w:ascii="Times New Roman" w:eastAsia="Calibri" w:hAnsi="Times New Roman" w:cs="Times New Roman"/>
          <w:sz w:val="24"/>
          <w:szCs w:val="24"/>
          <w:lang w:val="en-US"/>
        </w:rPr>
        <w:t>по които индивидите</w:t>
      </w:r>
      <w:r w:rsidR="00DC627F" w:rsidRPr="00DC627F">
        <w:rPr>
          <w:rFonts w:ascii="Times New Roman" w:eastAsia="Calibri" w:hAnsi="Times New Roman" w:cs="Times New Roman"/>
          <w:sz w:val="24"/>
          <w:szCs w:val="24"/>
          <w:lang w:val="en-US"/>
        </w:rPr>
        <w:t xml:space="preserve"> работят ефективно, за да подкрепят, насърчават и приемат културни</w:t>
      </w:r>
      <w:r>
        <w:rPr>
          <w:rFonts w:ascii="Times New Roman" w:eastAsia="Calibri" w:hAnsi="Times New Roman" w:cs="Times New Roman"/>
          <w:sz w:val="24"/>
          <w:szCs w:val="24"/>
        </w:rPr>
        <w:t>те</w:t>
      </w:r>
      <w:r w:rsidR="00DC627F" w:rsidRPr="00DC627F">
        <w:rPr>
          <w:rFonts w:ascii="Times New Roman" w:eastAsia="Calibri" w:hAnsi="Times New Roman" w:cs="Times New Roman"/>
          <w:sz w:val="24"/>
          <w:szCs w:val="24"/>
          <w:lang w:val="en-US"/>
        </w:rPr>
        <w:t xml:space="preserve"> различия</w:t>
      </w:r>
      <w:r>
        <w:rPr>
          <w:rFonts w:ascii="Times New Roman" w:eastAsia="Calibri" w:hAnsi="Times New Roman" w:cs="Times New Roman"/>
          <w:sz w:val="24"/>
          <w:szCs w:val="24"/>
        </w:rPr>
        <w:t xml:space="preserve"> на околните</w:t>
      </w:r>
      <w:r w:rsidR="00DC627F" w:rsidRPr="00DC627F">
        <w:rPr>
          <w:rFonts w:ascii="Times New Roman" w:eastAsia="Calibri" w:hAnsi="Times New Roman" w:cs="Times New Roman"/>
          <w:sz w:val="24"/>
          <w:szCs w:val="24"/>
          <w:lang w:val="en-US"/>
        </w:rPr>
        <w:t>. Тя цели по-добро разбиране и реагиране на културното многообразие и предоставяне на по-</w:t>
      </w:r>
      <w:r w:rsidR="00A16E19">
        <w:rPr>
          <w:rFonts w:ascii="Times New Roman" w:eastAsia="Calibri" w:hAnsi="Times New Roman" w:cs="Times New Roman"/>
          <w:sz w:val="24"/>
          <w:szCs w:val="24"/>
          <w:lang w:val="en-US"/>
        </w:rPr>
        <w:t xml:space="preserve">добри и по-приобщаващи услуги </w:t>
      </w:r>
      <w:r w:rsidR="00A16E19">
        <w:rPr>
          <w:rFonts w:ascii="Times New Roman" w:eastAsia="Calibri" w:hAnsi="Times New Roman" w:cs="Times New Roman"/>
          <w:sz w:val="24"/>
          <w:szCs w:val="24"/>
        </w:rPr>
        <w:t>в</w:t>
      </w:r>
      <w:r w:rsidR="00DC627F" w:rsidRPr="00DC627F">
        <w:rPr>
          <w:rFonts w:ascii="Times New Roman" w:eastAsia="Calibri" w:hAnsi="Times New Roman" w:cs="Times New Roman"/>
          <w:sz w:val="24"/>
          <w:szCs w:val="24"/>
          <w:lang w:val="en-US"/>
        </w:rPr>
        <w:t xml:space="preserve"> общността (Stonehouse, 1991, стр. 17; Halgunseth et. Al., 2009, стр. 3-4).</w:t>
      </w:r>
    </w:p>
    <w:p w:rsidR="00DC627F" w:rsidRPr="00DC627F" w:rsidRDefault="00DC627F" w:rsidP="00DC627F">
      <w:pPr>
        <w:spacing w:after="0" w:line="360" w:lineRule="auto"/>
        <w:jc w:val="both"/>
        <w:rPr>
          <w:rFonts w:ascii="Times New Roman" w:eastAsia="Calibri" w:hAnsi="Times New Roman" w:cs="Times New Roman"/>
          <w:sz w:val="24"/>
          <w:szCs w:val="24"/>
          <w:lang w:val="en-US"/>
        </w:rPr>
      </w:pPr>
      <w:r w:rsidRPr="00DC627F">
        <w:rPr>
          <w:rFonts w:ascii="Times New Roman" w:eastAsia="Calibri" w:hAnsi="Times New Roman" w:cs="Times New Roman"/>
          <w:sz w:val="24"/>
          <w:szCs w:val="24"/>
          <w:lang w:val="en-US"/>
        </w:rPr>
        <w:t>Културната компетентност всъщност е еднакъв набор от поведения, нагласи, политики, структури и практик</w:t>
      </w:r>
      <w:r w:rsidR="00A16E19">
        <w:rPr>
          <w:rFonts w:ascii="Times New Roman" w:eastAsia="Calibri" w:hAnsi="Times New Roman" w:cs="Times New Roman"/>
          <w:sz w:val="24"/>
          <w:szCs w:val="24"/>
          <w:lang w:val="en-US"/>
        </w:rPr>
        <w:t>и, които се събират в система</w:t>
      </w:r>
      <w:r w:rsidRPr="00DC627F">
        <w:rPr>
          <w:rFonts w:ascii="Times New Roman" w:eastAsia="Calibri" w:hAnsi="Times New Roman" w:cs="Times New Roman"/>
          <w:sz w:val="24"/>
          <w:szCs w:val="24"/>
          <w:lang w:val="en-US"/>
        </w:rPr>
        <w:t xml:space="preserve"> или сред професионалисти и позволяват на системата или на специалистите да работят ефективно в междукултурна среда (Capps et al., Bureau of Labor Statistics, 2005).</w:t>
      </w:r>
    </w:p>
    <w:p w:rsidR="00DC627F" w:rsidRPr="00DC627F" w:rsidRDefault="00DC627F" w:rsidP="00DC627F">
      <w:pPr>
        <w:spacing w:after="0" w:line="360" w:lineRule="auto"/>
        <w:jc w:val="both"/>
        <w:rPr>
          <w:rFonts w:ascii="Times New Roman" w:eastAsia="Calibri" w:hAnsi="Times New Roman" w:cs="Times New Roman"/>
          <w:sz w:val="24"/>
          <w:szCs w:val="24"/>
          <w:lang w:val="en-US"/>
        </w:rPr>
      </w:pPr>
    </w:p>
    <w:p w:rsidR="00836611" w:rsidRDefault="00DC627F" w:rsidP="00DC627F">
      <w:pPr>
        <w:spacing w:after="0" w:line="360" w:lineRule="auto"/>
        <w:jc w:val="both"/>
        <w:rPr>
          <w:rFonts w:ascii="Times New Roman" w:eastAsia="Calibri" w:hAnsi="Times New Roman" w:cs="Times New Roman"/>
          <w:sz w:val="24"/>
          <w:szCs w:val="24"/>
        </w:rPr>
      </w:pPr>
      <w:r w:rsidRPr="00DC627F">
        <w:rPr>
          <w:rFonts w:ascii="Times New Roman" w:eastAsia="Calibri" w:hAnsi="Times New Roman" w:cs="Times New Roman"/>
          <w:sz w:val="24"/>
          <w:szCs w:val="24"/>
          <w:lang w:val="en-US"/>
        </w:rPr>
        <w:t xml:space="preserve">Можем да </w:t>
      </w:r>
      <w:r w:rsidRPr="00DC627F">
        <w:rPr>
          <w:rFonts w:ascii="Times New Roman" w:eastAsia="Calibri" w:hAnsi="Times New Roman" w:cs="Times New Roman"/>
          <w:b/>
          <w:sz w:val="24"/>
          <w:szCs w:val="24"/>
          <w:lang w:val="en-US"/>
        </w:rPr>
        <w:t>заключим</w:t>
      </w:r>
      <w:r w:rsidRPr="00DC627F">
        <w:rPr>
          <w:rFonts w:ascii="Times New Roman" w:eastAsia="Calibri" w:hAnsi="Times New Roman" w:cs="Times New Roman"/>
          <w:sz w:val="24"/>
          <w:szCs w:val="24"/>
          <w:lang w:val="en-US"/>
        </w:rPr>
        <w:t>, че въз основа на горния преглед на литературата</w:t>
      </w:r>
      <w:r w:rsidR="00B7690F">
        <w:rPr>
          <w:rFonts w:ascii="Times New Roman" w:eastAsia="Calibri" w:hAnsi="Times New Roman" w:cs="Times New Roman"/>
          <w:sz w:val="24"/>
          <w:szCs w:val="24"/>
        </w:rPr>
        <w:t>, се открояват</w:t>
      </w:r>
      <w:r w:rsidRPr="00DC627F">
        <w:rPr>
          <w:rFonts w:ascii="Times New Roman" w:eastAsia="Calibri" w:hAnsi="Times New Roman" w:cs="Times New Roman"/>
          <w:sz w:val="24"/>
          <w:szCs w:val="24"/>
          <w:lang w:val="en-US"/>
        </w:rPr>
        <w:t xml:space="preserve"> силни връзки между социалните и културните компетенции и тяхното взаимно влияние не трябва да се подценява. Нещо повече, в условията на съвременна Гърция, където почти вс</w:t>
      </w:r>
      <w:r w:rsidR="00B7690F">
        <w:rPr>
          <w:rFonts w:ascii="Times New Roman" w:eastAsia="Calibri" w:hAnsi="Times New Roman" w:cs="Times New Roman"/>
          <w:sz w:val="24"/>
          <w:szCs w:val="24"/>
          <w:lang w:val="en-US"/>
        </w:rPr>
        <w:t xml:space="preserve">яка детска градина и училище </w:t>
      </w:r>
      <w:r w:rsidRPr="00DC627F">
        <w:rPr>
          <w:rFonts w:ascii="Times New Roman" w:eastAsia="Calibri" w:hAnsi="Times New Roman" w:cs="Times New Roman"/>
          <w:sz w:val="24"/>
          <w:szCs w:val="24"/>
          <w:lang w:val="en-US"/>
        </w:rPr>
        <w:t>участва</w:t>
      </w:r>
      <w:r w:rsidR="00B7690F">
        <w:rPr>
          <w:rFonts w:ascii="Times New Roman" w:eastAsia="Calibri" w:hAnsi="Times New Roman" w:cs="Times New Roman"/>
          <w:sz w:val="24"/>
          <w:szCs w:val="24"/>
        </w:rPr>
        <w:t>т активно</w:t>
      </w:r>
      <w:r w:rsidRPr="00DC627F">
        <w:rPr>
          <w:rFonts w:ascii="Times New Roman" w:eastAsia="Calibri" w:hAnsi="Times New Roman" w:cs="Times New Roman"/>
          <w:sz w:val="24"/>
          <w:szCs w:val="24"/>
          <w:lang w:val="en-US"/>
        </w:rPr>
        <w:t xml:space="preserve"> в образованието на децата на имигрантите. Тези въпроси обаче трябва да бъдат </w:t>
      </w:r>
      <w:r w:rsidR="00064439">
        <w:rPr>
          <w:rFonts w:ascii="Times New Roman" w:eastAsia="Calibri" w:hAnsi="Times New Roman" w:cs="Times New Roman"/>
          <w:sz w:val="24"/>
          <w:szCs w:val="24"/>
        </w:rPr>
        <w:t>детайлно разгледани в д</w:t>
      </w:r>
      <w:r w:rsidR="00064439">
        <w:rPr>
          <w:rFonts w:ascii="Times New Roman" w:eastAsia="Calibri" w:hAnsi="Times New Roman" w:cs="Times New Roman"/>
          <w:sz w:val="24"/>
          <w:szCs w:val="24"/>
          <w:lang w:val="en-US"/>
        </w:rPr>
        <w:t>руга р</w:t>
      </w:r>
      <w:r w:rsidR="00064439">
        <w:rPr>
          <w:rFonts w:ascii="Times New Roman" w:eastAsia="Calibri" w:hAnsi="Times New Roman" w:cs="Times New Roman"/>
          <w:sz w:val="24"/>
          <w:szCs w:val="24"/>
        </w:rPr>
        <w:t>азработк</w:t>
      </w:r>
      <w:r w:rsidRPr="00DC627F">
        <w:rPr>
          <w:rFonts w:ascii="Times New Roman" w:eastAsia="Calibri" w:hAnsi="Times New Roman" w:cs="Times New Roman"/>
          <w:sz w:val="24"/>
          <w:szCs w:val="24"/>
          <w:lang w:val="en-US"/>
        </w:rPr>
        <w:t>а, тъй като нашата цел се различава от тази.</w:t>
      </w:r>
    </w:p>
    <w:p w:rsidR="00DC627F" w:rsidRPr="00DC627F" w:rsidRDefault="00DC627F" w:rsidP="00DC627F">
      <w:pPr>
        <w:spacing w:after="0" w:line="360" w:lineRule="auto"/>
        <w:jc w:val="both"/>
        <w:rPr>
          <w:rFonts w:ascii="Times New Roman" w:eastAsia="Calibri" w:hAnsi="Times New Roman" w:cs="Times New Roman"/>
          <w:sz w:val="24"/>
          <w:szCs w:val="24"/>
        </w:rPr>
      </w:pPr>
    </w:p>
    <w:p w:rsidR="00721898" w:rsidRPr="00F92655" w:rsidRDefault="00531B45" w:rsidP="00531B45">
      <w:pPr>
        <w:numPr>
          <w:ilvl w:val="1"/>
          <w:numId w:val="1"/>
        </w:numPr>
        <w:spacing w:after="0" w:line="360" w:lineRule="auto"/>
        <w:contextualSpacing/>
        <w:jc w:val="both"/>
        <w:rPr>
          <w:rFonts w:ascii="Times New Roman" w:eastAsia="Calibri" w:hAnsi="Times New Roman" w:cs="Times New Roman"/>
          <w:b/>
          <w:sz w:val="24"/>
          <w:szCs w:val="24"/>
          <w:lang w:val="en-US"/>
        </w:rPr>
      </w:pPr>
      <w:r w:rsidRPr="00531B45">
        <w:rPr>
          <w:rFonts w:ascii="Times New Roman" w:eastAsia="Calibri" w:hAnsi="Times New Roman" w:cs="Times New Roman"/>
          <w:b/>
          <w:sz w:val="24"/>
          <w:szCs w:val="24"/>
          <w:lang w:val="en-US"/>
        </w:rPr>
        <w:t>Характеристики на предучилищната и началната училищна възраст (4-8 г.)</w:t>
      </w:r>
    </w:p>
    <w:p w:rsidR="00B66B1F" w:rsidRPr="00B66B1F" w:rsidRDefault="00AE2725" w:rsidP="00B66B1F">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При условие, че сме напълно наясно с раз</w:t>
      </w:r>
      <w:r w:rsidR="00B66B1F" w:rsidRPr="00B66B1F">
        <w:rPr>
          <w:rFonts w:ascii="Times New Roman" w:eastAsia="Calibri" w:hAnsi="Times New Roman" w:cs="Times New Roman"/>
          <w:sz w:val="24"/>
          <w:szCs w:val="24"/>
          <w:lang w:val="en-US"/>
        </w:rPr>
        <w:t>личията и приликите между нивата на</w:t>
      </w:r>
      <w:r>
        <w:rPr>
          <w:rFonts w:ascii="Times New Roman" w:eastAsia="Calibri" w:hAnsi="Times New Roman" w:cs="Times New Roman"/>
          <w:sz w:val="24"/>
          <w:szCs w:val="24"/>
        </w:rPr>
        <w:t xml:space="preserve"> децата в предучилищна и тези в начална училищна възраст, изразяваме готовност</w:t>
      </w:r>
      <w:r w:rsidR="00B66B1F" w:rsidRPr="00B66B1F">
        <w:rPr>
          <w:rFonts w:ascii="Times New Roman" w:eastAsia="Calibri" w:hAnsi="Times New Roman" w:cs="Times New Roman"/>
          <w:sz w:val="24"/>
          <w:szCs w:val="24"/>
          <w:lang w:val="en-US"/>
        </w:rPr>
        <w:t xml:space="preserve"> да опишем техните интелектуални, емоционални и психологически етапи на развитие, за да покажем и анализираме какво преживяват, </w:t>
      </w:r>
      <w:r w:rsidR="00AA2339">
        <w:rPr>
          <w:rFonts w:ascii="Times New Roman" w:eastAsia="Calibri" w:hAnsi="Times New Roman" w:cs="Times New Roman"/>
          <w:sz w:val="24"/>
          <w:szCs w:val="24"/>
        </w:rPr>
        <w:t xml:space="preserve">както и </w:t>
      </w:r>
      <w:r w:rsidR="00B66B1F" w:rsidRPr="00B66B1F">
        <w:rPr>
          <w:rFonts w:ascii="Times New Roman" w:eastAsia="Calibri" w:hAnsi="Times New Roman" w:cs="Times New Roman"/>
          <w:sz w:val="24"/>
          <w:szCs w:val="24"/>
          <w:lang w:val="en-US"/>
        </w:rPr>
        <w:t>за да изпъ</w:t>
      </w:r>
      <w:r>
        <w:rPr>
          <w:rFonts w:ascii="Times New Roman" w:eastAsia="Calibri" w:hAnsi="Times New Roman" w:cs="Times New Roman"/>
          <w:sz w:val="24"/>
          <w:szCs w:val="24"/>
          <w:lang w:val="en-US"/>
        </w:rPr>
        <w:t>лним всички изисквания</w:t>
      </w:r>
      <w:r w:rsidR="00B66B1F" w:rsidRPr="00B66B1F">
        <w:rPr>
          <w:rFonts w:ascii="Times New Roman" w:eastAsia="Calibri" w:hAnsi="Times New Roman" w:cs="Times New Roman"/>
          <w:sz w:val="24"/>
          <w:szCs w:val="24"/>
          <w:lang w:val="en-US"/>
        </w:rPr>
        <w:t xml:space="preserve">, пред които е поставена сегашната образователна система. Поради тази причина не разделяме двата периода (предучилищна и начална училищна възраст) в отделни параграфи, обсъждайки техните специфики и особености. Вместо това, ние се фокусираме върху целостта на индивидуалността и личността на детето, </w:t>
      </w:r>
      <w:r w:rsidR="00695729">
        <w:rPr>
          <w:rFonts w:ascii="Times New Roman" w:eastAsia="Calibri" w:hAnsi="Times New Roman" w:cs="Times New Roman"/>
          <w:sz w:val="24"/>
          <w:szCs w:val="24"/>
        </w:rPr>
        <w:t>в желанието си</w:t>
      </w:r>
      <w:r w:rsidR="00B66B1F" w:rsidRPr="00B66B1F">
        <w:rPr>
          <w:rFonts w:ascii="Times New Roman" w:eastAsia="Calibri" w:hAnsi="Times New Roman" w:cs="Times New Roman"/>
          <w:sz w:val="24"/>
          <w:szCs w:val="24"/>
          <w:lang w:val="en-US"/>
        </w:rPr>
        <w:t xml:space="preserve"> да</w:t>
      </w:r>
      <w:r w:rsidR="00695729">
        <w:rPr>
          <w:rFonts w:ascii="Times New Roman" w:eastAsia="Calibri" w:hAnsi="Times New Roman" w:cs="Times New Roman"/>
          <w:sz w:val="24"/>
          <w:szCs w:val="24"/>
        </w:rPr>
        <w:t xml:space="preserve"> се</w:t>
      </w:r>
      <w:r w:rsidR="00695729">
        <w:rPr>
          <w:rFonts w:ascii="Times New Roman" w:eastAsia="Calibri" w:hAnsi="Times New Roman" w:cs="Times New Roman"/>
          <w:sz w:val="24"/>
          <w:szCs w:val="24"/>
          <w:lang w:val="en-US"/>
        </w:rPr>
        <w:t xml:space="preserve"> подчерта</w:t>
      </w:r>
      <w:r w:rsidR="00695729">
        <w:rPr>
          <w:rFonts w:ascii="Times New Roman" w:eastAsia="Calibri" w:hAnsi="Times New Roman" w:cs="Times New Roman"/>
          <w:sz w:val="24"/>
          <w:szCs w:val="24"/>
        </w:rPr>
        <w:t>е</w:t>
      </w:r>
      <w:r w:rsidR="00B66B1F" w:rsidRPr="00B66B1F">
        <w:rPr>
          <w:rFonts w:ascii="Times New Roman" w:eastAsia="Calibri" w:hAnsi="Times New Roman" w:cs="Times New Roman"/>
          <w:sz w:val="24"/>
          <w:szCs w:val="24"/>
          <w:lang w:val="en-US"/>
        </w:rPr>
        <w:t xml:space="preserve"> фазата на прехода между двете</w:t>
      </w:r>
      <w:r w:rsidR="00AA2339">
        <w:rPr>
          <w:rFonts w:ascii="Times New Roman" w:eastAsia="Calibri" w:hAnsi="Times New Roman" w:cs="Times New Roman"/>
          <w:sz w:val="24"/>
          <w:szCs w:val="24"/>
        </w:rPr>
        <w:t>, извършена от една и съща личност –</w:t>
      </w:r>
      <w:r w:rsidR="0005345D">
        <w:rPr>
          <w:rFonts w:ascii="Times New Roman" w:eastAsia="Calibri" w:hAnsi="Times New Roman" w:cs="Times New Roman"/>
          <w:sz w:val="24"/>
          <w:szCs w:val="24"/>
        </w:rPr>
        <w:t>т</w:t>
      </w:r>
      <w:r w:rsidR="00AA2339">
        <w:rPr>
          <w:rFonts w:ascii="Times New Roman" w:eastAsia="Calibri" w:hAnsi="Times New Roman" w:cs="Times New Roman"/>
          <w:sz w:val="24"/>
          <w:szCs w:val="24"/>
        </w:rPr>
        <w:t>ази на едно и също дете</w:t>
      </w:r>
      <w:r w:rsidR="00B66B1F" w:rsidRPr="00B66B1F">
        <w:rPr>
          <w:rFonts w:ascii="Times New Roman" w:eastAsia="Calibri" w:hAnsi="Times New Roman" w:cs="Times New Roman"/>
          <w:sz w:val="24"/>
          <w:szCs w:val="24"/>
          <w:lang w:val="en-US"/>
        </w:rPr>
        <w:t>.</w:t>
      </w:r>
    </w:p>
    <w:p w:rsidR="00B66B1F" w:rsidRPr="00B66B1F" w:rsidRDefault="00B66B1F" w:rsidP="00B66B1F">
      <w:pPr>
        <w:spacing w:after="0" w:line="360" w:lineRule="auto"/>
        <w:jc w:val="both"/>
        <w:rPr>
          <w:rFonts w:ascii="Times New Roman" w:eastAsia="Calibri" w:hAnsi="Times New Roman" w:cs="Times New Roman"/>
          <w:sz w:val="24"/>
          <w:szCs w:val="24"/>
          <w:lang w:val="en-US"/>
        </w:rPr>
      </w:pPr>
      <w:r w:rsidRPr="00B66B1F">
        <w:rPr>
          <w:rFonts w:ascii="Times New Roman" w:eastAsia="Calibri" w:hAnsi="Times New Roman" w:cs="Times New Roman"/>
          <w:sz w:val="24"/>
          <w:szCs w:val="24"/>
          <w:lang w:val="en-US"/>
        </w:rPr>
        <w:lastRenderedPageBreak/>
        <w:t xml:space="preserve">Що се отнася до децата в предучилищна възраст, светът се </w:t>
      </w:r>
      <w:r w:rsidR="0005345D">
        <w:rPr>
          <w:rFonts w:ascii="Times New Roman" w:eastAsia="Calibri" w:hAnsi="Times New Roman" w:cs="Times New Roman"/>
          <w:sz w:val="24"/>
          <w:szCs w:val="24"/>
        </w:rPr>
        <w:t>глобализира</w:t>
      </w:r>
      <w:r w:rsidRPr="00B66B1F">
        <w:rPr>
          <w:rFonts w:ascii="Times New Roman" w:eastAsia="Calibri" w:hAnsi="Times New Roman" w:cs="Times New Roman"/>
          <w:sz w:val="24"/>
          <w:szCs w:val="24"/>
          <w:lang w:val="en-US"/>
        </w:rPr>
        <w:t xml:space="preserve"> и е важно родителите и учителите да </w:t>
      </w:r>
      <w:r w:rsidR="0005345D">
        <w:rPr>
          <w:rFonts w:ascii="Times New Roman" w:eastAsia="Calibri" w:hAnsi="Times New Roman" w:cs="Times New Roman"/>
          <w:sz w:val="24"/>
          <w:szCs w:val="24"/>
        </w:rPr>
        <w:t>ги</w:t>
      </w:r>
      <w:r w:rsidRPr="00B66B1F">
        <w:rPr>
          <w:rFonts w:ascii="Times New Roman" w:eastAsia="Calibri" w:hAnsi="Times New Roman" w:cs="Times New Roman"/>
          <w:sz w:val="24"/>
          <w:szCs w:val="24"/>
          <w:lang w:val="en-US"/>
        </w:rPr>
        <w:t xml:space="preserve"> насърч</w:t>
      </w:r>
      <w:r w:rsidR="0005345D">
        <w:rPr>
          <w:rFonts w:ascii="Times New Roman" w:eastAsia="Calibri" w:hAnsi="Times New Roman" w:cs="Times New Roman"/>
          <w:sz w:val="24"/>
          <w:szCs w:val="24"/>
        </w:rPr>
        <w:t>ват</w:t>
      </w:r>
      <w:r w:rsidRPr="00B66B1F">
        <w:rPr>
          <w:rFonts w:ascii="Times New Roman" w:eastAsia="Calibri" w:hAnsi="Times New Roman" w:cs="Times New Roman"/>
          <w:sz w:val="24"/>
          <w:szCs w:val="24"/>
          <w:lang w:val="en-US"/>
        </w:rPr>
        <w:t xml:space="preserve"> и</w:t>
      </w:r>
      <w:r w:rsidR="0005345D">
        <w:rPr>
          <w:rFonts w:ascii="Times New Roman" w:eastAsia="Calibri" w:hAnsi="Times New Roman" w:cs="Times New Roman"/>
          <w:sz w:val="24"/>
          <w:szCs w:val="24"/>
        </w:rPr>
        <w:t xml:space="preserve"> да им осигуряват</w:t>
      </w:r>
      <w:r w:rsidRPr="00B66B1F">
        <w:rPr>
          <w:rFonts w:ascii="Times New Roman" w:eastAsia="Calibri" w:hAnsi="Times New Roman" w:cs="Times New Roman"/>
          <w:sz w:val="24"/>
          <w:szCs w:val="24"/>
          <w:lang w:val="en-US"/>
        </w:rPr>
        <w:t xml:space="preserve"> възможност да изследват своя свят и да изграждат взаимоотношения с другите, </w:t>
      </w:r>
      <w:r w:rsidR="0005345D">
        <w:rPr>
          <w:rFonts w:ascii="Times New Roman" w:eastAsia="Calibri" w:hAnsi="Times New Roman" w:cs="Times New Roman"/>
          <w:sz w:val="24"/>
          <w:szCs w:val="24"/>
        </w:rPr>
        <w:t xml:space="preserve">разбира </w:t>
      </w:r>
      <w:r w:rsidRPr="00B66B1F">
        <w:rPr>
          <w:rFonts w:ascii="Times New Roman" w:eastAsia="Calibri" w:hAnsi="Times New Roman" w:cs="Times New Roman"/>
          <w:sz w:val="24"/>
          <w:szCs w:val="24"/>
          <w:lang w:val="en-US"/>
        </w:rPr>
        <w:t>с</w:t>
      </w:r>
      <w:r w:rsidR="0005345D">
        <w:rPr>
          <w:rFonts w:ascii="Times New Roman" w:eastAsia="Calibri" w:hAnsi="Times New Roman" w:cs="Times New Roman"/>
          <w:sz w:val="24"/>
          <w:szCs w:val="24"/>
        </w:rPr>
        <w:t>е без да правят</w:t>
      </w:r>
      <w:r w:rsidRPr="00B66B1F">
        <w:rPr>
          <w:rFonts w:ascii="Times New Roman" w:eastAsia="Calibri" w:hAnsi="Times New Roman" w:cs="Times New Roman"/>
          <w:sz w:val="24"/>
          <w:szCs w:val="24"/>
          <w:lang w:val="en-US"/>
        </w:rPr>
        <w:t xml:space="preserve"> изключение </w:t>
      </w:r>
      <w:r w:rsidR="0005345D">
        <w:rPr>
          <w:rFonts w:ascii="Times New Roman" w:eastAsia="Calibri" w:hAnsi="Times New Roman" w:cs="Times New Roman"/>
          <w:sz w:val="24"/>
          <w:szCs w:val="24"/>
        </w:rPr>
        <w:t>и за</w:t>
      </w:r>
      <w:r w:rsidRPr="00B66B1F">
        <w:rPr>
          <w:rFonts w:ascii="Times New Roman" w:eastAsia="Calibri" w:hAnsi="Times New Roman" w:cs="Times New Roman"/>
          <w:sz w:val="24"/>
          <w:szCs w:val="24"/>
          <w:lang w:val="en-US"/>
        </w:rPr>
        <w:t xml:space="preserve"> членовете на техните семейства (Hastings, 2014). Има проучвания дори за нивото на участие, когато става въпрос за родители и техните деца в предучилищна възраст (McBride and Mills, 1993).</w:t>
      </w:r>
    </w:p>
    <w:p w:rsidR="00836611" w:rsidRDefault="00E44130" w:rsidP="00B66B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Съществуват </w:t>
      </w:r>
      <w:r w:rsidR="00B66B1F" w:rsidRPr="00B66B1F">
        <w:rPr>
          <w:rFonts w:ascii="Times New Roman" w:eastAsia="Calibri" w:hAnsi="Times New Roman" w:cs="Times New Roman"/>
          <w:sz w:val="24"/>
          <w:szCs w:val="24"/>
          <w:lang w:val="en-US"/>
        </w:rPr>
        <w:t xml:space="preserve">много аспекти, които характеризират развитието на индивида. В </w:t>
      </w:r>
      <w:r>
        <w:rPr>
          <w:rFonts w:ascii="Times New Roman" w:eastAsia="Calibri" w:hAnsi="Times New Roman" w:cs="Times New Roman"/>
          <w:sz w:val="24"/>
          <w:szCs w:val="24"/>
        </w:rPr>
        <w:t>настящия труд о</w:t>
      </w:r>
      <w:r>
        <w:rPr>
          <w:rFonts w:ascii="Times New Roman" w:eastAsia="Calibri" w:hAnsi="Times New Roman" w:cs="Times New Roman"/>
          <w:sz w:val="24"/>
          <w:szCs w:val="24"/>
          <w:lang w:val="en-US"/>
        </w:rPr>
        <w:t>б</w:t>
      </w:r>
      <w:r>
        <w:rPr>
          <w:rFonts w:ascii="Times New Roman" w:eastAsia="Calibri" w:hAnsi="Times New Roman" w:cs="Times New Roman"/>
          <w:sz w:val="24"/>
          <w:szCs w:val="24"/>
        </w:rPr>
        <w:t>ръщаме</w:t>
      </w:r>
      <w:r w:rsidR="00B66B1F" w:rsidRPr="00B66B1F">
        <w:rPr>
          <w:rFonts w:ascii="Times New Roman" w:eastAsia="Calibri" w:hAnsi="Times New Roman" w:cs="Times New Roman"/>
          <w:sz w:val="24"/>
          <w:szCs w:val="24"/>
          <w:lang w:val="en-US"/>
        </w:rPr>
        <w:t xml:space="preserve"> внимание на три от най-важните: интелектуалното, емоционалното и психологическото развитие на децата в предучилищна и начална училищна възраст. Всички те са взаимосвързани и свързани помежду си.</w:t>
      </w:r>
    </w:p>
    <w:p w:rsidR="00B66B1F" w:rsidRPr="00B66B1F" w:rsidRDefault="00B66B1F" w:rsidP="00B66B1F">
      <w:pPr>
        <w:spacing w:after="0" w:line="360" w:lineRule="auto"/>
        <w:jc w:val="both"/>
        <w:rPr>
          <w:rFonts w:ascii="Times New Roman" w:eastAsia="Calibri" w:hAnsi="Times New Roman" w:cs="Times New Roman"/>
          <w:sz w:val="24"/>
          <w:szCs w:val="24"/>
        </w:rPr>
      </w:pPr>
    </w:p>
    <w:p w:rsidR="00721898" w:rsidRPr="00F92655" w:rsidRDefault="00531B45" w:rsidP="00531B45">
      <w:pPr>
        <w:numPr>
          <w:ilvl w:val="2"/>
          <w:numId w:val="1"/>
        </w:numPr>
        <w:spacing w:after="0" w:line="360" w:lineRule="auto"/>
        <w:contextualSpacing/>
        <w:jc w:val="both"/>
        <w:rPr>
          <w:rFonts w:ascii="Times New Roman" w:eastAsia="Calibri" w:hAnsi="Times New Roman" w:cs="Times New Roman"/>
          <w:b/>
          <w:sz w:val="24"/>
          <w:szCs w:val="24"/>
          <w:lang w:val="en-US"/>
        </w:rPr>
      </w:pPr>
      <w:r w:rsidRPr="00531B45">
        <w:rPr>
          <w:rFonts w:ascii="Times New Roman" w:eastAsia="Calibri" w:hAnsi="Times New Roman" w:cs="Times New Roman"/>
          <w:b/>
          <w:sz w:val="24"/>
          <w:szCs w:val="24"/>
          <w:lang w:val="en-US"/>
        </w:rPr>
        <w:t>Интелектуално развитие</w:t>
      </w:r>
      <w:r w:rsidR="00721898" w:rsidRPr="00F92655">
        <w:rPr>
          <w:rFonts w:ascii="Times New Roman" w:eastAsia="Calibri" w:hAnsi="Times New Roman" w:cs="Times New Roman"/>
          <w:b/>
          <w:sz w:val="24"/>
          <w:szCs w:val="24"/>
          <w:lang w:val="en-US"/>
        </w:rPr>
        <w:t xml:space="preserve"> </w:t>
      </w:r>
    </w:p>
    <w:p w:rsidR="00EF55ED" w:rsidRPr="00EF55ED" w:rsidRDefault="00EF55ED" w:rsidP="00EF55ED">
      <w:pPr>
        <w:spacing w:after="0" w:line="360" w:lineRule="auto"/>
        <w:jc w:val="both"/>
        <w:rPr>
          <w:rFonts w:ascii="Times New Roman" w:eastAsia="Calibri" w:hAnsi="Times New Roman" w:cs="Times New Roman"/>
          <w:sz w:val="24"/>
          <w:szCs w:val="24"/>
          <w:lang w:val="en-US"/>
        </w:rPr>
      </w:pPr>
      <w:r w:rsidRPr="00EF55ED">
        <w:rPr>
          <w:rFonts w:ascii="Times New Roman" w:eastAsia="Calibri" w:hAnsi="Times New Roman" w:cs="Times New Roman"/>
          <w:sz w:val="24"/>
          <w:szCs w:val="24"/>
          <w:lang w:val="en-US"/>
        </w:rPr>
        <w:t>Интелектуалното развитие е само един компонент в развитието на детето. Други области включват двигателни, комуникационни, адаптивни и социално-емоционални способности. Тъй като малките деца усвояват нови умения, тези умения се интегрират. Например, едно дете, което се учи да предприема стъпки, също се учи как да решава проблеми, да използва нови думи, да стане независим</w:t>
      </w:r>
      <w:r w:rsidR="00FE59CD">
        <w:rPr>
          <w:rFonts w:ascii="Times New Roman" w:eastAsia="Calibri" w:hAnsi="Times New Roman" w:cs="Times New Roman"/>
          <w:sz w:val="24"/>
          <w:szCs w:val="24"/>
        </w:rPr>
        <w:t>о</w:t>
      </w:r>
      <w:r w:rsidRPr="00EF55ED">
        <w:rPr>
          <w:rFonts w:ascii="Times New Roman" w:eastAsia="Calibri" w:hAnsi="Times New Roman" w:cs="Times New Roman"/>
          <w:sz w:val="24"/>
          <w:szCs w:val="24"/>
          <w:lang w:val="en-US"/>
        </w:rPr>
        <w:t xml:space="preserve"> и да развива баланс и координация. За да разберем как мисли едно бебе или малко дете, трябва да погледнем напредъка на тези етапи на развитие. Всяко дете се учи от своя собствен </w:t>
      </w:r>
      <w:r w:rsidR="00FE59CD">
        <w:rPr>
          <w:rFonts w:ascii="Times New Roman" w:eastAsia="Calibri" w:hAnsi="Times New Roman" w:cs="Times New Roman"/>
          <w:sz w:val="24"/>
          <w:szCs w:val="24"/>
        </w:rPr>
        <w:t>опит</w:t>
      </w:r>
      <w:r w:rsidRPr="00EF55ED">
        <w:rPr>
          <w:rFonts w:ascii="Times New Roman" w:eastAsia="Calibri" w:hAnsi="Times New Roman" w:cs="Times New Roman"/>
          <w:sz w:val="24"/>
          <w:szCs w:val="24"/>
          <w:lang w:val="en-US"/>
        </w:rPr>
        <w:t xml:space="preserve"> и използва собствените си пътеки, за да го направи. Специалистите могат да насърча</w:t>
      </w:r>
      <w:r w:rsidR="00FE59CD">
        <w:rPr>
          <w:rFonts w:ascii="Times New Roman" w:eastAsia="Calibri" w:hAnsi="Times New Roman" w:cs="Times New Roman"/>
          <w:sz w:val="24"/>
          <w:szCs w:val="24"/>
          <w:lang w:val="en-US"/>
        </w:rPr>
        <w:t>т този растеж чрез любов, игр</w:t>
      </w:r>
      <w:r w:rsidR="00FE59CD">
        <w:rPr>
          <w:rFonts w:ascii="Times New Roman" w:eastAsia="Calibri" w:hAnsi="Times New Roman" w:cs="Times New Roman"/>
          <w:sz w:val="24"/>
          <w:szCs w:val="24"/>
        </w:rPr>
        <w:t>а</w:t>
      </w:r>
      <w:r w:rsidRPr="00EF55ED">
        <w:rPr>
          <w:rFonts w:ascii="Times New Roman" w:eastAsia="Calibri" w:hAnsi="Times New Roman" w:cs="Times New Roman"/>
          <w:sz w:val="24"/>
          <w:szCs w:val="24"/>
          <w:lang w:val="en-US"/>
        </w:rPr>
        <w:t xml:space="preserve"> и грижовно взаимодействие.</w:t>
      </w:r>
    </w:p>
    <w:p w:rsidR="00EF55ED" w:rsidRPr="00EF55ED" w:rsidRDefault="00EF55ED" w:rsidP="00EF55ED">
      <w:pPr>
        <w:spacing w:after="0" w:line="360" w:lineRule="auto"/>
        <w:jc w:val="both"/>
        <w:rPr>
          <w:rFonts w:ascii="Times New Roman" w:eastAsia="Calibri" w:hAnsi="Times New Roman" w:cs="Times New Roman"/>
          <w:sz w:val="24"/>
          <w:szCs w:val="24"/>
          <w:lang w:val="en-US"/>
        </w:rPr>
      </w:pPr>
    </w:p>
    <w:p w:rsidR="00836611" w:rsidRDefault="00EF55ED" w:rsidP="00EF55ED">
      <w:pPr>
        <w:spacing w:after="0" w:line="360" w:lineRule="auto"/>
        <w:jc w:val="both"/>
        <w:rPr>
          <w:rFonts w:ascii="Times New Roman" w:eastAsia="Calibri" w:hAnsi="Times New Roman" w:cs="Times New Roman"/>
          <w:sz w:val="24"/>
          <w:szCs w:val="24"/>
        </w:rPr>
      </w:pPr>
      <w:r w:rsidRPr="00EF55ED">
        <w:rPr>
          <w:rFonts w:ascii="Times New Roman" w:eastAsia="Calibri" w:hAnsi="Times New Roman" w:cs="Times New Roman"/>
          <w:sz w:val="24"/>
          <w:szCs w:val="24"/>
          <w:lang w:val="en-US"/>
        </w:rPr>
        <w:t xml:space="preserve">Можем да </w:t>
      </w:r>
      <w:r w:rsidRPr="00EF55ED">
        <w:rPr>
          <w:rFonts w:ascii="Times New Roman" w:eastAsia="Calibri" w:hAnsi="Times New Roman" w:cs="Times New Roman"/>
          <w:b/>
          <w:sz w:val="24"/>
          <w:szCs w:val="24"/>
          <w:lang w:val="en-US"/>
        </w:rPr>
        <w:t>обобщим</w:t>
      </w:r>
      <w:r w:rsidRPr="00EF55ED">
        <w:rPr>
          <w:rFonts w:ascii="Times New Roman" w:eastAsia="Calibri" w:hAnsi="Times New Roman" w:cs="Times New Roman"/>
          <w:sz w:val="24"/>
          <w:szCs w:val="24"/>
          <w:lang w:val="en-US"/>
        </w:rPr>
        <w:t xml:space="preserve">, че общите познания за интелектуалното развитие на децата могат да се различават от научната гледна точка. По-горе споменахме някои от най-важните етапи на развитие, но има </w:t>
      </w:r>
      <w:r w:rsidR="00EA0818">
        <w:rPr>
          <w:rFonts w:ascii="Times New Roman" w:eastAsia="Calibri" w:hAnsi="Times New Roman" w:cs="Times New Roman"/>
          <w:sz w:val="24"/>
          <w:szCs w:val="24"/>
        </w:rPr>
        <w:t xml:space="preserve">и </w:t>
      </w:r>
      <w:r w:rsidRPr="00EF55ED">
        <w:rPr>
          <w:rFonts w:ascii="Times New Roman" w:eastAsia="Calibri" w:hAnsi="Times New Roman" w:cs="Times New Roman"/>
          <w:sz w:val="24"/>
          <w:szCs w:val="24"/>
          <w:lang w:val="en-US"/>
        </w:rPr>
        <w:t xml:space="preserve">по-подробни </w:t>
      </w:r>
      <w:r w:rsidR="00EA0818">
        <w:rPr>
          <w:rFonts w:ascii="Times New Roman" w:eastAsia="Calibri" w:hAnsi="Times New Roman" w:cs="Times New Roman"/>
          <w:sz w:val="24"/>
          <w:szCs w:val="24"/>
        </w:rPr>
        <w:t>е</w:t>
      </w:r>
      <w:r w:rsidRPr="00EF55ED">
        <w:rPr>
          <w:rFonts w:ascii="Times New Roman" w:eastAsia="Calibri" w:hAnsi="Times New Roman" w:cs="Times New Roman"/>
          <w:sz w:val="24"/>
          <w:szCs w:val="24"/>
          <w:lang w:val="en-US"/>
        </w:rPr>
        <w:t>тапи. Все пак не е основната ни цел да се обсъждат интелектуалните въпроси на развитието, а по-скоро бихме искали да споделим и подчертаем важността на осигуряването на добри условия за интелектуално развитие на децата от ранна възраст.</w:t>
      </w:r>
    </w:p>
    <w:p w:rsidR="00EF55ED" w:rsidRPr="00EF55ED" w:rsidRDefault="00EF55ED" w:rsidP="00EF55ED">
      <w:pPr>
        <w:spacing w:after="0" w:line="360" w:lineRule="auto"/>
        <w:jc w:val="both"/>
        <w:rPr>
          <w:rFonts w:ascii="Times New Roman" w:eastAsia="Calibri" w:hAnsi="Times New Roman" w:cs="Times New Roman"/>
          <w:sz w:val="24"/>
          <w:szCs w:val="24"/>
        </w:rPr>
      </w:pPr>
    </w:p>
    <w:p w:rsidR="00721898" w:rsidRPr="00F92655" w:rsidRDefault="00531B45" w:rsidP="00531B45">
      <w:pPr>
        <w:numPr>
          <w:ilvl w:val="2"/>
          <w:numId w:val="1"/>
        </w:numPr>
        <w:spacing w:after="0" w:line="360" w:lineRule="auto"/>
        <w:contextualSpacing/>
        <w:jc w:val="both"/>
        <w:rPr>
          <w:rFonts w:ascii="Times New Roman" w:eastAsia="Calibri" w:hAnsi="Times New Roman" w:cs="Times New Roman"/>
          <w:b/>
          <w:sz w:val="24"/>
          <w:szCs w:val="24"/>
          <w:lang w:val="en-US"/>
        </w:rPr>
      </w:pPr>
      <w:r w:rsidRPr="00531B45">
        <w:rPr>
          <w:rFonts w:ascii="Times New Roman" w:eastAsia="Calibri" w:hAnsi="Times New Roman" w:cs="Times New Roman"/>
          <w:b/>
          <w:sz w:val="24"/>
          <w:szCs w:val="24"/>
          <w:lang w:val="en-US"/>
        </w:rPr>
        <w:t>Емоционално развитие</w:t>
      </w:r>
      <w:r w:rsidR="00721898" w:rsidRPr="00F92655">
        <w:rPr>
          <w:rFonts w:ascii="Times New Roman" w:eastAsia="Calibri" w:hAnsi="Times New Roman" w:cs="Times New Roman"/>
          <w:b/>
          <w:sz w:val="24"/>
          <w:szCs w:val="24"/>
          <w:lang w:val="en-US"/>
        </w:rPr>
        <w:t xml:space="preserve"> </w:t>
      </w:r>
    </w:p>
    <w:p w:rsidR="00FD47D2" w:rsidRPr="00FD47D2" w:rsidRDefault="00FD47D2" w:rsidP="00FD47D2">
      <w:pPr>
        <w:spacing w:after="0" w:line="360" w:lineRule="auto"/>
        <w:jc w:val="both"/>
        <w:rPr>
          <w:rFonts w:ascii="Times New Roman" w:eastAsia="Calibri" w:hAnsi="Times New Roman" w:cs="Times New Roman"/>
          <w:sz w:val="24"/>
          <w:szCs w:val="24"/>
          <w:lang w:val="en-US"/>
        </w:rPr>
      </w:pPr>
      <w:r w:rsidRPr="00FD47D2">
        <w:rPr>
          <w:rFonts w:ascii="Times New Roman" w:eastAsia="Calibri" w:hAnsi="Times New Roman" w:cs="Times New Roman"/>
          <w:sz w:val="24"/>
          <w:szCs w:val="24"/>
          <w:lang w:val="en-US"/>
        </w:rPr>
        <w:t>Тази област на развитие включва обучение за взаимодействие с други хора и за разби</w:t>
      </w:r>
      <w:r w:rsidR="00987415">
        <w:rPr>
          <w:rFonts w:ascii="Times New Roman" w:eastAsia="Calibri" w:hAnsi="Times New Roman" w:cs="Times New Roman"/>
          <w:sz w:val="24"/>
          <w:szCs w:val="24"/>
          <w:lang w:val="en-US"/>
        </w:rPr>
        <w:t>ране и контрол на собствените</w:t>
      </w:r>
      <w:r w:rsidRPr="00FD47D2">
        <w:rPr>
          <w:rFonts w:ascii="Times New Roman" w:eastAsia="Calibri" w:hAnsi="Times New Roman" w:cs="Times New Roman"/>
          <w:sz w:val="24"/>
          <w:szCs w:val="24"/>
          <w:lang w:val="en-US"/>
        </w:rPr>
        <w:t xml:space="preserve"> емоции. Бебетата започват да развиват взаимоотношения с хората около тях още от раждането, </w:t>
      </w:r>
      <w:r w:rsidR="00987415">
        <w:rPr>
          <w:rFonts w:ascii="Times New Roman" w:eastAsia="Calibri" w:hAnsi="Times New Roman" w:cs="Times New Roman"/>
          <w:sz w:val="24"/>
          <w:szCs w:val="24"/>
        </w:rPr>
        <w:t xml:space="preserve">дори и преди това, </w:t>
      </w:r>
      <w:r w:rsidRPr="00FD47D2">
        <w:rPr>
          <w:rFonts w:ascii="Times New Roman" w:eastAsia="Calibri" w:hAnsi="Times New Roman" w:cs="Times New Roman"/>
          <w:sz w:val="24"/>
          <w:szCs w:val="24"/>
          <w:lang w:val="en-US"/>
        </w:rPr>
        <w:t xml:space="preserve">но процесът </w:t>
      </w:r>
      <w:r w:rsidRPr="00FD47D2">
        <w:rPr>
          <w:rFonts w:ascii="Times New Roman" w:eastAsia="Calibri" w:hAnsi="Times New Roman" w:cs="Times New Roman"/>
          <w:sz w:val="24"/>
          <w:szCs w:val="24"/>
          <w:lang w:val="en-US"/>
        </w:rPr>
        <w:lastRenderedPageBreak/>
        <w:t xml:space="preserve">на обучение, за да общуват, споделят и взаимодействат с други хора, се развива </w:t>
      </w:r>
      <w:r w:rsidR="00987415">
        <w:rPr>
          <w:rFonts w:ascii="Times New Roman" w:eastAsia="Calibri" w:hAnsi="Times New Roman" w:cs="Times New Roman"/>
          <w:sz w:val="24"/>
          <w:szCs w:val="24"/>
        </w:rPr>
        <w:t xml:space="preserve">в течение на </w:t>
      </w:r>
      <w:r w:rsidRPr="00FD47D2">
        <w:rPr>
          <w:rFonts w:ascii="Times New Roman" w:eastAsia="Calibri" w:hAnsi="Times New Roman" w:cs="Times New Roman"/>
          <w:sz w:val="24"/>
          <w:szCs w:val="24"/>
          <w:lang w:val="en-US"/>
        </w:rPr>
        <w:t>години.</w:t>
      </w:r>
    </w:p>
    <w:p w:rsidR="00FD47D2" w:rsidRPr="00FD47D2" w:rsidRDefault="00FD47D2" w:rsidP="00FD47D2">
      <w:pPr>
        <w:spacing w:after="0" w:line="360" w:lineRule="auto"/>
        <w:jc w:val="both"/>
        <w:rPr>
          <w:rFonts w:ascii="Times New Roman" w:eastAsia="Calibri" w:hAnsi="Times New Roman" w:cs="Times New Roman"/>
          <w:sz w:val="24"/>
          <w:szCs w:val="24"/>
          <w:lang w:val="en-US"/>
        </w:rPr>
      </w:pPr>
      <w:r w:rsidRPr="00FD47D2">
        <w:rPr>
          <w:rFonts w:ascii="Times New Roman" w:eastAsia="Calibri" w:hAnsi="Times New Roman" w:cs="Times New Roman"/>
          <w:sz w:val="24"/>
          <w:szCs w:val="24"/>
          <w:lang w:val="en-US"/>
        </w:rPr>
        <w:t xml:space="preserve">Значението на социалното и емоционалното развитие се наблюдава във всяка област на детския живот. Детето ще има </w:t>
      </w:r>
      <w:r w:rsidR="004D61B7">
        <w:rPr>
          <w:rFonts w:ascii="Times New Roman" w:eastAsia="Calibri" w:hAnsi="Times New Roman" w:cs="Times New Roman"/>
          <w:sz w:val="24"/>
          <w:szCs w:val="24"/>
        </w:rPr>
        <w:t>солидна</w:t>
      </w:r>
      <w:r w:rsidRPr="00FD47D2">
        <w:rPr>
          <w:rFonts w:ascii="Times New Roman" w:eastAsia="Calibri" w:hAnsi="Times New Roman" w:cs="Times New Roman"/>
          <w:sz w:val="24"/>
          <w:szCs w:val="24"/>
          <w:lang w:val="en-US"/>
        </w:rPr>
        <w:t xml:space="preserve"> основа за по-нататъшно развитие, ако </w:t>
      </w:r>
      <w:r w:rsidR="004D61B7">
        <w:rPr>
          <w:rFonts w:ascii="Times New Roman" w:eastAsia="Calibri" w:hAnsi="Times New Roman" w:cs="Times New Roman"/>
          <w:sz w:val="24"/>
          <w:szCs w:val="24"/>
          <w:lang w:val="en-US"/>
        </w:rPr>
        <w:t>мо</w:t>
      </w:r>
      <w:r w:rsidR="004D61B7">
        <w:rPr>
          <w:rFonts w:ascii="Times New Roman" w:eastAsia="Calibri" w:hAnsi="Times New Roman" w:cs="Times New Roman"/>
          <w:sz w:val="24"/>
          <w:szCs w:val="24"/>
        </w:rPr>
        <w:t>же</w:t>
      </w:r>
      <w:r w:rsidR="004D61B7">
        <w:rPr>
          <w:rFonts w:ascii="Times New Roman" w:eastAsia="Calibri" w:hAnsi="Times New Roman" w:cs="Times New Roman"/>
          <w:sz w:val="24"/>
          <w:szCs w:val="24"/>
          <w:lang w:val="en-US"/>
        </w:rPr>
        <w:t xml:space="preserve"> да управлява</w:t>
      </w:r>
      <w:r w:rsidRPr="00FD47D2">
        <w:rPr>
          <w:rFonts w:ascii="Times New Roman" w:eastAsia="Calibri" w:hAnsi="Times New Roman" w:cs="Times New Roman"/>
          <w:sz w:val="24"/>
          <w:szCs w:val="24"/>
          <w:lang w:val="en-US"/>
        </w:rPr>
        <w:t xml:space="preserve"> </w:t>
      </w:r>
      <w:r w:rsidR="004D61B7">
        <w:rPr>
          <w:rFonts w:ascii="Times New Roman" w:eastAsia="Calibri" w:hAnsi="Times New Roman" w:cs="Times New Roman"/>
          <w:sz w:val="24"/>
          <w:szCs w:val="24"/>
        </w:rPr>
        <w:t>собствените</w:t>
      </w:r>
      <w:r w:rsidR="004D61B7">
        <w:rPr>
          <w:rFonts w:ascii="Times New Roman" w:eastAsia="Calibri" w:hAnsi="Times New Roman" w:cs="Times New Roman"/>
          <w:sz w:val="24"/>
          <w:szCs w:val="24"/>
          <w:lang w:val="en-US"/>
        </w:rPr>
        <w:t xml:space="preserve"> си чувства, да разбира</w:t>
      </w:r>
      <w:r w:rsidRPr="00FD47D2">
        <w:rPr>
          <w:rFonts w:ascii="Times New Roman" w:eastAsia="Calibri" w:hAnsi="Times New Roman" w:cs="Times New Roman"/>
          <w:sz w:val="24"/>
          <w:szCs w:val="24"/>
          <w:lang w:val="en-US"/>
        </w:rPr>
        <w:t xml:space="preserve"> чувствата и нуждите на другите </w:t>
      </w:r>
      <w:r w:rsidR="004D61B7">
        <w:rPr>
          <w:rFonts w:ascii="Times New Roman" w:eastAsia="Calibri" w:hAnsi="Times New Roman" w:cs="Times New Roman"/>
          <w:sz w:val="24"/>
          <w:szCs w:val="24"/>
        </w:rPr>
        <w:t xml:space="preserve">(емпатия) </w:t>
      </w:r>
      <w:r w:rsidR="004D61B7">
        <w:rPr>
          <w:rFonts w:ascii="Times New Roman" w:eastAsia="Calibri" w:hAnsi="Times New Roman" w:cs="Times New Roman"/>
          <w:sz w:val="24"/>
          <w:szCs w:val="24"/>
          <w:lang w:val="en-US"/>
        </w:rPr>
        <w:t>и да взаимодейства</w:t>
      </w:r>
      <w:r w:rsidRPr="00FD47D2">
        <w:rPr>
          <w:rFonts w:ascii="Times New Roman" w:eastAsia="Calibri" w:hAnsi="Times New Roman" w:cs="Times New Roman"/>
          <w:sz w:val="24"/>
          <w:szCs w:val="24"/>
          <w:lang w:val="en-US"/>
        </w:rPr>
        <w:t xml:space="preserve"> положително с </w:t>
      </w:r>
      <w:r w:rsidR="004D61B7">
        <w:rPr>
          <w:rFonts w:ascii="Times New Roman" w:eastAsia="Calibri" w:hAnsi="Times New Roman" w:cs="Times New Roman"/>
          <w:sz w:val="24"/>
          <w:szCs w:val="24"/>
        </w:rPr>
        <w:t>околните</w:t>
      </w:r>
      <w:r w:rsidRPr="00FD47D2">
        <w:rPr>
          <w:rFonts w:ascii="Times New Roman" w:eastAsia="Calibri" w:hAnsi="Times New Roman" w:cs="Times New Roman"/>
          <w:sz w:val="24"/>
          <w:szCs w:val="24"/>
          <w:lang w:val="en-US"/>
        </w:rPr>
        <w:t>. Разликите в социалното и емоционално развитие са резултат от вродения темперамент на детето, културни влияния, поведение, моделирано от възрастни, нивото на сигурност в отношенията на детето с възрастните и възможностите за социално взаимодействие.</w:t>
      </w:r>
    </w:p>
    <w:p w:rsidR="00FD47D2" w:rsidRPr="00FD47D2" w:rsidRDefault="00FD47D2" w:rsidP="00FD47D2">
      <w:pPr>
        <w:spacing w:after="0" w:line="360" w:lineRule="auto"/>
        <w:jc w:val="both"/>
        <w:rPr>
          <w:rFonts w:ascii="Times New Roman" w:eastAsia="Calibri" w:hAnsi="Times New Roman" w:cs="Times New Roman"/>
          <w:sz w:val="24"/>
          <w:szCs w:val="24"/>
          <w:lang w:val="en-US"/>
        </w:rPr>
      </w:pPr>
    </w:p>
    <w:p w:rsidR="00836611" w:rsidRDefault="00FD47D2" w:rsidP="00FD47D2">
      <w:pPr>
        <w:spacing w:after="0" w:line="360" w:lineRule="auto"/>
        <w:jc w:val="both"/>
        <w:rPr>
          <w:rFonts w:ascii="Times New Roman" w:eastAsia="Calibri" w:hAnsi="Times New Roman" w:cs="Times New Roman"/>
          <w:sz w:val="24"/>
          <w:szCs w:val="24"/>
        </w:rPr>
      </w:pPr>
      <w:r w:rsidRPr="00FD47D2">
        <w:rPr>
          <w:rFonts w:ascii="Times New Roman" w:eastAsia="Calibri" w:hAnsi="Times New Roman" w:cs="Times New Roman"/>
          <w:sz w:val="24"/>
          <w:szCs w:val="24"/>
          <w:lang w:val="en-US"/>
        </w:rPr>
        <w:t xml:space="preserve">Можем да </w:t>
      </w:r>
      <w:r w:rsidRPr="00FD47D2">
        <w:rPr>
          <w:rFonts w:ascii="Times New Roman" w:eastAsia="Calibri" w:hAnsi="Times New Roman" w:cs="Times New Roman"/>
          <w:b/>
          <w:sz w:val="24"/>
          <w:szCs w:val="24"/>
          <w:lang w:val="en-US"/>
        </w:rPr>
        <w:t>заключим</w:t>
      </w:r>
      <w:r w:rsidRPr="00FD47D2">
        <w:rPr>
          <w:rFonts w:ascii="Times New Roman" w:eastAsia="Calibri" w:hAnsi="Times New Roman" w:cs="Times New Roman"/>
          <w:sz w:val="24"/>
          <w:szCs w:val="24"/>
          <w:lang w:val="en-US"/>
        </w:rPr>
        <w:t>, че емоциите и емоционалното развитие преминават пр</w:t>
      </w:r>
      <w:r w:rsidR="00954F3C">
        <w:rPr>
          <w:rFonts w:ascii="Times New Roman" w:eastAsia="Calibri" w:hAnsi="Times New Roman" w:cs="Times New Roman"/>
          <w:sz w:val="24"/>
          <w:szCs w:val="24"/>
          <w:lang w:val="en-US"/>
        </w:rPr>
        <w:t>ез много етапи и много фази, к</w:t>
      </w:r>
      <w:r w:rsidR="00954F3C">
        <w:rPr>
          <w:rFonts w:ascii="Times New Roman" w:eastAsia="Calibri" w:hAnsi="Times New Roman" w:cs="Times New Roman"/>
          <w:sz w:val="24"/>
          <w:szCs w:val="24"/>
        </w:rPr>
        <w:t>а</w:t>
      </w:r>
      <w:r w:rsidRPr="00FD47D2">
        <w:rPr>
          <w:rFonts w:ascii="Times New Roman" w:eastAsia="Calibri" w:hAnsi="Times New Roman" w:cs="Times New Roman"/>
          <w:sz w:val="24"/>
          <w:szCs w:val="24"/>
          <w:lang w:val="en-US"/>
        </w:rPr>
        <w:t>то всички отразяват нагласите и поведението на индивида. Неизбежно е детето да се развива емоционално добре и да има зони на</w:t>
      </w:r>
      <w:r w:rsidR="00954F3C">
        <w:rPr>
          <w:rFonts w:ascii="Times New Roman" w:eastAsia="Calibri" w:hAnsi="Times New Roman" w:cs="Times New Roman"/>
          <w:sz w:val="24"/>
          <w:szCs w:val="24"/>
        </w:rPr>
        <w:t xml:space="preserve"> комфорт в </w:t>
      </w:r>
      <w:r w:rsidRPr="00FD47D2">
        <w:rPr>
          <w:rFonts w:ascii="Times New Roman" w:eastAsia="Calibri" w:hAnsi="Times New Roman" w:cs="Times New Roman"/>
          <w:sz w:val="24"/>
          <w:szCs w:val="24"/>
          <w:lang w:val="en-US"/>
        </w:rPr>
        <w:t xml:space="preserve"> социални</w:t>
      </w:r>
      <w:r w:rsidR="00954F3C">
        <w:rPr>
          <w:rFonts w:ascii="Times New Roman" w:eastAsia="Calibri" w:hAnsi="Times New Roman" w:cs="Times New Roman"/>
          <w:sz w:val="24"/>
          <w:szCs w:val="24"/>
        </w:rPr>
        <w:t>те си</w:t>
      </w:r>
      <w:r w:rsidRPr="00FD47D2">
        <w:rPr>
          <w:rFonts w:ascii="Times New Roman" w:eastAsia="Calibri" w:hAnsi="Times New Roman" w:cs="Times New Roman"/>
          <w:sz w:val="24"/>
          <w:szCs w:val="24"/>
          <w:lang w:val="en-US"/>
        </w:rPr>
        <w:t xml:space="preserve"> взаимодействия както в настоящи, така и в бъдещи периоди.</w:t>
      </w:r>
    </w:p>
    <w:p w:rsidR="00FD47D2" w:rsidRPr="00FD47D2" w:rsidRDefault="00FD47D2" w:rsidP="00FD47D2">
      <w:pPr>
        <w:spacing w:after="0" w:line="360" w:lineRule="auto"/>
        <w:jc w:val="both"/>
        <w:rPr>
          <w:rFonts w:ascii="Times New Roman" w:eastAsia="Calibri" w:hAnsi="Times New Roman" w:cs="Times New Roman"/>
          <w:sz w:val="24"/>
          <w:szCs w:val="24"/>
        </w:rPr>
      </w:pPr>
    </w:p>
    <w:p w:rsidR="00721898" w:rsidRPr="00F92655" w:rsidRDefault="00531B45" w:rsidP="00531B45">
      <w:pPr>
        <w:numPr>
          <w:ilvl w:val="2"/>
          <w:numId w:val="1"/>
        </w:numPr>
        <w:spacing w:after="0" w:line="360" w:lineRule="auto"/>
        <w:contextualSpacing/>
        <w:jc w:val="both"/>
        <w:rPr>
          <w:rFonts w:ascii="Times New Roman" w:eastAsia="Calibri" w:hAnsi="Times New Roman" w:cs="Times New Roman"/>
          <w:b/>
          <w:sz w:val="24"/>
          <w:szCs w:val="24"/>
          <w:lang w:val="en-US"/>
        </w:rPr>
      </w:pPr>
      <w:r w:rsidRPr="00531B45">
        <w:rPr>
          <w:rFonts w:ascii="Times New Roman" w:eastAsia="Calibri" w:hAnsi="Times New Roman" w:cs="Times New Roman"/>
          <w:b/>
          <w:sz w:val="24"/>
          <w:szCs w:val="24"/>
          <w:lang w:val="en-US"/>
        </w:rPr>
        <w:t>Психологическо развитие</w:t>
      </w:r>
      <w:r w:rsidR="00721898" w:rsidRPr="00F92655">
        <w:rPr>
          <w:rFonts w:ascii="Times New Roman" w:eastAsia="Calibri" w:hAnsi="Times New Roman" w:cs="Times New Roman"/>
          <w:b/>
          <w:sz w:val="24"/>
          <w:szCs w:val="24"/>
          <w:lang w:val="en-US"/>
        </w:rPr>
        <w:t xml:space="preserve"> </w:t>
      </w:r>
    </w:p>
    <w:p w:rsidR="00595B68" w:rsidRPr="00595B68" w:rsidRDefault="00595B68" w:rsidP="00595B68">
      <w:pPr>
        <w:spacing w:after="0" w:line="360" w:lineRule="auto"/>
        <w:jc w:val="both"/>
        <w:rPr>
          <w:rFonts w:ascii="Times New Roman" w:eastAsia="Calibri" w:hAnsi="Times New Roman" w:cs="Times New Roman"/>
          <w:bCs/>
          <w:sz w:val="24"/>
          <w:szCs w:val="24"/>
          <w:lang w:val="en-US"/>
        </w:rPr>
      </w:pPr>
      <w:r w:rsidRPr="00595B68">
        <w:rPr>
          <w:rFonts w:ascii="Times New Roman" w:eastAsia="Calibri" w:hAnsi="Times New Roman" w:cs="Times New Roman"/>
          <w:bCs/>
          <w:sz w:val="24"/>
          <w:szCs w:val="24"/>
          <w:lang w:val="en-US"/>
        </w:rPr>
        <w:t xml:space="preserve">Всеки период е белязан от основни биологични и познавателни промени, както и от промени в социалната среда, в която се развива ежедневието на децата. Упражнявайки нарастващата си автономия в училище и </w:t>
      </w:r>
      <w:r w:rsidR="00257112">
        <w:rPr>
          <w:rFonts w:ascii="Times New Roman" w:eastAsia="Calibri" w:hAnsi="Times New Roman" w:cs="Times New Roman"/>
          <w:bCs/>
          <w:sz w:val="24"/>
          <w:szCs w:val="24"/>
        </w:rPr>
        <w:t xml:space="preserve">следвайки </w:t>
      </w:r>
      <w:r w:rsidRPr="00595B68">
        <w:rPr>
          <w:rFonts w:ascii="Times New Roman" w:eastAsia="Calibri" w:hAnsi="Times New Roman" w:cs="Times New Roman"/>
          <w:bCs/>
          <w:sz w:val="24"/>
          <w:szCs w:val="24"/>
          <w:lang w:val="en-US"/>
        </w:rPr>
        <w:t>организирани</w:t>
      </w:r>
      <w:r w:rsidR="00257112">
        <w:rPr>
          <w:rFonts w:ascii="Times New Roman" w:eastAsia="Calibri" w:hAnsi="Times New Roman" w:cs="Times New Roman"/>
          <w:bCs/>
          <w:sz w:val="24"/>
          <w:szCs w:val="24"/>
        </w:rPr>
        <w:t xml:space="preserve">те и утвърдени учебни </w:t>
      </w:r>
      <w:r w:rsidRPr="00595B68">
        <w:rPr>
          <w:rFonts w:ascii="Times New Roman" w:eastAsia="Calibri" w:hAnsi="Times New Roman" w:cs="Times New Roman"/>
          <w:bCs/>
          <w:sz w:val="24"/>
          <w:szCs w:val="24"/>
          <w:lang w:val="en-US"/>
        </w:rPr>
        <w:t xml:space="preserve"> програми, децата научават за света извън семейството, </w:t>
      </w:r>
      <w:r w:rsidR="00257112">
        <w:rPr>
          <w:rFonts w:ascii="Times New Roman" w:eastAsia="Calibri" w:hAnsi="Times New Roman" w:cs="Times New Roman"/>
          <w:bCs/>
          <w:sz w:val="24"/>
          <w:szCs w:val="24"/>
        </w:rPr>
        <w:t>как да се справят</w:t>
      </w:r>
      <w:r w:rsidRPr="00595B68">
        <w:rPr>
          <w:rFonts w:ascii="Times New Roman" w:eastAsia="Calibri" w:hAnsi="Times New Roman" w:cs="Times New Roman"/>
          <w:bCs/>
          <w:sz w:val="24"/>
          <w:szCs w:val="24"/>
          <w:lang w:val="en-US"/>
        </w:rPr>
        <w:t xml:space="preserve"> с очакванията на другите, сравняват работата си с тази на своите връстници и разработват обичайни начини за отговор на предизвикателствата и възможностите за обучение. През тез</w:t>
      </w:r>
      <w:r w:rsidR="00257112">
        <w:rPr>
          <w:rFonts w:ascii="Times New Roman" w:eastAsia="Calibri" w:hAnsi="Times New Roman" w:cs="Times New Roman"/>
          <w:bCs/>
          <w:sz w:val="24"/>
          <w:szCs w:val="24"/>
          <w:lang w:val="en-US"/>
        </w:rPr>
        <w:t>и години те изграждат личн</w:t>
      </w:r>
      <w:r w:rsidR="00257112">
        <w:rPr>
          <w:rFonts w:ascii="Times New Roman" w:eastAsia="Calibri" w:hAnsi="Times New Roman" w:cs="Times New Roman"/>
          <w:bCs/>
          <w:sz w:val="24"/>
          <w:szCs w:val="24"/>
        </w:rPr>
        <w:t>остна</w:t>
      </w:r>
      <w:r w:rsidRPr="00595B68">
        <w:rPr>
          <w:rFonts w:ascii="Times New Roman" w:eastAsia="Calibri" w:hAnsi="Times New Roman" w:cs="Times New Roman"/>
          <w:bCs/>
          <w:sz w:val="24"/>
          <w:szCs w:val="24"/>
          <w:lang w:val="en-US"/>
        </w:rPr>
        <w:t xml:space="preserve"> идентичност, концепция за себе си и ориентация към постижения</w:t>
      </w:r>
      <w:r w:rsidR="00257112">
        <w:rPr>
          <w:rFonts w:ascii="Times New Roman" w:eastAsia="Calibri" w:hAnsi="Times New Roman" w:cs="Times New Roman"/>
          <w:bCs/>
          <w:sz w:val="24"/>
          <w:szCs w:val="24"/>
        </w:rPr>
        <w:t>та (собствените и на околните)</w:t>
      </w:r>
      <w:r w:rsidRPr="00595B68">
        <w:rPr>
          <w:rFonts w:ascii="Times New Roman" w:eastAsia="Calibri" w:hAnsi="Times New Roman" w:cs="Times New Roman"/>
          <w:bCs/>
          <w:sz w:val="24"/>
          <w:szCs w:val="24"/>
          <w:lang w:val="en-US"/>
        </w:rPr>
        <w:t xml:space="preserve">, които ще изиграят важна роля в оформянето на техния успех в училище, работа и </w:t>
      </w:r>
      <w:r w:rsidR="00257112">
        <w:rPr>
          <w:rFonts w:ascii="Times New Roman" w:eastAsia="Calibri" w:hAnsi="Times New Roman" w:cs="Times New Roman"/>
          <w:bCs/>
          <w:sz w:val="24"/>
          <w:szCs w:val="24"/>
        </w:rPr>
        <w:t xml:space="preserve">в </w:t>
      </w:r>
      <w:r w:rsidRPr="00595B68">
        <w:rPr>
          <w:rFonts w:ascii="Times New Roman" w:eastAsia="Calibri" w:hAnsi="Times New Roman" w:cs="Times New Roman"/>
          <w:bCs/>
          <w:sz w:val="24"/>
          <w:szCs w:val="24"/>
          <w:lang w:val="en-US"/>
        </w:rPr>
        <w:t>живот</w:t>
      </w:r>
      <w:r w:rsidR="00257112">
        <w:rPr>
          <w:rFonts w:ascii="Times New Roman" w:eastAsia="Calibri" w:hAnsi="Times New Roman" w:cs="Times New Roman"/>
          <w:bCs/>
          <w:sz w:val="24"/>
          <w:szCs w:val="24"/>
        </w:rPr>
        <w:t>а им за напред като цяло</w:t>
      </w:r>
      <w:r w:rsidRPr="00595B68">
        <w:rPr>
          <w:rFonts w:ascii="Times New Roman" w:eastAsia="Calibri" w:hAnsi="Times New Roman" w:cs="Times New Roman"/>
          <w:bCs/>
          <w:sz w:val="24"/>
          <w:szCs w:val="24"/>
          <w:lang w:val="en-US"/>
        </w:rPr>
        <w:t xml:space="preserve">. Въпреки че изследователите и създателите на политики се фокусираха върху училището като </w:t>
      </w:r>
      <w:r w:rsidR="005C2AEA">
        <w:rPr>
          <w:rFonts w:ascii="Times New Roman" w:eastAsia="Calibri" w:hAnsi="Times New Roman" w:cs="Times New Roman"/>
          <w:bCs/>
          <w:sz w:val="24"/>
          <w:szCs w:val="24"/>
        </w:rPr>
        <w:t>важна сцена</w:t>
      </w:r>
      <w:r w:rsidRPr="00595B68">
        <w:rPr>
          <w:rFonts w:ascii="Times New Roman" w:eastAsia="Calibri" w:hAnsi="Times New Roman" w:cs="Times New Roman"/>
          <w:bCs/>
          <w:sz w:val="24"/>
          <w:szCs w:val="24"/>
          <w:lang w:val="en-US"/>
        </w:rPr>
        <w:t xml:space="preserve">, </w:t>
      </w:r>
      <w:r w:rsidR="005C2AEA">
        <w:rPr>
          <w:rFonts w:ascii="Times New Roman" w:eastAsia="Calibri" w:hAnsi="Times New Roman" w:cs="Times New Roman"/>
          <w:bCs/>
          <w:sz w:val="24"/>
          <w:szCs w:val="24"/>
        </w:rPr>
        <w:t>на</w:t>
      </w:r>
      <w:r w:rsidRPr="00595B68">
        <w:rPr>
          <w:rFonts w:ascii="Times New Roman" w:eastAsia="Calibri" w:hAnsi="Times New Roman" w:cs="Times New Roman"/>
          <w:bCs/>
          <w:sz w:val="24"/>
          <w:szCs w:val="24"/>
          <w:lang w:val="en-US"/>
        </w:rPr>
        <w:t xml:space="preserve"> която се развива </w:t>
      </w:r>
      <w:r w:rsidR="005C2AEA">
        <w:rPr>
          <w:rFonts w:ascii="Times New Roman" w:eastAsia="Calibri" w:hAnsi="Times New Roman" w:cs="Times New Roman"/>
          <w:bCs/>
          <w:sz w:val="24"/>
          <w:szCs w:val="24"/>
        </w:rPr>
        <w:t>действието</w:t>
      </w:r>
      <w:r w:rsidRPr="00595B68">
        <w:rPr>
          <w:rFonts w:ascii="Times New Roman" w:eastAsia="Calibri" w:hAnsi="Times New Roman" w:cs="Times New Roman"/>
          <w:bCs/>
          <w:sz w:val="24"/>
          <w:szCs w:val="24"/>
          <w:lang w:val="en-US"/>
        </w:rPr>
        <w:t xml:space="preserve">, извънкласните програми предлагат алтернативна среда, в която децата могат да научат за себе си и да открият възможности за изрязване </w:t>
      </w:r>
      <w:r w:rsidR="005C2AEA">
        <w:rPr>
          <w:rFonts w:ascii="Times New Roman" w:eastAsia="Calibri" w:hAnsi="Times New Roman" w:cs="Times New Roman"/>
          <w:bCs/>
          <w:sz w:val="24"/>
          <w:szCs w:val="24"/>
        </w:rPr>
        <w:t xml:space="preserve">на </w:t>
      </w:r>
      <w:r w:rsidRPr="00595B68">
        <w:rPr>
          <w:rFonts w:ascii="Times New Roman" w:eastAsia="Calibri" w:hAnsi="Times New Roman" w:cs="Times New Roman"/>
          <w:bCs/>
          <w:sz w:val="24"/>
          <w:szCs w:val="24"/>
          <w:lang w:val="en-US"/>
        </w:rPr>
        <w:t>собствени</w:t>
      </w:r>
      <w:r w:rsidR="005C2AEA">
        <w:rPr>
          <w:rFonts w:ascii="Times New Roman" w:eastAsia="Calibri" w:hAnsi="Times New Roman" w:cs="Times New Roman"/>
          <w:bCs/>
          <w:sz w:val="24"/>
          <w:szCs w:val="24"/>
        </w:rPr>
        <w:t>те си</w:t>
      </w:r>
      <w:r w:rsidRPr="00595B68">
        <w:rPr>
          <w:rFonts w:ascii="Times New Roman" w:eastAsia="Calibri" w:hAnsi="Times New Roman" w:cs="Times New Roman"/>
          <w:bCs/>
          <w:sz w:val="24"/>
          <w:szCs w:val="24"/>
          <w:lang w:val="en-US"/>
        </w:rPr>
        <w:t xml:space="preserve"> версии на успеха (Eccles, 1999).</w:t>
      </w:r>
    </w:p>
    <w:p w:rsidR="00595B68" w:rsidRPr="00595B68" w:rsidRDefault="00595B68" w:rsidP="00595B68">
      <w:pPr>
        <w:spacing w:after="0" w:line="360" w:lineRule="auto"/>
        <w:jc w:val="both"/>
        <w:rPr>
          <w:rFonts w:ascii="Times New Roman" w:eastAsia="Calibri" w:hAnsi="Times New Roman" w:cs="Times New Roman"/>
          <w:bCs/>
          <w:sz w:val="24"/>
          <w:szCs w:val="24"/>
          <w:lang w:val="en-US"/>
        </w:rPr>
      </w:pPr>
    </w:p>
    <w:p w:rsidR="00721898" w:rsidRPr="00F92655" w:rsidRDefault="00595B68" w:rsidP="00595B68">
      <w:pPr>
        <w:spacing w:after="0" w:line="360" w:lineRule="auto"/>
        <w:jc w:val="both"/>
        <w:rPr>
          <w:rFonts w:ascii="Times New Roman" w:eastAsia="Calibri" w:hAnsi="Times New Roman" w:cs="Times New Roman"/>
          <w:bCs/>
          <w:sz w:val="24"/>
          <w:szCs w:val="24"/>
          <w:lang w:val="en-US"/>
        </w:rPr>
      </w:pPr>
      <w:r w:rsidRPr="00595B68">
        <w:rPr>
          <w:rFonts w:ascii="Times New Roman" w:eastAsia="Calibri" w:hAnsi="Times New Roman" w:cs="Times New Roman"/>
          <w:bCs/>
          <w:sz w:val="24"/>
          <w:szCs w:val="24"/>
          <w:lang w:val="en-US"/>
        </w:rPr>
        <w:t xml:space="preserve">Можем да </w:t>
      </w:r>
      <w:r w:rsidRPr="00595B68">
        <w:rPr>
          <w:rFonts w:ascii="Times New Roman" w:eastAsia="Calibri" w:hAnsi="Times New Roman" w:cs="Times New Roman"/>
          <w:b/>
          <w:bCs/>
          <w:sz w:val="24"/>
          <w:szCs w:val="24"/>
          <w:lang w:val="en-US"/>
        </w:rPr>
        <w:t>обобщим</w:t>
      </w:r>
      <w:r w:rsidRPr="00595B68">
        <w:rPr>
          <w:rFonts w:ascii="Times New Roman" w:eastAsia="Calibri" w:hAnsi="Times New Roman" w:cs="Times New Roman"/>
          <w:bCs/>
          <w:sz w:val="24"/>
          <w:szCs w:val="24"/>
          <w:lang w:val="en-US"/>
        </w:rPr>
        <w:t>, че всички възприятия за социална компетентност са достъпни и преживявани от децата по време на</w:t>
      </w:r>
      <w:r w:rsidR="00B12058">
        <w:rPr>
          <w:rFonts w:ascii="Times New Roman" w:eastAsia="Calibri" w:hAnsi="Times New Roman" w:cs="Times New Roman"/>
          <w:bCs/>
          <w:sz w:val="24"/>
          <w:szCs w:val="24"/>
        </w:rPr>
        <w:t xml:space="preserve"> периода им в</w:t>
      </w:r>
      <w:r w:rsidRPr="00595B68">
        <w:rPr>
          <w:rFonts w:ascii="Times New Roman" w:eastAsia="Calibri" w:hAnsi="Times New Roman" w:cs="Times New Roman"/>
          <w:bCs/>
          <w:sz w:val="24"/>
          <w:szCs w:val="24"/>
          <w:lang w:val="en-US"/>
        </w:rPr>
        <w:t xml:space="preserve"> детската градина,</w:t>
      </w:r>
      <w:r w:rsidR="00B12058">
        <w:rPr>
          <w:rFonts w:ascii="Times New Roman" w:eastAsia="Calibri" w:hAnsi="Times New Roman" w:cs="Times New Roman"/>
          <w:bCs/>
          <w:sz w:val="24"/>
          <w:szCs w:val="24"/>
          <w:lang w:val="en-US"/>
        </w:rPr>
        <w:t xml:space="preserve"> както и в преходния им период </w:t>
      </w:r>
      <w:r w:rsidR="00B12058">
        <w:rPr>
          <w:rFonts w:ascii="Times New Roman" w:eastAsia="Calibri" w:hAnsi="Times New Roman" w:cs="Times New Roman"/>
          <w:bCs/>
          <w:sz w:val="24"/>
          <w:szCs w:val="24"/>
        </w:rPr>
        <w:t>към</w:t>
      </w:r>
      <w:r w:rsidRPr="00595B68">
        <w:rPr>
          <w:rFonts w:ascii="Times New Roman" w:eastAsia="Calibri" w:hAnsi="Times New Roman" w:cs="Times New Roman"/>
          <w:bCs/>
          <w:sz w:val="24"/>
          <w:szCs w:val="24"/>
          <w:lang w:val="en-US"/>
        </w:rPr>
        <w:t xml:space="preserve"> начално</w:t>
      </w:r>
      <w:r w:rsidR="00B12058">
        <w:rPr>
          <w:rFonts w:ascii="Times New Roman" w:eastAsia="Calibri" w:hAnsi="Times New Roman" w:cs="Times New Roman"/>
          <w:bCs/>
          <w:sz w:val="24"/>
          <w:szCs w:val="24"/>
        </w:rPr>
        <w:t>то</w:t>
      </w:r>
      <w:r w:rsidRPr="00595B68">
        <w:rPr>
          <w:rFonts w:ascii="Times New Roman" w:eastAsia="Calibri" w:hAnsi="Times New Roman" w:cs="Times New Roman"/>
          <w:bCs/>
          <w:sz w:val="24"/>
          <w:szCs w:val="24"/>
          <w:lang w:val="en-US"/>
        </w:rPr>
        <w:t xml:space="preserve"> училище. </w:t>
      </w:r>
      <w:r w:rsidR="00B12058">
        <w:rPr>
          <w:rFonts w:ascii="Times New Roman" w:eastAsia="Calibri" w:hAnsi="Times New Roman" w:cs="Times New Roman"/>
          <w:bCs/>
          <w:sz w:val="24"/>
          <w:szCs w:val="24"/>
        </w:rPr>
        <w:t xml:space="preserve">Следва </w:t>
      </w:r>
      <w:r w:rsidRPr="00595B68">
        <w:rPr>
          <w:rFonts w:ascii="Times New Roman" w:eastAsia="Calibri" w:hAnsi="Times New Roman" w:cs="Times New Roman"/>
          <w:bCs/>
          <w:sz w:val="24"/>
          <w:szCs w:val="24"/>
          <w:lang w:val="en-US"/>
        </w:rPr>
        <w:t>представя</w:t>
      </w:r>
      <w:r w:rsidR="00B12058">
        <w:rPr>
          <w:rFonts w:ascii="Times New Roman" w:eastAsia="Calibri" w:hAnsi="Times New Roman" w:cs="Times New Roman"/>
          <w:bCs/>
          <w:sz w:val="24"/>
          <w:szCs w:val="24"/>
        </w:rPr>
        <w:t>н</w:t>
      </w:r>
      <w:r w:rsidRPr="00595B68">
        <w:rPr>
          <w:rFonts w:ascii="Times New Roman" w:eastAsia="Calibri" w:hAnsi="Times New Roman" w:cs="Times New Roman"/>
          <w:bCs/>
          <w:sz w:val="24"/>
          <w:szCs w:val="24"/>
          <w:lang w:val="en-US"/>
        </w:rPr>
        <w:t>е</w:t>
      </w:r>
      <w:r w:rsidR="00B12058">
        <w:rPr>
          <w:rFonts w:ascii="Times New Roman" w:eastAsia="Calibri" w:hAnsi="Times New Roman" w:cs="Times New Roman"/>
          <w:bCs/>
          <w:sz w:val="24"/>
          <w:szCs w:val="24"/>
        </w:rPr>
        <w:t xml:space="preserve"> на</w:t>
      </w:r>
      <w:r w:rsidRPr="00595B68">
        <w:rPr>
          <w:rFonts w:ascii="Times New Roman" w:eastAsia="Calibri" w:hAnsi="Times New Roman" w:cs="Times New Roman"/>
          <w:bCs/>
          <w:sz w:val="24"/>
          <w:szCs w:val="24"/>
          <w:lang w:val="en-US"/>
        </w:rPr>
        <w:t xml:space="preserve"> нашия </w:t>
      </w:r>
      <w:r w:rsidR="00B12058">
        <w:rPr>
          <w:rFonts w:ascii="Times New Roman" w:eastAsia="Calibri" w:hAnsi="Times New Roman" w:cs="Times New Roman"/>
          <w:bCs/>
          <w:sz w:val="24"/>
          <w:szCs w:val="24"/>
        </w:rPr>
        <w:t xml:space="preserve">изследователски </w:t>
      </w:r>
      <w:r w:rsidRPr="00595B68">
        <w:rPr>
          <w:rFonts w:ascii="Times New Roman" w:eastAsia="Calibri" w:hAnsi="Times New Roman" w:cs="Times New Roman"/>
          <w:bCs/>
          <w:sz w:val="24"/>
          <w:szCs w:val="24"/>
          <w:lang w:val="en-US"/>
        </w:rPr>
        <w:t>принос към научноизсле</w:t>
      </w:r>
      <w:r w:rsidR="00B12058">
        <w:rPr>
          <w:rFonts w:ascii="Times New Roman" w:eastAsia="Calibri" w:hAnsi="Times New Roman" w:cs="Times New Roman"/>
          <w:bCs/>
          <w:sz w:val="24"/>
          <w:szCs w:val="24"/>
          <w:lang w:val="en-US"/>
        </w:rPr>
        <w:t xml:space="preserve">дователската област </w:t>
      </w:r>
      <w:r w:rsidR="00B12058">
        <w:rPr>
          <w:rFonts w:ascii="Times New Roman" w:eastAsia="Calibri" w:hAnsi="Times New Roman" w:cs="Times New Roman"/>
          <w:bCs/>
          <w:sz w:val="24"/>
          <w:szCs w:val="24"/>
        </w:rPr>
        <w:t>по тази тематика</w:t>
      </w:r>
      <w:r w:rsidRPr="00595B68">
        <w:rPr>
          <w:rFonts w:ascii="Times New Roman" w:eastAsia="Calibri" w:hAnsi="Times New Roman" w:cs="Times New Roman"/>
          <w:bCs/>
          <w:sz w:val="24"/>
          <w:szCs w:val="24"/>
          <w:lang w:val="en-US"/>
        </w:rPr>
        <w:t>.</w:t>
      </w:r>
    </w:p>
    <w:p w:rsidR="00721898" w:rsidRPr="00F92655" w:rsidRDefault="00531B45" w:rsidP="00F72472">
      <w:pPr>
        <w:jc w:val="center"/>
        <w:rPr>
          <w:rFonts w:ascii="Times New Roman" w:eastAsia="Calibri" w:hAnsi="Times New Roman" w:cs="Times New Roman"/>
          <w:b/>
          <w:sz w:val="24"/>
          <w:szCs w:val="24"/>
          <w:lang w:val="en-US"/>
        </w:rPr>
      </w:pPr>
      <w:r w:rsidRPr="00531B45">
        <w:rPr>
          <w:rFonts w:ascii="Times New Roman" w:eastAsia="Calibri" w:hAnsi="Times New Roman" w:cs="Times New Roman"/>
          <w:b/>
          <w:sz w:val="24"/>
          <w:szCs w:val="24"/>
          <w:lang w:val="en-US"/>
        </w:rPr>
        <w:lastRenderedPageBreak/>
        <w:t>ГЛАВА: 2 ОРГАНИЗАЦИЯ НА ИЗСЛЕДВАНЕТО СВЪРЗАНО С НАЧИНИТЕ ЗА ПОДОБРЯВАНЕ НА СОЦИАЛНАТА КОМПЕТЕНТНОСТ В ПРЕХОДА ОТ ДЕТСКАТА ГРАДИНА КЪМ НАЧАЛНОТО УЧИЛИЩЕ</w:t>
      </w:r>
    </w:p>
    <w:p w:rsidR="00B41790" w:rsidRPr="00F92655" w:rsidRDefault="00B41790" w:rsidP="00DD0B24">
      <w:pPr>
        <w:spacing w:after="0" w:line="360" w:lineRule="auto"/>
        <w:jc w:val="center"/>
        <w:rPr>
          <w:rFonts w:ascii="Times New Roman" w:eastAsia="Calibri" w:hAnsi="Times New Roman" w:cs="Times New Roman"/>
          <w:b/>
          <w:sz w:val="24"/>
          <w:szCs w:val="24"/>
          <w:lang w:val="en-US"/>
        </w:rPr>
      </w:pPr>
    </w:p>
    <w:p w:rsidR="00B41790" w:rsidRPr="00F92655" w:rsidRDefault="00B41790" w:rsidP="00861B15">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2.1. </w:t>
      </w:r>
      <w:r w:rsidR="00531B45" w:rsidRPr="00531B45">
        <w:rPr>
          <w:rFonts w:ascii="Times New Roman" w:eastAsia="Calibri" w:hAnsi="Times New Roman" w:cs="Times New Roman"/>
          <w:b/>
          <w:sz w:val="24"/>
          <w:szCs w:val="24"/>
          <w:lang w:val="en-US"/>
        </w:rPr>
        <w:t>Цел, задачи и хипотези на изследването</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xml:space="preserve">Основната </w:t>
      </w:r>
      <w:r w:rsidRPr="00732A89">
        <w:rPr>
          <w:rFonts w:ascii="Times New Roman" w:eastAsia="Calibri" w:hAnsi="Times New Roman" w:cs="Times New Roman"/>
          <w:b/>
          <w:sz w:val="24"/>
          <w:szCs w:val="24"/>
        </w:rPr>
        <w:t>цел</w:t>
      </w:r>
      <w:r w:rsidR="00EA22F4">
        <w:rPr>
          <w:rFonts w:ascii="Times New Roman" w:eastAsia="Calibri" w:hAnsi="Times New Roman" w:cs="Times New Roman"/>
          <w:sz w:val="24"/>
          <w:szCs w:val="24"/>
        </w:rPr>
        <w:t xml:space="preserve"> на настоящото</w:t>
      </w:r>
      <w:r w:rsidRPr="00732A89">
        <w:rPr>
          <w:rFonts w:ascii="Times New Roman" w:eastAsia="Calibri" w:hAnsi="Times New Roman" w:cs="Times New Roman"/>
          <w:sz w:val="24"/>
          <w:szCs w:val="24"/>
        </w:rPr>
        <w:t xml:space="preserve"> изследване е да отрази състояние</w:t>
      </w:r>
      <w:r w:rsidR="00EA22F4">
        <w:rPr>
          <w:rFonts w:ascii="Times New Roman" w:eastAsia="Calibri" w:hAnsi="Times New Roman" w:cs="Times New Roman"/>
          <w:sz w:val="24"/>
          <w:szCs w:val="24"/>
        </w:rPr>
        <w:t>то</w:t>
      </w:r>
      <w:r w:rsidRPr="00732A89">
        <w:rPr>
          <w:rFonts w:ascii="Times New Roman" w:eastAsia="Calibri" w:hAnsi="Times New Roman" w:cs="Times New Roman"/>
          <w:sz w:val="24"/>
          <w:szCs w:val="24"/>
        </w:rPr>
        <w:t xml:space="preserve"> на социалните проблеми на децата, преминаващи от детска градина към начално училище, с цел разработване на ефективен </w:t>
      </w:r>
      <w:r w:rsidRPr="00732A89">
        <w:rPr>
          <w:rFonts w:ascii="Times New Roman" w:eastAsia="Calibri" w:hAnsi="Times New Roman" w:cs="Times New Roman"/>
          <w:i/>
          <w:sz w:val="24"/>
          <w:szCs w:val="24"/>
        </w:rPr>
        <w:t>Модел за подобряване на социалната компетентност при преминаване от детска градина към начално училище</w:t>
      </w:r>
      <w:r w:rsidRPr="00732A89">
        <w:rPr>
          <w:rFonts w:ascii="Times New Roman" w:eastAsia="Calibri" w:hAnsi="Times New Roman" w:cs="Times New Roman"/>
          <w:sz w:val="24"/>
          <w:szCs w:val="24"/>
        </w:rPr>
        <w:t>.</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b/>
          <w:sz w:val="24"/>
          <w:szCs w:val="24"/>
        </w:rPr>
        <w:t>Задачите</w:t>
      </w:r>
      <w:r>
        <w:rPr>
          <w:rFonts w:ascii="Times New Roman" w:eastAsia="Calibri" w:hAnsi="Times New Roman" w:cs="Times New Roman"/>
          <w:sz w:val="24"/>
          <w:szCs w:val="24"/>
        </w:rPr>
        <w:t>, които</w:t>
      </w:r>
      <w:r w:rsidR="00C00936">
        <w:rPr>
          <w:rFonts w:ascii="Times New Roman" w:eastAsia="Calibri" w:hAnsi="Times New Roman" w:cs="Times New Roman"/>
          <w:sz w:val="24"/>
          <w:szCs w:val="24"/>
        </w:rPr>
        <w:t xml:space="preserve"> си</w:t>
      </w:r>
      <w:r>
        <w:rPr>
          <w:rFonts w:ascii="Times New Roman" w:eastAsia="Calibri" w:hAnsi="Times New Roman" w:cs="Times New Roman"/>
          <w:sz w:val="24"/>
          <w:szCs w:val="24"/>
        </w:rPr>
        <w:t xml:space="preserve"> постави</w:t>
      </w:r>
      <w:r w:rsidRPr="00732A89">
        <w:rPr>
          <w:rFonts w:ascii="Times New Roman" w:eastAsia="Calibri" w:hAnsi="Times New Roman" w:cs="Times New Roman"/>
          <w:sz w:val="24"/>
          <w:szCs w:val="24"/>
        </w:rPr>
        <w:t>хме, за да постигнем целта си, са:</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Да се ​​прегледа</w:t>
      </w:r>
      <w:r w:rsidR="00AF590B">
        <w:rPr>
          <w:rFonts w:ascii="Times New Roman" w:eastAsia="Calibri" w:hAnsi="Times New Roman" w:cs="Times New Roman"/>
          <w:sz w:val="24"/>
          <w:szCs w:val="24"/>
        </w:rPr>
        <w:t>т</w:t>
      </w:r>
      <w:r w:rsidRPr="00732A89">
        <w:rPr>
          <w:rFonts w:ascii="Times New Roman" w:eastAsia="Calibri" w:hAnsi="Times New Roman" w:cs="Times New Roman"/>
          <w:sz w:val="24"/>
          <w:szCs w:val="24"/>
        </w:rPr>
        <w:t xml:space="preserve"> и анализира</w:t>
      </w:r>
      <w:r w:rsidR="00AF590B">
        <w:rPr>
          <w:rFonts w:ascii="Times New Roman" w:eastAsia="Calibri" w:hAnsi="Times New Roman" w:cs="Times New Roman"/>
          <w:sz w:val="24"/>
          <w:szCs w:val="24"/>
        </w:rPr>
        <w:t>т</w:t>
      </w:r>
      <w:r w:rsidRPr="00732A89">
        <w:rPr>
          <w:rFonts w:ascii="Times New Roman" w:eastAsia="Calibri" w:hAnsi="Times New Roman" w:cs="Times New Roman"/>
          <w:sz w:val="24"/>
          <w:szCs w:val="24"/>
        </w:rPr>
        <w:t xml:space="preserve"> </w:t>
      </w:r>
      <w:r w:rsidR="00AF590B">
        <w:rPr>
          <w:rFonts w:ascii="Times New Roman" w:eastAsia="Calibri" w:hAnsi="Times New Roman" w:cs="Times New Roman"/>
          <w:sz w:val="24"/>
          <w:szCs w:val="24"/>
        </w:rPr>
        <w:t xml:space="preserve">актуални </w:t>
      </w:r>
      <w:r>
        <w:rPr>
          <w:rFonts w:ascii="Times New Roman" w:eastAsia="Calibri" w:hAnsi="Times New Roman" w:cs="Times New Roman"/>
          <w:sz w:val="24"/>
          <w:szCs w:val="24"/>
        </w:rPr>
        <w:t>литературни източници</w:t>
      </w:r>
      <w:r w:rsidRPr="00732A89">
        <w:rPr>
          <w:rFonts w:ascii="Times New Roman" w:eastAsia="Calibri" w:hAnsi="Times New Roman" w:cs="Times New Roman"/>
          <w:sz w:val="24"/>
          <w:szCs w:val="24"/>
        </w:rPr>
        <w:t xml:space="preserve"> по темата на дисертацията.</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xml:space="preserve">• Да се ​​разработи емпирична стратегия за изследване, да се определят нейните етапи и </w:t>
      </w:r>
      <w:r w:rsidR="00846209">
        <w:rPr>
          <w:rFonts w:ascii="Times New Roman" w:eastAsia="Calibri" w:hAnsi="Times New Roman" w:cs="Times New Roman"/>
          <w:sz w:val="24"/>
          <w:szCs w:val="24"/>
        </w:rPr>
        <w:t xml:space="preserve">изследователски </w:t>
      </w:r>
      <w:r w:rsidRPr="00732A89">
        <w:rPr>
          <w:rFonts w:ascii="Times New Roman" w:eastAsia="Calibri" w:hAnsi="Times New Roman" w:cs="Times New Roman"/>
          <w:sz w:val="24"/>
          <w:szCs w:val="24"/>
        </w:rPr>
        <w:t>фази.</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Да изберат по</w:t>
      </w:r>
      <w:r>
        <w:rPr>
          <w:rFonts w:ascii="Times New Roman" w:eastAsia="Calibri" w:hAnsi="Times New Roman" w:cs="Times New Roman"/>
          <w:sz w:val="24"/>
          <w:szCs w:val="24"/>
        </w:rPr>
        <w:t>дходящи средства за измерване и</w:t>
      </w:r>
      <w:r w:rsidRPr="00732A89">
        <w:rPr>
          <w:rFonts w:ascii="Times New Roman" w:eastAsia="Calibri" w:hAnsi="Times New Roman" w:cs="Times New Roman"/>
          <w:sz w:val="24"/>
          <w:szCs w:val="24"/>
        </w:rPr>
        <w:t xml:space="preserve"> оценка на социалната компетентност и поведение</w:t>
      </w:r>
      <w:r w:rsidR="00A04C2F">
        <w:rPr>
          <w:rFonts w:ascii="Times New Roman" w:eastAsia="Calibri" w:hAnsi="Times New Roman" w:cs="Times New Roman"/>
          <w:sz w:val="24"/>
          <w:szCs w:val="24"/>
        </w:rPr>
        <w:t>то</w:t>
      </w:r>
      <w:r w:rsidRPr="00732A89">
        <w:rPr>
          <w:rFonts w:ascii="Times New Roman" w:eastAsia="Calibri" w:hAnsi="Times New Roman" w:cs="Times New Roman"/>
          <w:sz w:val="24"/>
          <w:szCs w:val="24"/>
        </w:rPr>
        <w:t xml:space="preserve"> на децата.</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xml:space="preserve">• Да </w:t>
      </w:r>
      <w:r>
        <w:rPr>
          <w:rFonts w:ascii="Times New Roman" w:eastAsia="Calibri" w:hAnsi="Times New Roman" w:cs="Times New Roman"/>
          <w:sz w:val="24"/>
          <w:szCs w:val="24"/>
        </w:rPr>
        <w:t xml:space="preserve">се </w:t>
      </w:r>
      <w:r w:rsidRPr="00732A89">
        <w:rPr>
          <w:rFonts w:ascii="Times New Roman" w:eastAsia="Calibri" w:hAnsi="Times New Roman" w:cs="Times New Roman"/>
          <w:sz w:val="24"/>
          <w:szCs w:val="24"/>
        </w:rPr>
        <w:t xml:space="preserve">наблюдава и оценява социалната компетентност на децата </w:t>
      </w:r>
      <w:r w:rsidR="00A04C2F">
        <w:rPr>
          <w:rFonts w:ascii="Times New Roman" w:eastAsia="Calibri" w:hAnsi="Times New Roman" w:cs="Times New Roman"/>
          <w:sz w:val="24"/>
          <w:szCs w:val="24"/>
        </w:rPr>
        <w:t xml:space="preserve">в две възрастови групи: </w:t>
      </w:r>
      <w:r w:rsidRPr="00732A89">
        <w:rPr>
          <w:rFonts w:ascii="Times New Roman" w:eastAsia="Calibri" w:hAnsi="Times New Roman" w:cs="Times New Roman"/>
          <w:sz w:val="24"/>
          <w:szCs w:val="24"/>
        </w:rPr>
        <w:t>от 4-6 и 7-8 години.</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xml:space="preserve">• Да се ​​разработи </w:t>
      </w:r>
      <w:r w:rsidR="00CC5920">
        <w:rPr>
          <w:rFonts w:ascii="Times New Roman" w:eastAsia="Calibri" w:hAnsi="Times New Roman" w:cs="Times New Roman"/>
          <w:sz w:val="24"/>
          <w:szCs w:val="24"/>
        </w:rPr>
        <w:t>„</w:t>
      </w:r>
      <w:r w:rsidRPr="00732A89">
        <w:rPr>
          <w:rFonts w:ascii="Times New Roman" w:eastAsia="Calibri" w:hAnsi="Times New Roman" w:cs="Times New Roman"/>
          <w:i/>
          <w:sz w:val="24"/>
          <w:szCs w:val="24"/>
        </w:rPr>
        <w:t>Модел за подобряване на социалната компетентност в прехода от детската градина към началното училище</w:t>
      </w:r>
      <w:r w:rsidR="00CC5920">
        <w:rPr>
          <w:rFonts w:ascii="Times New Roman" w:eastAsia="Calibri" w:hAnsi="Times New Roman" w:cs="Times New Roman"/>
          <w:i/>
          <w:sz w:val="24"/>
          <w:szCs w:val="24"/>
        </w:rPr>
        <w:t>“</w:t>
      </w:r>
      <w:r w:rsidRPr="00732A89">
        <w:rPr>
          <w:rFonts w:ascii="Times New Roman" w:eastAsia="Calibri" w:hAnsi="Times New Roman" w:cs="Times New Roman"/>
          <w:sz w:val="24"/>
          <w:szCs w:val="24"/>
        </w:rPr>
        <w:t>.</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w:t>
      </w:r>
      <w:r w:rsidR="00E82AEB">
        <w:rPr>
          <w:rFonts w:ascii="Times New Roman" w:eastAsia="Calibri" w:hAnsi="Times New Roman" w:cs="Times New Roman"/>
          <w:sz w:val="24"/>
          <w:szCs w:val="24"/>
        </w:rPr>
        <w:t xml:space="preserve"> </w:t>
      </w:r>
      <w:r w:rsidR="00CC5920">
        <w:rPr>
          <w:rFonts w:ascii="Times New Roman" w:eastAsia="Calibri" w:hAnsi="Times New Roman" w:cs="Times New Roman"/>
          <w:sz w:val="24"/>
          <w:szCs w:val="24"/>
        </w:rPr>
        <w:t>Да се апробира</w:t>
      </w:r>
      <w:r w:rsidR="00E82AEB">
        <w:rPr>
          <w:rFonts w:ascii="Times New Roman" w:eastAsia="Calibri" w:hAnsi="Times New Roman" w:cs="Times New Roman"/>
          <w:sz w:val="24"/>
          <w:szCs w:val="24"/>
        </w:rPr>
        <w:t xml:space="preserve"> експерименталния </w:t>
      </w:r>
      <w:r w:rsidR="00E82AEB" w:rsidRPr="00E82AEB">
        <w:rPr>
          <w:rFonts w:ascii="Times New Roman" w:eastAsia="Calibri" w:hAnsi="Times New Roman" w:cs="Times New Roman"/>
          <w:i/>
          <w:sz w:val="24"/>
          <w:szCs w:val="24"/>
        </w:rPr>
        <w:t>М</w:t>
      </w:r>
      <w:r w:rsidRPr="00E82AEB">
        <w:rPr>
          <w:rFonts w:ascii="Times New Roman" w:eastAsia="Calibri" w:hAnsi="Times New Roman" w:cs="Times New Roman"/>
          <w:i/>
          <w:sz w:val="24"/>
          <w:szCs w:val="24"/>
        </w:rPr>
        <w:t>одел</w:t>
      </w:r>
      <w:r w:rsidRPr="00732A89">
        <w:rPr>
          <w:rFonts w:ascii="Times New Roman" w:eastAsia="Calibri" w:hAnsi="Times New Roman" w:cs="Times New Roman"/>
          <w:sz w:val="24"/>
          <w:szCs w:val="24"/>
        </w:rPr>
        <w:t xml:space="preserve"> и </w:t>
      </w:r>
      <w:r w:rsidR="00E8408E">
        <w:rPr>
          <w:rFonts w:ascii="Times New Roman" w:eastAsia="Calibri" w:hAnsi="Times New Roman" w:cs="Times New Roman"/>
          <w:sz w:val="24"/>
          <w:szCs w:val="24"/>
        </w:rPr>
        <w:t xml:space="preserve">да се отчетат и регистрират евентуални </w:t>
      </w:r>
      <w:r w:rsidRPr="00732A89">
        <w:rPr>
          <w:rFonts w:ascii="Times New Roman" w:eastAsia="Calibri" w:hAnsi="Times New Roman" w:cs="Times New Roman"/>
          <w:sz w:val="24"/>
          <w:szCs w:val="24"/>
        </w:rPr>
        <w:t>промени в социалната компетентност и поведение на децата/учениците от експерименталната и контролна</w:t>
      </w:r>
      <w:r w:rsidR="00E82AEB">
        <w:rPr>
          <w:rFonts w:ascii="Times New Roman" w:eastAsia="Calibri" w:hAnsi="Times New Roman" w:cs="Times New Roman"/>
          <w:sz w:val="24"/>
          <w:szCs w:val="24"/>
        </w:rPr>
        <w:t xml:space="preserve">та група и </w:t>
      </w:r>
      <w:r w:rsidR="00E8408E">
        <w:rPr>
          <w:rFonts w:ascii="Times New Roman" w:eastAsia="Calibri" w:hAnsi="Times New Roman" w:cs="Times New Roman"/>
          <w:sz w:val="24"/>
          <w:szCs w:val="24"/>
        </w:rPr>
        <w:t>да се сравнят</w:t>
      </w:r>
      <w:r w:rsidR="00E82AEB">
        <w:rPr>
          <w:rFonts w:ascii="Times New Roman" w:eastAsia="Calibri" w:hAnsi="Times New Roman" w:cs="Times New Roman"/>
          <w:sz w:val="24"/>
          <w:szCs w:val="24"/>
        </w:rPr>
        <w:t xml:space="preserve"> резултатите</w:t>
      </w:r>
      <w:r w:rsidRPr="00732A89">
        <w:rPr>
          <w:rFonts w:ascii="Times New Roman" w:eastAsia="Calibri" w:hAnsi="Times New Roman" w:cs="Times New Roman"/>
          <w:sz w:val="24"/>
          <w:szCs w:val="24"/>
        </w:rPr>
        <w:t xml:space="preserve"> им.</w:t>
      </w:r>
    </w:p>
    <w:p w:rsidR="00732A89" w:rsidRP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Да</w:t>
      </w:r>
      <w:r w:rsidR="00E82AEB">
        <w:rPr>
          <w:rFonts w:ascii="Times New Roman" w:eastAsia="Calibri" w:hAnsi="Times New Roman" w:cs="Times New Roman"/>
          <w:sz w:val="24"/>
          <w:szCs w:val="24"/>
        </w:rPr>
        <w:t xml:space="preserve"> се</w:t>
      </w:r>
      <w:r w:rsidRPr="00732A89">
        <w:rPr>
          <w:rFonts w:ascii="Times New Roman" w:eastAsia="Calibri" w:hAnsi="Times New Roman" w:cs="Times New Roman"/>
          <w:sz w:val="24"/>
          <w:szCs w:val="24"/>
        </w:rPr>
        <w:t xml:space="preserve"> обработ</w:t>
      </w:r>
      <w:r w:rsidR="00E82AEB">
        <w:rPr>
          <w:rFonts w:ascii="Times New Roman" w:eastAsia="Calibri" w:hAnsi="Times New Roman" w:cs="Times New Roman"/>
          <w:sz w:val="24"/>
          <w:szCs w:val="24"/>
        </w:rPr>
        <w:t>ят</w:t>
      </w:r>
      <w:r w:rsidRPr="00732A89">
        <w:rPr>
          <w:rFonts w:ascii="Times New Roman" w:eastAsia="Calibri" w:hAnsi="Times New Roman" w:cs="Times New Roman"/>
          <w:sz w:val="24"/>
          <w:szCs w:val="24"/>
        </w:rPr>
        <w:t xml:space="preserve"> всички данни, събрани по време на изследването, с подходящи ст</w:t>
      </w:r>
      <w:r w:rsidR="00C73C57">
        <w:rPr>
          <w:rFonts w:ascii="Times New Roman" w:eastAsia="Calibri" w:hAnsi="Times New Roman" w:cs="Times New Roman"/>
          <w:sz w:val="24"/>
          <w:szCs w:val="24"/>
        </w:rPr>
        <w:t>атистически методи и инструментариум</w:t>
      </w:r>
      <w:r w:rsidRPr="00732A89">
        <w:rPr>
          <w:rFonts w:ascii="Times New Roman" w:eastAsia="Calibri" w:hAnsi="Times New Roman" w:cs="Times New Roman"/>
          <w:sz w:val="24"/>
          <w:szCs w:val="24"/>
        </w:rPr>
        <w:t>.</w:t>
      </w:r>
    </w:p>
    <w:p w:rsidR="00732A89" w:rsidRDefault="00732A89" w:rsidP="00732A89">
      <w:pPr>
        <w:spacing w:after="0" w:line="360" w:lineRule="auto"/>
        <w:jc w:val="both"/>
        <w:rPr>
          <w:rFonts w:ascii="Times New Roman" w:eastAsia="Calibri" w:hAnsi="Times New Roman" w:cs="Times New Roman"/>
          <w:sz w:val="24"/>
          <w:szCs w:val="24"/>
        </w:rPr>
      </w:pPr>
      <w:r w:rsidRPr="00732A89">
        <w:rPr>
          <w:rFonts w:ascii="Times New Roman" w:eastAsia="Calibri" w:hAnsi="Times New Roman" w:cs="Times New Roman"/>
          <w:sz w:val="24"/>
          <w:szCs w:val="24"/>
        </w:rPr>
        <w:t xml:space="preserve">• Да </w:t>
      </w:r>
      <w:r w:rsidR="00E82AEB">
        <w:rPr>
          <w:rFonts w:ascii="Times New Roman" w:eastAsia="Calibri" w:hAnsi="Times New Roman" w:cs="Times New Roman"/>
          <w:sz w:val="24"/>
          <w:szCs w:val="24"/>
        </w:rPr>
        <w:t xml:space="preserve">се </w:t>
      </w:r>
      <w:r w:rsidRPr="00732A89">
        <w:rPr>
          <w:rFonts w:ascii="Times New Roman" w:eastAsia="Calibri" w:hAnsi="Times New Roman" w:cs="Times New Roman"/>
          <w:sz w:val="24"/>
          <w:szCs w:val="24"/>
        </w:rPr>
        <w:t>анализира</w:t>
      </w:r>
      <w:r w:rsidR="00E82AEB">
        <w:rPr>
          <w:rFonts w:ascii="Times New Roman" w:eastAsia="Calibri" w:hAnsi="Times New Roman" w:cs="Times New Roman"/>
          <w:sz w:val="24"/>
          <w:szCs w:val="24"/>
        </w:rPr>
        <w:t>т</w:t>
      </w:r>
      <w:r w:rsidRPr="00732A89">
        <w:rPr>
          <w:rFonts w:ascii="Times New Roman" w:eastAsia="Calibri" w:hAnsi="Times New Roman" w:cs="Times New Roman"/>
          <w:sz w:val="24"/>
          <w:szCs w:val="24"/>
        </w:rPr>
        <w:t xml:space="preserve"> и обсъд</w:t>
      </w:r>
      <w:r w:rsidR="00E82AEB">
        <w:rPr>
          <w:rFonts w:ascii="Times New Roman" w:eastAsia="Calibri" w:hAnsi="Times New Roman" w:cs="Times New Roman"/>
          <w:sz w:val="24"/>
          <w:szCs w:val="24"/>
        </w:rPr>
        <w:t>ят</w:t>
      </w:r>
      <w:r w:rsidRPr="00732A89">
        <w:rPr>
          <w:rFonts w:ascii="Times New Roman" w:eastAsia="Calibri" w:hAnsi="Times New Roman" w:cs="Times New Roman"/>
          <w:sz w:val="24"/>
          <w:szCs w:val="24"/>
        </w:rPr>
        <w:t xml:space="preserve"> всички резултати и данни, получе</w:t>
      </w:r>
      <w:r w:rsidR="00E82AEB">
        <w:rPr>
          <w:rFonts w:ascii="Times New Roman" w:eastAsia="Calibri" w:hAnsi="Times New Roman" w:cs="Times New Roman"/>
          <w:sz w:val="24"/>
          <w:szCs w:val="24"/>
        </w:rPr>
        <w:t>ни по време на изследователския етап</w:t>
      </w:r>
      <w:r w:rsidR="00D76AE2">
        <w:rPr>
          <w:rFonts w:ascii="Times New Roman" w:eastAsia="Calibri" w:hAnsi="Times New Roman" w:cs="Times New Roman"/>
          <w:sz w:val="24"/>
          <w:szCs w:val="24"/>
        </w:rPr>
        <w:t xml:space="preserve"> от разработката на дисертацията</w:t>
      </w:r>
      <w:r w:rsidRPr="00732A89">
        <w:rPr>
          <w:rFonts w:ascii="Times New Roman" w:eastAsia="Calibri" w:hAnsi="Times New Roman" w:cs="Times New Roman"/>
          <w:sz w:val="24"/>
          <w:szCs w:val="24"/>
        </w:rPr>
        <w:t>.</w:t>
      </w:r>
    </w:p>
    <w:p w:rsidR="00531B45" w:rsidRDefault="00531B45" w:rsidP="00861B15">
      <w:pPr>
        <w:spacing w:after="0" w:line="360" w:lineRule="auto"/>
        <w:jc w:val="both"/>
        <w:rPr>
          <w:rFonts w:ascii="Times New Roman" w:eastAsia="Calibri" w:hAnsi="Times New Roman" w:cs="Times New Roman"/>
          <w:b/>
          <w:sz w:val="24"/>
          <w:szCs w:val="24"/>
        </w:rPr>
      </w:pPr>
    </w:p>
    <w:p w:rsidR="00721898" w:rsidRPr="00F92655" w:rsidRDefault="00531B45" w:rsidP="00861B15">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rPr>
        <w:t>Хипотези</w:t>
      </w:r>
      <w:r w:rsidR="00721898" w:rsidRPr="00F92655">
        <w:rPr>
          <w:rFonts w:ascii="Times New Roman" w:eastAsia="Calibri" w:hAnsi="Times New Roman" w:cs="Times New Roman"/>
          <w:sz w:val="24"/>
          <w:szCs w:val="24"/>
          <w:lang w:val="en-US"/>
        </w:rPr>
        <w:t xml:space="preserve"> </w:t>
      </w:r>
    </w:p>
    <w:p w:rsidR="00E82AEB" w:rsidRPr="00E82AEB" w:rsidRDefault="00E82AEB" w:rsidP="00E82AEB">
      <w:pPr>
        <w:spacing w:after="0" w:line="360" w:lineRule="auto"/>
        <w:jc w:val="both"/>
        <w:rPr>
          <w:rFonts w:ascii="Times New Roman" w:eastAsia="Calibri" w:hAnsi="Times New Roman" w:cs="Times New Roman"/>
          <w:sz w:val="24"/>
          <w:szCs w:val="24"/>
        </w:rPr>
      </w:pPr>
      <w:r w:rsidRPr="00E82AEB">
        <w:rPr>
          <w:rFonts w:ascii="Times New Roman" w:eastAsia="Calibri" w:hAnsi="Times New Roman" w:cs="Times New Roman"/>
          <w:sz w:val="24"/>
          <w:szCs w:val="24"/>
        </w:rPr>
        <w:t>На този етап т</w:t>
      </w:r>
      <w:r>
        <w:rPr>
          <w:rFonts w:ascii="Times New Roman" w:eastAsia="Calibri" w:hAnsi="Times New Roman" w:cs="Times New Roman"/>
          <w:sz w:val="24"/>
          <w:szCs w:val="24"/>
        </w:rPr>
        <w:t>рябва да заявим, че са налични много области</w:t>
      </w:r>
      <w:r w:rsidRPr="00E82AEB">
        <w:rPr>
          <w:rFonts w:ascii="Times New Roman" w:eastAsia="Calibri" w:hAnsi="Times New Roman" w:cs="Times New Roman"/>
          <w:sz w:val="24"/>
          <w:szCs w:val="24"/>
        </w:rPr>
        <w:t>, които са от наш основен интерес и които бихме искали да посочим като хипотези. Въпреки това, не е възможно</w:t>
      </w:r>
      <w:r>
        <w:rPr>
          <w:rFonts w:ascii="Times New Roman" w:eastAsia="Calibri" w:hAnsi="Times New Roman" w:cs="Times New Roman"/>
          <w:sz w:val="24"/>
          <w:szCs w:val="24"/>
        </w:rPr>
        <w:t xml:space="preserve"> една докторска дисертация да</w:t>
      </w:r>
      <w:r w:rsidRPr="00E82AEB">
        <w:rPr>
          <w:rFonts w:ascii="Times New Roman" w:eastAsia="Calibri" w:hAnsi="Times New Roman" w:cs="Times New Roman"/>
          <w:sz w:val="24"/>
          <w:szCs w:val="24"/>
        </w:rPr>
        <w:t xml:space="preserve"> обхване </w:t>
      </w:r>
      <w:r>
        <w:rPr>
          <w:rFonts w:ascii="Times New Roman" w:eastAsia="Calibri" w:hAnsi="Times New Roman" w:cs="Times New Roman"/>
          <w:sz w:val="24"/>
          <w:szCs w:val="24"/>
        </w:rPr>
        <w:t xml:space="preserve">цялостно </w:t>
      </w:r>
      <w:r w:rsidRPr="00E82AEB">
        <w:rPr>
          <w:rFonts w:ascii="Times New Roman" w:eastAsia="Calibri" w:hAnsi="Times New Roman" w:cs="Times New Roman"/>
          <w:sz w:val="24"/>
          <w:szCs w:val="24"/>
        </w:rPr>
        <w:t>всички</w:t>
      </w:r>
      <w:r>
        <w:rPr>
          <w:rFonts w:ascii="Times New Roman" w:eastAsia="Calibri" w:hAnsi="Times New Roman" w:cs="Times New Roman"/>
          <w:sz w:val="24"/>
          <w:szCs w:val="24"/>
        </w:rPr>
        <w:t xml:space="preserve"> тях,</w:t>
      </w:r>
      <w:r w:rsidRPr="00E82AEB">
        <w:rPr>
          <w:rFonts w:ascii="Times New Roman" w:eastAsia="Calibri" w:hAnsi="Times New Roman" w:cs="Times New Roman"/>
          <w:sz w:val="24"/>
          <w:szCs w:val="24"/>
        </w:rPr>
        <w:t xml:space="preserve"> затова се оказахме в </w:t>
      </w:r>
      <w:r>
        <w:rPr>
          <w:rFonts w:ascii="Times New Roman" w:eastAsia="Calibri" w:hAnsi="Times New Roman" w:cs="Times New Roman"/>
          <w:sz w:val="24"/>
          <w:szCs w:val="24"/>
        </w:rPr>
        <w:t>позиция</w:t>
      </w:r>
      <w:r w:rsidRPr="00E82AEB">
        <w:rPr>
          <w:rFonts w:ascii="Times New Roman" w:eastAsia="Calibri" w:hAnsi="Times New Roman" w:cs="Times New Roman"/>
          <w:sz w:val="24"/>
          <w:szCs w:val="24"/>
        </w:rPr>
        <w:t xml:space="preserve"> да изберем само няколко, най-важните</w:t>
      </w:r>
      <w:r w:rsidR="00BC7FF1">
        <w:rPr>
          <w:rFonts w:ascii="Times New Roman" w:eastAsia="Calibri" w:hAnsi="Times New Roman" w:cs="Times New Roman"/>
          <w:sz w:val="24"/>
          <w:szCs w:val="24"/>
        </w:rPr>
        <w:t>,</w:t>
      </w:r>
      <w:r w:rsidRPr="00E82AEB">
        <w:rPr>
          <w:rFonts w:ascii="Times New Roman" w:eastAsia="Calibri" w:hAnsi="Times New Roman" w:cs="Times New Roman"/>
          <w:sz w:val="24"/>
          <w:szCs w:val="24"/>
        </w:rPr>
        <w:t xml:space="preserve"> най-модерни</w:t>
      </w:r>
      <w:r w:rsidR="00BC7FF1">
        <w:rPr>
          <w:rFonts w:ascii="Times New Roman" w:eastAsia="Calibri" w:hAnsi="Times New Roman" w:cs="Times New Roman"/>
          <w:sz w:val="24"/>
          <w:szCs w:val="24"/>
        </w:rPr>
        <w:t>те</w:t>
      </w:r>
      <w:r w:rsidRPr="00E82AEB">
        <w:rPr>
          <w:rFonts w:ascii="Times New Roman" w:eastAsia="Calibri" w:hAnsi="Times New Roman" w:cs="Times New Roman"/>
          <w:sz w:val="24"/>
          <w:szCs w:val="24"/>
        </w:rPr>
        <w:t xml:space="preserve"> и адекватни</w:t>
      </w:r>
      <w:r w:rsidR="00BC7FF1">
        <w:rPr>
          <w:rFonts w:ascii="Times New Roman" w:eastAsia="Calibri" w:hAnsi="Times New Roman" w:cs="Times New Roman"/>
          <w:sz w:val="24"/>
          <w:szCs w:val="24"/>
        </w:rPr>
        <w:t>те</w:t>
      </w:r>
      <w:r w:rsidRPr="00E82AEB">
        <w:rPr>
          <w:rFonts w:ascii="Times New Roman" w:eastAsia="Calibri" w:hAnsi="Times New Roman" w:cs="Times New Roman"/>
          <w:sz w:val="24"/>
          <w:szCs w:val="24"/>
        </w:rPr>
        <w:t xml:space="preserve"> на </w:t>
      </w:r>
      <w:r w:rsidRPr="00E82AEB">
        <w:rPr>
          <w:rFonts w:ascii="Times New Roman" w:eastAsia="Calibri" w:hAnsi="Times New Roman" w:cs="Times New Roman"/>
          <w:sz w:val="24"/>
          <w:szCs w:val="24"/>
        </w:rPr>
        <w:lastRenderedPageBreak/>
        <w:t xml:space="preserve">настоящата образователна практика в Гърция изследователски въпроси. </w:t>
      </w:r>
      <w:r>
        <w:rPr>
          <w:rFonts w:ascii="Times New Roman" w:eastAsia="Calibri" w:hAnsi="Times New Roman" w:cs="Times New Roman"/>
          <w:sz w:val="24"/>
          <w:szCs w:val="24"/>
        </w:rPr>
        <w:t xml:space="preserve">Формулирахме </w:t>
      </w:r>
      <w:r w:rsidRPr="00E82AEB">
        <w:rPr>
          <w:rFonts w:ascii="Times New Roman" w:eastAsia="Calibri" w:hAnsi="Times New Roman" w:cs="Times New Roman"/>
          <w:sz w:val="24"/>
          <w:szCs w:val="24"/>
        </w:rPr>
        <w:t>ги в следните хипотези</w:t>
      </w:r>
      <w:r w:rsidR="009C7E64">
        <w:rPr>
          <w:rFonts w:ascii="Times New Roman" w:eastAsia="Calibri" w:hAnsi="Times New Roman" w:cs="Times New Roman"/>
          <w:sz w:val="24"/>
          <w:szCs w:val="24"/>
        </w:rPr>
        <w:t>, както следва</w:t>
      </w:r>
      <w:r w:rsidRPr="00E82AEB">
        <w:rPr>
          <w:rFonts w:ascii="Times New Roman" w:eastAsia="Calibri" w:hAnsi="Times New Roman" w:cs="Times New Roman"/>
          <w:sz w:val="24"/>
          <w:szCs w:val="24"/>
        </w:rPr>
        <w:t>:</w:t>
      </w:r>
    </w:p>
    <w:p w:rsidR="00E82AEB" w:rsidRPr="00E82AEB" w:rsidRDefault="00E82AEB" w:rsidP="00E82AEB">
      <w:pPr>
        <w:spacing w:after="0" w:line="360" w:lineRule="auto"/>
        <w:jc w:val="both"/>
        <w:rPr>
          <w:rFonts w:ascii="Times New Roman" w:eastAsia="Calibri" w:hAnsi="Times New Roman" w:cs="Times New Roman"/>
          <w:sz w:val="24"/>
          <w:szCs w:val="24"/>
        </w:rPr>
      </w:pPr>
      <w:r w:rsidRPr="00E82AEB">
        <w:rPr>
          <w:rFonts w:ascii="Times New Roman" w:eastAsia="Calibri" w:hAnsi="Times New Roman" w:cs="Times New Roman"/>
          <w:sz w:val="24"/>
          <w:szCs w:val="24"/>
          <w:u w:val="single"/>
        </w:rPr>
        <w:t>Първа хипотеза:</w:t>
      </w:r>
      <w:r w:rsidRPr="00E82AEB">
        <w:rPr>
          <w:rFonts w:ascii="Times New Roman" w:eastAsia="Calibri" w:hAnsi="Times New Roman" w:cs="Times New Roman"/>
          <w:sz w:val="24"/>
          <w:szCs w:val="24"/>
        </w:rPr>
        <w:t xml:space="preserve"> </w:t>
      </w:r>
      <w:r w:rsidR="004F365F">
        <w:rPr>
          <w:rFonts w:ascii="Times New Roman" w:eastAsia="Calibri" w:hAnsi="Times New Roman" w:cs="Times New Roman"/>
          <w:sz w:val="24"/>
          <w:szCs w:val="24"/>
        </w:rPr>
        <w:t>Допуска се, че са  налични известни явления</w:t>
      </w:r>
      <w:r w:rsidRPr="00E82AEB">
        <w:rPr>
          <w:rFonts w:ascii="Times New Roman" w:eastAsia="Calibri" w:hAnsi="Times New Roman" w:cs="Times New Roman"/>
          <w:sz w:val="24"/>
          <w:szCs w:val="24"/>
        </w:rPr>
        <w:t xml:space="preserve">, които могат да се </w:t>
      </w:r>
      <w:r w:rsidR="004F365F">
        <w:rPr>
          <w:rFonts w:ascii="Times New Roman" w:eastAsia="Calibri" w:hAnsi="Times New Roman" w:cs="Times New Roman"/>
          <w:sz w:val="24"/>
          <w:szCs w:val="24"/>
        </w:rPr>
        <w:t>окажат</w:t>
      </w:r>
      <w:r w:rsidRPr="00E82AEB">
        <w:rPr>
          <w:rFonts w:ascii="Times New Roman" w:eastAsia="Calibri" w:hAnsi="Times New Roman" w:cs="Times New Roman"/>
          <w:sz w:val="24"/>
          <w:szCs w:val="24"/>
        </w:rPr>
        <w:t xml:space="preserve"> препятствия </w:t>
      </w:r>
      <w:r w:rsidR="005F4314">
        <w:rPr>
          <w:rFonts w:ascii="Times New Roman" w:eastAsia="Calibri" w:hAnsi="Times New Roman" w:cs="Times New Roman"/>
          <w:sz w:val="24"/>
          <w:szCs w:val="24"/>
        </w:rPr>
        <w:t xml:space="preserve">за децата </w:t>
      </w:r>
      <w:r w:rsidRPr="00E82AEB">
        <w:rPr>
          <w:rFonts w:ascii="Times New Roman" w:eastAsia="Calibri" w:hAnsi="Times New Roman" w:cs="Times New Roman"/>
          <w:sz w:val="24"/>
          <w:szCs w:val="24"/>
        </w:rPr>
        <w:t>в преходния период от детск</w:t>
      </w:r>
      <w:r w:rsidR="004F365F">
        <w:rPr>
          <w:rFonts w:ascii="Times New Roman" w:eastAsia="Calibri" w:hAnsi="Times New Roman" w:cs="Times New Roman"/>
          <w:sz w:val="24"/>
          <w:szCs w:val="24"/>
        </w:rPr>
        <w:t>ат</w:t>
      </w:r>
      <w:r w:rsidRPr="00E82AEB">
        <w:rPr>
          <w:rFonts w:ascii="Times New Roman" w:eastAsia="Calibri" w:hAnsi="Times New Roman" w:cs="Times New Roman"/>
          <w:sz w:val="24"/>
          <w:szCs w:val="24"/>
        </w:rPr>
        <w:t xml:space="preserve">а градина </w:t>
      </w:r>
      <w:r w:rsidR="004F365F">
        <w:rPr>
          <w:rFonts w:ascii="Times New Roman" w:eastAsia="Calibri" w:hAnsi="Times New Roman" w:cs="Times New Roman"/>
          <w:sz w:val="24"/>
          <w:szCs w:val="24"/>
        </w:rPr>
        <w:t>към началното</w:t>
      </w:r>
      <w:r w:rsidRPr="00E82AEB">
        <w:rPr>
          <w:rFonts w:ascii="Times New Roman" w:eastAsia="Calibri" w:hAnsi="Times New Roman" w:cs="Times New Roman"/>
          <w:sz w:val="24"/>
          <w:szCs w:val="24"/>
        </w:rPr>
        <w:t xml:space="preserve"> училище.</w:t>
      </w:r>
    </w:p>
    <w:p w:rsidR="00E82AEB" w:rsidRPr="00E82AEB" w:rsidRDefault="00E82AEB" w:rsidP="00E82AEB">
      <w:pPr>
        <w:spacing w:after="0" w:line="360" w:lineRule="auto"/>
        <w:jc w:val="both"/>
        <w:rPr>
          <w:rFonts w:ascii="Times New Roman" w:eastAsia="Calibri" w:hAnsi="Times New Roman" w:cs="Times New Roman"/>
          <w:sz w:val="24"/>
          <w:szCs w:val="24"/>
        </w:rPr>
      </w:pPr>
      <w:r w:rsidRPr="00E82AEB">
        <w:rPr>
          <w:rFonts w:ascii="Times New Roman" w:eastAsia="Calibri" w:hAnsi="Times New Roman" w:cs="Times New Roman"/>
          <w:sz w:val="24"/>
          <w:szCs w:val="24"/>
          <w:u w:val="single"/>
        </w:rPr>
        <w:t>Втора хипотеза:</w:t>
      </w:r>
      <w:r w:rsidR="004F365F">
        <w:rPr>
          <w:rFonts w:ascii="Times New Roman" w:eastAsia="Calibri" w:hAnsi="Times New Roman" w:cs="Times New Roman"/>
          <w:sz w:val="24"/>
          <w:szCs w:val="24"/>
        </w:rPr>
        <w:t xml:space="preserve"> Предполага се</w:t>
      </w:r>
      <w:r w:rsidRPr="00E82AEB">
        <w:rPr>
          <w:rFonts w:ascii="Times New Roman" w:eastAsia="Calibri" w:hAnsi="Times New Roman" w:cs="Times New Roman"/>
          <w:sz w:val="24"/>
          <w:szCs w:val="24"/>
        </w:rPr>
        <w:t xml:space="preserve">, че коренът на социалните проблеми </w:t>
      </w:r>
      <w:r w:rsidR="00E81D44">
        <w:rPr>
          <w:rFonts w:ascii="Times New Roman" w:eastAsia="Calibri" w:hAnsi="Times New Roman" w:cs="Times New Roman"/>
          <w:sz w:val="24"/>
          <w:szCs w:val="24"/>
        </w:rPr>
        <w:t xml:space="preserve">може да се локализира във </w:t>
      </w:r>
      <w:r w:rsidRPr="00E82AEB">
        <w:rPr>
          <w:rFonts w:ascii="Times New Roman" w:eastAsia="Calibri" w:hAnsi="Times New Roman" w:cs="Times New Roman"/>
          <w:sz w:val="24"/>
          <w:szCs w:val="24"/>
        </w:rPr>
        <w:t>взаимовръзката и общува</w:t>
      </w:r>
      <w:r w:rsidR="00E81D44">
        <w:rPr>
          <w:rFonts w:ascii="Times New Roman" w:eastAsia="Calibri" w:hAnsi="Times New Roman" w:cs="Times New Roman"/>
          <w:sz w:val="24"/>
          <w:szCs w:val="24"/>
        </w:rPr>
        <w:t>нето в триадата</w:t>
      </w:r>
      <w:r w:rsidRPr="00E82AEB">
        <w:rPr>
          <w:rFonts w:ascii="Times New Roman" w:eastAsia="Calibri" w:hAnsi="Times New Roman" w:cs="Times New Roman"/>
          <w:sz w:val="24"/>
          <w:szCs w:val="24"/>
        </w:rPr>
        <w:t xml:space="preserve"> „семейство-дете-учител”.</w:t>
      </w:r>
    </w:p>
    <w:p w:rsidR="00E82AEB" w:rsidRDefault="00E82AEB" w:rsidP="00E82AEB">
      <w:pPr>
        <w:spacing w:after="0" w:line="360" w:lineRule="auto"/>
        <w:jc w:val="both"/>
        <w:rPr>
          <w:rFonts w:ascii="Times New Roman" w:eastAsia="Calibri" w:hAnsi="Times New Roman" w:cs="Times New Roman"/>
          <w:sz w:val="24"/>
          <w:szCs w:val="24"/>
        </w:rPr>
      </w:pPr>
      <w:r w:rsidRPr="00E82AEB">
        <w:rPr>
          <w:rFonts w:ascii="Times New Roman" w:eastAsia="Calibri" w:hAnsi="Times New Roman" w:cs="Times New Roman"/>
          <w:sz w:val="24"/>
          <w:szCs w:val="24"/>
          <w:u w:val="single"/>
        </w:rPr>
        <w:t>Трета хипотеза:</w:t>
      </w:r>
      <w:r w:rsidRPr="00E82AEB">
        <w:rPr>
          <w:rFonts w:ascii="Times New Roman" w:eastAsia="Calibri" w:hAnsi="Times New Roman" w:cs="Times New Roman"/>
          <w:sz w:val="24"/>
          <w:szCs w:val="24"/>
        </w:rPr>
        <w:t xml:space="preserve"> </w:t>
      </w:r>
      <w:r w:rsidR="004B2989">
        <w:rPr>
          <w:rFonts w:ascii="Times New Roman" w:eastAsia="Calibri" w:hAnsi="Times New Roman" w:cs="Times New Roman"/>
          <w:sz w:val="24"/>
          <w:szCs w:val="24"/>
        </w:rPr>
        <w:t>Допуска се, че</w:t>
      </w:r>
      <w:r w:rsidRPr="00E82AEB">
        <w:rPr>
          <w:rFonts w:ascii="Times New Roman" w:eastAsia="Calibri" w:hAnsi="Times New Roman" w:cs="Times New Roman"/>
          <w:sz w:val="24"/>
          <w:szCs w:val="24"/>
        </w:rPr>
        <w:t xml:space="preserve"> </w:t>
      </w:r>
      <w:r w:rsidR="004B2989">
        <w:rPr>
          <w:rFonts w:ascii="Times New Roman" w:eastAsia="Calibri" w:hAnsi="Times New Roman" w:cs="Times New Roman"/>
          <w:sz w:val="24"/>
          <w:szCs w:val="24"/>
        </w:rPr>
        <w:t>„</w:t>
      </w:r>
      <w:r w:rsidRPr="00C55FA5">
        <w:rPr>
          <w:rFonts w:ascii="Times New Roman" w:eastAsia="Calibri" w:hAnsi="Times New Roman" w:cs="Times New Roman"/>
          <w:i/>
          <w:sz w:val="24"/>
          <w:szCs w:val="24"/>
        </w:rPr>
        <w:t xml:space="preserve">Моделът за подобряване на социалната компетентност </w:t>
      </w:r>
      <w:r w:rsidR="00C55FA5" w:rsidRPr="00C55FA5">
        <w:rPr>
          <w:rFonts w:ascii="Times New Roman" w:eastAsia="Calibri" w:hAnsi="Times New Roman" w:cs="Times New Roman"/>
          <w:i/>
          <w:sz w:val="24"/>
          <w:szCs w:val="24"/>
        </w:rPr>
        <w:t>в</w:t>
      </w:r>
      <w:r w:rsidRPr="00C55FA5">
        <w:rPr>
          <w:rFonts w:ascii="Times New Roman" w:eastAsia="Calibri" w:hAnsi="Times New Roman" w:cs="Times New Roman"/>
          <w:i/>
          <w:sz w:val="24"/>
          <w:szCs w:val="24"/>
        </w:rPr>
        <w:t xml:space="preserve"> прехода от детска</w:t>
      </w:r>
      <w:r w:rsidR="00C55FA5" w:rsidRPr="00C55FA5">
        <w:rPr>
          <w:rFonts w:ascii="Times New Roman" w:eastAsia="Calibri" w:hAnsi="Times New Roman" w:cs="Times New Roman"/>
          <w:i/>
          <w:sz w:val="24"/>
          <w:szCs w:val="24"/>
        </w:rPr>
        <w:t>та</w:t>
      </w:r>
      <w:r w:rsidRPr="00C55FA5">
        <w:rPr>
          <w:rFonts w:ascii="Times New Roman" w:eastAsia="Calibri" w:hAnsi="Times New Roman" w:cs="Times New Roman"/>
          <w:i/>
          <w:sz w:val="24"/>
          <w:szCs w:val="24"/>
        </w:rPr>
        <w:t xml:space="preserve"> градина към начално</w:t>
      </w:r>
      <w:r w:rsidR="00C55FA5" w:rsidRPr="00C55FA5">
        <w:rPr>
          <w:rFonts w:ascii="Times New Roman" w:eastAsia="Calibri" w:hAnsi="Times New Roman" w:cs="Times New Roman"/>
          <w:i/>
          <w:sz w:val="24"/>
          <w:szCs w:val="24"/>
        </w:rPr>
        <w:t>то</w:t>
      </w:r>
      <w:r w:rsidRPr="00C55FA5">
        <w:rPr>
          <w:rFonts w:ascii="Times New Roman" w:eastAsia="Calibri" w:hAnsi="Times New Roman" w:cs="Times New Roman"/>
          <w:i/>
          <w:sz w:val="24"/>
          <w:szCs w:val="24"/>
        </w:rPr>
        <w:t xml:space="preserve"> училище</w:t>
      </w:r>
      <w:r w:rsidR="004B2989">
        <w:rPr>
          <w:rFonts w:ascii="Times New Roman" w:eastAsia="Calibri" w:hAnsi="Times New Roman" w:cs="Times New Roman"/>
          <w:i/>
          <w:sz w:val="24"/>
          <w:szCs w:val="24"/>
        </w:rPr>
        <w:t>“</w:t>
      </w:r>
      <w:r w:rsidRPr="00E82AEB">
        <w:rPr>
          <w:rFonts w:ascii="Times New Roman" w:eastAsia="Calibri" w:hAnsi="Times New Roman" w:cs="Times New Roman"/>
          <w:sz w:val="24"/>
          <w:szCs w:val="24"/>
        </w:rPr>
        <w:t xml:space="preserve">, който ние </w:t>
      </w:r>
      <w:r w:rsidR="004B2989">
        <w:rPr>
          <w:rFonts w:ascii="Times New Roman" w:eastAsia="Calibri" w:hAnsi="Times New Roman" w:cs="Times New Roman"/>
          <w:sz w:val="24"/>
          <w:szCs w:val="24"/>
        </w:rPr>
        <w:t>създадохме</w:t>
      </w:r>
      <w:r w:rsidRPr="00E82AEB">
        <w:rPr>
          <w:rFonts w:ascii="Times New Roman" w:eastAsia="Calibri" w:hAnsi="Times New Roman" w:cs="Times New Roman"/>
          <w:sz w:val="24"/>
          <w:szCs w:val="24"/>
        </w:rPr>
        <w:t xml:space="preserve"> въз основа на резултатите от нашите изследвания, влияе положително на успешния социален живот на деца</w:t>
      </w:r>
      <w:r w:rsidR="004B2989">
        <w:rPr>
          <w:rFonts w:ascii="Times New Roman" w:eastAsia="Calibri" w:hAnsi="Times New Roman" w:cs="Times New Roman"/>
          <w:sz w:val="24"/>
          <w:szCs w:val="24"/>
        </w:rPr>
        <w:t>та на възраст</w:t>
      </w:r>
      <w:r w:rsidRPr="00E82AEB">
        <w:rPr>
          <w:rFonts w:ascii="Times New Roman" w:eastAsia="Calibri" w:hAnsi="Times New Roman" w:cs="Times New Roman"/>
          <w:sz w:val="24"/>
          <w:szCs w:val="24"/>
        </w:rPr>
        <w:t xml:space="preserve"> от 4</w:t>
      </w:r>
      <w:r w:rsidR="004B2989">
        <w:rPr>
          <w:rFonts w:ascii="Times New Roman" w:eastAsia="Calibri" w:hAnsi="Times New Roman" w:cs="Times New Roman"/>
          <w:sz w:val="24"/>
          <w:szCs w:val="24"/>
        </w:rPr>
        <w:t xml:space="preserve"> до </w:t>
      </w:r>
      <w:r w:rsidRPr="00E82AEB">
        <w:rPr>
          <w:rFonts w:ascii="Times New Roman" w:eastAsia="Calibri" w:hAnsi="Times New Roman" w:cs="Times New Roman"/>
          <w:sz w:val="24"/>
          <w:szCs w:val="24"/>
        </w:rPr>
        <w:t>8 години</w:t>
      </w:r>
      <w:r w:rsidR="004B2989">
        <w:rPr>
          <w:rFonts w:ascii="Times New Roman" w:eastAsia="Calibri" w:hAnsi="Times New Roman" w:cs="Times New Roman"/>
          <w:sz w:val="24"/>
          <w:szCs w:val="24"/>
        </w:rPr>
        <w:t>, именно в преходния за тях период от д</w:t>
      </w:r>
      <w:r w:rsidRPr="00E82AEB">
        <w:rPr>
          <w:rFonts w:ascii="Times New Roman" w:eastAsia="Calibri" w:hAnsi="Times New Roman" w:cs="Times New Roman"/>
          <w:sz w:val="24"/>
          <w:szCs w:val="24"/>
        </w:rPr>
        <w:t>етска</w:t>
      </w:r>
      <w:r w:rsidR="004B2989">
        <w:rPr>
          <w:rFonts w:ascii="Times New Roman" w:eastAsia="Calibri" w:hAnsi="Times New Roman" w:cs="Times New Roman"/>
          <w:sz w:val="24"/>
          <w:szCs w:val="24"/>
        </w:rPr>
        <w:t>та</w:t>
      </w:r>
      <w:r w:rsidRPr="00E82AEB">
        <w:rPr>
          <w:rFonts w:ascii="Times New Roman" w:eastAsia="Calibri" w:hAnsi="Times New Roman" w:cs="Times New Roman"/>
          <w:sz w:val="24"/>
          <w:szCs w:val="24"/>
        </w:rPr>
        <w:t xml:space="preserve"> градина към </w:t>
      </w:r>
      <w:r w:rsidR="004B2989">
        <w:rPr>
          <w:rFonts w:ascii="Times New Roman" w:eastAsia="Calibri" w:hAnsi="Times New Roman" w:cs="Times New Roman"/>
          <w:sz w:val="24"/>
          <w:szCs w:val="24"/>
        </w:rPr>
        <w:t>първата им учебна година в началното</w:t>
      </w:r>
      <w:r w:rsidRPr="00E82AEB">
        <w:rPr>
          <w:rFonts w:ascii="Times New Roman" w:eastAsia="Calibri" w:hAnsi="Times New Roman" w:cs="Times New Roman"/>
          <w:sz w:val="24"/>
          <w:szCs w:val="24"/>
        </w:rPr>
        <w:t xml:space="preserve"> училище.</w:t>
      </w:r>
    </w:p>
    <w:p w:rsidR="00836611" w:rsidRPr="00F92655" w:rsidRDefault="00836611" w:rsidP="00861B15">
      <w:pPr>
        <w:spacing w:after="0" w:line="360" w:lineRule="auto"/>
        <w:jc w:val="both"/>
        <w:rPr>
          <w:rFonts w:ascii="Times New Roman" w:eastAsia="Calibri" w:hAnsi="Times New Roman" w:cs="Times New Roman"/>
          <w:sz w:val="24"/>
          <w:szCs w:val="24"/>
          <w:lang w:val="en-US"/>
        </w:rPr>
      </w:pPr>
    </w:p>
    <w:p w:rsidR="00721898" w:rsidRPr="00F92655" w:rsidRDefault="007328F6" w:rsidP="00861B15">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2.2. </w:t>
      </w:r>
      <w:r w:rsidR="00531B45" w:rsidRPr="00531B45">
        <w:rPr>
          <w:rFonts w:ascii="Times New Roman" w:eastAsia="Calibri" w:hAnsi="Times New Roman" w:cs="Times New Roman"/>
          <w:b/>
          <w:sz w:val="24"/>
          <w:szCs w:val="24"/>
          <w:lang w:val="en-US"/>
        </w:rPr>
        <w:t>Обект и предмет на изследването</w:t>
      </w:r>
    </w:p>
    <w:p w:rsidR="00215F40" w:rsidRPr="00215F40" w:rsidRDefault="00215F40" w:rsidP="00215F40">
      <w:pPr>
        <w:spacing w:after="0" w:line="360" w:lineRule="auto"/>
        <w:jc w:val="both"/>
        <w:rPr>
          <w:rFonts w:ascii="Times New Roman" w:eastAsia="Calibri" w:hAnsi="Times New Roman" w:cs="Times New Roman"/>
          <w:b/>
          <w:sz w:val="24"/>
          <w:szCs w:val="24"/>
        </w:rPr>
      </w:pPr>
      <w:r w:rsidRPr="00215F40">
        <w:rPr>
          <w:rFonts w:ascii="Times New Roman" w:eastAsia="Calibri" w:hAnsi="Times New Roman" w:cs="Times New Roman"/>
          <w:b/>
          <w:sz w:val="24"/>
          <w:szCs w:val="24"/>
        </w:rPr>
        <w:t>Обект</w:t>
      </w:r>
    </w:p>
    <w:p w:rsidR="00215F40" w:rsidRPr="00215F40" w:rsidRDefault="00215F40" w:rsidP="00215F40">
      <w:pPr>
        <w:spacing w:after="0" w:line="360" w:lineRule="auto"/>
        <w:jc w:val="both"/>
        <w:rPr>
          <w:rFonts w:ascii="Times New Roman" w:eastAsia="Calibri" w:hAnsi="Times New Roman" w:cs="Times New Roman"/>
          <w:sz w:val="24"/>
          <w:szCs w:val="24"/>
        </w:rPr>
      </w:pPr>
      <w:r w:rsidRPr="00215F40">
        <w:rPr>
          <w:rFonts w:ascii="Times New Roman" w:eastAsia="Calibri" w:hAnsi="Times New Roman" w:cs="Times New Roman"/>
          <w:sz w:val="24"/>
          <w:szCs w:val="24"/>
        </w:rPr>
        <w:t>Социалната компетентност на децата в предучилищна и начална училищна възраст на възраст от 4 до 8 години.</w:t>
      </w:r>
    </w:p>
    <w:p w:rsidR="00215F40" w:rsidRDefault="00215F40" w:rsidP="00215F40">
      <w:pPr>
        <w:spacing w:after="0" w:line="360" w:lineRule="auto"/>
        <w:jc w:val="both"/>
        <w:rPr>
          <w:rFonts w:ascii="Times New Roman" w:eastAsia="Calibri" w:hAnsi="Times New Roman" w:cs="Times New Roman"/>
          <w:b/>
          <w:sz w:val="24"/>
          <w:szCs w:val="24"/>
        </w:rPr>
      </w:pPr>
    </w:p>
    <w:p w:rsidR="00215F40" w:rsidRPr="00215F40" w:rsidRDefault="00215F40" w:rsidP="00215F40">
      <w:pPr>
        <w:spacing w:after="0" w:line="360" w:lineRule="auto"/>
        <w:jc w:val="both"/>
        <w:rPr>
          <w:rFonts w:ascii="Times New Roman" w:eastAsia="Calibri" w:hAnsi="Times New Roman" w:cs="Times New Roman"/>
          <w:b/>
          <w:sz w:val="24"/>
          <w:szCs w:val="24"/>
        </w:rPr>
      </w:pPr>
      <w:r w:rsidRPr="00215F40">
        <w:rPr>
          <w:rFonts w:ascii="Times New Roman" w:eastAsia="Calibri" w:hAnsi="Times New Roman" w:cs="Times New Roman"/>
          <w:b/>
          <w:sz w:val="24"/>
          <w:szCs w:val="24"/>
        </w:rPr>
        <w:t>Предмет</w:t>
      </w:r>
    </w:p>
    <w:p w:rsidR="00215F40" w:rsidRDefault="00215F40" w:rsidP="00215F40">
      <w:pPr>
        <w:spacing w:after="0" w:line="360" w:lineRule="auto"/>
        <w:jc w:val="both"/>
        <w:rPr>
          <w:rFonts w:ascii="Times New Roman" w:eastAsia="Calibri" w:hAnsi="Times New Roman" w:cs="Times New Roman"/>
          <w:sz w:val="24"/>
          <w:szCs w:val="24"/>
        </w:rPr>
      </w:pPr>
      <w:r w:rsidRPr="00215F40">
        <w:rPr>
          <w:rFonts w:ascii="Times New Roman" w:eastAsia="Calibri" w:hAnsi="Times New Roman" w:cs="Times New Roman"/>
          <w:sz w:val="24"/>
          <w:szCs w:val="24"/>
        </w:rPr>
        <w:t>Предмет на нашето изследване са деца от 4-8 години, обучавани в детски градини и начални училища.</w:t>
      </w:r>
    </w:p>
    <w:p w:rsidR="00215F40" w:rsidRPr="00215F40" w:rsidRDefault="00215F40" w:rsidP="00215F40">
      <w:pPr>
        <w:spacing w:after="0" w:line="360" w:lineRule="auto"/>
        <w:jc w:val="both"/>
        <w:rPr>
          <w:rFonts w:ascii="Times New Roman" w:eastAsia="Calibri" w:hAnsi="Times New Roman" w:cs="Times New Roman"/>
          <w:sz w:val="24"/>
          <w:szCs w:val="24"/>
        </w:rPr>
      </w:pPr>
    </w:p>
    <w:p w:rsidR="007328F6" w:rsidRPr="00F92655" w:rsidRDefault="007328F6" w:rsidP="00861B15">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2.3. </w:t>
      </w:r>
      <w:r w:rsidR="00531B45" w:rsidRPr="00531B45">
        <w:rPr>
          <w:rFonts w:ascii="Times New Roman" w:eastAsia="Calibri" w:hAnsi="Times New Roman" w:cs="Times New Roman"/>
          <w:b/>
          <w:sz w:val="24"/>
          <w:szCs w:val="24"/>
          <w:lang w:val="en-US"/>
        </w:rPr>
        <w:t>Изследователски методи</w:t>
      </w:r>
    </w:p>
    <w:p w:rsidR="007B1AAA" w:rsidRPr="007B1AAA" w:rsidRDefault="007B1AAA" w:rsidP="007B1AAA">
      <w:pPr>
        <w:spacing w:after="0" w:line="360" w:lineRule="auto"/>
        <w:jc w:val="both"/>
        <w:rPr>
          <w:rFonts w:ascii="Times New Roman" w:eastAsia="Calibri" w:hAnsi="Times New Roman" w:cs="Times New Roman"/>
          <w:sz w:val="24"/>
          <w:szCs w:val="24"/>
        </w:rPr>
      </w:pPr>
      <w:r w:rsidRPr="007B1AAA">
        <w:rPr>
          <w:rFonts w:ascii="Times New Roman" w:eastAsia="Calibri" w:hAnsi="Times New Roman" w:cs="Times New Roman"/>
          <w:sz w:val="24"/>
          <w:szCs w:val="24"/>
        </w:rPr>
        <w:t>Използваните от нас методи са следните:</w:t>
      </w:r>
    </w:p>
    <w:p w:rsidR="007B1AAA" w:rsidRPr="007B1AAA" w:rsidRDefault="007B1AAA" w:rsidP="007B1AA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Наблюдение</w:t>
      </w:r>
      <w:r w:rsidRPr="007B1AAA">
        <w:rPr>
          <w:rFonts w:ascii="Times New Roman" w:eastAsia="Calibri" w:hAnsi="Times New Roman" w:cs="Times New Roman"/>
          <w:sz w:val="24"/>
          <w:szCs w:val="24"/>
        </w:rPr>
        <w:t>,</w:t>
      </w:r>
    </w:p>
    <w:p w:rsidR="007B1AAA" w:rsidRPr="007B1AAA" w:rsidRDefault="007B1AAA" w:rsidP="007B1AAA">
      <w:pPr>
        <w:spacing w:after="0" w:line="360" w:lineRule="auto"/>
        <w:jc w:val="both"/>
        <w:rPr>
          <w:rFonts w:ascii="Times New Roman" w:eastAsia="Calibri" w:hAnsi="Times New Roman" w:cs="Times New Roman"/>
          <w:sz w:val="24"/>
          <w:szCs w:val="24"/>
        </w:rPr>
      </w:pPr>
      <w:r w:rsidRPr="007B1AAA">
        <w:rPr>
          <w:rFonts w:ascii="Times New Roman" w:eastAsia="Calibri" w:hAnsi="Times New Roman" w:cs="Times New Roman"/>
          <w:sz w:val="24"/>
          <w:szCs w:val="24"/>
        </w:rPr>
        <w:t>• Скали за социална компетентност за учители и родители,</w:t>
      </w:r>
    </w:p>
    <w:p w:rsidR="007B1AAA" w:rsidRPr="007B1AAA" w:rsidRDefault="007B1AAA" w:rsidP="007B1AAA">
      <w:pPr>
        <w:spacing w:after="0" w:line="360" w:lineRule="auto"/>
        <w:jc w:val="both"/>
        <w:rPr>
          <w:rFonts w:ascii="Times New Roman" w:eastAsia="Calibri" w:hAnsi="Times New Roman" w:cs="Times New Roman"/>
          <w:sz w:val="24"/>
          <w:szCs w:val="24"/>
        </w:rPr>
      </w:pPr>
      <w:r w:rsidRPr="007B1AAA">
        <w:rPr>
          <w:rFonts w:ascii="Times New Roman" w:eastAsia="Calibri" w:hAnsi="Times New Roman" w:cs="Times New Roman"/>
          <w:sz w:val="24"/>
          <w:szCs w:val="24"/>
        </w:rPr>
        <w:t>• Дискусии,</w:t>
      </w:r>
    </w:p>
    <w:p w:rsidR="007B1AAA" w:rsidRPr="007B1AAA" w:rsidRDefault="007B1AAA" w:rsidP="007B1AAA">
      <w:pPr>
        <w:spacing w:after="0" w:line="360" w:lineRule="auto"/>
        <w:jc w:val="both"/>
        <w:rPr>
          <w:rFonts w:ascii="Times New Roman" w:eastAsia="Calibri" w:hAnsi="Times New Roman" w:cs="Times New Roman"/>
          <w:sz w:val="24"/>
          <w:szCs w:val="24"/>
        </w:rPr>
      </w:pPr>
      <w:r w:rsidRPr="007B1AAA">
        <w:rPr>
          <w:rFonts w:ascii="Times New Roman" w:eastAsia="Calibri" w:hAnsi="Times New Roman" w:cs="Times New Roman"/>
          <w:sz w:val="24"/>
          <w:szCs w:val="24"/>
        </w:rPr>
        <w:t>• Интервюта,</w:t>
      </w:r>
    </w:p>
    <w:p w:rsidR="007B1AAA" w:rsidRPr="007B1AAA" w:rsidRDefault="007B1AAA" w:rsidP="007B1AAA">
      <w:pPr>
        <w:spacing w:after="0" w:line="360" w:lineRule="auto"/>
        <w:jc w:val="both"/>
        <w:rPr>
          <w:rFonts w:ascii="Times New Roman" w:eastAsia="Calibri" w:hAnsi="Times New Roman" w:cs="Times New Roman"/>
          <w:sz w:val="24"/>
          <w:szCs w:val="24"/>
        </w:rPr>
      </w:pPr>
      <w:r w:rsidRPr="007B1AA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B1AAA">
        <w:rPr>
          <w:rFonts w:ascii="Times New Roman" w:eastAsia="Calibri" w:hAnsi="Times New Roman" w:cs="Times New Roman"/>
          <w:i/>
          <w:sz w:val="24"/>
          <w:szCs w:val="24"/>
        </w:rPr>
        <w:t>Модел за подобряване на социалната компетентност в прехода от детската градина към началното училище</w:t>
      </w:r>
      <w:r>
        <w:rPr>
          <w:rFonts w:ascii="Times New Roman" w:eastAsia="Calibri" w:hAnsi="Times New Roman" w:cs="Times New Roman"/>
          <w:sz w:val="24"/>
          <w:szCs w:val="24"/>
        </w:rPr>
        <w:t>“</w:t>
      </w:r>
      <w:r w:rsidRPr="007B1AAA">
        <w:rPr>
          <w:rFonts w:ascii="Times New Roman" w:eastAsia="Calibri" w:hAnsi="Times New Roman" w:cs="Times New Roman"/>
          <w:sz w:val="24"/>
          <w:szCs w:val="24"/>
        </w:rPr>
        <w:t>,</w:t>
      </w:r>
    </w:p>
    <w:p w:rsidR="007B1AAA" w:rsidRDefault="007B1AAA" w:rsidP="007B1AAA">
      <w:pPr>
        <w:spacing w:after="0" w:line="360" w:lineRule="auto"/>
        <w:jc w:val="both"/>
        <w:rPr>
          <w:rFonts w:ascii="Times New Roman" w:eastAsia="Calibri" w:hAnsi="Times New Roman" w:cs="Times New Roman"/>
          <w:sz w:val="24"/>
          <w:szCs w:val="24"/>
        </w:rPr>
      </w:pPr>
      <w:r w:rsidRPr="007B1AAA">
        <w:rPr>
          <w:rFonts w:ascii="Times New Roman" w:eastAsia="Calibri" w:hAnsi="Times New Roman" w:cs="Times New Roman"/>
          <w:sz w:val="24"/>
          <w:szCs w:val="24"/>
        </w:rPr>
        <w:t>• Скали за оценка:</w:t>
      </w:r>
    </w:p>
    <w:p w:rsidR="004E12E8" w:rsidRPr="00F92655" w:rsidRDefault="006F314F" w:rsidP="00EA5154">
      <w:pPr>
        <w:pStyle w:val="ListParagraph"/>
        <w:numPr>
          <w:ilvl w:val="1"/>
          <w:numId w:val="2"/>
        </w:num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The Pictorial Scale of Perceived Competence and Social Acceptance f</w:t>
      </w:r>
      <w:r w:rsidR="004E12E8" w:rsidRPr="00F92655">
        <w:rPr>
          <w:rFonts w:ascii="Times New Roman" w:eastAsia="Calibri" w:hAnsi="Times New Roman" w:cs="Times New Roman"/>
          <w:sz w:val="24"/>
          <w:szCs w:val="24"/>
          <w:lang w:val="en-US"/>
        </w:rPr>
        <w:t>or Young Children</w:t>
      </w:r>
      <w:r w:rsidR="00D80BBB" w:rsidRPr="00F92655">
        <w:rPr>
          <w:rFonts w:ascii="Times New Roman" w:eastAsia="Calibri" w:hAnsi="Times New Roman" w:cs="Times New Roman"/>
          <w:sz w:val="24"/>
          <w:szCs w:val="24"/>
          <w:lang w:val="en-US"/>
        </w:rPr>
        <w:t xml:space="preserve"> (Susan Harter &amp; Robin Pike, 1983)</w:t>
      </w:r>
      <w:r w:rsidR="004E12E8" w:rsidRPr="00F92655">
        <w:rPr>
          <w:rFonts w:ascii="Times New Roman" w:eastAsia="Calibri" w:hAnsi="Times New Roman" w:cs="Times New Roman"/>
          <w:sz w:val="24"/>
          <w:szCs w:val="24"/>
          <w:lang w:val="en-US"/>
        </w:rPr>
        <w:t xml:space="preserve">, </w:t>
      </w:r>
    </w:p>
    <w:p w:rsidR="00D80BBB" w:rsidRPr="00F92655" w:rsidRDefault="001A54D1" w:rsidP="00EA5154">
      <w:pPr>
        <w:pStyle w:val="ListParagraph"/>
        <w:numPr>
          <w:ilvl w:val="1"/>
          <w:numId w:val="2"/>
        </w:num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Penn Interactive Peer Play Scale (PIPPS, Fantuzzo, Mendez, &amp; Tighe, 1998).</w:t>
      </w:r>
    </w:p>
    <w:p w:rsidR="007B1AAA" w:rsidRPr="007B1AAA" w:rsidRDefault="007B1AAA" w:rsidP="007B1AAA">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В</w:t>
      </w:r>
      <w:r w:rsidRPr="007B1AAA">
        <w:rPr>
          <w:rFonts w:ascii="Times New Roman" w:eastAsia="Calibri" w:hAnsi="Times New Roman" w:cs="Times New Roman"/>
          <w:i/>
          <w:sz w:val="24"/>
          <w:szCs w:val="24"/>
          <w:lang w:val="en-US"/>
        </w:rPr>
        <w:t xml:space="preserve">ажна забележка: </w:t>
      </w:r>
      <w:r w:rsidRPr="007B1AAA">
        <w:rPr>
          <w:rFonts w:ascii="Times New Roman" w:eastAsia="Calibri" w:hAnsi="Times New Roman" w:cs="Times New Roman"/>
          <w:sz w:val="24"/>
          <w:szCs w:val="24"/>
          <w:lang w:val="en-US"/>
        </w:rPr>
        <w:t xml:space="preserve">всички тестове и скали за оценка, използвани в това изследване, са преведени на гръцки език и са адаптирани в съответствие с </w:t>
      </w:r>
      <w:r w:rsidR="00397F4E">
        <w:rPr>
          <w:rFonts w:ascii="Times New Roman" w:eastAsia="Calibri" w:hAnsi="Times New Roman" w:cs="Times New Roman"/>
          <w:sz w:val="24"/>
          <w:szCs w:val="24"/>
        </w:rPr>
        <w:t xml:space="preserve">условията и </w:t>
      </w:r>
      <w:r w:rsidRPr="007B1AAA">
        <w:rPr>
          <w:rFonts w:ascii="Times New Roman" w:eastAsia="Calibri" w:hAnsi="Times New Roman" w:cs="Times New Roman"/>
          <w:sz w:val="24"/>
          <w:szCs w:val="24"/>
          <w:lang w:val="en-US"/>
        </w:rPr>
        <w:t>изискванията</w:t>
      </w:r>
      <w:r w:rsidR="00397F4E">
        <w:rPr>
          <w:rFonts w:ascii="Times New Roman" w:eastAsia="Calibri" w:hAnsi="Times New Roman" w:cs="Times New Roman"/>
          <w:sz w:val="24"/>
          <w:szCs w:val="24"/>
        </w:rPr>
        <w:t xml:space="preserve"> за валидност и надеждност</w:t>
      </w:r>
      <w:r w:rsidRPr="007B1AAA">
        <w:rPr>
          <w:rFonts w:ascii="Times New Roman" w:eastAsia="Calibri" w:hAnsi="Times New Roman" w:cs="Times New Roman"/>
          <w:sz w:val="24"/>
          <w:szCs w:val="24"/>
          <w:lang w:val="en-US"/>
        </w:rPr>
        <w:t xml:space="preserve"> на изследването.</w:t>
      </w:r>
    </w:p>
    <w:p w:rsidR="003B2E2E" w:rsidRDefault="003B2E2E" w:rsidP="00EA5154">
      <w:pPr>
        <w:pStyle w:val="ListParagraph"/>
        <w:numPr>
          <w:ilvl w:val="0"/>
          <w:numId w:val="10"/>
        </w:numPr>
        <w:spacing w:after="0" w:line="360" w:lineRule="auto"/>
        <w:jc w:val="both"/>
        <w:rPr>
          <w:rFonts w:ascii="Times New Roman" w:eastAsia="Calibri" w:hAnsi="Times New Roman" w:cs="Times New Roman"/>
          <w:sz w:val="24"/>
          <w:szCs w:val="24"/>
          <w:lang w:val="en-US"/>
        </w:rPr>
      </w:pPr>
      <w:r w:rsidRPr="003B2E2E">
        <w:rPr>
          <w:rFonts w:ascii="Times New Roman" w:eastAsia="Calibri" w:hAnsi="Times New Roman" w:cs="Times New Roman"/>
          <w:sz w:val="24"/>
          <w:szCs w:val="24"/>
          <w:lang w:val="en-US"/>
        </w:rPr>
        <w:t>Инструменти за статистически изчисления и измерване на данни</w:t>
      </w:r>
      <w:r w:rsidR="0056360B" w:rsidRPr="003B2E2E">
        <w:rPr>
          <w:rFonts w:ascii="Times New Roman" w:eastAsia="Calibri" w:hAnsi="Times New Roman" w:cs="Times New Roman"/>
          <w:sz w:val="24"/>
          <w:szCs w:val="24"/>
          <w:lang w:val="en-US"/>
        </w:rPr>
        <w:t xml:space="preserve">: SPSS </w:t>
      </w:r>
      <w:r w:rsidR="00383757" w:rsidRPr="003B2E2E">
        <w:rPr>
          <w:rFonts w:ascii="Times New Roman" w:eastAsia="Calibri" w:hAnsi="Times New Roman" w:cs="Times New Roman"/>
          <w:sz w:val="24"/>
          <w:szCs w:val="24"/>
          <w:lang w:val="en-US"/>
        </w:rPr>
        <w:t>statistical software (</w:t>
      </w:r>
      <w:r w:rsidR="0056360B" w:rsidRPr="003B2E2E">
        <w:rPr>
          <w:rFonts w:ascii="Times New Roman" w:eastAsia="Calibri" w:hAnsi="Times New Roman" w:cs="Times New Roman"/>
          <w:sz w:val="24"/>
          <w:szCs w:val="24"/>
          <w:lang w:val="en-US"/>
        </w:rPr>
        <w:t>version 22.0.0.1</w:t>
      </w:r>
      <w:r w:rsidR="00383757" w:rsidRPr="003B2E2E">
        <w:rPr>
          <w:rFonts w:ascii="Times New Roman" w:eastAsia="Calibri" w:hAnsi="Times New Roman" w:cs="Times New Roman"/>
          <w:sz w:val="24"/>
          <w:szCs w:val="24"/>
          <w:lang w:val="en-US"/>
        </w:rPr>
        <w:t>)</w:t>
      </w:r>
      <w:r w:rsidR="0056360B" w:rsidRPr="003B2E2E">
        <w:rPr>
          <w:rFonts w:ascii="Times New Roman" w:eastAsia="Calibri" w:hAnsi="Times New Roman" w:cs="Times New Roman"/>
          <w:sz w:val="24"/>
          <w:szCs w:val="24"/>
          <w:lang w:val="en-US"/>
        </w:rPr>
        <w:t xml:space="preserve">, </w:t>
      </w:r>
      <w:r w:rsidR="00383757" w:rsidRPr="003B2E2E">
        <w:rPr>
          <w:rFonts w:ascii="Times New Roman" w:eastAsia="Calibri" w:hAnsi="Times New Roman" w:cs="Times New Roman"/>
          <w:sz w:val="24"/>
          <w:szCs w:val="24"/>
          <w:lang w:val="en-US"/>
        </w:rPr>
        <w:t xml:space="preserve">STATA statistical software (version 13.0), </w:t>
      </w:r>
      <w:r w:rsidR="0056360B" w:rsidRPr="003B2E2E">
        <w:rPr>
          <w:rFonts w:ascii="Times New Roman" w:eastAsia="Calibri" w:hAnsi="Times New Roman" w:cs="Times New Roman"/>
          <w:sz w:val="24"/>
          <w:szCs w:val="24"/>
          <w:lang w:val="en-US"/>
        </w:rPr>
        <w:t>T-tes</w:t>
      </w:r>
      <w:r w:rsidR="009D1F67" w:rsidRPr="003B2E2E">
        <w:rPr>
          <w:rFonts w:ascii="Times New Roman" w:eastAsia="Calibri" w:hAnsi="Times New Roman" w:cs="Times New Roman"/>
          <w:sz w:val="24"/>
          <w:szCs w:val="24"/>
          <w:lang w:val="en-US"/>
        </w:rPr>
        <w:t>t</w:t>
      </w:r>
      <w:r w:rsidR="0056360B" w:rsidRPr="003B2E2E">
        <w:rPr>
          <w:rFonts w:ascii="Times New Roman" w:eastAsia="Calibri" w:hAnsi="Times New Roman" w:cs="Times New Roman"/>
          <w:sz w:val="24"/>
          <w:szCs w:val="24"/>
          <w:lang w:val="en-US"/>
        </w:rPr>
        <w:t xml:space="preserve">, </w:t>
      </w:r>
      <w:r w:rsidR="00903EA1" w:rsidRPr="003B2E2E">
        <w:rPr>
          <w:rFonts w:ascii="Times New Roman" w:eastAsia="Calibri" w:hAnsi="Times New Roman" w:cs="Times New Roman"/>
          <w:sz w:val="24"/>
          <w:szCs w:val="24"/>
          <w:lang w:val="en-US"/>
        </w:rPr>
        <w:t xml:space="preserve">ANOVA, </w:t>
      </w:r>
      <w:r w:rsidR="00C75523" w:rsidRPr="003B2E2E">
        <w:rPr>
          <w:rFonts w:ascii="Times New Roman" w:eastAsia="Calibri" w:hAnsi="Times New Roman" w:cs="Times New Roman"/>
          <w:sz w:val="24"/>
          <w:szCs w:val="24"/>
          <w:lang w:val="en-US"/>
        </w:rPr>
        <w:t xml:space="preserve">Chi-square tests, </w:t>
      </w:r>
      <w:r w:rsidR="008F1417" w:rsidRPr="003B2E2E">
        <w:rPr>
          <w:rFonts w:ascii="Times New Roman" w:eastAsia="Calibri" w:hAnsi="Times New Roman" w:cs="Times New Roman"/>
          <w:sz w:val="24"/>
          <w:szCs w:val="24"/>
          <w:lang w:val="en-US"/>
        </w:rPr>
        <w:t>P values,</w:t>
      </w:r>
      <w:r w:rsidR="005F3164" w:rsidRPr="003B2E2E">
        <w:rPr>
          <w:sz w:val="24"/>
          <w:szCs w:val="24"/>
        </w:rPr>
        <w:t xml:space="preserve"> </w:t>
      </w:r>
      <w:r w:rsidR="005F3164" w:rsidRPr="003B2E2E">
        <w:rPr>
          <w:rFonts w:ascii="Times New Roman" w:eastAsia="Calibri" w:hAnsi="Times New Roman" w:cs="Times New Roman"/>
          <w:sz w:val="24"/>
          <w:szCs w:val="24"/>
          <w:lang w:val="en-US"/>
        </w:rPr>
        <w:t>Cronbach's alpha</w:t>
      </w:r>
      <w:r w:rsidR="00A70CD6" w:rsidRPr="003B2E2E">
        <w:rPr>
          <w:rFonts w:ascii="Times New Roman" w:eastAsia="Calibri" w:hAnsi="Times New Roman" w:cs="Times New Roman"/>
          <w:sz w:val="24"/>
          <w:szCs w:val="24"/>
          <w:lang w:val="en-US"/>
        </w:rPr>
        <w:t xml:space="preserve">. </w:t>
      </w:r>
      <w:r w:rsidRPr="003B2E2E">
        <w:rPr>
          <w:rFonts w:ascii="Times New Roman" w:eastAsia="Calibri" w:hAnsi="Times New Roman" w:cs="Times New Roman"/>
          <w:sz w:val="24"/>
          <w:szCs w:val="24"/>
          <w:lang w:val="en-US"/>
        </w:rPr>
        <w:t xml:space="preserve">Данните бяха </w:t>
      </w:r>
      <w:r>
        <w:rPr>
          <w:rFonts w:ascii="Times New Roman" w:eastAsia="Calibri" w:hAnsi="Times New Roman" w:cs="Times New Roman"/>
          <w:sz w:val="24"/>
          <w:szCs w:val="24"/>
        </w:rPr>
        <w:t>обработени</w:t>
      </w:r>
      <w:r w:rsidRPr="003B2E2E">
        <w:rPr>
          <w:rFonts w:ascii="Times New Roman" w:eastAsia="Calibri" w:hAnsi="Times New Roman" w:cs="Times New Roman"/>
          <w:sz w:val="24"/>
          <w:szCs w:val="24"/>
          <w:lang w:val="en-US"/>
        </w:rPr>
        <w:t xml:space="preserve"> с помощта на анализ на множествена логистична регресия</w:t>
      </w:r>
      <w:r>
        <w:rPr>
          <w:rFonts w:ascii="Times New Roman" w:eastAsia="Calibri" w:hAnsi="Times New Roman" w:cs="Times New Roman"/>
          <w:sz w:val="24"/>
          <w:szCs w:val="24"/>
        </w:rPr>
        <w:t xml:space="preserve"> (</w:t>
      </w:r>
      <w:r w:rsidRPr="003B2E2E">
        <w:rPr>
          <w:rFonts w:ascii="Times New Roman" w:eastAsia="Calibri" w:hAnsi="Times New Roman" w:cs="Times New Roman"/>
          <w:sz w:val="24"/>
          <w:szCs w:val="24"/>
          <w:lang w:val="en-US"/>
        </w:rPr>
        <w:t>multiple logistic regression analysis</w:t>
      </w:r>
      <w:r>
        <w:rPr>
          <w:rFonts w:ascii="Times New Roman" w:eastAsia="Calibri" w:hAnsi="Times New Roman" w:cs="Times New Roman"/>
          <w:sz w:val="24"/>
          <w:szCs w:val="24"/>
        </w:rPr>
        <w:t>)</w:t>
      </w:r>
      <w:r w:rsidRPr="003B2E2E">
        <w:rPr>
          <w:rFonts w:ascii="Times New Roman" w:eastAsia="Calibri" w:hAnsi="Times New Roman" w:cs="Times New Roman"/>
          <w:sz w:val="24"/>
          <w:szCs w:val="24"/>
          <w:lang w:val="en-US"/>
        </w:rPr>
        <w:t>. Всички описани статистически методи и инструменти се използва</w:t>
      </w:r>
      <w:r>
        <w:rPr>
          <w:rFonts w:ascii="Times New Roman" w:eastAsia="Calibri" w:hAnsi="Times New Roman" w:cs="Times New Roman"/>
          <w:sz w:val="24"/>
          <w:szCs w:val="24"/>
        </w:rPr>
        <w:t>ни и подбрани в съгласие с данните, които следва да се обработят и измерят</w:t>
      </w:r>
      <w:r w:rsidRPr="003B2E2E">
        <w:rPr>
          <w:rFonts w:ascii="Times New Roman" w:eastAsia="Calibri" w:hAnsi="Times New Roman" w:cs="Times New Roman"/>
          <w:sz w:val="24"/>
          <w:szCs w:val="24"/>
          <w:lang w:val="en-US"/>
        </w:rPr>
        <w:t>. За да обобщим всички получени данни, използвахме обобщени диаграми (виж по-долу глава 3).</w:t>
      </w:r>
    </w:p>
    <w:p w:rsidR="00531B45" w:rsidRPr="00F92655" w:rsidRDefault="00531B45" w:rsidP="00531B45">
      <w:pPr>
        <w:spacing w:after="0" w:line="360" w:lineRule="auto"/>
        <w:ind w:left="709"/>
        <w:contextualSpacing/>
        <w:jc w:val="both"/>
        <w:rPr>
          <w:rFonts w:ascii="Times New Roman" w:eastAsia="Calibri" w:hAnsi="Times New Roman" w:cs="Times New Roman"/>
          <w:sz w:val="24"/>
          <w:szCs w:val="24"/>
          <w:lang w:val="en-US"/>
        </w:rPr>
      </w:pPr>
    </w:p>
    <w:p w:rsidR="00A86E73" w:rsidRPr="00F92655" w:rsidRDefault="00A86E73" w:rsidP="00A86E73">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2.3.1. </w:t>
      </w:r>
      <w:r w:rsidR="00CC5861" w:rsidRPr="00CC5861">
        <w:rPr>
          <w:rFonts w:ascii="Times New Roman" w:eastAsia="Calibri" w:hAnsi="Times New Roman" w:cs="Times New Roman"/>
          <w:b/>
          <w:sz w:val="24"/>
          <w:szCs w:val="24"/>
          <w:lang w:val="en-US"/>
        </w:rPr>
        <w:t>Методи на изследване в Етап 1</w:t>
      </w:r>
      <w:r w:rsidRPr="00F92655">
        <w:rPr>
          <w:rFonts w:ascii="Times New Roman" w:eastAsia="Calibri" w:hAnsi="Times New Roman" w:cs="Times New Roman"/>
          <w:b/>
          <w:sz w:val="24"/>
          <w:szCs w:val="24"/>
          <w:lang w:val="en-US"/>
        </w:rPr>
        <w:t xml:space="preserve"> – 2014/2015 </w:t>
      </w:r>
      <w:r w:rsidR="00CC5861">
        <w:rPr>
          <w:rFonts w:ascii="Times New Roman" w:eastAsia="Calibri" w:hAnsi="Times New Roman" w:cs="Times New Roman"/>
          <w:b/>
          <w:sz w:val="24"/>
          <w:szCs w:val="24"/>
        </w:rPr>
        <w:t>учебна година</w:t>
      </w:r>
      <w:r w:rsidRPr="00F92655">
        <w:rPr>
          <w:rFonts w:ascii="Times New Roman" w:eastAsia="Calibri" w:hAnsi="Times New Roman" w:cs="Times New Roman"/>
          <w:b/>
          <w:sz w:val="24"/>
          <w:szCs w:val="24"/>
          <w:lang w:val="en-US"/>
        </w:rPr>
        <w:t>:</w:t>
      </w:r>
    </w:p>
    <w:p w:rsidR="00A86E73" w:rsidRPr="00F92655" w:rsidRDefault="00ED1A25"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Полуструктурирано интервю за учители на деца в предучилищна възраст (в детски градини) и начални учители </w:t>
      </w:r>
      <w:r w:rsidR="00A86E73" w:rsidRPr="00F92655">
        <w:rPr>
          <w:rFonts w:ascii="Times New Roman" w:eastAsia="Calibri" w:hAnsi="Times New Roman" w:cs="Times New Roman"/>
          <w:sz w:val="24"/>
          <w:szCs w:val="24"/>
          <w:lang w:val="en-US"/>
        </w:rPr>
        <w:t>(</w:t>
      </w:r>
      <w:r w:rsidR="00DE7273">
        <w:rPr>
          <w:rFonts w:ascii="Times New Roman" w:eastAsia="Calibri" w:hAnsi="Times New Roman" w:cs="Times New Roman"/>
          <w:sz w:val="24"/>
          <w:szCs w:val="24"/>
        </w:rPr>
        <w:t>виж Приложение</w:t>
      </w:r>
      <w:r w:rsidR="00A86E73" w:rsidRPr="00F92655">
        <w:rPr>
          <w:rFonts w:ascii="Times New Roman" w:eastAsia="Calibri" w:hAnsi="Times New Roman" w:cs="Times New Roman"/>
          <w:sz w:val="24"/>
          <w:szCs w:val="24"/>
          <w:lang w:val="en-US"/>
        </w:rPr>
        <w:t xml:space="preserve"> 1</w:t>
      </w:r>
      <w:r w:rsidR="00DE7273">
        <w:rPr>
          <w:rFonts w:ascii="Times New Roman" w:eastAsia="Calibri" w:hAnsi="Times New Roman" w:cs="Times New Roman"/>
          <w:sz w:val="24"/>
          <w:szCs w:val="24"/>
        </w:rPr>
        <w:t xml:space="preserve"> в текста на дисертацията</w:t>
      </w:r>
      <w:r w:rsidR="00A86E73" w:rsidRPr="00F92655">
        <w:rPr>
          <w:rFonts w:ascii="Times New Roman" w:eastAsia="Calibri" w:hAnsi="Times New Roman" w:cs="Times New Roman"/>
          <w:sz w:val="24"/>
          <w:szCs w:val="24"/>
          <w:lang w:val="en-US"/>
        </w:rPr>
        <w:t>)</w:t>
      </w:r>
    </w:p>
    <w:p w:rsidR="00B2542F" w:rsidRPr="00B2542F" w:rsidRDefault="00F021CC"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Полуструктурирано интервю за родители на деца от предучилищна възраст и родители на ученици от първи клас </w:t>
      </w:r>
      <w:r w:rsidR="00A86E73" w:rsidRPr="00F92655">
        <w:rPr>
          <w:rFonts w:ascii="Times New Roman" w:eastAsia="Calibri" w:hAnsi="Times New Roman" w:cs="Times New Roman"/>
          <w:sz w:val="24"/>
          <w:szCs w:val="24"/>
          <w:lang w:val="en-US"/>
        </w:rPr>
        <w:t>(</w:t>
      </w:r>
      <w:r>
        <w:rPr>
          <w:rFonts w:ascii="Times New Roman" w:eastAsia="Calibri" w:hAnsi="Times New Roman" w:cs="Times New Roman"/>
          <w:sz w:val="24"/>
          <w:szCs w:val="24"/>
        </w:rPr>
        <w:t>виж Приложение 2 в текста на дисертацията</w:t>
      </w:r>
      <w:r w:rsidR="00A86E73" w:rsidRPr="00F92655">
        <w:rPr>
          <w:rFonts w:ascii="Times New Roman" w:eastAsia="Calibri" w:hAnsi="Times New Roman" w:cs="Times New Roman"/>
          <w:sz w:val="24"/>
          <w:szCs w:val="24"/>
          <w:lang w:val="en-US"/>
        </w:rPr>
        <w:t xml:space="preserve">). </w:t>
      </w:r>
      <w:r w:rsidR="00B2542F">
        <w:rPr>
          <w:rFonts w:ascii="Times New Roman" w:eastAsia="Calibri" w:hAnsi="Times New Roman" w:cs="Times New Roman"/>
          <w:sz w:val="24"/>
          <w:szCs w:val="24"/>
        </w:rPr>
        <w:t xml:space="preserve">Въпрос номер 10 в двете полуструктурирани </w:t>
      </w:r>
      <w:r w:rsidR="00553D76">
        <w:rPr>
          <w:rFonts w:ascii="Times New Roman" w:eastAsia="Calibri" w:hAnsi="Times New Roman" w:cs="Times New Roman"/>
          <w:sz w:val="24"/>
          <w:szCs w:val="24"/>
        </w:rPr>
        <w:t xml:space="preserve">интервюта е този, който ни осигури най-ценната информация относно областите на разработване на нашия </w:t>
      </w:r>
      <w:r w:rsidR="00553D76" w:rsidRPr="00553D76">
        <w:rPr>
          <w:rFonts w:ascii="Times New Roman" w:eastAsia="Calibri" w:hAnsi="Times New Roman" w:cs="Times New Roman"/>
          <w:i/>
          <w:sz w:val="24"/>
          <w:szCs w:val="24"/>
        </w:rPr>
        <w:t>Модел</w:t>
      </w:r>
      <w:r w:rsidR="00553D76">
        <w:rPr>
          <w:rFonts w:ascii="Times New Roman" w:eastAsia="Calibri" w:hAnsi="Times New Roman" w:cs="Times New Roman"/>
          <w:sz w:val="24"/>
          <w:szCs w:val="24"/>
        </w:rPr>
        <w:t>.</w:t>
      </w:r>
    </w:p>
    <w:p w:rsidR="00A86E73" w:rsidRPr="00F92655" w:rsidRDefault="00553D76"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Анализ на документацията на образователната институция </w:t>
      </w:r>
      <w:r w:rsidR="00A86E73" w:rsidRPr="00F92655">
        <w:rPr>
          <w:rFonts w:ascii="Times New Roman" w:eastAsia="Calibri" w:hAnsi="Times New Roman" w:cs="Times New Roman"/>
          <w:sz w:val="24"/>
          <w:szCs w:val="24"/>
          <w:lang w:val="en-US"/>
        </w:rPr>
        <w:t>(</w:t>
      </w:r>
      <w:r>
        <w:rPr>
          <w:rFonts w:ascii="Times New Roman" w:eastAsia="Calibri" w:hAnsi="Times New Roman" w:cs="Times New Roman"/>
          <w:sz w:val="24"/>
          <w:szCs w:val="24"/>
        </w:rPr>
        <w:t>психологическа оценка, педагогическа характеристика</w:t>
      </w:r>
      <w:r w:rsidR="00A86E73" w:rsidRPr="00F9265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психологическа характеристика, продукция на изследваните деца – основно от творчески дейности</w:t>
      </w:r>
      <w:r w:rsidR="00A86E73" w:rsidRPr="00F92655">
        <w:rPr>
          <w:rFonts w:ascii="Times New Roman" w:eastAsia="Calibri" w:hAnsi="Times New Roman" w:cs="Times New Roman"/>
          <w:sz w:val="24"/>
          <w:szCs w:val="24"/>
          <w:lang w:val="en-US"/>
        </w:rPr>
        <w:t>)</w:t>
      </w:r>
    </w:p>
    <w:p w:rsidR="00A86E73" w:rsidRPr="00F92655" w:rsidRDefault="00031F1E"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Наблюдение на поведението на децата, участници в изследването </w:t>
      </w:r>
      <w:r w:rsidR="00A86E73" w:rsidRPr="00F92655">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виж Приложение </w:t>
      </w:r>
      <w:r w:rsidR="00A86E73" w:rsidRPr="00F92655">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в текста на дисертацията</w:t>
      </w:r>
      <w:r w:rsidR="00A86E73" w:rsidRPr="00F92655">
        <w:rPr>
          <w:rFonts w:ascii="Times New Roman" w:eastAsia="Calibri" w:hAnsi="Times New Roman" w:cs="Times New Roman"/>
          <w:sz w:val="24"/>
          <w:szCs w:val="24"/>
          <w:lang w:val="en-US"/>
        </w:rPr>
        <w:t>).</w:t>
      </w:r>
    </w:p>
    <w:p w:rsidR="00A86E73" w:rsidRPr="00F92655" w:rsidRDefault="00031F1E"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Оценъчни скали</w:t>
      </w:r>
      <w:r w:rsidR="00A86E73" w:rsidRPr="00F92655">
        <w:rPr>
          <w:rFonts w:ascii="Times New Roman" w:eastAsia="Calibri" w:hAnsi="Times New Roman" w:cs="Times New Roman"/>
          <w:sz w:val="24"/>
          <w:szCs w:val="24"/>
          <w:lang w:val="en-US"/>
        </w:rPr>
        <w:t>:</w:t>
      </w:r>
    </w:p>
    <w:p w:rsidR="00A86E73" w:rsidRPr="00F92655" w:rsidRDefault="00A86E73" w:rsidP="00A86E73">
      <w:pPr>
        <w:pStyle w:val="ListParagraph"/>
        <w:spacing w:after="0" w:line="360" w:lineRule="auto"/>
        <w:ind w:left="0"/>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 The Pictorial Scale of Perceived Competence and Social Acceptance for Young Children; (</w:t>
      </w:r>
      <w:r w:rsidR="00B97AED">
        <w:rPr>
          <w:rFonts w:ascii="Times New Roman" w:eastAsia="Calibri" w:hAnsi="Times New Roman" w:cs="Times New Roman"/>
          <w:sz w:val="24"/>
          <w:szCs w:val="24"/>
        </w:rPr>
        <w:t>виж Приложение</w:t>
      </w:r>
      <w:r w:rsidRPr="00F92655">
        <w:rPr>
          <w:rFonts w:ascii="Times New Roman" w:eastAsia="Calibri" w:hAnsi="Times New Roman" w:cs="Times New Roman"/>
          <w:sz w:val="24"/>
          <w:szCs w:val="24"/>
          <w:lang w:val="en-US"/>
        </w:rPr>
        <w:t xml:space="preserve"> 4</w:t>
      </w:r>
      <w:r w:rsidR="00B97AED">
        <w:rPr>
          <w:rFonts w:ascii="Times New Roman" w:eastAsia="Calibri" w:hAnsi="Times New Roman" w:cs="Times New Roman"/>
          <w:sz w:val="24"/>
          <w:szCs w:val="24"/>
        </w:rPr>
        <w:t xml:space="preserve"> в текста на дисертацията</w:t>
      </w:r>
      <w:r w:rsidRPr="00F92655">
        <w:rPr>
          <w:rFonts w:ascii="Times New Roman" w:eastAsia="Calibri" w:hAnsi="Times New Roman" w:cs="Times New Roman"/>
          <w:sz w:val="24"/>
          <w:szCs w:val="24"/>
          <w:lang w:val="en-US"/>
        </w:rPr>
        <w:t>)</w:t>
      </w:r>
    </w:p>
    <w:p w:rsidR="00A86E73" w:rsidRPr="00F92655" w:rsidRDefault="00A86E73" w:rsidP="00A86E73">
      <w:pPr>
        <w:pStyle w:val="ListParagraph"/>
        <w:spacing w:after="0" w:line="360" w:lineRule="auto"/>
        <w:ind w:left="0"/>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 Penn Interactive Peer Play Scale (PIPPS, Fant</w:t>
      </w:r>
      <w:r w:rsidR="00B97AED">
        <w:rPr>
          <w:rFonts w:ascii="Times New Roman" w:eastAsia="Calibri" w:hAnsi="Times New Roman" w:cs="Times New Roman"/>
          <w:sz w:val="24"/>
          <w:szCs w:val="24"/>
          <w:lang w:val="en-US"/>
        </w:rPr>
        <w:t>uzzo, Mendez, &amp; Tighe, 1998). (</w:t>
      </w:r>
      <w:r w:rsidR="00B97AED">
        <w:rPr>
          <w:rFonts w:ascii="Times New Roman" w:eastAsia="Calibri" w:hAnsi="Times New Roman" w:cs="Times New Roman"/>
          <w:sz w:val="24"/>
          <w:szCs w:val="24"/>
        </w:rPr>
        <w:t xml:space="preserve">виж Приложение </w:t>
      </w:r>
      <w:r w:rsidRPr="00F92655">
        <w:rPr>
          <w:rFonts w:ascii="Times New Roman" w:eastAsia="Calibri" w:hAnsi="Times New Roman" w:cs="Times New Roman"/>
          <w:sz w:val="24"/>
          <w:szCs w:val="24"/>
          <w:lang w:val="en-US"/>
        </w:rPr>
        <w:t>5</w:t>
      </w:r>
      <w:r w:rsidR="00B97AED">
        <w:rPr>
          <w:rFonts w:ascii="Times New Roman" w:eastAsia="Calibri" w:hAnsi="Times New Roman" w:cs="Times New Roman"/>
          <w:sz w:val="24"/>
          <w:szCs w:val="24"/>
        </w:rPr>
        <w:t xml:space="preserve"> в текста на дисертацията</w:t>
      </w:r>
      <w:r w:rsidRPr="00F92655">
        <w:rPr>
          <w:rFonts w:ascii="Times New Roman" w:eastAsia="Calibri" w:hAnsi="Times New Roman" w:cs="Times New Roman"/>
          <w:sz w:val="24"/>
          <w:szCs w:val="24"/>
          <w:lang w:val="en-US"/>
        </w:rPr>
        <w:t>)</w:t>
      </w:r>
    </w:p>
    <w:p w:rsidR="00A86E73" w:rsidRPr="00F92655" w:rsidRDefault="00B97AED"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Скала за социална компетентност на учителите </w:t>
      </w:r>
      <w:r w:rsidR="00A86E73" w:rsidRPr="00F92655">
        <w:rPr>
          <w:rFonts w:ascii="Times New Roman" w:eastAsia="Calibri" w:hAnsi="Times New Roman" w:cs="Times New Roman"/>
          <w:sz w:val="24"/>
          <w:szCs w:val="24"/>
          <w:lang w:val="en-US"/>
        </w:rPr>
        <w:t>(</w:t>
      </w:r>
      <w:r>
        <w:rPr>
          <w:rFonts w:ascii="Times New Roman" w:eastAsia="Calibri" w:hAnsi="Times New Roman" w:cs="Times New Roman"/>
          <w:sz w:val="24"/>
          <w:szCs w:val="24"/>
        </w:rPr>
        <w:t>виж Приложение 6 в текста на дисертацията)</w:t>
      </w:r>
      <w:r w:rsidR="00A86E73" w:rsidRPr="00F92655">
        <w:rPr>
          <w:rFonts w:ascii="Times New Roman" w:eastAsia="Calibri" w:hAnsi="Times New Roman" w:cs="Times New Roman"/>
          <w:sz w:val="24"/>
          <w:szCs w:val="24"/>
          <w:lang w:val="en-US"/>
        </w:rPr>
        <w:t>.</w:t>
      </w:r>
    </w:p>
    <w:p w:rsidR="00A86E73" w:rsidRPr="00F92655" w:rsidRDefault="00B97AED"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Скала </w:t>
      </w:r>
      <w:r w:rsidR="009A564C">
        <w:rPr>
          <w:rFonts w:ascii="Times New Roman" w:eastAsia="Calibri" w:hAnsi="Times New Roman" w:cs="Times New Roman"/>
          <w:sz w:val="24"/>
          <w:szCs w:val="24"/>
        </w:rPr>
        <w:t xml:space="preserve">за социална компетентност на родителите </w:t>
      </w:r>
      <w:r w:rsidR="00A86E73" w:rsidRPr="00F92655">
        <w:rPr>
          <w:rFonts w:ascii="Times New Roman" w:eastAsia="Calibri" w:hAnsi="Times New Roman" w:cs="Times New Roman"/>
          <w:sz w:val="24"/>
          <w:szCs w:val="24"/>
          <w:lang w:val="en-US"/>
        </w:rPr>
        <w:t>(</w:t>
      </w:r>
      <w:r w:rsidR="009A564C">
        <w:rPr>
          <w:rFonts w:ascii="Times New Roman" w:eastAsia="Calibri" w:hAnsi="Times New Roman" w:cs="Times New Roman"/>
          <w:sz w:val="24"/>
          <w:szCs w:val="24"/>
        </w:rPr>
        <w:t>виж Приложение</w:t>
      </w:r>
      <w:r w:rsidR="00A86E73" w:rsidRPr="00F92655">
        <w:rPr>
          <w:rFonts w:ascii="Times New Roman" w:eastAsia="Calibri" w:hAnsi="Times New Roman" w:cs="Times New Roman"/>
          <w:sz w:val="24"/>
          <w:szCs w:val="24"/>
          <w:lang w:val="en-US"/>
        </w:rPr>
        <w:t xml:space="preserve"> 7</w:t>
      </w:r>
      <w:r w:rsidR="009A564C">
        <w:rPr>
          <w:rFonts w:ascii="Times New Roman" w:eastAsia="Calibri" w:hAnsi="Times New Roman" w:cs="Times New Roman"/>
          <w:sz w:val="24"/>
          <w:szCs w:val="24"/>
        </w:rPr>
        <w:t xml:space="preserve"> в текста на дисертацията</w:t>
      </w:r>
      <w:r w:rsidR="00A86E73" w:rsidRPr="00F92655">
        <w:rPr>
          <w:rFonts w:ascii="Times New Roman" w:eastAsia="Calibri" w:hAnsi="Times New Roman" w:cs="Times New Roman"/>
          <w:sz w:val="24"/>
          <w:szCs w:val="24"/>
          <w:lang w:val="en-US"/>
        </w:rPr>
        <w:t>).</w:t>
      </w:r>
    </w:p>
    <w:p w:rsidR="00A86E73" w:rsidRDefault="00575FF9" w:rsidP="00A86E73">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rPr>
        <w:lastRenderedPageBreak/>
        <w:t>Забележка</w:t>
      </w:r>
      <w:r w:rsidR="00A86E73" w:rsidRPr="00F92655">
        <w:rPr>
          <w:rFonts w:ascii="Times New Roman" w:eastAsia="Calibri" w:hAnsi="Times New Roman" w:cs="Times New Roman"/>
          <w:i/>
          <w:sz w:val="24"/>
          <w:szCs w:val="24"/>
          <w:lang w:val="en-US"/>
        </w:rPr>
        <w:t>:</w:t>
      </w:r>
      <w:r w:rsidR="00A86E73" w:rsidRPr="00F9265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последните две оценъчни скали (за учители и родители) приложихме и в трите етапа на изследването и в края му съпоставихме получените резултати по време на целия изследователски период</w:t>
      </w:r>
      <w:r w:rsidR="00A86E73" w:rsidRPr="00F92655">
        <w:rPr>
          <w:rFonts w:ascii="Times New Roman" w:eastAsia="Calibri" w:hAnsi="Times New Roman" w:cs="Times New Roman"/>
          <w:sz w:val="24"/>
          <w:szCs w:val="24"/>
          <w:lang w:val="en-US"/>
        </w:rPr>
        <w:t>.</w:t>
      </w:r>
    </w:p>
    <w:p w:rsidR="00836611" w:rsidRPr="00F92655" w:rsidRDefault="00836611" w:rsidP="00A86E73">
      <w:pPr>
        <w:spacing w:after="0" w:line="360" w:lineRule="auto"/>
        <w:jc w:val="both"/>
        <w:rPr>
          <w:rFonts w:ascii="Times New Roman" w:eastAsia="Calibri" w:hAnsi="Times New Roman" w:cs="Times New Roman"/>
          <w:sz w:val="24"/>
          <w:szCs w:val="24"/>
          <w:lang w:val="en-US"/>
        </w:rPr>
      </w:pPr>
    </w:p>
    <w:p w:rsidR="00A86E73" w:rsidRPr="00F92655" w:rsidRDefault="00A86E73" w:rsidP="00A86E73">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2.3.2. </w:t>
      </w:r>
      <w:r w:rsidR="00CC5861" w:rsidRPr="00CC5861">
        <w:rPr>
          <w:rFonts w:ascii="Times New Roman" w:eastAsia="Calibri" w:hAnsi="Times New Roman" w:cs="Times New Roman"/>
          <w:b/>
          <w:sz w:val="24"/>
          <w:szCs w:val="24"/>
          <w:lang w:val="en-US"/>
        </w:rPr>
        <w:t xml:space="preserve">Методи на изследване в Етап 2 </w:t>
      </w:r>
      <w:r w:rsidR="00B33722" w:rsidRPr="00F92655">
        <w:rPr>
          <w:rFonts w:ascii="Times New Roman" w:eastAsia="Calibri" w:hAnsi="Times New Roman" w:cs="Times New Roman"/>
          <w:b/>
          <w:sz w:val="24"/>
          <w:szCs w:val="24"/>
          <w:lang w:val="en-US"/>
        </w:rPr>
        <w:t xml:space="preserve">– 2015/2016 </w:t>
      </w:r>
      <w:r w:rsidR="00CC5861">
        <w:rPr>
          <w:rFonts w:ascii="Times New Roman" w:eastAsia="Calibri" w:hAnsi="Times New Roman" w:cs="Times New Roman"/>
          <w:b/>
          <w:sz w:val="24"/>
          <w:szCs w:val="24"/>
        </w:rPr>
        <w:t>учебна година</w:t>
      </w:r>
      <w:r w:rsidRPr="00F92655">
        <w:rPr>
          <w:rFonts w:ascii="Times New Roman" w:eastAsia="Calibri" w:hAnsi="Times New Roman" w:cs="Times New Roman"/>
          <w:b/>
          <w:sz w:val="24"/>
          <w:szCs w:val="24"/>
          <w:lang w:val="en-US"/>
        </w:rPr>
        <w:t>:</w:t>
      </w:r>
    </w:p>
    <w:p w:rsidR="00A86E73" w:rsidRPr="00F92655" w:rsidRDefault="00B640A6" w:rsidP="00EA5154">
      <w:pPr>
        <w:numPr>
          <w:ilvl w:val="0"/>
          <w:numId w:val="4"/>
        </w:numPr>
        <w:spacing w:after="0" w:line="360" w:lineRule="auto"/>
        <w:ind w:left="0" w:firstLine="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Оценъчни скали</w:t>
      </w:r>
      <w:r w:rsidR="00A86E73" w:rsidRPr="00F92655">
        <w:rPr>
          <w:rFonts w:ascii="Times New Roman" w:eastAsia="Calibri" w:hAnsi="Times New Roman" w:cs="Times New Roman"/>
          <w:sz w:val="24"/>
          <w:szCs w:val="24"/>
          <w:lang w:val="en-US"/>
        </w:rPr>
        <w:t>:</w:t>
      </w:r>
    </w:p>
    <w:p w:rsidR="00A86E73" w:rsidRPr="00F92655" w:rsidRDefault="00A86E73" w:rsidP="00A86E73">
      <w:pPr>
        <w:spacing w:after="0" w:line="360" w:lineRule="auto"/>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 The Pictorial Scale of Perceived Competence and Social Acceptance for Young Children; (</w:t>
      </w:r>
      <w:r w:rsidR="000A0C16">
        <w:rPr>
          <w:rFonts w:ascii="Times New Roman" w:eastAsia="Calibri" w:hAnsi="Times New Roman" w:cs="Times New Roman"/>
          <w:sz w:val="24"/>
          <w:szCs w:val="24"/>
        </w:rPr>
        <w:t>Приложение</w:t>
      </w:r>
      <w:r w:rsidRPr="00F92655">
        <w:rPr>
          <w:rFonts w:ascii="Times New Roman" w:eastAsia="Calibri" w:hAnsi="Times New Roman" w:cs="Times New Roman"/>
          <w:sz w:val="24"/>
          <w:szCs w:val="24"/>
          <w:lang w:val="en-US"/>
        </w:rPr>
        <w:t xml:space="preserve"> 4</w:t>
      </w:r>
      <w:r w:rsidR="000A0C16">
        <w:rPr>
          <w:rFonts w:ascii="Times New Roman" w:eastAsia="Calibri" w:hAnsi="Times New Roman" w:cs="Times New Roman"/>
          <w:sz w:val="24"/>
          <w:szCs w:val="24"/>
        </w:rPr>
        <w:t xml:space="preserve"> в текста на дисертацията</w:t>
      </w:r>
      <w:r w:rsidRPr="00F92655">
        <w:rPr>
          <w:rFonts w:ascii="Times New Roman" w:eastAsia="Calibri" w:hAnsi="Times New Roman" w:cs="Times New Roman"/>
          <w:sz w:val="24"/>
          <w:szCs w:val="24"/>
          <w:lang w:val="en-US"/>
        </w:rPr>
        <w:t>)</w:t>
      </w:r>
    </w:p>
    <w:p w:rsidR="00A86E73" w:rsidRPr="00F92655" w:rsidRDefault="00A86E73" w:rsidP="00A86E73">
      <w:pPr>
        <w:spacing w:after="0" w:line="360" w:lineRule="auto"/>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 Penn Interactive Peer Play Scale (PIPPS, Fantuzz</w:t>
      </w:r>
      <w:r w:rsidR="000A0C16">
        <w:rPr>
          <w:rFonts w:ascii="Times New Roman" w:eastAsia="Calibri" w:hAnsi="Times New Roman" w:cs="Times New Roman"/>
          <w:sz w:val="24"/>
          <w:szCs w:val="24"/>
          <w:lang w:val="en-US"/>
        </w:rPr>
        <w:t>o, Mendez, &amp; Tighe, 1998). (</w:t>
      </w:r>
      <w:r w:rsidR="000A0C16">
        <w:rPr>
          <w:rFonts w:ascii="Times New Roman" w:eastAsia="Calibri" w:hAnsi="Times New Roman" w:cs="Times New Roman"/>
          <w:sz w:val="24"/>
          <w:szCs w:val="24"/>
        </w:rPr>
        <w:t xml:space="preserve">Приложение </w:t>
      </w:r>
      <w:r w:rsidRPr="00F92655">
        <w:rPr>
          <w:rFonts w:ascii="Times New Roman" w:eastAsia="Calibri" w:hAnsi="Times New Roman" w:cs="Times New Roman"/>
          <w:sz w:val="24"/>
          <w:szCs w:val="24"/>
          <w:lang w:val="en-US"/>
        </w:rPr>
        <w:t>5</w:t>
      </w:r>
      <w:r w:rsidR="000A0C16">
        <w:rPr>
          <w:rFonts w:ascii="Times New Roman" w:eastAsia="Calibri" w:hAnsi="Times New Roman" w:cs="Times New Roman"/>
          <w:sz w:val="24"/>
          <w:szCs w:val="24"/>
        </w:rPr>
        <w:t xml:space="preserve"> в текста на дисертацията</w:t>
      </w:r>
      <w:r w:rsidRPr="00F92655">
        <w:rPr>
          <w:rFonts w:ascii="Times New Roman" w:eastAsia="Calibri" w:hAnsi="Times New Roman" w:cs="Times New Roman"/>
          <w:sz w:val="24"/>
          <w:szCs w:val="24"/>
          <w:lang w:val="en-US"/>
        </w:rPr>
        <w:t>)</w:t>
      </w:r>
    </w:p>
    <w:p w:rsidR="00A86E73" w:rsidRPr="00836611" w:rsidRDefault="00A374E8" w:rsidP="00EA5154">
      <w:pPr>
        <w:pStyle w:val="ListParagraph"/>
        <w:numPr>
          <w:ilvl w:val="0"/>
          <w:numId w:val="4"/>
        </w:numPr>
        <w:spacing w:after="0" w:line="360" w:lineRule="auto"/>
        <w:ind w:left="0" w:firstLine="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Апробиране на Модела за „</w:t>
      </w:r>
      <w:r w:rsidRPr="007B1AAA">
        <w:rPr>
          <w:rFonts w:ascii="Times New Roman" w:eastAsia="Calibri" w:hAnsi="Times New Roman" w:cs="Times New Roman"/>
          <w:i/>
          <w:sz w:val="24"/>
          <w:szCs w:val="24"/>
        </w:rPr>
        <w:t>Модел</w:t>
      </w:r>
      <w:r>
        <w:rPr>
          <w:rFonts w:ascii="Times New Roman" w:eastAsia="Calibri" w:hAnsi="Times New Roman" w:cs="Times New Roman"/>
          <w:i/>
          <w:sz w:val="24"/>
          <w:szCs w:val="24"/>
        </w:rPr>
        <w:t>а</w:t>
      </w:r>
      <w:r w:rsidRPr="007B1AAA">
        <w:rPr>
          <w:rFonts w:ascii="Times New Roman" w:eastAsia="Calibri" w:hAnsi="Times New Roman" w:cs="Times New Roman"/>
          <w:i/>
          <w:sz w:val="24"/>
          <w:szCs w:val="24"/>
        </w:rPr>
        <w:t xml:space="preserve"> за подобряване на социалната компетентност в прехода от детската градина към началното училище</w:t>
      </w:r>
      <w:r>
        <w:rPr>
          <w:rFonts w:ascii="Times New Roman" w:eastAsia="Calibri" w:hAnsi="Times New Roman" w:cs="Times New Roman"/>
          <w:sz w:val="24"/>
          <w:szCs w:val="24"/>
        </w:rPr>
        <w:t>“.</w:t>
      </w:r>
    </w:p>
    <w:p w:rsidR="00836611" w:rsidRPr="00F92655" w:rsidRDefault="00836611" w:rsidP="007B3BBC">
      <w:pPr>
        <w:pStyle w:val="ListParagraph"/>
        <w:spacing w:after="0" w:line="360" w:lineRule="auto"/>
        <w:ind w:left="0"/>
        <w:jc w:val="both"/>
        <w:rPr>
          <w:rFonts w:ascii="Times New Roman" w:eastAsia="Calibri" w:hAnsi="Times New Roman" w:cs="Times New Roman"/>
          <w:sz w:val="24"/>
          <w:szCs w:val="24"/>
          <w:lang w:val="en-US"/>
        </w:rPr>
      </w:pPr>
    </w:p>
    <w:p w:rsidR="00A86E73" w:rsidRPr="00F92655" w:rsidRDefault="00A86E73" w:rsidP="00A86E73">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2.3.3. </w:t>
      </w:r>
      <w:r w:rsidR="009C196E" w:rsidRPr="009C196E">
        <w:rPr>
          <w:rFonts w:ascii="Times New Roman" w:eastAsia="Calibri" w:hAnsi="Times New Roman" w:cs="Times New Roman"/>
          <w:b/>
          <w:sz w:val="24"/>
          <w:szCs w:val="24"/>
          <w:lang w:val="en-US"/>
        </w:rPr>
        <w:t xml:space="preserve">Методи на изследване в Етап 3 </w:t>
      </w:r>
      <w:r w:rsidR="00B33722" w:rsidRPr="00F92655">
        <w:rPr>
          <w:rFonts w:ascii="Times New Roman" w:eastAsia="Calibri" w:hAnsi="Times New Roman" w:cs="Times New Roman"/>
          <w:b/>
          <w:sz w:val="24"/>
          <w:szCs w:val="24"/>
          <w:lang w:val="en-US"/>
        </w:rPr>
        <w:t xml:space="preserve">– 2016/2017 </w:t>
      </w:r>
      <w:r w:rsidR="009C196E">
        <w:rPr>
          <w:rFonts w:ascii="Times New Roman" w:eastAsia="Calibri" w:hAnsi="Times New Roman" w:cs="Times New Roman"/>
          <w:b/>
          <w:sz w:val="24"/>
          <w:szCs w:val="24"/>
        </w:rPr>
        <w:t>учебна година</w:t>
      </w:r>
      <w:r w:rsidRPr="00F92655">
        <w:rPr>
          <w:rFonts w:ascii="Times New Roman" w:eastAsia="Calibri" w:hAnsi="Times New Roman" w:cs="Times New Roman"/>
          <w:b/>
          <w:sz w:val="24"/>
          <w:szCs w:val="24"/>
          <w:lang w:val="en-US"/>
        </w:rPr>
        <w:t>:</w:t>
      </w:r>
    </w:p>
    <w:p w:rsidR="00A86E73" w:rsidRPr="00F92655" w:rsidRDefault="00BA412D" w:rsidP="00EA5154">
      <w:pPr>
        <w:numPr>
          <w:ilvl w:val="0"/>
          <w:numId w:val="4"/>
        </w:numPr>
        <w:spacing w:after="0" w:line="360" w:lineRule="auto"/>
        <w:ind w:left="0" w:firstLine="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Оценъчни скали</w:t>
      </w:r>
      <w:r w:rsidR="00A86E73" w:rsidRPr="00F92655">
        <w:rPr>
          <w:rFonts w:ascii="Times New Roman" w:eastAsia="Calibri" w:hAnsi="Times New Roman" w:cs="Times New Roman"/>
          <w:sz w:val="24"/>
          <w:szCs w:val="24"/>
          <w:lang w:val="en-US"/>
        </w:rPr>
        <w:t>:</w:t>
      </w:r>
    </w:p>
    <w:p w:rsidR="00BA412D" w:rsidRPr="00BA412D" w:rsidRDefault="00BA412D" w:rsidP="00BA412D">
      <w:pPr>
        <w:spacing w:after="0" w:line="360" w:lineRule="auto"/>
        <w:contextualSpacing/>
        <w:jc w:val="both"/>
        <w:rPr>
          <w:rFonts w:ascii="Times New Roman" w:eastAsia="Calibri" w:hAnsi="Times New Roman" w:cs="Times New Roman"/>
          <w:sz w:val="24"/>
          <w:szCs w:val="24"/>
          <w:lang w:val="en-US"/>
        </w:rPr>
      </w:pPr>
      <w:r w:rsidRPr="00BA412D">
        <w:rPr>
          <w:rFonts w:ascii="Times New Roman" w:eastAsia="Calibri" w:hAnsi="Times New Roman" w:cs="Times New Roman"/>
          <w:sz w:val="24"/>
          <w:szCs w:val="24"/>
          <w:lang w:val="en-US"/>
        </w:rPr>
        <w:t>1. The Pictorial Scale of Perceived Competence and Social Acceptance for Young Children; (Приложение 4 в текста на дисертацията)</w:t>
      </w:r>
    </w:p>
    <w:p w:rsidR="007B3BBC" w:rsidRDefault="00BA412D" w:rsidP="00BA412D">
      <w:pPr>
        <w:spacing w:after="0" w:line="360" w:lineRule="auto"/>
        <w:contextualSpacing/>
        <w:jc w:val="both"/>
        <w:rPr>
          <w:rFonts w:ascii="Times New Roman" w:eastAsia="Calibri" w:hAnsi="Times New Roman" w:cs="Times New Roman"/>
          <w:sz w:val="24"/>
          <w:szCs w:val="24"/>
        </w:rPr>
      </w:pPr>
      <w:r w:rsidRPr="00BA412D">
        <w:rPr>
          <w:rFonts w:ascii="Times New Roman" w:eastAsia="Calibri" w:hAnsi="Times New Roman" w:cs="Times New Roman"/>
          <w:sz w:val="24"/>
          <w:szCs w:val="24"/>
          <w:lang w:val="en-US"/>
        </w:rPr>
        <w:t>2. Penn Interactive Peer Play Scale (PIPPS, Fantuzzo, Mendez, &amp; Tighe, 1998). (Приложение 5 в текста на дисертацията)</w:t>
      </w:r>
      <w:r>
        <w:rPr>
          <w:rFonts w:ascii="Times New Roman" w:eastAsia="Calibri" w:hAnsi="Times New Roman" w:cs="Times New Roman"/>
          <w:sz w:val="24"/>
          <w:szCs w:val="24"/>
        </w:rPr>
        <w:t>.</w:t>
      </w:r>
    </w:p>
    <w:p w:rsidR="00BA412D" w:rsidRPr="00BA412D" w:rsidRDefault="00BA412D" w:rsidP="00BA412D">
      <w:pPr>
        <w:spacing w:after="0" w:line="360" w:lineRule="auto"/>
        <w:contextualSpacing/>
        <w:jc w:val="both"/>
        <w:rPr>
          <w:rFonts w:ascii="Times New Roman" w:eastAsia="Calibri" w:hAnsi="Times New Roman" w:cs="Times New Roman"/>
          <w:sz w:val="24"/>
          <w:szCs w:val="24"/>
        </w:rPr>
      </w:pPr>
    </w:p>
    <w:p w:rsidR="00721898" w:rsidRPr="00F92655" w:rsidRDefault="00E17CFA" w:rsidP="00861B15">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2.4. </w:t>
      </w:r>
      <w:r w:rsidR="009C196E" w:rsidRPr="009C196E">
        <w:rPr>
          <w:rFonts w:ascii="Times New Roman" w:eastAsia="Calibri" w:hAnsi="Times New Roman" w:cs="Times New Roman"/>
          <w:b/>
          <w:sz w:val="24"/>
          <w:szCs w:val="24"/>
          <w:lang w:val="en-US"/>
        </w:rPr>
        <w:t>Методология на изследването</w:t>
      </w:r>
    </w:p>
    <w:p w:rsidR="00920284" w:rsidRPr="00920284" w:rsidRDefault="006F5D7E" w:rsidP="0092028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Нашето изследване се простира във времевия период на три учебни години, а именно</w:t>
      </w:r>
      <w:r>
        <w:rPr>
          <w:rFonts w:ascii="Times New Roman" w:eastAsia="Calibri" w:hAnsi="Times New Roman" w:cs="Times New Roman"/>
          <w:sz w:val="24"/>
          <w:szCs w:val="24"/>
          <w:lang w:val="en-US"/>
        </w:rPr>
        <w:t>: 2014/2015, 2015/2016</w:t>
      </w:r>
      <w:r>
        <w:rPr>
          <w:rFonts w:ascii="Times New Roman" w:eastAsia="Calibri" w:hAnsi="Times New Roman" w:cs="Times New Roman"/>
          <w:sz w:val="24"/>
          <w:szCs w:val="24"/>
        </w:rPr>
        <w:t xml:space="preserve"> и</w:t>
      </w:r>
      <w:r w:rsidR="00AF627F" w:rsidRPr="00F92655">
        <w:rPr>
          <w:rFonts w:ascii="Times New Roman" w:eastAsia="Calibri" w:hAnsi="Times New Roman" w:cs="Times New Roman"/>
          <w:sz w:val="24"/>
          <w:szCs w:val="24"/>
          <w:lang w:val="en-US"/>
        </w:rPr>
        <w:t xml:space="preserve"> 2016/2017.</w:t>
      </w:r>
      <w:r w:rsidR="00A86C4B" w:rsidRPr="00F92655">
        <w:rPr>
          <w:rFonts w:ascii="Times New Roman" w:eastAsia="Calibri" w:hAnsi="Times New Roman" w:cs="Times New Roman"/>
          <w:sz w:val="24"/>
          <w:szCs w:val="24"/>
          <w:lang w:val="en-US"/>
        </w:rPr>
        <w:t xml:space="preserve"> </w:t>
      </w:r>
      <w:r w:rsidR="00920284" w:rsidRPr="00920284">
        <w:rPr>
          <w:rFonts w:ascii="Times New Roman" w:eastAsia="Calibri" w:hAnsi="Times New Roman" w:cs="Times New Roman"/>
          <w:sz w:val="24"/>
          <w:szCs w:val="24"/>
          <w:lang w:val="en-US"/>
        </w:rPr>
        <w:t xml:space="preserve">За всички </w:t>
      </w:r>
      <w:r w:rsidR="00920284">
        <w:rPr>
          <w:rFonts w:ascii="Times New Roman" w:eastAsia="Calibri" w:hAnsi="Times New Roman" w:cs="Times New Roman"/>
          <w:sz w:val="24"/>
          <w:szCs w:val="24"/>
        </w:rPr>
        <w:t xml:space="preserve">проучвания и изследвания, описани в дисертацията, </w:t>
      </w:r>
      <w:r w:rsidR="00920284" w:rsidRPr="00920284">
        <w:rPr>
          <w:rFonts w:ascii="Times New Roman" w:eastAsia="Calibri" w:hAnsi="Times New Roman" w:cs="Times New Roman"/>
          <w:sz w:val="24"/>
          <w:szCs w:val="24"/>
          <w:lang w:val="en-US"/>
        </w:rPr>
        <w:t xml:space="preserve">ние получихме разрешение от съответните </w:t>
      </w:r>
      <w:r w:rsidR="00556D4D">
        <w:rPr>
          <w:rFonts w:ascii="Times New Roman" w:eastAsia="Calibri" w:hAnsi="Times New Roman" w:cs="Times New Roman"/>
          <w:sz w:val="24"/>
          <w:szCs w:val="24"/>
        </w:rPr>
        <w:t>отговорни инстанции</w:t>
      </w:r>
      <w:r w:rsidR="00920284" w:rsidRPr="00920284">
        <w:rPr>
          <w:rFonts w:ascii="Times New Roman" w:eastAsia="Calibri" w:hAnsi="Times New Roman" w:cs="Times New Roman"/>
          <w:sz w:val="24"/>
          <w:szCs w:val="24"/>
          <w:lang w:val="en-US"/>
        </w:rPr>
        <w:t>.</w:t>
      </w:r>
    </w:p>
    <w:p w:rsidR="00920284" w:rsidRPr="00C072AB" w:rsidRDefault="00C072AB" w:rsidP="0092028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Pr>
          <w:rFonts w:ascii="Times New Roman" w:eastAsia="Calibri" w:hAnsi="Times New Roman" w:cs="Times New Roman"/>
          <w:sz w:val="24"/>
          <w:szCs w:val="24"/>
          <w:lang w:val="en-US"/>
        </w:rPr>
        <w:t>зследването</w:t>
      </w:r>
      <w:r>
        <w:rPr>
          <w:rFonts w:ascii="Times New Roman" w:eastAsia="Calibri" w:hAnsi="Times New Roman" w:cs="Times New Roman"/>
          <w:sz w:val="24"/>
          <w:szCs w:val="24"/>
        </w:rPr>
        <w:t xml:space="preserve"> е реализирано в три етапа:</w:t>
      </w:r>
    </w:p>
    <w:p w:rsidR="00920284" w:rsidRPr="00920284" w:rsidRDefault="00920284" w:rsidP="00920284">
      <w:pPr>
        <w:spacing w:after="0" w:line="360" w:lineRule="auto"/>
        <w:jc w:val="both"/>
        <w:rPr>
          <w:rFonts w:ascii="Times New Roman" w:eastAsia="Calibri" w:hAnsi="Times New Roman" w:cs="Times New Roman"/>
          <w:sz w:val="24"/>
          <w:szCs w:val="24"/>
          <w:lang w:val="en-US"/>
        </w:rPr>
      </w:pPr>
      <w:r w:rsidRPr="00920284">
        <w:rPr>
          <w:rFonts w:ascii="Times New Roman" w:eastAsia="Calibri" w:hAnsi="Times New Roman" w:cs="Times New Roman"/>
          <w:sz w:val="24"/>
          <w:szCs w:val="24"/>
          <w:lang w:val="en-US"/>
        </w:rPr>
        <w:t>• Подготвителен етап (етап 1), проведен през учебната 2014/2015 г. (януари 2015 г. - юни 2015 г.),</w:t>
      </w:r>
    </w:p>
    <w:p w:rsidR="00920284" w:rsidRPr="00920284" w:rsidRDefault="00920284" w:rsidP="00920284">
      <w:pPr>
        <w:spacing w:after="0" w:line="360" w:lineRule="auto"/>
        <w:jc w:val="both"/>
        <w:rPr>
          <w:rFonts w:ascii="Times New Roman" w:eastAsia="Calibri" w:hAnsi="Times New Roman" w:cs="Times New Roman"/>
          <w:sz w:val="24"/>
          <w:szCs w:val="24"/>
          <w:lang w:val="en-US"/>
        </w:rPr>
      </w:pPr>
      <w:r w:rsidRPr="00920284">
        <w:rPr>
          <w:rFonts w:ascii="Times New Roman" w:eastAsia="Calibri" w:hAnsi="Times New Roman" w:cs="Times New Roman"/>
          <w:sz w:val="24"/>
          <w:szCs w:val="24"/>
          <w:lang w:val="en-US"/>
        </w:rPr>
        <w:t>• Основен етап (етап 2), реализиран през учебната 2015/2016 година, и</w:t>
      </w:r>
    </w:p>
    <w:p w:rsidR="00920284" w:rsidRPr="00920284" w:rsidRDefault="00920284" w:rsidP="00920284">
      <w:pPr>
        <w:spacing w:after="0" w:line="360" w:lineRule="auto"/>
        <w:jc w:val="both"/>
        <w:rPr>
          <w:rFonts w:ascii="Times New Roman" w:eastAsia="Calibri" w:hAnsi="Times New Roman" w:cs="Times New Roman"/>
          <w:sz w:val="24"/>
          <w:szCs w:val="24"/>
          <w:lang w:val="en-US"/>
        </w:rPr>
      </w:pPr>
      <w:r w:rsidRPr="0092028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Заключителен</w:t>
      </w:r>
      <w:r w:rsidRPr="00920284">
        <w:rPr>
          <w:rFonts w:ascii="Times New Roman" w:eastAsia="Calibri" w:hAnsi="Times New Roman" w:cs="Times New Roman"/>
          <w:sz w:val="24"/>
          <w:szCs w:val="24"/>
          <w:lang w:val="en-US"/>
        </w:rPr>
        <w:t xml:space="preserve"> етап (етап 3), проведен през 2016/2017 учебната година (септември 2016 - декември 2016 г.).</w:t>
      </w:r>
    </w:p>
    <w:p w:rsidR="00920284" w:rsidRDefault="00920284" w:rsidP="00920284">
      <w:pPr>
        <w:spacing w:after="0" w:line="360" w:lineRule="auto"/>
        <w:jc w:val="both"/>
        <w:rPr>
          <w:rFonts w:ascii="Times New Roman" w:eastAsia="Calibri" w:hAnsi="Times New Roman" w:cs="Times New Roman"/>
          <w:sz w:val="24"/>
          <w:szCs w:val="24"/>
        </w:rPr>
      </w:pPr>
      <w:r w:rsidRPr="00920284">
        <w:rPr>
          <w:rFonts w:ascii="Times New Roman" w:eastAsia="Calibri" w:hAnsi="Times New Roman" w:cs="Times New Roman"/>
          <w:sz w:val="24"/>
          <w:szCs w:val="24"/>
          <w:lang w:val="en-US"/>
        </w:rPr>
        <w:t>Използвахме различни изследователски методи в трите различни етапа на нашет</w:t>
      </w:r>
      <w:r>
        <w:rPr>
          <w:rFonts w:ascii="Times New Roman" w:eastAsia="Calibri" w:hAnsi="Times New Roman" w:cs="Times New Roman"/>
          <w:sz w:val="24"/>
          <w:szCs w:val="24"/>
          <w:lang w:val="en-US"/>
        </w:rPr>
        <w:t>о изследване. Те са описани по-</w:t>
      </w:r>
      <w:r>
        <w:rPr>
          <w:rFonts w:ascii="Times New Roman" w:eastAsia="Calibri" w:hAnsi="Times New Roman" w:cs="Times New Roman"/>
          <w:sz w:val="24"/>
          <w:szCs w:val="24"/>
        </w:rPr>
        <w:t>горе</w:t>
      </w:r>
      <w:r w:rsidRPr="00920284">
        <w:rPr>
          <w:rFonts w:ascii="Times New Roman" w:eastAsia="Calibri" w:hAnsi="Times New Roman" w:cs="Times New Roman"/>
          <w:sz w:val="24"/>
          <w:szCs w:val="24"/>
          <w:lang w:val="en-US"/>
        </w:rPr>
        <w:t>.</w:t>
      </w:r>
    </w:p>
    <w:p w:rsidR="00EF678E" w:rsidRPr="00EF678E" w:rsidRDefault="00EF678E" w:rsidP="00EF678E">
      <w:pPr>
        <w:spacing w:after="0" w:line="360" w:lineRule="auto"/>
        <w:jc w:val="both"/>
        <w:rPr>
          <w:rFonts w:ascii="Times New Roman" w:eastAsia="Calibri" w:hAnsi="Times New Roman" w:cs="Times New Roman"/>
          <w:sz w:val="24"/>
          <w:szCs w:val="24"/>
        </w:rPr>
      </w:pPr>
      <w:r w:rsidRPr="00EF678E">
        <w:rPr>
          <w:rFonts w:ascii="Times New Roman" w:eastAsia="Calibri" w:hAnsi="Times New Roman" w:cs="Times New Roman"/>
          <w:sz w:val="24"/>
          <w:szCs w:val="24"/>
        </w:rPr>
        <w:t>Предприехме изследователски</w:t>
      </w:r>
      <w:r>
        <w:rPr>
          <w:rFonts w:ascii="Times New Roman" w:eastAsia="Calibri" w:hAnsi="Times New Roman" w:cs="Times New Roman"/>
          <w:sz w:val="24"/>
          <w:szCs w:val="24"/>
        </w:rPr>
        <w:t>те</w:t>
      </w:r>
      <w:r w:rsidRPr="00EF678E">
        <w:rPr>
          <w:rFonts w:ascii="Times New Roman" w:eastAsia="Calibri" w:hAnsi="Times New Roman" w:cs="Times New Roman"/>
          <w:sz w:val="24"/>
          <w:szCs w:val="24"/>
        </w:rPr>
        <w:t xml:space="preserve"> дейности от Етап 1, за да получим ценна информация за нуждите на социалните компетенции на децата от детските градини и на учениците </w:t>
      </w:r>
      <w:r w:rsidRPr="00EF678E">
        <w:rPr>
          <w:rFonts w:ascii="Times New Roman" w:eastAsia="Calibri" w:hAnsi="Times New Roman" w:cs="Times New Roman"/>
          <w:sz w:val="24"/>
          <w:szCs w:val="24"/>
        </w:rPr>
        <w:lastRenderedPageBreak/>
        <w:t>от първ</w:t>
      </w:r>
      <w:r>
        <w:rPr>
          <w:rFonts w:ascii="Times New Roman" w:eastAsia="Calibri" w:hAnsi="Times New Roman" w:cs="Times New Roman"/>
          <w:sz w:val="24"/>
          <w:szCs w:val="24"/>
        </w:rPr>
        <w:t>и клас</w:t>
      </w:r>
      <w:r w:rsidRPr="00EF678E">
        <w:rPr>
          <w:rFonts w:ascii="Times New Roman" w:eastAsia="Calibri" w:hAnsi="Times New Roman" w:cs="Times New Roman"/>
          <w:sz w:val="24"/>
          <w:szCs w:val="24"/>
        </w:rPr>
        <w:t xml:space="preserve">. На базата на резултатите от този етап разработихме нашия </w:t>
      </w:r>
      <w:r w:rsidRPr="00EF678E">
        <w:rPr>
          <w:rFonts w:ascii="Times New Roman" w:eastAsia="Calibri" w:hAnsi="Times New Roman" w:cs="Times New Roman"/>
          <w:i/>
          <w:sz w:val="24"/>
          <w:szCs w:val="24"/>
        </w:rPr>
        <w:t>Модел за подобряване на социалната компетентност при прехода от детска градина към начално училище</w:t>
      </w:r>
      <w:r w:rsidRPr="00EF678E">
        <w:rPr>
          <w:rFonts w:ascii="Times New Roman" w:eastAsia="Calibri" w:hAnsi="Times New Roman" w:cs="Times New Roman"/>
          <w:sz w:val="24"/>
          <w:szCs w:val="24"/>
        </w:rPr>
        <w:t>.</w:t>
      </w:r>
    </w:p>
    <w:p w:rsidR="00920284" w:rsidRDefault="00EF678E" w:rsidP="00EF678E">
      <w:pPr>
        <w:spacing w:after="0" w:line="360" w:lineRule="auto"/>
        <w:jc w:val="both"/>
        <w:rPr>
          <w:rFonts w:ascii="Times New Roman" w:eastAsia="Calibri" w:hAnsi="Times New Roman" w:cs="Times New Roman"/>
          <w:sz w:val="24"/>
          <w:szCs w:val="24"/>
        </w:rPr>
      </w:pPr>
      <w:r w:rsidRPr="00EF678E">
        <w:rPr>
          <w:rFonts w:ascii="Times New Roman" w:eastAsia="Calibri" w:hAnsi="Times New Roman" w:cs="Times New Roman"/>
          <w:sz w:val="24"/>
          <w:szCs w:val="24"/>
        </w:rPr>
        <w:t xml:space="preserve">Целта на този етап е да се установи кои са пропуските в социалната компетентност при прехода от детска градина към училище. За да разберем и изясним кои точно са нуждите на децата от </w:t>
      </w:r>
      <w:r w:rsidR="00C35584">
        <w:rPr>
          <w:rFonts w:ascii="Times New Roman" w:eastAsia="Calibri" w:hAnsi="Times New Roman" w:cs="Times New Roman"/>
          <w:sz w:val="24"/>
          <w:szCs w:val="24"/>
        </w:rPr>
        <w:t xml:space="preserve">последната година в </w:t>
      </w:r>
      <w:r w:rsidRPr="00EF678E">
        <w:rPr>
          <w:rFonts w:ascii="Times New Roman" w:eastAsia="Calibri" w:hAnsi="Times New Roman" w:cs="Times New Roman"/>
          <w:sz w:val="24"/>
          <w:szCs w:val="24"/>
        </w:rPr>
        <w:t>детска</w:t>
      </w:r>
      <w:r w:rsidR="00C35584">
        <w:rPr>
          <w:rFonts w:ascii="Times New Roman" w:eastAsia="Calibri" w:hAnsi="Times New Roman" w:cs="Times New Roman"/>
          <w:sz w:val="24"/>
          <w:szCs w:val="24"/>
        </w:rPr>
        <w:t>та</w:t>
      </w:r>
      <w:r w:rsidRPr="00EF678E">
        <w:rPr>
          <w:rFonts w:ascii="Times New Roman" w:eastAsia="Calibri" w:hAnsi="Times New Roman" w:cs="Times New Roman"/>
          <w:sz w:val="24"/>
          <w:szCs w:val="24"/>
        </w:rPr>
        <w:t xml:space="preserve"> градина </w:t>
      </w:r>
      <w:r w:rsidR="00C35584">
        <w:rPr>
          <w:rFonts w:ascii="Times New Roman" w:eastAsia="Calibri" w:hAnsi="Times New Roman" w:cs="Times New Roman"/>
          <w:sz w:val="24"/>
          <w:szCs w:val="24"/>
        </w:rPr>
        <w:t xml:space="preserve">(подготвителна група) </w:t>
      </w:r>
      <w:r w:rsidRPr="00EF678E">
        <w:rPr>
          <w:rFonts w:ascii="Times New Roman" w:eastAsia="Calibri" w:hAnsi="Times New Roman" w:cs="Times New Roman"/>
          <w:sz w:val="24"/>
          <w:szCs w:val="24"/>
        </w:rPr>
        <w:t>и учениците от първ</w:t>
      </w:r>
      <w:r w:rsidR="00C35584">
        <w:rPr>
          <w:rFonts w:ascii="Times New Roman" w:eastAsia="Calibri" w:hAnsi="Times New Roman" w:cs="Times New Roman"/>
          <w:sz w:val="24"/>
          <w:szCs w:val="24"/>
        </w:rPr>
        <w:t>и клас</w:t>
      </w:r>
      <w:r w:rsidRPr="00EF678E">
        <w:rPr>
          <w:rFonts w:ascii="Times New Roman" w:eastAsia="Calibri" w:hAnsi="Times New Roman" w:cs="Times New Roman"/>
          <w:sz w:val="24"/>
          <w:szCs w:val="24"/>
        </w:rPr>
        <w:t>, ние приложихме следните изследователски методи.</w:t>
      </w:r>
    </w:p>
    <w:p w:rsidR="00920284" w:rsidRPr="00920284" w:rsidRDefault="00920284" w:rsidP="0016173F">
      <w:pPr>
        <w:spacing w:after="0" w:line="360" w:lineRule="auto"/>
        <w:jc w:val="both"/>
        <w:rPr>
          <w:rFonts w:ascii="Times New Roman" w:eastAsia="Calibri" w:hAnsi="Times New Roman" w:cs="Times New Roman"/>
          <w:sz w:val="24"/>
          <w:szCs w:val="24"/>
        </w:rPr>
      </w:pPr>
    </w:p>
    <w:p w:rsidR="004452A3" w:rsidRPr="00F92655" w:rsidRDefault="005456DE" w:rsidP="0016173F">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2.4.1. </w:t>
      </w:r>
      <w:r w:rsidR="00A12850" w:rsidRPr="00A12850">
        <w:rPr>
          <w:rFonts w:ascii="Times New Roman" w:eastAsia="Calibri" w:hAnsi="Times New Roman" w:cs="Times New Roman"/>
          <w:b/>
          <w:sz w:val="24"/>
          <w:szCs w:val="24"/>
          <w:lang w:val="en-US"/>
        </w:rPr>
        <w:t>Методология на изследването в Етап 1</w:t>
      </w:r>
    </w:p>
    <w:p w:rsidR="00676633" w:rsidRPr="00676633" w:rsidRDefault="00676633" w:rsidP="00676633">
      <w:pPr>
        <w:spacing w:after="0" w:line="360" w:lineRule="auto"/>
        <w:jc w:val="both"/>
        <w:rPr>
          <w:rFonts w:ascii="Times New Roman" w:eastAsia="Calibri" w:hAnsi="Times New Roman" w:cs="Times New Roman"/>
          <w:sz w:val="24"/>
          <w:szCs w:val="24"/>
        </w:rPr>
      </w:pPr>
      <w:r w:rsidRPr="00676633">
        <w:rPr>
          <w:rFonts w:ascii="Times New Roman" w:eastAsia="Calibri" w:hAnsi="Times New Roman" w:cs="Times New Roman"/>
          <w:sz w:val="24"/>
          <w:szCs w:val="24"/>
        </w:rPr>
        <w:t>Основната цел на всички наши дейности и оценки в Етап 1 е да намерим</w:t>
      </w:r>
      <w:r w:rsidR="00470EA7">
        <w:rPr>
          <w:rFonts w:ascii="Times New Roman" w:eastAsia="Calibri" w:hAnsi="Times New Roman" w:cs="Times New Roman"/>
          <w:sz w:val="24"/>
          <w:szCs w:val="24"/>
        </w:rPr>
        <w:t xml:space="preserve"> основата на нашия Модел - какви</w:t>
      </w:r>
      <w:r w:rsidRPr="00676633">
        <w:rPr>
          <w:rFonts w:ascii="Times New Roman" w:eastAsia="Calibri" w:hAnsi="Times New Roman" w:cs="Times New Roman"/>
          <w:sz w:val="24"/>
          <w:szCs w:val="24"/>
        </w:rPr>
        <w:t xml:space="preserve"> точно са необходими на съвременните гръцки деца</w:t>
      </w:r>
      <w:r w:rsidR="00470EA7">
        <w:rPr>
          <w:rFonts w:ascii="Times New Roman" w:eastAsia="Calibri" w:hAnsi="Times New Roman" w:cs="Times New Roman"/>
          <w:sz w:val="24"/>
          <w:szCs w:val="24"/>
        </w:rPr>
        <w:t>, на</w:t>
      </w:r>
      <w:r w:rsidRPr="00676633">
        <w:rPr>
          <w:rFonts w:ascii="Times New Roman" w:eastAsia="Calibri" w:hAnsi="Times New Roman" w:cs="Times New Roman"/>
          <w:sz w:val="24"/>
          <w:szCs w:val="24"/>
        </w:rPr>
        <w:t xml:space="preserve"> техните учители и родители, за да </w:t>
      </w:r>
      <w:r w:rsidR="00470EA7">
        <w:rPr>
          <w:rFonts w:ascii="Times New Roman" w:eastAsia="Calibri" w:hAnsi="Times New Roman" w:cs="Times New Roman"/>
          <w:sz w:val="24"/>
          <w:szCs w:val="24"/>
        </w:rPr>
        <w:t>разгърнат</w:t>
      </w:r>
      <w:r w:rsidRPr="00676633">
        <w:rPr>
          <w:rFonts w:ascii="Times New Roman" w:eastAsia="Calibri" w:hAnsi="Times New Roman" w:cs="Times New Roman"/>
          <w:sz w:val="24"/>
          <w:szCs w:val="24"/>
        </w:rPr>
        <w:t xml:space="preserve"> пълния капацитет на своята социална компетентност. както в образователната институция (детска градина или начално училище), така и у дома.</w:t>
      </w:r>
    </w:p>
    <w:p w:rsidR="00676633" w:rsidRPr="00676633" w:rsidRDefault="007628B6" w:rsidP="0067663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Осъществихме</w:t>
      </w:r>
      <w:r w:rsidR="00676633" w:rsidRPr="00676633">
        <w:rPr>
          <w:rFonts w:ascii="Times New Roman" w:eastAsia="Calibri" w:hAnsi="Times New Roman" w:cs="Times New Roman"/>
          <w:sz w:val="24"/>
          <w:szCs w:val="24"/>
        </w:rPr>
        <w:t xml:space="preserve"> многобройни процеси, за да намерим крайното решение и комбинация от социални интерактивни дейности и стратегии, които биха осигурили стабилно развитие на социалните компетенции при децата, с акцент в преходния период от детска</w:t>
      </w:r>
      <w:r>
        <w:rPr>
          <w:rFonts w:ascii="Times New Roman" w:eastAsia="Calibri" w:hAnsi="Times New Roman" w:cs="Times New Roman"/>
          <w:sz w:val="24"/>
          <w:szCs w:val="24"/>
        </w:rPr>
        <w:t>та</w:t>
      </w:r>
      <w:r w:rsidR="00676633" w:rsidRPr="00676633">
        <w:rPr>
          <w:rFonts w:ascii="Times New Roman" w:eastAsia="Calibri" w:hAnsi="Times New Roman" w:cs="Times New Roman"/>
          <w:sz w:val="24"/>
          <w:szCs w:val="24"/>
        </w:rPr>
        <w:t xml:space="preserve"> градина към училище</w:t>
      </w:r>
      <w:r>
        <w:rPr>
          <w:rFonts w:ascii="Times New Roman" w:eastAsia="Calibri" w:hAnsi="Times New Roman" w:cs="Times New Roman"/>
          <w:sz w:val="24"/>
          <w:szCs w:val="24"/>
        </w:rPr>
        <w:t>то</w:t>
      </w:r>
      <w:r w:rsidR="00676633" w:rsidRPr="00676633">
        <w:rPr>
          <w:rFonts w:ascii="Times New Roman" w:eastAsia="Calibri" w:hAnsi="Times New Roman" w:cs="Times New Roman"/>
          <w:sz w:val="24"/>
          <w:szCs w:val="24"/>
        </w:rPr>
        <w:t>.</w:t>
      </w:r>
    </w:p>
    <w:p w:rsidR="00676633" w:rsidRPr="00676633" w:rsidRDefault="00AE4AC3" w:rsidP="0067663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Затова</w:t>
      </w:r>
      <w:r w:rsidR="00676633" w:rsidRPr="00676633">
        <w:rPr>
          <w:rFonts w:ascii="Times New Roman" w:eastAsia="Calibri" w:hAnsi="Times New Roman" w:cs="Times New Roman"/>
          <w:sz w:val="24"/>
          <w:szCs w:val="24"/>
        </w:rPr>
        <w:t xml:space="preserve"> започнахме с полуструктурирани интервюта за учители и родители, които трябваше да ни покажат правилната посока на следващите ни изследователски стъпки в този етап, а именно наблюдението на децата на възраст между 4 и 8 години. Тук трябв</w:t>
      </w:r>
      <w:r>
        <w:rPr>
          <w:rFonts w:ascii="Times New Roman" w:eastAsia="Calibri" w:hAnsi="Times New Roman" w:cs="Times New Roman"/>
          <w:sz w:val="24"/>
          <w:szCs w:val="24"/>
        </w:rPr>
        <w:t>а да кажем, че тъй като не е</w:t>
      </w:r>
      <w:r w:rsidR="00676633" w:rsidRPr="00676633">
        <w:rPr>
          <w:rFonts w:ascii="Times New Roman" w:eastAsia="Calibri" w:hAnsi="Times New Roman" w:cs="Times New Roman"/>
          <w:sz w:val="24"/>
          <w:szCs w:val="24"/>
        </w:rPr>
        <w:t xml:space="preserve"> физически възможно авторът да извърши всички наблюдения,</w:t>
      </w:r>
      <w:r>
        <w:rPr>
          <w:rFonts w:ascii="Times New Roman" w:eastAsia="Calibri" w:hAnsi="Times New Roman" w:cs="Times New Roman"/>
          <w:sz w:val="24"/>
          <w:szCs w:val="24"/>
        </w:rPr>
        <w:t xml:space="preserve"> се наложи</w:t>
      </w:r>
      <w:r w:rsidR="00676633" w:rsidRPr="00676633">
        <w:rPr>
          <w:rFonts w:ascii="Times New Roman" w:eastAsia="Calibri" w:hAnsi="Times New Roman" w:cs="Times New Roman"/>
          <w:sz w:val="24"/>
          <w:szCs w:val="24"/>
        </w:rPr>
        <w:t xml:space="preserve"> да бъдат включени асистенти</w:t>
      </w:r>
      <w:r>
        <w:rPr>
          <w:rFonts w:ascii="Times New Roman" w:eastAsia="Calibri" w:hAnsi="Times New Roman" w:cs="Times New Roman"/>
          <w:sz w:val="24"/>
          <w:szCs w:val="24"/>
        </w:rPr>
        <w:t>, както</w:t>
      </w:r>
      <w:r w:rsidR="00676633" w:rsidRPr="00676633">
        <w:rPr>
          <w:rFonts w:ascii="Times New Roman" w:eastAsia="Calibri" w:hAnsi="Times New Roman" w:cs="Times New Roman"/>
          <w:sz w:val="24"/>
          <w:szCs w:val="24"/>
        </w:rPr>
        <w:t xml:space="preserve"> и самите учители като наблюдатели на важните аспекти, които са от наш основен интерес.</w:t>
      </w:r>
      <w:r>
        <w:rPr>
          <w:rFonts w:ascii="Times New Roman" w:eastAsia="Calibri" w:hAnsi="Times New Roman" w:cs="Times New Roman"/>
          <w:sz w:val="24"/>
          <w:szCs w:val="24"/>
        </w:rPr>
        <w:t xml:space="preserve"> За осъществената от тях дейност им изказваме искрена благодарност.</w:t>
      </w:r>
    </w:p>
    <w:p w:rsidR="00676633" w:rsidRDefault="00676633" w:rsidP="00676633">
      <w:pPr>
        <w:pStyle w:val="ListParagraph"/>
        <w:spacing w:after="0" w:line="360" w:lineRule="auto"/>
        <w:ind w:left="0"/>
        <w:jc w:val="both"/>
        <w:rPr>
          <w:rFonts w:ascii="Times New Roman" w:eastAsia="Calibri" w:hAnsi="Times New Roman" w:cs="Times New Roman"/>
          <w:sz w:val="24"/>
          <w:szCs w:val="24"/>
        </w:rPr>
      </w:pPr>
      <w:r w:rsidRPr="00676633">
        <w:rPr>
          <w:rFonts w:ascii="Times New Roman" w:eastAsia="Calibri" w:hAnsi="Times New Roman" w:cs="Times New Roman"/>
          <w:sz w:val="24"/>
          <w:szCs w:val="24"/>
        </w:rPr>
        <w:t xml:space="preserve">Въз основа на гореизложеното, подбрахме две, най-подходящи за нашата цел скали за измерване на социални въпроси, а именно </w:t>
      </w:r>
      <w:r w:rsidR="007B6604" w:rsidRPr="007B6604">
        <w:rPr>
          <w:rFonts w:ascii="Times New Roman" w:eastAsia="Calibri" w:hAnsi="Times New Roman" w:cs="Times New Roman"/>
          <w:sz w:val="24"/>
          <w:szCs w:val="24"/>
        </w:rPr>
        <w:t xml:space="preserve">The Pictorial Scale of Perceived Competence and Social Acceptance for Young Children </w:t>
      </w:r>
      <w:r w:rsidRPr="00676633">
        <w:rPr>
          <w:rFonts w:ascii="Times New Roman" w:eastAsia="Calibri" w:hAnsi="Times New Roman" w:cs="Times New Roman"/>
          <w:sz w:val="24"/>
          <w:szCs w:val="24"/>
        </w:rPr>
        <w:t>(Приложение 4) и Penn Interactive Peer Play Scale (PIPPS, Fantuzzo, Mendez, &amp; Tighe, 1998) (Приложение 5). Освен това, ние избрахме вече тествани скали за социални компетенции за учители и родители (Приложения 6 и 7).</w:t>
      </w:r>
    </w:p>
    <w:p w:rsidR="00676633" w:rsidRPr="00676633" w:rsidRDefault="00676633" w:rsidP="00676633">
      <w:pPr>
        <w:spacing w:after="0" w:line="360" w:lineRule="auto"/>
        <w:jc w:val="both"/>
        <w:rPr>
          <w:rFonts w:ascii="Times New Roman" w:eastAsia="Calibri" w:hAnsi="Times New Roman" w:cs="Times New Roman"/>
          <w:sz w:val="24"/>
          <w:szCs w:val="24"/>
        </w:rPr>
      </w:pPr>
      <w:r w:rsidRPr="00676633">
        <w:rPr>
          <w:rFonts w:ascii="Times New Roman" w:eastAsia="Calibri" w:hAnsi="Times New Roman" w:cs="Times New Roman"/>
          <w:sz w:val="24"/>
          <w:szCs w:val="24"/>
        </w:rPr>
        <w:t>Тъй като този етап е от голямо значение за нашата бъдеща работа, ние си позволихме да предполагаме повече изсле</w:t>
      </w:r>
      <w:r w:rsidR="004A3754">
        <w:rPr>
          <w:rFonts w:ascii="Times New Roman" w:eastAsia="Calibri" w:hAnsi="Times New Roman" w:cs="Times New Roman"/>
          <w:sz w:val="24"/>
          <w:szCs w:val="24"/>
        </w:rPr>
        <w:t>дователски инструменти и методи. В този</w:t>
      </w:r>
      <w:r w:rsidRPr="00676633">
        <w:rPr>
          <w:rFonts w:ascii="Times New Roman" w:eastAsia="Calibri" w:hAnsi="Times New Roman" w:cs="Times New Roman"/>
          <w:sz w:val="24"/>
          <w:szCs w:val="24"/>
        </w:rPr>
        <w:t xml:space="preserve"> етап с</w:t>
      </w:r>
      <w:r w:rsidR="004A3754">
        <w:rPr>
          <w:rFonts w:ascii="Times New Roman" w:eastAsia="Calibri" w:hAnsi="Times New Roman" w:cs="Times New Roman"/>
          <w:sz w:val="24"/>
          <w:szCs w:val="24"/>
        </w:rPr>
        <w:t xml:space="preserve">а концентрирани повечето от нашите </w:t>
      </w:r>
      <w:r w:rsidRPr="00676633">
        <w:rPr>
          <w:rFonts w:ascii="Times New Roman" w:eastAsia="Calibri" w:hAnsi="Times New Roman" w:cs="Times New Roman"/>
          <w:sz w:val="24"/>
          <w:szCs w:val="24"/>
        </w:rPr>
        <w:t xml:space="preserve">изследователски усилия. Следващият етап се </w:t>
      </w:r>
      <w:r w:rsidR="004A3754">
        <w:rPr>
          <w:rFonts w:ascii="Times New Roman" w:eastAsia="Calibri" w:hAnsi="Times New Roman" w:cs="Times New Roman"/>
          <w:sz w:val="24"/>
          <w:szCs w:val="24"/>
        </w:rPr>
        <w:lastRenderedPageBreak/>
        <w:t>фокусира върху нашия М</w:t>
      </w:r>
      <w:r w:rsidRPr="00676633">
        <w:rPr>
          <w:rFonts w:ascii="Times New Roman" w:eastAsia="Calibri" w:hAnsi="Times New Roman" w:cs="Times New Roman"/>
          <w:sz w:val="24"/>
          <w:szCs w:val="24"/>
        </w:rPr>
        <w:t xml:space="preserve">одел и неговото прилагане, както и върху оценката </w:t>
      </w:r>
      <w:r w:rsidR="004A3754">
        <w:rPr>
          <w:rFonts w:ascii="Times New Roman" w:eastAsia="Calibri" w:hAnsi="Times New Roman" w:cs="Times New Roman"/>
          <w:sz w:val="24"/>
          <w:szCs w:val="24"/>
        </w:rPr>
        <w:t>на неговата ефективност. Използвахме и</w:t>
      </w:r>
      <w:r w:rsidRPr="00676633">
        <w:rPr>
          <w:rFonts w:ascii="Times New Roman" w:eastAsia="Calibri" w:hAnsi="Times New Roman" w:cs="Times New Roman"/>
          <w:sz w:val="24"/>
          <w:szCs w:val="24"/>
        </w:rPr>
        <w:t xml:space="preserve"> н</w:t>
      </w:r>
      <w:r w:rsidR="004A3754">
        <w:rPr>
          <w:rFonts w:ascii="Times New Roman" w:eastAsia="Calibri" w:hAnsi="Times New Roman" w:cs="Times New Roman"/>
          <w:sz w:val="24"/>
          <w:szCs w:val="24"/>
        </w:rPr>
        <w:t>якои от методите, които приложихме</w:t>
      </w:r>
      <w:r w:rsidRPr="00676633">
        <w:rPr>
          <w:rFonts w:ascii="Times New Roman" w:eastAsia="Calibri" w:hAnsi="Times New Roman" w:cs="Times New Roman"/>
          <w:sz w:val="24"/>
          <w:szCs w:val="24"/>
        </w:rPr>
        <w:t xml:space="preserve"> в Етап 1. И в последния етап ние </w:t>
      </w:r>
      <w:r w:rsidR="004A3754">
        <w:rPr>
          <w:rFonts w:ascii="Times New Roman" w:eastAsia="Calibri" w:hAnsi="Times New Roman" w:cs="Times New Roman"/>
          <w:sz w:val="24"/>
          <w:szCs w:val="24"/>
        </w:rPr>
        <w:t>включихме</w:t>
      </w:r>
      <w:r w:rsidRPr="00676633">
        <w:rPr>
          <w:rFonts w:ascii="Times New Roman" w:eastAsia="Calibri" w:hAnsi="Times New Roman" w:cs="Times New Roman"/>
          <w:sz w:val="24"/>
          <w:szCs w:val="24"/>
        </w:rPr>
        <w:t xml:space="preserve"> най-малък брой методи, само за да </w:t>
      </w:r>
      <w:r w:rsidR="004A3754">
        <w:rPr>
          <w:rFonts w:ascii="Times New Roman" w:eastAsia="Calibri" w:hAnsi="Times New Roman" w:cs="Times New Roman"/>
          <w:sz w:val="24"/>
          <w:szCs w:val="24"/>
        </w:rPr>
        <w:t>диагностицираме и оценим обективно краткосрочните и</w:t>
      </w:r>
      <w:r w:rsidRPr="00676633">
        <w:rPr>
          <w:rFonts w:ascii="Times New Roman" w:eastAsia="Calibri" w:hAnsi="Times New Roman" w:cs="Times New Roman"/>
          <w:sz w:val="24"/>
          <w:szCs w:val="24"/>
        </w:rPr>
        <w:t xml:space="preserve"> дългосрочните ефекти от прилагането на нашия </w:t>
      </w:r>
      <w:r w:rsidRPr="00676633">
        <w:rPr>
          <w:rFonts w:ascii="Times New Roman" w:eastAsia="Calibri" w:hAnsi="Times New Roman" w:cs="Times New Roman"/>
          <w:i/>
          <w:sz w:val="24"/>
          <w:szCs w:val="24"/>
        </w:rPr>
        <w:t>Модел</w:t>
      </w:r>
      <w:r w:rsidRPr="00676633">
        <w:rPr>
          <w:rFonts w:ascii="Times New Roman" w:eastAsia="Calibri" w:hAnsi="Times New Roman" w:cs="Times New Roman"/>
          <w:sz w:val="24"/>
          <w:szCs w:val="24"/>
        </w:rPr>
        <w:t>.</w:t>
      </w:r>
    </w:p>
    <w:p w:rsidR="00676633" w:rsidRDefault="00676633" w:rsidP="00676633">
      <w:pPr>
        <w:pStyle w:val="ListParagraph"/>
        <w:spacing w:after="0" w:line="360" w:lineRule="auto"/>
        <w:ind w:left="0"/>
        <w:jc w:val="both"/>
        <w:rPr>
          <w:rFonts w:ascii="Times New Roman" w:eastAsia="Calibri" w:hAnsi="Times New Roman" w:cs="Times New Roman"/>
          <w:sz w:val="24"/>
          <w:szCs w:val="24"/>
        </w:rPr>
      </w:pPr>
      <w:r w:rsidRPr="00676633">
        <w:rPr>
          <w:rFonts w:ascii="Times New Roman" w:eastAsia="Calibri" w:hAnsi="Times New Roman" w:cs="Times New Roman"/>
          <w:sz w:val="24"/>
          <w:szCs w:val="24"/>
        </w:rPr>
        <w:t>Реализирахме този етап в периода януари 2015 - август 2015 година.</w:t>
      </w:r>
    </w:p>
    <w:p w:rsidR="007B3BBC" w:rsidRPr="00F92655" w:rsidRDefault="007B3BBC" w:rsidP="009045E2">
      <w:pPr>
        <w:spacing w:after="0" w:line="360" w:lineRule="auto"/>
        <w:jc w:val="both"/>
        <w:rPr>
          <w:rFonts w:ascii="Times New Roman" w:eastAsia="Calibri" w:hAnsi="Times New Roman" w:cs="Times New Roman"/>
          <w:sz w:val="24"/>
          <w:szCs w:val="24"/>
          <w:lang w:val="en-US"/>
        </w:rPr>
      </w:pPr>
    </w:p>
    <w:p w:rsidR="005456DE" w:rsidRPr="00F92655" w:rsidRDefault="005456DE" w:rsidP="0016173F">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2.4.2. </w:t>
      </w:r>
      <w:r w:rsidR="00A12850" w:rsidRPr="00A12850">
        <w:rPr>
          <w:rFonts w:ascii="Times New Roman" w:eastAsia="Calibri" w:hAnsi="Times New Roman" w:cs="Times New Roman"/>
          <w:b/>
          <w:sz w:val="24"/>
          <w:szCs w:val="24"/>
          <w:lang w:val="en-US"/>
        </w:rPr>
        <w:t>Методология на изследването в Етап 2</w:t>
      </w:r>
    </w:p>
    <w:p w:rsidR="00676633" w:rsidRPr="00676633" w:rsidRDefault="00676633" w:rsidP="00676633">
      <w:pPr>
        <w:spacing w:after="0" w:line="360" w:lineRule="auto"/>
        <w:jc w:val="both"/>
        <w:rPr>
          <w:rFonts w:ascii="Times New Roman" w:eastAsia="Calibri" w:hAnsi="Times New Roman" w:cs="Times New Roman"/>
          <w:sz w:val="24"/>
          <w:szCs w:val="24"/>
          <w:lang w:val="en-US"/>
        </w:rPr>
      </w:pPr>
      <w:r w:rsidRPr="00676633">
        <w:rPr>
          <w:rFonts w:ascii="Times New Roman" w:eastAsia="Calibri" w:hAnsi="Times New Roman" w:cs="Times New Roman"/>
          <w:sz w:val="24"/>
          <w:szCs w:val="24"/>
          <w:lang w:val="en-US"/>
        </w:rPr>
        <w:t>Основната цел на този етап от проучването е да приложим и тестваме нашия Модел. (Приложение 4), Penn Interactive Peer Play Scale (PIPPS) - Приложение 4 - Периодична скала за интерактивна игра на връстници (Penp Interactive Peer Play Scale - PIPPS). , Fantuzzo, Mendez, &amp; Tighe, 1998).</w:t>
      </w:r>
      <w:r w:rsidR="0065617D">
        <w:rPr>
          <w:rFonts w:ascii="Times New Roman" w:eastAsia="Calibri" w:hAnsi="Times New Roman" w:cs="Times New Roman"/>
          <w:sz w:val="24"/>
          <w:szCs w:val="24"/>
        </w:rPr>
        <w:t xml:space="preserve"> </w:t>
      </w:r>
      <w:r w:rsidRPr="00676633">
        <w:rPr>
          <w:rFonts w:ascii="Times New Roman" w:eastAsia="Calibri" w:hAnsi="Times New Roman" w:cs="Times New Roman"/>
          <w:sz w:val="24"/>
          <w:szCs w:val="24"/>
          <w:lang w:val="en-US"/>
        </w:rPr>
        <w:t>На този етап започва начало</w:t>
      </w:r>
      <w:r w:rsidR="0065617D">
        <w:rPr>
          <w:rFonts w:ascii="Times New Roman" w:eastAsia="Calibri" w:hAnsi="Times New Roman" w:cs="Times New Roman"/>
          <w:sz w:val="24"/>
          <w:szCs w:val="24"/>
        </w:rPr>
        <w:t>то</w:t>
      </w:r>
      <w:r w:rsidRPr="00676633">
        <w:rPr>
          <w:rFonts w:ascii="Times New Roman" w:eastAsia="Calibri" w:hAnsi="Times New Roman" w:cs="Times New Roman"/>
          <w:sz w:val="24"/>
          <w:szCs w:val="24"/>
          <w:lang w:val="en-US"/>
        </w:rPr>
        <w:t xml:space="preserve"> на </w:t>
      </w:r>
      <w:r w:rsidR="0065617D">
        <w:rPr>
          <w:rFonts w:ascii="Times New Roman" w:eastAsia="Calibri" w:hAnsi="Times New Roman" w:cs="Times New Roman"/>
          <w:sz w:val="24"/>
          <w:szCs w:val="24"/>
        </w:rPr>
        <w:t>изследването</w:t>
      </w:r>
      <w:r w:rsidRPr="00676633">
        <w:rPr>
          <w:rFonts w:ascii="Times New Roman" w:eastAsia="Calibri" w:hAnsi="Times New Roman" w:cs="Times New Roman"/>
          <w:sz w:val="24"/>
          <w:szCs w:val="24"/>
          <w:lang w:val="en-US"/>
        </w:rPr>
        <w:t xml:space="preserve"> на нашите участници с тези четири</w:t>
      </w:r>
      <w:r w:rsidR="0065617D">
        <w:rPr>
          <w:rFonts w:ascii="Times New Roman" w:eastAsia="Calibri" w:hAnsi="Times New Roman" w:cs="Times New Roman"/>
          <w:sz w:val="24"/>
          <w:szCs w:val="24"/>
        </w:rPr>
        <w:t xml:space="preserve"> инструмента</w:t>
      </w:r>
      <w:r w:rsidRPr="00676633">
        <w:rPr>
          <w:rFonts w:ascii="Times New Roman" w:eastAsia="Calibri" w:hAnsi="Times New Roman" w:cs="Times New Roman"/>
          <w:sz w:val="24"/>
          <w:szCs w:val="24"/>
          <w:lang w:val="en-US"/>
        </w:rPr>
        <w:t>.</w:t>
      </w:r>
    </w:p>
    <w:p w:rsidR="007B3BBC" w:rsidRDefault="00676633" w:rsidP="00676633">
      <w:pPr>
        <w:spacing w:after="0" w:line="360" w:lineRule="auto"/>
        <w:jc w:val="both"/>
        <w:rPr>
          <w:rFonts w:ascii="Times New Roman" w:eastAsia="Calibri" w:hAnsi="Times New Roman" w:cs="Times New Roman"/>
          <w:sz w:val="24"/>
          <w:szCs w:val="24"/>
        </w:rPr>
      </w:pPr>
      <w:r w:rsidRPr="00676633">
        <w:rPr>
          <w:rFonts w:ascii="Times New Roman" w:eastAsia="Calibri" w:hAnsi="Times New Roman" w:cs="Times New Roman"/>
          <w:sz w:val="24"/>
          <w:szCs w:val="24"/>
          <w:lang w:val="en-US"/>
        </w:rPr>
        <w:t>Реализираме този етап през периода от септември 2015 г. до юни 2016 г.</w:t>
      </w:r>
    </w:p>
    <w:p w:rsidR="00676633" w:rsidRPr="00676633" w:rsidRDefault="00676633" w:rsidP="00676633">
      <w:pPr>
        <w:spacing w:after="0" w:line="360" w:lineRule="auto"/>
        <w:jc w:val="both"/>
        <w:rPr>
          <w:rFonts w:ascii="Times New Roman" w:eastAsia="Calibri" w:hAnsi="Times New Roman" w:cs="Times New Roman"/>
          <w:sz w:val="24"/>
          <w:szCs w:val="24"/>
        </w:rPr>
      </w:pPr>
    </w:p>
    <w:p w:rsidR="005456DE" w:rsidRPr="00A12850" w:rsidRDefault="005456DE" w:rsidP="0016173F">
      <w:pPr>
        <w:spacing w:after="0" w:line="360" w:lineRule="auto"/>
        <w:jc w:val="both"/>
        <w:rPr>
          <w:rFonts w:ascii="Times New Roman" w:eastAsia="Calibri" w:hAnsi="Times New Roman" w:cs="Times New Roman"/>
          <w:b/>
          <w:sz w:val="24"/>
          <w:szCs w:val="24"/>
        </w:rPr>
      </w:pPr>
      <w:r w:rsidRPr="00F92655">
        <w:rPr>
          <w:rFonts w:ascii="Times New Roman" w:eastAsia="Calibri" w:hAnsi="Times New Roman" w:cs="Times New Roman"/>
          <w:b/>
          <w:sz w:val="24"/>
          <w:szCs w:val="24"/>
          <w:lang w:val="en-US"/>
        </w:rPr>
        <w:t xml:space="preserve">2.4.3. </w:t>
      </w:r>
      <w:r w:rsidR="00A12850" w:rsidRPr="00A12850">
        <w:rPr>
          <w:rFonts w:ascii="Times New Roman" w:eastAsia="Calibri" w:hAnsi="Times New Roman" w:cs="Times New Roman"/>
          <w:b/>
          <w:sz w:val="24"/>
          <w:szCs w:val="24"/>
          <w:lang w:val="en-US"/>
        </w:rPr>
        <w:t>Мето</w:t>
      </w:r>
      <w:r w:rsidR="00A12850">
        <w:rPr>
          <w:rFonts w:ascii="Times New Roman" w:eastAsia="Calibri" w:hAnsi="Times New Roman" w:cs="Times New Roman"/>
          <w:b/>
          <w:sz w:val="24"/>
          <w:szCs w:val="24"/>
          <w:lang w:val="en-US"/>
        </w:rPr>
        <w:t xml:space="preserve">дология на изследването в Етап </w:t>
      </w:r>
      <w:r w:rsidR="00A12850">
        <w:rPr>
          <w:rFonts w:ascii="Times New Roman" w:eastAsia="Calibri" w:hAnsi="Times New Roman" w:cs="Times New Roman"/>
          <w:b/>
          <w:sz w:val="24"/>
          <w:szCs w:val="24"/>
        </w:rPr>
        <w:t>3</w:t>
      </w:r>
    </w:p>
    <w:p w:rsidR="00676633" w:rsidRPr="00676633" w:rsidRDefault="00676633" w:rsidP="00676633">
      <w:pPr>
        <w:spacing w:after="0" w:line="360" w:lineRule="auto"/>
        <w:jc w:val="both"/>
        <w:rPr>
          <w:rFonts w:ascii="Times New Roman" w:eastAsia="Calibri" w:hAnsi="Times New Roman" w:cs="Times New Roman"/>
          <w:sz w:val="24"/>
          <w:szCs w:val="24"/>
          <w:lang w:val="en-US"/>
        </w:rPr>
      </w:pPr>
      <w:r w:rsidRPr="00676633">
        <w:rPr>
          <w:rFonts w:ascii="Times New Roman" w:eastAsia="Calibri" w:hAnsi="Times New Roman" w:cs="Times New Roman"/>
          <w:sz w:val="24"/>
          <w:szCs w:val="24"/>
          <w:lang w:val="en-US"/>
        </w:rPr>
        <w:t xml:space="preserve">На този етап трябваше да </w:t>
      </w:r>
      <w:r w:rsidR="00C17B4A">
        <w:rPr>
          <w:rFonts w:ascii="Times New Roman" w:eastAsia="Calibri" w:hAnsi="Times New Roman" w:cs="Times New Roman"/>
          <w:sz w:val="24"/>
          <w:szCs w:val="24"/>
        </w:rPr>
        <w:t>оценим</w:t>
      </w:r>
      <w:r w:rsidRPr="00676633">
        <w:rPr>
          <w:rFonts w:ascii="Times New Roman" w:eastAsia="Calibri" w:hAnsi="Times New Roman" w:cs="Times New Roman"/>
          <w:sz w:val="24"/>
          <w:szCs w:val="24"/>
          <w:lang w:val="en-US"/>
        </w:rPr>
        <w:t xml:space="preserve"> участниците - дали те са били успешно </w:t>
      </w:r>
      <w:r w:rsidR="00C17B4A">
        <w:rPr>
          <w:rFonts w:ascii="Times New Roman" w:eastAsia="Calibri" w:hAnsi="Times New Roman" w:cs="Times New Roman"/>
          <w:sz w:val="24"/>
          <w:szCs w:val="24"/>
        </w:rPr>
        <w:t>повлияни</w:t>
      </w:r>
      <w:r w:rsidRPr="00676633">
        <w:rPr>
          <w:rFonts w:ascii="Times New Roman" w:eastAsia="Calibri" w:hAnsi="Times New Roman" w:cs="Times New Roman"/>
          <w:sz w:val="24"/>
          <w:szCs w:val="24"/>
          <w:lang w:val="en-US"/>
        </w:rPr>
        <w:t xml:space="preserve"> в средата на началното училище или</w:t>
      </w:r>
      <w:r w:rsidR="00C17B4A">
        <w:rPr>
          <w:rFonts w:ascii="Times New Roman" w:eastAsia="Calibri" w:hAnsi="Times New Roman" w:cs="Times New Roman"/>
          <w:sz w:val="24"/>
          <w:szCs w:val="24"/>
          <w:lang w:val="en-US"/>
        </w:rPr>
        <w:t xml:space="preserve"> не, след като са били обучени </w:t>
      </w:r>
      <w:r w:rsidR="00C17B4A">
        <w:rPr>
          <w:rFonts w:ascii="Times New Roman" w:eastAsia="Calibri" w:hAnsi="Times New Roman" w:cs="Times New Roman"/>
          <w:sz w:val="24"/>
          <w:szCs w:val="24"/>
        </w:rPr>
        <w:t>по</w:t>
      </w:r>
      <w:r w:rsidRPr="00676633">
        <w:rPr>
          <w:rFonts w:ascii="Times New Roman" w:eastAsia="Calibri" w:hAnsi="Times New Roman" w:cs="Times New Roman"/>
          <w:sz w:val="24"/>
          <w:szCs w:val="24"/>
          <w:lang w:val="en-US"/>
        </w:rPr>
        <w:t xml:space="preserve"> наши</w:t>
      </w:r>
      <w:r w:rsidR="00C17B4A">
        <w:rPr>
          <w:rFonts w:ascii="Times New Roman" w:eastAsia="Calibri" w:hAnsi="Times New Roman" w:cs="Times New Roman"/>
          <w:sz w:val="24"/>
          <w:szCs w:val="24"/>
          <w:lang w:val="en-US"/>
        </w:rPr>
        <w:t>я Модел по време на п</w:t>
      </w:r>
      <w:r w:rsidR="00C17B4A">
        <w:rPr>
          <w:rFonts w:ascii="Times New Roman" w:eastAsia="Calibri" w:hAnsi="Times New Roman" w:cs="Times New Roman"/>
          <w:sz w:val="24"/>
          <w:szCs w:val="24"/>
        </w:rPr>
        <w:t>одготвителната си година</w:t>
      </w:r>
      <w:r w:rsidRPr="00676633">
        <w:rPr>
          <w:rFonts w:ascii="Times New Roman" w:eastAsia="Calibri" w:hAnsi="Times New Roman" w:cs="Times New Roman"/>
          <w:sz w:val="24"/>
          <w:szCs w:val="24"/>
          <w:lang w:val="en-US"/>
        </w:rPr>
        <w:t xml:space="preserve"> в детската градина. Поради тези причини използвахме гореспоменатите изследователски методи, за да можем д</w:t>
      </w:r>
      <w:r w:rsidR="00D30A90">
        <w:rPr>
          <w:rFonts w:ascii="Times New Roman" w:eastAsia="Calibri" w:hAnsi="Times New Roman" w:cs="Times New Roman"/>
          <w:sz w:val="24"/>
          <w:szCs w:val="24"/>
          <w:lang w:val="en-US"/>
        </w:rPr>
        <w:t>а сравним и анализираме</w:t>
      </w:r>
      <w:r w:rsidRPr="00676633">
        <w:rPr>
          <w:rFonts w:ascii="Times New Roman" w:eastAsia="Calibri" w:hAnsi="Times New Roman" w:cs="Times New Roman"/>
          <w:sz w:val="24"/>
          <w:szCs w:val="24"/>
          <w:lang w:val="en-US"/>
        </w:rPr>
        <w:t xml:space="preserve"> резултати</w:t>
      </w:r>
      <w:r w:rsidR="00D30A90">
        <w:rPr>
          <w:rFonts w:ascii="Times New Roman" w:eastAsia="Calibri" w:hAnsi="Times New Roman" w:cs="Times New Roman"/>
          <w:sz w:val="24"/>
          <w:szCs w:val="24"/>
        </w:rPr>
        <w:t>те</w:t>
      </w:r>
      <w:r w:rsidRPr="00676633">
        <w:rPr>
          <w:rFonts w:ascii="Times New Roman" w:eastAsia="Calibri" w:hAnsi="Times New Roman" w:cs="Times New Roman"/>
          <w:sz w:val="24"/>
          <w:szCs w:val="24"/>
          <w:lang w:val="en-US"/>
        </w:rPr>
        <w:t>.</w:t>
      </w:r>
    </w:p>
    <w:p w:rsidR="00676633" w:rsidRPr="00676633" w:rsidRDefault="00676633" w:rsidP="00676633">
      <w:pPr>
        <w:spacing w:after="0" w:line="360" w:lineRule="auto"/>
        <w:jc w:val="both"/>
        <w:rPr>
          <w:rFonts w:ascii="Times New Roman" w:eastAsia="Calibri" w:hAnsi="Times New Roman" w:cs="Times New Roman"/>
          <w:sz w:val="24"/>
          <w:szCs w:val="24"/>
          <w:lang w:val="en-US"/>
        </w:rPr>
      </w:pPr>
      <w:r w:rsidRPr="00676633">
        <w:rPr>
          <w:rFonts w:ascii="Times New Roman" w:eastAsia="Calibri" w:hAnsi="Times New Roman" w:cs="Times New Roman"/>
          <w:sz w:val="24"/>
          <w:szCs w:val="24"/>
          <w:lang w:val="en-US"/>
        </w:rPr>
        <w:t>Успяхме да проследим някои от участниците от Етап 2, с които Моделът беше изпълнен. Това, което н</w:t>
      </w:r>
      <w:r w:rsidR="00D30A90">
        <w:rPr>
          <w:rFonts w:ascii="Times New Roman" w:eastAsia="Calibri" w:hAnsi="Times New Roman" w:cs="Times New Roman"/>
          <w:sz w:val="24"/>
          <w:szCs w:val="24"/>
          <w:lang w:val="en-US"/>
        </w:rPr>
        <w:t>ай-много целяхме в този</w:t>
      </w:r>
      <w:r w:rsidRPr="00676633">
        <w:rPr>
          <w:rFonts w:ascii="Times New Roman" w:eastAsia="Calibri" w:hAnsi="Times New Roman" w:cs="Times New Roman"/>
          <w:sz w:val="24"/>
          <w:szCs w:val="24"/>
          <w:lang w:val="en-US"/>
        </w:rPr>
        <w:t xml:space="preserve"> етап на нашето изследване, беше да открием и оценим реалния ефект на Модела. Трябваше да видим как децата ще се чувстват и се приспособяват към новата среда, след като лятна</w:t>
      </w:r>
      <w:r w:rsidR="00D30A90">
        <w:rPr>
          <w:rFonts w:ascii="Times New Roman" w:eastAsia="Calibri" w:hAnsi="Times New Roman" w:cs="Times New Roman"/>
          <w:sz w:val="24"/>
          <w:szCs w:val="24"/>
          <w:lang w:val="en-US"/>
        </w:rPr>
        <w:t xml:space="preserve">та ваканция приключи и времето </w:t>
      </w:r>
      <w:r w:rsidR="00D30A90">
        <w:rPr>
          <w:rFonts w:ascii="Times New Roman" w:eastAsia="Calibri" w:hAnsi="Times New Roman" w:cs="Times New Roman"/>
          <w:sz w:val="24"/>
          <w:szCs w:val="24"/>
        </w:rPr>
        <w:t>з</w:t>
      </w:r>
      <w:r w:rsidRPr="00676633">
        <w:rPr>
          <w:rFonts w:ascii="Times New Roman" w:eastAsia="Calibri" w:hAnsi="Times New Roman" w:cs="Times New Roman"/>
          <w:sz w:val="24"/>
          <w:szCs w:val="24"/>
          <w:lang w:val="en-US"/>
        </w:rPr>
        <w:t>а работа по нашия Модел е приключило.</w:t>
      </w:r>
      <w:r w:rsidR="00D30A90">
        <w:rPr>
          <w:rFonts w:ascii="Times New Roman" w:eastAsia="Calibri" w:hAnsi="Times New Roman" w:cs="Times New Roman"/>
          <w:sz w:val="24"/>
          <w:szCs w:val="24"/>
        </w:rPr>
        <w:t xml:space="preserve"> </w:t>
      </w:r>
      <w:r w:rsidRPr="00676633">
        <w:rPr>
          <w:rFonts w:ascii="Times New Roman" w:eastAsia="Calibri" w:hAnsi="Times New Roman" w:cs="Times New Roman"/>
          <w:sz w:val="24"/>
          <w:szCs w:val="24"/>
          <w:lang w:val="en-US"/>
        </w:rPr>
        <w:t xml:space="preserve">За оценката използвахме </w:t>
      </w:r>
      <w:r w:rsidR="00D30A90" w:rsidRPr="00D30A90">
        <w:rPr>
          <w:rFonts w:ascii="Times New Roman" w:eastAsia="Calibri" w:hAnsi="Times New Roman" w:cs="Times New Roman"/>
          <w:sz w:val="24"/>
          <w:szCs w:val="24"/>
          <w:lang w:val="en-US"/>
        </w:rPr>
        <w:t xml:space="preserve">The Pictorial Scale of Perceived Competence and Social Acceptance for Young Children </w:t>
      </w:r>
      <w:r w:rsidRPr="00676633">
        <w:rPr>
          <w:rFonts w:ascii="Times New Roman" w:eastAsia="Calibri" w:hAnsi="Times New Roman" w:cs="Times New Roman"/>
          <w:sz w:val="24"/>
          <w:szCs w:val="24"/>
          <w:lang w:val="en-US"/>
        </w:rPr>
        <w:t>(Приложение 4), Penn Interactive Peer Play Scale (PIPPS, Fantuzzo, Mendez, &amp; Tighe, 1998).</w:t>
      </w:r>
    </w:p>
    <w:p w:rsidR="007B3BBC" w:rsidRDefault="00676633" w:rsidP="00676633">
      <w:pPr>
        <w:spacing w:after="0" w:line="360" w:lineRule="auto"/>
        <w:jc w:val="both"/>
        <w:rPr>
          <w:rFonts w:ascii="Times New Roman" w:eastAsia="Calibri" w:hAnsi="Times New Roman" w:cs="Times New Roman"/>
          <w:sz w:val="24"/>
          <w:szCs w:val="24"/>
        </w:rPr>
      </w:pPr>
      <w:r w:rsidRPr="00676633">
        <w:rPr>
          <w:rFonts w:ascii="Times New Roman" w:eastAsia="Calibri" w:hAnsi="Times New Roman" w:cs="Times New Roman"/>
          <w:sz w:val="24"/>
          <w:szCs w:val="24"/>
          <w:lang w:val="en-US"/>
        </w:rPr>
        <w:t>Реализирахме този етап в периода октомври-декември 2016 година.</w:t>
      </w:r>
    </w:p>
    <w:p w:rsidR="00676633" w:rsidRPr="00676633" w:rsidRDefault="00676633" w:rsidP="00676633">
      <w:pPr>
        <w:spacing w:after="0" w:line="360" w:lineRule="auto"/>
        <w:jc w:val="both"/>
        <w:rPr>
          <w:rFonts w:ascii="Times New Roman" w:eastAsia="Calibri" w:hAnsi="Times New Roman" w:cs="Times New Roman"/>
          <w:sz w:val="24"/>
          <w:szCs w:val="24"/>
        </w:rPr>
      </w:pPr>
    </w:p>
    <w:p w:rsidR="008B4482" w:rsidRPr="00F92655" w:rsidRDefault="00367729" w:rsidP="0016173F">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2.5. </w:t>
      </w:r>
      <w:r w:rsidR="00C96F01" w:rsidRPr="00C96F01">
        <w:rPr>
          <w:rFonts w:ascii="Times New Roman" w:eastAsia="Calibri" w:hAnsi="Times New Roman" w:cs="Times New Roman"/>
          <w:b/>
          <w:sz w:val="24"/>
          <w:szCs w:val="24"/>
          <w:lang w:val="en-US"/>
        </w:rPr>
        <w:t>Участници в изследването</w:t>
      </w:r>
    </w:p>
    <w:p w:rsidR="007B3BBC"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lang w:val="en-US"/>
        </w:rPr>
        <w:t>Изследователската извадка ще бъде описана по хронологичен начин - като проучихме и анализирахме участниците в трите етапа на изследване.</w:t>
      </w:r>
    </w:p>
    <w:p w:rsidR="007C50BD" w:rsidRPr="007C50BD" w:rsidRDefault="007C50BD" w:rsidP="007C50BD">
      <w:pPr>
        <w:spacing w:after="0" w:line="360" w:lineRule="auto"/>
        <w:jc w:val="both"/>
        <w:rPr>
          <w:rFonts w:ascii="Times New Roman" w:eastAsia="Calibri" w:hAnsi="Times New Roman" w:cs="Times New Roman"/>
          <w:sz w:val="24"/>
          <w:szCs w:val="24"/>
        </w:rPr>
      </w:pPr>
    </w:p>
    <w:p w:rsidR="006835E1" w:rsidRPr="00F92655" w:rsidRDefault="000C664C" w:rsidP="0016173F">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2.5.1. </w:t>
      </w:r>
      <w:r w:rsidR="004B1102">
        <w:rPr>
          <w:rFonts w:ascii="Times New Roman" w:eastAsia="Calibri" w:hAnsi="Times New Roman" w:cs="Times New Roman"/>
          <w:b/>
          <w:sz w:val="24"/>
          <w:szCs w:val="24"/>
          <w:lang w:val="en-US"/>
        </w:rPr>
        <w:t>Участн</w:t>
      </w:r>
      <w:r w:rsidR="00C96F01" w:rsidRPr="00C96F01">
        <w:rPr>
          <w:rFonts w:ascii="Times New Roman" w:eastAsia="Calibri" w:hAnsi="Times New Roman" w:cs="Times New Roman"/>
          <w:b/>
          <w:sz w:val="24"/>
          <w:szCs w:val="24"/>
          <w:lang w:val="en-US"/>
        </w:rPr>
        <w:t>ици в Етап 1</w:t>
      </w:r>
      <w:r w:rsidR="006835E1" w:rsidRPr="00F92655">
        <w:rPr>
          <w:rFonts w:ascii="Times New Roman" w:eastAsia="Calibri" w:hAnsi="Times New Roman" w:cs="Times New Roman"/>
          <w:b/>
          <w:sz w:val="24"/>
          <w:szCs w:val="24"/>
          <w:lang w:val="en-US"/>
        </w:rPr>
        <w:tab/>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Участниците са:</w:t>
      </w:r>
    </w:p>
    <w:p w:rsidR="007C50BD" w:rsidRPr="007C50BD" w:rsidRDefault="007C50BD" w:rsidP="007C50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Учители в детски</w:t>
      </w:r>
      <w:r w:rsidRPr="007C50BD">
        <w:rPr>
          <w:rFonts w:ascii="Times New Roman" w:eastAsia="Calibri" w:hAnsi="Times New Roman" w:cs="Times New Roman"/>
          <w:sz w:val="24"/>
          <w:szCs w:val="24"/>
        </w:rPr>
        <w:t xml:space="preserve"> градини</w:t>
      </w:r>
    </w:p>
    <w:p w:rsidR="007C50BD" w:rsidRPr="007C50BD" w:rsidRDefault="007C50BD" w:rsidP="007C50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Учители в начални</w:t>
      </w:r>
      <w:r w:rsidRPr="007C50BD">
        <w:rPr>
          <w:rFonts w:ascii="Times New Roman" w:eastAsia="Calibri" w:hAnsi="Times New Roman" w:cs="Times New Roman"/>
          <w:sz w:val="24"/>
          <w:szCs w:val="24"/>
        </w:rPr>
        <w:t xml:space="preserve"> училища</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 xml:space="preserve">- Родители на </w:t>
      </w:r>
      <w:r>
        <w:rPr>
          <w:rFonts w:ascii="Times New Roman" w:eastAsia="Calibri" w:hAnsi="Times New Roman" w:cs="Times New Roman"/>
          <w:sz w:val="24"/>
          <w:szCs w:val="24"/>
        </w:rPr>
        <w:t xml:space="preserve">деца от </w:t>
      </w:r>
      <w:r w:rsidRPr="007C50BD">
        <w:rPr>
          <w:rFonts w:ascii="Times New Roman" w:eastAsia="Calibri" w:hAnsi="Times New Roman" w:cs="Times New Roman"/>
          <w:sz w:val="24"/>
          <w:szCs w:val="24"/>
        </w:rPr>
        <w:t>предучилищна възраст</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 Родители на първокласници</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 Деца в детски градини на възраст 4-6 години</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 Ученици на първа година в училище на възраст / 6 / 7-8 години</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Това е етапът на изследване, от който се нуждаехме и достигнахме до повечето категории участници:</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1. самите деца - както в детска градина, така и в начално училище,</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2. техните учители (отново и в двете възрастови групи на децата), и</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3. родители (отново на деца от двете възрастови групи).</w:t>
      </w:r>
    </w:p>
    <w:p w:rsidR="007C50BD" w:rsidRP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 xml:space="preserve">Имахме нужда от този широк </w:t>
      </w:r>
      <w:r>
        <w:rPr>
          <w:rFonts w:ascii="Times New Roman" w:eastAsia="Calibri" w:hAnsi="Times New Roman" w:cs="Times New Roman"/>
          <w:sz w:val="24"/>
          <w:szCs w:val="24"/>
        </w:rPr>
        <w:t>поглед, изследване и анализ</w:t>
      </w:r>
      <w:r w:rsidRPr="007C50BD">
        <w:rPr>
          <w:rFonts w:ascii="Times New Roman" w:eastAsia="Calibri" w:hAnsi="Times New Roman" w:cs="Times New Roman"/>
          <w:sz w:val="24"/>
          <w:szCs w:val="24"/>
        </w:rPr>
        <w:t xml:space="preserve"> на въпроса за социалните компетенции, за да получим </w:t>
      </w:r>
      <w:r w:rsidR="00096F33">
        <w:rPr>
          <w:rFonts w:ascii="Times New Roman" w:eastAsia="Calibri" w:hAnsi="Times New Roman" w:cs="Times New Roman"/>
          <w:sz w:val="24"/>
          <w:szCs w:val="24"/>
        </w:rPr>
        <w:t xml:space="preserve">от </w:t>
      </w:r>
      <w:r w:rsidRPr="007C50BD">
        <w:rPr>
          <w:rFonts w:ascii="Times New Roman" w:eastAsia="Calibri" w:hAnsi="Times New Roman" w:cs="Times New Roman"/>
          <w:sz w:val="24"/>
          <w:szCs w:val="24"/>
        </w:rPr>
        <w:t>трите основни източника на информация за това как социалната компетентност се проявява в предучилищна и начална училищна възраст. Трябваше да намери</w:t>
      </w:r>
      <w:r w:rsidR="00096F33">
        <w:rPr>
          <w:rFonts w:ascii="Times New Roman" w:eastAsia="Calibri" w:hAnsi="Times New Roman" w:cs="Times New Roman"/>
          <w:sz w:val="24"/>
          <w:szCs w:val="24"/>
        </w:rPr>
        <w:t>м проблемите, ако има такива,</w:t>
      </w:r>
      <w:r w:rsidRPr="007C50BD">
        <w:rPr>
          <w:rFonts w:ascii="Times New Roman" w:eastAsia="Calibri" w:hAnsi="Times New Roman" w:cs="Times New Roman"/>
          <w:sz w:val="24"/>
          <w:szCs w:val="24"/>
        </w:rPr>
        <w:t xml:space="preserve"> да сканираме и категоризираме проблемите, за да разра</w:t>
      </w:r>
      <w:r>
        <w:rPr>
          <w:rFonts w:ascii="Times New Roman" w:eastAsia="Calibri" w:hAnsi="Times New Roman" w:cs="Times New Roman"/>
          <w:sz w:val="24"/>
          <w:szCs w:val="24"/>
        </w:rPr>
        <w:t>ботим нашия М</w:t>
      </w:r>
      <w:r w:rsidRPr="007C50BD">
        <w:rPr>
          <w:rFonts w:ascii="Times New Roman" w:eastAsia="Calibri" w:hAnsi="Times New Roman" w:cs="Times New Roman"/>
          <w:sz w:val="24"/>
          <w:szCs w:val="24"/>
        </w:rPr>
        <w:t>одел по най-добрия възможен начин.</w:t>
      </w:r>
    </w:p>
    <w:p w:rsidR="007C50BD" w:rsidRDefault="007C50BD" w:rsidP="007C50BD">
      <w:pPr>
        <w:spacing w:after="0" w:line="360" w:lineRule="auto"/>
        <w:jc w:val="both"/>
        <w:rPr>
          <w:rFonts w:ascii="Times New Roman" w:eastAsia="Calibri" w:hAnsi="Times New Roman" w:cs="Times New Roman"/>
          <w:sz w:val="24"/>
          <w:szCs w:val="24"/>
        </w:rPr>
      </w:pPr>
      <w:r w:rsidRPr="007C50BD">
        <w:rPr>
          <w:rFonts w:ascii="Times New Roman" w:eastAsia="Calibri" w:hAnsi="Times New Roman" w:cs="Times New Roman"/>
          <w:sz w:val="24"/>
          <w:szCs w:val="24"/>
        </w:rPr>
        <w:t>Таблица № 1 показва участниците (в категории и по брой) в първия етап на нашето изследване.</w:t>
      </w:r>
    </w:p>
    <w:p w:rsidR="000E310D" w:rsidRPr="00F92655" w:rsidRDefault="000E310D" w:rsidP="0070374E">
      <w:pPr>
        <w:spacing w:after="0" w:line="360" w:lineRule="auto"/>
        <w:jc w:val="both"/>
        <w:rPr>
          <w:rFonts w:ascii="Times New Roman" w:eastAsia="Calibri" w:hAnsi="Times New Roman" w:cs="Times New Roman"/>
          <w:sz w:val="24"/>
          <w:szCs w:val="24"/>
          <w:lang w:val="en-US"/>
        </w:rPr>
      </w:pPr>
    </w:p>
    <w:p w:rsidR="00F65676" w:rsidRPr="00F92655" w:rsidRDefault="007C50BD" w:rsidP="007C50BD">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w:t>
      </w:r>
      <w:r>
        <w:rPr>
          <w:rFonts w:ascii="Times New Roman" w:eastAsia="Calibri" w:hAnsi="Times New Roman" w:cs="Times New Roman"/>
          <w:b/>
          <w:sz w:val="24"/>
          <w:szCs w:val="24"/>
        </w:rPr>
        <w:t>аблица</w:t>
      </w:r>
      <w:r w:rsidR="00F65676" w:rsidRPr="00F92655">
        <w:rPr>
          <w:rFonts w:ascii="Times New Roman" w:eastAsia="Calibri" w:hAnsi="Times New Roman" w:cs="Times New Roman"/>
          <w:b/>
          <w:sz w:val="24"/>
          <w:szCs w:val="24"/>
          <w:lang w:val="en-US"/>
        </w:rPr>
        <w:t xml:space="preserve"> </w:t>
      </w:r>
      <w:r w:rsidR="00F65676" w:rsidRPr="00F92655">
        <w:rPr>
          <w:rFonts w:ascii="Times New Roman" w:eastAsia="Calibri" w:hAnsi="Times New Roman" w:cs="Times New Roman"/>
          <w:b/>
          <w:sz w:val="24"/>
          <w:szCs w:val="24"/>
        </w:rPr>
        <w:t>№</w:t>
      </w:r>
      <w:r w:rsidR="00F65676" w:rsidRPr="00F92655">
        <w:rPr>
          <w:rFonts w:ascii="Times New Roman" w:eastAsia="Calibri" w:hAnsi="Times New Roman" w:cs="Times New Roman"/>
          <w:b/>
          <w:sz w:val="24"/>
          <w:szCs w:val="24"/>
          <w:lang w:val="en-US"/>
        </w:rPr>
        <w:t xml:space="preserve">. </w:t>
      </w:r>
      <w:r w:rsidR="00DB2486" w:rsidRPr="00F92655">
        <w:rPr>
          <w:rFonts w:ascii="Times New Roman" w:eastAsia="Calibri" w:hAnsi="Times New Roman" w:cs="Times New Roman"/>
          <w:b/>
          <w:sz w:val="24"/>
          <w:szCs w:val="24"/>
          <w:lang w:val="en-US"/>
        </w:rPr>
        <w:t>1.</w:t>
      </w:r>
      <w:r w:rsidR="00DB2486" w:rsidRPr="00F92655">
        <w:rPr>
          <w:rFonts w:ascii="Times New Roman" w:eastAsia="Calibri" w:hAnsi="Times New Roman" w:cs="Times New Roman"/>
          <w:sz w:val="24"/>
          <w:szCs w:val="24"/>
          <w:lang w:val="en-US"/>
        </w:rPr>
        <w:t xml:space="preserve"> </w:t>
      </w:r>
      <w:r w:rsidRPr="007C50BD">
        <w:rPr>
          <w:rFonts w:ascii="Times New Roman" w:eastAsia="Calibri" w:hAnsi="Times New Roman" w:cs="Times New Roman"/>
          <w:sz w:val="24"/>
          <w:szCs w:val="24"/>
          <w:lang w:val="en-US"/>
        </w:rPr>
        <w:t>Пол, възраст и брой участници в Етап 1.</w:t>
      </w:r>
    </w:p>
    <w:tbl>
      <w:tblPr>
        <w:tblStyle w:val="TableGrid"/>
        <w:tblW w:w="9298" w:type="dxa"/>
        <w:tblLayout w:type="fixed"/>
        <w:tblLook w:val="04A0" w:firstRow="1" w:lastRow="0" w:firstColumn="1" w:lastColumn="0" w:noHBand="0" w:noVBand="1"/>
      </w:tblPr>
      <w:tblGrid>
        <w:gridCol w:w="1523"/>
        <w:gridCol w:w="1457"/>
        <w:gridCol w:w="1457"/>
        <w:gridCol w:w="1473"/>
        <w:gridCol w:w="1315"/>
        <w:gridCol w:w="1147"/>
        <w:gridCol w:w="926"/>
      </w:tblGrid>
      <w:tr w:rsidR="001E6F20" w:rsidRPr="00F92655" w:rsidTr="001E6F20">
        <w:tc>
          <w:tcPr>
            <w:tcW w:w="1523"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Категория участници</w:t>
            </w:r>
          </w:p>
        </w:tc>
        <w:tc>
          <w:tcPr>
            <w:tcW w:w="1457"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Възраст на участниците</w:t>
            </w:r>
          </w:p>
        </w:tc>
        <w:tc>
          <w:tcPr>
            <w:tcW w:w="1457"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Брой участници от мъжки  пол</w:t>
            </w:r>
          </w:p>
        </w:tc>
        <w:tc>
          <w:tcPr>
            <w:tcW w:w="1473"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Брой участници от женски пол</w:t>
            </w:r>
          </w:p>
        </w:tc>
        <w:tc>
          <w:tcPr>
            <w:tcW w:w="1315"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Общ брой участници от мъжки и женски  пол</w:t>
            </w:r>
          </w:p>
        </w:tc>
        <w:tc>
          <w:tcPr>
            <w:tcW w:w="1147"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Общ брой участници в категорията</w:t>
            </w:r>
          </w:p>
        </w:tc>
        <w:tc>
          <w:tcPr>
            <w:tcW w:w="926" w:type="dxa"/>
          </w:tcPr>
          <w:p w:rsidR="001E6F20" w:rsidRPr="00FA2551" w:rsidRDefault="00FA2551"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Общ брой</w:t>
            </w:r>
          </w:p>
        </w:tc>
      </w:tr>
      <w:tr w:rsidR="00602BA3" w:rsidRPr="00F92655" w:rsidTr="00C50379">
        <w:trPr>
          <w:trHeight w:val="525"/>
        </w:trPr>
        <w:tc>
          <w:tcPr>
            <w:tcW w:w="1523" w:type="dxa"/>
            <w:vMerge w:val="restart"/>
            <w:shd w:val="clear" w:color="auto" w:fill="EDEDED" w:themeFill="accent3" w:themeFillTint="33"/>
          </w:tcPr>
          <w:p w:rsidR="00602BA3" w:rsidRPr="00F92655" w:rsidRDefault="007C583B" w:rsidP="007C583B">
            <w:pPr>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Деца от предучилищна възраст (4-6 г.)</w:t>
            </w:r>
          </w:p>
        </w:tc>
        <w:tc>
          <w:tcPr>
            <w:tcW w:w="1457" w:type="dxa"/>
            <w:shd w:val="clear" w:color="auto" w:fill="EDEDED" w:themeFill="accent3" w:themeFillTint="33"/>
          </w:tcPr>
          <w:p w:rsidR="00602BA3" w:rsidRPr="007C583B" w:rsidRDefault="00602BA3" w:rsidP="007C583B">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4 </w:t>
            </w:r>
            <w:r w:rsidR="007C583B">
              <w:rPr>
                <w:rFonts w:ascii="Times New Roman" w:eastAsia="Calibri" w:hAnsi="Times New Roman" w:cs="Times New Roman"/>
                <w:sz w:val="24"/>
                <w:szCs w:val="24"/>
              </w:rPr>
              <w:t>г.</w:t>
            </w:r>
          </w:p>
        </w:tc>
        <w:tc>
          <w:tcPr>
            <w:tcW w:w="1457" w:type="dxa"/>
            <w:shd w:val="clear" w:color="auto" w:fill="EDEDED" w:themeFill="accent3" w:themeFillTint="33"/>
          </w:tcPr>
          <w:p w:rsidR="00602BA3" w:rsidRPr="00F92655" w:rsidRDefault="00C70E4F"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27</w:t>
            </w:r>
          </w:p>
        </w:tc>
        <w:tc>
          <w:tcPr>
            <w:tcW w:w="1473" w:type="dxa"/>
            <w:shd w:val="clear" w:color="auto" w:fill="EDEDED" w:themeFill="accent3" w:themeFillTint="33"/>
          </w:tcPr>
          <w:p w:rsidR="00602BA3" w:rsidRPr="00F92655" w:rsidRDefault="005A3B33"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29</w:t>
            </w:r>
          </w:p>
        </w:tc>
        <w:tc>
          <w:tcPr>
            <w:tcW w:w="1315" w:type="dxa"/>
            <w:shd w:val="clear" w:color="auto" w:fill="EDEDED" w:themeFill="accent3" w:themeFillTint="33"/>
          </w:tcPr>
          <w:p w:rsidR="00602BA3" w:rsidRPr="00F92655" w:rsidRDefault="005A3B33"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56</w:t>
            </w:r>
          </w:p>
        </w:tc>
        <w:tc>
          <w:tcPr>
            <w:tcW w:w="1147" w:type="dxa"/>
            <w:vMerge w:val="restart"/>
            <w:shd w:val="clear" w:color="auto" w:fill="EDEDED" w:themeFill="accent3" w:themeFillTint="33"/>
          </w:tcPr>
          <w:p w:rsidR="005809D9" w:rsidRPr="00F92655" w:rsidRDefault="005809D9" w:rsidP="004C0077">
            <w:pPr>
              <w:jc w:val="both"/>
              <w:rPr>
                <w:rFonts w:ascii="Times New Roman" w:eastAsia="Calibri" w:hAnsi="Times New Roman" w:cs="Times New Roman"/>
                <w:sz w:val="24"/>
                <w:szCs w:val="24"/>
                <w:lang w:val="en-US"/>
              </w:rPr>
            </w:pPr>
          </w:p>
          <w:p w:rsidR="00602BA3" w:rsidRPr="00F92655" w:rsidRDefault="0046217D"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180</w:t>
            </w:r>
          </w:p>
        </w:tc>
        <w:tc>
          <w:tcPr>
            <w:tcW w:w="926" w:type="dxa"/>
            <w:vMerge w:val="restart"/>
            <w:shd w:val="clear" w:color="auto" w:fill="EDEDED" w:themeFill="accent3" w:themeFillTint="33"/>
          </w:tcPr>
          <w:p w:rsidR="005809D9" w:rsidRPr="00F92655" w:rsidRDefault="005809D9" w:rsidP="004C0077">
            <w:pPr>
              <w:jc w:val="both"/>
              <w:rPr>
                <w:rFonts w:ascii="Times New Roman" w:eastAsia="Calibri" w:hAnsi="Times New Roman" w:cs="Times New Roman"/>
                <w:b/>
                <w:sz w:val="24"/>
                <w:szCs w:val="24"/>
                <w:lang w:val="en-US"/>
              </w:rPr>
            </w:pPr>
          </w:p>
          <w:p w:rsidR="005809D9" w:rsidRPr="00F92655" w:rsidRDefault="005809D9" w:rsidP="004C0077">
            <w:pPr>
              <w:jc w:val="both"/>
              <w:rPr>
                <w:rFonts w:ascii="Times New Roman" w:eastAsia="Calibri" w:hAnsi="Times New Roman" w:cs="Times New Roman"/>
                <w:b/>
                <w:sz w:val="24"/>
                <w:szCs w:val="24"/>
                <w:lang w:val="en-US"/>
              </w:rPr>
            </w:pPr>
          </w:p>
          <w:p w:rsidR="005809D9" w:rsidRPr="00F92655" w:rsidRDefault="005809D9" w:rsidP="004C0077">
            <w:pPr>
              <w:jc w:val="both"/>
              <w:rPr>
                <w:rFonts w:ascii="Times New Roman" w:eastAsia="Calibri" w:hAnsi="Times New Roman" w:cs="Times New Roman"/>
                <w:b/>
                <w:sz w:val="24"/>
                <w:szCs w:val="24"/>
                <w:lang w:val="en-US"/>
              </w:rPr>
            </w:pPr>
          </w:p>
          <w:p w:rsidR="005809D9" w:rsidRPr="00F92655" w:rsidRDefault="006D3647" w:rsidP="004C0077">
            <w:pPr>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299</w:t>
            </w:r>
          </w:p>
          <w:p w:rsidR="00602BA3" w:rsidRPr="00F92655" w:rsidRDefault="00602BA3" w:rsidP="004C0077">
            <w:pPr>
              <w:jc w:val="both"/>
              <w:rPr>
                <w:rFonts w:ascii="Times New Roman" w:eastAsia="Calibri" w:hAnsi="Times New Roman" w:cs="Times New Roman"/>
                <w:b/>
                <w:sz w:val="24"/>
                <w:szCs w:val="24"/>
                <w:lang w:val="en-US"/>
              </w:rPr>
            </w:pPr>
          </w:p>
        </w:tc>
      </w:tr>
      <w:tr w:rsidR="00602BA3" w:rsidRPr="00F92655" w:rsidTr="00C50379">
        <w:trPr>
          <w:trHeight w:val="540"/>
        </w:trPr>
        <w:tc>
          <w:tcPr>
            <w:tcW w:w="1523" w:type="dxa"/>
            <w:vMerge/>
          </w:tcPr>
          <w:p w:rsidR="00602BA3" w:rsidRPr="00F92655" w:rsidRDefault="00602BA3" w:rsidP="004C0077">
            <w:pPr>
              <w:contextualSpacing/>
              <w:jc w:val="both"/>
              <w:rPr>
                <w:rFonts w:ascii="Times New Roman" w:eastAsia="Calibri" w:hAnsi="Times New Roman" w:cs="Times New Roman"/>
                <w:sz w:val="24"/>
                <w:szCs w:val="24"/>
                <w:lang w:val="en-US"/>
              </w:rPr>
            </w:pPr>
          </w:p>
        </w:tc>
        <w:tc>
          <w:tcPr>
            <w:tcW w:w="1457" w:type="dxa"/>
            <w:shd w:val="clear" w:color="auto" w:fill="EDEDED" w:themeFill="accent3" w:themeFillTint="33"/>
          </w:tcPr>
          <w:p w:rsidR="00602BA3" w:rsidRPr="00F92655" w:rsidRDefault="007C583B" w:rsidP="007C583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r>
              <w:rPr>
                <w:rFonts w:ascii="Times New Roman" w:eastAsia="Calibri" w:hAnsi="Times New Roman" w:cs="Times New Roman"/>
                <w:sz w:val="24"/>
                <w:szCs w:val="24"/>
              </w:rPr>
              <w:t>г.</w:t>
            </w:r>
          </w:p>
        </w:tc>
        <w:tc>
          <w:tcPr>
            <w:tcW w:w="1457" w:type="dxa"/>
            <w:shd w:val="clear" w:color="auto" w:fill="EDEDED" w:themeFill="accent3" w:themeFillTint="33"/>
          </w:tcPr>
          <w:p w:rsidR="00602BA3" w:rsidRPr="00F92655" w:rsidRDefault="00024C8D"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31</w:t>
            </w:r>
          </w:p>
        </w:tc>
        <w:tc>
          <w:tcPr>
            <w:tcW w:w="1473" w:type="dxa"/>
            <w:shd w:val="clear" w:color="auto" w:fill="EDEDED" w:themeFill="accent3" w:themeFillTint="33"/>
          </w:tcPr>
          <w:p w:rsidR="00602BA3" w:rsidRPr="00F92655" w:rsidRDefault="00024C8D"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45</w:t>
            </w:r>
          </w:p>
        </w:tc>
        <w:tc>
          <w:tcPr>
            <w:tcW w:w="1315" w:type="dxa"/>
            <w:shd w:val="clear" w:color="auto" w:fill="EDEDED" w:themeFill="accent3" w:themeFillTint="33"/>
          </w:tcPr>
          <w:p w:rsidR="00602BA3" w:rsidRPr="00F92655" w:rsidRDefault="00024C8D"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76</w:t>
            </w:r>
          </w:p>
        </w:tc>
        <w:tc>
          <w:tcPr>
            <w:tcW w:w="1147" w:type="dxa"/>
            <w:vMerge/>
          </w:tcPr>
          <w:p w:rsidR="00602BA3" w:rsidRPr="00F92655" w:rsidRDefault="00602BA3" w:rsidP="004C0077">
            <w:pPr>
              <w:jc w:val="both"/>
              <w:rPr>
                <w:rFonts w:ascii="Times New Roman" w:eastAsia="Calibri" w:hAnsi="Times New Roman" w:cs="Times New Roman"/>
                <w:sz w:val="24"/>
                <w:szCs w:val="24"/>
                <w:lang w:val="en-US"/>
              </w:rPr>
            </w:pPr>
          </w:p>
        </w:tc>
        <w:tc>
          <w:tcPr>
            <w:tcW w:w="926" w:type="dxa"/>
            <w:vMerge/>
          </w:tcPr>
          <w:p w:rsidR="00602BA3" w:rsidRPr="00F92655" w:rsidRDefault="00602BA3" w:rsidP="004C0077">
            <w:pPr>
              <w:jc w:val="both"/>
              <w:rPr>
                <w:rFonts w:ascii="Times New Roman" w:eastAsia="Calibri" w:hAnsi="Times New Roman" w:cs="Times New Roman"/>
                <w:sz w:val="24"/>
                <w:szCs w:val="24"/>
                <w:lang w:val="en-US"/>
              </w:rPr>
            </w:pPr>
          </w:p>
        </w:tc>
      </w:tr>
      <w:tr w:rsidR="00602BA3" w:rsidRPr="00F92655" w:rsidTr="00C50379">
        <w:trPr>
          <w:trHeight w:val="570"/>
        </w:trPr>
        <w:tc>
          <w:tcPr>
            <w:tcW w:w="1523" w:type="dxa"/>
            <w:vMerge/>
          </w:tcPr>
          <w:p w:rsidR="00602BA3" w:rsidRPr="00F92655" w:rsidRDefault="00602BA3" w:rsidP="004C0077">
            <w:pPr>
              <w:contextualSpacing/>
              <w:jc w:val="both"/>
              <w:rPr>
                <w:rFonts w:ascii="Times New Roman" w:eastAsia="Calibri" w:hAnsi="Times New Roman" w:cs="Times New Roman"/>
                <w:sz w:val="24"/>
                <w:szCs w:val="24"/>
                <w:lang w:val="en-US"/>
              </w:rPr>
            </w:pPr>
          </w:p>
        </w:tc>
        <w:tc>
          <w:tcPr>
            <w:tcW w:w="1457" w:type="dxa"/>
            <w:shd w:val="clear" w:color="auto" w:fill="EDEDED" w:themeFill="accent3" w:themeFillTint="33"/>
          </w:tcPr>
          <w:p w:rsidR="00602BA3" w:rsidRPr="007C583B" w:rsidRDefault="00602BA3" w:rsidP="007C583B">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sidR="007C583B">
              <w:rPr>
                <w:rFonts w:ascii="Times New Roman" w:eastAsia="Calibri" w:hAnsi="Times New Roman" w:cs="Times New Roman"/>
                <w:sz w:val="24"/>
                <w:szCs w:val="24"/>
              </w:rPr>
              <w:t>г.</w:t>
            </w:r>
          </w:p>
        </w:tc>
        <w:tc>
          <w:tcPr>
            <w:tcW w:w="1457" w:type="dxa"/>
            <w:shd w:val="clear" w:color="auto" w:fill="EDEDED" w:themeFill="accent3" w:themeFillTint="33"/>
          </w:tcPr>
          <w:p w:rsidR="00602BA3" w:rsidRPr="00F92655" w:rsidRDefault="00F1622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19</w:t>
            </w:r>
          </w:p>
        </w:tc>
        <w:tc>
          <w:tcPr>
            <w:tcW w:w="1473" w:type="dxa"/>
            <w:shd w:val="clear" w:color="auto" w:fill="EDEDED" w:themeFill="accent3" w:themeFillTint="33"/>
          </w:tcPr>
          <w:p w:rsidR="00602BA3" w:rsidRPr="00F92655" w:rsidRDefault="00F1622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29</w:t>
            </w:r>
          </w:p>
        </w:tc>
        <w:tc>
          <w:tcPr>
            <w:tcW w:w="1315" w:type="dxa"/>
            <w:shd w:val="clear" w:color="auto" w:fill="EDEDED" w:themeFill="accent3" w:themeFillTint="33"/>
          </w:tcPr>
          <w:p w:rsidR="00602BA3" w:rsidRPr="00F92655" w:rsidRDefault="00F1622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48</w:t>
            </w:r>
          </w:p>
        </w:tc>
        <w:tc>
          <w:tcPr>
            <w:tcW w:w="1147" w:type="dxa"/>
            <w:vMerge/>
          </w:tcPr>
          <w:p w:rsidR="00602BA3" w:rsidRPr="00F92655" w:rsidRDefault="00602BA3" w:rsidP="004C0077">
            <w:pPr>
              <w:jc w:val="both"/>
              <w:rPr>
                <w:rFonts w:ascii="Times New Roman" w:eastAsia="Calibri" w:hAnsi="Times New Roman" w:cs="Times New Roman"/>
                <w:sz w:val="24"/>
                <w:szCs w:val="24"/>
                <w:lang w:val="en-US"/>
              </w:rPr>
            </w:pPr>
          </w:p>
        </w:tc>
        <w:tc>
          <w:tcPr>
            <w:tcW w:w="926" w:type="dxa"/>
            <w:vMerge/>
          </w:tcPr>
          <w:p w:rsidR="00602BA3" w:rsidRPr="00F92655" w:rsidRDefault="00602BA3" w:rsidP="004C0077">
            <w:pPr>
              <w:jc w:val="both"/>
              <w:rPr>
                <w:rFonts w:ascii="Times New Roman" w:eastAsia="Calibri" w:hAnsi="Times New Roman" w:cs="Times New Roman"/>
                <w:sz w:val="24"/>
                <w:szCs w:val="24"/>
                <w:lang w:val="en-US"/>
              </w:rPr>
            </w:pPr>
          </w:p>
        </w:tc>
      </w:tr>
      <w:tr w:rsidR="00602BA3" w:rsidRPr="00F92655" w:rsidTr="00C50379">
        <w:trPr>
          <w:trHeight w:val="780"/>
        </w:trPr>
        <w:tc>
          <w:tcPr>
            <w:tcW w:w="1523" w:type="dxa"/>
            <w:vMerge w:val="restart"/>
            <w:shd w:val="clear" w:color="auto" w:fill="EDEDED" w:themeFill="accent3" w:themeFillTint="33"/>
          </w:tcPr>
          <w:p w:rsidR="00602BA3" w:rsidRPr="00F92655" w:rsidRDefault="007C583B" w:rsidP="007C583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Първокласници (</w:t>
            </w:r>
            <w:r w:rsidR="009B4094" w:rsidRPr="00F92655">
              <w:rPr>
                <w:rFonts w:ascii="Times New Roman" w:eastAsia="Calibri" w:hAnsi="Times New Roman" w:cs="Times New Roman"/>
                <w:sz w:val="24"/>
                <w:szCs w:val="24"/>
                <w:lang w:val="en-US"/>
              </w:rPr>
              <w:t>6-7</w:t>
            </w:r>
            <w:r>
              <w:rPr>
                <w:rFonts w:ascii="Times New Roman" w:eastAsia="Calibri" w:hAnsi="Times New Roman" w:cs="Times New Roman"/>
                <w:sz w:val="24"/>
                <w:szCs w:val="24"/>
              </w:rPr>
              <w:t xml:space="preserve"> г.)</w:t>
            </w:r>
          </w:p>
        </w:tc>
        <w:tc>
          <w:tcPr>
            <w:tcW w:w="1457" w:type="dxa"/>
            <w:shd w:val="clear" w:color="auto" w:fill="EDEDED" w:themeFill="accent3" w:themeFillTint="33"/>
          </w:tcPr>
          <w:p w:rsidR="00602BA3" w:rsidRPr="007C583B" w:rsidRDefault="006D5F36" w:rsidP="004C0077">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6</w:t>
            </w:r>
            <w:r w:rsidR="007C583B">
              <w:rPr>
                <w:rFonts w:ascii="Times New Roman" w:eastAsia="Calibri" w:hAnsi="Times New Roman" w:cs="Times New Roman"/>
                <w:sz w:val="24"/>
                <w:szCs w:val="24"/>
                <w:lang w:val="en-US"/>
              </w:rPr>
              <w:t xml:space="preserve"> </w:t>
            </w:r>
            <w:r w:rsidR="007C583B">
              <w:rPr>
                <w:rFonts w:ascii="Times New Roman" w:eastAsia="Calibri" w:hAnsi="Times New Roman" w:cs="Times New Roman"/>
                <w:sz w:val="24"/>
                <w:szCs w:val="24"/>
              </w:rPr>
              <w:t>г.</w:t>
            </w:r>
          </w:p>
        </w:tc>
        <w:tc>
          <w:tcPr>
            <w:tcW w:w="1457" w:type="dxa"/>
            <w:shd w:val="clear" w:color="auto" w:fill="EDEDED" w:themeFill="accent3" w:themeFillTint="33"/>
          </w:tcPr>
          <w:p w:rsidR="00602BA3" w:rsidRPr="00F92655" w:rsidRDefault="00F1622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13</w:t>
            </w:r>
          </w:p>
        </w:tc>
        <w:tc>
          <w:tcPr>
            <w:tcW w:w="1473" w:type="dxa"/>
            <w:shd w:val="clear" w:color="auto" w:fill="EDEDED" w:themeFill="accent3" w:themeFillTint="33"/>
          </w:tcPr>
          <w:p w:rsidR="00602BA3" w:rsidRPr="00F92655" w:rsidRDefault="00F1622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28</w:t>
            </w:r>
          </w:p>
        </w:tc>
        <w:tc>
          <w:tcPr>
            <w:tcW w:w="1315" w:type="dxa"/>
            <w:shd w:val="clear" w:color="auto" w:fill="EDEDED" w:themeFill="accent3" w:themeFillTint="33"/>
          </w:tcPr>
          <w:p w:rsidR="00602BA3" w:rsidRPr="00F92655" w:rsidRDefault="00F1622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41</w:t>
            </w:r>
          </w:p>
        </w:tc>
        <w:tc>
          <w:tcPr>
            <w:tcW w:w="1147" w:type="dxa"/>
            <w:vMerge w:val="restart"/>
            <w:shd w:val="clear" w:color="auto" w:fill="EDEDED" w:themeFill="accent3" w:themeFillTint="33"/>
          </w:tcPr>
          <w:p w:rsidR="005809D9" w:rsidRPr="00F92655" w:rsidRDefault="005809D9" w:rsidP="004C0077">
            <w:pPr>
              <w:jc w:val="both"/>
              <w:rPr>
                <w:rFonts w:ascii="Times New Roman" w:eastAsia="Calibri" w:hAnsi="Times New Roman" w:cs="Times New Roman"/>
                <w:sz w:val="24"/>
                <w:szCs w:val="24"/>
                <w:lang w:val="en-US"/>
              </w:rPr>
            </w:pPr>
          </w:p>
          <w:p w:rsidR="00602BA3" w:rsidRPr="00F92655" w:rsidRDefault="0046217D"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119</w:t>
            </w:r>
          </w:p>
        </w:tc>
        <w:tc>
          <w:tcPr>
            <w:tcW w:w="926" w:type="dxa"/>
            <w:vMerge/>
          </w:tcPr>
          <w:p w:rsidR="00602BA3" w:rsidRPr="00F92655" w:rsidRDefault="00602BA3" w:rsidP="004C0077">
            <w:pPr>
              <w:jc w:val="both"/>
              <w:rPr>
                <w:rFonts w:ascii="Times New Roman" w:eastAsia="Calibri" w:hAnsi="Times New Roman" w:cs="Times New Roman"/>
                <w:sz w:val="24"/>
                <w:szCs w:val="24"/>
                <w:lang w:val="en-US"/>
              </w:rPr>
            </w:pPr>
          </w:p>
        </w:tc>
      </w:tr>
      <w:tr w:rsidR="00602BA3" w:rsidRPr="00F92655" w:rsidTr="00C50379">
        <w:trPr>
          <w:trHeight w:val="870"/>
        </w:trPr>
        <w:tc>
          <w:tcPr>
            <w:tcW w:w="1523" w:type="dxa"/>
            <w:vMerge/>
            <w:shd w:val="clear" w:color="auto" w:fill="EDEDED" w:themeFill="accent3" w:themeFillTint="33"/>
          </w:tcPr>
          <w:p w:rsidR="00602BA3" w:rsidRPr="00F92655" w:rsidRDefault="00602BA3" w:rsidP="004C0077">
            <w:pPr>
              <w:jc w:val="both"/>
              <w:rPr>
                <w:rFonts w:ascii="Times New Roman" w:eastAsia="Calibri" w:hAnsi="Times New Roman" w:cs="Times New Roman"/>
                <w:sz w:val="24"/>
                <w:szCs w:val="24"/>
                <w:lang w:val="en-US"/>
              </w:rPr>
            </w:pPr>
          </w:p>
        </w:tc>
        <w:tc>
          <w:tcPr>
            <w:tcW w:w="1457" w:type="dxa"/>
            <w:shd w:val="clear" w:color="auto" w:fill="EDEDED" w:themeFill="accent3" w:themeFillTint="33"/>
          </w:tcPr>
          <w:p w:rsidR="00602BA3" w:rsidRPr="007C583B" w:rsidRDefault="006D5F36" w:rsidP="004C0077">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7</w:t>
            </w:r>
            <w:r w:rsidR="007C583B">
              <w:rPr>
                <w:rFonts w:ascii="Times New Roman" w:eastAsia="Calibri" w:hAnsi="Times New Roman" w:cs="Times New Roman"/>
                <w:sz w:val="24"/>
                <w:szCs w:val="24"/>
                <w:lang w:val="en-US"/>
              </w:rPr>
              <w:t xml:space="preserve"> </w:t>
            </w:r>
            <w:r w:rsidR="007C583B">
              <w:rPr>
                <w:rFonts w:ascii="Times New Roman" w:eastAsia="Calibri" w:hAnsi="Times New Roman" w:cs="Times New Roman"/>
                <w:sz w:val="24"/>
                <w:szCs w:val="24"/>
              </w:rPr>
              <w:t>г.</w:t>
            </w:r>
          </w:p>
        </w:tc>
        <w:tc>
          <w:tcPr>
            <w:tcW w:w="1457" w:type="dxa"/>
            <w:shd w:val="clear" w:color="auto" w:fill="EDEDED" w:themeFill="accent3" w:themeFillTint="33"/>
          </w:tcPr>
          <w:p w:rsidR="00602BA3" w:rsidRPr="00F92655" w:rsidRDefault="002E551F"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43</w:t>
            </w:r>
          </w:p>
        </w:tc>
        <w:tc>
          <w:tcPr>
            <w:tcW w:w="1473" w:type="dxa"/>
            <w:shd w:val="clear" w:color="auto" w:fill="EDEDED" w:themeFill="accent3" w:themeFillTint="33"/>
          </w:tcPr>
          <w:p w:rsidR="00602BA3" w:rsidRPr="00F92655" w:rsidRDefault="002E551F"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35</w:t>
            </w:r>
          </w:p>
        </w:tc>
        <w:tc>
          <w:tcPr>
            <w:tcW w:w="1315" w:type="dxa"/>
            <w:shd w:val="clear" w:color="auto" w:fill="EDEDED" w:themeFill="accent3" w:themeFillTint="33"/>
          </w:tcPr>
          <w:p w:rsidR="00602BA3" w:rsidRPr="00F92655" w:rsidRDefault="002E551F"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78</w:t>
            </w:r>
          </w:p>
        </w:tc>
        <w:tc>
          <w:tcPr>
            <w:tcW w:w="1147" w:type="dxa"/>
            <w:vMerge/>
          </w:tcPr>
          <w:p w:rsidR="00602BA3" w:rsidRPr="00F92655" w:rsidRDefault="00602BA3" w:rsidP="004C0077">
            <w:pPr>
              <w:jc w:val="both"/>
              <w:rPr>
                <w:rFonts w:ascii="Times New Roman" w:eastAsia="Calibri" w:hAnsi="Times New Roman" w:cs="Times New Roman"/>
                <w:sz w:val="24"/>
                <w:szCs w:val="24"/>
                <w:lang w:val="en-US"/>
              </w:rPr>
            </w:pPr>
          </w:p>
        </w:tc>
        <w:tc>
          <w:tcPr>
            <w:tcW w:w="926" w:type="dxa"/>
            <w:vMerge/>
          </w:tcPr>
          <w:p w:rsidR="00602BA3" w:rsidRPr="00F92655" w:rsidRDefault="00602BA3" w:rsidP="004C0077">
            <w:pPr>
              <w:jc w:val="both"/>
              <w:rPr>
                <w:rFonts w:ascii="Times New Roman" w:eastAsia="Calibri" w:hAnsi="Times New Roman" w:cs="Times New Roman"/>
                <w:sz w:val="24"/>
                <w:szCs w:val="24"/>
                <w:lang w:val="en-US"/>
              </w:rPr>
            </w:pPr>
          </w:p>
        </w:tc>
      </w:tr>
      <w:tr w:rsidR="00A65E7B" w:rsidRPr="00F92655" w:rsidTr="001E6F20">
        <w:tc>
          <w:tcPr>
            <w:tcW w:w="1523" w:type="dxa"/>
          </w:tcPr>
          <w:p w:rsidR="00A65E7B" w:rsidRPr="007C583B" w:rsidRDefault="007C583B" w:rsidP="004C0077">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Учители в детски градини</w:t>
            </w:r>
          </w:p>
        </w:tc>
        <w:tc>
          <w:tcPr>
            <w:tcW w:w="1457" w:type="dxa"/>
          </w:tcPr>
          <w:p w:rsidR="00A65E7B" w:rsidRPr="007C583B" w:rsidRDefault="00A65E7B" w:rsidP="007C583B">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25-56 </w:t>
            </w:r>
            <w:r w:rsidR="007C583B">
              <w:rPr>
                <w:rFonts w:ascii="Times New Roman" w:eastAsia="Calibri" w:hAnsi="Times New Roman" w:cs="Times New Roman"/>
                <w:sz w:val="24"/>
                <w:szCs w:val="24"/>
              </w:rPr>
              <w:t>г.</w:t>
            </w:r>
          </w:p>
        </w:tc>
        <w:tc>
          <w:tcPr>
            <w:tcW w:w="1457" w:type="dxa"/>
          </w:tcPr>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0</w:t>
            </w:r>
          </w:p>
        </w:tc>
        <w:tc>
          <w:tcPr>
            <w:tcW w:w="1473" w:type="dxa"/>
          </w:tcPr>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38</w:t>
            </w:r>
          </w:p>
        </w:tc>
        <w:tc>
          <w:tcPr>
            <w:tcW w:w="1315" w:type="dxa"/>
          </w:tcPr>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38</w:t>
            </w:r>
          </w:p>
        </w:tc>
        <w:tc>
          <w:tcPr>
            <w:tcW w:w="1147" w:type="dxa"/>
            <w:vMerge w:val="restart"/>
          </w:tcPr>
          <w:p w:rsidR="00A65E7B" w:rsidRPr="00F92655" w:rsidRDefault="00A65E7B" w:rsidP="004C0077">
            <w:pPr>
              <w:jc w:val="both"/>
              <w:rPr>
                <w:rFonts w:ascii="Times New Roman" w:eastAsia="Calibri" w:hAnsi="Times New Roman" w:cs="Times New Roman"/>
                <w:sz w:val="24"/>
                <w:szCs w:val="24"/>
                <w:lang w:val="en-US"/>
              </w:rPr>
            </w:pPr>
          </w:p>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85</w:t>
            </w:r>
          </w:p>
        </w:tc>
        <w:tc>
          <w:tcPr>
            <w:tcW w:w="926" w:type="dxa"/>
            <w:vMerge w:val="restart"/>
          </w:tcPr>
          <w:p w:rsidR="00A65E7B" w:rsidRPr="00F92655" w:rsidRDefault="00A65E7B" w:rsidP="004C0077">
            <w:pPr>
              <w:jc w:val="both"/>
              <w:rPr>
                <w:rFonts w:ascii="Times New Roman" w:eastAsia="Calibri" w:hAnsi="Times New Roman" w:cs="Times New Roman"/>
                <w:b/>
                <w:sz w:val="24"/>
                <w:szCs w:val="24"/>
                <w:lang w:val="en-US"/>
              </w:rPr>
            </w:pPr>
          </w:p>
          <w:p w:rsidR="006C2025" w:rsidRPr="00F92655" w:rsidRDefault="006C2025" w:rsidP="004C0077">
            <w:pPr>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85</w:t>
            </w:r>
          </w:p>
        </w:tc>
      </w:tr>
      <w:tr w:rsidR="00A65E7B" w:rsidRPr="00F92655" w:rsidTr="001E6F20">
        <w:tc>
          <w:tcPr>
            <w:tcW w:w="1523" w:type="dxa"/>
          </w:tcPr>
          <w:p w:rsidR="00A65E7B" w:rsidRPr="007C583B" w:rsidRDefault="007C583B" w:rsidP="004C007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Начални учители</w:t>
            </w:r>
          </w:p>
        </w:tc>
        <w:tc>
          <w:tcPr>
            <w:tcW w:w="1457" w:type="dxa"/>
          </w:tcPr>
          <w:p w:rsidR="00A65E7B" w:rsidRPr="007C583B" w:rsidRDefault="00A65E7B" w:rsidP="007C583B">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24-60</w:t>
            </w:r>
            <w:r w:rsidR="007C583B">
              <w:rPr>
                <w:rFonts w:ascii="Times New Roman" w:eastAsia="Calibri" w:hAnsi="Times New Roman" w:cs="Times New Roman"/>
                <w:sz w:val="24"/>
                <w:szCs w:val="24"/>
              </w:rPr>
              <w:t xml:space="preserve"> г.</w:t>
            </w:r>
          </w:p>
        </w:tc>
        <w:tc>
          <w:tcPr>
            <w:tcW w:w="1457" w:type="dxa"/>
          </w:tcPr>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473" w:type="dxa"/>
          </w:tcPr>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41</w:t>
            </w:r>
          </w:p>
        </w:tc>
        <w:tc>
          <w:tcPr>
            <w:tcW w:w="1315" w:type="dxa"/>
          </w:tcPr>
          <w:p w:rsidR="00A65E7B" w:rsidRPr="00F92655" w:rsidRDefault="00A65E7B"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47</w:t>
            </w:r>
          </w:p>
        </w:tc>
        <w:tc>
          <w:tcPr>
            <w:tcW w:w="1147" w:type="dxa"/>
            <w:vMerge/>
          </w:tcPr>
          <w:p w:rsidR="00A65E7B" w:rsidRPr="00F92655" w:rsidRDefault="00A65E7B" w:rsidP="004C0077">
            <w:pPr>
              <w:jc w:val="both"/>
              <w:rPr>
                <w:rFonts w:ascii="Times New Roman" w:eastAsia="Calibri" w:hAnsi="Times New Roman" w:cs="Times New Roman"/>
                <w:sz w:val="24"/>
                <w:szCs w:val="24"/>
                <w:lang w:val="en-US"/>
              </w:rPr>
            </w:pPr>
          </w:p>
        </w:tc>
        <w:tc>
          <w:tcPr>
            <w:tcW w:w="926" w:type="dxa"/>
            <w:vMerge/>
          </w:tcPr>
          <w:p w:rsidR="00A65E7B" w:rsidRPr="00F92655" w:rsidRDefault="00A65E7B" w:rsidP="004C0077">
            <w:pPr>
              <w:jc w:val="both"/>
              <w:rPr>
                <w:rFonts w:ascii="Times New Roman" w:eastAsia="Calibri" w:hAnsi="Times New Roman" w:cs="Times New Roman"/>
                <w:sz w:val="24"/>
                <w:szCs w:val="24"/>
                <w:lang w:val="en-US"/>
              </w:rPr>
            </w:pPr>
          </w:p>
        </w:tc>
      </w:tr>
      <w:tr w:rsidR="00983D5E" w:rsidRPr="00F92655" w:rsidTr="009E49F3">
        <w:tc>
          <w:tcPr>
            <w:tcW w:w="1523" w:type="dxa"/>
            <w:shd w:val="clear" w:color="auto" w:fill="EDEDED" w:themeFill="accent3" w:themeFillTint="33"/>
          </w:tcPr>
          <w:p w:rsidR="00983D5E" w:rsidRPr="007C583B" w:rsidRDefault="007C583B" w:rsidP="004C0077">
            <w:pPr>
              <w:rPr>
                <w:rFonts w:ascii="Times New Roman" w:eastAsia="Calibri" w:hAnsi="Times New Roman" w:cs="Times New Roman"/>
                <w:sz w:val="24"/>
                <w:szCs w:val="24"/>
              </w:rPr>
            </w:pPr>
            <w:r>
              <w:rPr>
                <w:rFonts w:ascii="Times New Roman" w:eastAsia="Calibri" w:hAnsi="Times New Roman" w:cs="Times New Roman"/>
                <w:sz w:val="24"/>
                <w:szCs w:val="24"/>
              </w:rPr>
              <w:t>Родители на деца от предучилищна възраст</w:t>
            </w:r>
          </w:p>
        </w:tc>
        <w:tc>
          <w:tcPr>
            <w:tcW w:w="1457" w:type="dxa"/>
            <w:shd w:val="clear" w:color="auto" w:fill="EDEDED" w:themeFill="accent3" w:themeFillTint="33"/>
          </w:tcPr>
          <w:p w:rsidR="00983D5E" w:rsidRPr="007C583B" w:rsidRDefault="007C583B" w:rsidP="007C583B">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27-50 </w:t>
            </w:r>
            <w:r>
              <w:rPr>
                <w:rFonts w:ascii="Times New Roman" w:eastAsia="Calibri" w:hAnsi="Times New Roman" w:cs="Times New Roman"/>
                <w:sz w:val="24"/>
                <w:szCs w:val="24"/>
              </w:rPr>
              <w:t>г.</w:t>
            </w:r>
          </w:p>
        </w:tc>
        <w:tc>
          <w:tcPr>
            <w:tcW w:w="1457" w:type="dxa"/>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124</w:t>
            </w:r>
          </w:p>
        </w:tc>
        <w:tc>
          <w:tcPr>
            <w:tcW w:w="1473" w:type="dxa"/>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192</w:t>
            </w:r>
          </w:p>
        </w:tc>
        <w:tc>
          <w:tcPr>
            <w:tcW w:w="1315" w:type="dxa"/>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316</w:t>
            </w:r>
          </w:p>
        </w:tc>
        <w:tc>
          <w:tcPr>
            <w:tcW w:w="1147" w:type="dxa"/>
            <w:vMerge w:val="restart"/>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p>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595</w:t>
            </w:r>
          </w:p>
        </w:tc>
        <w:tc>
          <w:tcPr>
            <w:tcW w:w="926" w:type="dxa"/>
            <w:vMerge w:val="restart"/>
            <w:shd w:val="clear" w:color="auto" w:fill="EDEDED" w:themeFill="accent3" w:themeFillTint="33"/>
          </w:tcPr>
          <w:p w:rsidR="00983D5E" w:rsidRPr="00F92655" w:rsidRDefault="00983D5E" w:rsidP="004C0077">
            <w:pPr>
              <w:jc w:val="both"/>
              <w:rPr>
                <w:rFonts w:ascii="Times New Roman" w:eastAsia="Calibri" w:hAnsi="Times New Roman" w:cs="Times New Roman"/>
                <w:b/>
                <w:sz w:val="24"/>
                <w:szCs w:val="24"/>
                <w:lang w:val="en-US"/>
              </w:rPr>
            </w:pPr>
          </w:p>
          <w:p w:rsidR="0022219C" w:rsidRPr="00F92655" w:rsidRDefault="0022219C" w:rsidP="004C0077">
            <w:pPr>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595</w:t>
            </w:r>
          </w:p>
        </w:tc>
      </w:tr>
      <w:tr w:rsidR="00983D5E" w:rsidRPr="00F92655" w:rsidTr="009E49F3">
        <w:tc>
          <w:tcPr>
            <w:tcW w:w="1523" w:type="dxa"/>
            <w:shd w:val="clear" w:color="auto" w:fill="EDEDED" w:themeFill="accent3" w:themeFillTint="33"/>
          </w:tcPr>
          <w:p w:rsidR="00983D5E" w:rsidRPr="007C583B" w:rsidRDefault="007C583B" w:rsidP="004C0077">
            <w:pPr>
              <w:rPr>
                <w:rFonts w:ascii="Times New Roman" w:eastAsia="Calibri" w:hAnsi="Times New Roman" w:cs="Times New Roman"/>
                <w:sz w:val="24"/>
                <w:szCs w:val="24"/>
              </w:rPr>
            </w:pPr>
            <w:r>
              <w:rPr>
                <w:rFonts w:ascii="Times New Roman" w:eastAsia="Calibri" w:hAnsi="Times New Roman" w:cs="Times New Roman"/>
                <w:sz w:val="24"/>
                <w:szCs w:val="24"/>
              </w:rPr>
              <w:t>Родители на първокласници</w:t>
            </w:r>
          </w:p>
        </w:tc>
        <w:tc>
          <w:tcPr>
            <w:tcW w:w="1457" w:type="dxa"/>
            <w:shd w:val="clear" w:color="auto" w:fill="EDEDED" w:themeFill="accent3" w:themeFillTint="33"/>
          </w:tcPr>
          <w:p w:rsidR="00983D5E" w:rsidRPr="007C583B" w:rsidRDefault="00983D5E" w:rsidP="007C583B">
            <w:pPr>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31-52 </w:t>
            </w:r>
            <w:r w:rsidR="007C583B">
              <w:rPr>
                <w:rFonts w:ascii="Times New Roman" w:eastAsia="Calibri" w:hAnsi="Times New Roman" w:cs="Times New Roman"/>
                <w:sz w:val="24"/>
                <w:szCs w:val="24"/>
              </w:rPr>
              <w:t>г.</w:t>
            </w:r>
          </w:p>
        </w:tc>
        <w:tc>
          <w:tcPr>
            <w:tcW w:w="1457" w:type="dxa"/>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148</w:t>
            </w:r>
          </w:p>
        </w:tc>
        <w:tc>
          <w:tcPr>
            <w:tcW w:w="1473" w:type="dxa"/>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131</w:t>
            </w:r>
          </w:p>
        </w:tc>
        <w:tc>
          <w:tcPr>
            <w:tcW w:w="1315" w:type="dxa"/>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279</w:t>
            </w:r>
          </w:p>
        </w:tc>
        <w:tc>
          <w:tcPr>
            <w:tcW w:w="1147" w:type="dxa"/>
            <w:vMerge/>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p>
        </w:tc>
        <w:tc>
          <w:tcPr>
            <w:tcW w:w="926" w:type="dxa"/>
            <w:vMerge/>
            <w:shd w:val="clear" w:color="auto" w:fill="EDEDED" w:themeFill="accent3" w:themeFillTint="33"/>
          </w:tcPr>
          <w:p w:rsidR="00983D5E" w:rsidRPr="00F92655" w:rsidRDefault="00983D5E" w:rsidP="004C0077">
            <w:pPr>
              <w:jc w:val="both"/>
              <w:rPr>
                <w:rFonts w:ascii="Times New Roman" w:eastAsia="Calibri" w:hAnsi="Times New Roman" w:cs="Times New Roman"/>
                <w:sz w:val="24"/>
                <w:szCs w:val="24"/>
                <w:lang w:val="en-US"/>
              </w:rPr>
            </w:pPr>
          </w:p>
        </w:tc>
      </w:tr>
      <w:tr w:rsidR="00D73495" w:rsidRPr="00F92655" w:rsidTr="009A3A63">
        <w:tc>
          <w:tcPr>
            <w:tcW w:w="1523" w:type="dxa"/>
          </w:tcPr>
          <w:p w:rsidR="00D73495" w:rsidRPr="007C583B" w:rsidRDefault="007C583B"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Участници-обща характеристика:</w:t>
            </w:r>
          </w:p>
        </w:tc>
        <w:tc>
          <w:tcPr>
            <w:tcW w:w="1457" w:type="dxa"/>
          </w:tcPr>
          <w:p w:rsidR="00D73495" w:rsidRPr="007C583B" w:rsidRDefault="007C583B" w:rsidP="007C583B">
            <w:pPr>
              <w:rPr>
                <w:rFonts w:ascii="Times New Roman" w:eastAsia="Calibri" w:hAnsi="Times New Roman" w:cs="Times New Roman"/>
                <w:b/>
                <w:sz w:val="24"/>
                <w:szCs w:val="24"/>
              </w:rPr>
            </w:pPr>
            <w:r>
              <w:rPr>
                <w:rFonts w:ascii="Times New Roman" w:eastAsia="Calibri" w:hAnsi="Times New Roman" w:cs="Times New Roman"/>
                <w:b/>
                <w:sz w:val="24"/>
                <w:szCs w:val="24"/>
              </w:rPr>
              <w:t>Възраст</w:t>
            </w:r>
            <w:r w:rsidR="00D73495" w:rsidRPr="00F92655">
              <w:rPr>
                <w:rFonts w:ascii="Times New Roman" w:eastAsia="Calibri" w:hAnsi="Times New Roman" w:cs="Times New Roman"/>
                <w:b/>
                <w:sz w:val="24"/>
                <w:szCs w:val="24"/>
                <w:lang w:val="en-US"/>
              </w:rPr>
              <w:t xml:space="preserve">: 4-60 </w:t>
            </w:r>
            <w:r>
              <w:rPr>
                <w:rFonts w:ascii="Times New Roman" w:eastAsia="Calibri" w:hAnsi="Times New Roman" w:cs="Times New Roman"/>
                <w:b/>
                <w:sz w:val="24"/>
                <w:szCs w:val="24"/>
              </w:rPr>
              <w:t>г.</w:t>
            </w:r>
          </w:p>
        </w:tc>
        <w:tc>
          <w:tcPr>
            <w:tcW w:w="1457" w:type="dxa"/>
          </w:tcPr>
          <w:p w:rsidR="00D73495" w:rsidRPr="00F92655" w:rsidRDefault="007C583B"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Мъжки пол</w:t>
            </w:r>
            <w:r w:rsidR="00D73495" w:rsidRPr="00F92655">
              <w:rPr>
                <w:rFonts w:ascii="Times New Roman" w:eastAsia="Calibri" w:hAnsi="Times New Roman" w:cs="Times New Roman"/>
                <w:b/>
                <w:sz w:val="24"/>
                <w:szCs w:val="24"/>
                <w:lang w:val="en-US"/>
              </w:rPr>
              <w:t xml:space="preserve">: </w:t>
            </w:r>
            <w:r w:rsidR="00F24409" w:rsidRPr="00F92655">
              <w:rPr>
                <w:rFonts w:ascii="Times New Roman" w:eastAsia="Calibri" w:hAnsi="Times New Roman" w:cs="Times New Roman"/>
                <w:b/>
                <w:sz w:val="24"/>
                <w:szCs w:val="24"/>
                <w:lang w:val="en-US"/>
              </w:rPr>
              <w:t>411</w:t>
            </w:r>
          </w:p>
        </w:tc>
        <w:tc>
          <w:tcPr>
            <w:tcW w:w="1473" w:type="dxa"/>
          </w:tcPr>
          <w:p w:rsidR="00D73495" w:rsidRPr="00F92655" w:rsidRDefault="007C583B"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Женски п ол</w:t>
            </w:r>
            <w:r w:rsidR="00D73495" w:rsidRPr="00F92655">
              <w:rPr>
                <w:rFonts w:ascii="Times New Roman" w:eastAsia="Calibri" w:hAnsi="Times New Roman" w:cs="Times New Roman"/>
                <w:b/>
                <w:sz w:val="24"/>
                <w:szCs w:val="24"/>
                <w:lang w:val="en-US"/>
              </w:rPr>
              <w:t xml:space="preserve">: </w:t>
            </w:r>
            <w:r w:rsidR="00621EE2" w:rsidRPr="00F92655">
              <w:rPr>
                <w:rFonts w:ascii="Times New Roman" w:eastAsia="Calibri" w:hAnsi="Times New Roman" w:cs="Times New Roman"/>
                <w:b/>
                <w:sz w:val="24"/>
                <w:szCs w:val="24"/>
                <w:lang w:val="en-US"/>
              </w:rPr>
              <w:t>568</w:t>
            </w:r>
          </w:p>
        </w:tc>
        <w:tc>
          <w:tcPr>
            <w:tcW w:w="2462" w:type="dxa"/>
            <w:gridSpan w:val="2"/>
          </w:tcPr>
          <w:p w:rsidR="00D73495" w:rsidRPr="00F92655" w:rsidRDefault="00D73495" w:rsidP="004C0077">
            <w:pPr>
              <w:rPr>
                <w:rFonts w:ascii="Times New Roman" w:eastAsia="Calibri" w:hAnsi="Times New Roman" w:cs="Times New Roman"/>
                <w:b/>
                <w:sz w:val="24"/>
                <w:szCs w:val="24"/>
                <w:lang w:val="en-US"/>
              </w:rPr>
            </w:pPr>
          </w:p>
        </w:tc>
        <w:tc>
          <w:tcPr>
            <w:tcW w:w="926" w:type="dxa"/>
          </w:tcPr>
          <w:p w:rsidR="00D73495" w:rsidRPr="00F92655" w:rsidRDefault="007C583B"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Общо</w:t>
            </w:r>
            <w:r w:rsidR="00D73495" w:rsidRPr="00F92655">
              <w:rPr>
                <w:rFonts w:ascii="Times New Roman" w:eastAsia="Calibri" w:hAnsi="Times New Roman" w:cs="Times New Roman"/>
                <w:b/>
                <w:sz w:val="24"/>
                <w:szCs w:val="24"/>
                <w:lang w:val="en-US"/>
              </w:rPr>
              <w:t>:</w:t>
            </w:r>
          </w:p>
          <w:p w:rsidR="00621EE2" w:rsidRPr="00F92655" w:rsidRDefault="00621EE2" w:rsidP="004C0077">
            <w:pPr>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979</w:t>
            </w:r>
          </w:p>
        </w:tc>
      </w:tr>
      <w:tr w:rsidR="004D4F1F" w:rsidRPr="00F92655" w:rsidTr="00150B78">
        <w:tc>
          <w:tcPr>
            <w:tcW w:w="9298" w:type="dxa"/>
            <w:gridSpan w:val="7"/>
          </w:tcPr>
          <w:p w:rsidR="004D4F1F" w:rsidRPr="00F92655" w:rsidRDefault="00741016" w:rsidP="00741016">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 брой на участниците в Етап 1</w:t>
            </w:r>
            <w:r w:rsidR="004D4F1F" w:rsidRPr="00F92655">
              <w:rPr>
                <w:rFonts w:ascii="Times New Roman" w:eastAsia="Calibri" w:hAnsi="Times New Roman" w:cs="Times New Roman"/>
                <w:b/>
                <w:sz w:val="24"/>
                <w:szCs w:val="24"/>
                <w:lang w:val="en-US"/>
              </w:rPr>
              <w:t>:</w:t>
            </w:r>
            <w:r w:rsidR="005172CD" w:rsidRPr="00F92655">
              <w:rPr>
                <w:rFonts w:ascii="Times New Roman" w:eastAsia="Calibri" w:hAnsi="Times New Roman" w:cs="Times New Roman"/>
                <w:b/>
                <w:sz w:val="24"/>
                <w:szCs w:val="24"/>
                <w:lang w:val="en-US"/>
              </w:rPr>
              <w:t xml:space="preserve"> </w:t>
            </w:r>
            <w:r w:rsidR="008642BA" w:rsidRPr="00F92655">
              <w:rPr>
                <w:rFonts w:ascii="Times New Roman" w:eastAsia="Calibri" w:hAnsi="Times New Roman" w:cs="Times New Roman"/>
                <w:b/>
                <w:sz w:val="24"/>
                <w:szCs w:val="24"/>
                <w:lang w:val="en-US"/>
              </w:rPr>
              <w:t>979</w:t>
            </w:r>
          </w:p>
        </w:tc>
      </w:tr>
    </w:tbl>
    <w:p w:rsidR="00095846" w:rsidRPr="00F92655" w:rsidRDefault="00095846" w:rsidP="0070374E">
      <w:pPr>
        <w:spacing w:after="0" w:line="360" w:lineRule="auto"/>
        <w:jc w:val="both"/>
        <w:rPr>
          <w:rFonts w:ascii="Times New Roman" w:eastAsia="Calibri" w:hAnsi="Times New Roman" w:cs="Times New Roman"/>
          <w:sz w:val="24"/>
          <w:szCs w:val="24"/>
          <w:lang w:val="en-US"/>
        </w:rPr>
      </w:pPr>
    </w:p>
    <w:p w:rsidR="007B3BBC" w:rsidRDefault="002F4ECD" w:rsidP="00BD68D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Трябва да </w:t>
      </w:r>
      <w:r>
        <w:rPr>
          <w:rFonts w:ascii="Times New Roman" w:eastAsia="Calibri" w:hAnsi="Times New Roman" w:cs="Times New Roman"/>
          <w:sz w:val="24"/>
          <w:szCs w:val="24"/>
        </w:rPr>
        <w:t>уточним</w:t>
      </w:r>
      <w:r w:rsidR="009D4937">
        <w:rPr>
          <w:rFonts w:ascii="Times New Roman" w:eastAsia="Calibri" w:hAnsi="Times New Roman" w:cs="Times New Roman"/>
          <w:sz w:val="24"/>
          <w:szCs w:val="24"/>
          <w:lang w:val="en-US"/>
        </w:rPr>
        <w:t>, че участниците не</w:t>
      </w:r>
      <w:r w:rsidR="00165FFE">
        <w:rPr>
          <w:rFonts w:ascii="Times New Roman" w:eastAsia="Calibri" w:hAnsi="Times New Roman" w:cs="Times New Roman"/>
          <w:sz w:val="24"/>
          <w:szCs w:val="24"/>
          <w:lang w:val="en-US"/>
        </w:rPr>
        <w:t xml:space="preserve"> задължително</w:t>
      </w:r>
      <w:r w:rsidRPr="002F4ECD">
        <w:rPr>
          <w:rFonts w:ascii="Times New Roman" w:eastAsia="Calibri" w:hAnsi="Times New Roman" w:cs="Times New Roman"/>
          <w:sz w:val="24"/>
          <w:szCs w:val="24"/>
          <w:lang w:val="en-US"/>
        </w:rPr>
        <w:t xml:space="preserve"> имат някаква връзка </w:t>
      </w:r>
      <w:r w:rsidR="009D4937">
        <w:rPr>
          <w:rFonts w:ascii="Times New Roman" w:eastAsia="Calibri" w:hAnsi="Times New Roman" w:cs="Times New Roman"/>
          <w:sz w:val="24"/>
          <w:szCs w:val="24"/>
        </w:rPr>
        <w:t>по</w:t>
      </w:r>
      <w:r w:rsidR="009D4937">
        <w:rPr>
          <w:rFonts w:ascii="Times New Roman" w:eastAsia="Calibri" w:hAnsi="Times New Roman" w:cs="Times New Roman"/>
          <w:sz w:val="24"/>
          <w:szCs w:val="24"/>
          <w:lang w:val="en-US"/>
        </w:rPr>
        <w:t xml:space="preserve">между </w:t>
      </w:r>
      <w:r w:rsidR="009D4937">
        <w:rPr>
          <w:rFonts w:ascii="Times New Roman" w:eastAsia="Calibri" w:hAnsi="Times New Roman" w:cs="Times New Roman"/>
          <w:sz w:val="24"/>
          <w:szCs w:val="24"/>
        </w:rPr>
        <w:t>си,</w:t>
      </w:r>
      <w:r w:rsidR="00165FFE">
        <w:rPr>
          <w:rFonts w:ascii="Times New Roman" w:eastAsia="Calibri" w:hAnsi="Times New Roman" w:cs="Times New Roman"/>
          <w:sz w:val="24"/>
          <w:szCs w:val="24"/>
          <w:lang w:val="en-US"/>
        </w:rPr>
        <w:t xml:space="preserve"> напр</w:t>
      </w:r>
      <w:r w:rsidR="00165FFE">
        <w:rPr>
          <w:rFonts w:ascii="Times New Roman" w:eastAsia="Calibri" w:hAnsi="Times New Roman" w:cs="Times New Roman"/>
          <w:sz w:val="24"/>
          <w:szCs w:val="24"/>
        </w:rPr>
        <w:t>имер</w:t>
      </w:r>
      <w:r w:rsidRPr="002F4ECD">
        <w:rPr>
          <w:rFonts w:ascii="Times New Roman" w:eastAsia="Calibri" w:hAnsi="Times New Roman" w:cs="Times New Roman"/>
          <w:sz w:val="24"/>
          <w:szCs w:val="24"/>
          <w:lang w:val="en-US"/>
        </w:rPr>
        <w:t xml:space="preserve"> родителите</w:t>
      </w:r>
      <w:r w:rsidR="00165FFE">
        <w:rPr>
          <w:rFonts w:ascii="Times New Roman" w:eastAsia="Calibri" w:hAnsi="Times New Roman" w:cs="Times New Roman"/>
          <w:sz w:val="24"/>
          <w:szCs w:val="24"/>
        </w:rPr>
        <w:t xml:space="preserve">, които са взели участие тук, </w:t>
      </w:r>
      <w:r w:rsidRPr="002F4ECD">
        <w:rPr>
          <w:rFonts w:ascii="Times New Roman" w:eastAsia="Calibri" w:hAnsi="Times New Roman" w:cs="Times New Roman"/>
          <w:sz w:val="24"/>
          <w:szCs w:val="24"/>
          <w:lang w:val="en-US"/>
        </w:rPr>
        <w:t xml:space="preserve">не са само родителите на децата, включени в нашето изследване. </w:t>
      </w:r>
      <w:r w:rsidR="00165FFE">
        <w:rPr>
          <w:rFonts w:ascii="Times New Roman" w:eastAsia="Calibri" w:hAnsi="Times New Roman" w:cs="Times New Roman"/>
          <w:sz w:val="24"/>
          <w:szCs w:val="24"/>
          <w:lang w:val="en-US"/>
        </w:rPr>
        <w:t xml:space="preserve">Това се отнася и за учителите. </w:t>
      </w:r>
      <w:r w:rsidR="00165FFE">
        <w:rPr>
          <w:rFonts w:ascii="Times New Roman" w:eastAsia="Calibri" w:hAnsi="Times New Roman" w:cs="Times New Roman"/>
          <w:sz w:val="24"/>
          <w:szCs w:val="24"/>
        </w:rPr>
        <w:t>С н</w:t>
      </w:r>
      <w:r w:rsidR="00165FFE">
        <w:rPr>
          <w:rFonts w:ascii="Times New Roman" w:eastAsia="Calibri" w:hAnsi="Times New Roman" w:cs="Times New Roman"/>
          <w:sz w:val="24"/>
          <w:szCs w:val="24"/>
          <w:lang w:val="en-US"/>
        </w:rPr>
        <w:t>якои от учителите и родителите</w:t>
      </w:r>
      <w:r w:rsidR="009D4937">
        <w:rPr>
          <w:rFonts w:ascii="Times New Roman" w:eastAsia="Calibri" w:hAnsi="Times New Roman" w:cs="Times New Roman"/>
          <w:sz w:val="24"/>
          <w:szCs w:val="24"/>
        </w:rPr>
        <w:t xml:space="preserve"> се свързахме</w:t>
      </w:r>
      <w:r w:rsidRPr="002F4ECD">
        <w:rPr>
          <w:rFonts w:ascii="Times New Roman" w:eastAsia="Calibri" w:hAnsi="Times New Roman" w:cs="Times New Roman"/>
          <w:sz w:val="24"/>
          <w:szCs w:val="24"/>
          <w:lang w:val="en-US"/>
        </w:rPr>
        <w:t xml:space="preserve"> чрез електронна поща и и</w:t>
      </w:r>
      <w:r w:rsidR="009D4937">
        <w:rPr>
          <w:rFonts w:ascii="Times New Roman" w:eastAsia="Calibri" w:hAnsi="Times New Roman" w:cs="Times New Roman"/>
          <w:sz w:val="24"/>
          <w:szCs w:val="24"/>
        </w:rPr>
        <w:t>м</w:t>
      </w:r>
      <w:r w:rsidRPr="002F4ECD">
        <w:rPr>
          <w:rFonts w:ascii="Times New Roman" w:eastAsia="Calibri" w:hAnsi="Times New Roman" w:cs="Times New Roman"/>
          <w:sz w:val="24"/>
          <w:szCs w:val="24"/>
          <w:lang w:val="en-US"/>
        </w:rPr>
        <w:t xml:space="preserve"> изпратихме нашите документи. На този етап участниците са доста разнородни</w:t>
      </w:r>
      <w:r w:rsidR="00046D31">
        <w:rPr>
          <w:rFonts w:ascii="Times New Roman" w:eastAsia="Calibri" w:hAnsi="Times New Roman" w:cs="Times New Roman"/>
          <w:sz w:val="24"/>
          <w:szCs w:val="24"/>
        </w:rPr>
        <w:t xml:space="preserve"> категории</w:t>
      </w:r>
      <w:r w:rsidRPr="002F4ECD">
        <w:rPr>
          <w:rFonts w:ascii="Times New Roman" w:eastAsia="Calibri" w:hAnsi="Times New Roman" w:cs="Times New Roman"/>
          <w:sz w:val="24"/>
          <w:szCs w:val="24"/>
          <w:lang w:val="en-US"/>
        </w:rPr>
        <w:t xml:space="preserve">, живеят в различни </w:t>
      </w:r>
      <w:r w:rsidR="009D4937">
        <w:rPr>
          <w:rFonts w:ascii="Times New Roman" w:eastAsia="Calibri" w:hAnsi="Times New Roman" w:cs="Times New Roman"/>
          <w:sz w:val="24"/>
          <w:szCs w:val="24"/>
        </w:rPr>
        <w:t>райони и области</w:t>
      </w:r>
      <w:r w:rsidRPr="002F4ECD">
        <w:rPr>
          <w:rFonts w:ascii="Times New Roman" w:eastAsia="Calibri" w:hAnsi="Times New Roman" w:cs="Times New Roman"/>
          <w:sz w:val="24"/>
          <w:szCs w:val="24"/>
          <w:lang w:val="en-US"/>
        </w:rPr>
        <w:t xml:space="preserve"> на Гърция и са от различни среди. </w:t>
      </w:r>
      <w:r w:rsidR="00046D31">
        <w:rPr>
          <w:rFonts w:ascii="Times New Roman" w:eastAsia="Calibri" w:hAnsi="Times New Roman" w:cs="Times New Roman"/>
          <w:sz w:val="24"/>
          <w:szCs w:val="24"/>
        </w:rPr>
        <w:t>Получената от т</w:t>
      </w:r>
      <w:r w:rsidRPr="002F4ECD">
        <w:rPr>
          <w:rFonts w:ascii="Times New Roman" w:eastAsia="Calibri" w:hAnsi="Times New Roman" w:cs="Times New Roman"/>
          <w:sz w:val="24"/>
          <w:szCs w:val="24"/>
          <w:lang w:val="en-US"/>
        </w:rPr>
        <w:t xml:space="preserve">ях информация обаче беше най-ценната за нас, защото </w:t>
      </w:r>
      <w:r w:rsidR="00046D31">
        <w:rPr>
          <w:rFonts w:ascii="Times New Roman" w:eastAsia="Calibri" w:hAnsi="Times New Roman" w:cs="Times New Roman"/>
          <w:sz w:val="24"/>
          <w:szCs w:val="24"/>
        </w:rPr>
        <w:t xml:space="preserve">на базата на нея </w:t>
      </w:r>
      <w:r w:rsidRPr="002F4ECD">
        <w:rPr>
          <w:rFonts w:ascii="Times New Roman" w:eastAsia="Calibri" w:hAnsi="Times New Roman" w:cs="Times New Roman"/>
          <w:sz w:val="24"/>
          <w:szCs w:val="24"/>
          <w:lang w:val="en-US"/>
        </w:rPr>
        <w:t xml:space="preserve">успяхме да поставим </w:t>
      </w:r>
      <w:r w:rsidR="00046D31">
        <w:rPr>
          <w:rFonts w:ascii="Times New Roman" w:eastAsia="Calibri" w:hAnsi="Times New Roman" w:cs="Times New Roman"/>
          <w:sz w:val="24"/>
          <w:szCs w:val="24"/>
        </w:rPr>
        <w:t xml:space="preserve">солидните </w:t>
      </w:r>
      <w:r w:rsidRPr="002F4ECD">
        <w:rPr>
          <w:rFonts w:ascii="Times New Roman" w:eastAsia="Calibri" w:hAnsi="Times New Roman" w:cs="Times New Roman"/>
          <w:sz w:val="24"/>
          <w:szCs w:val="24"/>
          <w:lang w:val="en-US"/>
        </w:rPr>
        <w:t>основи на нашия Модел според сегашното състояние в съвременните гръцки детски градини и училища.</w:t>
      </w:r>
    </w:p>
    <w:p w:rsidR="002F4ECD" w:rsidRPr="002F4ECD" w:rsidRDefault="002F4ECD" w:rsidP="00BD68D6">
      <w:pPr>
        <w:spacing w:after="0" w:line="360" w:lineRule="auto"/>
        <w:contextualSpacing/>
        <w:jc w:val="both"/>
        <w:rPr>
          <w:rFonts w:ascii="Times New Roman" w:eastAsia="Calibri" w:hAnsi="Times New Roman" w:cs="Times New Roman"/>
          <w:sz w:val="24"/>
          <w:szCs w:val="24"/>
        </w:rPr>
      </w:pPr>
    </w:p>
    <w:p w:rsidR="006835E1" w:rsidRPr="00F92655" w:rsidRDefault="000C664C" w:rsidP="006835E1">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2.5.2. </w:t>
      </w:r>
      <w:r w:rsidR="00C96F01">
        <w:rPr>
          <w:rFonts w:ascii="Times New Roman" w:eastAsia="Calibri" w:hAnsi="Times New Roman" w:cs="Times New Roman"/>
          <w:b/>
          <w:sz w:val="24"/>
          <w:szCs w:val="24"/>
          <w:lang w:val="en-US"/>
        </w:rPr>
        <w:t xml:space="preserve">Участници в Етап </w:t>
      </w:r>
      <w:r w:rsidR="00C96F01">
        <w:rPr>
          <w:rFonts w:ascii="Times New Roman" w:eastAsia="Calibri" w:hAnsi="Times New Roman" w:cs="Times New Roman"/>
          <w:b/>
          <w:sz w:val="24"/>
          <w:szCs w:val="24"/>
        </w:rPr>
        <w:t>2</w:t>
      </w:r>
      <w:r w:rsidR="006835E1" w:rsidRPr="00F92655">
        <w:rPr>
          <w:rFonts w:ascii="Times New Roman" w:eastAsia="Calibri" w:hAnsi="Times New Roman" w:cs="Times New Roman"/>
          <w:b/>
          <w:sz w:val="24"/>
          <w:szCs w:val="24"/>
          <w:lang w:val="en-US"/>
        </w:rPr>
        <w:tab/>
      </w:r>
    </w:p>
    <w:p w:rsidR="00035B91" w:rsidRDefault="00A157E9" w:rsidP="00035B91">
      <w:pPr>
        <w:spacing w:after="0" w:line="360" w:lineRule="auto"/>
        <w:jc w:val="both"/>
        <w:rPr>
          <w:rFonts w:ascii="Times New Roman" w:eastAsia="Calibri" w:hAnsi="Times New Roman" w:cs="Times New Roman"/>
          <w:sz w:val="24"/>
          <w:szCs w:val="24"/>
        </w:rPr>
      </w:pPr>
      <w:r w:rsidRPr="00A157E9">
        <w:rPr>
          <w:rFonts w:ascii="Times New Roman" w:eastAsia="Calibri" w:hAnsi="Times New Roman" w:cs="Times New Roman"/>
          <w:sz w:val="24"/>
          <w:szCs w:val="24"/>
          <w:lang w:val="en-US"/>
        </w:rPr>
        <w:t>На този етап от изследването прил</w:t>
      </w:r>
      <w:r w:rsidR="00217CC2">
        <w:rPr>
          <w:rFonts w:ascii="Times New Roman" w:eastAsia="Calibri" w:hAnsi="Times New Roman" w:cs="Times New Roman"/>
          <w:sz w:val="24"/>
          <w:szCs w:val="24"/>
        </w:rPr>
        <w:t>ожихме</w:t>
      </w:r>
      <w:r w:rsidRPr="00A157E9">
        <w:rPr>
          <w:rFonts w:ascii="Times New Roman" w:eastAsia="Calibri" w:hAnsi="Times New Roman" w:cs="Times New Roman"/>
          <w:sz w:val="24"/>
          <w:szCs w:val="24"/>
          <w:lang w:val="en-US"/>
        </w:rPr>
        <w:t xml:space="preserve"> нашия Модел в четири детски градини, последна група в детската градина - 5-6 го</w:t>
      </w:r>
      <w:r w:rsidR="00217CC2">
        <w:rPr>
          <w:rFonts w:ascii="Times New Roman" w:eastAsia="Calibri" w:hAnsi="Times New Roman" w:cs="Times New Roman"/>
          <w:sz w:val="24"/>
          <w:szCs w:val="24"/>
          <w:lang w:val="en-US"/>
        </w:rPr>
        <w:t>дишни (виж Таблица №2). Изб</w:t>
      </w:r>
      <w:r w:rsidR="00217CC2">
        <w:rPr>
          <w:rFonts w:ascii="Times New Roman" w:eastAsia="Calibri" w:hAnsi="Times New Roman" w:cs="Times New Roman"/>
          <w:sz w:val="24"/>
          <w:szCs w:val="24"/>
        </w:rPr>
        <w:t>рахме</w:t>
      </w:r>
      <w:r w:rsidRPr="00A157E9">
        <w:rPr>
          <w:rFonts w:ascii="Times New Roman" w:eastAsia="Calibri" w:hAnsi="Times New Roman" w:cs="Times New Roman"/>
          <w:sz w:val="24"/>
          <w:szCs w:val="24"/>
          <w:lang w:val="en-US"/>
        </w:rPr>
        <w:t xml:space="preserve"> тези специфични и конкретни възрасти на участниците - 5-6 години - защото те ще ни покажат ефективността на нашия Модел в точния момент на преход от детска градина към училищна среда. Това проследяваме в етап 3 - една година след етап 2.</w:t>
      </w:r>
    </w:p>
    <w:p w:rsidR="00217CC2" w:rsidRPr="00217CC2" w:rsidRDefault="00217CC2" w:rsidP="00035B91">
      <w:pPr>
        <w:spacing w:after="0" w:line="360" w:lineRule="auto"/>
        <w:jc w:val="both"/>
        <w:rPr>
          <w:rFonts w:ascii="Times New Roman" w:eastAsia="Calibri" w:hAnsi="Times New Roman" w:cs="Times New Roman"/>
          <w:sz w:val="24"/>
          <w:szCs w:val="24"/>
        </w:rPr>
      </w:pPr>
    </w:p>
    <w:p w:rsidR="00991083" w:rsidRPr="00F92655" w:rsidRDefault="00A157E9" w:rsidP="00035B9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rPr>
        <w:t>Таблица</w:t>
      </w:r>
      <w:r w:rsidR="00035B91" w:rsidRPr="00F92655">
        <w:rPr>
          <w:rFonts w:ascii="Times New Roman" w:eastAsia="Calibri" w:hAnsi="Times New Roman" w:cs="Times New Roman"/>
          <w:b/>
          <w:sz w:val="24"/>
          <w:szCs w:val="24"/>
          <w:lang w:val="en-US"/>
        </w:rPr>
        <w:t xml:space="preserve"> </w:t>
      </w:r>
      <w:r w:rsidR="00553387" w:rsidRPr="00F92655">
        <w:rPr>
          <w:rFonts w:ascii="Times New Roman" w:eastAsia="Calibri" w:hAnsi="Times New Roman" w:cs="Times New Roman"/>
          <w:b/>
          <w:sz w:val="24"/>
          <w:szCs w:val="24"/>
        </w:rPr>
        <w:t>№</w:t>
      </w:r>
      <w:r w:rsidR="00C47C5A" w:rsidRPr="00F92655">
        <w:rPr>
          <w:rFonts w:ascii="Times New Roman" w:eastAsia="Calibri" w:hAnsi="Times New Roman" w:cs="Times New Roman"/>
          <w:b/>
          <w:sz w:val="24"/>
          <w:szCs w:val="24"/>
          <w:lang w:val="en-US"/>
        </w:rPr>
        <w:t xml:space="preserve"> </w:t>
      </w:r>
      <w:r w:rsidR="00553387" w:rsidRPr="00F92655">
        <w:rPr>
          <w:rFonts w:ascii="Times New Roman" w:eastAsia="Calibri" w:hAnsi="Times New Roman" w:cs="Times New Roman"/>
          <w:b/>
          <w:sz w:val="24"/>
          <w:szCs w:val="24"/>
          <w:lang w:val="en-US"/>
        </w:rPr>
        <w:t>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Участници в Етап 2 от нашето изследване – експериментална група</w:t>
      </w:r>
    </w:p>
    <w:tbl>
      <w:tblPr>
        <w:tblStyle w:val="TableGrid"/>
        <w:tblW w:w="9298" w:type="dxa"/>
        <w:tblLayout w:type="fixed"/>
        <w:tblLook w:val="04A0" w:firstRow="1" w:lastRow="0" w:firstColumn="1" w:lastColumn="0" w:noHBand="0" w:noVBand="1"/>
      </w:tblPr>
      <w:tblGrid>
        <w:gridCol w:w="1523"/>
        <w:gridCol w:w="1457"/>
        <w:gridCol w:w="1457"/>
        <w:gridCol w:w="1473"/>
        <w:gridCol w:w="1315"/>
        <w:gridCol w:w="1147"/>
        <w:gridCol w:w="926"/>
      </w:tblGrid>
      <w:tr w:rsidR="00991083" w:rsidRPr="00F92655" w:rsidTr="00150B78">
        <w:tc>
          <w:tcPr>
            <w:tcW w:w="1523" w:type="dxa"/>
          </w:tcPr>
          <w:p w:rsidR="00991083" w:rsidRPr="001854ED" w:rsidRDefault="001854ED"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Категория </w:t>
            </w:r>
            <w:r>
              <w:rPr>
                <w:rFonts w:ascii="Times New Roman" w:eastAsia="Calibri" w:hAnsi="Times New Roman" w:cs="Times New Roman"/>
                <w:b/>
                <w:sz w:val="24"/>
                <w:szCs w:val="24"/>
              </w:rPr>
              <w:lastRenderedPageBreak/>
              <w:t>участници</w:t>
            </w:r>
          </w:p>
        </w:tc>
        <w:tc>
          <w:tcPr>
            <w:tcW w:w="1457" w:type="dxa"/>
          </w:tcPr>
          <w:p w:rsidR="00991083" w:rsidRPr="001854ED" w:rsidRDefault="001854ED"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Възраст на </w:t>
            </w:r>
            <w:r>
              <w:rPr>
                <w:rFonts w:ascii="Times New Roman" w:eastAsia="Calibri" w:hAnsi="Times New Roman" w:cs="Times New Roman"/>
                <w:b/>
                <w:sz w:val="24"/>
                <w:szCs w:val="24"/>
              </w:rPr>
              <w:lastRenderedPageBreak/>
              <w:t>участниците</w:t>
            </w:r>
          </w:p>
        </w:tc>
        <w:tc>
          <w:tcPr>
            <w:tcW w:w="1457" w:type="dxa"/>
          </w:tcPr>
          <w:p w:rsidR="00991083" w:rsidRPr="001854ED" w:rsidRDefault="001854ED"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Брой </w:t>
            </w:r>
            <w:r>
              <w:rPr>
                <w:rFonts w:ascii="Times New Roman" w:eastAsia="Calibri" w:hAnsi="Times New Roman" w:cs="Times New Roman"/>
                <w:b/>
                <w:sz w:val="24"/>
                <w:szCs w:val="24"/>
              </w:rPr>
              <w:lastRenderedPageBreak/>
              <w:t>участници от мъжки п ол</w:t>
            </w:r>
          </w:p>
        </w:tc>
        <w:tc>
          <w:tcPr>
            <w:tcW w:w="1473" w:type="dxa"/>
          </w:tcPr>
          <w:p w:rsidR="00991083" w:rsidRPr="001854ED" w:rsidRDefault="001854ED"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Брой </w:t>
            </w:r>
            <w:r>
              <w:rPr>
                <w:rFonts w:ascii="Times New Roman" w:eastAsia="Calibri" w:hAnsi="Times New Roman" w:cs="Times New Roman"/>
                <w:b/>
                <w:sz w:val="24"/>
                <w:szCs w:val="24"/>
              </w:rPr>
              <w:lastRenderedPageBreak/>
              <w:t>участници от женски пол</w:t>
            </w:r>
          </w:p>
        </w:tc>
        <w:tc>
          <w:tcPr>
            <w:tcW w:w="1315" w:type="dxa"/>
          </w:tcPr>
          <w:p w:rsidR="00991083" w:rsidRPr="00F92655" w:rsidRDefault="001854ED"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 xml:space="preserve">Общ брой </w:t>
            </w:r>
            <w:r>
              <w:rPr>
                <w:rFonts w:ascii="Times New Roman" w:eastAsia="Calibri" w:hAnsi="Times New Roman" w:cs="Times New Roman"/>
                <w:b/>
                <w:sz w:val="24"/>
                <w:szCs w:val="24"/>
              </w:rPr>
              <w:lastRenderedPageBreak/>
              <w:t>участници от мъжки и женски  пол</w:t>
            </w:r>
          </w:p>
        </w:tc>
        <w:tc>
          <w:tcPr>
            <w:tcW w:w="1147" w:type="dxa"/>
          </w:tcPr>
          <w:p w:rsidR="00991083" w:rsidRPr="00F92655" w:rsidRDefault="001854ED"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 xml:space="preserve">Общ </w:t>
            </w:r>
            <w:r>
              <w:rPr>
                <w:rFonts w:ascii="Times New Roman" w:eastAsia="Calibri" w:hAnsi="Times New Roman" w:cs="Times New Roman"/>
                <w:b/>
                <w:sz w:val="24"/>
                <w:szCs w:val="24"/>
              </w:rPr>
              <w:lastRenderedPageBreak/>
              <w:t>брой участници в категорията</w:t>
            </w:r>
          </w:p>
        </w:tc>
        <w:tc>
          <w:tcPr>
            <w:tcW w:w="926" w:type="dxa"/>
          </w:tcPr>
          <w:p w:rsidR="00991083" w:rsidRPr="001854ED" w:rsidRDefault="001854ED"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Общ </w:t>
            </w:r>
            <w:r>
              <w:rPr>
                <w:rFonts w:ascii="Times New Roman" w:eastAsia="Calibri" w:hAnsi="Times New Roman" w:cs="Times New Roman"/>
                <w:b/>
                <w:sz w:val="24"/>
                <w:szCs w:val="24"/>
              </w:rPr>
              <w:lastRenderedPageBreak/>
              <w:t>брой</w:t>
            </w:r>
          </w:p>
        </w:tc>
      </w:tr>
      <w:tr w:rsidR="00A87F0D" w:rsidRPr="00F92655" w:rsidTr="00C4755C">
        <w:trPr>
          <w:trHeight w:val="810"/>
        </w:trPr>
        <w:tc>
          <w:tcPr>
            <w:tcW w:w="1523" w:type="dxa"/>
            <w:vMerge w:val="restart"/>
            <w:shd w:val="clear" w:color="auto" w:fill="EDEDED" w:themeFill="accent3" w:themeFillTint="33"/>
          </w:tcPr>
          <w:p w:rsidR="00A87F0D" w:rsidRPr="00F92655" w:rsidRDefault="008634E4" w:rsidP="008634E4">
            <w:pPr>
              <w:rPr>
                <w:rFonts w:ascii="Times New Roman" w:eastAsia="Calibri" w:hAnsi="Times New Roman" w:cs="Times New Roman"/>
                <w:b/>
                <w:sz w:val="24"/>
                <w:szCs w:val="24"/>
                <w:lang w:val="en-US"/>
              </w:rPr>
            </w:pPr>
            <w:r>
              <w:rPr>
                <w:rFonts w:ascii="Times New Roman" w:eastAsia="Calibri" w:hAnsi="Times New Roman" w:cs="Times New Roman"/>
                <w:sz w:val="24"/>
                <w:szCs w:val="24"/>
              </w:rPr>
              <w:lastRenderedPageBreak/>
              <w:t xml:space="preserve">Деца от </w:t>
            </w:r>
            <w:r w:rsidRPr="008634E4">
              <w:rPr>
                <w:rFonts w:ascii="Times New Roman" w:eastAsia="Calibri" w:hAnsi="Times New Roman" w:cs="Times New Roman"/>
                <w:i/>
                <w:sz w:val="24"/>
                <w:szCs w:val="24"/>
              </w:rPr>
              <w:t xml:space="preserve">детска градина </w:t>
            </w:r>
            <w:r w:rsidR="00A87F0D" w:rsidRPr="00F92655">
              <w:rPr>
                <w:rFonts w:ascii="Times New Roman" w:eastAsia="Calibri" w:hAnsi="Times New Roman" w:cs="Times New Roman"/>
                <w:i/>
                <w:sz w:val="24"/>
                <w:szCs w:val="24"/>
              </w:rPr>
              <w:t>№1</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00A87F0D"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EDEDED" w:themeFill="accent3" w:themeFillTint="33"/>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sidR="00490CCD">
              <w:rPr>
                <w:rFonts w:ascii="Times New Roman" w:eastAsia="Calibri" w:hAnsi="Times New Roman" w:cs="Times New Roman"/>
                <w:sz w:val="24"/>
                <w:szCs w:val="24"/>
              </w:rPr>
              <w:t>г.</w:t>
            </w:r>
          </w:p>
        </w:tc>
        <w:tc>
          <w:tcPr>
            <w:tcW w:w="1457" w:type="dxa"/>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EDEDED" w:themeFill="accent3" w:themeFillTint="33"/>
          </w:tcPr>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8</w:t>
            </w:r>
          </w:p>
        </w:tc>
        <w:tc>
          <w:tcPr>
            <w:tcW w:w="1315" w:type="dxa"/>
            <w:shd w:val="clear" w:color="auto" w:fill="EDEDED" w:themeFill="accent3" w:themeFillTint="33"/>
          </w:tcPr>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15</w:t>
            </w:r>
          </w:p>
        </w:tc>
        <w:tc>
          <w:tcPr>
            <w:tcW w:w="1147" w:type="dxa"/>
            <w:vMerge w:val="restart"/>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p>
          <w:p w:rsidR="00A87F0D" w:rsidRPr="00F92655" w:rsidRDefault="00A87F0D" w:rsidP="004C0077">
            <w:pPr>
              <w:rPr>
                <w:rFonts w:ascii="Times New Roman" w:eastAsia="Calibri" w:hAnsi="Times New Roman" w:cs="Times New Roman"/>
                <w:sz w:val="24"/>
                <w:szCs w:val="24"/>
                <w:lang w:val="en-US"/>
              </w:rPr>
            </w:pPr>
          </w:p>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29</w:t>
            </w:r>
          </w:p>
        </w:tc>
        <w:tc>
          <w:tcPr>
            <w:tcW w:w="926" w:type="dxa"/>
            <w:vMerge w:val="restart"/>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A87F0D" w:rsidP="004C0077">
            <w:pPr>
              <w:rPr>
                <w:rFonts w:ascii="Times New Roman" w:eastAsia="Calibri" w:hAnsi="Times New Roman" w:cs="Times New Roman"/>
                <w:b/>
                <w:sz w:val="24"/>
                <w:szCs w:val="24"/>
                <w:lang w:val="en-US"/>
              </w:rPr>
            </w:pPr>
          </w:p>
          <w:p w:rsidR="00A87F0D" w:rsidRPr="00F92655" w:rsidRDefault="00F14749" w:rsidP="004C0077">
            <w:pPr>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111</w:t>
            </w:r>
          </w:p>
          <w:p w:rsidR="00A87F0D" w:rsidRPr="00F92655" w:rsidRDefault="00A87F0D" w:rsidP="004C0077">
            <w:pPr>
              <w:rPr>
                <w:rFonts w:ascii="Times New Roman" w:eastAsia="Calibri" w:hAnsi="Times New Roman" w:cs="Times New Roman"/>
                <w:b/>
                <w:sz w:val="24"/>
                <w:szCs w:val="24"/>
                <w:lang w:val="en-US"/>
              </w:rPr>
            </w:pPr>
          </w:p>
        </w:tc>
      </w:tr>
      <w:tr w:rsidR="00A87F0D" w:rsidRPr="00F92655" w:rsidTr="00C4755C">
        <w:trPr>
          <w:trHeight w:val="840"/>
        </w:trPr>
        <w:tc>
          <w:tcPr>
            <w:tcW w:w="1523" w:type="dxa"/>
            <w:vMerge/>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p>
        </w:tc>
        <w:tc>
          <w:tcPr>
            <w:tcW w:w="1457" w:type="dxa"/>
            <w:shd w:val="clear" w:color="auto" w:fill="EDEDED" w:themeFill="accent3" w:themeFillTint="33"/>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sidR="00490CCD">
              <w:rPr>
                <w:rFonts w:ascii="Times New Roman" w:eastAsia="Calibri" w:hAnsi="Times New Roman" w:cs="Times New Roman"/>
                <w:sz w:val="24"/>
                <w:szCs w:val="24"/>
              </w:rPr>
              <w:t>г.</w:t>
            </w:r>
          </w:p>
        </w:tc>
        <w:tc>
          <w:tcPr>
            <w:tcW w:w="1457" w:type="dxa"/>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14</w:t>
            </w:r>
          </w:p>
        </w:tc>
        <w:tc>
          <w:tcPr>
            <w:tcW w:w="1147" w:type="dxa"/>
            <w:vMerge/>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p>
        </w:tc>
        <w:tc>
          <w:tcPr>
            <w:tcW w:w="926"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r>
      <w:tr w:rsidR="00A87F0D" w:rsidRPr="00F92655" w:rsidTr="000E2927">
        <w:trPr>
          <w:trHeight w:val="750"/>
        </w:trPr>
        <w:tc>
          <w:tcPr>
            <w:tcW w:w="1523" w:type="dxa"/>
            <w:vMerge w:val="restart"/>
            <w:shd w:val="clear" w:color="auto" w:fill="auto"/>
          </w:tcPr>
          <w:p w:rsidR="00A87F0D" w:rsidRPr="00F92655" w:rsidRDefault="008634E4" w:rsidP="008634E4">
            <w:pPr>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w:t>
            </w:r>
            <w:r>
              <w:rPr>
                <w:rFonts w:ascii="Times New Roman" w:eastAsia="Calibri" w:hAnsi="Times New Roman" w:cs="Times New Roman"/>
                <w:i/>
                <w:sz w:val="24"/>
                <w:szCs w:val="24"/>
              </w:rPr>
              <w:t>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auto"/>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sidR="00490CCD">
              <w:rPr>
                <w:rFonts w:ascii="Times New Roman" w:eastAsia="Calibri" w:hAnsi="Times New Roman" w:cs="Times New Roman"/>
                <w:sz w:val="24"/>
                <w:szCs w:val="24"/>
              </w:rPr>
              <w:t>г.</w:t>
            </w:r>
          </w:p>
        </w:tc>
        <w:tc>
          <w:tcPr>
            <w:tcW w:w="1457" w:type="dxa"/>
            <w:shd w:val="clear" w:color="auto" w:fill="auto"/>
          </w:tcPr>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w:t>
            </w:r>
          </w:p>
        </w:tc>
        <w:tc>
          <w:tcPr>
            <w:tcW w:w="1473" w:type="dxa"/>
            <w:shd w:val="clear" w:color="auto" w:fill="auto"/>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auto"/>
          </w:tcPr>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12</w:t>
            </w:r>
          </w:p>
        </w:tc>
        <w:tc>
          <w:tcPr>
            <w:tcW w:w="1147" w:type="dxa"/>
            <w:vMerge w:val="restart"/>
            <w:shd w:val="clear" w:color="auto" w:fill="auto"/>
          </w:tcPr>
          <w:p w:rsidR="00A87F0D" w:rsidRPr="00F92655" w:rsidRDefault="00A87F0D" w:rsidP="004C0077">
            <w:pPr>
              <w:rPr>
                <w:rFonts w:ascii="Times New Roman" w:eastAsia="Calibri" w:hAnsi="Times New Roman" w:cs="Times New Roman"/>
                <w:sz w:val="24"/>
                <w:szCs w:val="24"/>
                <w:lang w:val="en-US"/>
              </w:rPr>
            </w:pPr>
          </w:p>
          <w:p w:rsidR="00A87F0D" w:rsidRPr="00F92655" w:rsidRDefault="00A87F0D" w:rsidP="004C0077">
            <w:pPr>
              <w:rPr>
                <w:rFonts w:ascii="Times New Roman" w:eastAsia="Calibri" w:hAnsi="Times New Roman" w:cs="Times New Roman"/>
                <w:sz w:val="24"/>
                <w:szCs w:val="24"/>
                <w:lang w:val="en-US"/>
              </w:rPr>
            </w:pPr>
          </w:p>
          <w:p w:rsidR="00A87F0D" w:rsidRPr="00F92655" w:rsidRDefault="00A87F0D" w:rsidP="004C0077">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28</w:t>
            </w:r>
          </w:p>
        </w:tc>
        <w:tc>
          <w:tcPr>
            <w:tcW w:w="926"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r>
      <w:tr w:rsidR="00A87F0D" w:rsidRPr="00F92655" w:rsidTr="000E2927">
        <w:trPr>
          <w:trHeight w:val="915"/>
        </w:trPr>
        <w:tc>
          <w:tcPr>
            <w:tcW w:w="1523" w:type="dxa"/>
            <w:vMerge/>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p>
        </w:tc>
        <w:tc>
          <w:tcPr>
            <w:tcW w:w="1457" w:type="dxa"/>
            <w:shd w:val="clear" w:color="auto" w:fill="auto"/>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sidR="00490CCD">
              <w:rPr>
                <w:rFonts w:ascii="Times New Roman" w:eastAsia="Calibri" w:hAnsi="Times New Roman" w:cs="Times New Roman"/>
                <w:sz w:val="24"/>
                <w:szCs w:val="24"/>
              </w:rPr>
              <w:t>г.</w:t>
            </w:r>
          </w:p>
        </w:tc>
        <w:tc>
          <w:tcPr>
            <w:tcW w:w="1457" w:type="dxa"/>
            <w:shd w:val="clear" w:color="auto" w:fill="auto"/>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auto"/>
          </w:tcPr>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315" w:type="dxa"/>
            <w:shd w:val="clear" w:color="auto" w:fill="auto"/>
          </w:tcPr>
          <w:p w:rsidR="00A87F0D" w:rsidRPr="00F92655" w:rsidRDefault="00F63CE9"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16</w:t>
            </w:r>
          </w:p>
        </w:tc>
        <w:tc>
          <w:tcPr>
            <w:tcW w:w="1147"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c>
          <w:tcPr>
            <w:tcW w:w="926"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r>
      <w:tr w:rsidR="00A87F0D" w:rsidRPr="00F92655" w:rsidTr="00C4755C">
        <w:trPr>
          <w:trHeight w:val="780"/>
        </w:trPr>
        <w:tc>
          <w:tcPr>
            <w:tcW w:w="1523" w:type="dxa"/>
            <w:vMerge w:val="restart"/>
            <w:shd w:val="clear" w:color="auto" w:fill="EDEDED" w:themeFill="accent3" w:themeFillTint="33"/>
          </w:tcPr>
          <w:p w:rsidR="00A87F0D" w:rsidRPr="00F92655" w:rsidRDefault="008634E4" w:rsidP="008634E4">
            <w:pPr>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w:t>
            </w:r>
            <w:r>
              <w:rPr>
                <w:rFonts w:ascii="Times New Roman" w:eastAsia="Calibri" w:hAnsi="Times New Roman" w:cs="Times New Roman"/>
                <w:i/>
                <w:sz w:val="24"/>
                <w:szCs w:val="24"/>
              </w:rPr>
              <w:t>3</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EDEDED" w:themeFill="accent3" w:themeFillTint="33"/>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sidR="00490CCD">
              <w:rPr>
                <w:rFonts w:ascii="Times New Roman" w:eastAsia="Calibri" w:hAnsi="Times New Roman" w:cs="Times New Roman"/>
                <w:sz w:val="24"/>
                <w:szCs w:val="24"/>
              </w:rPr>
              <w:t>г.</w:t>
            </w:r>
          </w:p>
        </w:tc>
        <w:tc>
          <w:tcPr>
            <w:tcW w:w="1457" w:type="dxa"/>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EDEDED" w:themeFill="accent3" w:themeFillTint="33"/>
          </w:tcPr>
          <w:p w:rsidR="00A87F0D" w:rsidRPr="00F92655" w:rsidRDefault="00DA5BE5"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315" w:type="dxa"/>
            <w:shd w:val="clear" w:color="auto" w:fill="EDEDED" w:themeFill="accent3" w:themeFillTint="33"/>
          </w:tcPr>
          <w:p w:rsidR="00A87F0D" w:rsidRPr="00F92655" w:rsidRDefault="00DA5BE5"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13</w:t>
            </w:r>
          </w:p>
        </w:tc>
        <w:tc>
          <w:tcPr>
            <w:tcW w:w="1147" w:type="dxa"/>
            <w:vMerge w:val="restart"/>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p>
          <w:p w:rsidR="00A87F0D" w:rsidRPr="00F92655" w:rsidRDefault="00A87F0D" w:rsidP="004C0077">
            <w:pPr>
              <w:rPr>
                <w:rFonts w:ascii="Times New Roman" w:eastAsia="Calibri" w:hAnsi="Times New Roman" w:cs="Times New Roman"/>
                <w:sz w:val="24"/>
                <w:szCs w:val="24"/>
                <w:lang w:val="en-US"/>
              </w:rPr>
            </w:pPr>
          </w:p>
          <w:p w:rsidR="00A87F0D" w:rsidRPr="00F92655" w:rsidRDefault="00347681" w:rsidP="004C0077">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27</w:t>
            </w:r>
          </w:p>
        </w:tc>
        <w:tc>
          <w:tcPr>
            <w:tcW w:w="926"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r>
      <w:tr w:rsidR="00A87F0D" w:rsidRPr="00F92655" w:rsidTr="00C4755C">
        <w:trPr>
          <w:trHeight w:val="870"/>
        </w:trPr>
        <w:tc>
          <w:tcPr>
            <w:tcW w:w="1523" w:type="dxa"/>
            <w:vMerge/>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p>
        </w:tc>
        <w:tc>
          <w:tcPr>
            <w:tcW w:w="1457" w:type="dxa"/>
            <w:shd w:val="clear" w:color="auto" w:fill="EDEDED" w:themeFill="accent3" w:themeFillTint="33"/>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sidR="00490CCD">
              <w:rPr>
                <w:rFonts w:ascii="Times New Roman" w:eastAsia="Calibri" w:hAnsi="Times New Roman" w:cs="Times New Roman"/>
                <w:sz w:val="24"/>
                <w:szCs w:val="24"/>
              </w:rPr>
              <w:t>г.</w:t>
            </w:r>
          </w:p>
        </w:tc>
        <w:tc>
          <w:tcPr>
            <w:tcW w:w="1457" w:type="dxa"/>
            <w:shd w:val="clear" w:color="auto" w:fill="EDEDED" w:themeFill="accent3" w:themeFillTint="33"/>
          </w:tcPr>
          <w:p w:rsidR="00A87F0D" w:rsidRPr="00F92655" w:rsidRDefault="00DA5BE5"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8</w:t>
            </w:r>
          </w:p>
        </w:tc>
        <w:tc>
          <w:tcPr>
            <w:tcW w:w="1473" w:type="dxa"/>
            <w:shd w:val="clear" w:color="auto" w:fill="EDEDED" w:themeFill="accent3" w:themeFillTint="33"/>
          </w:tcPr>
          <w:p w:rsidR="00A87F0D" w:rsidRPr="00F92655" w:rsidRDefault="00DA5BE5"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315" w:type="dxa"/>
            <w:shd w:val="clear" w:color="auto" w:fill="EDEDED" w:themeFill="accent3" w:themeFillTint="33"/>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14</w:t>
            </w:r>
          </w:p>
        </w:tc>
        <w:tc>
          <w:tcPr>
            <w:tcW w:w="1147"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c>
          <w:tcPr>
            <w:tcW w:w="926" w:type="dxa"/>
            <w:vMerge/>
            <w:shd w:val="clear" w:color="auto" w:fill="EDEDED" w:themeFill="accent3" w:themeFillTint="33"/>
          </w:tcPr>
          <w:p w:rsidR="00A87F0D" w:rsidRPr="00F92655" w:rsidRDefault="00A87F0D" w:rsidP="004C0077">
            <w:pPr>
              <w:rPr>
                <w:rFonts w:ascii="Times New Roman" w:eastAsia="Calibri" w:hAnsi="Times New Roman" w:cs="Times New Roman"/>
                <w:b/>
                <w:sz w:val="24"/>
                <w:szCs w:val="24"/>
                <w:lang w:val="en-US"/>
              </w:rPr>
            </w:pPr>
          </w:p>
        </w:tc>
      </w:tr>
      <w:tr w:rsidR="00A87F0D" w:rsidRPr="00F92655" w:rsidTr="00A87F0D">
        <w:trPr>
          <w:trHeight w:val="768"/>
        </w:trPr>
        <w:tc>
          <w:tcPr>
            <w:tcW w:w="1523" w:type="dxa"/>
            <w:vMerge w:val="restart"/>
          </w:tcPr>
          <w:p w:rsidR="00A87F0D" w:rsidRPr="00F92655" w:rsidRDefault="008634E4" w:rsidP="008634E4">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w:t>
            </w:r>
            <w:r>
              <w:rPr>
                <w:rFonts w:ascii="Times New Roman" w:eastAsia="Calibri" w:hAnsi="Times New Roman" w:cs="Times New Roman"/>
                <w:i/>
                <w:sz w:val="24"/>
                <w:szCs w:val="24"/>
              </w:rPr>
              <w:t>4</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sidR="00490CCD">
              <w:rPr>
                <w:rFonts w:ascii="Times New Roman" w:eastAsia="Calibri" w:hAnsi="Times New Roman" w:cs="Times New Roman"/>
                <w:sz w:val="24"/>
                <w:szCs w:val="24"/>
              </w:rPr>
              <w:t>г.</w:t>
            </w:r>
          </w:p>
        </w:tc>
        <w:tc>
          <w:tcPr>
            <w:tcW w:w="1457" w:type="dxa"/>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tcPr>
          <w:p w:rsidR="00A87F0D" w:rsidRPr="00F92655" w:rsidRDefault="00A87F0D"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14</w:t>
            </w:r>
          </w:p>
        </w:tc>
        <w:tc>
          <w:tcPr>
            <w:tcW w:w="1147" w:type="dxa"/>
            <w:vMerge w:val="restart"/>
          </w:tcPr>
          <w:p w:rsidR="00A87F0D" w:rsidRPr="00F92655" w:rsidRDefault="00A87F0D" w:rsidP="004C0077">
            <w:pPr>
              <w:rPr>
                <w:rFonts w:ascii="Times New Roman" w:eastAsia="Calibri" w:hAnsi="Times New Roman" w:cs="Times New Roman"/>
                <w:sz w:val="24"/>
                <w:szCs w:val="24"/>
                <w:lang w:val="en-US"/>
              </w:rPr>
            </w:pPr>
          </w:p>
          <w:p w:rsidR="00A87F0D" w:rsidRPr="00F92655" w:rsidRDefault="00A87F0D" w:rsidP="004C0077">
            <w:pPr>
              <w:rPr>
                <w:rFonts w:ascii="Times New Roman" w:eastAsia="Calibri" w:hAnsi="Times New Roman" w:cs="Times New Roman"/>
                <w:sz w:val="24"/>
                <w:szCs w:val="24"/>
                <w:lang w:val="en-US"/>
              </w:rPr>
            </w:pPr>
          </w:p>
          <w:p w:rsidR="00A87F0D" w:rsidRPr="00F92655" w:rsidRDefault="004917A3" w:rsidP="004C0077">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27</w:t>
            </w:r>
          </w:p>
        </w:tc>
        <w:tc>
          <w:tcPr>
            <w:tcW w:w="926" w:type="dxa"/>
            <w:vMerge/>
          </w:tcPr>
          <w:p w:rsidR="00A87F0D" w:rsidRPr="00F92655" w:rsidRDefault="00A87F0D" w:rsidP="004C0077">
            <w:pPr>
              <w:rPr>
                <w:rFonts w:ascii="Times New Roman" w:eastAsia="Calibri" w:hAnsi="Times New Roman" w:cs="Times New Roman"/>
                <w:b/>
                <w:sz w:val="24"/>
                <w:szCs w:val="24"/>
                <w:lang w:val="en-US"/>
              </w:rPr>
            </w:pPr>
          </w:p>
        </w:tc>
      </w:tr>
      <w:tr w:rsidR="00A87F0D" w:rsidRPr="00F92655" w:rsidTr="000E310D">
        <w:trPr>
          <w:trHeight w:val="873"/>
        </w:trPr>
        <w:tc>
          <w:tcPr>
            <w:tcW w:w="1523" w:type="dxa"/>
            <w:vMerge/>
          </w:tcPr>
          <w:p w:rsidR="00A87F0D" w:rsidRPr="00F92655" w:rsidRDefault="00A87F0D" w:rsidP="004C0077">
            <w:pPr>
              <w:rPr>
                <w:rFonts w:ascii="Times New Roman" w:eastAsia="Calibri" w:hAnsi="Times New Roman" w:cs="Times New Roman"/>
                <w:sz w:val="24"/>
                <w:szCs w:val="24"/>
                <w:lang w:val="en-US"/>
              </w:rPr>
            </w:pPr>
          </w:p>
        </w:tc>
        <w:tc>
          <w:tcPr>
            <w:tcW w:w="1457" w:type="dxa"/>
          </w:tcPr>
          <w:p w:rsidR="00A87F0D" w:rsidRPr="00490CCD" w:rsidRDefault="00A87F0D" w:rsidP="00490CCD">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sidR="00490CCD">
              <w:rPr>
                <w:rFonts w:ascii="Times New Roman" w:eastAsia="Calibri" w:hAnsi="Times New Roman" w:cs="Times New Roman"/>
                <w:sz w:val="24"/>
                <w:szCs w:val="24"/>
              </w:rPr>
              <w:t>г.</w:t>
            </w:r>
          </w:p>
        </w:tc>
        <w:tc>
          <w:tcPr>
            <w:tcW w:w="1457" w:type="dxa"/>
          </w:tcPr>
          <w:p w:rsidR="00A87F0D" w:rsidRPr="00F92655" w:rsidRDefault="004917A3"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w:t>
            </w:r>
          </w:p>
        </w:tc>
        <w:tc>
          <w:tcPr>
            <w:tcW w:w="1473" w:type="dxa"/>
          </w:tcPr>
          <w:p w:rsidR="00A87F0D" w:rsidRPr="00F92655" w:rsidRDefault="004917A3"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315" w:type="dxa"/>
          </w:tcPr>
          <w:p w:rsidR="00A87F0D" w:rsidRPr="00F92655" w:rsidRDefault="004917A3" w:rsidP="004C0077">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13</w:t>
            </w:r>
          </w:p>
        </w:tc>
        <w:tc>
          <w:tcPr>
            <w:tcW w:w="1147" w:type="dxa"/>
            <w:vMerge/>
          </w:tcPr>
          <w:p w:rsidR="00A87F0D" w:rsidRPr="00F92655" w:rsidRDefault="00A87F0D" w:rsidP="004C0077">
            <w:pPr>
              <w:rPr>
                <w:rFonts w:ascii="Times New Roman" w:eastAsia="Calibri" w:hAnsi="Times New Roman" w:cs="Times New Roman"/>
                <w:sz w:val="24"/>
                <w:szCs w:val="24"/>
                <w:lang w:val="en-US"/>
              </w:rPr>
            </w:pPr>
          </w:p>
        </w:tc>
        <w:tc>
          <w:tcPr>
            <w:tcW w:w="926" w:type="dxa"/>
            <w:vMerge/>
          </w:tcPr>
          <w:p w:rsidR="00A87F0D" w:rsidRPr="00F92655" w:rsidRDefault="00A87F0D" w:rsidP="004C0077">
            <w:pPr>
              <w:rPr>
                <w:rFonts w:ascii="Times New Roman" w:eastAsia="Calibri" w:hAnsi="Times New Roman" w:cs="Times New Roman"/>
                <w:b/>
                <w:sz w:val="24"/>
                <w:szCs w:val="24"/>
                <w:lang w:val="en-US"/>
              </w:rPr>
            </w:pPr>
          </w:p>
        </w:tc>
      </w:tr>
      <w:tr w:rsidR="005D596D" w:rsidRPr="00F92655" w:rsidTr="00415FAE">
        <w:trPr>
          <w:trHeight w:val="1660"/>
        </w:trPr>
        <w:tc>
          <w:tcPr>
            <w:tcW w:w="1523" w:type="dxa"/>
            <w:shd w:val="clear" w:color="auto" w:fill="EDEDED" w:themeFill="accent3" w:themeFillTint="33"/>
          </w:tcPr>
          <w:p w:rsidR="005D596D" w:rsidRPr="00F92655" w:rsidRDefault="00E00760"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Деца: обща характеристика</w:t>
            </w:r>
            <w:r w:rsidR="005D596D" w:rsidRPr="00F92655">
              <w:rPr>
                <w:rFonts w:ascii="Times New Roman" w:eastAsia="Calibri" w:hAnsi="Times New Roman" w:cs="Times New Roman"/>
                <w:b/>
                <w:sz w:val="24"/>
                <w:szCs w:val="24"/>
                <w:lang w:val="en-US"/>
              </w:rPr>
              <w:t xml:space="preserve"> </w:t>
            </w:r>
          </w:p>
        </w:tc>
        <w:tc>
          <w:tcPr>
            <w:tcW w:w="1457" w:type="dxa"/>
            <w:shd w:val="clear" w:color="auto" w:fill="EDEDED" w:themeFill="accent3" w:themeFillTint="33"/>
          </w:tcPr>
          <w:p w:rsidR="005D596D" w:rsidRPr="00E00760" w:rsidRDefault="00E00760"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Възраст – 5-6 г.</w:t>
            </w:r>
          </w:p>
        </w:tc>
        <w:tc>
          <w:tcPr>
            <w:tcW w:w="1457" w:type="dxa"/>
            <w:shd w:val="clear" w:color="auto" w:fill="EDEDED" w:themeFill="accent3" w:themeFillTint="33"/>
          </w:tcPr>
          <w:p w:rsidR="005D596D" w:rsidRPr="00E00760" w:rsidRDefault="00E00760" w:rsidP="004C0077">
            <w:pPr>
              <w:rPr>
                <w:rFonts w:ascii="Times New Roman" w:eastAsia="Calibri" w:hAnsi="Times New Roman" w:cs="Times New Roman"/>
                <w:b/>
                <w:sz w:val="24"/>
                <w:szCs w:val="24"/>
              </w:rPr>
            </w:pPr>
            <w:r>
              <w:rPr>
                <w:rFonts w:ascii="Times New Roman" w:eastAsia="Calibri" w:hAnsi="Times New Roman" w:cs="Times New Roman"/>
                <w:b/>
                <w:sz w:val="24"/>
                <w:szCs w:val="24"/>
              </w:rPr>
              <w:t>Момчета: 52</w:t>
            </w:r>
          </w:p>
        </w:tc>
        <w:tc>
          <w:tcPr>
            <w:tcW w:w="1473" w:type="dxa"/>
            <w:shd w:val="clear" w:color="auto" w:fill="EDEDED" w:themeFill="accent3" w:themeFillTint="33"/>
          </w:tcPr>
          <w:p w:rsidR="005D596D" w:rsidRPr="00F92655" w:rsidRDefault="00E00760"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Момичета</w:t>
            </w:r>
            <w:r w:rsidR="00762835" w:rsidRPr="00F92655">
              <w:rPr>
                <w:rFonts w:ascii="Times New Roman" w:eastAsia="Calibri" w:hAnsi="Times New Roman" w:cs="Times New Roman"/>
                <w:b/>
                <w:sz w:val="24"/>
                <w:szCs w:val="24"/>
                <w:lang w:val="en-US"/>
              </w:rPr>
              <w:t>: 59</w:t>
            </w:r>
          </w:p>
        </w:tc>
        <w:tc>
          <w:tcPr>
            <w:tcW w:w="2462" w:type="dxa"/>
            <w:gridSpan w:val="2"/>
            <w:shd w:val="clear" w:color="auto" w:fill="EDEDED" w:themeFill="accent3" w:themeFillTint="33"/>
          </w:tcPr>
          <w:p w:rsidR="005D596D" w:rsidRPr="00F92655" w:rsidRDefault="00E00760" w:rsidP="004C0077">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Общо момчета и момичета</w:t>
            </w:r>
            <w:r w:rsidR="005D596D" w:rsidRPr="00F92655">
              <w:rPr>
                <w:rFonts w:ascii="Times New Roman" w:eastAsia="Calibri" w:hAnsi="Times New Roman" w:cs="Times New Roman"/>
                <w:b/>
                <w:sz w:val="24"/>
                <w:szCs w:val="24"/>
                <w:lang w:val="en-US"/>
              </w:rPr>
              <w:t>:</w:t>
            </w:r>
            <w:r w:rsidR="00637907" w:rsidRPr="00F92655">
              <w:rPr>
                <w:rFonts w:ascii="Times New Roman" w:eastAsia="Calibri" w:hAnsi="Times New Roman" w:cs="Times New Roman"/>
                <w:b/>
                <w:sz w:val="24"/>
                <w:szCs w:val="24"/>
                <w:lang w:val="en-US"/>
              </w:rPr>
              <w:t xml:space="preserve"> </w:t>
            </w:r>
            <w:r w:rsidR="00762835" w:rsidRPr="00F92655">
              <w:rPr>
                <w:rFonts w:ascii="Times New Roman" w:eastAsia="Calibri" w:hAnsi="Times New Roman" w:cs="Times New Roman"/>
                <w:b/>
                <w:sz w:val="24"/>
                <w:szCs w:val="24"/>
                <w:lang w:val="en-US"/>
              </w:rPr>
              <w:t>111</w:t>
            </w:r>
          </w:p>
        </w:tc>
        <w:tc>
          <w:tcPr>
            <w:tcW w:w="926" w:type="dxa"/>
            <w:shd w:val="clear" w:color="auto" w:fill="EDEDED" w:themeFill="accent3" w:themeFillTint="33"/>
          </w:tcPr>
          <w:p w:rsidR="005D596D" w:rsidRPr="00F92655" w:rsidRDefault="005D596D" w:rsidP="00EA5154">
            <w:pPr>
              <w:pStyle w:val="ListParagraph"/>
              <w:numPr>
                <w:ilvl w:val="0"/>
                <w:numId w:val="4"/>
              </w:numPr>
              <w:spacing w:after="0" w:line="240" w:lineRule="auto"/>
              <w:rPr>
                <w:rFonts w:ascii="Times New Roman" w:eastAsia="Calibri" w:hAnsi="Times New Roman" w:cs="Times New Roman"/>
                <w:b/>
                <w:sz w:val="24"/>
                <w:szCs w:val="24"/>
                <w:lang w:val="en-US"/>
              </w:rPr>
            </w:pPr>
          </w:p>
        </w:tc>
      </w:tr>
    </w:tbl>
    <w:p w:rsidR="00686EF4" w:rsidRPr="00686EF4" w:rsidRDefault="00686EF4" w:rsidP="00686EF4">
      <w:pPr>
        <w:spacing w:after="0" w:line="360" w:lineRule="auto"/>
        <w:jc w:val="both"/>
        <w:rPr>
          <w:rFonts w:ascii="Times New Roman" w:eastAsia="Calibri" w:hAnsi="Times New Roman" w:cs="Times New Roman"/>
          <w:sz w:val="24"/>
          <w:szCs w:val="24"/>
          <w:lang w:val="en-US"/>
        </w:rPr>
      </w:pPr>
    </w:p>
    <w:p w:rsidR="00686EF4" w:rsidRPr="00686EF4" w:rsidRDefault="00686EF4" w:rsidP="00686EF4">
      <w:pPr>
        <w:spacing w:after="0" w:line="360" w:lineRule="auto"/>
        <w:jc w:val="both"/>
        <w:rPr>
          <w:rFonts w:ascii="Times New Roman" w:eastAsia="Calibri" w:hAnsi="Times New Roman" w:cs="Times New Roman"/>
          <w:sz w:val="24"/>
          <w:szCs w:val="24"/>
          <w:lang w:val="en-US"/>
        </w:rPr>
      </w:pPr>
      <w:r w:rsidRPr="00686EF4">
        <w:rPr>
          <w:rFonts w:ascii="Times New Roman" w:eastAsia="Calibri" w:hAnsi="Times New Roman" w:cs="Times New Roman"/>
          <w:sz w:val="24"/>
          <w:szCs w:val="24"/>
          <w:lang w:val="en-US"/>
        </w:rPr>
        <w:t xml:space="preserve">Избрахме деца от детски градини на възраст 5 и 6 години, защото </w:t>
      </w:r>
      <w:r w:rsidR="001A11BA">
        <w:rPr>
          <w:rFonts w:ascii="Times New Roman" w:eastAsia="Calibri" w:hAnsi="Times New Roman" w:cs="Times New Roman"/>
          <w:sz w:val="24"/>
          <w:szCs w:val="24"/>
        </w:rPr>
        <w:t>на тях им предстои прехода към първи клас на начална училищна възрст</w:t>
      </w:r>
      <w:r w:rsidRPr="00686EF4">
        <w:rPr>
          <w:rFonts w:ascii="Times New Roman" w:eastAsia="Calibri" w:hAnsi="Times New Roman" w:cs="Times New Roman"/>
          <w:sz w:val="24"/>
          <w:szCs w:val="24"/>
          <w:lang w:val="en-US"/>
        </w:rPr>
        <w:t xml:space="preserve"> на 6 и 7 години. Избрахме само тези 5-годишни деца, </w:t>
      </w:r>
      <w:r w:rsidR="001A11BA">
        <w:rPr>
          <w:rFonts w:ascii="Times New Roman" w:eastAsia="Calibri" w:hAnsi="Times New Roman" w:cs="Times New Roman"/>
          <w:sz w:val="24"/>
          <w:szCs w:val="24"/>
        </w:rPr>
        <w:t xml:space="preserve">на </w:t>
      </w:r>
      <w:r w:rsidRPr="00686EF4">
        <w:rPr>
          <w:rFonts w:ascii="Times New Roman" w:eastAsia="Calibri" w:hAnsi="Times New Roman" w:cs="Times New Roman"/>
          <w:sz w:val="24"/>
          <w:szCs w:val="24"/>
          <w:lang w:val="en-US"/>
        </w:rPr>
        <w:t>които:</w:t>
      </w:r>
    </w:p>
    <w:p w:rsidR="00686EF4" w:rsidRPr="00686EF4" w:rsidRDefault="00686EF4" w:rsidP="00686EF4">
      <w:pPr>
        <w:spacing w:after="0" w:line="360" w:lineRule="auto"/>
        <w:jc w:val="both"/>
        <w:rPr>
          <w:rFonts w:ascii="Times New Roman" w:eastAsia="Calibri" w:hAnsi="Times New Roman" w:cs="Times New Roman"/>
          <w:sz w:val="24"/>
          <w:szCs w:val="24"/>
          <w:lang w:val="en-US"/>
        </w:rPr>
      </w:pPr>
      <w:r w:rsidRPr="00686EF4">
        <w:rPr>
          <w:rFonts w:ascii="Times New Roman" w:eastAsia="Calibri" w:hAnsi="Times New Roman" w:cs="Times New Roman"/>
          <w:sz w:val="24"/>
          <w:szCs w:val="24"/>
          <w:lang w:val="en-US"/>
        </w:rPr>
        <w:t>- родителите потвърдиха, че ще запишат децата си следващата година в първи клас и</w:t>
      </w:r>
    </w:p>
    <w:p w:rsidR="00686EF4" w:rsidRPr="00686EF4" w:rsidRDefault="00686EF4" w:rsidP="00686EF4">
      <w:pPr>
        <w:spacing w:after="0" w:line="360" w:lineRule="auto"/>
        <w:jc w:val="both"/>
        <w:rPr>
          <w:rFonts w:ascii="Times New Roman" w:eastAsia="Calibri" w:hAnsi="Times New Roman" w:cs="Times New Roman"/>
          <w:sz w:val="24"/>
          <w:szCs w:val="24"/>
          <w:lang w:val="en-US"/>
        </w:rPr>
      </w:pPr>
      <w:r w:rsidRPr="00686EF4">
        <w:rPr>
          <w:rFonts w:ascii="Times New Roman" w:eastAsia="Calibri" w:hAnsi="Times New Roman" w:cs="Times New Roman"/>
          <w:sz w:val="24"/>
          <w:szCs w:val="24"/>
          <w:lang w:val="en-US"/>
        </w:rPr>
        <w:t xml:space="preserve">- учителите потвърдиха, че са социално, емоционално и академично готови да </w:t>
      </w:r>
      <w:r w:rsidR="00D93D1A">
        <w:rPr>
          <w:rFonts w:ascii="Times New Roman" w:eastAsia="Calibri" w:hAnsi="Times New Roman" w:cs="Times New Roman"/>
          <w:sz w:val="24"/>
          <w:szCs w:val="24"/>
        </w:rPr>
        <w:t xml:space="preserve">започнат </w:t>
      </w:r>
      <w:r w:rsidRPr="00686EF4">
        <w:rPr>
          <w:rFonts w:ascii="Times New Roman" w:eastAsia="Calibri" w:hAnsi="Times New Roman" w:cs="Times New Roman"/>
          <w:sz w:val="24"/>
          <w:szCs w:val="24"/>
          <w:lang w:val="en-US"/>
        </w:rPr>
        <w:t xml:space="preserve">успешно </w:t>
      </w:r>
      <w:r w:rsidR="00D93D1A">
        <w:rPr>
          <w:rFonts w:ascii="Times New Roman" w:eastAsia="Calibri" w:hAnsi="Times New Roman" w:cs="Times New Roman"/>
          <w:sz w:val="24"/>
          <w:szCs w:val="24"/>
        </w:rPr>
        <w:t xml:space="preserve">обучението си </w:t>
      </w:r>
      <w:r w:rsidRPr="00686EF4">
        <w:rPr>
          <w:rFonts w:ascii="Times New Roman" w:eastAsia="Calibri" w:hAnsi="Times New Roman" w:cs="Times New Roman"/>
          <w:sz w:val="24"/>
          <w:szCs w:val="24"/>
          <w:lang w:val="en-US"/>
        </w:rPr>
        <w:t>в училище</w:t>
      </w:r>
      <w:r w:rsidR="00604823">
        <w:rPr>
          <w:rFonts w:ascii="Times New Roman" w:eastAsia="Calibri" w:hAnsi="Times New Roman" w:cs="Times New Roman"/>
          <w:sz w:val="24"/>
          <w:szCs w:val="24"/>
        </w:rPr>
        <w:t xml:space="preserve"> (получили са положителна оценка за училищната си готовност)</w:t>
      </w:r>
      <w:r w:rsidRPr="00686EF4">
        <w:rPr>
          <w:rFonts w:ascii="Times New Roman" w:eastAsia="Calibri" w:hAnsi="Times New Roman" w:cs="Times New Roman"/>
          <w:sz w:val="24"/>
          <w:szCs w:val="24"/>
          <w:lang w:val="en-US"/>
        </w:rPr>
        <w:t>.</w:t>
      </w:r>
    </w:p>
    <w:p w:rsidR="00686EF4" w:rsidRPr="00686EF4" w:rsidRDefault="00604823" w:rsidP="00686EF4">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Използвам</w:t>
      </w:r>
      <w:r w:rsidR="00686EF4" w:rsidRPr="00686EF4">
        <w:rPr>
          <w:rFonts w:ascii="Times New Roman" w:eastAsia="Calibri" w:hAnsi="Times New Roman" w:cs="Times New Roman"/>
          <w:sz w:val="24"/>
          <w:szCs w:val="24"/>
          <w:lang w:val="en-US"/>
        </w:rPr>
        <w:t xml:space="preserve">е код за всеки участник в нашия </w:t>
      </w:r>
      <w:r>
        <w:rPr>
          <w:rFonts w:ascii="Times New Roman" w:eastAsia="Calibri" w:hAnsi="Times New Roman" w:cs="Times New Roman"/>
          <w:sz w:val="24"/>
          <w:szCs w:val="24"/>
        </w:rPr>
        <w:t>Основен етап</w:t>
      </w:r>
      <w:r w:rsidR="00686EF4" w:rsidRPr="00686EF4">
        <w:rPr>
          <w:rFonts w:ascii="Times New Roman" w:eastAsia="Calibri" w:hAnsi="Times New Roman" w:cs="Times New Roman"/>
          <w:sz w:val="24"/>
          <w:szCs w:val="24"/>
          <w:lang w:val="en-US"/>
        </w:rPr>
        <w:t xml:space="preserve">, за да можем да </w:t>
      </w:r>
      <w:r>
        <w:rPr>
          <w:rFonts w:ascii="Times New Roman" w:eastAsia="Calibri" w:hAnsi="Times New Roman" w:cs="Times New Roman"/>
          <w:sz w:val="24"/>
          <w:szCs w:val="24"/>
        </w:rPr>
        <w:t>про</w:t>
      </w:r>
      <w:r w:rsidR="00686EF4" w:rsidRPr="00686EF4">
        <w:rPr>
          <w:rFonts w:ascii="Times New Roman" w:eastAsia="Calibri" w:hAnsi="Times New Roman" w:cs="Times New Roman"/>
          <w:sz w:val="24"/>
          <w:szCs w:val="24"/>
          <w:lang w:val="en-US"/>
        </w:rPr>
        <w:t>следим и сравняваме резултатите от една академична година в друга</w:t>
      </w:r>
      <w:r>
        <w:rPr>
          <w:rFonts w:ascii="Times New Roman" w:eastAsia="Calibri" w:hAnsi="Times New Roman" w:cs="Times New Roman"/>
          <w:sz w:val="24"/>
          <w:szCs w:val="24"/>
        </w:rPr>
        <w:t xml:space="preserve"> за всеки един участник</w:t>
      </w:r>
      <w:r w:rsidR="00A64135">
        <w:rPr>
          <w:rFonts w:ascii="Times New Roman" w:eastAsia="Calibri" w:hAnsi="Times New Roman" w:cs="Times New Roman"/>
          <w:sz w:val="24"/>
          <w:szCs w:val="24"/>
        </w:rPr>
        <w:t xml:space="preserve">, като </w:t>
      </w:r>
      <w:r w:rsidR="00A64135">
        <w:rPr>
          <w:rFonts w:ascii="Times New Roman" w:eastAsia="Calibri" w:hAnsi="Times New Roman" w:cs="Times New Roman"/>
          <w:sz w:val="24"/>
          <w:szCs w:val="24"/>
        </w:rPr>
        <w:lastRenderedPageBreak/>
        <w:t>същевременно запазим неговата анонимност</w:t>
      </w:r>
      <w:r w:rsidR="003D5DF8">
        <w:rPr>
          <w:rFonts w:ascii="Times New Roman" w:eastAsia="Calibri" w:hAnsi="Times New Roman" w:cs="Times New Roman"/>
          <w:sz w:val="24"/>
          <w:szCs w:val="24"/>
          <w:lang w:val="en-US"/>
        </w:rPr>
        <w:t xml:space="preserve">. </w:t>
      </w:r>
      <w:r w:rsidR="003D5DF8">
        <w:rPr>
          <w:rFonts w:ascii="Times New Roman" w:eastAsia="Calibri" w:hAnsi="Times New Roman" w:cs="Times New Roman"/>
          <w:sz w:val="24"/>
          <w:szCs w:val="24"/>
        </w:rPr>
        <w:t>За целат, и</w:t>
      </w:r>
      <w:r w:rsidR="001F1218">
        <w:rPr>
          <w:rFonts w:ascii="Times New Roman" w:eastAsia="Calibri" w:hAnsi="Times New Roman" w:cs="Times New Roman"/>
          <w:sz w:val="24"/>
          <w:szCs w:val="24"/>
          <w:lang w:val="en-US"/>
        </w:rPr>
        <w:t>зползваме термина „</w:t>
      </w:r>
      <w:r w:rsidR="001F1218">
        <w:rPr>
          <w:rFonts w:ascii="Times New Roman" w:eastAsia="Calibri" w:hAnsi="Times New Roman" w:cs="Times New Roman"/>
          <w:sz w:val="24"/>
          <w:szCs w:val="24"/>
        </w:rPr>
        <w:t>о</w:t>
      </w:r>
      <w:r w:rsidR="00686EF4" w:rsidRPr="00686EF4">
        <w:rPr>
          <w:rFonts w:ascii="Times New Roman" w:eastAsia="Calibri" w:hAnsi="Times New Roman" w:cs="Times New Roman"/>
          <w:sz w:val="24"/>
          <w:szCs w:val="24"/>
          <w:lang w:val="en-US"/>
        </w:rPr>
        <w:t>бект“ и до</w:t>
      </w:r>
      <w:r w:rsidR="001F1218">
        <w:rPr>
          <w:rFonts w:ascii="Times New Roman" w:eastAsia="Calibri" w:hAnsi="Times New Roman" w:cs="Times New Roman"/>
          <w:sz w:val="24"/>
          <w:szCs w:val="24"/>
          <w:lang w:val="en-US"/>
        </w:rPr>
        <w:t xml:space="preserve">бавяме </w:t>
      </w:r>
      <w:r w:rsidR="00C75F7E">
        <w:rPr>
          <w:rFonts w:ascii="Times New Roman" w:eastAsia="Calibri" w:hAnsi="Times New Roman" w:cs="Times New Roman"/>
          <w:sz w:val="24"/>
          <w:szCs w:val="24"/>
        </w:rPr>
        <w:t>цифра</w:t>
      </w:r>
      <w:r w:rsidR="001F1218">
        <w:rPr>
          <w:rFonts w:ascii="Times New Roman" w:eastAsia="Calibri" w:hAnsi="Times New Roman" w:cs="Times New Roman"/>
          <w:sz w:val="24"/>
          <w:szCs w:val="24"/>
          <w:lang w:val="en-US"/>
        </w:rPr>
        <w:t>. Например, детето, чието истинско име започва с първата буква от азбуката и се обучава в първата детска градина, се кодира като “</w:t>
      </w:r>
      <w:r w:rsidR="001F1218">
        <w:rPr>
          <w:rFonts w:ascii="Times New Roman" w:eastAsia="Calibri" w:hAnsi="Times New Roman" w:cs="Times New Roman"/>
          <w:sz w:val="24"/>
          <w:szCs w:val="24"/>
        </w:rPr>
        <w:t>Обект</w:t>
      </w:r>
      <w:r w:rsidR="00686EF4" w:rsidRPr="00686EF4">
        <w:rPr>
          <w:rFonts w:ascii="Times New Roman" w:eastAsia="Calibri" w:hAnsi="Times New Roman" w:cs="Times New Roman"/>
          <w:sz w:val="24"/>
          <w:szCs w:val="24"/>
          <w:lang w:val="en-US"/>
        </w:rPr>
        <w:t xml:space="preserve"> 1” в дисертацията, второто дете, отново</w:t>
      </w:r>
      <w:r w:rsidR="001F1218">
        <w:rPr>
          <w:rFonts w:ascii="Times New Roman" w:eastAsia="Calibri" w:hAnsi="Times New Roman" w:cs="Times New Roman"/>
          <w:sz w:val="24"/>
          <w:szCs w:val="24"/>
          <w:lang w:val="en-US"/>
        </w:rPr>
        <w:t xml:space="preserve"> по азбучен ред, се нарича “</w:t>
      </w:r>
      <w:r w:rsidR="001F1218">
        <w:rPr>
          <w:rFonts w:ascii="Times New Roman" w:eastAsia="Calibri" w:hAnsi="Times New Roman" w:cs="Times New Roman"/>
          <w:sz w:val="24"/>
          <w:szCs w:val="24"/>
        </w:rPr>
        <w:t>Обект</w:t>
      </w:r>
      <w:r w:rsidR="00686EF4" w:rsidRPr="00686EF4">
        <w:rPr>
          <w:rFonts w:ascii="Times New Roman" w:eastAsia="Calibri" w:hAnsi="Times New Roman" w:cs="Times New Roman"/>
          <w:sz w:val="24"/>
          <w:szCs w:val="24"/>
          <w:lang w:val="en-US"/>
        </w:rPr>
        <w:t xml:space="preserve"> 2” и т.н. </w:t>
      </w:r>
      <w:r w:rsidR="001F1218">
        <w:rPr>
          <w:rFonts w:ascii="Times New Roman" w:eastAsia="Calibri" w:hAnsi="Times New Roman" w:cs="Times New Roman"/>
          <w:sz w:val="24"/>
          <w:szCs w:val="24"/>
        </w:rPr>
        <w:t>докато достигнем до нашия</w:t>
      </w:r>
      <w:r w:rsidR="001F1218">
        <w:rPr>
          <w:rFonts w:ascii="Times New Roman" w:eastAsia="Calibri" w:hAnsi="Times New Roman" w:cs="Times New Roman"/>
          <w:sz w:val="24"/>
          <w:szCs w:val="24"/>
          <w:lang w:val="en-US"/>
        </w:rPr>
        <w:t xml:space="preserve"> последен участник „</w:t>
      </w:r>
      <w:r w:rsidR="001F1218">
        <w:rPr>
          <w:rFonts w:ascii="Times New Roman" w:eastAsia="Calibri" w:hAnsi="Times New Roman" w:cs="Times New Roman"/>
          <w:sz w:val="24"/>
          <w:szCs w:val="24"/>
        </w:rPr>
        <w:t>Обект</w:t>
      </w:r>
      <w:r w:rsidR="00686EF4" w:rsidRPr="00686EF4">
        <w:rPr>
          <w:rFonts w:ascii="Times New Roman" w:eastAsia="Calibri" w:hAnsi="Times New Roman" w:cs="Times New Roman"/>
          <w:sz w:val="24"/>
          <w:szCs w:val="24"/>
          <w:lang w:val="en-US"/>
        </w:rPr>
        <w:t xml:space="preserve"> 11</w:t>
      </w:r>
      <w:r w:rsidR="001F1218">
        <w:rPr>
          <w:rFonts w:ascii="Times New Roman" w:eastAsia="Calibri" w:hAnsi="Times New Roman" w:cs="Times New Roman"/>
          <w:sz w:val="24"/>
          <w:szCs w:val="24"/>
        </w:rPr>
        <w:t>1</w:t>
      </w:r>
      <w:r w:rsidR="00686EF4" w:rsidRPr="00686EF4">
        <w:rPr>
          <w:rFonts w:ascii="Times New Roman" w:eastAsia="Calibri" w:hAnsi="Times New Roman" w:cs="Times New Roman"/>
          <w:sz w:val="24"/>
          <w:szCs w:val="24"/>
          <w:lang w:val="en-US"/>
        </w:rPr>
        <w:t xml:space="preserve">“. Тази система за кодиране работи много добре за нашите изследвания, тъй като имахме някои случаи, в които трябваше да </w:t>
      </w:r>
      <w:r w:rsidR="00C75F7E">
        <w:rPr>
          <w:rFonts w:ascii="Times New Roman" w:eastAsia="Calibri" w:hAnsi="Times New Roman" w:cs="Times New Roman"/>
          <w:sz w:val="24"/>
          <w:szCs w:val="24"/>
        </w:rPr>
        <w:t>съпоставим</w:t>
      </w:r>
      <w:r w:rsidR="00686EF4" w:rsidRPr="00686EF4">
        <w:rPr>
          <w:rFonts w:ascii="Times New Roman" w:eastAsia="Calibri" w:hAnsi="Times New Roman" w:cs="Times New Roman"/>
          <w:sz w:val="24"/>
          <w:szCs w:val="24"/>
          <w:lang w:val="en-US"/>
        </w:rPr>
        <w:t xml:space="preserve"> допълнителна информация за някои от децата в етап 3, през следващата учебна година.</w:t>
      </w:r>
    </w:p>
    <w:p w:rsidR="00686EF4" w:rsidRPr="00686EF4" w:rsidRDefault="00686EF4" w:rsidP="00686EF4">
      <w:pPr>
        <w:spacing w:after="0" w:line="360" w:lineRule="auto"/>
        <w:jc w:val="both"/>
        <w:rPr>
          <w:rFonts w:ascii="Times New Roman" w:eastAsia="Calibri" w:hAnsi="Times New Roman" w:cs="Times New Roman"/>
          <w:sz w:val="24"/>
          <w:szCs w:val="24"/>
          <w:lang w:val="en-US"/>
        </w:rPr>
      </w:pPr>
      <w:r w:rsidRPr="00686EF4">
        <w:rPr>
          <w:rFonts w:ascii="Times New Roman" w:eastAsia="Calibri" w:hAnsi="Times New Roman" w:cs="Times New Roman"/>
          <w:sz w:val="24"/>
          <w:szCs w:val="24"/>
          <w:lang w:val="en-US"/>
        </w:rPr>
        <w:t>Има контролна група, с която трябва да сравним нашите резултати, за да видим дали има някаква положителна разлика в социалната компетентност в нашата експериментална група (виж Таблица № 3).</w:t>
      </w:r>
    </w:p>
    <w:p w:rsidR="00686EF4" w:rsidRPr="00686EF4" w:rsidRDefault="00686EF4" w:rsidP="00686EF4">
      <w:pPr>
        <w:spacing w:after="0" w:line="360" w:lineRule="auto"/>
        <w:jc w:val="both"/>
        <w:rPr>
          <w:rFonts w:ascii="Times New Roman" w:eastAsia="Calibri" w:hAnsi="Times New Roman" w:cs="Times New Roman"/>
          <w:sz w:val="24"/>
          <w:szCs w:val="24"/>
          <w:lang w:val="en-US"/>
        </w:rPr>
      </w:pPr>
    </w:p>
    <w:p w:rsidR="00411939" w:rsidRPr="00F92655" w:rsidRDefault="00686EF4" w:rsidP="00686EF4">
      <w:pPr>
        <w:spacing w:after="0" w:line="360" w:lineRule="auto"/>
        <w:jc w:val="both"/>
        <w:rPr>
          <w:rFonts w:ascii="Times New Roman" w:eastAsia="Calibri" w:hAnsi="Times New Roman" w:cs="Times New Roman"/>
          <w:sz w:val="24"/>
          <w:szCs w:val="24"/>
          <w:lang w:val="en-US"/>
        </w:rPr>
      </w:pPr>
      <w:r w:rsidRPr="001A11BA">
        <w:rPr>
          <w:rFonts w:ascii="Times New Roman" w:eastAsia="Calibri" w:hAnsi="Times New Roman" w:cs="Times New Roman"/>
          <w:b/>
          <w:sz w:val="24"/>
          <w:szCs w:val="24"/>
          <w:lang w:val="en-US"/>
        </w:rPr>
        <w:t>Таблица № 3.</w:t>
      </w:r>
      <w:r w:rsidRPr="00686EF4">
        <w:rPr>
          <w:rFonts w:ascii="Times New Roman" w:eastAsia="Calibri" w:hAnsi="Times New Roman" w:cs="Times New Roman"/>
          <w:sz w:val="24"/>
          <w:szCs w:val="24"/>
          <w:lang w:val="en-US"/>
        </w:rPr>
        <w:t xml:space="preserve"> Участници в Етап 2 на </w:t>
      </w:r>
      <w:r w:rsidR="001A11BA">
        <w:rPr>
          <w:rFonts w:ascii="Times New Roman" w:eastAsia="Calibri" w:hAnsi="Times New Roman" w:cs="Times New Roman"/>
          <w:sz w:val="24"/>
          <w:szCs w:val="24"/>
        </w:rPr>
        <w:t xml:space="preserve">изследването </w:t>
      </w:r>
      <w:r w:rsidR="001A11BA">
        <w:rPr>
          <w:rFonts w:ascii="Times New Roman" w:eastAsia="Calibri" w:hAnsi="Times New Roman" w:cs="Times New Roman"/>
          <w:sz w:val="24"/>
          <w:szCs w:val="24"/>
          <w:lang w:val="en-US"/>
        </w:rPr>
        <w:t>–</w:t>
      </w:r>
      <w:r w:rsidR="001A11BA">
        <w:rPr>
          <w:rFonts w:ascii="Times New Roman" w:eastAsia="Calibri" w:hAnsi="Times New Roman" w:cs="Times New Roman"/>
          <w:sz w:val="24"/>
          <w:szCs w:val="24"/>
        </w:rPr>
        <w:t xml:space="preserve"> </w:t>
      </w:r>
      <w:r w:rsidRPr="00686EF4">
        <w:rPr>
          <w:rFonts w:ascii="Times New Roman" w:eastAsia="Calibri" w:hAnsi="Times New Roman" w:cs="Times New Roman"/>
          <w:sz w:val="24"/>
          <w:szCs w:val="24"/>
          <w:lang w:val="en-US"/>
        </w:rPr>
        <w:t>к</w:t>
      </w:r>
      <w:r w:rsidR="001A11BA">
        <w:rPr>
          <w:rFonts w:ascii="Times New Roman" w:eastAsia="Calibri" w:hAnsi="Times New Roman" w:cs="Times New Roman"/>
          <w:sz w:val="24"/>
          <w:szCs w:val="24"/>
          <w:lang w:val="en-US"/>
        </w:rPr>
        <w:t>онтролна</w:t>
      </w:r>
      <w:r w:rsidRPr="00686EF4">
        <w:rPr>
          <w:rFonts w:ascii="Times New Roman" w:eastAsia="Calibri" w:hAnsi="Times New Roman" w:cs="Times New Roman"/>
          <w:sz w:val="24"/>
          <w:szCs w:val="24"/>
          <w:lang w:val="en-US"/>
        </w:rPr>
        <w:t xml:space="preserve"> група</w:t>
      </w:r>
    </w:p>
    <w:tbl>
      <w:tblPr>
        <w:tblStyle w:val="TableGrid"/>
        <w:tblW w:w="9298" w:type="dxa"/>
        <w:tblLayout w:type="fixed"/>
        <w:tblLook w:val="04A0" w:firstRow="1" w:lastRow="0" w:firstColumn="1" w:lastColumn="0" w:noHBand="0" w:noVBand="1"/>
      </w:tblPr>
      <w:tblGrid>
        <w:gridCol w:w="1523"/>
        <w:gridCol w:w="1457"/>
        <w:gridCol w:w="1457"/>
        <w:gridCol w:w="1473"/>
        <w:gridCol w:w="1315"/>
        <w:gridCol w:w="1147"/>
        <w:gridCol w:w="926"/>
      </w:tblGrid>
      <w:tr w:rsidR="00732C96" w:rsidRPr="00F92655" w:rsidTr="00150B78">
        <w:tc>
          <w:tcPr>
            <w:tcW w:w="1523" w:type="dxa"/>
          </w:tcPr>
          <w:p w:rsidR="00732C96" w:rsidRPr="001854ED" w:rsidRDefault="00732C96"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Категория участници</w:t>
            </w:r>
          </w:p>
        </w:tc>
        <w:tc>
          <w:tcPr>
            <w:tcW w:w="1457" w:type="dxa"/>
          </w:tcPr>
          <w:p w:rsidR="00732C96" w:rsidRPr="001854ED" w:rsidRDefault="00732C96"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Възраст на участниците</w:t>
            </w:r>
          </w:p>
        </w:tc>
        <w:tc>
          <w:tcPr>
            <w:tcW w:w="1457" w:type="dxa"/>
          </w:tcPr>
          <w:p w:rsidR="00732C96" w:rsidRPr="001854ED" w:rsidRDefault="00732C96"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Брой участници от мъжки п ол</w:t>
            </w:r>
          </w:p>
        </w:tc>
        <w:tc>
          <w:tcPr>
            <w:tcW w:w="1473" w:type="dxa"/>
          </w:tcPr>
          <w:p w:rsidR="00732C96" w:rsidRPr="001854ED" w:rsidRDefault="00732C96"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Брой участници от женски пол</w:t>
            </w:r>
          </w:p>
        </w:tc>
        <w:tc>
          <w:tcPr>
            <w:tcW w:w="1315" w:type="dxa"/>
          </w:tcPr>
          <w:p w:rsidR="00732C96" w:rsidRPr="00F92655" w:rsidRDefault="00732C96" w:rsidP="00EA5154">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 брой участници от мъжки и женски  пол</w:t>
            </w:r>
          </w:p>
        </w:tc>
        <w:tc>
          <w:tcPr>
            <w:tcW w:w="1147" w:type="dxa"/>
          </w:tcPr>
          <w:p w:rsidR="00732C96" w:rsidRPr="00F92655" w:rsidRDefault="00732C96" w:rsidP="00EA5154">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 брой участници в категорията</w:t>
            </w:r>
          </w:p>
        </w:tc>
        <w:tc>
          <w:tcPr>
            <w:tcW w:w="926" w:type="dxa"/>
          </w:tcPr>
          <w:p w:rsidR="00732C96" w:rsidRPr="001854ED" w:rsidRDefault="00732C96"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Общ брой</w:t>
            </w:r>
          </w:p>
        </w:tc>
      </w:tr>
      <w:tr w:rsidR="005B03A8" w:rsidRPr="00F92655" w:rsidTr="00150B78">
        <w:trPr>
          <w:trHeight w:val="810"/>
        </w:trPr>
        <w:tc>
          <w:tcPr>
            <w:tcW w:w="1523" w:type="dxa"/>
            <w:vMerge w:val="restart"/>
            <w:shd w:val="clear" w:color="auto" w:fill="EDEDED" w:themeFill="accent3" w:themeFillTint="33"/>
          </w:tcPr>
          <w:p w:rsidR="005B03A8" w:rsidRPr="00F92655" w:rsidRDefault="005B03A8" w:rsidP="00EA5154">
            <w:pPr>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№1</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10</w:t>
            </w:r>
          </w:p>
        </w:tc>
        <w:tc>
          <w:tcPr>
            <w:tcW w:w="1147" w:type="dxa"/>
            <w:vMerge w:val="restart"/>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24</w:t>
            </w:r>
          </w:p>
        </w:tc>
        <w:tc>
          <w:tcPr>
            <w:tcW w:w="926" w:type="dxa"/>
            <w:vMerge w:val="restart"/>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114</w:t>
            </w:r>
          </w:p>
          <w:p w:rsidR="005B03A8" w:rsidRPr="00F92655" w:rsidRDefault="005B03A8" w:rsidP="00AC48F5">
            <w:pPr>
              <w:rPr>
                <w:rFonts w:ascii="Times New Roman" w:eastAsia="Calibri" w:hAnsi="Times New Roman" w:cs="Times New Roman"/>
                <w:b/>
                <w:sz w:val="24"/>
                <w:szCs w:val="24"/>
                <w:lang w:val="en-US"/>
              </w:rPr>
            </w:pPr>
          </w:p>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840"/>
        </w:trPr>
        <w:tc>
          <w:tcPr>
            <w:tcW w:w="1523" w:type="dxa"/>
            <w:vMerge/>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14</w:t>
            </w:r>
          </w:p>
        </w:tc>
        <w:tc>
          <w:tcPr>
            <w:tcW w:w="1147" w:type="dxa"/>
            <w:vMerge/>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tc>
        <w:tc>
          <w:tcPr>
            <w:tcW w:w="926"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750"/>
        </w:trPr>
        <w:tc>
          <w:tcPr>
            <w:tcW w:w="1523" w:type="dxa"/>
            <w:vMerge w:val="restart"/>
            <w:shd w:val="clear" w:color="auto" w:fill="EDEDED" w:themeFill="accent3" w:themeFillTint="33"/>
          </w:tcPr>
          <w:p w:rsidR="005B03A8" w:rsidRPr="00F92655" w:rsidRDefault="005B03A8" w:rsidP="00EA5154">
            <w:pPr>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w:t>
            </w:r>
            <w:r>
              <w:rPr>
                <w:rFonts w:ascii="Times New Roman" w:eastAsia="Calibri" w:hAnsi="Times New Roman" w:cs="Times New Roman"/>
                <w:i/>
                <w:sz w:val="24"/>
                <w:szCs w:val="24"/>
              </w:rPr>
              <w:t>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15</w:t>
            </w:r>
          </w:p>
        </w:tc>
        <w:tc>
          <w:tcPr>
            <w:tcW w:w="1147" w:type="dxa"/>
            <w:vMerge w:val="restart"/>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32</w:t>
            </w:r>
          </w:p>
        </w:tc>
        <w:tc>
          <w:tcPr>
            <w:tcW w:w="926"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915"/>
        </w:trPr>
        <w:tc>
          <w:tcPr>
            <w:tcW w:w="1523" w:type="dxa"/>
            <w:vMerge/>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10</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17</w:t>
            </w:r>
          </w:p>
        </w:tc>
        <w:tc>
          <w:tcPr>
            <w:tcW w:w="1147"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c>
          <w:tcPr>
            <w:tcW w:w="926"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780"/>
        </w:trPr>
        <w:tc>
          <w:tcPr>
            <w:tcW w:w="1523" w:type="dxa"/>
            <w:vMerge w:val="restart"/>
            <w:shd w:val="clear" w:color="auto" w:fill="EDEDED" w:themeFill="accent3" w:themeFillTint="33"/>
          </w:tcPr>
          <w:p w:rsidR="005B03A8" w:rsidRPr="00F92655" w:rsidRDefault="005B03A8" w:rsidP="00EA5154">
            <w:pPr>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w:t>
            </w:r>
            <w:r>
              <w:rPr>
                <w:rFonts w:ascii="Times New Roman" w:eastAsia="Calibri" w:hAnsi="Times New Roman" w:cs="Times New Roman"/>
                <w:i/>
                <w:sz w:val="24"/>
                <w:szCs w:val="24"/>
              </w:rPr>
              <w:t>3</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8</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17</w:t>
            </w:r>
          </w:p>
        </w:tc>
        <w:tc>
          <w:tcPr>
            <w:tcW w:w="1147" w:type="dxa"/>
            <w:vMerge w:val="restart"/>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30</w:t>
            </w:r>
          </w:p>
        </w:tc>
        <w:tc>
          <w:tcPr>
            <w:tcW w:w="926"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870"/>
        </w:trPr>
        <w:tc>
          <w:tcPr>
            <w:tcW w:w="1523" w:type="dxa"/>
            <w:vMerge/>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13</w:t>
            </w:r>
          </w:p>
        </w:tc>
        <w:tc>
          <w:tcPr>
            <w:tcW w:w="1147"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c>
          <w:tcPr>
            <w:tcW w:w="926"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795"/>
        </w:trPr>
        <w:tc>
          <w:tcPr>
            <w:tcW w:w="1523" w:type="dxa"/>
            <w:vMerge w:val="restart"/>
            <w:shd w:val="clear" w:color="auto" w:fill="EDEDED" w:themeFill="accent3" w:themeFillTint="33"/>
          </w:tcPr>
          <w:p w:rsidR="005B03A8" w:rsidRPr="00F92655" w:rsidRDefault="005B03A8" w:rsidP="00EA5154">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Деца от </w:t>
            </w:r>
            <w:r w:rsidRPr="008634E4">
              <w:rPr>
                <w:rFonts w:ascii="Times New Roman" w:eastAsia="Calibri" w:hAnsi="Times New Roman" w:cs="Times New Roman"/>
                <w:i/>
                <w:sz w:val="24"/>
                <w:szCs w:val="24"/>
              </w:rPr>
              <w:t xml:space="preserve">детска градина </w:t>
            </w:r>
            <w:r w:rsidRPr="00F92655">
              <w:rPr>
                <w:rFonts w:ascii="Times New Roman" w:eastAsia="Calibri" w:hAnsi="Times New Roman" w:cs="Times New Roman"/>
                <w:i/>
                <w:sz w:val="24"/>
                <w:szCs w:val="24"/>
              </w:rPr>
              <w:t>№</w:t>
            </w:r>
            <w:r>
              <w:rPr>
                <w:rFonts w:ascii="Times New Roman" w:eastAsia="Calibri" w:hAnsi="Times New Roman" w:cs="Times New Roman"/>
                <w:i/>
                <w:sz w:val="24"/>
                <w:szCs w:val="24"/>
              </w:rPr>
              <w:t>4</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r w:rsidRPr="00F92655">
              <w:rPr>
                <w:rFonts w:ascii="Times New Roman" w:eastAsia="Calibri" w:hAnsi="Times New Roman" w:cs="Times New Roman"/>
                <w:sz w:val="24"/>
                <w:szCs w:val="24"/>
                <w:lang w:val="en-US"/>
              </w:rPr>
              <w:t xml:space="preserve">5-6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5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8</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15</w:t>
            </w:r>
          </w:p>
        </w:tc>
        <w:tc>
          <w:tcPr>
            <w:tcW w:w="1147" w:type="dxa"/>
            <w:vMerge w:val="restart"/>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sz w:val="24"/>
                <w:szCs w:val="24"/>
                <w:lang w:val="en-US"/>
              </w:rPr>
            </w:pPr>
          </w:p>
          <w:p w:rsidR="005B03A8" w:rsidRPr="00F92655" w:rsidRDefault="005B03A8"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28</w:t>
            </w:r>
          </w:p>
        </w:tc>
        <w:tc>
          <w:tcPr>
            <w:tcW w:w="926" w:type="dxa"/>
            <w:vMerge/>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150B78">
        <w:trPr>
          <w:trHeight w:val="855"/>
        </w:trPr>
        <w:tc>
          <w:tcPr>
            <w:tcW w:w="1523" w:type="dxa"/>
            <w:vMerge/>
          </w:tcPr>
          <w:p w:rsidR="005B03A8" w:rsidRPr="00F92655" w:rsidRDefault="005B03A8" w:rsidP="00AC48F5">
            <w:pPr>
              <w:rPr>
                <w:rFonts w:ascii="Times New Roman" w:eastAsia="Calibri" w:hAnsi="Times New Roman" w:cs="Times New Roman"/>
                <w:sz w:val="24"/>
                <w:szCs w:val="24"/>
                <w:lang w:val="en-US"/>
              </w:rPr>
            </w:pPr>
          </w:p>
        </w:tc>
        <w:tc>
          <w:tcPr>
            <w:tcW w:w="1457" w:type="dxa"/>
            <w:shd w:val="clear" w:color="auto" w:fill="EDEDED" w:themeFill="accent3" w:themeFillTint="33"/>
          </w:tcPr>
          <w:p w:rsidR="005B03A8" w:rsidRPr="00490CCD" w:rsidRDefault="005B03A8" w:rsidP="00EA5154">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rPr>
              <w:t>г.</w:t>
            </w:r>
          </w:p>
        </w:tc>
        <w:tc>
          <w:tcPr>
            <w:tcW w:w="1457"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EDEDED" w:themeFill="accent3" w:themeFillTint="33"/>
          </w:tcPr>
          <w:p w:rsidR="005B03A8" w:rsidRPr="00F92655" w:rsidRDefault="005B03A8"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13</w:t>
            </w:r>
          </w:p>
        </w:tc>
        <w:tc>
          <w:tcPr>
            <w:tcW w:w="1147" w:type="dxa"/>
            <w:vMerge/>
          </w:tcPr>
          <w:p w:rsidR="005B03A8" w:rsidRPr="00F92655" w:rsidRDefault="005B03A8" w:rsidP="00AC48F5">
            <w:pPr>
              <w:rPr>
                <w:rFonts w:ascii="Times New Roman" w:eastAsia="Calibri" w:hAnsi="Times New Roman" w:cs="Times New Roman"/>
                <w:b/>
                <w:sz w:val="24"/>
                <w:szCs w:val="24"/>
                <w:lang w:val="en-US"/>
              </w:rPr>
            </w:pPr>
          </w:p>
        </w:tc>
        <w:tc>
          <w:tcPr>
            <w:tcW w:w="926" w:type="dxa"/>
            <w:vMerge/>
          </w:tcPr>
          <w:p w:rsidR="005B03A8" w:rsidRPr="00F92655" w:rsidRDefault="005B03A8" w:rsidP="00AC48F5">
            <w:pPr>
              <w:rPr>
                <w:rFonts w:ascii="Times New Roman" w:eastAsia="Calibri" w:hAnsi="Times New Roman" w:cs="Times New Roman"/>
                <w:b/>
                <w:sz w:val="24"/>
                <w:szCs w:val="24"/>
                <w:lang w:val="en-US"/>
              </w:rPr>
            </w:pPr>
          </w:p>
        </w:tc>
      </w:tr>
      <w:tr w:rsidR="005B03A8" w:rsidRPr="00F92655" w:rsidTr="004C0077">
        <w:trPr>
          <w:trHeight w:val="1126"/>
        </w:trPr>
        <w:tc>
          <w:tcPr>
            <w:tcW w:w="1523" w:type="dxa"/>
            <w:shd w:val="clear" w:color="auto" w:fill="EDEDED" w:themeFill="accent3" w:themeFillTint="33"/>
          </w:tcPr>
          <w:p w:rsidR="005B03A8" w:rsidRPr="00F92655" w:rsidRDefault="005B03A8" w:rsidP="00EA5154">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Деца: обща характеристика</w:t>
            </w:r>
            <w:r w:rsidRPr="00F92655">
              <w:rPr>
                <w:rFonts w:ascii="Times New Roman" w:eastAsia="Calibri" w:hAnsi="Times New Roman" w:cs="Times New Roman"/>
                <w:b/>
                <w:sz w:val="24"/>
                <w:szCs w:val="24"/>
                <w:lang w:val="en-US"/>
              </w:rPr>
              <w:t xml:space="preserve"> </w:t>
            </w:r>
          </w:p>
        </w:tc>
        <w:tc>
          <w:tcPr>
            <w:tcW w:w="1457" w:type="dxa"/>
            <w:shd w:val="clear" w:color="auto" w:fill="EDEDED" w:themeFill="accent3" w:themeFillTint="33"/>
          </w:tcPr>
          <w:p w:rsidR="005B03A8" w:rsidRPr="00E00760" w:rsidRDefault="005B03A8"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Възраст – 5-6 г.</w:t>
            </w:r>
          </w:p>
        </w:tc>
        <w:tc>
          <w:tcPr>
            <w:tcW w:w="1457" w:type="dxa"/>
            <w:shd w:val="clear" w:color="auto" w:fill="EDEDED" w:themeFill="accent3" w:themeFillTint="33"/>
          </w:tcPr>
          <w:p w:rsidR="005B03A8" w:rsidRPr="00F92655" w:rsidRDefault="005B03A8" w:rsidP="005B03A8">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Момчета</w:t>
            </w:r>
            <w:r w:rsidRPr="00F92655">
              <w:rPr>
                <w:rFonts w:ascii="Times New Roman" w:eastAsia="Calibri" w:hAnsi="Times New Roman" w:cs="Times New Roman"/>
                <w:b/>
                <w:sz w:val="24"/>
                <w:szCs w:val="24"/>
                <w:lang w:val="en-US"/>
              </w:rPr>
              <w:t>: 54</w:t>
            </w:r>
          </w:p>
        </w:tc>
        <w:tc>
          <w:tcPr>
            <w:tcW w:w="1473" w:type="dxa"/>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Момичета</w:t>
            </w:r>
            <w:r w:rsidRPr="00F92655">
              <w:rPr>
                <w:rFonts w:ascii="Times New Roman" w:eastAsia="Calibri" w:hAnsi="Times New Roman" w:cs="Times New Roman"/>
                <w:b/>
                <w:sz w:val="24"/>
                <w:szCs w:val="24"/>
                <w:lang w:val="en-US"/>
              </w:rPr>
              <w:t>: 60</w:t>
            </w:r>
          </w:p>
        </w:tc>
        <w:tc>
          <w:tcPr>
            <w:tcW w:w="2462" w:type="dxa"/>
            <w:gridSpan w:val="2"/>
            <w:shd w:val="clear" w:color="auto" w:fill="EDEDED" w:themeFill="accent3" w:themeFillTint="33"/>
          </w:tcPr>
          <w:p w:rsidR="005B03A8" w:rsidRPr="00F92655" w:rsidRDefault="005B03A8" w:rsidP="00AC48F5">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Момчета и момичета</w:t>
            </w:r>
            <w:r w:rsidRPr="00F92655">
              <w:rPr>
                <w:rFonts w:ascii="Times New Roman" w:eastAsia="Calibri" w:hAnsi="Times New Roman" w:cs="Times New Roman"/>
                <w:b/>
                <w:sz w:val="24"/>
                <w:szCs w:val="24"/>
                <w:lang w:val="en-US"/>
              </w:rPr>
              <w:t>: 114</w:t>
            </w:r>
          </w:p>
        </w:tc>
        <w:tc>
          <w:tcPr>
            <w:tcW w:w="926" w:type="dxa"/>
            <w:shd w:val="clear" w:color="auto" w:fill="EDEDED" w:themeFill="accent3" w:themeFillTint="33"/>
          </w:tcPr>
          <w:p w:rsidR="005B03A8" w:rsidRPr="00F92655" w:rsidRDefault="005B03A8" w:rsidP="00EA5154">
            <w:pPr>
              <w:pStyle w:val="ListParagraph"/>
              <w:numPr>
                <w:ilvl w:val="0"/>
                <w:numId w:val="4"/>
              </w:numPr>
              <w:spacing w:after="0" w:line="240" w:lineRule="auto"/>
              <w:rPr>
                <w:rFonts w:ascii="Times New Roman" w:eastAsia="Calibri" w:hAnsi="Times New Roman" w:cs="Times New Roman"/>
                <w:b/>
                <w:sz w:val="24"/>
                <w:szCs w:val="24"/>
                <w:lang w:val="en-US"/>
              </w:rPr>
            </w:pPr>
          </w:p>
        </w:tc>
      </w:tr>
    </w:tbl>
    <w:p w:rsidR="00411939" w:rsidRPr="00F92655" w:rsidRDefault="00411939" w:rsidP="00411939">
      <w:pPr>
        <w:spacing w:after="0" w:line="360" w:lineRule="auto"/>
        <w:jc w:val="both"/>
        <w:rPr>
          <w:rFonts w:ascii="Times New Roman" w:eastAsia="Calibri" w:hAnsi="Times New Roman" w:cs="Times New Roman"/>
          <w:sz w:val="24"/>
          <w:szCs w:val="24"/>
          <w:lang w:val="en-US"/>
        </w:rPr>
      </w:pPr>
    </w:p>
    <w:p w:rsidR="007B3BBC" w:rsidRDefault="00D05A8D" w:rsidP="006835E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Трябва да </w:t>
      </w:r>
      <w:r>
        <w:rPr>
          <w:rFonts w:ascii="Times New Roman" w:eastAsia="Calibri" w:hAnsi="Times New Roman" w:cs="Times New Roman"/>
          <w:sz w:val="24"/>
          <w:szCs w:val="24"/>
        </w:rPr>
        <w:t>внесем пояснението</w:t>
      </w:r>
      <w:r w:rsidR="005A33AA" w:rsidRPr="005A33AA">
        <w:rPr>
          <w:rFonts w:ascii="Times New Roman" w:eastAsia="Calibri" w:hAnsi="Times New Roman" w:cs="Times New Roman"/>
          <w:sz w:val="24"/>
          <w:szCs w:val="24"/>
          <w:lang w:val="en-US"/>
        </w:rPr>
        <w:t>, че всички участници от контролната група са всъщност деца от същи</w:t>
      </w:r>
      <w:r w:rsidR="00323695">
        <w:rPr>
          <w:rFonts w:ascii="Times New Roman" w:eastAsia="Calibri" w:hAnsi="Times New Roman" w:cs="Times New Roman"/>
          <w:sz w:val="24"/>
          <w:szCs w:val="24"/>
          <w:lang w:val="en-US"/>
        </w:rPr>
        <w:t>те четири детски градини, но с</w:t>
      </w:r>
      <w:r w:rsidR="00323695">
        <w:rPr>
          <w:rFonts w:ascii="Times New Roman" w:eastAsia="Calibri" w:hAnsi="Times New Roman" w:cs="Times New Roman"/>
          <w:sz w:val="24"/>
          <w:szCs w:val="24"/>
        </w:rPr>
        <w:t>е обучават</w:t>
      </w:r>
      <w:r w:rsidR="00323695">
        <w:rPr>
          <w:rFonts w:ascii="Times New Roman" w:eastAsia="Calibri" w:hAnsi="Times New Roman" w:cs="Times New Roman"/>
          <w:sz w:val="24"/>
          <w:szCs w:val="24"/>
          <w:lang w:val="en-US"/>
        </w:rPr>
        <w:t xml:space="preserve"> в различни групи</w:t>
      </w:r>
      <w:r w:rsidR="00323695">
        <w:rPr>
          <w:rFonts w:ascii="Times New Roman" w:eastAsia="Calibri" w:hAnsi="Times New Roman" w:cs="Times New Roman"/>
          <w:sz w:val="24"/>
          <w:szCs w:val="24"/>
        </w:rPr>
        <w:t xml:space="preserve"> от тези, в които са </w:t>
      </w:r>
      <w:r w:rsidR="005A33AA" w:rsidRPr="005A33AA">
        <w:rPr>
          <w:rFonts w:ascii="Times New Roman" w:eastAsia="Calibri" w:hAnsi="Times New Roman" w:cs="Times New Roman"/>
          <w:sz w:val="24"/>
          <w:szCs w:val="24"/>
          <w:lang w:val="en-US"/>
        </w:rPr>
        <w:t>нашите деца от експерименталн</w:t>
      </w:r>
      <w:r w:rsidR="00323695">
        <w:rPr>
          <w:rFonts w:ascii="Times New Roman" w:eastAsia="Calibri" w:hAnsi="Times New Roman" w:cs="Times New Roman"/>
          <w:sz w:val="24"/>
          <w:szCs w:val="24"/>
        </w:rPr>
        <w:t>ата</w:t>
      </w:r>
      <w:r w:rsidR="005A33AA" w:rsidRPr="005A33AA">
        <w:rPr>
          <w:rFonts w:ascii="Times New Roman" w:eastAsia="Calibri" w:hAnsi="Times New Roman" w:cs="Times New Roman"/>
          <w:sz w:val="24"/>
          <w:szCs w:val="24"/>
          <w:lang w:val="en-US"/>
        </w:rPr>
        <w:t xml:space="preserve"> груп</w:t>
      </w:r>
      <w:r w:rsidR="00323695">
        <w:rPr>
          <w:rFonts w:ascii="Times New Roman" w:eastAsia="Calibri" w:hAnsi="Times New Roman" w:cs="Times New Roman"/>
          <w:sz w:val="24"/>
          <w:szCs w:val="24"/>
        </w:rPr>
        <w:t>а</w:t>
      </w:r>
      <w:r w:rsidR="005A33AA" w:rsidRPr="005A33AA">
        <w:rPr>
          <w:rFonts w:ascii="Times New Roman" w:eastAsia="Calibri" w:hAnsi="Times New Roman" w:cs="Times New Roman"/>
          <w:sz w:val="24"/>
          <w:szCs w:val="24"/>
          <w:lang w:val="en-US"/>
        </w:rPr>
        <w:t xml:space="preserve">. </w:t>
      </w:r>
      <w:r w:rsidR="00323695">
        <w:rPr>
          <w:rFonts w:ascii="Times New Roman" w:eastAsia="Calibri" w:hAnsi="Times New Roman" w:cs="Times New Roman"/>
          <w:sz w:val="24"/>
          <w:szCs w:val="24"/>
        </w:rPr>
        <w:t>Избрахме</w:t>
      </w:r>
      <w:r w:rsidR="005A33AA" w:rsidRPr="005A33AA">
        <w:rPr>
          <w:rFonts w:ascii="Times New Roman" w:eastAsia="Calibri" w:hAnsi="Times New Roman" w:cs="Times New Roman"/>
          <w:sz w:val="24"/>
          <w:szCs w:val="24"/>
          <w:lang w:val="en-US"/>
        </w:rPr>
        <w:t xml:space="preserve"> ги по начин, </w:t>
      </w:r>
      <w:r w:rsidR="00323695">
        <w:rPr>
          <w:rFonts w:ascii="Times New Roman" w:eastAsia="Calibri" w:hAnsi="Times New Roman" w:cs="Times New Roman"/>
          <w:sz w:val="24"/>
          <w:szCs w:val="24"/>
        </w:rPr>
        <w:t xml:space="preserve">според </w:t>
      </w:r>
      <w:r w:rsidR="005A33AA" w:rsidRPr="005A33AA">
        <w:rPr>
          <w:rFonts w:ascii="Times New Roman" w:eastAsia="Calibri" w:hAnsi="Times New Roman" w:cs="Times New Roman"/>
          <w:sz w:val="24"/>
          <w:szCs w:val="24"/>
          <w:lang w:val="en-US"/>
        </w:rPr>
        <w:t>който</w:t>
      </w:r>
      <w:r w:rsidR="00323695">
        <w:rPr>
          <w:rFonts w:ascii="Times New Roman" w:eastAsia="Calibri" w:hAnsi="Times New Roman" w:cs="Times New Roman"/>
          <w:sz w:val="24"/>
          <w:szCs w:val="24"/>
        </w:rPr>
        <w:t xml:space="preserve"> те да кореспондират с критериите на подбор в експерименталната група и максимално да се доближават до тях по </w:t>
      </w:r>
      <w:r w:rsidR="00323695">
        <w:rPr>
          <w:rFonts w:ascii="Times New Roman" w:eastAsia="Calibri" w:hAnsi="Times New Roman" w:cs="Times New Roman"/>
          <w:sz w:val="24"/>
          <w:szCs w:val="24"/>
          <w:lang w:val="en-US"/>
        </w:rPr>
        <w:t>критери</w:t>
      </w:r>
      <w:r w:rsidR="00323695">
        <w:rPr>
          <w:rFonts w:ascii="Times New Roman" w:eastAsia="Calibri" w:hAnsi="Times New Roman" w:cs="Times New Roman"/>
          <w:sz w:val="24"/>
          <w:szCs w:val="24"/>
        </w:rPr>
        <w:t>ите</w:t>
      </w:r>
      <w:r w:rsidR="005A33AA" w:rsidRPr="005A33AA">
        <w:rPr>
          <w:rFonts w:ascii="Times New Roman" w:eastAsia="Calibri" w:hAnsi="Times New Roman" w:cs="Times New Roman"/>
          <w:sz w:val="24"/>
          <w:szCs w:val="24"/>
          <w:lang w:val="en-US"/>
        </w:rPr>
        <w:t xml:space="preserve"> за възраст и пол на участниците в нашата експериментална група, така че да можем да сравняваме и статистически правилно</w:t>
      </w:r>
      <w:r w:rsidR="00323695">
        <w:rPr>
          <w:rFonts w:ascii="Times New Roman" w:eastAsia="Calibri" w:hAnsi="Times New Roman" w:cs="Times New Roman"/>
          <w:sz w:val="24"/>
          <w:szCs w:val="24"/>
        </w:rPr>
        <w:t xml:space="preserve"> да</w:t>
      </w:r>
      <w:r w:rsidR="005A33AA" w:rsidRPr="005A33AA">
        <w:rPr>
          <w:rFonts w:ascii="Times New Roman" w:eastAsia="Calibri" w:hAnsi="Times New Roman" w:cs="Times New Roman"/>
          <w:sz w:val="24"/>
          <w:szCs w:val="24"/>
          <w:lang w:val="en-US"/>
        </w:rPr>
        <w:t xml:space="preserve"> обработваме </w:t>
      </w:r>
      <w:r w:rsidR="00323695">
        <w:rPr>
          <w:rFonts w:ascii="Times New Roman" w:eastAsia="Calibri" w:hAnsi="Times New Roman" w:cs="Times New Roman"/>
          <w:sz w:val="24"/>
          <w:szCs w:val="24"/>
        </w:rPr>
        <w:t xml:space="preserve">получените </w:t>
      </w:r>
      <w:r w:rsidR="005A33AA" w:rsidRPr="005A33AA">
        <w:rPr>
          <w:rFonts w:ascii="Times New Roman" w:eastAsia="Calibri" w:hAnsi="Times New Roman" w:cs="Times New Roman"/>
          <w:sz w:val="24"/>
          <w:szCs w:val="24"/>
          <w:lang w:val="en-US"/>
        </w:rPr>
        <w:t>данни.</w:t>
      </w:r>
    </w:p>
    <w:p w:rsidR="005A33AA" w:rsidRPr="005A33AA" w:rsidRDefault="005A33AA" w:rsidP="006835E1">
      <w:pPr>
        <w:spacing w:after="0" w:line="360" w:lineRule="auto"/>
        <w:jc w:val="both"/>
        <w:rPr>
          <w:rFonts w:ascii="Times New Roman" w:eastAsia="Calibri" w:hAnsi="Times New Roman" w:cs="Times New Roman"/>
          <w:sz w:val="24"/>
          <w:szCs w:val="24"/>
        </w:rPr>
      </w:pPr>
    </w:p>
    <w:p w:rsidR="006835E1" w:rsidRPr="00F92655" w:rsidRDefault="006835E1" w:rsidP="006835E1">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2.5.3. </w:t>
      </w:r>
      <w:r w:rsidR="004B1102">
        <w:rPr>
          <w:rFonts w:ascii="Times New Roman" w:eastAsia="Calibri" w:hAnsi="Times New Roman" w:cs="Times New Roman"/>
          <w:b/>
          <w:sz w:val="24"/>
          <w:szCs w:val="24"/>
          <w:lang w:val="en-US"/>
        </w:rPr>
        <w:t xml:space="preserve">Участници в Етап </w:t>
      </w:r>
      <w:r w:rsidRPr="00F92655">
        <w:rPr>
          <w:rFonts w:ascii="Times New Roman" w:eastAsia="Calibri" w:hAnsi="Times New Roman" w:cs="Times New Roman"/>
          <w:b/>
          <w:sz w:val="24"/>
          <w:szCs w:val="24"/>
          <w:lang w:val="en-US"/>
        </w:rPr>
        <w:t>3</w:t>
      </w:r>
      <w:r w:rsidRPr="00F92655">
        <w:rPr>
          <w:rFonts w:ascii="Times New Roman" w:eastAsia="Calibri" w:hAnsi="Times New Roman" w:cs="Times New Roman"/>
          <w:b/>
          <w:sz w:val="24"/>
          <w:szCs w:val="24"/>
          <w:lang w:val="en-US"/>
        </w:rPr>
        <w:tab/>
      </w:r>
    </w:p>
    <w:p w:rsidR="00323695" w:rsidRPr="00323695" w:rsidRDefault="00323695" w:rsidP="00323695">
      <w:pPr>
        <w:spacing w:after="0" w:line="360" w:lineRule="auto"/>
        <w:jc w:val="both"/>
        <w:rPr>
          <w:rFonts w:ascii="Times New Roman" w:eastAsia="Calibri" w:hAnsi="Times New Roman" w:cs="Times New Roman"/>
          <w:sz w:val="24"/>
          <w:szCs w:val="24"/>
          <w:lang w:val="en-US"/>
        </w:rPr>
      </w:pPr>
      <w:r w:rsidRPr="00323695">
        <w:rPr>
          <w:rFonts w:ascii="Times New Roman" w:eastAsia="Calibri" w:hAnsi="Times New Roman" w:cs="Times New Roman"/>
          <w:sz w:val="24"/>
          <w:szCs w:val="24"/>
          <w:lang w:val="en-US"/>
        </w:rPr>
        <w:t>В Таблица № 4 представяме колко от децата в детска градина на възраст 5 - 6 години по време на Етап 2, към които прилагахме Модела, успяхме да проследим прехода им към първи клас и да измерим резултатите от нашето положително влияние. Особено ни интересуват първите месеци в училищна</w:t>
      </w:r>
      <w:r w:rsidR="00BB41EB">
        <w:rPr>
          <w:rFonts w:ascii="Times New Roman" w:eastAsia="Calibri" w:hAnsi="Times New Roman" w:cs="Times New Roman"/>
          <w:sz w:val="24"/>
          <w:szCs w:val="24"/>
        </w:rPr>
        <w:t>та</w:t>
      </w:r>
      <w:r w:rsidRPr="00323695">
        <w:rPr>
          <w:rFonts w:ascii="Times New Roman" w:eastAsia="Calibri" w:hAnsi="Times New Roman" w:cs="Times New Roman"/>
          <w:sz w:val="24"/>
          <w:szCs w:val="24"/>
          <w:lang w:val="en-US"/>
        </w:rPr>
        <w:t xml:space="preserve"> среда, които отбелязват преходния процес. Ето защо нашето измерване се проведе от октомври до декември 2017 година.</w:t>
      </w:r>
    </w:p>
    <w:p w:rsidR="00323695" w:rsidRPr="00323695" w:rsidRDefault="00323695" w:rsidP="00323695">
      <w:pPr>
        <w:spacing w:after="0" w:line="360" w:lineRule="auto"/>
        <w:jc w:val="both"/>
        <w:rPr>
          <w:rFonts w:ascii="Times New Roman" w:eastAsia="Calibri" w:hAnsi="Times New Roman" w:cs="Times New Roman"/>
          <w:sz w:val="24"/>
          <w:szCs w:val="24"/>
          <w:lang w:val="en-US"/>
        </w:rPr>
      </w:pPr>
    </w:p>
    <w:p w:rsidR="009B55F7" w:rsidRPr="00F92655" w:rsidRDefault="00323695" w:rsidP="00323695">
      <w:pPr>
        <w:spacing w:after="0" w:line="360" w:lineRule="auto"/>
        <w:jc w:val="both"/>
        <w:rPr>
          <w:rFonts w:ascii="Times New Roman" w:eastAsia="Calibri" w:hAnsi="Times New Roman" w:cs="Times New Roman"/>
          <w:sz w:val="24"/>
          <w:szCs w:val="24"/>
          <w:lang w:val="en-US"/>
        </w:rPr>
      </w:pPr>
      <w:r w:rsidRPr="00323695">
        <w:rPr>
          <w:rFonts w:ascii="Times New Roman" w:eastAsia="Calibri" w:hAnsi="Times New Roman" w:cs="Times New Roman"/>
          <w:b/>
          <w:sz w:val="24"/>
          <w:szCs w:val="24"/>
          <w:lang w:val="en-US"/>
        </w:rPr>
        <w:t>Таблица № 4.</w:t>
      </w:r>
      <w:r w:rsidRPr="00323695">
        <w:rPr>
          <w:rFonts w:ascii="Times New Roman" w:eastAsia="Calibri" w:hAnsi="Times New Roman" w:cs="Times New Roman"/>
          <w:sz w:val="24"/>
          <w:szCs w:val="24"/>
          <w:lang w:val="en-US"/>
        </w:rPr>
        <w:t xml:space="preserve"> Участници в етап 3 на </w:t>
      </w:r>
      <w:r w:rsidR="00014A21">
        <w:rPr>
          <w:rFonts w:ascii="Times New Roman" w:eastAsia="Calibri" w:hAnsi="Times New Roman" w:cs="Times New Roman"/>
          <w:sz w:val="24"/>
          <w:szCs w:val="24"/>
        </w:rPr>
        <w:t>изследването – експериментална г</w:t>
      </w:r>
      <w:r w:rsidR="009C2615">
        <w:rPr>
          <w:rFonts w:ascii="Times New Roman" w:eastAsia="Calibri" w:hAnsi="Times New Roman" w:cs="Times New Roman"/>
          <w:sz w:val="24"/>
          <w:szCs w:val="24"/>
          <w:lang w:val="en-US"/>
        </w:rPr>
        <w:t>рупа (</w:t>
      </w:r>
      <w:r w:rsidR="009C2615">
        <w:rPr>
          <w:rFonts w:ascii="Times New Roman" w:eastAsia="Calibri" w:hAnsi="Times New Roman" w:cs="Times New Roman"/>
          <w:sz w:val="24"/>
          <w:szCs w:val="24"/>
        </w:rPr>
        <w:t xml:space="preserve">това са същите </w:t>
      </w:r>
      <w:r w:rsidR="009C2615">
        <w:rPr>
          <w:rFonts w:ascii="Times New Roman" w:eastAsia="Calibri" w:hAnsi="Times New Roman" w:cs="Times New Roman"/>
          <w:sz w:val="24"/>
          <w:szCs w:val="24"/>
          <w:lang w:val="en-US"/>
        </w:rPr>
        <w:t>участници</w:t>
      </w:r>
      <w:r w:rsidRPr="00323695">
        <w:rPr>
          <w:rFonts w:ascii="Times New Roman" w:eastAsia="Calibri" w:hAnsi="Times New Roman" w:cs="Times New Roman"/>
          <w:sz w:val="24"/>
          <w:szCs w:val="24"/>
          <w:lang w:val="en-US"/>
        </w:rPr>
        <w:t xml:space="preserve"> в </w:t>
      </w:r>
      <w:r w:rsidR="009C2615">
        <w:rPr>
          <w:rFonts w:ascii="Times New Roman" w:eastAsia="Calibri" w:hAnsi="Times New Roman" w:cs="Times New Roman"/>
          <w:sz w:val="24"/>
          <w:szCs w:val="24"/>
        </w:rPr>
        <w:t xml:space="preserve">изследването, които в Етап 2 съставляват </w:t>
      </w:r>
      <w:r w:rsidRPr="00323695">
        <w:rPr>
          <w:rFonts w:ascii="Times New Roman" w:eastAsia="Calibri" w:hAnsi="Times New Roman" w:cs="Times New Roman"/>
          <w:sz w:val="24"/>
          <w:szCs w:val="24"/>
          <w:lang w:val="en-US"/>
        </w:rPr>
        <w:t>експерименталната група</w:t>
      </w:r>
      <w:r w:rsidR="004D5A33">
        <w:rPr>
          <w:rFonts w:ascii="Times New Roman" w:eastAsia="Calibri" w:hAnsi="Times New Roman" w:cs="Times New Roman"/>
          <w:sz w:val="24"/>
          <w:szCs w:val="24"/>
        </w:rPr>
        <w:t xml:space="preserve"> и са проследени от изследователя година по-късно, в първи клас</w:t>
      </w:r>
      <w:r w:rsidRPr="00323695">
        <w:rPr>
          <w:rFonts w:ascii="Times New Roman" w:eastAsia="Calibri" w:hAnsi="Times New Roman" w:cs="Times New Roman"/>
          <w:sz w:val="24"/>
          <w:szCs w:val="24"/>
          <w:lang w:val="en-US"/>
        </w:rPr>
        <w:t>)</w:t>
      </w:r>
    </w:p>
    <w:tbl>
      <w:tblPr>
        <w:tblStyle w:val="TableGrid"/>
        <w:tblW w:w="9298" w:type="dxa"/>
        <w:tblLayout w:type="fixed"/>
        <w:tblLook w:val="04A0" w:firstRow="1" w:lastRow="0" w:firstColumn="1" w:lastColumn="0" w:noHBand="0" w:noVBand="1"/>
      </w:tblPr>
      <w:tblGrid>
        <w:gridCol w:w="1523"/>
        <w:gridCol w:w="1457"/>
        <w:gridCol w:w="1457"/>
        <w:gridCol w:w="1473"/>
        <w:gridCol w:w="1315"/>
        <w:gridCol w:w="1147"/>
        <w:gridCol w:w="926"/>
      </w:tblGrid>
      <w:tr w:rsidR="00323695" w:rsidRPr="00F92655" w:rsidTr="009A3A63">
        <w:tc>
          <w:tcPr>
            <w:tcW w:w="1523" w:type="dxa"/>
          </w:tcPr>
          <w:p w:rsidR="00323695" w:rsidRPr="001854ED" w:rsidRDefault="00323695"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Категория участници</w:t>
            </w:r>
          </w:p>
        </w:tc>
        <w:tc>
          <w:tcPr>
            <w:tcW w:w="1457" w:type="dxa"/>
          </w:tcPr>
          <w:p w:rsidR="00323695" w:rsidRPr="001854ED" w:rsidRDefault="00323695"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Възраст на участниците</w:t>
            </w:r>
          </w:p>
        </w:tc>
        <w:tc>
          <w:tcPr>
            <w:tcW w:w="1457" w:type="dxa"/>
          </w:tcPr>
          <w:p w:rsidR="00323695" w:rsidRPr="001854ED" w:rsidRDefault="00323695"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Брой участници от мъжки п ол</w:t>
            </w:r>
          </w:p>
        </w:tc>
        <w:tc>
          <w:tcPr>
            <w:tcW w:w="1473" w:type="dxa"/>
          </w:tcPr>
          <w:p w:rsidR="00323695" w:rsidRPr="001854ED" w:rsidRDefault="00323695"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Брой участници от женски пол</w:t>
            </w:r>
          </w:p>
        </w:tc>
        <w:tc>
          <w:tcPr>
            <w:tcW w:w="1315" w:type="dxa"/>
          </w:tcPr>
          <w:p w:rsidR="00323695" w:rsidRPr="00F92655" w:rsidRDefault="00323695" w:rsidP="00EA5154">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 брой участници от мъжки и женски  пол</w:t>
            </w:r>
          </w:p>
        </w:tc>
        <w:tc>
          <w:tcPr>
            <w:tcW w:w="1147" w:type="dxa"/>
          </w:tcPr>
          <w:p w:rsidR="00323695" w:rsidRPr="00F92655" w:rsidRDefault="00323695" w:rsidP="00EA5154">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Общ брой участници в категорията</w:t>
            </w:r>
          </w:p>
        </w:tc>
        <w:tc>
          <w:tcPr>
            <w:tcW w:w="926" w:type="dxa"/>
          </w:tcPr>
          <w:p w:rsidR="00323695" w:rsidRPr="001854ED" w:rsidRDefault="00323695" w:rsidP="00EA5154">
            <w:pPr>
              <w:rPr>
                <w:rFonts w:ascii="Times New Roman" w:eastAsia="Calibri" w:hAnsi="Times New Roman" w:cs="Times New Roman"/>
                <w:b/>
                <w:sz w:val="24"/>
                <w:szCs w:val="24"/>
              </w:rPr>
            </w:pPr>
            <w:r>
              <w:rPr>
                <w:rFonts w:ascii="Times New Roman" w:eastAsia="Calibri" w:hAnsi="Times New Roman" w:cs="Times New Roman"/>
                <w:b/>
                <w:sz w:val="24"/>
                <w:szCs w:val="24"/>
              </w:rPr>
              <w:t>Общ брой</w:t>
            </w:r>
          </w:p>
        </w:tc>
      </w:tr>
      <w:tr w:rsidR="00B45220" w:rsidRPr="00F92655" w:rsidTr="009A3A63">
        <w:trPr>
          <w:trHeight w:val="810"/>
        </w:trPr>
        <w:tc>
          <w:tcPr>
            <w:tcW w:w="1523" w:type="dxa"/>
            <w:vMerge w:val="restart"/>
            <w:shd w:val="clear" w:color="auto" w:fill="EDEDED" w:themeFill="accent3" w:themeFillTint="33"/>
          </w:tcPr>
          <w:p w:rsidR="00B45220" w:rsidRPr="00F92655" w:rsidRDefault="001F3E55" w:rsidP="001F3E55">
            <w:pPr>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Деца от </w:t>
            </w:r>
            <w:r w:rsidRPr="001F3E55">
              <w:rPr>
                <w:rFonts w:ascii="Times New Roman" w:eastAsia="Calibri" w:hAnsi="Times New Roman" w:cs="Times New Roman"/>
                <w:i/>
                <w:sz w:val="24"/>
                <w:szCs w:val="24"/>
              </w:rPr>
              <w:t xml:space="preserve">детска градина </w:t>
            </w:r>
            <w:r w:rsidR="00B45220" w:rsidRPr="00F92655">
              <w:rPr>
                <w:rFonts w:ascii="Times New Roman" w:eastAsia="Calibri" w:hAnsi="Times New Roman" w:cs="Times New Roman"/>
                <w:i/>
                <w:sz w:val="24"/>
                <w:szCs w:val="24"/>
              </w:rPr>
              <w:t>№1</w:t>
            </w:r>
            <w:r w:rsidR="003B34C4" w:rsidRPr="00F9265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(6-7 г.) (сега първокласници)</w:t>
            </w:r>
          </w:p>
        </w:tc>
        <w:tc>
          <w:tcPr>
            <w:tcW w:w="1457" w:type="dxa"/>
            <w:shd w:val="clear" w:color="auto" w:fill="EDEDED" w:themeFill="accent3" w:themeFillTint="33"/>
          </w:tcPr>
          <w:p w:rsidR="00B45220" w:rsidRPr="001F3E55" w:rsidRDefault="003B34C4"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6</w:t>
            </w:r>
            <w:r w:rsidR="00B45220" w:rsidRPr="00F92655">
              <w:rPr>
                <w:rFonts w:ascii="Times New Roman" w:eastAsia="Calibri" w:hAnsi="Times New Roman" w:cs="Times New Roman"/>
                <w:sz w:val="24"/>
                <w:szCs w:val="24"/>
                <w:lang w:val="en-US"/>
              </w:rPr>
              <w:t xml:space="preserve"> </w:t>
            </w:r>
            <w:r w:rsidR="001F3E55">
              <w:rPr>
                <w:rFonts w:ascii="Times New Roman" w:eastAsia="Calibri" w:hAnsi="Times New Roman" w:cs="Times New Roman"/>
                <w:sz w:val="24"/>
                <w:szCs w:val="24"/>
              </w:rPr>
              <w:t>г.</w:t>
            </w:r>
          </w:p>
        </w:tc>
        <w:tc>
          <w:tcPr>
            <w:tcW w:w="1457" w:type="dxa"/>
            <w:shd w:val="clear" w:color="auto" w:fill="EDEDED" w:themeFill="accent3" w:themeFillTint="33"/>
          </w:tcPr>
          <w:p w:rsidR="00B45220" w:rsidRPr="00F92655" w:rsidRDefault="00E93525"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w:t>
            </w:r>
          </w:p>
        </w:tc>
        <w:tc>
          <w:tcPr>
            <w:tcW w:w="1473" w:type="dxa"/>
            <w:shd w:val="clear" w:color="auto" w:fill="EDEDED" w:themeFill="accent3" w:themeFillTint="33"/>
          </w:tcPr>
          <w:p w:rsidR="00B45220" w:rsidRPr="00F92655" w:rsidRDefault="00E10E21"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315" w:type="dxa"/>
            <w:shd w:val="clear" w:color="auto" w:fill="EDEDED" w:themeFill="accent3" w:themeFillTint="33"/>
          </w:tcPr>
          <w:p w:rsidR="00B45220" w:rsidRPr="00F92655" w:rsidRDefault="00DF109C"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10</w:t>
            </w:r>
          </w:p>
        </w:tc>
        <w:tc>
          <w:tcPr>
            <w:tcW w:w="1147" w:type="dxa"/>
            <w:vMerge w:val="restart"/>
            <w:shd w:val="clear" w:color="auto" w:fill="EDEDED" w:themeFill="accent3" w:themeFillTint="33"/>
          </w:tcPr>
          <w:p w:rsidR="00B45220" w:rsidRPr="00F92655" w:rsidRDefault="00B45220" w:rsidP="00AC48F5">
            <w:pPr>
              <w:rPr>
                <w:rFonts w:ascii="Times New Roman" w:eastAsia="Calibri" w:hAnsi="Times New Roman" w:cs="Times New Roman"/>
                <w:sz w:val="24"/>
                <w:szCs w:val="24"/>
                <w:lang w:val="en-US"/>
              </w:rPr>
            </w:pPr>
          </w:p>
          <w:p w:rsidR="00B45220" w:rsidRPr="00F92655" w:rsidRDefault="00B45220" w:rsidP="00AC48F5">
            <w:pPr>
              <w:rPr>
                <w:rFonts w:ascii="Times New Roman" w:eastAsia="Calibri" w:hAnsi="Times New Roman" w:cs="Times New Roman"/>
                <w:sz w:val="24"/>
                <w:szCs w:val="24"/>
                <w:lang w:val="en-US"/>
              </w:rPr>
            </w:pPr>
          </w:p>
          <w:p w:rsidR="00B45220" w:rsidRPr="00F92655" w:rsidRDefault="003E51CD"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21</w:t>
            </w:r>
          </w:p>
        </w:tc>
        <w:tc>
          <w:tcPr>
            <w:tcW w:w="926" w:type="dxa"/>
            <w:vMerge w:val="restart"/>
            <w:shd w:val="clear" w:color="auto" w:fill="EDEDED" w:themeFill="accent3" w:themeFillTint="33"/>
          </w:tcPr>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B45220" w:rsidP="00AC48F5">
            <w:pPr>
              <w:rPr>
                <w:rFonts w:ascii="Times New Roman" w:eastAsia="Calibri" w:hAnsi="Times New Roman" w:cs="Times New Roman"/>
                <w:b/>
                <w:sz w:val="24"/>
                <w:szCs w:val="24"/>
                <w:lang w:val="en-US"/>
              </w:rPr>
            </w:pPr>
          </w:p>
          <w:p w:rsidR="00B45220" w:rsidRPr="00F92655" w:rsidRDefault="003E51CD"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78</w:t>
            </w:r>
          </w:p>
          <w:p w:rsidR="00B45220" w:rsidRPr="00F92655" w:rsidRDefault="00B45220" w:rsidP="00AC48F5">
            <w:pPr>
              <w:rPr>
                <w:rFonts w:ascii="Times New Roman" w:eastAsia="Calibri" w:hAnsi="Times New Roman" w:cs="Times New Roman"/>
                <w:b/>
                <w:sz w:val="24"/>
                <w:szCs w:val="24"/>
                <w:lang w:val="en-US"/>
              </w:rPr>
            </w:pPr>
          </w:p>
        </w:tc>
      </w:tr>
      <w:tr w:rsidR="00B45220" w:rsidRPr="00F92655" w:rsidTr="009A3A63">
        <w:trPr>
          <w:trHeight w:val="840"/>
        </w:trPr>
        <w:tc>
          <w:tcPr>
            <w:tcW w:w="1523" w:type="dxa"/>
            <w:vMerge/>
            <w:shd w:val="clear" w:color="auto" w:fill="EDEDED" w:themeFill="accent3" w:themeFillTint="33"/>
          </w:tcPr>
          <w:p w:rsidR="00B45220" w:rsidRPr="00F92655" w:rsidRDefault="00B45220" w:rsidP="00AC48F5">
            <w:pPr>
              <w:rPr>
                <w:rFonts w:ascii="Times New Roman" w:eastAsia="Calibri" w:hAnsi="Times New Roman" w:cs="Times New Roman"/>
                <w:sz w:val="24"/>
                <w:szCs w:val="24"/>
                <w:lang w:val="en-US"/>
              </w:rPr>
            </w:pPr>
          </w:p>
        </w:tc>
        <w:tc>
          <w:tcPr>
            <w:tcW w:w="1457" w:type="dxa"/>
            <w:shd w:val="clear" w:color="auto" w:fill="EDEDED" w:themeFill="accent3" w:themeFillTint="33"/>
          </w:tcPr>
          <w:p w:rsidR="00B45220" w:rsidRPr="001F3E55" w:rsidRDefault="003B34C4"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7</w:t>
            </w:r>
            <w:r w:rsidR="001F3E55">
              <w:rPr>
                <w:rFonts w:ascii="Times New Roman" w:eastAsia="Calibri" w:hAnsi="Times New Roman" w:cs="Times New Roman"/>
                <w:sz w:val="24"/>
                <w:szCs w:val="24"/>
                <w:lang w:val="en-US"/>
              </w:rPr>
              <w:t xml:space="preserve"> </w:t>
            </w:r>
            <w:r w:rsidR="001F3E55">
              <w:rPr>
                <w:rFonts w:ascii="Times New Roman" w:eastAsia="Calibri" w:hAnsi="Times New Roman" w:cs="Times New Roman"/>
                <w:sz w:val="24"/>
                <w:szCs w:val="24"/>
              </w:rPr>
              <w:t>г.</w:t>
            </w:r>
          </w:p>
        </w:tc>
        <w:tc>
          <w:tcPr>
            <w:tcW w:w="1457" w:type="dxa"/>
            <w:shd w:val="clear" w:color="auto" w:fill="EDEDED" w:themeFill="accent3" w:themeFillTint="33"/>
          </w:tcPr>
          <w:p w:rsidR="00B45220" w:rsidRPr="00F92655" w:rsidRDefault="0074280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w:t>
            </w:r>
          </w:p>
        </w:tc>
        <w:tc>
          <w:tcPr>
            <w:tcW w:w="1473" w:type="dxa"/>
            <w:shd w:val="clear" w:color="auto" w:fill="EDEDED" w:themeFill="accent3" w:themeFillTint="33"/>
          </w:tcPr>
          <w:p w:rsidR="00B45220" w:rsidRPr="00F92655" w:rsidRDefault="0074280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315" w:type="dxa"/>
            <w:shd w:val="clear" w:color="auto" w:fill="EDEDED" w:themeFill="accent3" w:themeFillTint="33"/>
          </w:tcPr>
          <w:p w:rsidR="00B45220" w:rsidRPr="00F92655" w:rsidRDefault="00443DCF"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11</w:t>
            </w:r>
          </w:p>
        </w:tc>
        <w:tc>
          <w:tcPr>
            <w:tcW w:w="1147" w:type="dxa"/>
            <w:vMerge/>
            <w:shd w:val="clear" w:color="auto" w:fill="EDEDED" w:themeFill="accent3" w:themeFillTint="33"/>
          </w:tcPr>
          <w:p w:rsidR="00B45220" w:rsidRPr="00F92655" w:rsidRDefault="00B45220" w:rsidP="00AC48F5">
            <w:pPr>
              <w:rPr>
                <w:rFonts w:ascii="Times New Roman" w:eastAsia="Calibri" w:hAnsi="Times New Roman" w:cs="Times New Roman"/>
                <w:sz w:val="24"/>
                <w:szCs w:val="24"/>
                <w:lang w:val="en-US"/>
              </w:rPr>
            </w:pPr>
          </w:p>
        </w:tc>
        <w:tc>
          <w:tcPr>
            <w:tcW w:w="926" w:type="dxa"/>
            <w:vMerge/>
            <w:shd w:val="clear" w:color="auto" w:fill="EDEDED" w:themeFill="accent3" w:themeFillTint="33"/>
          </w:tcPr>
          <w:p w:rsidR="00B45220" w:rsidRPr="00F92655" w:rsidRDefault="00B45220" w:rsidP="00AC48F5">
            <w:pPr>
              <w:rPr>
                <w:rFonts w:ascii="Times New Roman" w:eastAsia="Calibri" w:hAnsi="Times New Roman" w:cs="Times New Roman"/>
                <w:b/>
                <w:sz w:val="24"/>
                <w:szCs w:val="24"/>
                <w:lang w:val="en-US"/>
              </w:rPr>
            </w:pPr>
          </w:p>
        </w:tc>
      </w:tr>
      <w:tr w:rsidR="004F096B" w:rsidRPr="00F92655" w:rsidTr="009A3A63">
        <w:trPr>
          <w:trHeight w:val="750"/>
        </w:trPr>
        <w:tc>
          <w:tcPr>
            <w:tcW w:w="1523" w:type="dxa"/>
            <w:vMerge w:val="restart"/>
            <w:shd w:val="clear" w:color="auto" w:fill="auto"/>
          </w:tcPr>
          <w:p w:rsidR="004F096B" w:rsidRDefault="004F096B" w:rsidP="004F096B">
            <w:r w:rsidRPr="00124869">
              <w:rPr>
                <w:rFonts w:ascii="Times New Roman" w:eastAsia="Calibri" w:hAnsi="Times New Roman" w:cs="Times New Roman"/>
                <w:sz w:val="24"/>
                <w:szCs w:val="24"/>
              </w:rPr>
              <w:t xml:space="preserve">Деца от </w:t>
            </w:r>
            <w:r w:rsidRPr="00124869">
              <w:rPr>
                <w:rFonts w:ascii="Times New Roman" w:eastAsia="Calibri" w:hAnsi="Times New Roman" w:cs="Times New Roman"/>
                <w:i/>
                <w:sz w:val="24"/>
                <w:szCs w:val="24"/>
              </w:rPr>
              <w:t xml:space="preserve">детска </w:t>
            </w:r>
            <w:r w:rsidRPr="00124869">
              <w:rPr>
                <w:rFonts w:ascii="Times New Roman" w:eastAsia="Calibri" w:hAnsi="Times New Roman" w:cs="Times New Roman"/>
                <w:i/>
                <w:sz w:val="24"/>
                <w:szCs w:val="24"/>
              </w:rPr>
              <w:lastRenderedPageBreak/>
              <w:t>градина №</w:t>
            </w:r>
            <w:r>
              <w:rPr>
                <w:rFonts w:ascii="Times New Roman" w:eastAsia="Calibri" w:hAnsi="Times New Roman" w:cs="Times New Roman"/>
                <w:i/>
                <w:sz w:val="24"/>
                <w:szCs w:val="24"/>
              </w:rPr>
              <w:t>2</w:t>
            </w:r>
            <w:r w:rsidRPr="00124869">
              <w:rPr>
                <w:rFonts w:ascii="Times New Roman" w:eastAsia="Calibri" w:hAnsi="Times New Roman" w:cs="Times New Roman"/>
                <w:sz w:val="24"/>
                <w:szCs w:val="24"/>
                <w:lang w:val="en-US"/>
              </w:rPr>
              <w:t xml:space="preserve"> </w:t>
            </w:r>
            <w:r w:rsidRPr="00124869">
              <w:rPr>
                <w:rFonts w:ascii="Times New Roman" w:eastAsia="Calibri" w:hAnsi="Times New Roman" w:cs="Times New Roman"/>
                <w:sz w:val="24"/>
                <w:szCs w:val="24"/>
              </w:rPr>
              <w:t>(6-7 г.) (сега първокласници)</w:t>
            </w:r>
          </w:p>
        </w:tc>
        <w:tc>
          <w:tcPr>
            <w:tcW w:w="1457" w:type="dxa"/>
            <w:shd w:val="clear" w:color="auto" w:fill="auto"/>
          </w:tcPr>
          <w:p w:rsidR="004F096B" w:rsidRPr="001F3E55" w:rsidRDefault="004F096B"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lastRenderedPageBreak/>
              <w:t xml:space="preserve">6 </w:t>
            </w:r>
            <w:r>
              <w:rPr>
                <w:rFonts w:ascii="Times New Roman" w:eastAsia="Calibri" w:hAnsi="Times New Roman" w:cs="Times New Roman"/>
                <w:sz w:val="24"/>
                <w:szCs w:val="24"/>
              </w:rPr>
              <w:t>г.</w:t>
            </w:r>
          </w:p>
        </w:tc>
        <w:tc>
          <w:tcPr>
            <w:tcW w:w="1457" w:type="dxa"/>
            <w:shd w:val="clear" w:color="auto" w:fill="auto"/>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w:t>
            </w:r>
          </w:p>
        </w:tc>
        <w:tc>
          <w:tcPr>
            <w:tcW w:w="1473" w:type="dxa"/>
            <w:shd w:val="clear" w:color="auto" w:fill="auto"/>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w:t>
            </w:r>
          </w:p>
        </w:tc>
        <w:tc>
          <w:tcPr>
            <w:tcW w:w="1315" w:type="dxa"/>
            <w:shd w:val="clear" w:color="auto" w:fill="auto"/>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147" w:type="dxa"/>
            <w:vMerge w:val="restart"/>
            <w:shd w:val="clear" w:color="auto" w:fill="auto"/>
          </w:tcPr>
          <w:p w:rsidR="004F096B" w:rsidRPr="00F92655" w:rsidRDefault="004F096B" w:rsidP="00AC48F5">
            <w:pPr>
              <w:rPr>
                <w:rFonts w:ascii="Times New Roman" w:eastAsia="Calibri" w:hAnsi="Times New Roman" w:cs="Times New Roman"/>
                <w:sz w:val="24"/>
                <w:szCs w:val="24"/>
                <w:lang w:val="en-US"/>
              </w:rPr>
            </w:pPr>
          </w:p>
          <w:p w:rsidR="004F096B" w:rsidRPr="00F92655" w:rsidRDefault="004F096B" w:rsidP="00AC48F5">
            <w:pPr>
              <w:rPr>
                <w:rFonts w:ascii="Times New Roman" w:eastAsia="Calibri" w:hAnsi="Times New Roman" w:cs="Times New Roman"/>
                <w:sz w:val="24"/>
                <w:szCs w:val="24"/>
                <w:lang w:val="en-US"/>
              </w:rPr>
            </w:pPr>
          </w:p>
          <w:p w:rsidR="004F096B" w:rsidRPr="00F92655" w:rsidRDefault="004F096B"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lastRenderedPageBreak/>
              <w:t>18</w:t>
            </w:r>
          </w:p>
        </w:tc>
        <w:tc>
          <w:tcPr>
            <w:tcW w:w="926" w:type="dxa"/>
            <w:vMerge/>
            <w:shd w:val="clear" w:color="auto" w:fill="EDEDED" w:themeFill="accent3" w:themeFillTint="33"/>
          </w:tcPr>
          <w:p w:rsidR="004F096B" w:rsidRPr="00F92655" w:rsidRDefault="004F096B" w:rsidP="00AC48F5">
            <w:pPr>
              <w:rPr>
                <w:rFonts w:ascii="Times New Roman" w:eastAsia="Calibri" w:hAnsi="Times New Roman" w:cs="Times New Roman"/>
                <w:b/>
                <w:sz w:val="24"/>
                <w:szCs w:val="24"/>
                <w:lang w:val="en-US"/>
              </w:rPr>
            </w:pPr>
          </w:p>
        </w:tc>
      </w:tr>
      <w:tr w:rsidR="004F096B" w:rsidRPr="00F92655" w:rsidTr="009A3A63">
        <w:trPr>
          <w:trHeight w:val="915"/>
        </w:trPr>
        <w:tc>
          <w:tcPr>
            <w:tcW w:w="1523" w:type="dxa"/>
            <w:vMerge/>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p>
        </w:tc>
        <w:tc>
          <w:tcPr>
            <w:tcW w:w="1457" w:type="dxa"/>
            <w:shd w:val="clear" w:color="auto" w:fill="auto"/>
          </w:tcPr>
          <w:p w:rsidR="004F096B" w:rsidRPr="001F3E55" w:rsidRDefault="004F096B"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7 </w:t>
            </w:r>
            <w:r>
              <w:rPr>
                <w:rFonts w:ascii="Times New Roman" w:eastAsia="Calibri" w:hAnsi="Times New Roman" w:cs="Times New Roman"/>
                <w:sz w:val="24"/>
                <w:szCs w:val="24"/>
              </w:rPr>
              <w:t>г.</w:t>
            </w:r>
          </w:p>
        </w:tc>
        <w:tc>
          <w:tcPr>
            <w:tcW w:w="1457" w:type="dxa"/>
            <w:shd w:val="clear" w:color="auto" w:fill="auto"/>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w:t>
            </w:r>
          </w:p>
        </w:tc>
        <w:tc>
          <w:tcPr>
            <w:tcW w:w="1473" w:type="dxa"/>
            <w:shd w:val="clear" w:color="auto" w:fill="auto"/>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shd w:val="clear" w:color="auto" w:fill="auto"/>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147" w:type="dxa"/>
            <w:vMerge/>
            <w:shd w:val="clear" w:color="auto" w:fill="EDEDED" w:themeFill="accent3" w:themeFillTint="33"/>
          </w:tcPr>
          <w:p w:rsidR="004F096B" w:rsidRPr="00F92655" w:rsidRDefault="004F096B" w:rsidP="00AC48F5">
            <w:pPr>
              <w:rPr>
                <w:rFonts w:ascii="Times New Roman" w:eastAsia="Calibri" w:hAnsi="Times New Roman" w:cs="Times New Roman"/>
                <w:b/>
                <w:sz w:val="24"/>
                <w:szCs w:val="24"/>
                <w:lang w:val="en-US"/>
              </w:rPr>
            </w:pPr>
          </w:p>
        </w:tc>
        <w:tc>
          <w:tcPr>
            <w:tcW w:w="926" w:type="dxa"/>
            <w:vMerge/>
            <w:shd w:val="clear" w:color="auto" w:fill="EDEDED" w:themeFill="accent3" w:themeFillTint="33"/>
          </w:tcPr>
          <w:p w:rsidR="004F096B" w:rsidRPr="00F92655" w:rsidRDefault="004F096B" w:rsidP="00AC48F5">
            <w:pPr>
              <w:rPr>
                <w:rFonts w:ascii="Times New Roman" w:eastAsia="Calibri" w:hAnsi="Times New Roman" w:cs="Times New Roman"/>
                <w:b/>
                <w:sz w:val="24"/>
                <w:szCs w:val="24"/>
                <w:lang w:val="en-US"/>
              </w:rPr>
            </w:pPr>
          </w:p>
        </w:tc>
      </w:tr>
      <w:tr w:rsidR="004F096B" w:rsidRPr="00F92655" w:rsidTr="009A3A63">
        <w:trPr>
          <w:trHeight w:val="780"/>
        </w:trPr>
        <w:tc>
          <w:tcPr>
            <w:tcW w:w="1523" w:type="dxa"/>
            <w:vMerge w:val="restart"/>
            <w:shd w:val="clear" w:color="auto" w:fill="EDEDED" w:themeFill="accent3" w:themeFillTint="33"/>
          </w:tcPr>
          <w:p w:rsidR="004F096B" w:rsidRDefault="004F096B" w:rsidP="004F096B">
            <w:r w:rsidRPr="00124869">
              <w:rPr>
                <w:rFonts w:ascii="Times New Roman" w:eastAsia="Calibri" w:hAnsi="Times New Roman" w:cs="Times New Roman"/>
                <w:sz w:val="24"/>
                <w:szCs w:val="24"/>
              </w:rPr>
              <w:lastRenderedPageBreak/>
              <w:t xml:space="preserve">Деца от </w:t>
            </w:r>
            <w:r w:rsidRPr="00124869">
              <w:rPr>
                <w:rFonts w:ascii="Times New Roman" w:eastAsia="Calibri" w:hAnsi="Times New Roman" w:cs="Times New Roman"/>
                <w:i/>
                <w:sz w:val="24"/>
                <w:szCs w:val="24"/>
              </w:rPr>
              <w:t>детска градина №</w:t>
            </w:r>
            <w:r>
              <w:rPr>
                <w:rFonts w:ascii="Times New Roman" w:eastAsia="Calibri" w:hAnsi="Times New Roman" w:cs="Times New Roman"/>
                <w:i/>
                <w:sz w:val="24"/>
                <w:szCs w:val="24"/>
              </w:rPr>
              <w:t>3</w:t>
            </w:r>
            <w:r w:rsidRPr="00124869">
              <w:rPr>
                <w:rFonts w:ascii="Times New Roman" w:eastAsia="Calibri" w:hAnsi="Times New Roman" w:cs="Times New Roman"/>
                <w:sz w:val="24"/>
                <w:szCs w:val="24"/>
                <w:lang w:val="en-US"/>
              </w:rPr>
              <w:t xml:space="preserve"> </w:t>
            </w:r>
            <w:r w:rsidRPr="00124869">
              <w:rPr>
                <w:rFonts w:ascii="Times New Roman" w:eastAsia="Calibri" w:hAnsi="Times New Roman" w:cs="Times New Roman"/>
                <w:sz w:val="24"/>
                <w:szCs w:val="24"/>
              </w:rPr>
              <w:t>(6-7 г.) (сега първокласници)</w:t>
            </w:r>
          </w:p>
        </w:tc>
        <w:tc>
          <w:tcPr>
            <w:tcW w:w="1457" w:type="dxa"/>
            <w:shd w:val="clear" w:color="auto" w:fill="EDEDED" w:themeFill="accent3" w:themeFillTint="33"/>
          </w:tcPr>
          <w:p w:rsidR="004F096B" w:rsidRPr="001F3E55" w:rsidRDefault="004F096B"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rPr>
              <w:t>г.</w:t>
            </w:r>
          </w:p>
        </w:tc>
        <w:tc>
          <w:tcPr>
            <w:tcW w:w="1457" w:type="dxa"/>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473" w:type="dxa"/>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2</w:t>
            </w:r>
          </w:p>
        </w:tc>
        <w:tc>
          <w:tcPr>
            <w:tcW w:w="1315" w:type="dxa"/>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147" w:type="dxa"/>
            <w:vMerge w:val="restart"/>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p>
          <w:p w:rsidR="004F096B" w:rsidRPr="00F92655" w:rsidRDefault="004F096B" w:rsidP="00AC48F5">
            <w:pPr>
              <w:rPr>
                <w:rFonts w:ascii="Times New Roman" w:eastAsia="Calibri" w:hAnsi="Times New Roman" w:cs="Times New Roman"/>
                <w:sz w:val="24"/>
                <w:szCs w:val="24"/>
                <w:lang w:val="en-US"/>
              </w:rPr>
            </w:pPr>
          </w:p>
          <w:p w:rsidR="004F096B" w:rsidRPr="00F92655" w:rsidRDefault="004F096B"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20</w:t>
            </w:r>
          </w:p>
        </w:tc>
        <w:tc>
          <w:tcPr>
            <w:tcW w:w="926" w:type="dxa"/>
            <w:vMerge/>
            <w:shd w:val="clear" w:color="auto" w:fill="EDEDED" w:themeFill="accent3" w:themeFillTint="33"/>
          </w:tcPr>
          <w:p w:rsidR="004F096B" w:rsidRPr="00F92655" w:rsidRDefault="004F096B" w:rsidP="00AC48F5">
            <w:pPr>
              <w:rPr>
                <w:rFonts w:ascii="Times New Roman" w:eastAsia="Calibri" w:hAnsi="Times New Roman" w:cs="Times New Roman"/>
                <w:b/>
                <w:sz w:val="24"/>
                <w:szCs w:val="24"/>
                <w:lang w:val="en-US"/>
              </w:rPr>
            </w:pPr>
          </w:p>
        </w:tc>
      </w:tr>
      <w:tr w:rsidR="004F096B" w:rsidRPr="00F92655" w:rsidTr="009A3A63">
        <w:trPr>
          <w:trHeight w:val="870"/>
        </w:trPr>
        <w:tc>
          <w:tcPr>
            <w:tcW w:w="1523" w:type="dxa"/>
            <w:vMerge/>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p>
        </w:tc>
        <w:tc>
          <w:tcPr>
            <w:tcW w:w="1457" w:type="dxa"/>
            <w:shd w:val="clear" w:color="auto" w:fill="EDEDED" w:themeFill="accent3" w:themeFillTint="33"/>
          </w:tcPr>
          <w:p w:rsidR="004F096B" w:rsidRPr="001F3E55" w:rsidRDefault="004F096B"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7 </w:t>
            </w:r>
            <w:r>
              <w:rPr>
                <w:rFonts w:ascii="Times New Roman" w:eastAsia="Calibri" w:hAnsi="Times New Roman" w:cs="Times New Roman"/>
                <w:sz w:val="24"/>
                <w:szCs w:val="24"/>
              </w:rPr>
              <w:t>г.</w:t>
            </w:r>
          </w:p>
        </w:tc>
        <w:tc>
          <w:tcPr>
            <w:tcW w:w="1457" w:type="dxa"/>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6</w:t>
            </w:r>
          </w:p>
        </w:tc>
        <w:tc>
          <w:tcPr>
            <w:tcW w:w="1473" w:type="dxa"/>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w:t>
            </w:r>
          </w:p>
        </w:tc>
        <w:tc>
          <w:tcPr>
            <w:tcW w:w="1315" w:type="dxa"/>
            <w:shd w:val="clear" w:color="auto" w:fill="EDEDED" w:themeFill="accent3" w:themeFillTint="33"/>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11</w:t>
            </w:r>
          </w:p>
        </w:tc>
        <w:tc>
          <w:tcPr>
            <w:tcW w:w="1147" w:type="dxa"/>
            <w:vMerge/>
            <w:shd w:val="clear" w:color="auto" w:fill="EDEDED" w:themeFill="accent3" w:themeFillTint="33"/>
          </w:tcPr>
          <w:p w:rsidR="004F096B" w:rsidRPr="00F92655" w:rsidRDefault="004F096B" w:rsidP="00AC48F5">
            <w:pPr>
              <w:rPr>
                <w:rFonts w:ascii="Times New Roman" w:eastAsia="Calibri" w:hAnsi="Times New Roman" w:cs="Times New Roman"/>
                <w:b/>
                <w:sz w:val="24"/>
                <w:szCs w:val="24"/>
                <w:lang w:val="en-US"/>
              </w:rPr>
            </w:pPr>
          </w:p>
        </w:tc>
        <w:tc>
          <w:tcPr>
            <w:tcW w:w="926" w:type="dxa"/>
            <w:vMerge/>
            <w:shd w:val="clear" w:color="auto" w:fill="EDEDED" w:themeFill="accent3" w:themeFillTint="33"/>
          </w:tcPr>
          <w:p w:rsidR="004F096B" w:rsidRPr="00F92655" w:rsidRDefault="004F096B" w:rsidP="00AC48F5">
            <w:pPr>
              <w:rPr>
                <w:rFonts w:ascii="Times New Roman" w:eastAsia="Calibri" w:hAnsi="Times New Roman" w:cs="Times New Roman"/>
                <w:b/>
                <w:sz w:val="24"/>
                <w:szCs w:val="24"/>
                <w:lang w:val="en-US"/>
              </w:rPr>
            </w:pPr>
          </w:p>
        </w:tc>
      </w:tr>
      <w:tr w:rsidR="004F096B" w:rsidRPr="00F92655" w:rsidTr="009A3A63">
        <w:trPr>
          <w:trHeight w:val="768"/>
        </w:trPr>
        <w:tc>
          <w:tcPr>
            <w:tcW w:w="1523" w:type="dxa"/>
            <w:vMerge w:val="restart"/>
          </w:tcPr>
          <w:p w:rsidR="004F096B" w:rsidRDefault="004F096B" w:rsidP="004F096B">
            <w:r w:rsidRPr="00124869">
              <w:rPr>
                <w:rFonts w:ascii="Times New Roman" w:eastAsia="Calibri" w:hAnsi="Times New Roman" w:cs="Times New Roman"/>
                <w:sz w:val="24"/>
                <w:szCs w:val="24"/>
              </w:rPr>
              <w:t xml:space="preserve">Деца от </w:t>
            </w:r>
            <w:r w:rsidRPr="00124869">
              <w:rPr>
                <w:rFonts w:ascii="Times New Roman" w:eastAsia="Calibri" w:hAnsi="Times New Roman" w:cs="Times New Roman"/>
                <w:i/>
                <w:sz w:val="24"/>
                <w:szCs w:val="24"/>
              </w:rPr>
              <w:t>детска градина №</w:t>
            </w:r>
            <w:r>
              <w:rPr>
                <w:rFonts w:ascii="Times New Roman" w:eastAsia="Calibri" w:hAnsi="Times New Roman" w:cs="Times New Roman"/>
                <w:i/>
                <w:sz w:val="24"/>
                <w:szCs w:val="24"/>
              </w:rPr>
              <w:t>4</w:t>
            </w:r>
            <w:r w:rsidRPr="00124869">
              <w:rPr>
                <w:rFonts w:ascii="Times New Roman" w:eastAsia="Calibri" w:hAnsi="Times New Roman" w:cs="Times New Roman"/>
                <w:sz w:val="24"/>
                <w:szCs w:val="24"/>
                <w:lang w:val="en-US"/>
              </w:rPr>
              <w:t xml:space="preserve"> </w:t>
            </w:r>
            <w:r w:rsidRPr="00124869">
              <w:rPr>
                <w:rFonts w:ascii="Times New Roman" w:eastAsia="Calibri" w:hAnsi="Times New Roman" w:cs="Times New Roman"/>
                <w:sz w:val="24"/>
                <w:szCs w:val="24"/>
              </w:rPr>
              <w:t>(6-7 г.) (сега първокласници)</w:t>
            </w:r>
          </w:p>
        </w:tc>
        <w:tc>
          <w:tcPr>
            <w:tcW w:w="1457" w:type="dxa"/>
          </w:tcPr>
          <w:p w:rsidR="004F096B" w:rsidRPr="001F3E55" w:rsidRDefault="004F096B"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6 </w:t>
            </w:r>
            <w:r>
              <w:rPr>
                <w:rFonts w:ascii="Times New Roman" w:eastAsia="Calibri" w:hAnsi="Times New Roman" w:cs="Times New Roman"/>
                <w:sz w:val="24"/>
                <w:szCs w:val="24"/>
              </w:rPr>
              <w:t>г.</w:t>
            </w:r>
          </w:p>
        </w:tc>
        <w:tc>
          <w:tcPr>
            <w:tcW w:w="1457" w:type="dxa"/>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4</w:t>
            </w:r>
          </w:p>
        </w:tc>
        <w:tc>
          <w:tcPr>
            <w:tcW w:w="1473" w:type="dxa"/>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5</w:t>
            </w:r>
          </w:p>
        </w:tc>
        <w:tc>
          <w:tcPr>
            <w:tcW w:w="1315" w:type="dxa"/>
          </w:tcPr>
          <w:p w:rsidR="004F096B" w:rsidRPr="00F92655" w:rsidRDefault="004F096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9</w:t>
            </w:r>
          </w:p>
        </w:tc>
        <w:tc>
          <w:tcPr>
            <w:tcW w:w="1147" w:type="dxa"/>
            <w:vMerge w:val="restart"/>
          </w:tcPr>
          <w:p w:rsidR="004F096B" w:rsidRPr="00F92655" w:rsidRDefault="004F096B" w:rsidP="00AC48F5">
            <w:pPr>
              <w:rPr>
                <w:rFonts w:ascii="Times New Roman" w:eastAsia="Calibri" w:hAnsi="Times New Roman" w:cs="Times New Roman"/>
                <w:sz w:val="24"/>
                <w:szCs w:val="24"/>
                <w:lang w:val="en-US"/>
              </w:rPr>
            </w:pPr>
          </w:p>
          <w:p w:rsidR="004F096B" w:rsidRPr="00F92655" w:rsidRDefault="004F096B" w:rsidP="00AC48F5">
            <w:pPr>
              <w:rPr>
                <w:rFonts w:ascii="Times New Roman" w:eastAsia="Calibri" w:hAnsi="Times New Roman" w:cs="Times New Roman"/>
                <w:sz w:val="24"/>
                <w:szCs w:val="24"/>
                <w:lang w:val="en-US"/>
              </w:rPr>
            </w:pPr>
          </w:p>
          <w:p w:rsidR="004F096B" w:rsidRPr="00F92655" w:rsidRDefault="004F096B" w:rsidP="00AC48F5">
            <w:pPr>
              <w:rPr>
                <w:rFonts w:ascii="Times New Roman" w:eastAsia="Calibri" w:hAnsi="Times New Roman" w:cs="Times New Roman"/>
                <w:b/>
                <w:sz w:val="24"/>
                <w:szCs w:val="24"/>
                <w:lang w:val="en-US"/>
              </w:rPr>
            </w:pPr>
            <w:r w:rsidRPr="00F92655">
              <w:rPr>
                <w:rFonts w:ascii="Times New Roman" w:eastAsia="Calibri" w:hAnsi="Times New Roman" w:cs="Times New Roman"/>
                <w:sz w:val="24"/>
                <w:szCs w:val="24"/>
                <w:lang w:val="en-US"/>
              </w:rPr>
              <w:t>19</w:t>
            </w:r>
          </w:p>
        </w:tc>
        <w:tc>
          <w:tcPr>
            <w:tcW w:w="926" w:type="dxa"/>
            <w:vMerge/>
          </w:tcPr>
          <w:p w:rsidR="004F096B" w:rsidRPr="00F92655" w:rsidRDefault="004F096B" w:rsidP="00AC48F5">
            <w:pPr>
              <w:rPr>
                <w:rFonts w:ascii="Times New Roman" w:eastAsia="Calibri" w:hAnsi="Times New Roman" w:cs="Times New Roman"/>
                <w:b/>
                <w:sz w:val="24"/>
                <w:szCs w:val="24"/>
                <w:lang w:val="en-US"/>
              </w:rPr>
            </w:pPr>
          </w:p>
        </w:tc>
      </w:tr>
      <w:tr w:rsidR="00B45220" w:rsidRPr="00F92655" w:rsidTr="009A3A63">
        <w:trPr>
          <w:trHeight w:val="873"/>
        </w:trPr>
        <w:tc>
          <w:tcPr>
            <w:tcW w:w="1523" w:type="dxa"/>
            <w:vMerge/>
          </w:tcPr>
          <w:p w:rsidR="00B45220" w:rsidRPr="00F92655" w:rsidRDefault="00B45220" w:rsidP="00AC48F5">
            <w:pPr>
              <w:rPr>
                <w:rFonts w:ascii="Times New Roman" w:eastAsia="Calibri" w:hAnsi="Times New Roman" w:cs="Times New Roman"/>
                <w:sz w:val="24"/>
                <w:szCs w:val="24"/>
                <w:lang w:val="en-US"/>
              </w:rPr>
            </w:pPr>
          </w:p>
        </w:tc>
        <w:tc>
          <w:tcPr>
            <w:tcW w:w="1457" w:type="dxa"/>
          </w:tcPr>
          <w:p w:rsidR="00B45220" w:rsidRPr="001F3E55" w:rsidRDefault="009459C2" w:rsidP="001F3E55">
            <w:pPr>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7</w:t>
            </w:r>
            <w:r w:rsidR="00B45220" w:rsidRPr="00F92655">
              <w:rPr>
                <w:rFonts w:ascii="Times New Roman" w:eastAsia="Calibri" w:hAnsi="Times New Roman" w:cs="Times New Roman"/>
                <w:sz w:val="24"/>
                <w:szCs w:val="24"/>
                <w:lang w:val="en-US"/>
              </w:rPr>
              <w:t xml:space="preserve"> </w:t>
            </w:r>
            <w:r w:rsidR="001F3E55">
              <w:rPr>
                <w:rFonts w:ascii="Times New Roman" w:eastAsia="Calibri" w:hAnsi="Times New Roman" w:cs="Times New Roman"/>
                <w:sz w:val="24"/>
                <w:szCs w:val="24"/>
              </w:rPr>
              <w:t>г.</w:t>
            </w:r>
          </w:p>
        </w:tc>
        <w:tc>
          <w:tcPr>
            <w:tcW w:w="1457" w:type="dxa"/>
          </w:tcPr>
          <w:p w:rsidR="00B45220" w:rsidRPr="00F92655" w:rsidRDefault="00F14E3D"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3</w:t>
            </w:r>
          </w:p>
        </w:tc>
        <w:tc>
          <w:tcPr>
            <w:tcW w:w="1473" w:type="dxa"/>
          </w:tcPr>
          <w:p w:rsidR="00B45220" w:rsidRPr="00F92655" w:rsidRDefault="0074280B"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7</w:t>
            </w:r>
          </w:p>
        </w:tc>
        <w:tc>
          <w:tcPr>
            <w:tcW w:w="1315" w:type="dxa"/>
          </w:tcPr>
          <w:p w:rsidR="00B45220" w:rsidRPr="00F92655" w:rsidRDefault="00DF109C" w:rsidP="00AC48F5">
            <w:pPr>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10</w:t>
            </w:r>
          </w:p>
        </w:tc>
        <w:tc>
          <w:tcPr>
            <w:tcW w:w="1147" w:type="dxa"/>
            <w:vMerge/>
          </w:tcPr>
          <w:p w:rsidR="00B45220" w:rsidRPr="00F92655" w:rsidRDefault="00B45220" w:rsidP="00AC48F5">
            <w:pPr>
              <w:rPr>
                <w:rFonts w:ascii="Times New Roman" w:eastAsia="Calibri" w:hAnsi="Times New Roman" w:cs="Times New Roman"/>
                <w:sz w:val="24"/>
                <w:szCs w:val="24"/>
                <w:lang w:val="en-US"/>
              </w:rPr>
            </w:pPr>
          </w:p>
        </w:tc>
        <w:tc>
          <w:tcPr>
            <w:tcW w:w="926" w:type="dxa"/>
            <w:vMerge/>
          </w:tcPr>
          <w:p w:rsidR="00B45220" w:rsidRPr="00F92655" w:rsidRDefault="00B45220" w:rsidP="00AC48F5">
            <w:pPr>
              <w:rPr>
                <w:rFonts w:ascii="Times New Roman" w:eastAsia="Calibri" w:hAnsi="Times New Roman" w:cs="Times New Roman"/>
                <w:b/>
                <w:sz w:val="24"/>
                <w:szCs w:val="24"/>
                <w:lang w:val="en-US"/>
              </w:rPr>
            </w:pPr>
          </w:p>
        </w:tc>
      </w:tr>
      <w:tr w:rsidR="00B45220" w:rsidRPr="00F92655" w:rsidTr="009A3A63">
        <w:trPr>
          <w:trHeight w:val="1660"/>
        </w:trPr>
        <w:tc>
          <w:tcPr>
            <w:tcW w:w="1523" w:type="dxa"/>
            <w:shd w:val="clear" w:color="auto" w:fill="EDEDED" w:themeFill="accent3" w:themeFillTint="33"/>
          </w:tcPr>
          <w:p w:rsidR="00B45220" w:rsidRPr="00F92655" w:rsidRDefault="00023279" w:rsidP="00AC48F5">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Деца: обща характеристика</w:t>
            </w:r>
            <w:r w:rsidR="00B45220" w:rsidRPr="00F92655">
              <w:rPr>
                <w:rFonts w:ascii="Times New Roman" w:eastAsia="Calibri" w:hAnsi="Times New Roman" w:cs="Times New Roman"/>
                <w:b/>
                <w:sz w:val="24"/>
                <w:szCs w:val="24"/>
                <w:lang w:val="en-US"/>
              </w:rPr>
              <w:t xml:space="preserve"> </w:t>
            </w:r>
          </w:p>
        </w:tc>
        <w:tc>
          <w:tcPr>
            <w:tcW w:w="1457" w:type="dxa"/>
            <w:shd w:val="clear" w:color="auto" w:fill="EDEDED" w:themeFill="accent3" w:themeFillTint="33"/>
          </w:tcPr>
          <w:p w:rsidR="00B45220" w:rsidRPr="00023279" w:rsidRDefault="009459C2" w:rsidP="00AC48F5">
            <w:pPr>
              <w:rPr>
                <w:rFonts w:ascii="Times New Roman" w:eastAsia="Calibri" w:hAnsi="Times New Roman" w:cs="Times New Roman"/>
                <w:b/>
                <w:sz w:val="24"/>
                <w:szCs w:val="24"/>
              </w:rPr>
            </w:pPr>
            <w:r w:rsidRPr="00F92655">
              <w:rPr>
                <w:rFonts w:ascii="Times New Roman" w:eastAsia="Calibri" w:hAnsi="Times New Roman" w:cs="Times New Roman"/>
                <w:b/>
                <w:sz w:val="24"/>
                <w:szCs w:val="24"/>
                <w:lang w:val="en-US"/>
              </w:rPr>
              <w:t>6</w:t>
            </w:r>
            <w:r w:rsidR="00B45220" w:rsidRPr="00F92655">
              <w:rPr>
                <w:rFonts w:ascii="Times New Roman" w:eastAsia="Calibri" w:hAnsi="Times New Roman" w:cs="Times New Roman"/>
                <w:b/>
                <w:sz w:val="24"/>
                <w:szCs w:val="24"/>
                <w:lang w:val="en-US"/>
              </w:rPr>
              <w:t>-</w:t>
            </w:r>
            <w:r w:rsidRPr="00F92655">
              <w:rPr>
                <w:rFonts w:ascii="Times New Roman" w:eastAsia="Calibri" w:hAnsi="Times New Roman" w:cs="Times New Roman"/>
                <w:b/>
                <w:sz w:val="24"/>
                <w:szCs w:val="24"/>
                <w:lang w:val="en-US"/>
              </w:rPr>
              <w:t>7</w:t>
            </w:r>
            <w:r w:rsidR="00023279">
              <w:rPr>
                <w:rFonts w:ascii="Times New Roman" w:eastAsia="Calibri" w:hAnsi="Times New Roman" w:cs="Times New Roman"/>
                <w:b/>
                <w:sz w:val="24"/>
                <w:szCs w:val="24"/>
                <w:lang w:val="en-US"/>
              </w:rPr>
              <w:t xml:space="preserve"> </w:t>
            </w:r>
            <w:r w:rsidR="00023279">
              <w:rPr>
                <w:rFonts w:ascii="Times New Roman" w:eastAsia="Calibri" w:hAnsi="Times New Roman" w:cs="Times New Roman"/>
                <w:b/>
                <w:sz w:val="24"/>
                <w:szCs w:val="24"/>
              </w:rPr>
              <w:t>г.</w:t>
            </w:r>
          </w:p>
        </w:tc>
        <w:tc>
          <w:tcPr>
            <w:tcW w:w="1457" w:type="dxa"/>
            <w:shd w:val="clear" w:color="auto" w:fill="EDEDED" w:themeFill="accent3" w:themeFillTint="33"/>
          </w:tcPr>
          <w:p w:rsidR="00B45220" w:rsidRPr="00F92655" w:rsidRDefault="00023279" w:rsidP="00AC48F5">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Момчета</w:t>
            </w:r>
            <w:r w:rsidR="00DF109C" w:rsidRPr="00F92655">
              <w:rPr>
                <w:rFonts w:ascii="Times New Roman" w:eastAsia="Calibri" w:hAnsi="Times New Roman" w:cs="Times New Roman"/>
                <w:b/>
                <w:sz w:val="24"/>
                <w:szCs w:val="24"/>
                <w:lang w:val="en-US"/>
              </w:rPr>
              <w:t>: 35</w:t>
            </w:r>
          </w:p>
        </w:tc>
        <w:tc>
          <w:tcPr>
            <w:tcW w:w="1473" w:type="dxa"/>
            <w:shd w:val="clear" w:color="auto" w:fill="EDEDED" w:themeFill="accent3" w:themeFillTint="33"/>
          </w:tcPr>
          <w:p w:rsidR="00B45220" w:rsidRPr="00F92655" w:rsidRDefault="00023279" w:rsidP="00AC48F5">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Момичета</w:t>
            </w:r>
            <w:r w:rsidR="00DF109C" w:rsidRPr="00F92655">
              <w:rPr>
                <w:rFonts w:ascii="Times New Roman" w:eastAsia="Calibri" w:hAnsi="Times New Roman" w:cs="Times New Roman"/>
                <w:b/>
                <w:sz w:val="24"/>
                <w:szCs w:val="24"/>
                <w:lang w:val="en-US"/>
              </w:rPr>
              <w:t>: 43</w:t>
            </w:r>
          </w:p>
        </w:tc>
        <w:tc>
          <w:tcPr>
            <w:tcW w:w="2462" w:type="dxa"/>
            <w:gridSpan w:val="2"/>
            <w:shd w:val="clear" w:color="auto" w:fill="EDEDED" w:themeFill="accent3" w:themeFillTint="33"/>
          </w:tcPr>
          <w:p w:rsidR="00B45220" w:rsidRPr="00F92655" w:rsidRDefault="00023279" w:rsidP="00AC48F5">
            <w:pPr>
              <w:rPr>
                <w:rFonts w:ascii="Times New Roman" w:eastAsia="Calibri" w:hAnsi="Times New Roman" w:cs="Times New Roman"/>
                <w:b/>
                <w:sz w:val="24"/>
                <w:szCs w:val="24"/>
                <w:lang w:val="en-US"/>
              </w:rPr>
            </w:pPr>
            <w:r>
              <w:rPr>
                <w:rFonts w:ascii="Times New Roman" w:eastAsia="Calibri" w:hAnsi="Times New Roman" w:cs="Times New Roman"/>
                <w:b/>
                <w:sz w:val="24"/>
                <w:szCs w:val="24"/>
              </w:rPr>
              <w:t>Момчета и момичета</w:t>
            </w:r>
            <w:r w:rsidR="00B45220" w:rsidRPr="00F92655">
              <w:rPr>
                <w:rFonts w:ascii="Times New Roman" w:eastAsia="Calibri" w:hAnsi="Times New Roman" w:cs="Times New Roman"/>
                <w:b/>
                <w:sz w:val="24"/>
                <w:szCs w:val="24"/>
                <w:lang w:val="en-US"/>
              </w:rPr>
              <w:t xml:space="preserve">: </w:t>
            </w:r>
            <w:r w:rsidR="0001559E" w:rsidRPr="00F92655">
              <w:rPr>
                <w:rFonts w:ascii="Times New Roman" w:eastAsia="Calibri" w:hAnsi="Times New Roman" w:cs="Times New Roman"/>
                <w:b/>
                <w:sz w:val="24"/>
                <w:szCs w:val="24"/>
                <w:lang w:val="en-US"/>
              </w:rPr>
              <w:t>78</w:t>
            </w:r>
          </w:p>
        </w:tc>
        <w:tc>
          <w:tcPr>
            <w:tcW w:w="926" w:type="dxa"/>
            <w:shd w:val="clear" w:color="auto" w:fill="EDEDED" w:themeFill="accent3" w:themeFillTint="33"/>
          </w:tcPr>
          <w:p w:rsidR="00B45220" w:rsidRPr="00F92655" w:rsidRDefault="00B45220" w:rsidP="00EA5154">
            <w:pPr>
              <w:pStyle w:val="ListParagraph"/>
              <w:numPr>
                <w:ilvl w:val="0"/>
                <w:numId w:val="4"/>
              </w:numPr>
              <w:spacing w:after="0" w:line="240" w:lineRule="auto"/>
              <w:rPr>
                <w:rFonts w:ascii="Times New Roman" w:eastAsia="Calibri" w:hAnsi="Times New Roman" w:cs="Times New Roman"/>
                <w:b/>
                <w:sz w:val="24"/>
                <w:szCs w:val="24"/>
                <w:lang w:val="en-US"/>
              </w:rPr>
            </w:pPr>
          </w:p>
        </w:tc>
      </w:tr>
    </w:tbl>
    <w:p w:rsidR="00B45220" w:rsidRPr="00F92655" w:rsidRDefault="00B45220" w:rsidP="009B55F7">
      <w:pPr>
        <w:spacing w:after="0" w:line="360" w:lineRule="auto"/>
        <w:jc w:val="both"/>
        <w:rPr>
          <w:rFonts w:ascii="Times New Roman" w:eastAsia="Calibri" w:hAnsi="Times New Roman" w:cs="Times New Roman"/>
          <w:sz w:val="24"/>
          <w:szCs w:val="24"/>
          <w:lang w:val="en-US"/>
        </w:rPr>
      </w:pP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Необх</w:t>
      </w:r>
      <w:r>
        <w:rPr>
          <w:rFonts w:ascii="Times New Roman" w:eastAsia="Calibri" w:hAnsi="Times New Roman" w:cs="Times New Roman"/>
          <w:sz w:val="24"/>
          <w:szCs w:val="24"/>
          <w:lang w:val="en-US"/>
        </w:rPr>
        <w:t xml:space="preserve">одимо е обяснение за </w:t>
      </w:r>
      <w:r>
        <w:rPr>
          <w:rFonts w:ascii="Times New Roman" w:eastAsia="Calibri" w:hAnsi="Times New Roman" w:cs="Times New Roman"/>
          <w:sz w:val="24"/>
          <w:szCs w:val="24"/>
        </w:rPr>
        <w:t>намаления брой участници в този етап</w:t>
      </w:r>
      <w:r w:rsidRPr="004F096B">
        <w:rPr>
          <w:rFonts w:ascii="Times New Roman" w:eastAsia="Calibri" w:hAnsi="Times New Roman" w:cs="Times New Roman"/>
          <w:sz w:val="24"/>
          <w:szCs w:val="24"/>
          <w:lang w:val="en-US"/>
        </w:rPr>
        <w:t>, т.е. учениците, от общия н</w:t>
      </w:r>
      <w:r w:rsidR="00515ABD">
        <w:rPr>
          <w:rFonts w:ascii="Times New Roman" w:eastAsia="Calibri" w:hAnsi="Times New Roman" w:cs="Times New Roman"/>
          <w:sz w:val="24"/>
          <w:szCs w:val="24"/>
          <w:lang w:val="en-US"/>
        </w:rPr>
        <w:t>и брой участници в Етап 2. 111</w:t>
      </w:r>
      <w:r w:rsidR="00515ABD">
        <w:rPr>
          <w:rFonts w:ascii="Times New Roman" w:eastAsia="Calibri" w:hAnsi="Times New Roman" w:cs="Times New Roman"/>
          <w:sz w:val="24"/>
          <w:szCs w:val="24"/>
        </w:rPr>
        <w:t>, т</w:t>
      </w:r>
      <w:r w:rsidRPr="004F096B">
        <w:rPr>
          <w:rFonts w:ascii="Times New Roman" w:eastAsia="Calibri" w:hAnsi="Times New Roman" w:cs="Times New Roman"/>
          <w:sz w:val="24"/>
          <w:szCs w:val="24"/>
          <w:lang w:val="en-US"/>
        </w:rPr>
        <w:t xml:space="preserve">ук </w:t>
      </w:r>
      <w:r w:rsidR="00515ABD">
        <w:rPr>
          <w:rFonts w:ascii="Times New Roman" w:eastAsia="Calibri" w:hAnsi="Times New Roman" w:cs="Times New Roman"/>
          <w:sz w:val="24"/>
          <w:szCs w:val="24"/>
        </w:rPr>
        <w:t xml:space="preserve">вече </w:t>
      </w:r>
      <w:r w:rsidRPr="004F096B">
        <w:rPr>
          <w:rFonts w:ascii="Times New Roman" w:eastAsia="Calibri" w:hAnsi="Times New Roman" w:cs="Times New Roman"/>
          <w:sz w:val="24"/>
          <w:szCs w:val="24"/>
          <w:lang w:val="en-US"/>
        </w:rPr>
        <w:t>са</w:t>
      </w:r>
      <w:r w:rsidR="00515ABD">
        <w:rPr>
          <w:rFonts w:ascii="Times New Roman" w:eastAsia="Calibri" w:hAnsi="Times New Roman" w:cs="Times New Roman"/>
          <w:sz w:val="24"/>
          <w:szCs w:val="24"/>
        </w:rPr>
        <w:t xml:space="preserve"> 78. Ето причините за тази разлика</w:t>
      </w:r>
      <w:r w:rsidRPr="004F096B">
        <w:rPr>
          <w:rFonts w:ascii="Times New Roman" w:eastAsia="Calibri" w:hAnsi="Times New Roman" w:cs="Times New Roman"/>
          <w:sz w:val="24"/>
          <w:szCs w:val="24"/>
          <w:lang w:val="en-US"/>
        </w:rPr>
        <w:t>:</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 xml:space="preserve">- миналата година имахме девет случая на 6-годишни (на етап 2), както момичета, така и момчета, които бяха отложени до една година за влизане в училище - вместо на 6-годишна възраст - на 7-годишна възраст, </w:t>
      </w:r>
      <w:r w:rsidR="00520E57">
        <w:rPr>
          <w:rFonts w:ascii="Times New Roman" w:eastAsia="Calibri" w:hAnsi="Times New Roman" w:cs="Times New Roman"/>
          <w:sz w:val="24"/>
          <w:szCs w:val="24"/>
        </w:rPr>
        <w:t xml:space="preserve">въпреки че първоначално учителите и родителите им </w:t>
      </w:r>
      <w:r w:rsidR="005C6E0F">
        <w:rPr>
          <w:rFonts w:ascii="Times New Roman" w:eastAsia="Calibri" w:hAnsi="Times New Roman" w:cs="Times New Roman"/>
          <w:sz w:val="24"/>
          <w:szCs w:val="24"/>
        </w:rPr>
        <w:t>заявиха</w:t>
      </w:r>
      <w:r w:rsidR="00520E57">
        <w:rPr>
          <w:rFonts w:ascii="Times New Roman" w:eastAsia="Calibri" w:hAnsi="Times New Roman" w:cs="Times New Roman"/>
          <w:sz w:val="24"/>
          <w:szCs w:val="24"/>
        </w:rPr>
        <w:t xml:space="preserve"> обратното</w:t>
      </w:r>
      <w:r w:rsidRPr="004F096B">
        <w:rPr>
          <w:rFonts w:ascii="Times New Roman" w:eastAsia="Calibri" w:hAnsi="Times New Roman" w:cs="Times New Roman"/>
          <w:sz w:val="24"/>
          <w:szCs w:val="24"/>
          <w:lang w:val="en-US"/>
        </w:rPr>
        <w:t xml:space="preserve">. </w:t>
      </w:r>
      <w:r w:rsidR="00520E57">
        <w:rPr>
          <w:rFonts w:ascii="Times New Roman" w:eastAsia="Calibri" w:hAnsi="Times New Roman" w:cs="Times New Roman"/>
          <w:sz w:val="24"/>
          <w:szCs w:val="24"/>
        </w:rPr>
        <w:t>Регистрирахме</w:t>
      </w:r>
      <w:r w:rsidR="00520E57">
        <w:rPr>
          <w:rFonts w:ascii="Times New Roman" w:eastAsia="Calibri" w:hAnsi="Times New Roman" w:cs="Times New Roman"/>
          <w:sz w:val="24"/>
          <w:szCs w:val="24"/>
          <w:lang w:val="en-US"/>
        </w:rPr>
        <w:t xml:space="preserve"> различни причини за това </w:t>
      </w:r>
      <w:r w:rsidR="00520E57">
        <w:rPr>
          <w:rFonts w:ascii="Times New Roman" w:eastAsia="Calibri" w:hAnsi="Times New Roman" w:cs="Times New Roman"/>
          <w:sz w:val="24"/>
          <w:szCs w:val="24"/>
        </w:rPr>
        <w:t xml:space="preserve">отлагане </w:t>
      </w:r>
      <w:r w:rsidR="005C6E0F">
        <w:rPr>
          <w:rFonts w:ascii="Times New Roman" w:eastAsia="Calibri" w:hAnsi="Times New Roman" w:cs="Times New Roman"/>
          <w:sz w:val="24"/>
          <w:szCs w:val="24"/>
        </w:rPr>
        <w:t>на</w:t>
      </w:r>
      <w:r w:rsidR="00520E57">
        <w:rPr>
          <w:rFonts w:ascii="Times New Roman" w:eastAsia="Calibri" w:hAnsi="Times New Roman" w:cs="Times New Roman"/>
          <w:sz w:val="24"/>
          <w:szCs w:val="24"/>
        </w:rPr>
        <w:t xml:space="preserve"> започването на първи клас,</w:t>
      </w:r>
      <w:r w:rsidRPr="004F096B">
        <w:rPr>
          <w:rFonts w:ascii="Times New Roman" w:eastAsia="Calibri" w:hAnsi="Times New Roman" w:cs="Times New Roman"/>
          <w:sz w:val="24"/>
          <w:szCs w:val="24"/>
          <w:lang w:val="en-US"/>
        </w:rPr>
        <w:t xml:space="preserve"> като например: </w:t>
      </w:r>
      <w:r w:rsidR="00520E57">
        <w:rPr>
          <w:rFonts w:ascii="Times New Roman" w:eastAsia="Calibri" w:hAnsi="Times New Roman" w:cs="Times New Roman"/>
          <w:sz w:val="24"/>
          <w:szCs w:val="24"/>
        </w:rPr>
        <w:t>заболявания</w:t>
      </w:r>
      <w:r w:rsidRPr="004F096B">
        <w:rPr>
          <w:rFonts w:ascii="Times New Roman" w:eastAsia="Calibri" w:hAnsi="Times New Roman" w:cs="Times New Roman"/>
          <w:sz w:val="24"/>
          <w:szCs w:val="24"/>
          <w:lang w:val="en-US"/>
        </w:rPr>
        <w:t xml:space="preserve">, </w:t>
      </w:r>
      <w:r w:rsidR="005C6E0F">
        <w:rPr>
          <w:rFonts w:ascii="Times New Roman" w:eastAsia="Calibri" w:hAnsi="Times New Roman" w:cs="Times New Roman"/>
          <w:sz w:val="24"/>
          <w:szCs w:val="24"/>
        </w:rPr>
        <w:t xml:space="preserve">незадоволителни </w:t>
      </w:r>
      <w:r w:rsidRPr="004F096B">
        <w:rPr>
          <w:rFonts w:ascii="Times New Roman" w:eastAsia="Calibri" w:hAnsi="Times New Roman" w:cs="Times New Roman"/>
          <w:sz w:val="24"/>
          <w:szCs w:val="24"/>
          <w:lang w:val="en-US"/>
        </w:rPr>
        <w:t>резултати от оценката</w:t>
      </w:r>
      <w:r w:rsidR="00520E57">
        <w:rPr>
          <w:rFonts w:ascii="Times New Roman" w:eastAsia="Calibri" w:hAnsi="Times New Roman" w:cs="Times New Roman"/>
          <w:sz w:val="24"/>
          <w:szCs w:val="24"/>
        </w:rPr>
        <w:t xml:space="preserve"> за училищна готовност</w:t>
      </w:r>
      <w:r w:rsidRPr="004F096B">
        <w:rPr>
          <w:rFonts w:ascii="Times New Roman" w:eastAsia="Calibri" w:hAnsi="Times New Roman" w:cs="Times New Roman"/>
          <w:sz w:val="24"/>
          <w:szCs w:val="24"/>
          <w:lang w:val="en-US"/>
        </w:rPr>
        <w:t xml:space="preserve">, които показват, че децата </w:t>
      </w:r>
      <w:r w:rsidR="005C6E0F">
        <w:rPr>
          <w:rFonts w:ascii="Times New Roman" w:eastAsia="Calibri" w:hAnsi="Times New Roman" w:cs="Times New Roman"/>
          <w:sz w:val="24"/>
          <w:szCs w:val="24"/>
        </w:rPr>
        <w:t>не са напълно готови</w:t>
      </w:r>
      <w:r w:rsidRPr="004F096B">
        <w:rPr>
          <w:rFonts w:ascii="Times New Roman" w:eastAsia="Calibri" w:hAnsi="Times New Roman" w:cs="Times New Roman"/>
          <w:sz w:val="24"/>
          <w:szCs w:val="24"/>
          <w:lang w:val="en-US"/>
        </w:rPr>
        <w:t xml:space="preserve"> за </w:t>
      </w:r>
      <w:r w:rsidR="0023453A">
        <w:rPr>
          <w:rFonts w:ascii="Times New Roman" w:eastAsia="Calibri" w:hAnsi="Times New Roman" w:cs="Times New Roman"/>
          <w:sz w:val="24"/>
          <w:szCs w:val="24"/>
        </w:rPr>
        <w:t xml:space="preserve">постъпване в </w:t>
      </w:r>
      <w:r w:rsidRPr="004F096B">
        <w:rPr>
          <w:rFonts w:ascii="Times New Roman" w:eastAsia="Calibri" w:hAnsi="Times New Roman" w:cs="Times New Roman"/>
          <w:sz w:val="24"/>
          <w:szCs w:val="24"/>
          <w:lang w:val="en-US"/>
        </w:rPr>
        <w:t>училище в този момент.</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 xml:space="preserve">- Имахме шестнадесет деца на 7-годишна възраст в края на Етап 2, които бяха диагностицирани с обучителни </w:t>
      </w:r>
      <w:r w:rsidR="0023453A">
        <w:rPr>
          <w:rFonts w:ascii="Times New Roman" w:eastAsia="Calibri" w:hAnsi="Times New Roman" w:cs="Times New Roman"/>
          <w:sz w:val="24"/>
          <w:szCs w:val="24"/>
        </w:rPr>
        <w:t>трудности</w:t>
      </w:r>
      <w:r w:rsidRPr="004F096B">
        <w:rPr>
          <w:rFonts w:ascii="Times New Roman" w:eastAsia="Calibri" w:hAnsi="Times New Roman" w:cs="Times New Roman"/>
          <w:sz w:val="24"/>
          <w:szCs w:val="24"/>
          <w:lang w:val="en-US"/>
        </w:rPr>
        <w:t xml:space="preserve"> и техните родители бяха посъветвани да изчакат докато се осигури </w:t>
      </w:r>
      <w:r w:rsidR="0023453A">
        <w:rPr>
          <w:rFonts w:ascii="Times New Roman" w:eastAsia="Calibri" w:hAnsi="Times New Roman" w:cs="Times New Roman"/>
          <w:sz w:val="24"/>
          <w:szCs w:val="24"/>
        </w:rPr>
        <w:t>адекватна терапия</w:t>
      </w:r>
      <w:r w:rsidRPr="004F096B">
        <w:rPr>
          <w:rFonts w:ascii="Times New Roman" w:eastAsia="Calibri" w:hAnsi="Times New Roman" w:cs="Times New Roman"/>
          <w:sz w:val="24"/>
          <w:szCs w:val="24"/>
          <w:lang w:val="en-US"/>
        </w:rPr>
        <w:t xml:space="preserve"> за техните деца. Дванадесет от семействата се съгласиха с препоръката на специалистите, но четири деца бяха записани в първи клас и ние успяхме да </w:t>
      </w:r>
      <w:r w:rsidR="0023453A">
        <w:rPr>
          <w:rFonts w:ascii="Times New Roman" w:eastAsia="Calibri" w:hAnsi="Times New Roman" w:cs="Times New Roman"/>
          <w:sz w:val="24"/>
          <w:szCs w:val="24"/>
        </w:rPr>
        <w:t>регистрираме</w:t>
      </w:r>
      <w:r w:rsidRPr="004F096B">
        <w:rPr>
          <w:rFonts w:ascii="Times New Roman" w:eastAsia="Calibri" w:hAnsi="Times New Roman" w:cs="Times New Roman"/>
          <w:sz w:val="24"/>
          <w:szCs w:val="24"/>
          <w:lang w:val="en-US"/>
        </w:rPr>
        <w:t xml:space="preserve"> техния напредък с тази диагноза.</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 xml:space="preserve">- Имахме осем </w:t>
      </w:r>
      <w:r w:rsidR="0023453A">
        <w:rPr>
          <w:rFonts w:ascii="Times New Roman" w:eastAsia="Calibri" w:hAnsi="Times New Roman" w:cs="Times New Roman"/>
          <w:sz w:val="24"/>
          <w:szCs w:val="24"/>
        </w:rPr>
        <w:t xml:space="preserve">6-годишни </w:t>
      </w:r>
      <w:r w:rsidRPr="004F096B">
        <w:rPr>
          <w:rFonts w:ascii="Times New Roman" w:eastAsia="Calibri" w:hAnsi="Times New Roman" w:cs="Times New Roman"/>
          <w:sz w:val="24"/>
          <w:szCs w:val="24"/>
          <w:lang w:val="en-US"/>
        </w:rPr>
        <w:t>деца, които се премест</w:t>
      </w:r>
      <w:r w:rsidR="0023453A">
        <w:rPr>
          <w:rFonts w:ascii="Times New Roman" w:eastAsia="Calibri" w:hAnsi="Times New Roman" w:cs="Times New Roman"/>
          <w:sz w:val="24"/>
          <w:szCs w:val="24"/>
        </w:rPr>
        <w:t>и</w:t>
      </w:r>
      <w:r w:rsidRPr="004F096B">
        <w:rPr>
          <w:rFonts w:ascii="Times New Roman" w:eastAsia="Calibri" w:hAnsi="Times New Roman" w:cs="Times New Roman"/>
          <w:sz w:val="24"/>
          <w:szCs w:val="24"/>
          <w:lang w:val="en-US"/>
        </w:rPr>
        <w:t xml:space="preserve">ха в </w:t>
      </w:r>
      <w:r w:rsidR="0023453A">
        <w:rPr>
          <w:rFonts w:ascii="Times New Roman" w:eastAsia="Calibri" w:hAnsi="Times New Roman" w:cs="Times New Roman"/>
          <w:sz w:val="24"/>
          <w:szCs w:val="24"/>
        </w:rPr>
        <w:t>друг</w:t>
      </w:r>
      <w:r w:rsidR="0023453A">
        <w:rPr>
          <w:rFonts w:ascii="Times New Roman" w:eastAsia="Calibri" w:hAnsi="Times New Roman" w:cs="Times New Roman"/>
          <w:sz w:val="24"/>
          <w:szCs w:val="24"/>
          <w:lang w:val="en-US"/>
        </w:rPr>
        <w:t xml:space="preserve"> град </w:t>
      </w:r>
      <w:r w:rsidRPr="004F096B">
        <w:rPr>
          <w:rFonts w:ascii="Times New Roman" w:eastAsia="Calibri" w:hAnsi="Times New Roman" w:cs="Times New Roman"/>
          <w:sz w:val="24"/>
          <w:szCs w:val="24"/>
          <w:lang w:val="en-US"/>
        </w:rPr>
        <w:t xml:space="preserve">и </w:t>
      </w:r>
      <w:r w:rsidR="0023453A">
        <w:rPr>
          <w:rFonts w:ascii="Times New Roman" w:eastAsia="Calibri" w:hAnsi="Times New Roman" w:cs="Times New Roman"/>
          <w:sz w:val="24"/>
          <w:szCs w:val="24"/>
          <w:lang w:val="en-US"/>
        </w:rPr>
        <w:t>двама - на 7</w:t>
      </w:r>
      <w:r w:rsidR="0023453A">
        <w:rPr>
          <w:rFonts w:ascii="Times New Roman" w:eastAsia="Calibri" w:hAnsi="Times New Roman" w:cs="Times New Roman"/>
          <w:sz w:val="24"/>
          <w:szCs w:val="24"/>
        </w:rPr>
        <w:t xml:space="preserve"> г.</w:t>
      </w:r>
      <w:r w:rsidRPr="004F096B">
        <w:rPr>
          <w:rFonts w:ascii="Times New Roman" w:eastAsia="Calibri" w:hAnsi="Times New Roman" w:cs="Times New Roman"/>
          <w:sz w:val="24"/>
          <w:szCs w:val="24"/>
          <w:lang w:val="en-US"/>
        </w:rPr>
        <w:t xml:space="preserve"> в етап 2,</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 xml:space="preserve">- </w:t>
      </w:r>
      <w:r w:rsidR="0023453A">
        <w:rPr>
          <w:rFonts w:ascii="Times New Roman" w:eastAsia="Calibri" w:hAnsi="Times New Roman" w:cs="Times New Roman"/>
          <w:sz w:val="24"/>
          <w:szCs w:val="24"/>
        </w:rPr>
        <w:t>Имахме също така  и две</w:t>
      </w:r>
      <w:r w:rsidRPr="004F096B">
        <w:rPr>
          <w:rFonts w:ascii="Times New Roman" w:eastAsia="Calibri" w:hAnsi="Times New Roman" w:cs="Times New Roman"/>
          <w:sz w:val="24"/>
          <w:szCs w:val="24"/>
          <w:lang w:val="en-US"/>
        </w:rPr>
        <w:t xml:space="preserve"> деца</w:t>
      </w:r>
      <w:r w:rsidR="0023453A">
        <w:rPr>
          <w:rFonts w:ascii="Times New Roman" w:eastAsia="Calibri" w:hAnsi="Times New Roman" w:cs="Times New Roman"/>
          <w:sz w:val="24"/>
          <w:szCs w:val="24"/>
        </w:rPr>
        <w:t>, които се преместиха в чужбина със семействата си</w:t>
      </w:r>
      <w:r w:rsidRPr="004F096B">
        <w:rPr>
          <w:rFonts w:ascii="Times New Roman" w:eastAsia="Calibri" w:hAnsi="Times New Roman" w:cs="Times New Roman"/>
          <w:sz w:val="24"/>
          <w:szCs w:val="24"/>
          <w:lang w:val="en-US"/>
        </w:rPr>
        <w:t xml:space="preserve"> (едн</w:t>
      </w:r>
      <w:r w:rsidR="0023453A">
        <w:rPr>
          <w:rFonts w:ascii="Times New Roman" w:eastAsia="Calibri" w:hAnsi="Times New Roman" w:cs="Times New Roman"/>
          <w:sz w:val="24"/>
          <w:szCs w:val="24"/>
        </w:rPr>
        <w:t>о</w:t>
      </w:r>
      <w:r w:rsidRPr="004F096B">
        <w:rPr>
          <w:rFonts w:ascii="Times New Roman" w:eastAsia="Calibri" w:hAnsi="Times New Roman" w:cs="Times New Roman"/>
          <w:sz w:val="24"/>
          <w:szCs w:val="24"/>
          <w:lang w:val="en-US"/>
        </w:rPr>
        <w:t xml:space="preserve"> на възраст 6 </w:t>
      </w:r>
      <w:r w:rsidR="0023453A">
        <w:rPr>
          <w:rFonts w:ascii="Times New Roman" w:eastAsia="Calibri" w:hAnsi="Times New Roman" w:cs="Times New Roman"/>
          <w:sz w:val="24"/>
          <w:szCs w:val="24"/>
        </w:rPr>
        <w:t xml:space="preserve">г. </w:t>
      </w:r>
      <w:r w:rsidRPr="004F096B">
        <w:rPr>
          <w:rFonts w:ascii="Times New Roman" w:eastAsia="Calibri" w:hAnsi="Times New Roman" w:cs="Times New Roman"/>
          <w:sz w:val="24"/>
          <w:szCs w:val="24"/>
          <w:lang w:val="en-US"/>
        </w:rPr>
        <w:t>и едн</w:t>
      </w:r>
      <w:r w:rsidR="0023453A">
        <w:rPr>
          <w:rFonts w:ascii="Times New Roman" w:eastAsia="Calibri" w:hAnsi="Times New Roman" w:cs="Times New Roman"/>
          <w:sz w:val="24"/>
          <w:szCs w:val="24"/>
        </w:rPr>
        <w:t xml:space="preserve">о на </w:t>
      </w:r>
      <w:r w:rsidRPr="004F096B">
        <w:rPr>
          <w:rFonts w:ascii="Times New Roman" w:eastAsia="Calibri" w:hAnsi="Times New Roman" w:cs="Times New Roman"/>
          <w:sz w:val="24"/>
          <w:szCs w:val="24"/>
          <w:lang w:val="en-US"/>
        </w:rPr>
        <w:t>7 години).</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lastRenderedPageBreak/>
        <w:t>В резултат на това</w:t>
      </w:r>
      <w:r w:rsidR="00966548">
        <w:rPr>
          <w:rFonts w:ascii="Times New Roman" w:eastAsia="Calibri" w:hAnsi="Times New Roman" w:cs="Times New Roman"/>
          <w:sz w:val="24"/>
          <w:szCs w:val="24"/>
        </w:rPr>
        <w:t>, в експерименталната група в Етап 3 разполагаме със</w:t>
      </w:r>
      <w:r w:rsidRPr="004F096B">
        <w:rPr>
          <w:rFonts w:ascii="Times New Roman" w:eastAsia="Calibri" w:hAnsi="Times New Roman" w:cs="Times New Roman"/>
          <w:sz w:val="24"/>
          <w:szCs w:val="24"/>
          <w:lang w:val="en-US"/>
        </w:rPr>
        <w:t xml:space="preserve"> 78 ученици от първи клас.</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 xml:space="preserve">Разбира се, не всички деца посещават едно и също училище. Ето защо нашата изследователска задача, </w:t>
      </w:r>
      <w:r w:rsidR="009C2AE0">
        <w:rPr>
          <w:rFonts w:ascii="Times New Roman" w:eastAsia="Calibri" w:hAnsi="Times New Roman" w:cs="Times New Roman"/>
          <w:sz w:val="24"/>
          <w:szCs w:val="24"/>
        </w:rPr>
        <w:t>в заключителния етап на изследването</w:t>
      </w:r>
      <w:r w:rsidRPr="004F096B">
        <w:rPr>
          <w:rFonts w:ascii="Times New Roman" w:eastAsia="Calibri" w:hAnsi="Times New Roman" w:cs="Times New Roman"/>
          <w:sz w:val="24"/>
          <w:szCs w:val="24"/>
          <w:lang w:val="en-US"/>
        </w:rPr>
        <w:t xml:space="preserve">, стана малко по-трудна </w:t>
      </w:r>
      <w:r w:rsidR="009C2AE0">
        <w:rPr>
          <w:rFonts w:ascii="Times New Roman" w:eastAsia="Calibri" w:hAnsi="Times New Roman" w:cs="Times New Roman"/>
          <w:sz w:val="24"/>
          <w:szCs w:val="24"/>
        </w:rPr>
        <w:t>и се усложни, съпоставена с дейността ни с</w:t>
      </w:r>
      <w:r w:rsidRPr="004F096B">
        <w:rPr>
          <w:rFonts w:ascii="Times New Roman" w:eastAsia="Calibri" w:hAnsi="Times New Roman" w:cs="Times New Roman"/>
          <w:sz w:val="24"/>
          <w:szCs w:val="24"/>
          <w:lang w:val="en-US"/>
        </w:rPr>
        <w:t xml:space="preserve"> прилагането на нашия Модел, където децата бяха заедно само в четири групи в четири детски градини. Затова се нуждаехме от помощта на учители и асистенти, които записаха статуса на социалната компетентност на нашата експериментална група.</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sz w:val="24"/>
          <w:szCs w:val="24"/>
          <w:lang w:val="en-US"/>
        </w:rPr>
        <w:t xml:space="preserve">По-долу в таблица № 5 </w:t>
      </w:r>
      <w:r w:rsidR="009C2AE0">
        <w:rPr>
          <w:rFonts w:ascii="Times New Roman" w:eastAsia="Calibri" w:hAnsi="Times New Roman" w:cs="Times New Roman"/>
          <w:sz w:val="24"/>
          <w:szCs w:val="24"/>
        </w:rPr>
        <w:t xml:space="preserve">предоставяме обобщена справка за </w:t>
      </w:r>
      <w:r w:rsidRPr="004F096B">
        <w:rPr>
          <w:rFonts w:ascii="Times New Roman" w:eastAsia="Calibri" w:hAnsi="Times New Roman" w:cs="Times New Roman"/>
          <w:sz w:val="24"/>
          <w:szCs w:val="24"/>
          <w:lang w:val="en-US"/>
        </w:rPr>
        <w:t xml:space="preserve">всички участници по време на тригодишния </w:t>
      </w:r>
      <w:r w:rsidR="000746C6">
        <w:rPr>
          <w:rFonts w:ascii="Times New Roman" w:eastAsia="Calibri" w:hAnsi="Times New Roman" w:cs="Times New Roman"/>
          <w:sz w:val="24"/>
          <w:szCs w:val="24"/>
        </w:rPr>
        <w:t xml:space="preserve">ни </w:t>
      </w:r>
      <w:r w:rsidRPr="004F096B">
        <w:rPr>
          <w:rFonts w:ascii="Times New Roman" w:eastAsia="Calibri" w:hAnsi="Times New Roman" w:cs="Times New Roman"/>
          <w:sz w:val="24"/>
          <w:szCs w:val="24"/>
          <w:lang w:val="en-US"/>
        </w:rPr>
        <w:t>експеримент.</w:t>
      </w:r>
    </w:p>
    <w:p w:rsidR="004F096B" w:rsidRPr="004F096B" w:rsidRDefault="004F096B" w:rsidP="004F096B">
      <w:pPr>
        <w:spacing w:after="0" w:line="360" w:lineRule="auto"/>
        <w:jc w:val="both"/>
        <w:rPr>
          <w:rFonts w:ascii="Times New Roman" w:eastAsia="Calibri" w:hAnsi="Times New Roman" w:cs="Times New Roman"/>
          <w:sz w:val="24"/>
          <w:szCs w:val="24"/>
          <w:lang w:val="en-US"/>
        </w:rPr>
      </w:pPr>
    </w:p>
    <w:p w:rsidR="004C6906" w:rsidRPr="00F92655" w:rsidRDefault="004F096B" w:rsidP="004F096B">
      <w:pPr>
        <w:spacing w:after="0" w:line="360" w:lineRule="auto"/>
        <w:jc w:val="both"/>
        <w:rPr>
          <w:rFonts w:ascii="Times New Roman" w:eastAsia="Calibri" w:hAnsi="Times New Roman" w:cs="Times New Roman"/>
          <w:sz w:val="24"/>
          <w:szCs w:val="24"/>
          <w:lang w:val="en-US"/>
        </w:rPr>
      </w:pPr>
      <w:r w:rsidRPr="004F096B">
        <w:rPr>
          <w:rFonts w:ascii="Times New Roman" w:eastAsia="Calibri" w:hAnsi="Times New Roman" w:cs="Times New Roman"/>
          <w:b/>
          <w:sz w:val="24"/>
          <w:szCs w:val="24"/>
          <w:lang w:val="en-US"/>
        </w:rPr>
        <w:t>Таблица № 5.</w:t>
      </w:r>
      <w:r w:rsidRPr="004F096B">
        <w:rPr>
          <w:rFonts w:ascii="Times New Roman" w:eastAsia="Calibri" w:hAnsi="Times New Roman" w:cs="Times New Roman"/>
          <w:sz w:val="24"/>
          <w:szCs w:val="24"/>
          <w:lang w:val="en-US"/>
        </w:rPr>
        <w:t xml:space="preserve"> Общ брой на всички участници в изследването - Етапи 1, 2 и 3.</w:t>
      </w:r>
    </w:p>
    <w:tbl>
      <w:tblPr>
        <w:tblStyle w:val="TableGrid"/>
        <w:tblW w:w="0" w:type="auto"/>
        <w:tblLook w:val="04A0" w:firstRow="1" w:lastRow="0" w:firstColumn="1" w:lastColumn="0" w:noHBand="0" w:noVBand="1"/>
      </w:tblPr>
      <w:tblGrid>
        <w:gridCol w:w="1413"/>
        <w:gridCol w:w="3827"/>
        <w:gridCol w:w="3824"/>
      </w:tblGrid>
      <w:tr w:rsidR="003518EB" w:rsidRPr="00F92655" w:rsidTr="00415FAE">
        <w:tc>
          <w:tcPr>
            <w:tcW w:w="1413" w:type="dxa"/>
          </w:tcPr>
          <w:p w:rsidR="003518EB" w:rsidRPr="00082FBB" w:rsidRDefault="00082FBB" w:rsidP="00C86620">
            <w:pPr>
              <w:jc w:val="center"/>
              <w:rPr>
                <w:rFonts w:ascii="Times New Roman" w:eastAsia="Calibri" w:hAnsi="Times New Roman" w:cs="Times New Roman"/>
                <w:sz w:val="24"/>
                <w:szCs w:val="24"/>
              </w:rPr>
            </w:pPr>
            <w:r>
              <w:rPr>
                <w:rFonts w:ascii="Times New Roman" w:eastAsia="Calibri" w:hAnsi="Times New Roman" w:cs="Times New Roman"/>
                <w:b/>
                <w:sz w:val="24"/>
                <w:szCs w:val="24"/>
              </w:rPr>
              <w:t>Етап</w:t>
            </w:r>
          </w:p>
        </w:tc>
        <w:tc>
          <w:tcPr>
            <w:tcW w:w="7649" w:type="dxa"/>
            <w:gridSpan w:val="2"/>
          </w:tcPr>
          <w:p w:rsidR="003518EB" w:rsidRPr="00082FBB" w:rsidRDefault="00082FBB" w:rsidP="00C8662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Участници</w:t>
            </w:r>
          </w:p>
        </w:tc>
      </w:tr>
      <w:tr w:rsidR="002A15C6" w:rsidRPr="00F92655" w:rsidTr="002A15C6">
        <w:tc>
          <w:tcPr>
            <w:tcW w:w="1413" w:type="dxa"/>
          </w:tcPr>
          <w:p w:rsidR="002A15C6" w:rsidRPr="00F92655" w:rsidRDefault="002A15C6" w:rsidP="00C86620">
            <w:pPr>
              <w:jc w:val="center"/>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rPr>
              <w:t>№</w:t>
            </w:r>
            <w:r w:rsidRPr="00F92655">
              <w:rPr>
                <w:rFonts w:ascii="Times New Roman" w:eastAsia="Calibri" w:hAnsi="Times New Roman" w:cs="Times New Roman"/>
                <w:b/>
                <w:sz w:val="24"/>
                <w:szCs w:val="24"/>
                <w:lang w:val="en-US"/>
              </w:rPr>
              <w:t xml:space="preserve"> 1</w:t>
            </w:r>
          </w:p>
        </w:tc>
        <w:tc>
          <w:tcPr>
            <w:tcW w:w="3825" w:type="dxa"/>
          </w:tcPr>
          <w:p w:rsidR="002A15C6" w:rsidRPr="00082FBB" w:rsidRDefault="00082FBB" w:rsidP="00C86620">
            <w:pPr>
              <w:rPr>
                <w:rFonts w:ascii="Times New Roman" w:eastAsia="Calibri" w:hAnsi="Times New Roman" w:cs="Times New Roman"/>
                <w:sz w:val="24"/>
                <w:szCs w:val="24"/>
              </w:rPr>
            </w:pPr>
            <w:r>
              <w:rPr>
                <w:rFonts w:ascii="Times New Roman" w:eastAsia="Calibri" w:hAnsi="Times New Roman" w:cs="Times New Roman"/>
                <w:sz w:val="24"/>
                <w:szCs w:val="24"/>
              </w:rPr>
              <w:t>Учители в детски градини, начални учители, родители на деца от предучилищна възраст, родители на първокласници, деца от детски градини (4-6 г.) и ученици в първи клас (6</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 xml:space="preserve">-8 г.) – 979 </w:t>
            </w:r>
          </w:p>
        </w:tc>
        <w:tc>
          <w:tcPr>
            <w:tcW w:w="3824" w:type="dxa"/>
          </w:tcPr>
          <w:p w:rsidR="002A15C6" w:rsidRPr="00F92655" w:rsidRDefault="003A46A7" w:rsidP="00C8662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Общо в Етап</w:t>
            </w:r>
            <w:r w:rsidR="004C3388" w:rsidRPr="00F92655">
              <w:rPr>
                <w:rFonts w:ascii="Times New Roman" w:eastAsia="Calibri" w:hAnsi="Times New Roman" w:cs="Times New Roman"/>
                <w:sz w:val="24"/>
                <w:szCs w:val="24"/>
                <w:lang w:val="en-US"/>
              </w:rPr>
              <w:t xml:space="preserve"> 1 – </w:t>
            </w:r>
            <w:r w:rsidR="002A15C6" w:rsidRPr="00F92655">
              <w:rPr>
                <w:rFonts w:ascii="Times New Roman" w:eastAsia="Calibri" w:hAnsi="Times New Roman" w:cs="Times New Roman"/>
                <w:sz w:val="24"/>
                <w:szCs w:val="24"/>
                <w:lang w:val="en-US"/>
              </w:rPr>
              <w:t>979</w:t>
            </w:r>
          </w:p>
        </w:tc>
      </w:tr>
      <w:tr w:rsidR="003518EB" w:rsidRPr="00F92655" w:rsidTr="00415FAE">
        <w:tc>
          <w:tcPr>
            <w:tcW w:w="1413" w:type="dxa"/>
            <w:vMerge w:val="restart"/>
          </w:tcPr>
          <w:p w:rsidR="003518EB" w:rsidRPr="00F92655" w:rsidRDefault="003518EB" w:rsidP="00C86620">
            <w:pPr>
              <w:jc w:val="center"/>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rPr>
              <w:t>№</w:t>
            </w:r>
            <w:r w:rsidRPr="00F92655">
              <w:rPr>
                <w:rFonts w:ascii="Times New Roman" w:eastAsia="Calibri" w:hAnsi="Times New Roman" w:cs="Times New Roman"/>
                <w:b/>
                <w:sz w:val="24"/>
                <w:szCs w:val="24"/>
                <w:lang w:val="en-US"/>
              </w:rPr>
              <w:t xml:space="preserve"> 2</w:t>
            </w:r>
          </w:p>
        </w:tc>
        <w:tc>
          <w:tcPr>
            <w:tcW w:w="3827" w:type="dxa"/>
          </w:tcPr>
          <w:p w:rsidR="003518EB" w:rsidRPr="00F92655" w:rsidRDefault="00B47C24" w:rsidP="00C8662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Експериментална група</w:t>
            </w:r>
            <w:r w:rsidR="001905D5" w:rsidRPr="00F92655">
              <w:rPr>
                <w:rFonts w:ascii="Times New Roman" w:eastAsia="Calibri" w:hAnsi="Times New Roman" w:cs="Times New Roman"/>
                <w:sz w:val="24"/>
                <w:szCs w:val="24"/>
                <w:lang w:val="en-US"/>
              </w:rPr>
              <w:t xml:space="preserve"> – 111</w:t>
            </w:r>
          </w:p>
        </w:tc>
        <w:tc>
          <w:tcPr>
            <w:tcW w:w="3822" w:type="dxa"/>
            <w:vMerge w:val="restart"/>
          </w:tcPr>
          <w:p w:rsidR="003518EB" w:rsidRPr="00F92655" w:rsidRDefault="003A46A7" w:rsidP="00C8662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Общо в Етап</w:t>
            </w:r>
            <w:r w:rsidRPr="00F92655">
              <w:rPr>
                <w:rFonts w:ascii="Times New Roman" w:eastAsia="Calibri" w:hAnsi="Times New Roman" w:cs="Times New Roman"/>
                <w:sz w:val="24"/>
                <w:szCs w:val="24"/>
                <w:lang w:val="en-US"/>
              </w:rPr>
              <w:t xml:space="preserve"> </w:t>
            </w:r>
            <w:r w:rsidR="001905D5" w:rsidRPr="00F92655">
              <w:rPr>
                <w:rFonts w:ascii="Times New Roman" w:eastAsia="Calibri" w:hAnsi="Times New Roman" w:cs="Times New Roman"/>
                <w:sz w:val="24"/>
                <w:szCs w:val="24"/>
                <w:lang w:val="en-US"/>
              </w:rPr>
              <w:t>2 – 225</w:t>
            </w:r>
          </w:p>
        </w:tc>
      </w:tr>
      <w:tr w:rsidR="003518EB" w:rsidRPr="00F92655" w:rsidTr="00415FAE">
        <w:tc>
          <w:tcPr>
            <w:tcW w:w="1413" w:type="dxa"/>
            <w:vMerge/>
          </w:tcPr>
          <w:p w:rsidR="003518EB" w:rsidRPr="00F92655" w:rsidRDefault="003518EB" w:rsidP="00C86620">
            <w:pPr>
              <w:jc w:val="center"/>
              <w:rPr>
                <w:rFonts w:ascii="Times New Roman" w:eastAsia="Calibri" w:hAnsi="Times New Roman" w:cs="Times New Roman"/>
                <w:sz w:val="24"/>
                <w:szCs w:val="24"/>
                <w:lang w:val="en-US"/>
              </w:rPr>
            </w:pPr>
          </w:p>
        </w:tc>
        <w:tc>
          <w:tcPr>
            <w:tcW w:w="3827" w:type="dxa"/>
          </w:tcPr>
          <w:p w:rsidR="003518EB" w:rsidRPr="00F92655" w:rsidRDefault="00B47C24" w:rsidP="00C8662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Контролна група</w:t>
            </w:r>
            <w:r w:rsidR="001905D5" w:rsidRPr="00F92655">
              <w:rPr>
                <w:rFonts w:ascii="Times New Roman" w:eastAsia="Calibri" w:hAnsi="Times New Roman" w:cs="Times New Roman"/>
                <w:sz w:val="24"/>
                <w:szCs w:val="24"/>
                <w:lang w:val="en-US"/>
              </w:rPr>
              <w:t xml:space="preserve"> – 114</w:t>
            </w:r>
          </w:p>
        </w:tc>
        <w:tc>
          <w:tcPr>
            <w:tcW w:w="3822" w:type="dxa"/>
            <w:vMerge/>
          </w:tcPr>
          <w:p w:rsidR="003518EB" w:rsidRPr="00F92655" w:rsidRDefault="003518EB" w:rsidP="00C86620">
            <w:pPr>
              <w:jc w:val="center"/>
              <w:rPr>
                <w:rFonts w:ascii="Times New Roman" w:eastAsia="Calibri" w:hAnsi="Times New Roman" w:cs="Times New Roman"/>
                <w:sz w:val="24"/>
                <w:szCs w:val="24"/>
                <w:lang w:val="en-US"/>
              </w:rPr>
            </w:pPr>
          </w:p>
        </w:tc>
      </w:tr>
      <w:tr w:rsidR="006407B5" w:rsidRPr="00F92655" w:rsidTr="009A3A63">
        <w:trPr>
          <w:trHeight w:val="838"/>
        </w:trPr>
        <w:tc>
          <w:tcPr>
            <w:tcW w:w="1413" w:type="dxa"/>
          </w:tcPr>
          <w:p w:rsidR="006407B5" w:rsidRPr="00F92655" w:rsidRDefault="006407B5" w:rsidP="00C86620">
            <w:pPr>
              <w:jc w:val="center"/>
              <w:rPr>
                <w:rFonts w:ascii="Times New Roman" w:eastAsia="Calibri" w:hAnsi="Times New Roman" w:cs="Times New Roman"/>
                <w:sz w:val="24"/>
                <w:szCs w:val="24"/>
                <w:lang w:val="en-US"/>
              </w:rPr>
            </w:pPr>
            <w:r w:rsidRPr="00F92655">
              <w:rPr>
                <w:rFonts w:ascii="Times New Roman" w:eastAsia="Calibri" w:hAnsi="Times New Roman" w:cs="Times New Roman"/>
                <w:b/>
                <w:sz w:val="24"/>
                <w:szCs w:val="24"/>
              </w:rPr>
              <w:t>№</w:t>
            </w:r>
            <w:r w:rsidRPr="00F92655">
              <w:rPr>
                <w:rFonts w:ascii="Times New Roman" w:eastAsia="Calibri" w:hAnsi="Times New Roman" w:cs="Times New Roman"/>
                <w:b/>
                <w:sz w:val="24"/>
                <w:szCs w:val="24"/>
                <w:lang w:val="en-US"/>
              </w:rPr>
              <w:t xml:space="preserve"> 3</w:t>
            </w:r>
          </w:p>
        </w:tc>
        <w:tc>
          <w:tcPr>
            <w:tcW w:w="3827" w:type="dxa"/>
          </w:tcPr>
          <w:p w:rsidR="006407B5" w:rsidRPr="00F92655" w:rsidRDefault="00B47C24" w:rsidP="00B47C24">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Експериментална група</w:t>
            </w:r>
            <w:r w:rsidR="003739BA" w:rsidRPr="00F92655">
              <w:rPr>
                <w:rFonts w:ascii="Times New Roman" w:eastAsia="Calibri" w:hAnsi="Times New Roman" w:cs="Times New Roman"/>
                <w:sz w:val="24"/>
                <w:szCs w:val="24"/>
                <w:lang w:val="en-US"/>
              </w:rPr>
              <w:t xml:space="preserve"> – 78</w:t>
            </w:r>
          </w:p>
        </w:tc>
        <w:tc>
          <w:tcPr>
            <w:tcW w:w="3822" w:type="dxa"/>
          </w:tcPr>
          <w:p w:rsidR="006407B5" w:rsidRPr="00F92655" w:rsidRDefault="003A46A7" w:rsidP="00C8662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Общо в Етап</w:t>
            </w:r>
            <w:r w:rsidRPr="00F92655">
              <w:rPr>
                <w:rFonts w:ascii="Times New Roman" w:eastAsia="Calibri" w:hAnsi="Times New Roman" w:cs="Times New Roman"/>
                <w:sz w:val="24"/>
                <w:szCs w:val="24"/>
                <w:lang w:val="en-US"/>
              </w:rPr>
              <w:t xml:space="preserve"> </w:t>
            </w:r>
            <w:r w:rsidR="003739BA" w:rsidRPr="00F92655">
              <w:rPr>
                <w:rFonts w:ascii="Times New Roman" w:eastAsia="Calibri" w:hAnsi="Times New Roman" w:cs="Times New Roman"/>
                <w:sz w:val="24"/>
                <w:szCs w:val="24"/>
                <w:lang w:val="en-US"/>
              </w:rPr>
              <w:t>3 – 78</w:t>
            </w:r>
          </w:p>
        </w:tc>
      </w:tr>
      <w:tr w:rsidR="00531B22" w:rsidRPr="00F92655" w:rsidTr="00415FAE">
        <w:tc>
          <w:tcPr>
            <w:tcW w:w="9062" w:type="dxa"/>
            <w:gridSpan w:val="3"/>
          </w:tcPr>
          <w:p w:rsidR="00531B22" w:rsidRPr="00F92655" w:rsidRDefault="0055769A" w:rsidP="00C86620">
            <w:pPr>
              <w:jc w:val="center"/>
              <w:rPr>
                <w:rFonts w:ascii="Times New Roman" w:eastAsia="Calibri" w:hAnsi="Times New Roman" w:cs="Times New Roman"/>
                <w:sz w:val="24"/>
                <w:szCs w:val="24"/>
                <w:lang w:val="en-US"/>
              </w:rPr>
            </w:pPr>
            <w:r>
              <w:rPr>
                <w:rFonts w:ascii="Times New Roman" w:eastAsia="Calibri" w:hAnsi="Times New Roman" w:cs="Times New Roman"/>
                <w:b/>
                <w:sz w:val="24"/>
                <w:szCs w:val="24"/>
              </w:rPr>
              <w:t>Общо брой участници в изследването</w:t>
            </w:r>
            <w:r w:rsidR="00531B22" w:rsidRPr="00F92655">
              <w:rPr>
                <w:rFonts w:ascii="Times New Roman" w:eastAsia="Calibri" w:hAnsi="Times New Roman" w:cs="Times New Roman"/>
                <w:sz w:val="24"/>
                <w:szCs w:val="24"/>
                <w:lang w:val="en-US"/>
              </w:rPr>
              <w:t xml:space="preserve">: </w:t>
            </w:r>
            <w:r w:rsidR="003941E7" w:rsidRPr="00F92655">
              <w:rPr>
                <w:rFonts w:ascii="Times New Roman" w:eastAsia="Calibri" w:hAnsi="Times New Roman" w:cs="Times New Roman"/>
                <w:b/>
                <w:sz w:val="24"/>
                <w:szCs w:val="24"/>
                <w:lang w:val="en-US"/>
              </w:rPr>
              <w:t>1282</w:t>
            </w:r>
          </w:p>
        </w:tc>
      </w:tr>
    </w:tbl>
    <w:p w:rsidR="003A46A7" w:rsidRDefault="003A46A7" w:rsidP="00861B15">
      <w:pPr>
        <w:spacing w:after="0" w:line="360" w:lineRule="auto"/>
        <w:jc w:val="both"/>
        <w:rPr>
          <w:rFonts w:ascii="Times New Roman" w:eastAsia="Calibri" w:hAnsi="Times New Roman" w:cs="Times New Roman"/>
          <w:sz w:val="24"/>
          <w:szCs w:val="24"/>
        </w:rPr>
      </w:pPr>
    </w:p>
    <w:p w:rsidR="00254CC1" w:rsidRPr="00254CC1" w:rsidRDefault="00254CC1" w:rsidP="00254CC1">
      <w:pPr>
        <w:spacing w:after="0" w:line="360" w:lineRule="auto"/>
        <w:jc w:val="both"/>
        <w:rPr>
          <w:rFonts w:ascii="Times New Roman" w:eastAsia="Calibri" w:hAnsi="Times New Roman" w:cs="Times New Roman"/>
          <w:sz w:val="24"/>
          <w:szCs w:val="24"/>
        </w:rPr>
      </w:pPr>
      <w:r w:rsidRPr="00254CC1">
        <w:rPr>
          <w:rFonts w:ascii="Times New Roman" w:eastAsia="Calibri" w:hAnsi="Times New Roman" w:cs="Times New Roman"/>
          <w:sz w:val="24"/>
          <w:szCs w:val="24"/>
          <w:lang w:val="en-US"/>
        </w:rPr>
        <w:t>Важно е да се напомни, че 78 участници в експерименталната група в етап 3 са същите деца, които участват в експерименталната група 2 етап. Общият брой на участниците в изследването, са децата от детска градина, учениците от първ</w:t>
      </w:r>
      <w:r>
        <w:rPr>
          <w:rFonts w:ascii="Times New Roman" w:eastAsia="Calibri" w:hAnsi="Times New Roman" w:cs="Times New Roman"/>
          <w:sz w:val="24"/>
          <w:szCs w:val="24"/>
        </w:rPr>
        <w:t>и клас</w:t>
      </w:r>
      <w:r w:rsidRPr="00254CC1">
        <w:rPr>
          <w:rFonts w:ascii="Times New Roman" w:eastAsia="Calibri" w:hAnsi="Times New Roman" w:cs="Times New Roman"/>
          <w:sz w:val="24"/>
          <w:szCs w:val="24"/>
          <w:lang w:val="en-US"/>
        </w:rPr>
        <w:t xml:space="preserve"> в началните училища, учителите в детските градини, учителите в началните училища и родителите на децата в детските градини и учениците от началното училище, интервюирани и оценени чрез скалите „Социални компетенции“ (виж приложенията</w:t>
      </w:r>
      <w:r>
        <w:rPr>
          <w:rFonts w:ascii="Times New Roman" w:eastAsia="Calibri" w:hAnsi="Times New Roman" w:cs="Times New Roman"/>
          <w:sz w:val="24"/>
          <w:szCs w:val="24"/>
        </w:rPr>
        <w:t xml:space="preserve"> в дисертацията</w:t>
      </w:r>
      <w:r w:rsidRPr="00254CC1">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p>
    <w:p w:rsidR="00254CC1" w:rsidRDefault="00254CC1" w:rsidP="00254CC1">
      <w:pPr>
        <w:spacing w:after="0" w:line="360" w:lineRule="auto"/>
        <w:jc w:val="both"/>
        <w:rPr>
          <w:rFonts w:ascii="Times New Roman" w:eastAsia="Calibri" w:hAnsi="Times New Roman" w:cs="Times New Roman"/>
          <w:sz w:val="24"/>
          <w:szCs w:val="24"/>
        </w:rPr>
      </w:pPr>
    </w:p>
    <w:p w:rsidR="0023144D" w:rsidRPr="00F92655" w:rsidRDefault="0023144D" w:rsidP="00254CC1">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2.6. </w:t>
      </w:r>
      <w:r w:rsidR="000C26B2" w:rsidRPr="000C26B2">
        <w:rPr>
          <w:rFonts w:ascii="Times New Roman" w:eastAsia="Calibri" w:hAnsi="Times New Roman" w:cs="Times New Roman"/>
          <w:b/>
          <w:sz w:val="24"/>
          <w:szCs w:val="24"/>
          <w:lang w:val="en-US"/>
        </w:rPr>
        <w:t>Модел за подобряване на социалната компетентност в прехода от детската градина към началното училище</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b/>
          <w:sz w:val="24"/>
          <w:szCs w:val="24"/>
        </w:rPr>
        <w:t>Концепция:</w:t>
      </w:r>
      <w:r w:rsidRPr="007F08C6">
        <w:rPr>
          <w:rFonts w:ascii="Times New Roman" w:hAnsi="Times New Roman" w:cs="Times New Roman"/>
          <w:sz w:val="24"/>
          <w:szCs w:val="24"/>
        </w:rPr>
        <w:t xml:space="preserve"> Наш</w:t>
      </w:r>
      <w:r>
        <w:rPr>
          <w:rFonts w:ascii="Times New Roman" w:hAnsi="Times New Roman" w:cs="Times New Roman"/>
          <w:sz w:val="24"/>
          <w:szCs w:val="24"/>
        </w:rPr>
        <w:t xml:space="preserve">ият модел се основава на дълбокото ни убеждение относно </w:t>
      </w:r>
      <w:r w:rsidRPr="007F08C6">
        <w:rPr>
          <w:rFonts w:ascii="Times New Roman" w:hAnsi="Times New Roman" w:cs="Times New Roman"/>
          <w:sz w:val="24"/>
          <w:szCs w:val="24"/>
        </w:rPr>
        <w:t xml:space="preserve">трите способности, които едно дете трябва да има, за да бъде добре подготвено за </w:t>
      </w:r>
      <w:r>
        <w:rPr>
          <w:rFonts w:ascii="Times New Roman" w:hAnsi="Times New Roman" w:cs="Times New Roman"/>
          <w:sz w:val="24"/>
          <w:szCs w:val="24"/>
        </w:rPr>
        <w:t xml:space="preserve">започване </w:t>
      </w:r>
      <w:r>
        <w:rPr>
          <w:rFonts w:ascii="Times New Roman" w:hAnsi="Times New Roman" w:cs="Times New Roman"/>
          <w:sz w:val="24"/>
          <w:szCs w:val="24"/>
        </w:rPr>
        <w:lastRenderedPageBreak/>
        <w:t>на</w:t>
      </w:r>
      <w:r w:rsidRPr="007F08C6">
        <w:rPr>
          <w:rFonts w:ascii="Times New Roman" w:hAnsi="Times New Roman" w:cs="Times New Roman"/>
          <w:sz w:val="24"/>
          <w:szCs w:val="24"/>
        </w:rPr>
        <w:t xml:space="preserve"> училище. Това са: самоконтрол, съпричастност </w:t>
      </w:r>
      <w:r>
        <w:rPr>
          <w:rFonts w:ascii="Times New Roman" w:hAnsi="Times New Roman" w:cs="Times New Roman"/>
          <w:sz w:val="24"/>
          <w:szCs w:val="24"/>
        </w:rPr>
        <w:t xml:space="preserve">(емпатия) </w:t>
      </w:r>
      <w:r w:rsidRPr="007F08C6">
        <w:rPr>
          <w:rFonts w:ascii="Times New Roman" w:hAnsi="Times New Roman" w:cs="Times New Roman"/>
          <w:sz w:val="24"/>
          <w:szCs w:val="24"/>
        </w:rPr>
        <w:t>и вербална комуникация. Опитахме се да включим всички от тях в нашия модел като основни точки, според които всички други понятия са разработени.</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Освен това други основни области или модули, на които сме центрирали модела, са:</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Модул 1 - игри за преговори</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Модул 2 - игри за управление на разговори</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Модул 3 - игри за решаване на проблеми и управление на конфликти</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 xml:space="preserve">Модул 4 </w:t>
      </w:r>
      <w:r>
        <w:rPr>
          <w:rFonts w:ascii="Times New Roman" w:hAnsi="Times New Roman" w:cs="Times New Roman"/>
          <w:sz w:val="24"/>
          <w:szCs w:val="24"/>
        </w:rPr>
        <w:t>–</w:t>
      </w:r>
      <w:r w:rsidRPr="007F08C6">
        <w:rPr>
          <w:rFonts w:ascii="Times New Roman" w:hAnsi="Times New Roman" w:cs="Times New Roman"/>
          <w:sz w:val="24"/>
          <w:szCs w:val="24"/>
        </w:rPr>
        <w:t xml:space="preserve"> </w:t>
      </w:r>
      <w:r>
        <w:rPr>
          <w:rFonts w:ascii="Times New Roman" w:hAnsi="Times New Roman" w:cs="Times New Roman"/>
          <w:sz w:val="24"/>
          <w:szCs w:val="24"/>
        </w:rPr>
        <w:t>игри за справяне с агресията</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Модул 5 - игри за управление на конкуренцията (игри за сътрудничество)</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Модул 6 - Игри за регулиране и саморегулиране на поведението</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sz w:val="24"/>
          <w:szCs w:val="24"/>
        </w:rPr>
        <w:t>Модул 7 - Игри за регулиране и саморегулиране на емоциите.</w:t>
      </w:r>
    </w:p>
    <w:p w:rsidR="007F08C6" w:rsidRPr="007F08C6" w:rsidRDefault="007F08C6" w:rsidP="007F08C6">
      <w:pPr>
        <w:spacing w:after="0" w:line="360" w:lineRule="auto"/>
        <w:jc w:val="both"/>
        <w:rPr>
          <w:rFonts w:ascii="Times New Roman" w:hAnsi="Times New Roman" w:cs="Times New Roman"/>
          <w:sz w:val="24"/>
          <w:szCs w:val="24"/>
        </w:rPr>
      </w:pPr>
      <w:r w:rsidRPr="007F08C6">
        <w:rPr>
          <w:rFonts w:ascii="Times New Roman" w:hAnsi="Times New Roman" w:cs="Times New Roman"/>
          <w:i/>
          <w:sz w:val="24"/>
          <w:szCs w:val="24"/>
        </w:rPr>
        <w:t>Важна забележка 1</w:t>
      </w:r>
      <w:r w:rsidRPr="007F08C6">
        <w:rPr>
          <w:rFonts w:ascii="Times New Roman" w:hAnsi="Times New Roman" w:cs="Times New Roman"/>
          <w:sz w:val="24"/>
          <w:szCs w:val="24"/>
        </w:rPr>
        <w:t>: Всички модули напълно съответстват на нашите показатели в качествените анализи във всичките три етапа на нашето изследване (виж глава 3).</w:t>
      </w:r>
    </w:p>
    <w:p w:rsidR="007F08C6" w:rsidRDefault="00E07163" w:rsidP="0079087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Привеждаме следният пример:</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b/>
          <w:sz w:val="24"/>
          <w:szCs w:val="24"/>
        </w:rPr>
        <w:t>Тема на модела</w:t>
      </w:r>
      <w:r w:rsidRPr="00E07163">
        <w:rPr>
          <w:rFonts w:ascii="Times New Roman" w:eastAsia="Calibri" w:hAnsi="Times New Roman" w:cs="Times New Roman"/>
          <w:sz w:val="24"/>
          <w:szCs w:val="24"/>
        </w:rPr>
        <w:t>: “Социален свят и игри”. Считаме, че социалната компетентност е свързана по най-добрия и подходящ начин с всички игрови дейности. Ние вярваме, че чрез игрите може да се обучава всички социални умения на детето, за да ги подготвят за предучилищна възраст.</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i/>
          <w:sz w:val="24"/>
          <w:szCs w:val="24"/>
        </w:rPr>
        <w:t>Важна забележка 2</w:t>
      </w:r>
      <w:r w:rsidRPr="00E07163">
        <w:rPr>
          <w:rFonts w:ascii="Times New Roman" w:eastAsia="Calibri" w:hAnsi="Times New Roman" w:cs="Times New Roman"/>
          <w:sz w:val="24"/>
          <w:szCs w:val="24"/>
        </w:rPr>
        <w:t>: Под термина „игри“ (в темата на модела „Социален свят и игри“) се включва и значението на „дейности”. Въпреки че те се различават, в нашия Модел ние използваме и двата термина с еднакво значение.</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b/>
          <w:sz w:val="24"/>
          <w:szCs w:val="24"/>
        </w:rPr>
        <w:t>Фокус</w:t>
      </w:r>
      <w:r w:rsidRPr="00E07163">
        <w:rPr>
          <w:rFonts w:ascii="Times New Roman" w:eastAsia="Calibri" w:hAnsi="Times New Roman" w:cs="Times New Roman"/>
          <w:sz w:val="24"/>
          <w:szCs w:val="24"/>
        </w:rPr>
        <w:t>: регулиране, саморегулиране и управление на поведението, емоциите и социалните взаимодействия.</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b/>
          <w:sz w:val="24"/>
          <w:szCs w:val="24"/>
        </w:rPr>
        <w:t>Цел</w:t>
      </w:r>
      <w:r w:rsidRPr="00E07163">
        <w:rPr>
          <w:rFonts w:ascii="Times New Roman" w:eastAsia="Calibri" w:hAnsi="Times New Roman" w:cs="Times New Roman"/>
          <w:sz w:val="24"/>
          <w:szCs w:val="24"/>
        </w:rPr>
        <w:t>: Постигане на по-добри социални взаимодействия в преходния период от детска градина до първ</w:t>
      </w:r>
      <w:r>
        <w:rPr>
          <w:rFonts w:ascii="Times New Roman" w:eastAsia="Calibri" w:hAnsi="Times New Roman" w:cs="Times New Roman"/>
          <w:sz w:val="24"/>
          <w:szCs w:val="24"/>
        </w:rPr>
        <w:t>ат</w:t>
      </w:r>
      <w:r w:rsidRPr="00E07163">
        <w:rPr>
          <w:rFonts w:ascii="Times New Roman" w:eastAsia="Calibri" w:hAnsi="Times New Roman" w:cs="Times New Roman"/>
          <w:sz w:val="24"/>
          <w:szCs w:val="24"/>
        </w:rPr>
        <w:t>а година в училище.</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b/>
          <w:sz w:val="24"/>
          <w:szCs w:val="24"/>
        </w:rPr>
        <w:t>Целева група</w:t>
      </w:r>
      <w:r w:rsidRPr="00E07163">
        <w:rPr>
          <w:rFonts w:ascii="Times New Roman" w:eastAsia="Calibri" w:hAnsi="Times New Roman" w:cs="Times New Roman"/>
          <w:sz w:val="24"/>
          <w:szCs w:val="24"/>
        </w:rPr>
        <w:t>:</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sz w:val="24"/>
          <w:szCs w:val="24"/>
        </w:rPr>
        <w:t>- Основна целева група - възрастта на децата, към която се стремим, е 5 и 6 години.</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sz w:val="24"/>
          <w:szCs w:val="24"/>
        </w:rPr>
        <w:t>- Допълнителни целеви групи: Учители и родители.</w:t>
      </w:r>
    </w:p>
    <w:p w:rsidR="00E07163" w:rsidRPr="00E07163"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sz w:val="24"/>
          <w:szCs w:val="24"/>
        </w:rPr>
        <w:t>Смятаме, че детето е най-важното в процеса на преход от детска градина към начално училище и затова категоризираме родителите и техните учители на второ място.</w:t>
      </w:r>
    </w:p>
    <w:p w:rsidR="00E07163" w:rsidRPr="00E07163" w:rsidRDefault="00E07163" w:rsidP="00E07163">
      <w:pPr>
        <w:spacing w:after="0" w:line="360" w:lineRule="auto"/>
        <w:jc w:val="both"/>
        <w:rPr>
          <w:rFonts w:ascii="Times New Roman" w:eastAsia="Calibri" w:hAnsi="Times New Roman" w:cs="Times New Roman"/>
          <w:sz w:val="24"/>
          <w:szCs w:val="24"/>
        </w:rPr>
      </w:pPr>
      <w:r w:rsidRPr="00A521E7">
        <w:rPr>
          <w:rFonts w:ascii="Times New Roman" w:eastAsia="Calibri" w:hAnsi="Times New Roman" w:cs="Times New Roman"/>
          <w:b/>
          <w:sz w:val="24"/>
          <w:szCs w:val="24"/>
        </w:rPr>
        <w:t>Избор на игри / дейности</w:t>
      </w:r>
      <w:r w:rsidRPr="00E07163">
        <w:rPr>
          <w:rFonts w:ascii="Times New Roman" w:eastAsia="Calibri" w:hAnsi="Times New Roman" w:cs="Times New Roman"/>
          <w:sz w:val="24"/>
          <w:szCs w:val="24"/>
        </w:rPr>
        <w:t>: Всички игри, избрани за модела, са съобразени с учебната програма на детските градини и са включени в ежедневието на децата. Дейностите се изпълняват от учителите от детската градина на всяка група.</w:t>
      </w:r>
    </w:p>
    <w:p w:rsidR="007F08C6" w:rsidRDefault="00E07163" w:rsidP="00E07163">
      <w:pPr>
        <w:spacing w:after="0" w:line="360" w:lineRule="auto"/>
        <w:jc w:val="both"/>
        <w:rPr>
          <w:rFonts w:ascii="Times New Roman" w:eastAsia="Calibri" w:hAnsi="Times New Roman" w:cs="Times New Roman"/>
          <w:sz w:val="24"/>
          <w:szCs w:val="24"/>
        </w:rPr>
      </w:pPr>
      <w:r w:rsidRPr="00E07163">
        <w:rPr>
          <w:rFonts w:ascii="Times New Roman" w:eastAsia="Calibri" w:hAnsi="Times New Roman" w:cs="Times New Roman"/>
          <w:b/>
          <w:sz w:val="24"/>
          <w:szCs w:val="24"/>
        </w:rPr>
        <w:t>Период на изпълнение на модела</w:t>
      </w:r>
      <w:r w:rsidRPr="00E07163">
        <w:rPr>
          <w:rFonts w:ascii="Times New Roman" w:eastAsia="Calibri" w:hAnsi="Times New Roman" w:cs="Times New Roman"/>
          <w:sz w:val="24"/>
          <w:szCs w:val="24"/>
        </w:rPr>
        <w:t>: ноември 2015 г. - април 2016 г. (6-месечен период).</w:t>
      </w:r>
    </w:p>
    <w:p w:rsidR="00B33C39" w:rsidRPr="00B33C39" w:rsidRDefault="00B33C39" w:rsidP="00E07163">
      <w:pPr>
        <w:spacing w:after="0" w:line="360" w:lineRule="auto"/>
        <w:jc w:val="both"/>
        <w:rPr>
          <w:rFonts w:ascii="Times New Roman" w:eastAsia="Calibri" w:hAnsi="Times New Roman" w:cs="Times New Roman"/>
          <w:b/>
          <w:sz w:val="24"/>
          <w:szCs w:val="24"/>
        </w:rPr>
      </w:pPr>
      <w:r w:rsidRPr="00B33C39">
        <w:rPr>
          <w:rFonts w:ascii="Times New Roman" w:eastAsia="Calibri" w:hAnsi="Times New Roman" w:cs="Times New Roman"/>
          <w:b/>
          <w:sz w:val="24"/>
          <w:szCs w:val="24"/>
        </w:rPr>
        <w:lastRenderedPageBreak/>
        <w:t>Бележки:</w:t>
      </w:r>
    </w:p>
    <w:p w:rsidR="00B33C39" w:rsidRPr="00B33C39" w:rsidRDefault="00B33C39" w:rsidP="00EA5154">
      <w:pPr>
        <w:pStyle w:val="ListParagraph"/>
        <w:numPr>
          <w:ilvl w:val="0"/>
          <w:numId w:val="11"/>
        </w:numPr>
        <w:spacing w:after="0" w:line="360" w:lineRule="auto"/>
        <w:jc w:val="both"/>
        <w:rPr>
          <w:rFonts w:ascii="Times New Roman" w:eastAsia="Calibri" w:hAnsi="Times New Roman" w:cs="Times New Roman"/>
          <w:sz w:val="24"/>
          <w:szCs w:val="24"/>
        </w:rPr>
      </w:pPr>
      <w:r w:rsidRPr="00B33C39">
        <w:rPr>
          <w:rFonts w:ascii="Times New Roman" w:eastAsia="Calibri" w:hAnsi="Times New Roman" w:cs="Times New Roman"/>
          <w:sz w:val="24"/>
          <w:szCs w:val="24"/>
        </w:rPr>
        <w:t>Социалните игри / дейности са представени тук в месеците, в които са въведени. Игрите се повтарят периодично в дните на седмицата, понякога учителите съобщават, че децата изискват от тях да възпроизведат някои от игрите в рамк</w:t>
      </w:r>
      <w:r w:rsidR="00BB0E0C">
        <w:rPr>
          <w:rFonts w:ascii="Times New Roman" w:eastAsia="Calibri" w:hAnsi="Times New Roman" w:cs="Times New Roman"/>
          <w:sz w:val="24"/>
          <w:szCs w:val="24"/>
        </w:rPr>
        <w:t>ите на деня, в който играта е</w:t>
      </w:r>
      <w:r w:rsidRPr="00B33C39">
        <w:rPr>
          <w:rFonts w:ascii="Times New Roman" w:eastAsia="Calibri" w:hAnsi="Times New Roman" w:cs="Times New Roman"/>
          <w:sz w:val="24"/>
          <w:szCs w:val="24"/>
        </w:rPr>
        <w:t xml:space="preserve"> представена за първи път. В такива случаи винаги сме насърчавали учителите да следват </w:t>
      </w:r>
      <w:r w:rsidR="00BB0E0C">
        <w:rPr>
          <w:rFonts w:ascii="Times New Roman" w:eastAsia="Calibri" w:hAnsi="Times New Roman" w:cs="Times New Roman"/>
          <w:sz w:val="24"/>
          <w:szCs w:val="24"/>
        </w:rPr>
        <w:t>желанието</w:t>
      </w:r>
      <w:r w:rsidRPr="00B33C39">
        <w:rPr>
          <w:rFonts w:ascii="Times New Roman" w:eastAsia="Calibri" w:hAnsi="Times New Roman" w:cs="Times New Roman"/>
          <w:sz w:val="24"/>
          <w:szCs w:val="24"/>
        </w:rPr>
        <w:t xml:space="preserve"> на децата.</w:t>
      </w:r>
    </w:p>
    <w:p w:rsidR="00B33C39" w:rsidRPr="00B33C39" w:rsidRDefault="00B33C39" w:rsidP="00EA5154">
      <w:pPr>
        <w:pStyle w:val="ListParagraph"/>
        <w:numPr>
          <w:ilvl w:val="0"/>
          <w:numId w:val="6"/>
        </w:numPr>
        <w:spacing w:after="0" w:line="360" w:lineRule="auto"/>
        <w:jc w:val="both"/>
        <w:rPr>
          <w:rFonts w:ascii="Times New Roman" w:hAnsi="Times New Roman" w:cs="Times New Roman"/>
          <w:sz w:val="24"/>
          <w:szCs w:val="24"/>
          <w:lang w:val="en-US"/>
        </w:rPr>
      </w:pPr>
      <w:r w:rsidRPr="00B33C39">
        <w:rPr>
          <w:rFonts w:ascii="Times New Roman" w:eastAsia="Calibri" w:hAnsi="Times New Roman" w:cs="Times New Roman"/>
          <w:sz w:val="24"/>
          <w:szCs w:val="24"/>
        </w:rPr>
        <w:t xml:space="preserve">В модул 5 всъщност работим по </w:t>
      </w:r>
      <w:r w:rsidR="00C461AA">
        <w:rPr>
          <w:rFonts w:ascii="Times New Roman" w:eastAsia="Calibri" w:hAnsi="Times New Roman" w:cs="Times New Roman"/>
          <w:sz w:val="24"/>
          <w:szCs w:val="24"/>
        </w:rPr>
        <w:t>„</w:t>
      </w:r>
      <w:r w:rsidRPr="00B33C39">
        <w:rPr>
          <w:rFonts w:ascii="Times New Roman" w:eastAsia="Calibri" w:hAnsi="Times New Roman" w:cs="Times New Roman"/>
          <w:sz w:val="24"/>
          <w:szCs w:val="24"/>
        </w:rPr>
        <w:t>трите C</w:t>
      </w:r>
      <w:r w:rsidR="00C461AA">
        <w:rPr>
          <w:rFonts w:ascii="Times New Roman" w:eastAsia="Calibri" w:hAnsi="Times New Roman" w:cs="Times New Roman"/>
          <w:sz w:val="24"/>
          <w:szCs w:val="24"/>
        </w:rPr>
        <w:t>“</w:t>
      </w:r>
      <w:r w:rsidRPr="00B33C39">
        <w:rPr>
          <w:rFonts w:ascii="Times New Roman" w:eastAsia="Calibri" w:hAnsi="Times New Roman" w:cs="Times New Roman"/>
          <w:sz w:val="24"/>
          <w:szCs w:val="24"/>
        </w:rPr>
        <w:t xml:space="preserve"> - комуникация, </w:t>
      </w:r>
      <w:r>
        <w:rPr>
          <w:rFonts w:ascii="Times New Roman" w:eastAsia="Calibri" w:hAnsi="Times New Roman" w:cs="Times New Roman"/>
          <w:sz w:val="24"/>
          <w:szCs w:val="24"/>
        </w:rPr>
        <w:t>съдействие</w:t>
      </w:r>
      <w:r w:rsidRPr="00B33C39">
        <w:rPr>
          <w:rFonts w:ascii="Times New Roman" w:eastAsia="Calibri" w:hAnsi="Times New Roman" w:cs="Times New Roman"/>
          <w:sz w:val="24"/>
          <w:szCs w:val="24"/>
        </w:rPr>
        <w:t xml:space="preserve"> и сътрудничество</w:t>
      </w:r>
      <w:r>
        <w:rPr>
          <w:rFonts w:ascii="Times New Roman" w:eastAsia="Calibri" w:hAnsi="Times New Roman" w:cs="Times New Roman"/>
          <w:sz w:val="24"/>
          <w:szCs w:val="24"/>
        </w:rPr>
        <w:t xml:space="preserve"> (</w:t>
      </w:r>
      <w:r w:rsidRPr="00F92655">
        <w:rPr>
          <w:rFonts w:ascii="Times New Roman" w:hAnsi="Times New Roman" w:cs="Times New Roman"/>
          <w:sz w:val="24"/>
          <w:szCs w:val="24"/>
          <w:lang w:val="en-US"/>
        </w:rPr>
        <w:t>the three C’s – communication,</w:t>
      </w:r>
      <w:r>
        <w:rPr>
          <w:rFonts w:ascii="Times New Roman" w:hAnsi="Times New Roman" w:cs="Times New Roman"/>
          <w:sz w:val="24"/>
          <w:szCs w:val="24"/>
          <w:lang w:val="en-US"/>
        </w:rPr>
        <w:t xml:space="preserve"> collaboration, and cooperation</w:t>
      </w:r>
      <w:r>
        <w:rPr>
          <w:rFonts w:ascii="Times New Roman" w:hAnsi="Times New Roman" w:cs="Times New Roman"/>
          <w:sz w:val="24"/>
          <w:szCs w:val="24"/>
        </w:rPr>
        <w:t>)</w:t>
      </w:r>
      <w:r w:rsidRPr="00B33C39">
        <w:rPr>
          <w:rFonts w:ascii="Times New Roman" w:eastAsia="Calibri" w:hAnsi="Times New Roman" w:cs="Times New Roman"/>
          <w:sz w:val="24"/>
          <w:szCs w:val="24"/>
        </w:rPr>
        <w:t>.</w:t>
      </w:r>
    </w:p>
    <w:p w:rsidR="00B33C39" w:rsidRPr="00B33C39" w:rsidRDefault="00B33C39" w:rsidP="00EA5154">
      <w:pPr>
        <w:pStyle w:val="ListParagraph"/>
        <w:numPr>
          <w:ilvl w:val="0"/>
          <w:numId w:val="11"/>
        </w:numPr>
        <w:spacing w:after="0" w:line="360" w:lineRule="auto"/>
        <w:jc w:val="both"/>
        <w:rPr>
          <w:rFonts w:ascii="Times New Roman" w:eastAsia="Calibri" w:hAnsi="Times New Roman" w:cs="Times New Roman"/>
          <w:sz w:val="24"/>
          <w:szCs w:val="24"/>
        </w:rPr>
      </w:pPr>
      <w:r w:rsidRPr="00B33C39">
        <w:rPr>
          <w:rFonts w:ascii="Times New Roman" w:eastAsia="Calibri" w:hAnsi="Times New Roman" w:cs="Times New Roman"/>
          <w:sz w:val="24"/>
          <w:szCs w:val="24"/>
        </w:rPr>
        <w:t xml:space="preserve">Всички дейности, предвидени във всеки модул, се </w:t>
      </w:r>
      <w:r w:rsidR="00C461AA">
        <w:rPr>
          <w:rFonts w:ascii="Times New Roman" w:eastAsia="Calibri" w:hAnsi="Times New Roman" w:cs="Times New Roman"/>
          <w:sz w:val="24"/>
          <w:szCs w:val="24"/>
        </w:rPr>
        <w:t>осъществяват</w:t>
      </w:r>
      <w:r w:rsidRPr="00B33C39">
        <w:rPr>
          <w:rFonts w:ascii="Times New Roman" w:eastAsia="Calibri" w:hAnsi="Times New Roman" w:cs="Times New Roman"/>
          <w:sz w:val="24"/>
          <w:szCs w:val="24"/>
        </w:rPr>
        <w:t xml:space="preserve"> през месеца, в който се намират, като се използват различни методи на преподаване и стратегии за</w:t>
      </w:r>
      <w:r w:rsidR="00C461AA">
        <w:rPr>
          <w:rFonts w:ascii="Times New Roman" w:eastAsia="Calibri" w:hAnsi="Times New Roman" w:cs="Times New Roman"/>
          <w:sz w:val="24"/>
          <w:szCs w:val="24"/>
        </w:rPr>
        <w:t xml:space="preserve"> взаимодействие като: драма</w:t>
      </w:r>
      <w:r w:rsidRPr="00B33C39">
        <w:rPr>
          <w:rFonts w:ascii="Times New Roman" w:eastAsia="Calibri" w:hAnsi="Times New Roman" w:cs="Times New Roman"/>
          <w:sz w:val="24"/>
          <w:szCs w:val="24"/>
        </w:rPr>
        <w:t xml:space="preserve"> методи, оцветяване, мим</w:t>
      </w:r>
      <w:r w:rsidR="00C461AA">
        <w:rPr>
          <w:rFonts w:ascii="Times New Roman" w:eastAsia="Calibri" w:hAnsi="Times New Roman" w:cs="Times New Roman"/>
          <w:sz w:val="24"/>
          <w:szCs w:val="24"/>
        </w:rPr>
        <w:t>ика</w:t>
      </w:r>
      <w:r w:rsidRPr="00B33C39">
        <w:rPr>
          <w:rFonts w:ascii="Times New Roman" w:eastAsia="Calibri" w:hAnsi="Times New Roman" w:cs="Times New Roman"/>
          <w:sz w:val="24"/>
          <w:szCs w:val="24"/>
        </w:rPr>
        <w:t>, рисуване, актьорск</w:t>
      </w:r>
      <w:r w:rsidR="00C461AA">
        <w:rPr>
          <w:rFonts w:ascii="Times New Roman" w:eastAsia="Calibri" w:hAnsi="Times New Roman" w:cs="Times New Roman"/>
          <w:sz w:val="24"/>
          <w:szCs w:val="24"/>
        </w:rPr>
        <w:t>о майсторство, пеене, свирене, редуване на децата</w:t>
      </w:r>
      <w:r w:rsidRPr="00B33C39">
        <w:rPr>
          <w:rFonts w:ascii="Times New Roman" w:eastAsia="Calibri" w:hAnsi="Times New Roman" w:cs="Times New Roman"/>
          <w:sz w:val="24"/>
          <w:szCs w:val="24"/>
        </w:rPr>
        <w:t xml:space="preserve">. </w:t>
      </w:r>
      <w:r w:rsidR="00C461AA">
        <w:rPr>
          <w:rFonts w:ascii="Times New Roman" w:eastAsia="Calibri" w:hAnsi="Times New Roman" w:cs="Times New Roman"/>
          <w:sz w:val="24"/>
          <w:szCs w:val="24"/>
        </w:rPr>
        <w:t xml:space="preserve">По този начин дейностите от </w:t>
      </w:r>
      <w:r w:rsidRPr="00B33C39">
        <w:rPr>
          <w:rFonts w:ascii="Times New Roman" w:eastAsia="Calibri" w:hAnsi="Times New Roman" w:cs="Times New Roman"/>
          <w:sz w:val="24"/>
          <w:szCs w:val="24"/>
        </w:rPr>
        <w:t>7-те модул</w:t>
      </w:r>
      <w:r w:rsidR="00C461AA">
        <w:rPr>
          <w:rFonts w:ascii="Times New Roman" w:eastAsia="Calibri" w:hAnsi="Times New Roman" w:cs="Times New Roman"/>
          <w:sz w:val="24"/>
          <w:szCs w:val="24"/>
        </w:rPr>
        <w:t>а се из</w:t>
      </w:r>
      <w:r w:rsidRPr="00B33C39">
        <w:rPr>
          <w:rFonts w:ascii="Times New Roman" w:eastAsia="Calibri" w:hAnsi="Times New Roman" w:cs="Times New Roman"/>
          <w:sz w:val="24"/>
          <w:szCs w:val="24"/>
        </w:rPr>
        <w:t xml:space="preserve">пълняват задължително </w:t>
      </w:r>
      <w:r w:rsidR="00C461AA">
        <w:rPr>
          <w:rFonts w:ascii="Times New Roman" w:eastAsia="Calibri" w:hAnsi="Times New Roman" w:cs="Times New Roman"/>
          <w:sz w:val="24"/>
          <w:szCs w:val="24"/>
        </w:rPr>
        <w:t xml:space="preserve">в </w:t>
      </w:r>
      <w:r w:rsidRPr="00B33C39">
        <w:rPr>
          <w:rFonts w:ascii="Times New Roman" w:eastAsia="Calibri" w:hAnsi="Times New Roman" w:cs="Times New Roman"/>
          <w:sz w:val="24"/>
          <w:szCs w:val="24"/>
        </w:rPr>
        <w:t xml:space="preserve">поне един ден </w:t>
      </w:r>
      <w:r w:rsidR="00C461AA">
        <w:rPr>
          <w:rFonts w:ascii="Times New Roman" w:eastAsia="Calibri" w:hAnsi="Times New Roman" w:cs="Times New Roman"/>
          <w:sz w:val="24"/>
          <w:szCs w:val="24"/>
        </w:rPr>
        <w:t>от</w:t>
      </w:r>
      <w:r w:rsidRPr="00B33C39">
        <w:rPr>
          <w:rFonts w:ascii="Times New Roman" w:eastAsia="Calibri" w:hAnsi="Times New Roman" w:cs="Times New Roman"/>
          <w:sz w:val="24"/>
          <w:szCs w:val="24"/>
        </w:rPr>
        <w:t xml:space="preserve"> седмицата, </w:t>
      </w:r>
      <w:r w:rsidR="00C461AA">
        <w:rPr>
          <w:rFonts w:ascii="Times New Roman" w:eastAsia="Calibri" w:hAnsi="Times New Roman" w:cs="Times New Roman"/>
          <w:sz w:val="24"/>
          <w:szCs w:val="24"/>
        </w:rPr>
        <w:t xml:space="preserve">като по този начин </w:t>
      </w:r>
      <w:r w:rsidRPr="00C461AA">
        <w:rPr>
          <w:rFonts w:ascii="Times New Roman" w:eastAsia="Calibri" w:hAnsi="Times New Roman" w:cs="Times New Roman"/>
          <w:sz w:val="24"/>
          <w:szCs w:val="24"/>
          <w:u w:val="single"/>
        </w:rPr>
        <w:t xml:space="preserve">всеки ден от седмицата </w:t>
      </w:r>
      <w:r w:rsidRPr="00B33C39">
        <w:rPr>
          <w:rFonts w:ascii="Times New Roman" w:eastAsia="Calibri" w:hAnsi="Times New Roman" w:cs="Times New Roman"/>
          <w:sz w:val="24"/>
          <w:szCs w:val="24"/>
        </w:rPr>
        <w:t xml:space="preserve">в месеците, включени в дейността на модула, </w:t>
      </w:r>
      <w:r w:rsidR="00C461AA">
        <w:rPr>
          <w:rFonts w:ascii="Times New Roman" w:eastAsia="Calibri" w:hAnsi="Times New Roman" w:cs="Times New Roman"/>
          <w:sz w:val="24"/>
          <w:szCs w:val="24"/>
        </w:rPr>
        <w:t>се работи по описания Модел и седемте модула, включени в него</w:t>
      </w:r>
      <w:r w:rsidRPr="00B33C39">
        <w:rPr>
          <w:rFonts w:ascii="Times New Roman" w:eastAsia="Calibri" w:hAnsi="Times New Roman" w:cs="Times New Roman"/>
          <w:sz w:val="24"/>
          <w:szCs w:val="24"/>
        </w:rPr>
        <w:t>.</w:t>
      </w:r>
    </w:p>
    <w:p w:rsidR="00B33C39" w:rsidRPr="00B33C39" w:rsidRDefault="00B33C39" w:rsidP="00EA5154">
      <w:pPr>
        <w:pStyle w:val="ListParagraph"/>
        <w:numPr>
          <w:ilvl w:val="0"/>
          <w:numId w:val="11"/>
        </w:numPr>
        <w:spacing w:after="0" w:line="360" w:lineRule="auto"/>
        <w:jc w:val="both"/>
        <w:rPr>
          <w:rFonts w:ascii="Times New Roman" w:eastAsia="Calibri" w:hAnsi="Times New Roman" w:cs="Times New Roman"/>
          <w:sz w:val="24"/>
          <w:szCs w:val="24"/>
        </w:rPr>
      </w:pPr>
      <w:r w:rsidRPr="00B33C39">
        <w:rPr>
          <w:rFonts w:ascii="Times New Roman" w:eastAsia="Calibri" w:hAnsi="Times New Roman" w:cs="Times New Roman"/>
          <w:sz w:val="24"/>
          <w:szCs w:val="24"/>
        </w:rPr>
        <w:t>Всички дейности и игри се избират от учителя в съответствие с официалното време и график, по който децата се обучават.</w:t>
      </w:r>
    </w:p>
    <w:p w:rsidR="00E07163" w:rsidRPr="00BB0E0C" w:rsidRDefault="00E07163" w:rsidP="0023144D">
      <w:pPr>
        <w:spacing w:after="0" w:line="360" w:lineRule="auto"/>
        <w:jc w:val="both"/>
        <w:rPr>
          <w:rFonts w:ascii="Times New Roman" w:hAnsi="Times New Roman" w:cs="Times New Roman"/>
          <w:sz w:val="24"/>
          <w:szCs w:val="24"/>
          <w:lang w:val="en-US"/>
        </w:rPr>
      </w:pPr>
    </w:p>
    <w:p w:rsidR="00860F35" w:rsidRDefault="00FD2900" w:rsidP="001B26E7">
      <w:pPr>
        <w:spacing w:after="0" w:line="360" w:lineRule="auto"/>
        <w:jc w:val="center"/>
        <w:rPr>
          <w:rFonts w:ascii="Times New Roman" w:eastAsia="Calibri" w:hAnsi="Times New Roman" w:cs="Times New Roman"/>
          <w:b/>
          <w:sz w:val="24"/>
          <w:szCs w:val="24"/>
        </w:rPr>
      </w:pPr>
      <w:r w:rsidRPr="00FD2900">
        <w:rPr>
          <w:rFonts w:ascii="Times New Roman" w:eastAsia="Calibri" w:hAnsi="Times New Roman" w:cs="Times New Roman"/>
          <w:b/>
          <w:sz w:val="24"/>
          <w:szCs w:val="24"/>
          <w:lang w:val="en-US"/>
        </w:rPr>
        <w:t>ГЛАВА 3: АНАЛИЗ НА РЕЗУЛТАТИТЕ ОТ ИЗСЛЕДВАНЕ НА НАЧИНИТЕ ЗА ПОДОБРЯВАНЕ НА СОЦИАЛНАТА КОМПЕТЕНТНОСТ В ПРЕХОДА ОТ ДЕТСКАТА ГРАДИНА КЪМ НАЧАЛНОТО УЧИЛИЩЕ</w:t>
      </w:r>
    </w:p>
    <w:p w:rsidR="00FD2900" w:rsidRPr="00FD2900" w:rsidRDefault="00FD2900" w:rsidP="001B26E7">
      <w:pPr>
        <w:spacing w:after="0" w:line="360" w:lineRule="auto"/>
        <w:jc w:val="center"/>
        <w:rPr>
          <w:rFonts w:ascii="Times New Roman" w:eastAsia="Times New Roman" w:hAnsi="Times New Roman" w:cs="Times New Roman"/>
          <w:b/>
          <w:sz w:val="24"/>
          <w:szCs w:val="24"/>
          <w:lang w:eastAsia="el-GR"/>
        </w:rPr>
      </w:pPr>
    </w:p>
    <w:p w:rsidR="005D0C6A" w:rsidRPr="00F92655" w:rsidRDefault="0015780B" w:rsidP="0015780B">
      <w:pPr>
        <w:spacing w:after="0" w:line="360" w:lineRule="auto"/>
        <w:jc w:val="both"/>
        <w:rPr>
          <w:rFonts w:ascii="Times New Roman" w:eastAsia="Times New Roman" w:hAnsi="Times New Roman" w:cs="Times New Roman"/>
          <w:b/>
          <w:sz w:val="24"/>
          <w:szCs w:val="24"/>
          <w:lang w:val="en-US" w:eastAsia="el-GR"/>
        </w:rPr>
      </w:pPr>
      <w:r w:rsidRPr="00F92655">
        <w:rPr>
          <w:rFonts w:ascii="Times New Roman" w:eastAsia="Times New Roman" w:hAnsi="Times New Roman" w:cs="Times New Roman"/>
          <w:b/>
          <w:sz w:val="24"/>
          <w:szCs w:val="24"/>
          <w:lang w:val="en-US" w:eastAsia="el-GR"/>
        </w:rPr>
        <w:t xml:space="preserve">3.1 </w:t>
      </w:r>
      <w:r w:rsidR="008D2BA3" w:rsidRPr="008D2BA3">
        <w:rPr>
          <w:rFonts w:ascii="Times New Roman" w:eastAsia="Times New Roman" w:hAnsi="Times New Roman" w:cs="Times New Roman"/>
          <w:b/>
          <w:sz w:val="24"/>
          <w:szCs w:val="24"/>
          <w:lang w:val="en-US" w:eastAsia="el-GR"/>
        </w:rPr>
        <w:t>Критерии и показатели за количествен и качествен анализ</w:t>
      </w:r>
    </w:p>
    <w:p w:rsidR="009671F1" w:rsidRDefault="009671F1" w:rsidP="0015780B">
      <w:pPr>
        <w:spacing w:after="0" w:line="360" w:lineRule="auto"/>
        <w:jc w:val="both"/>
        <w:rPr>
          <w:rFonts w:ascii="Times New Roman" w:eastAsia="Times New Roman" w:hAnsi="Times New Roman" w:cs="Times New Roman"/>
          <w:sz w:val="24"/>
          <w:szCs w:val="24"/>
          <w:lang w:eastAsia="el-GR"/>
        </w:rPr>
      </w:pPr>
      <w:r w:rsidRPr="009671F1">
        <w:rPr>
          <w:rFonts w:ascii="Times New Roman" w:eastAsia="Times New Roman" w:hAnsi="Times New Roman" w:cs="Times New Roman"/>
          <w:sz w:val="24"/>
          <w:szCs w:val="24"/>
          <w:lang w:eastAsia="el-GR"/>
        </w:rPr>
        <w:t xml:space="preserve">Тук се описват точните критерии и показатели, които използвахме при анализа на резултатите от нашето изследване. Трябва да уточним, че през трите години </w:t>
      </w:r>
      <w:r>
        <w:rPr>
          <w:rFonts w:ascii="Times New Roman" w:eastAsia="Times New Roman" w:hAnsi="Times New Roman" w:cs="Times New Roman"/>
          <w:sz w:val="24"/>
          <w:szCs w:val="24"/>
          <w:lang w:eastAsia="el-GR"/>
        </w:rPr>
        <w:t xml:space="preserve">на провеждане на </w:t>
      </w:r>
      <w:r w:rsidRPr="009671F1">
        <w:rPr>
          <w:rFonts w:ascii="Times New Roman" w:eastAsia="Times New Roman" w:hAnsi="Times New Roman" w:cs="Times New Roman"/>
          <w:sz w:val="24"/>
          <w:szCs w:val="24"/>
          <w:lang w:eastAsia="el-GR"/>
        </w:rPr>
        <w:t>експеримент</w:t>
      </w:r>
      <w:r>
        <w:rPr>
          <w:rFonts w:ascii="Times New Roman" w:eastAsia="Times New Roman" w:hAnsi="Times New Roman" w:cs="Times New Roman"/>
          <w:sz w:val="24"/>
          <w:szCs w:val="24"/>
          <w:lang w:eastAsia="el-GR"/>
        </w:rPr>
        <w:t>а</w:t>
      </w:r>
      <w:r w:rsidRPr="009671F1">
        <w:rPr>
          <w:rFonts w:ascii="Times New Roman" w:eastAsia="Times New Roman" w:hAnsi="Times New Roman" w:cs="Times New Roman"/>
          <w:sz w:val="24"/>
          <w:szCs w:val="24"/>
          <w:lang w:eastAsia="el-GR"/>
        </w:rPr>
        <w:t xml:space="preserve"> получихме</w:t>
      </w:r>
      <w:r>
        <w:rPr>
          <w:rFonts w:ascii="Times New Roman" w:eastAsia="Times New Roman" w:hAnsi="Times New Roman" w:cs="Times New Roman"/>
          <w:sz w:val="24"/>
          <w:szCs w:val="24"/>
          <w:lang w:eastAsia="el-GR"/>
        </w:rPr>
        <w:t xml:space="preserve"> </w:t>
      </w:r>
      <w:r w:rsidRPr="009671F1">
        <w:rPr>
          <w:rFonts w:ascii="Times New Roman" w:eastAsia="Times New Roman" w:hAnsi="Times New Roman" w:cs="Times New Roman"/>
          <w:sz w:val="24"/>
          <w:szCs w:val="24"/>
          <w:u w:val="single"/>
          <w:lang w:eastAsia="el-GR"/>
        </w:rPr>
        <w:t>огромно количество данни</w:t>
      </w:r>
      <w:r w:rsidRPr="009671F1">
        <w:rPr>
          <w:rFonts w:ascii="Times New Roman" w:eastAsia="Times New Roman" w:hAnsi="Times New Roman" w:cs="Times New Roman"/>
          <w:sz w:val="24"/>
          <w:szCs w:val="24"/>
          <w:lang w:eastAsia="el-GR"/>
        </w:rPr>
        <w:t xml:space="preserve">, които трябваше да съберем, систематизираме и анализираме според строго определени и все </w:t>
      </w:r>
      <w:r>
        <w:rPr>
          <w:rFonts w:ascii="Times New Roman" w:eastAsia="Times New Roman" w:hAnsi="Times New Roman" w:cs="Times New Roman"/>
          <w:sz w:val="24"/>
          <w:szCs w:val="24"/>
          <w:lang w:eastAsia="el-GR"/>
        </w:rPr>
        <w:t xml:space="preserve">пак </w:t>
      </w:r>
      <w:r w:rsidRPr="009671F1">
        <w:rPr>
          <w:rFonts w:ascii="Times New Roman" w:eastAsia="Times New Roman" w:hAnsi="Times New Roman" w:cs="Times New Roman"/>
          <w:sz w:val="24"/>
          <w:szCs w:val="24"/>
          <w:lang w:eastAsia="el-GR"/>
        </w:rPr>
        <w:t xml:space="preserve">обективно избрани критерии. Всички резултати са представени в обобщение, но не и в детайли поради ограниченията в обема на дисертацията. Резултатът от нашите усилия в това отношение е представен по-долу. Определянето на най-подходящата система за анализ на информацията, която събрахме, </w:t>
      </w:r>
      <w:r>
        <w:rPr>
          <w:rFonts w:ascii="Times New Roman" w:eastAsia="Times New Roman" w:hAnsi="Times New Roman" w:cs="Times New Roman"/>
          <w:sz w:val="24"/>
          <w:szCs w:val="24"/>
          <w:lang w:eastAsia="el-GR"/>
        </w:rPr>
        <w:t>б</w:t>
      </w:r>
      <w:r w:rsidRPr="009671F1">
        <w:rPr>
          <w:rFonts w:ascii="Times New Roman" w:eastAsia="Times New Roman" w:hAnsi="Times New Roman" w:cs="Times New Roman"/>
          <w:sz w:val="24"/>
          <w:szCs w:val="24"/>
          <w:lang w:eastAsia="el-GR"/>
        </w:rPr>
        <w:t xml:space="preserve">е може би най-трудната задача в нашето изследване. За да можем да направим това </w:t>
      </w:r>
      <w:r>
        <w:rPr>
          <w:rFonts w:ascii="Times New Roman" w:eastAsia="Times New Roman" w:hAnsi="Times New Roman" w:cs="Times New Roman"/>
          <w:sz w:val="24"/>
          <w:szCs w:val="24"/>
          <w:lang w:eastAsia="el-GR"/>
        </w:rPr>
        <w:t>прецизно</w:t>
      </w:r>
      <w:r w:rsidRPr="009671F1">
        <w:rPr>
          <w:rFonts w:ascii="Times New Roman" w:eastAsia="Times New Roman" w:hAnsi="Times New Roman" w:cs="Times New Roman"/>
          <w:sz w:val="24"/>
          <w:szCs w:val="24"/>
          <w:lang w:eastAsia="el-GR"/>
        </w:rPr>
        <w:t xml:space="preserve">, трябваше да направим сравнения между всички използвани изследователски методи и да </w:t>
      </w:r>
      <w:r>
        <w:rPr>
          <w:rFonts w:ascii="Times New Roman" w:eastAsia="Times New Roman" w:hAnsi="Times New Roman" w:cs="Times New Roman"/>
          <w:sz w:val="24"/>
          <w:szCs w:val="24"/>
          <w:lang w:eastAsia="el-GR"/>
        </w:rPr>
        <w:t xml:space="preserve">извършим крос-корелация и </w:t>
      </w:r>
      <w:r>
        <w:rPr>
          <w:rFonts w:ascii="Times New Roman" w:eastAsia="Times New Roman" w:hAnsi="Times New Roman" w:cs="Times New Roman"/>
          <w:sz w:val="24"/>
          <w:szCs w:val="24"/>
          <w:lang w:eastAsia="el-GR"/>
        </w:rPr>
        <w:lastRenderedPageBreak/>
        <w:t>съпоставка</w:t>
      </w:r>
      <w:r w:rsidRPr="009671F1">
        <w:rPr>
          <w:rFonts w:ascii="Times New Roman" w:eastAsia="Times New Roman" w:hAnsi="Times New Roman" w:cs="Times New Roman"/>
          <w:sz w:val="24"/>
          <w:szCs w:val="24"/>
          <w:lang w:eastAsia="el-GR"/>
        </w:rPr>
        <w:t xml:space="preserve">, за да намерим корелациите и точките за сравнение между </w:t>
      </w:r>
      <w:r w:rsidRPr="009671F1">
        <w:rPr>
          <w:rFonts w:ascii="Times New Roman" w:eastAsia="Times New Roman" w:hAnsi="Times New Roman" w:cs="Times New Roman"/>
          <w:sz w:val="24"/>
          <w:szCs w:val="24"/>
          <w:u w:val="single"/>
          <w:lang w:eastAsia="el-GR"/>
        </w:rPr>
        <w:t>всички</w:t>
      </w:r>
      <w:r>
        <w:rPr>
          <w:rFonts w:ascii="Times New Roman" w:eastAsia="Times New Roman" w:hAnsi="Times New Roman" w:cs="Times New Roman"/>
          <w:sz w:val="24"/>
          <w:szCs w:val="24"/>
          <w:lang w:eastAsia="el-GR"/>
        </w:rPr>
        <w:t xml:space="preserve"> тях. Ние смятаме, че С</w:t>
      </w:r>
      <w:r w:rsidRPr="009671F1">
        <w:rPr>
          <w:rFonts w:ascii="Times New Roman" w:eastAsia="Times New Roman" w:hAnsi="Times New Roman" w:cs="Times New Roman"/>
          <w:sz w:val="24"/>
          <w:szCs w:val="24"/>
          <w:lang w:eastAsia="el-GR"/>
        </w:rPr>
        <w:t>истемата от критерии и показатели</w:t>
      </w:r>
      <w:r>
        <w:rPr>
          <w:rFonts w:ascii="Times New Roman" w:eastAsia="Times New Roman" w:hAnsi="Times New Roman" w:cs="Times New Roman"/>
          <w:sz w:val="24"/>
          <w:szCs w:val="24"/>
          <w:lang w:eastAsia="el-GR"/>
        </w:rPr>
        <w:t>, представена по-долу, е най-подходяща за целите на изследването ни</w:t>
      </w:r>
      <w:r w:rsidRPr="009671F1">
        <w:rPr>
          <w:rFonts w:ascii="Times New Roman" w:eastAsia="Times New Roman" w:hAnsi="Times New Roman" w:cs="Times New Roman"/>
          <w:sz w:val="24"/>
          <w:szCs w:val="24"/>
          <w:lang w:eastAsia="el-GR"/>
        </w:rPr>
        <w:t>.</w:t>
      </w:r>
    </w:p>
    <w:p w:rsidR="009671F1" w:rsidRDefault="009671F1" w:rsidP="0015780B">
      <w:pPr>
        <w:spacing w:after="0" w:line="360" w:lineRule="auto"/>
        <w:jc w:val="both"/>
        <w:rPr>
          <w:rFonts w:ascii="Times New Roman" w:eastAsia="Times New Roman" w:hAnsi="Times New Roman" w:cs="Times New Roman"/>
          <w:sz w:val="24"/>
          <w:szCs w:val="24"/>
          <w:lang w:eastAsia="el-GR"/>
        </w:rPr>
      </w:pPr>
    </w:p>
    <w:p w:rsidR="007B3BBC" w:rsidRDefault="009671F1" w:rsidP="0015780B">
      <w:pPr>
        <w:spacing w:after="0" w:line="360" w:lineRule="auto"/>
        <w:jc w:val="both"/>
        <w:rPr>
          <w:rFonts w:ascii="Times New Roman" w:eastAsia="Times New Roman" w:hAnsi="Times New Roman" w:cs="Times New Roman"/>
          <w:sz w:val="24"/>
          <w:szCs w:val="24"/>
          <w:lang w:eastAsia="el-GR"/>
        </w:rPr>
      </w:pPr>
      <w:r w:rsidRPr="009671F1">
        <w:rPr>
          <w:rFonts w:ascii="Times New Roman" w:eastAsia="Times New Roman" w:hAnsi="Times New Roman" w:cs="Times New Roman"/>
          <w:i/>
          <w:sz w:val="24"/>
          <w:szCs w:val="24"/>
          <w:lang w:val="en-US" w:eastAsia="el-GR"/>
        </w:rPr>
        <w:t>Забележка:</w:t>
      </w:r>
      <w:r w:rsidRPr="009671F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val="en-US" w:eastAsia="el-GR"/>
        </w:rPr>
        <w:t xml:space="preserve">всички проценти са закръглени </w:t>
      </w:r>
      <w:r>
        <w:rPr>
          <w:rFonts w:ascii="Times New Roman" w:eastAsia="Times New Roman" w:hAnsi="Times New Roman" w:cs="Times New Roman"/>
          <w:sz w:val="24"/>
          <w:szCs w:val="24"/>
          <w:lang w:eastAsia="el-GR"/>
        </w:rPr>
        <w:t>към единица</w:t>
      </w:r>
      <w:r w:rsidRPr="009671F1">
        <w:rPr>
          <w:rFonts w:ascii="Times New Roman" w:eastAsia="Times New Roman" w:hAnsi="Times New Roman" w:cs="Times New Roman"/>
          <w:sz w:val="24"/>
          <w:szCs w:val="24"/>
          <w:lang w:val="en-US" w:eastAsia="el-GR"/>
        </w:rPr>
        <w:t xml:space="preserve">, напр. ако процентът е 11,8, тогава </w:t>
      </w:r>
      <w:r>
        <w:rPr>
          <w:rFonts w:ascii="Times New Roman" w:eastAsia="Times New Roman" w:hAnsi="Times New Roman" w:cs="Times New Roman"/>
          <w:sz w:val="24"/>
          <w:szCs w:val="24"/>
          <w:lang w:eastAsia="el-GR"/>
        </w:rPr>
        <w:t xml:space="preserve">в </w:t>
      </w:r>
      <w:r w:rsidRPr="009671F1">
        <w:rPr>
          <w:rFonts w:ascii="Times New Roman" w:eastAsia="Times New Roman" w:hAnsi="Times New Roman" w:cs="Times New Roman"/>
          <w:sz w:val="24"/>
          <w:szCs w:val="24"/>
          <w:lang w:val="en-US" w:eastAsia="el-GR"/>
        </w:rPr>
        <w:t>скалата за измерване</w:t>
      </w:r>
      <w:r>
        <w:rPr>
          <w:rFonts w:ascii="Times New Roman" w:eastAsia="Times New Roman" w:hAnsi="Times New Roman" w:cs="Times New Roman"/>
          <w:sz w:val="24"/>
          <w:szCs w:val="24"/>
          <w:lang w:eastAsia="el-GR"/>
        </w:rPr>
        <w:t xml:space="preserve"> се вписва 12</w:t>
      </w:r>
      <w:r w:rsidRPr="009671F1">
        <w:rPr>
          <w:rFonts w:ascii="Times New Roman" w:eastAsia="Times New Roman" w:hAnsi="Times New Roman" w:cs="Times New Roman"/>
          <w:sz w:val="24"/>
          <w:szCs w:val="24"/>
          <w:lang w:val="en-US" w:eastAsia="el-GR"/>
        </w:rPr>
        <w:t>.</w:t>
      </w:r>
    </w:p>
    <w:p w:rsidR="009671F1" w:rsidRPr="009671F1" w:rsidRDefault="009671F1" w:rsidP="0015780B">
      <w:pPr>
        <w:spacing w:after="0" w:line="360" w:lineRule="auto"/>
        <w:jc w:val="both"/>
        <w:rPr>
          <w:rFonts w:ascii="Times New Roman" w:eastAsia="Times New Roman" w:hAnsi="Times New Roman" w:cs="Times New Roman"/>
          <w:sz w:val="24"/>
          <w:szCs w:val="24"/>
          <w:lang w:eastAsia="el-GR"/>
        </w:rPr>
      </w:pPr>
    </w:p>
    <w:p w:rsidR="003A68C6" w:rsidRPr="00F92655" w:rsidRDefault="003A68C6" w:rsidP="003A68C6">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3.1.1. </w:t>
      </w:r>
      <w:r w:rsidR="00241F82" w:rsidRPr="00241F82">
        <w:rPr>
          <w:rFonts w:ascii="Times New Roman" w:eastAsia="Calibri" w:hAnsi="Times New Roman" w:cs="Times New Roman"/>
          <w:b/>
          <w:sz w:val="24"/>
          <w:szCs w:val="24"/>
          <w:lang w:val="en-US"/>
        </w:rPr>
        <w:t>Критерии и показатели за Етап 1</w:t>
      </w:r>
      <w:r w:rsidRPr="00F92655">
        <w:rPr>
          <w:rFonts w:ascii="Times New Roman" w:eastAsia="Calibri" w:hAnsi="Times New Roman" w:cs="Times New Roman"/>
          <w:b/>
          <w:sz w:val="24"/>
          <w:szCs w:val="24"/>
          <w:lang w:val="en-US"/>
        </w:rPr>
        <w:tab/>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Инструментите, които използвахме тук, са няколко и затова е необходимо да определим конкретни параметри за разглеждане на социалната компетентност на добро, задоволително или лошо ниво. Ето защо е необходимо да обобщим и изградим добре функционираща Система от критерии и показатели:</w:t>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 Полуструктурирано интервю за учители в предучилищна / детска градина и начални училища (виж Приложение 1)</w:t>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 Полуструктурирано интервю за родители на деца в предучилищна възраст и първа година в училище (вж. Приложение 2). Въпрос 10 в двете полуструктурирани интервюта е този, който ни даде най-ценната информация за областите на развитие на нашия модел.</w:t>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 xml:space="preserve">- </w:t>
      </w:r>
      <w:r w:rsidR="00396F94">
        <w:rPr>
          <w:rFonts w:ascii="Times New Roman" w:eastAsia="Calibri" w:hAnsi="Times New Roman" w:cs="Times New Roman"/>
          <w:sz w:val="24"/>
          <w:szCs w:val="24"/>
        </w:rPr>
        <w:t>Н</w:t>
      </w:r>
      <w:r w:rsidRPr="001B2373">
        <w:rPr>
          <w:rFonts w:ascii="Times New Roman" w:eastAsia="Calibri" w:hAnsi="Times New Roman" w:cs="Times New Roman"/>
          <w:sz w:val="24"/>
          <w:szCs w:val="24"/>
          <w:lang w:val="en-US"/>
        </w:rPr>
        <w:t xml:space="preserve">аблюдение </w:t>
      </w:r>
      <w:r w:rsidR="00396F94">
        <w:rPr>
          <w:rFonts w:ascii="Times New Roman" w:eastAsia="Calibri" w:hAnsi="Times New Roman" w:cs="Times New Roman"/>
          <w:sz w:val="24"/>
          <w:szCs w:val="24"/>
        </w:rPr>
        <w:t xml:space="preserve">поведението </w:t>
      </w:r>
      <w:r w:rsidRPr="001B2373">
        <w:rPr>
          <w:rFonts w:ascii="Times New Roman" w:eastAsia="Calibri" w:hAnsi="Times New Roman" w:cs="Times New Roman"/>
          <w:sz w:val="24"/>
          <w:szCs w:val="24"/>
          <w:lang w:val="en-US"/>
        </w:rPr>
        <w:t xml:space="preserve">на децата в детските градини и на учениците от първата </w:t>
      </w:r>
      <w:r w:rsidR="00396F94">
        <w:rPr>
          <w:rFonts w:ascii="Times New Roman" w:eastAsia="Calibri" w:hAnsi="Times New Roman" w:cs="Times New Roman"/>
          <w:sz w:val="24"/>
          <w:szCs w:val="24"/>
        </w:rPr>
        <w:t xml:space="preserve">им </w:t>
      </w:r>
      <w:r w:rsidRPr="001B2373">
        <w:rPr>
          <w:rFonts w:ascii="Times New Roman" w:eastAsia="Calibri" w:hAnsi="Times New Roman" w:cs="Times New Roman"/>
          <w:sz w:val="24"/>
          <w:szCs w:val="24"/>
          <w:lang w:val="en-US"/>
        </w:rPr>
        <w:t>година в училище (виж Приложение 3).</w:t>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 скали за оценка:</w:t>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 xml:space="preserve">1. </w:t>
      </w:r>
      <w:r w:rsidR="00396F94" w:rsidRPr="00396F94">
        <w:rPr>
          <w:rFonts w:ascii="Times New Roman" w:eastAsia="Calibri" w:hAnsi="Times New Roman" w:cs="Times New Roman"/>
          <w:sz w:val="24"/>
          <w:szCs w:val="24"/>
          <w:lang w:val="en-US"/>
        </w:rPr>
        <w:t>The Pictorial Scale of Perceived Competence and Socia</w:t>
      </w:r>
      <w:r w:rsidR="00396F94">
        <w:rPr>
          <w:rFonts w:ascii="Times New Roman" w:eastAsia="Calibri" w:hAnsi="Times New Roman" w:cs="Times New Roman"/>
          <w:sz w:val="24"/>
          <w:szCs w:val="24"/>
          <w:lang w:val="en-US"/>
        </w:rPr>
        <w:t>l Acceptance for Young Children</w:t>
      </w:r>
      <w:r w:rsidRPr="001B2373">
        <w:rPr>
          <w:rFonts w:ascii="Times New Roman" w:eastAsia="Calibri" w:hAnsi="Times New Roman" w:cs="Times New Roman"/>
          <w:sz w:val="24"/>
          <w:szCs w:val="24"/>
          <w:lang w:val="en-US"/>
        </w:rPr>
        <w:t xml:space="preserve">; (виж </w:t>
      </w:r>
      <w:r w:rsidR="00396F94">
        <w:rPr>
          <w:rFonts w:ascii="Times New Roman" w:eastAsia="Calibri" w:hAnsi="Times New Roman" w:cs="Times New Roman"/>
          <w:sz w:val="24"/>
          <w:szCs w:val="24"/>
        </w:rPr>
        <w:t>Приложение</w:t>
      </w:r>
      <w:r w:rsidRPr="001B2373">
        <w:rPr>
          <w:rFonts w:ascii="Times New Roman" w:eastAsia="Calibri" w:hAnsi="Times New Roman" w:cs="Times New Roman"/>
          <w:sz w:val="24"/>
          <w:szCs w:val="24"/>
          <w:lang w:val="en-US"/>
        </w:rPr>
        <w:t xml:space="preserve"> 4)</w:t>
      </w:r>
    </w:p>
    <w:p w:rsidR="001B2373" w:rsidRPr="001B2373" w:rsidRDefault="001B2373" w:rsidP="001B2373">
      <w:pPr>
        <w:spacing w:after="0" w:line="360" w:lineRule="auto"/>
        <w:contextualSpacing/>
        <w:jc w:val="both"/>
        <w:rPr>
          <w:rFonts w:ascii="Times New Roman" w:eastAsia="Calibri" w:hAnsi="Times New Roman" w:cs="Times New Roman"/>
          <w:sz w:val="24"/>
          <w:szCs w:val="24"/>
          <w:lang w:val="en-US"/>
        </w:rPr>
      </w:pPr>
      <w:r w:rsidRPr="001B2373">
        <w:rPr>
          <w:rFonts w:ascii="Times New Roman" w:eastAsia="Calibri" w:hAnsi="Times New Roman" w:cs="Times New Roman"/>
          <w:sz w:val="24"/>
          <w:szCs w:val="24"/>
          <w:lang w:val="en-US"/>
        </w:rPr>
        <w:t xml:space="preserve">2. </w:t>
      </w:r>
      <w:r w:rsidR="00396F94" w:rsidRPr="00396F94">
        <w:rPr>
          <w:rFonts w:ascii="Times New Roman" w:eastAsia="Calibri" w:hAnsi="Times New Roman" w:cs="Times New Roman"/>
          <w:sz w:val="24"/>
          <w:szCs w:val="24"/>
          <w:lang w:val="en-US"/>
        </w:rPr>
        <w:t xml:space="preserve">Penn Interactive Peer Play Scale (PIPPS, Fantuzzo, Mendez, &amp; Tighe, 1998) </w:t>
      </w:r>
      <w:r w:rsidRPr="001B2373">
        <w:rPr>
          <w:rFonts w:ascii="Times New Roman" w:eastAsia="Calibri" w:hAnsi="Times New Roman" w:cs="Times New Roman"/>
          <w:sz w:val="24"/>
          <w:szCs w:val="24"/>
          <w:lang w:val="en-US"/>
        </w:rPr>
        <w:t xml:space="preserve">(виж </w:t>
      </w:r>
      <w:r>
        <w:rPr>
          <w:rFonts w:ascii="Times New Roman" w:eastAsia="Calibri" w:hAnsi="Times New Roman" w:cs="Times New Roman"/>
          <w:sz w:val="24"/>
          <w:szCs w:val="24"/>
        </w:rPr>
        <w:t>Приложение</w:t>
      </w:r>
      <w:r w:rsidRPr="001B2373">
        <w:rPr>
          <w:rFonts w:ascii="Times New Roman" w:eastAsia="Calibri" w:hAnsi="Times New Roman" w:cs="Times New Roman"/>
          <w:sz w:val="24"/>
          <w:szCs w:val="24"/>
          <w:lang w:val="en-US"/>
        </w:rPr>
        <w:t xml:space="preserve"> 5)</w:t>
      </w:r>
    </w:p>
    <w:p w:rsidR="001B2373" w:rsidRPr="001B2373" w:rsidRDefault="00396F94" w:rsidP="001B2373">
      <w:pPr>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Скала за социалн</w:t>
      </w:r>
      <w:r>
        <w:rPr>
          <w:rFonts w:ascii="Times New Roman" w:eastAsia="Calibri" w:hAnsi="Times New Roman" w:cs="Times New Roman"/>
          <w:sz w:val="24"/>
          <w:szCs w:val="24"/>
        </w:rPr>
        <w:t>а компетентност на</w:t>
      </w:r>
      <w:r>
        <w:rPr>
          <w:rFonts w:ascii="Times New Roman" w:eastAsia="Calibri" w:hAnsi="Times New Roman" w:cs="Times New Roman"/>
          <w:sz w:val="24"/>
          <w:szCs w:val="24"/>
          <w:lang w:val="en-US"/>
        </w:rPr>
        <w:t xml:space="preserve"> учители</w:t>
      </w:r>
      <w:r w:rsidR="001B2373" w:rsidRPr="001B2373">
        <w:rPr>
          <w:rFonts w:ascii="Times New Roman" w:eastAsia="Calibri" w:hAnsi="Times New Roman" w:cs="Times New Roman"/>
          <w:sz w:val="24"/>
          <w:szCs w:val="24"/>
          <w:lang w:val="en-US"/>
        </w:rPr>
        <w:t xml:space="preserve"> (виж Приложение 6).</w:t>
      </w:r>
    </w:p>
    <w:p w:rsidR="007B3BBC" w:rsidRDefault="001B2373" w:rsidP="001B2373">
      <w:pPr>
        <w:spacing w:after="0" w:line="360" w:lineRule="auto"/>
        <w:contextualSpacing/>
        <w:jc w:val="both"/>
        <w:rPr>
          <w:rFonts w:ascii="Times New Roman" w:eastAsia="Calibri" w:hAnsi="Times New Roman" w:cs="Times New Roman"/>
          <w:sz w:val="24"/>
          <w:szCs w:val="24"/>
        </w:rPr>
      </w:pPr>
      <w:r w:rsidRPr="001B2373">
        <w:rPr>
          <w:rFonts w:ascii="Times New Roman" w:eastAsia="Calibri" w:hAnsi="Times New Roman" w:cs="Times New Roman"/>
          <w:sz w:val="24"/>
          <w:szCs w:val="24"/>
          <w:lang w:val="en-US"/>
        </w:rPr>
        <w:t>- Скала за социална компетентност за родители (виж Приложение 7).</w:t>
      </w:r>
    </w:p>
    <w:p w:rsidR="001B2373" w:rsidRPr="001B2373" w:rsidRDefault="001B2373" w:rsidP="001B2373">
      <w:pPr>
        <w:spacing w:after="0" w:line="360" w:lineRule="auto"/>
        <w:contextualSpacing/>
        <w:jc w:val="both"/>
        <w:rPr>
          <w:rFonts w:ascii="Times New Roman" w:eastAsia="Calibri" w:hAnsi="Times New Roman" w:cs="Times New Roman"/>
          <w:sz w:val="24"/>
          <w:szCs w:val="24"/>
        </w:rPr>
      </w:pPr>
    </w:p>
    <w:p w:rsidR="00396F94" w:rsidRPr="00396F94" w:rsidRDefault="00396F94" w:rsidP="00396F94">
      <w:pPr>
        <w:spacing w:after="0" w:line="360" w:lineRule="auto"/>
        <w:jc w:val="both"/>
        <w:rPr>
          <w:rFonts w:ascii="Times New Roman" w:eastAsia="Calibri" w:hAnsi="Times New Roman" w:cs="Times New Roman"/>
          <w:b/>
          <w:sz w:val="24"/>
          <w:szCs w:val="24"/>
          <w:lang w:val="en-US"/>
        </w:rPr>
      </w:pPr>
      <w:r w:rsidRPr="00396F94">
        <w:rPr>
          <w:rFonts w:ascii="Times New Roman" w:eastAsia="Calibri" w:hAnsi="Times New Roman" w:cs="Times New Roman"/>
          <w:b/>
          <w:sz w:val="24"/>
          <w:szCs w:val="24"/>
          <w:lang w:val="en-US"/>
        </w:rPr>
        <w:t>КОЛИЧЕСТВЕН АНАЛИЗ</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Първи критери</w:t>
      </w:r>
      <w:r w:rsidRPr="00396F94">
        <w:rPr>
          <w:rFonts w:ascii="Times New Roman" w:eastAsia="Calibri" w:hAnsi="Times New Roman" w:cs="Times New Roman"/>
          <w:b/>
          <w:sz w:val="24"/>
          <w:szCs w:val="24"/>
        </w:rPr>
        <w:t>й</w:t>
      </w:r>
      <w:r w:rsidRPr="00396F94">
        <w:rPr>
          <w:rFonts w:ascii="Times New Roman" w:eastAsia="Calibri" w:hAnsi="Times New Roman" w:cs="Times New Roman"/>
          <w:sz w:val="24"/>
          <w:szCs w:val="24"/>
          <w:lang w:val="en-US"/>
        </w:rPr>
        <w:t xml:space="preserve"> - Брой изследователски инструменти, които предполагат социална </w:t>
      </w:r>
      <w:r w:rsidR="00E6163D">
        <w:rPr>
          <w:rFonts w:ascii="Times New Roman" w:eastAsia="Calibri" w:hAnsi="Times New Roman" w:cs="Times New Roman"/>
          <w:sz w:val="24"/>
          <w:szCs w:val="24"/>
        </w:rPr>
        <w:t>нефункционалност</w:t>
      </w:r>
      <w:r w:rsidRPr="00396F94">
        <w:rPr>
          <w:rFonts w:ascii="Times New Roman" w:eastAsia="Calibri" w:hAnsi="Times New Roman" w:cs="Times New Roman"/>
          <w:sz w:val="24"/>
          <w:szCs w:val="24"/>
          <w:lang w:val="en-US"/>
        </w:rPr>
        <w:t xml:space="preserve"> в сегашното образователно състояние на децата</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Показател 1</w:t>
      </w:r>
      <w:r w:rsidR="00E6163D">
        <w:rPr>
          <w:rFonts w:ascii="Times New Roman" w:eastAsia="Calibri" w:hAnsi="Times New Roman" w:cs="Times New Roman"/>
          <w:sz w:val="24"/>
          <w:szCs w:val="24"/>
          <w:lang w:val="en-US"/>
        </w:rPr>
        <w:t xml:space="preserve"> - брой социални </w:t>
      </w:r>
      <w:r w:rsidR="00E6163D" w:rsidRPr="00E6163D">
        <w:rPr>
          <w:rFonts w:ascii="Times New Roman" w:eastAsia="Calibri" w:hAnsi="Times New Roman" w:cs="Times New Roman"/>
          <w:sz w:val="24"/>
          <w:szCs w:val="24"/>
          <w:lang w:val="en-US"/>
        </w:rPr>
        <w:t>нефункционалност</w:t>
      </w:r>
      <w:r w:rsidR="00E6163D">
        <w:rPr>
          <w:rFonts w:ascii="Times New Roman" w:eastAsia="Calibri" w:hAnsi="Times New Roman" w:cs="Times New Roman"/>
          <w:sz w:val="24"/>
          <w:szCs w:val="24"/>
        </w:rPr>
        <w:t>и</w:t>
      </w:r>
      <w:r w:rsidR="00E6163D">
        <w:rPr>
          <w:rFonts w:ascii="Times New Roman" w:eastAsia="Calibri" w:hAnsi="Times New Roman" w:cs="Times New Roman"/>
          <w:sz w:val="24"/>
          <w:szCs w:val="24"/>
          <w:lang w:val="en-US"/>
        </w:rPr>
        <w:t xml:space="preserve"> </w:t>
      </w:r>
      <w:r w:rsidR="00E6163D">
        <w:rPr>
          <w:rFonts w:ascii="Times New Roman" w:eastAsia="Calibri" w:hAnsi="Times New Roman" w:cs="Times New Roman"/>
          <w:sz w:val="24"/>
          <w:szCs w:val="24"/>
        </w:rPr>
        <w:t>при децата</w:t>
      </w:r>
      <w:r w:rsidRPr="00396F94">
        <w:rPr>
          <w:rFonts w:ascii="Times New Roman" w:eastAsia="Calibri" w:hAnsi="Times New Roman" w:cs="Times New Roman"/>
          <w:sz w:val="24"/>
          <w:szCs w:val="24"/>
          <w:lang w:val="en-US"/>
        </w:rPr>
        <w:t>, регистрирани чрез полуструктурирано интервю за предучилищни / детски градини и начални учители.</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lastRenderedPageBreak/>
        <w:t>Показател 2</w:t>
      </w:r>
      <w:r w:rsidRPr="00396F94">
        <w:rPr>
          <w:rFonts w:ascii="Times New Roman" w:eastAsia="Calibri" w:hAnsi="Times New Roman" w:cs="Times New Roman"/>
          <w:sz w:val="24"/>
          <w:szCs w:val="24"/>
          <w:lang w:val="en-US"/>
        </w:rPr>
        <w:t xml:space="preserve"> - брой социални </w:t>
      </w:r>
      <w:r w:rsidR="00E6163D" w:rsidRPr="00E6163D">
        <w:rPr>
          <w:rFonts w:ascii="Times New Roman" w:eastAsia="Calibri" w:hAnsi="Times New Roman" w:cs="Times New Roman"/>
          <w:sz w:val="24"/>
          <w:szCs w:val="24"/>
          <w:lang w:val="en-US"/>
        </w:rPr>
        <w:t>нефункционалност</w:t>
      </w:r>
      <w:r w:rsidR="00E6163D">
        <w:rPr>
          <w:rFonts w:ascii="Times New Roman" w:eastAsia="Calibri" w:hAnsi="Times New Roman" w:cs="Times New Roman"/>
          <w:sz w:val="24"/>
          <w:szCs w:val="24"/>
        </w:rPr>
        <w:t>и</w:t>
      </w:r>
      <w:r w:rsidRPr="00396F94">
        <w:rPr>
          <w:rFonts w:ascii="Times New Roman" w:eastAsia="Calibri" w:hAnsi="Times New Roman" w:cs="Times New Roman"/>
          <w:sz w:val="24"/>
          <w:szCs w:val="24"/>
          <w:lang w:val="en-US"/>
        </w:rPr>
        <w:t xml:space="preserve"> </w:t>
      </w:r>
      <w:r w:rsidR="00E6163D">
        <w:rPr>
          <w:rFonts w:ascii="Times New Roman" w:eastAsia="Calibri" w:hAnsi="Times New Roman" w:cs="Times New Roman"/>
          <w:sz w:val="24"/>
          <w:szCs w:val="24"/>
        </w:rPr>
        <w:t>при</w:t>
      </w:r>
      <w:r w:rsidRPr="00396F94">
        <w:rPr>
          <w:rFonts w:ascii="Times New Roman" w:eastAsia="Calibri" w:hAnsi="Times New Roman" w:cs="Times New Roman"/>
          <w:sz w:val="24"/>
          <w:szCs w:val="24"/>
          <w:lang w:val="en-US"/>
        </w:rPr>
        <w:t xml:space="preserve"> деца</w:t>
      </w:r>
      <w:r w:rsidR="00E6163D">
        <w:rPr>
          <w:rFonts w:ascii="Times New Roman" w:eastAsia="Calibri" w:hAnsi="Times New Roman" w:cs="Times New Roman"/>
          <w:sz w:val="24"/>
          <w:szCs w:val="24"/>
        </w:rPr>
        <w:t>та</w:t>
      </w:r>
      <w:r w:rsidRPr="00396F94">
        <w:rPr>
          <w:rFonts w:ascii="Times New Roman" w:eastAsia="Calibri" w:hAnsi="Times New Roman" w:cs="Times New Roman"/>
          <w:sz w:val="24"/>
          <w:szCs w:val="24"/>
          <w:lang w:val="en-US"/>
        </w:rPr>
        <w:t>, регистрирани чрез полуструктурирано интервю за родители на предучилищни деца и първа година от учениците.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Показател 3</w:t>
      </w:r>
      <w:r w:rsidRPr="00396F94">
        <w:rPr>
          <w:rFonts w:ascii="Times New Roman" w:eastAsia="Calibri" w:hAnsi="Times New Roman" w:cs="Times New Roman"/>
          <w:sz w:val="24"/>
          <w:szCs w:val="24"/>
          <w:lang w:val="en-US"/>
        </w:rPr>
        <w:t xml:space="preserve"> - </w:t>
      </w:r>
      <w:r w:rsidR="00E6163D" w:rsidRPr="00E6163D">
        <w:rPr>
          <w:rFonts w:ascii="Times New Roman" w:eastAsia="Calibri" w:hAnsi="Times New Roman" w:cs="Times New Roman"/>
          <w:sz w:val="24"/>
          <w:szCs w:val="24"/>
          <w:lang w:val="en-US"/>
        </w:rPr>
        <w:t>брой социални нефункционалности при децата</w:t>
      </w:r>
      <w:r w:rsidRPr="00396F94">
        <w:rPr>
          <w:rFonts w:ascii="Times New Roman" w:eastAsia="Calibri" w:hAnsi="Times New Roman" w:cs="Times New Roman"/>
          <w:sz w:val="24"/>
          <w:szCs w:val="24"/>
          <w:lang w:val="en-US"/>
        </w:rPr>
        <w:t>, регистрирани чрез поведенческо наблюдение на деца в детските градини и на учениците от първата година в училище.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Показател 4</w:t>
      </w:r>
      <w:r w:rsidRPr="00396F94">
        <w:rPr>
          <w:rFonts w:ascii="Times New Roman" w:eastAsia="Calibri" w:hAnsi="Times New Roman" w:cs="Times New Roman"/>
          <w:sz w:val="24"/>
          <w:szCs w:val="24"/>
          <w:lang w:val="en-US"/>
        </w:rPr>
        <w:t xml:space="preserve"> - </w:t>
      </w:r>
      <w:r w:rsidR="00E6163D" w:rsidRPr="00E6163D">
        <w:rPr>
          <w:rFonts w:ascii="Times New Roman" w:eastAsia="Calibri" w:hAnsi="Times New Roman" w:cs="Times New Roman"/>
          <w:sz w:val="24"/>
          <w:szCs w:val="24"/>
          <w:lang w:val="en-US"/>
        </w:rPr>
        <w:t>брой социални нефункционалности при децата</w:t>
      </w:r>
      <w:r w:rsidRPr="00396F94">
        <w:rPr>
          <w:rFonts w:ascii="Times New Roman" w:eastAsia="Calibri" w:hAnsi="Times New Roman" w:cs="Times New Roman"/>
          <w:sz w:val="24"/>
          <w:szCs w:val="24"/>
          <w:lang w:val="en-US"/>
        </w:rPr>
        <w:t>, регистрирани чрез "Изобразителна скала на възприеманата компетентност и социално приемане за малки деца".</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Показател 5</w:t>
      </w:r>
      <w:r w:rsidRPr="00396F94">
        <w:rPr>
          <w:rFonts w:ascii="Times New Roman" w:eastAsia="Calibri" w:hAnsi="Times New Roman" w:cs="Times New Roman"/>
          <w:sz w:val="24"/>
          <w:szCs w:val="24"/>
          <w:lang w:val="en-US"/>
        </w:rPr>
        <w:t xml:space="preserve"> - </w:t>
      </w:r>
      <w:r w:rsidR="00E6163D" w:rsidRPr="00E6163D">
        <w:rPr>
          <w:rFonts w:ascii="Times New Roman" w:eastAsia="Calibri" w:hAnsi="Times New Roman" w:cs="Times New Roman"/>
          <w:sz w:val="24"/>
          <w:szCs w:val="24"/>
          <w:lang w:val="en-US"/>
        </w:rPr>
        <w:t>брой социални нефункционалности при децата</w:t>
      </w:r>
      <w:r w:rsidRPr="00396F94">
        <w:rPr>
          <w:rFonts w:ascii="Times New Roman" w:eastAsia="Calibri" w:hAnsi="Times New Roman" w:cs="Times New Roman"/>
          <w:sz w:val="24"/>
          <w:szCs w:val="24"/>
          <w:lang w:val="en-US"/>
        </w:rPr>
        <w:t>, регистрирани чрез Penn Interactive Peer Play Scale.</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Показател 6</w:t>
      </w:r>
      <w:r w:rsidRPr="00396F94">
        <w:rPr>
          <w:rFonts w:ascii="Times New Roman" w:eastAsia="Calibri" w:hAnsi="Times New Roman" w:cs="Times New Roman"/>
          <w:sz w:val="24"/>
          <w:szCs w:val="24"/>
          <w:lang w:val="en-US"/>
        </w:rPr>
        <w:t xml:space="preserve"> - </w:t>
      </w:r>
      <w:r w:rsidR="00E6163D" w:rsidRPr="00E6163D">
        <w:rPr>
          <w:rFonts w:ascii="Times New Roman" w:eastAsia="Calibri" w:hAnsi="Times New Roman" w:cs="Times New Roman"/>
          <w:sz w:val="24"/>
          <w:szCs w:val="24"/>
          <w:lang w:val="en-US"/>
        </w:rPr>
        <w:t>брой социални нефункционалности при децата</w:t>
      </w:r>
      <w:r w:rsidRPr="00396F94">
        <w:rPr>
          <w:rFonts w:ascii="Times New Roman" w:eastAsia="Calibri" w:hAnsi="Times New Roman" w:cs="Times New Roman"/>
          <w:sz w:val="24"/>
          <w:szCs w:val="24"/>
          <w:lang w:val="en-US"/>
        </w:rPr>
        <w:t>, регистрирани чрез - Социална компетентност на учителите.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Показател 7</w:t>
      </w:r>
      <w:r w:rsidRPr="00396F94">
        <w:rPr>
          <w:rFonts w:ascii="Times New Roman" w:eastAsia="Calibri" w:hAnsi="Times New Roman" w:cs="Times New Roman"/>
          <w:sz w:val="24"/>
          <w:szCs w:val="24"/>
          <w:lang w:val="en-US"/>
        </w:rPr>
        <w:t xml:space="preserve"> - </w:t>
      </w:r>
      <w:r w:rsidR="00E6163D" w:rsidRPr="00E6163D">
        <w:rPr>
          <w:rFonts w:ascii="Times New Roman" w:eastAsia="Calibri" w:hAnsi="Times New Roman" w:cs="Times New Roman"/>
          <w:sz w:val="24"/>
          <w:szCs w:val="24"/>
          <w:lang w:val="en-US"/>
        </w:rPr>
        <w:t>брой социални нефункционалности при децата</w:t>
      </w:r>
      <w:r w:rsidRPr="00396F94">
        <w:rPr>
          <w:rFonts w:ascii="Times New Roman" w:eastAsia="Calibri" w:hAnsi="Times New Roman" w:cs="Times New Roman"/>
          <w:sz w:val="24"/>
          <w:szCs w:val="24"/>
          <w:lang w:val="en-US"/>
        </w:rPr>
        <w:t>, регистрирани чрез - Социална компетентност за родители.</w:t>
      </w:r>
    </w:p>
    <w:p w:rsidR="00587AAD" w:rsidRPr="00F92655"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sz w:val="24"/>
          <w:szCs w:val="24"/>
          <w:lang w:val="en-US"/>
        </w:rPr>
        <w:t xml:space="preserve">Както се вижда от показателите тук, ние се стремим </w:t>
      </w:r>
      <w:r w:rsidR="003853A2">
        <w:rPr>
          <w:rFonts w:ascii="Times New Roman" w:eastAsia="Calibri" w:hAnsi="Times New Roman" w:cs="Times New Roman"/>
          <w:sz w:val="24"/>
          <w:szCs w:val="24"/>
        </w:rPr>
        <w:t>да установим</w:t>
      </w:r>
      <w:r w:rsidRPr="00396F94">
        <w:rPr>
          <w:rFonts w:ascii="Times New Roman" w:eastAsia="Calibri" w:hAnsi="Times New Roman" w:cs="Times New Roman"/>
          <w:sz w:val="24"/>
          <w:szCs w:val="24"/>
          <w:lang w:val="en-US"/>
        </w:rPr>
        <w:t xml:space="preserve"> негативната страна в нашето изследване</w:t>
      </w:r>
      <w:r w:rsidR="003853A2">
        <w:rPr>
          <w:rFonts w:ascii="Times New Roman" w:eastAsia="Calibri" w:hAnsi="Times New Roman" w:cs="Times New Roman"/>
          <w:sz w:val="24"/>
          <w:szCs w:val="24"/>
        </w:rPr>
        <w:t xml:space="preserve"> в моментното състояние</w:t>
      </w:r>
      <w:r w:rsidRPr="00396F94">
        <w:rPr>
          <w:rFonts w:ascii="Times New Roman" w:eastAsia="Calibri" w:hAnsi="Times New Roman" w:cs="Times New Roman"/>
          <w:sz w:val="24"/>
          <w:szCs w:val="24"/>
          <w:lang w:val="en-US"/>
        </w:rPr>
        <w:t xml:space="preserve"> състояние</w:t>
      </w:r>
      <w:r w:rsidR="003853A2">
        <w:rPr>
          <w:rFonts w:ascii="Times New Roman" w:eastAsia="Calibri" w:hAnsi="Times New Roman" w:cs="Times New Roman"/>
          <w:sz w:val="24"/>
          <w:szCs w:val="24"/>
        </w:rPr>
        <w:t xml:space="preserve"> на децата</w:t>
      </w:r>
      <w:r w:rsidRPr="00396F94">
        <w:rPr>
          <w:rFonts w:ascii="Times New Roman" w:eastAsia="Calibri" w:hAnsi="Times New Roman" w:cs="Times New Roman"/>
          <w:sz w:val="24"/>
          <w:szCs w:val="24"/>
          <w:lang w:val="en-US"/>
        </w:rPr>
        <w:t xml:space="preserve"> - затова наблягаме на социалните „</w:t>
      </w:r>
      <w:r w:rsidR="00004D7B" w:rsidRPr="00004D7B">
        <w:rPr>
          <w:rFonts w:ascii="Times New Roman" w:eastAsia="Calibri" w:hAnsi="Times New Roman" w:cs="Times New Roman"/>
          <w:sz w:val="24"/>
          <w:szCs w:val="24"/>
          <w:lang w:val="en-US"/>
        </w:rPr>
        <w:t>нефункционалности</w:t>
      </w:r>
      <w:r w:rsidRPr="00396F94">
        <w:rPr>
          <w:rFonts w:ascii="Times New Roman" w:eastAsia="Calibri" w:hAnsi="Times New Roman" w:cs="Times New Roman"/>
          <w:sz w:val="24"/>
          <w:szCs w:val="24"/>
          <w:lang w:val="en-US"/>
        </w:rPr>
        <w:t xml:space="preserve">” не върху социалните успехи на нашите деца, които, разбира се, са твърде много. В нашето изследване ние трябваше да намерим пропуските, </w:t>
      </w:r>
      <w:r w:rsidR="008F1A31">
        <w:rPr>
          <w:rFonts w:ascii="Times New Roman" w:eastAsia="Calibri" w:hAnsi="Times New Roman" w:cs="Times New Roman"/>
          <w:sz w:val="24"/>
          <w:szCs w:val="24"/>
        </w:rPr>
        <w:t xml:space="preserve">областите в социалната компетентност на децата, върхукоито следва да се работи, за да се постигнат оптимални резултати </w:t>
      </w:r>
      <w:r w:rsidRPr="00396F94">
        <w:rPr>
          <w:rFonts w:ascii="Times New Roman" w:eastAsia="Calibri" w:hAnsi="Times New Roman" w:cs="Times New Roman"/>
          <w:sz w:val="24"/>
          <w:szCs w:val="24"/>
          <w:lang w:val="en-US"/>
        </w:rPr>
        <w:t>и</w:t>
      </w:r>
      <w:r w:rsidR="008F1A31">
        <w:rPr>
          <w:rFonts w:ascii="Times New Roman" w:eastAsia="Calibri" w:hAnsi="Times New Roman" w:cs="Times New Roman"/>
          <w:sz w:val="24"/>
          <w:szCs w:val="24"/>
        </w:rPr>
        <w:t xml:space="preserve"> да ги</w:t>
      </w:r>
      <w:r w:rsidRPr="00396F94">
        <w:rPr>
          <w:rFonts w:ascii="Times New Roman" w:eastAsia="Calibri" w:hAnsi="Times New Roman" w:cs="Times New Roman"/>
          <w:sz w:val="24"/>
          <w:szCs w:val="24"/>
          <w:lang w:val="en-US"/>
        </w:rPr>
        <w:t xml:space="preserve"> компенсираме чрез нашия </w:t>
      </w:r>
      <w:r w:rsidRPr="008F1A31">
        <w:rPr>
          <w:rFonts w:ascii="Times New Roman" w:eastAsia="Calibri" w:hAnsi="Times New Roman" w:cs="Times New Roman"/>
          <w:i/>
          <w:sz w:val="24"/>
          <w:szCs w:val="24"/>
          <w:lang w:val="en-US"/>
        </w:rPr>
        <w:t>Модел</w:t>
      </w:r>
      <w:r w:rsidRPr="00396F94">
        <w:rPr>
          <w:rFonts w:ascii="Times New Roman" w:eastAsia="Calibri" w:hAnsi="Times New Roman" w:cs="Times New Roman"/>
          <w:sz w:val="24"/>
          <w:szCs w:val="24"/>
          <w:lang w:val="en-US"/>
        </w:rPr>
        <w:t>. Тази „тенденция” за търсене на отрицателните страни, върху които трябва да се ра</w:t>
      </w:r>
      <w:r w:rsidR="008F1A31">
        <w:rPr>
          <w:rFonts w:ascii="Times New Roman" w:eastAsia="Calibri" w:hAnsi="Times New Roman" w:cs="Times New Roman"/>
          <w:sz w:val="24"/>
          <w:szCs w:val="24"/>
          <w:lang w:val="en-US"/>
        </w:rPr>
        <w:t xml:space="preserve">боти, може да бъде проследена </w:t>
      </w:r>
      <w:r w:rsidR="008F1A31">
        <w:rPr>
          <w:rFonts w:ascii="Times New Roman" w:eastAsia="Calibri" w:hAnsi="Times New Roman" w:cs="Times New Roman"/>
          <w:sz w:val="24"/>
          <w:szCs w:val="24"/>
        </w:rPr>
        <w:t>във</w:t>
      </w:r>
      <w:r w:rsidRPr="00396F94">
        <w:rPr>
          <w:rFonts w:ascii="Times New Roman" w:eastAsia="Calibri" w:hAnsi="Times New Roman" w:cs="Times New Roman"/>
          <w:sz w:val="24"/>
          <w:szCs w:val="24"/>
          <w:lang w:val="en-US"/>
        </w:rPr>
        <w:t xml:space="preserve"> всички наши етапи на изследване. Трябваше да зн</w:t>
      </w:r>
      <w:r w:rsidR="008F1A31">
        <w:rPr>
          <w:rFonts w:ascii="Times New Roman" w:eastAsia="Calibri" w:hAnsi="Times New Roman" w:cs="Times New Roman"/>
          <w:sz w:val="24"/>
          <w:szCs w:val="24"/>
          <w:lang w:val="en-US"/>
        </w:rPr>
        <w:t xml:space="preserve">аем дали правилно сме </w:t>
      </w:r>
      <w:r w:rsidR="008F1A31">
        <w:rPr>
          <w:rFonts w:ascii="Times New Roman" w:eastAsia="Calibri" w:hAnsi="Times New Roman" w:cs="Times New Roman"/>
          <w:sz w:val="24"/>
          <w:szCs w:val="24"/>
        </w:rPr>
        <w:t>идентифицирали</w:t>
      </w:r>
      <w:r w:rsidRPr="00396F94">
        <w:rPr>
          <w:rFonts w:ascii="Times New Roman" w:eastAsia="Calibri" w:hAnsi="Times New Roman" w:cs="Times New Roman"/>
          <w:sz w:val="24"/>
          <w:szCs w:val="24"/>
          <w:lang w:val="en-US"/>
        </w:rPr>
        <w:t xml:space="preserve"> проблемите </w:t>
      </w:r>
      <w:r w:rsidR="008F1A31">
        <w:rPr>
          <w:rFonts w:ascii="Times New Roman" w:eastAsia="Calibri" w:hAnsi="Times New Roman" w:cs="Times New Roman"/>
          <w:sz w:val="24"/>
          <w:szCs w:val="24"/>
        </w:rPr>
        <w:t xml:space="preserve">в областта, за да може </w:t>
      </w:r>
      <w:r w:rsidRPr="00396F94">
        <w:rPr>
          <w:rFonts w:ascii="Times New Roman" w:eastAsia="Calibri" w:hAnsi="Times New Roman" w:cs="Times New Roman"/>
          <w:sz w:val="24"/>
          <w:szCs w:val="24"/>
          <w:lang w:val="en-US"/>
        </w:rPr>
        <w:t>нашият модел</w:t>
      </w:r>
      <w:r w:rsidR="008F1A31">
        <w:rPr>
          <w:rFonts w:ascii="Times New Roman" w:eastAsia="Calibri" w:hAnsi="Times New Roman" w:cs="Times New Roman"/>
          <w:sz w:val="24"/>
          <w:szCs w:val="24"/>
        </w:rPr>
        <w:t xml:space="preserve"> да</w:t>
      </w:r>
      <w:r w:rsidRPr="00396F94">
        <w:rPr>
          <w:rFonts w:ascii="Times New Roman" w:eastAsia="Calibri" w:hAnsi="Times New Roman" w:cs="Times New Roman"/>
          <w:sz w:val="24"/>
          <w:szCs w:val="24"/>
          <w:lang w:val="en-US"/>
        </w:rPr>
        <w:t xml:space="preserve"> </w:t>
      </w:r>
      <w:r w:rsidR="008F1A31">
        <w:rPr>
          <w:rFonts w:ascii="Times New Roman" w:eastAsia="Calibri" w:hAnsi="Times New Roman" w:cs="Times New Roman"/>
          <w:sz w:val="24"/>
          <w:szCs w:val="24"/>
        </w:rPr>
        <w:t>компенсира и коригира</w:t>
      </w:r>
      <w:r w:rsidRPr="00396F94">
        <w:rPr>
          <w:rFonts w:ascii="Times New Roman" w:eastAsia="Calibri" w:hAnsi="Times New Roman" w:cs="Times New Roman"/>
          <w:sz w:val="24"/>
          <w:szCs w:val="24"/>
          <w:lang w:val="en-US"/>
        </w:rPr>
        <w:t xml:space="preserve"> тези проблеми по адекватен начин.</w:t>
      </w:r>
    </w:p>
    <w:p w:rsidR="00241F82" w:rsidRDefault="00241F82" w:rsidP="003A68C6">
      <w:pPr>
        <w:spacing w:after="0" w:line="360" w:lineRule="auto"/>
        <w:jc w:val="both"/>
        <w:rPr>
          <w:rFonts w:ascii="Times New Roman" w:eastAsia="Calibri" w:hAnsi="Times New Roman" w:cs="Times New Roman"/>
          <w:b/>
          <w:sz w:val="24"/>
          <w:szCs w:val="24"/>
        </w:rPr>
      </w:pPr>
    </w:p>
    <w:p w:rsidR="00396F94" w:rsidRPr="00396F94" w:rsidRDefault="00396F94" w:rsidP="00396F94">
      <w:pPr>
        <w:spacing w:after="0" w:line="360" w:lineRule="auto"/>
        <w:jc w:val="both"/>
        <w:rPr>
          <w:rFonts w:ascii="Times New Roman" w:eastAsia="Calibri" w:hAnsi="Times New Roman" w:cs="Times New Roman"/>
          <w:b/>
          <w:sz w:val="24"/>
          <w:szCs w:val="24"/>
          <w:lang w:val="en-US"/>
        </w:rPr>
      </w:pPr>
      <w:r w:rsidRPr="00396F94">
        <w:rPr>
          <w:rFonts w:ascii="Times New Roman" w:eastAsia="Calibri" w:hAnsi="Times New Roman" w:cs="Times New Roman"/>
          <w:b/>
          <w:sz w:val="24"/>
          <w:szCs w:val="24"/>
        </w:rPr>
        <w:t xml:space="preserve">КАЧЕСТВЕН </w:t>
      </w:r>
      <w:r w:rsidRPr="00396F94">
        <w:rPr>
          <w:rFonts w:ascii="Times New Roman" w:eastAsia="Calibri" w:hAnsi="Times New Roman" w:cs="Times New Roman"/>
          <w:b/>
          <w:sz w:val="24"/>
          <w:szCs w:val="24"/>
          <w:lang w:val="en-US"/>
        </w:rPr>
        <w:t>АНАЛИЗ</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b/>
          <w:sz w:val="24"/>
          <w:szCs w:val="24"/>
          <w:lang w:val="en-US"/>
        </w:rPr>
        <w:t>Първи критери</w:t>
      </w:r>
      <w:r w:rsidRPr="00396F94">
        <w:rPr>
          <w:rFonts w:ascii="Times New Roman" w:eastAsia="Calibri" w:hAnsi="Times New Roman" w:cs="Times New Roman"/>
          <w:b/>
          <w:sz w:val="24"/>
          <w:szCs w:val="24"/>
        </w:rPr>
        <w:t>й</w:t>
      </w:r>
      <w:r w:rsidRPr="00396F94">
        <w:rPr>
          <w:rFonts w:ascii="Times New Roman" w:eastAsia="Calibri" w:hAnsi="Times New Roman" w:cs="Times New Roman"/>
          <w:sz w:val="24"/>
          <w:szCs w:val="24"/>
          <w:lang w:val="en-US"/>
        </w:rPr>
        <w:t xml:space="preserve"> - Основни области на социална </w:t>
      </w:r>
      <w:r w:rsidR="00E37CD2">
        <w:rPr>
          <w:rFonts w:ascii="Times New Roman" w:eastAsia="Calibri" w:hAnsi="Times New Roman" w:cs="Times New Roman"/>
          <w:sz w:val="24"/>
          <w:szCs w:val="24"/>
        </w:rPr>
        <w:t>нефункционалност</w:t>
      </w:r>
      <w:r w:rsidRPr="00396F94">
        <w:rPr>
          <w:rFonts w:ascii="Times New Roman" w:eastAsia="Calibri" w:hAnsi="Times New Roman" w:cs="Times New Roman"/>
          <w:sz w:val="24"/>
          <w:szCs w:val="24"/>
          <w:lang w:val="en-US"/>
        </w:rPr>
        <w:t xml:space="preserve"> според всички (седем) използвани изследователски метода в този първи етап на нашето изследване.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t>Показател 1</w:t>
      </w:r>
      <w:r w:rsidRPr="00396F94">
        <w:rPr>
          <w:rFonts w:ascii="Times New Roman" w:eastAsia="Calibri" w:hAnsi="Times New Roman" w:cs="Times New Roman"/>
          <w:sz w:val="24"/>
          <w:szCs w:val="24"/>
          <w:lang w:val="en-US"/>
        </w:rPr>
        <w:t xml:space="preserve"> - Преговори</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t>Показател 2</w:t>
      </w:r>
      <w:r w:rsidRPr="00396F94">
        <w:rPr>
          <w:rFonts w:ascii="Times New Roman" w:eastAsia="Calibri" w:hAnsi="Times New Roman" w:cs="Times New Roman"/>
          <w:sz w:val="24"/>
          <w:szCs w:val="24"/>
          <w:lang w:val="en-US"/>
        </w:rPr>
        <w:t xml:space="preserve"> - Управление на разговорите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t>Показател 3</w:t>
      </w:r>
      <w:r w:rsidRPr="00396F94">
        <w:rPr>
          <w:rFonts w:ascii="Times New Roman" w:eastAsia="Calibri" w:hAnsi="Times New Roman" w:cs="Times New Roman"/>
          <w:sz w:val="24"/>
          <w:szCs w:val="24"/>
          <w:lang w:val="en-US"/>
        </w:rPr>
        <w:t xml:space="preserve"> - Конфликти и решаване на проблеми (от дете на дете, дете на учител, учител на дете)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t>Показател 4</w:t>
      </w:r>
      <w:r w:rsidRPr="00396F94">
        <w:rPr>
          <w:rFonts w:ascii="Times New Roman" w:eastAsia="Calibri" w:hAnsi="Times New Roman" w:cs="Times New Roman"/>
          <w:sz w:val="24"/>
          <w:szCs w:val="24"/>
          <w:lang w:val="en-US"/>
        </w:rPr>
        <w:t xml:space="preserve"> - Агресия (</w:t>
      </w:r>
      <w:r w:rsidR="006D5AB7">
        <w:rPr>
          <w:rFonts w:ascii="Times New Roman" w:eastAsia="Calibri" w:hAnsi="Times New Roman" w:cs="Times New Roman"/>
          <w:sz w:val="24"/>
          <w:szCs w:val="24"/>
        </w:rPr>
        <w:t>дете-дете</w:t>
      </w:r>
      <w:r w:rsidRPr="00396F94">
        <w:rPr>
          <w:rFonts w:ascii="Times New Roman" w:eastAsia="Calibri" w:hAnsi="Times New Roman" w:cs="Times New Roman"/>
          <w:sz w:val="24"/>
          <w:szCs w:val="24"/>
          <w:lang w:val="en-US"/>
        </w:rPr>
        <w:t>, дете</w:t>
      </w:r>
      <w:r w:rsidR="006D5AB7">
        <w:rPr>
          <w:rFonts w:ascii="Times New Roman" w:eastAsia="Calibri" w:hAnsi="Times New Roman" w:cs="Times New Roman"/>
          <w:sz w:val="24"/>
          <w:szCs w:val="24"/>
        </w:rPr>
        <w:t>-</w:t>
      </w:r>
      <w:r w:rsidRPr="00396F94">
        <w:rPr>
          <w:rFonts w:ascii="Times New Roman" w:eastAsia="Calibri" w:hAnsi="Times New Roman" w:cs="Times New Roman"/>
          <w:sz w:val="24"/>
          <w:szCs w:val="24"/>
          <w:lang w:val="en-US"/>
        </w:rPr>
        <w:t>учител, учител</w:t>
      </w:r>
      <w:r w:rsidR="006D5AB7">
        <w:rPr>
          <w:rFonts w:ascii="Times New Roman" w:eastAsia="Calibri" w:hAnsi="Times New Roman" w:cs="Times New Roman"/>
          <w:sz w:val="24"/>
          <w:szCs w:val="24"/>
        </w:rPr>
        <w:t>-</w:t>
      </w:r>
      <w:r w:rsidRPr="00396F94">
        <w:rPr>
          <w:rFonts w:ascii="Times New Roman" w:eastAsia="Calibri" w:hAnsi="Times New Roman" w:cs="Times New Roman"/>
          <w:sz w:val="24"/>
          <w:szCs w:val="24"/>
          <w:lang w:val="en-US"/>
        </w:rPr>
        <w:t>дете)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lastRenderedPageBreak/>
        <w:t>Показател 5</w:t>
      </w:r>
      <w:r w:rsidRPr="00396F94">
        <w:rPr>
          <w:rFonts w:ascii="Times New Roman" w:eastAsia="Calibri" w:hAnsi="Times New Roman" w:cs="Times New Roman"/>
          <w:sz w:val="24"/>
          <w:szCs w:val="24"/>
          <w:lang w:val="en-US"/>
        </w:rPr>
        <w:t xml:space="preserve"> - Конкуренция</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t>Показател 6</w:t>
      </w:r>
      <w:r w:rsidRPr="00396F94">
        <w:rPr>
          <w:rFonts w:ascii="Times New Roman" w:eastAsia="Calibri" w:hAnsi="Times New Roman" w:cs="Times New Roman"/>
          <w:sz w:val="24"/>
          <w:szCs w:val="24"/>
          <w:lang w:val="en-US"/>
        </w:rPr>
        <w:t xml:space="preserve"> - Регулиране и саморегулиране на поведението</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6D5AB7">
        <w:rPr>
          <w:rFonts w:ascii="Times New Roman" w:eastAsia="Calibri" w:hAnsi="Times New Roman" w:cs="Times New Roman"/>
          <w:b/>
          <w:sz w:val="24"/>
          <w:szCs w:val="24"/>
          <w:lang w:val="en-US"/>
        </w:rPr>
        <w:t>Показател 7</w:t>
      </w:r>
      <w:r w:rsidRPr="00396F94">
        <w:rPr>
          <w:rFonts w:ascii="Times New Roman" w:eastAsia="Calibri" w:hAnsi="Times New Roman" w:cs="Times New Roman"/>
          <w:sz w:val="24"/>
          <w:szCs w:val="24"/>
          <w:lang w:val="en-US"/>
        </w:rPr>
        <w:t xml:space="preserve"> - Регулиране и саморегулиране на емоциите.</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p>
    <w:p w:rsidR="00396F94" w:rsidRPr="00396F94" w:rsidRDefault="00396F94" w:rsidP="00396F94">
      <w:pPr>
        <w:spacing w:after="0" w:line="360" w:lineRule="auto"/>
        <w:jc w:val="both"/>
        <w:rPr>
          <w:rFonts w:ascii="Times New Roman" w:eastAsia="Calibri" w:hAnsi="Times New Roman" w:cs="Times New Roman"/>
          <w:b/>
          <w:sz w:val="24"/>
          <w:szCs w:val="24"/>
          <w:lang w:val="en-US"/>
        </w:rPr>
      </w:pPr>
      <w:r w:rsidRPr="00396F94">
        <w:rPr>
          <w:rFonts w:ascii="Times New Roman" w:eastAsia="Calibri" w:hAnsi="Times New Roman" w:cs="Times New Roman"/>
          <w:b/>
          <w:sz w:val="24"/>
          <w:szCs w:val="24"/>
          <w:lang w:val="en-US"/>
        </w:rPr>
        <w:t>3.1.2. Критерии и показатели за Етап 2</w:t>
      </w:r>
    </w:p>
    <w:p w:rsidR="00396F94" w:rsidRPr="00396F94" w:rsidRDefault="00396F94" w:rsidP="00396F94">
      <w:pPr>
        <w:spacing w:after="0" w:line="360" w:lineRule="auto"/>
        <w:jc w:val="both"/>
        <w:rPr>
          <w:rFonts w:ascii="Times New Roman" w:eastAsia="Calibri" w:hAnsi="Times New Roman" w:cs="Times New Roman"/>
          <w:sz w:val="24"/>
          <w:szCs w:val="24"/>
          <w:lang w:val="en-US"/>
        </w:rPr>
      </w:pPr>
      <w:r w:rsidRPr="00396F94">
        <w:rPr>
          <w:rFonts w:ascii="Times New Roman" w:eastAsia="Calibri" w:hAnsi="Times New Roman" w:cs="Times New Roman"/>
          <w:sz w:val="24"/>
          <w:szCs w:val="24"/>
          <w:lang w:val="en-US"/>
        </w:rPr>
        <w:t>Използваните тук изследователски методи са скалите за оценка, а именно:</w:t>
      </w:r>
    </w:p>
    <w:p w:rsidR="00396F94" w:rsidRPr="00DF2449" w:rsidRDefault="00396F94" w:rsidP="00396F94">
      <w:pPr>
        <w:spacing w:after="0" w:line="360" w:lineRule="auto"/>
        <w:jc w:val="both"/>
        <w:rPr>
          <w:rFonts w:ascii="Times New Roman" w:eastAsia="Calibri" w:hAnsi="Times New Roman" w:cs="Times New Roman"/>
          <w:sz w:val="24"/>
          <w:szCs w:val="24"/>
        </w:rPr>
      </w:pPr>
      <w:r w:rsidRPr="00396F94">
        <w:rPr>
          <w:rFonts w:ascii="Times New Roman" w:eastAsia="Calibri" w:hAnsi="Times New Roman" w:cs="Times New Roman"/>
          <w:sz w:val="24"/>
          <w:szCs w:val="24"/>
          <w:lang w:val="en-US"/>
        </w:rPr>
        <w:t xml:space="preserve">1. </w:t>
      </w:r>
      <w:r w:rsidR="00DF2449">
        <w:rPr>
          <w:rFonts w:ascii="Times New Roman" w:eastAsia="Calibri" w:hAnsi="Times New Roman" w:cs="Times New Roman"/>
          <w:sz w:val="24"/>
          <w:szCs w:val="24"/>
        </w:rPr>
        <w:t>Т</w:t>
      </w:r>
      <w:r w:rsidR="00DF2449" w:rsidRPr="00DF2449">
        <w:rPr>
          <w:rFonts w:ascii="Times New Roman" w:eastAsia="Calibri" w:hAnsi="Times New Roman" w:cs="Times New Roman"/>
          <w:sz w:val="24"/>
          <w:szCs w:val="24"/>
          <w:lang w:val="en-US"/>
        </w:rPr>
        <w:t>he Pictorial Scale of Perceived Competence and Social Acceptance for Young Children</w:t>
      </w:r>
      <w:r w:rsidRPr="00396F94">
        <w:rPr>
          <w:rFonts w:ascii="Times New Roman" w:eastAsia="Calibri" w:hAnsi="Times New Roman" w:cs="Times New Roman"/>
          <w:sz w:val="24"/>
          <w:szCs w:val="24"/>
          <w:lang w:val="en-US"/>
        </w:rPr>
        <w:t xml:space="preserve"> </w:t>
      </w:r>
      <w:r w:rsidR="00DF2449">
        <w:rPr>
          <w:rFonts w:ascii="Times New Roman" w:eastAsia="Calibri" w:hAnsi="Times New Roman" w:cs="Times New Roman"/>
          <w:sz w:val="24"/>
          <w:szCs w:val="24"/>
        </w:rPr>
        <w:t>и</w:t>
      </w:r>
    </w:p>
    <w:p w:rsidR="00396F94" w:rsidRPr="00DF2449" w:rsidRDefault="00396F94" w:rsidP="00396F94">
      <w:pPr>
        <w:spacing w:after="0" w:line="360" w:lineRule="auto"/>
        <w:jc w:val="both"/>
        <w:rPr>
          <w:rFonts w:ascii="Times New Roman" w:eastAsia="Calibri" w:hAnsi="Times New Roman" w:cs="Times New Roman"/>
          <w:sz w:val="24"/>
          <w:szCs w:val="24"/>
        </w:rPr>
      </w:pPr>
      <w:r w:rsidRPr="00396F94">
        <w:rPr>
          <w:rFonts w:ascii="Times New Roman" w:eastAsia="Calibri" w:hAnsi="Times New Roman" w:cs="Times New Roman"/>
          <w:sz w:val="24"/>
          <w:szCs w:val="24"/>
          <w:lang w:val="en-US"/>
        </w:rPr>
        <w:t xml:space="preserve">2. </w:t>
      </w:r>
      <w:r w:rsidR="00DF2449" w:rsidRPr="00DF2449">
        <w:rPr>
          <w:rFonts w:ascii="Times New Roman" w:eastAsia="Calibri" w:hAnsi="Times New Roman" w:cs="Times New Roman"/>
          <w:sz w:val="24"/>
          <w:szCs w:val="24"/>
          <w:lang w:val="en-US"/>
        </w:rPr>
        <w:t xml:space="preserve">The Penn Interactive Peer Play Scale </w:t>
      </w:r>
      <w:r w:rsidRPr="00396F94">
        <w:rPr>
          <w:rFonts w:ascii="Times New Roman" w:eastAsia="Calibri" w:hAnsi="Times New Roman" w:cs="Times New Roman"/>
          <w:sz w:val="24"/>
          <w:szCs w:val="24"/>
          <w:lang w:val="en-US"/>
        </w:rPr>
        <w:t xml:space="preserve">(PIPPS, Fantuzzo, Mendez, &amp; Tighe, 1998). (вж. Приложение 5), както и </w:t>
      </w:r>
      <w:r w:rsidR="00DF2449">
        <w:rPr>
          <w:rFonts w:ascii="Times New Roman" w:eastAsia="Calibri" w:hAnsi="Times New Roman" w:cs="Times New Roman"/>
          <w:sz w:val="24"/>
          <w:szCs w:val="24"/>
        </w:rPr>
        <w:t>нашият собствен</w:t>
      </w:r>
    </w:p>
    <w:p w:rsidR="00396F94" w:rsidRPr="00DF2449" w:rsidRDefault="00396F94" w:rsidP="00396F94">
      <w:pPr>
        <w:spacing w:after="0" w:line="360" w:lineRule="auto"/>
        <w:jc w:val="both"/>
        <w:rPr>
          <w:rFonts w:ascii="Times New Roman" w:eastAsia="Calibri" w:hAnsi="Times New Roman" w:cs="Times New Roman"/>
          <w:sz w:val="24"/>
          <w:szCs w:val="24"/>
        </w:rPr>
      </w:pPr>
      <w:r w:rsidRPr="00396F94">
        <w:rPr>
          <w:rFonts w:ascii="Times New Roman" w:eastAsia="Calibri" w:hAnsi="Times New Roman" w:cs="Times New Roman"/>
          <w:sz w:val="24"/>
          <w:szCs w:val="24"/>
          <w:lang w:val="en-US"/>
        </w:rPr>
        <w:t xml:space="preserve">- </w:t>
      </w:r>
      <w:r w:rsidR="00DF2449">
        <w:rPr>
          <w:rFonts w:ascii="Times New Roman" w:eastAsia="Calibri" w:hAnsi="Times New Roman" w:cs="Times New Roman"/>
          <w:sz w:val="24"/>
          <w:szCs w:val="24"/>
        </w:rPr>
        <w:t>„</w:t>
      </w:r>
      <w:r w:rsidRPr="00DF2449">
        <w:rPr>
          <w:rFonts w:ascii="Times New Roman" w:eastAsia="Calibri" w:hAnsi="Times New Roman" w:cs="Times New Roman"/>
          <w:i/>
          <w:sz w:val="24"/>
          <w:szCs w:val="24"/>
          <w:lang w:val="en-US"/>
        </w:rPr>
        <w:t>Модел за подобряване</w:t>
      </w:r>
      <w:r w:rsidR="00DF2449" w:rsidRPr="00DF2449">
        <w:rPr>
          <w:rFonts w:ascii="Times New Roman" w:eastAsia="Calibri" w:hAnsi="Times New Roman" w:cs="Times New Roman"/>
          <w:i/>
          <w:sz w:val="24"/>
          <w:szCs w:val="24"/>
          <w:lang w:val="en-US"/>
        </w:rPr>
        <w:t xml:space="preserve"> на социалната компетентност </w:t>
      </w:r>
      <w:r w:rsidR="00DF2449" w:rsidRPr="00DF2449">
        <w:rPr>
          <w:rFonts w:ascii="Times New Roman" w:eastAsia="Calibri" w:hAnsi="Times New Roman" w:cs="Times New Roman"/>
          <w:i/>
          <w:sz w:val="24"/>
          <w:szCs w:val="24"/>
        </w:rPr>
        <w:t>в</w:t>
      </w:r>
      <w:r w:rsidRPr="00DF2449">
        <w:rPr>
          <w:rFonts w:ascii="Times New Roman" w:eastAsia="Calibri" w:hAnsi="Times New Roman" w:cs="Times New Roman"/>
          <w:i/>
          <w:sz w:val="24"/>
          <w:szCs w:val="24"/>
          <w:lang w:val="en-US"/>
        </w:rPr>
        <w:t xml:space="preserve"> прехода от детска</w:t>
      </w:r>
      <w:r w:rsidR="00DF2449" w:rsidRPr="00DF2449">
        <w:rPr>
          <w:rFonts w:ascii="Times New Roman" w:eastAsia="Calibri" w:hAnsi="Times New Roman" w:cs="Times New Roman"/>
          <w:i/>
          <w:sz w:val="24"/>
          <w:szCs w:val="24"/>
        </w:rPr>
        <w:t>та</w:t>
      </w:r>
      <w:r w:rsidRPr="00DF2449">
        <w:rPr>
          <w:rFonts w:ascii="Times New Roman" w:eastAsia="Calibri" w:hAnsi="Times New Roman" w:cs="Times New Roman"/>
          <w:i/>
          <w:sz w:val="24"/>
          <w:szCs w:val="24"/>
          <w:lang w:val="en-US"/>
        </w:rPr>
        <w:t xml:space="preserve"> градина към начално</w:t>
      </w:r>
      <w:r w:rsidR="00DF2449" w:rsidRPr="00DF2449">
        <w:rPr>
          <w:rFonts w:ascii="Times New Roman" w:eastAsia="Calibri" w:hAnsi="Times New Roman" w:cs="Times New Roman"/>
          <w:i/>
          <w:sz w:val="24"/>
          <w:szCs w:val="24"/>
        </w:rPr>
        <w:t>то</w:t>
      </w:r>
      <w:r w:rsidRPr="00DF2449">
        <w:rPr>
          <w:rFonts w:ascii="Times New Roman" w:eastAsia="Calibri" w:hAnsi="Times New Roman" w:cs="Times New Roman"/>
          <w:i/>
          <w:sz w:val="24"/>
          <w:szCs w:val="24"/>
          <w:lang w:val="en-US"/>
        </w:rPr>
        <w:t xml:space="preserve"> училище</w:t>
      </w:r>
      <w:r w:rsidR="00DF2449">
        <w:rPr>
          <w:rFonts w:ascii="Times New Roman" w:eastAsia="Calibri" w:hAnsi="Times New Roman" w:cs="Times New Roman"/>
          <w:sz w:val="24"/>
          <w:szCs w:val="24"/>
        </w:rPr>
        <w:t>“.</w:t>
      </w:r>
    </w:p>
    <w:p w:rsidR="007B3BBC" w:rsidRDefault="00396F94" w:rsidP="00396F94">
      <w:pPr>
        <w:spacing w:after="0" w:line="360" w:lineRule="auto"/>
        <w:jc w:val="both"/>
        <w:rPr>
          <w:rFonts w:ascii="Times New Roman" w:eastAsia="Calibri" w:hAnsi="Times New Roman" w:cs="Times New Roman"/>
          <w:sz w:val="24"/>
          <w:szCs w:val="24"/>
        </w:rPr>
      </w:pPr>
      <w:r w:rsidRPr="00396F94">
        <w:rPr>
          <w:rFonts w:ascii="Times New Roman" w:eastAsia="Calibri" w:hAnsi="Times New Roman" w:cs="Times New Roman"/>
          <w:sz w:val="24"/>
          <w:szCs w:val="24"/>
          <w:lang w:val="en-US"/>
        </w:rPr>
        <w:t>На базата на тези изследователски инструменти разработихме следната система от критерии и показатели:</w:t>
      </w:r>
    </w:p>
    <w:p w:rsidR="00396F94" w:rsidRPr="00396F94" w:rsidRDefault="00396F94" w:rsidP="00396F94">
      <w:pPr>
        <w:spacing w:after="0" w:line="360" w:lineRule="auto"/>
        <w:jc w:val="both"/>
        <w:rPr>
          <w:rFonts w:ascii="Times New Roman" w:eastAsia="Calibri" w:hAnsi="Times New Roman" w:cs="Times New Roman"/>
          <w:sz w:val="24"/>
          <w:szCs w:val="24"/>
        </w:rPr>
      </w:pPr>
    </w:p>
    <w:p w:rsidR="00DF2449" w:rsidRPr="00DF2449" w:rsidRDefault="00DF2449" w:rsidP="00DF2449">
      <w:pPr>
        <w:spacing w:after="0" w:line="360" w:lineRule="auto"/>
        <w:jc w:val="both"/>
        <w:rPr>
          <w:rFonts w:ascii="Times New Roman" w:eastAsia="Calibri" w:hAnsi="Times New Roman" w:cs="Times New Roman"/>
          <w:b/>
          <w:sz w:val="24"/>
          <w:szCs w:val="24"/>
          <w:lang w:val="en-US"/>
        </w:rPr>
      </w:pPr>
      <w:r w:rsidRPr="00DF2449">
        <w:rPr>
          <w:rFonts w:ascii="Times New Roman" w:eastAsia="Calibri" w:hAnsi="Times New Roman" w:cs="Times New Roman"/>
          <w:b/>
          <w:sz w:val="24"/>
          <w:szCs w:val="24"/>
          <w:lang w:val="en-US"/>
        </w:rPr>
        <w:t>КОЛИЧЕСТВЕН АНАЛИЗ</w:t>
      </w:r>
    </w:p>
    <w:p w:rsidR="00DF2449" w:rsidRPr="006D68E7" w:rsidRDefault="00DF2449" w:rsidP="00DF2449">
      <w:pPr>
        <w:spacing w:after="0" w:line="360" w:lineRule="auto"/>
        <w:jc w:val="both"/>
        <w:rPr>
          <w:rFonts w:ascii="Times New Roman" w:eastAsia="Calibri" w:hAnsi="Times New Roman" w:cs="Times New Roman"/>
          <w:sz w:val="24"/>
          <w:szCs w:val="24"/>
        </w:rPr>
      </w:pPr>
      <w:r w:rsidRPr="006A2E7F">
        <w:rPr>
          <w:rFonts w:ascii="Times New Roman" w:eastAsia="Calibri" w:hAnsi="Times New Roman" w:cs="Times New Roman"/>
          <w:b/>
          <w:sz w:val="24"/>
          <w:szCs w:val="24"/>
          <w:lang w:val="en-US"/>
        </w:rPr>
        <w:t>Първи критери</w:t>
      </w:r>
      <w:r w:rsidRPr="006A2E7F">
        <w:rPr>
          <w:rFonts w:ascii="Times New Roman" w:eastAsia="Calibri" w:hAnsi="Times New Roman" w:cs="Times New Roman"/>
          <w:b/>
          <w:sz w:val="24"/>
          <w:szCs w:val="24"/>
        </w:rPr>
        <w:t>й</w:t>
      </w:r>
      <w:r w:rsidRPr="00DF2449">
        <w:rPr>
          <w:rFonts w:ascii="Times New Roman" w:eastAsia="Calibri" w:hAnsi="Times New Roman" w:cs="Times New Roman"/>
          <w:sz w:val="24"/>
          <w:szCs w:val="24"/>
          <w:lang w:val="en-US"/>
        </w:rPr>
        <w:t xml:space="preserve"> - Брой изследователски инструменти, които предполагат социална не</w:t>
      </w:r>
      <w:r w:rsidR="006D68E7">
        <w:rPr>
          <w:rFonts w:ascii="Times New Roman" w:eastAsia="Calibri" w:hAnsi="Times New Roman" w:cs="Times New Roman"/>
          <w:sz w:val="24"/>
          <w:szCs w:val="24"/>
        </w:rPr>
        <w:t>функционалност</w:t>
      </w:r>
      <w:r w:rsidRPr="00DF2449">
        <w:rPr>
          <w:rFonts w:ascii="Times New Roman" w:eastAsia="Calibri" w:hAnsi="Times New Roman" w:cs="Times New Roman"/>
          <w:sz w:val="24"/>
          <w:szCs w:val="24"/>
          <w:lang w:val="en-US"/>
        </w:rPr>
        <w:t xml:space="preserve"> в сегашното състояние на децата</w:t>
      </w:r>
      <w:r w:rsidR="006D68E7">
        <w:rPr>
          <w:rFonts w:ascii="Times New Roman" w:eastAsia="Calibri" w:hAnsi="Times New Roman" w:cs="Times New Roman"/>
          <w:sz w:val="24"/>
          <w:szCs w:val="24"/>
        </w:rPr>
        <w:t>.</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6A2E7F">
        <w:rPr>
          <w:rFonts w:ascii="Times New Roman" w:eastAsia="Calibri" w:hAnsi="Times New Roman" w:cs="Times New Roman"/>
          <w:b/>
          <w:sz w:val="24"/>
          <w:szCs w:val="24"/>
          <w:lang w:val="en-US"/>
        </w:rPr>
        <w:t>Показател 1</w:t>
      </w:r>
      <w:r w:rsidRPr="00DF2449">
        <w:rPr>
          <w:rFonts w:ascii="Times New Roman" w:eastAsia="Calibri" w:hAnsi="Times New Roman" w:cs="Times New Roman"/>
          <w:sz w:val="24"/>
          <w:szCs w:val="24"/>
          <w:lang w:val="en-US"/>
        </w:rPr>
        <w:t xml:space="preserve"> - брой на социалните </w:t>
      </w:r>
      <w:r w:rsidR="006D68E7" w:rsidRPr="006D68E7">
        <w:rPr>
          <w:rFonts w:ascii="Times New Roman" w:eastAsia="Calibri" w:hAnsi="Times New Roman" w:cs="Times New Roman"/>
          <w:sz w:val="24"/>
          <w:szCs w:val="24"/>
          <w:lang w:val="en-US"/>
        </w:rPr>
        <w:t>нефункционалност</w:t>
      </w:r>
      <w:r w:rsidR="006D68E7">
        <w:rPr>
          <w:rFonts w:ascii="Times New Roman" w:eastAsia="Calibri" w:hAnsi="Times New Roman" w:cs="Times New Roman"/>
          <w:sz w:val="24"/>
          <w:szCs w:val="24"/>
        </w:rPr>
        <w:t>и при децата</w:t>
      </w:r>
      <w:r w:rsidRPr="00DF2449">
        <w:rPr>
          <w:rFonts w:ascii="Times New Roman" w:eastAsia="Calibri" w:hAnsi="Times New Roman" w:cs="Times New Roman"/>
          <w:sz w:val="24"/>
          <w:szCs w:val="24"/>
          <w:lang w:val="en-US"/>
        </w:rPr>
        <w:t>, регистрирани чрез "</w:t>
      </w:r>
      <w:r w:rsidR="006A2E7F" w:rsidRPr="006A2E7F">
        <w:t xml:space="preserve"> </w:t>
      </w:r>
      <w:r w:rsidR="006A2E7F" w:rsidRPr="006A2E7F">
        <w:rPr>
          <w:rFonts w:ascii="Times New Roman" w:eastAsia="Calibri" w:hAnsi="Times New Roman" w:cs="Times New Roman"/>
          <w:sz w:val="24"/>
          <w:szCs w:val="24"/>
          <w:lang w:val="en-US"/>
        </w:rPr>
        <w:t>The Pictorial Scale of Perceived Competence and Social Acceptance for Young Children</w:t>
      </w:r>
      <w:r w:rsidRPr="00DF2449">
        <w:rPr>
          <w:rFonts w:ascii="Times New Roman" w:eastAsia="Calibri" w:hAnsi="Times New Roman" w:cs="Times New Roman"/>
          <w:sz w:val="24"/>
          <w:szCs w:val="24"/>
          <w:lang w:val="en-US"/>
        </w:rPr>
        <w:t>".</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6A2E7F">
        <w:rPr>
          <w:rFonts w:ascii="Times New Roman" w:eastAsia="Calibri" w:hAnsi="Times New Roman" w:cs="Times New Roman"/>
          <w:b/>
          <w:sz w:val="24"/>
          <w:szCs w:val="24"/>
          <w:lang w:val="en-US"/>
        </w:rPr>
        <w:t>Показател 2</w:t>
      </w:r>
      <w:r w:rsidRPr="00DF2449">
        <w:rPr>
          <w:rFonts w:ascii="Times New Roman" w:eastAsia="Calibri" w:hAnsi="Times New Roman" w:cs="Times New Roman"/>
          <w:sz w:val="24"/>
          <w:szCs w:val="24"/>
          <w:lang w:val="en-US"/>
        </w:rPr>
        <w:t xml:space="preserve"> - </w:t>
      </w:r>
      <w:r w:rsidR="006D68E7" w:rsidRPr="006D68E7">
        <w:rPr>
          <w:rFonts w:ascii="Times New Roman" w:eastAsia="Calibri" w:hAnsi="Times New Roman" w:cs="Times New Roman"/>
          <w:sz w:val="24"/>
          <w:szCs w:val="24"/>
          <w:lang w:val="en-US"/>
        </w:rPr>
        <w:t>брой на социалните нефункционалности при децата</w:t>
      </w:r>
      <w:r w:rsidRPr="00DF2449">
        <w:rPr>
          <w:rFonts w:ascii="Times New Roman" w:eastAsia="Calibri" w:hAnsi="Times New Roman" w:cs="Times New Roman"/>
          <w:sz w:val="24"/>
          <w:szCs w:val="24"/>
          <w:lang w:val="en-US"/>
        </w:rPr>
        <w:t>, регистрирани чрез Penn Interactive Peer Play Scale.</w:t>
      </w:r>
    </w:p>
    <w:p w:rsidR="00DF2449" w:rsidRPr="00DF2449" w:rsidRDefault="0040733E" w:rsidP="00DF2449">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Използвахме</w:t>
      </w:r>
      <w:r w:rsidR="00DF2449" w:rsidRPr="00DF2449">
        <w:rPr>
          <w:rFonts w:ascii="Times New Roman" w:eastAsia="Calibri" w:hAnsi="Times New Roman" w:cs="Times New Roman"/>
          <w:sz w:val="24"/>
          <w:szCs w:val="24"/>
          <w:lang w:val="en-US"/>
        </w:rPr>
        <w:t xml:space="preserve"> тези две скали преди и след реализирането на нашия Модел.</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p>
    <w:p w:rsidR="00DF2449" w:rsidRPr="00DF2449" w:rsidRDefault="00DF2449" w:rsidP="00DF2449">
      <w:pPr>
        <w:spacing w:after="0" w:line="360" w:lineRule="auto"/>
        <w:jc w:val="both"/>
        <w:rPr>
          <w:rFonts w:ascii="Times New Roman" w:eastAsia="Calibri" w:hAnsi="Times New Roman" w:cs="Times New Roman"/>
          <w:b/>
          <w:sz w:val="24"/>
          <w:szCs w:val="24"/>
        </w:rPr>
      </w:pPr>
      <w:r w:rsidRPr="00DF2449">
        <w:rPr>
          <w:rFonts w:ascii="Times New Roman" w:eastAsia="Calibri" w:hAnsi="Times New Roman" w:cs="Times New Roman"/>
          <w:b/>
          <w:sz w:val="24"/>
          <w:szCs w:val="24"/>
        </w:rPr>
        <w:t xml:space="preserve">КАЧЕСТВЕН </w:t>
      </w:r>
      <w:r w:rsidRPr="00DF2449">
        <w:rPr>
          <w:rFonts w:ascii="Times New Roman" w:eastAsia="Calibri" w:hAnsi="Times New Roman" w:cs="Times New Roman"/>
          <w:b/>
          <w:sz w:val="24"/>
          <w:szCs w:val="24"/>
          <w:lang w:val="en-US"/>
        </w:rPr>
        <w:t>АНАЛИЗ</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Първи критери</w:t>
      </w:r>
      <w:r w:rsidRPr="0040733E">
        <w:rPr>
          <w:rFonts w:ascii="Times New Roman" w:eastAsia="Calibri" w:hAnsi="Times New Roman" w:cs="Times New Roman"/>
          <w:b/>
          <w:sz w:val="24"/>
          <w:szCs w:val="24"/>
        </w:rPr>
        <w:t>й</w:t>
      </w:r>
      <w:r w:rsidRPr="00DF2449">
        <w:rPr>
          <w:rFonts w:ascii="Times New Roman" w:eastAsia="Calibri" w:hAnsi="Times New Roman" w:cs="Times New Roman"/>
          <w:sz w:val="24"/>
          <w:szCs w:val="24"/>
          <w:lang w:val="en-US"/>
        </w:rPr>
        <w:t xml:space="preserve"> - Основни области на социална н</w:t>
      </w:r>
      <w:r w:rsidR="006D68E7">
        <w:rPr>
          <w:rFonts w:ascii="Times New Roman" w:eastAsia="Calibri" w:hAnsi="Times New Roman" w:cs="Times New Roman"/>
          <w:sz w:val="24"/>
          <w:szCs w:val="24"/>
        </w:rPr>
        <w:t>ефункционалност</w:t>
      </w:r>
      <w:r w:rsidRPr="00DF2449">
        <w:rPr>
          <w:rFonts w:ascii="Times New Roman" w:eastAsia="Calibri" w:hAnsi="Times New Roman" w:cs="Times New Roman"/>
          <w:sz w:val="24"/>
          <w:szCs w:val="24"/>
          <w:lang w:val="en-US"/>
        </w:rPr>
        <w:t xml:space="preserve"> според всички (2) използвани изследователски методи в този Втори етап на нашето изследване.</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1</w:t>
      </w:r>
      <w:r w:rsidRPr="00DF2449">
        <w:rPr>
          <w:rFonts w:ascii="Times New Roman" w:eastAsia="Calibri" w:hAnsi="Times New Roman" w:cs="Times New Roman"/>
          <w:sz w:val="24"/>
          <w:szCs w:val="24"/>
          <w:lang w:val="en-US"/>
        </w:rPr>
        <w:t xml:space="preserve"> - Преговори</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2</w:t>
      </w:r>
      <w:r w:rsidRPr="00DF2449">
        <w:rPr>
          <w:rFonts w:ascii="Times New Roman" w:eastAsia="Calibri" w:hAnsi="Times New Roman" w:cs="Times New Roman"/>
          <w:sz w:val="24"/>
          <w:szCs w:val="24"/>
          <w:lang w:val="en-US"/>
        </w:rPr>
        <w:t xml:space="preserve"> - Управление на разговорите</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3</w:t>
      </w:r>
      <w:r w:rsidRPr="00DF2449">
        <w:rPr>
          <w:rFonts w:ascii="Times New Roman" w:eastAsia="Calibri" w:hAnsi="Times New Roman" w:cs="Times New Roman"/>
          <w:sz w:val="24"/>
          <w:szCs w:val="24"/>
          <w:lang w:val="en-US"/>
        </w:rPr>
        <w:t xml:space="preserve"> - Конфликти и решаване на проблеми </w:t>
      </w:r>
      <w:r w:rsidR="00C3340C">
        <w:rPr>
          <w:rFonts w:ascii="Times New Roman" w:eastAsia="Calibri" w:hAnsi="Times New Roman" w:cs="Times New Roman"/>
          <w:sz w:val="24"/>
          <w:szCs w:val="24"/>
          <w:lang w:val="en-US"/>
        </w:rPr>
        <w:t>(дете</w:t>
      </w:r>
      <w:r w:rsidR="00C3340C">
        <w:rPr>
          <w:rFonts w:ascii="Times New Roman" w:eastAsia="Calibri" w:hAnsi="Times New Roman" w:cs="Times New Roman"/>
          <w:sz w:val="24"/>
          <w:szCs w:val="24"/>
        </w:rPr>
        <w:t>-</w:t>
      </w:r>
      <w:r w:rsidR="00C3340C">
        <w:rPr>
          <w:rFonts w:ascii="Times New Roman" w:eastAsia="Calibri" w:hAnsi="Times New Roman" w:cs="Times New Roman"/>
          <w:sz w:val="24"/>
          <w:szCs w:val="24"/>
          <w:lang w:val="en-US"/>
        </w:rPr>
        <w:t>дете, дете</w:t>
      </w:r>
      <w:r w:rsidR="00C3340C">
        <w:rPr>
          <w:rFonts w:ascii="Times New Roman" w:eastAsia="Calibri" w:hAnsi="Times New Roman" w:cs="Times New Roman"/>
          <w:sz w:val="24"/>
          <w:szCs w:val="24"/>
        </w:rPr>
        <w:t>-</w:t>
      </w:r>
      <w:r w:rsidR="00C3340C" w:rsidRPr="00DF2449">
        <w:rPr>
          <w:rFonts w:ascii="Times New Roman" w:eastAsia="Calibri" w:hAnsi="Times New Roman" w:cs="Times New Roman"/>
          <w:sz w:val="24"/>
          <w:szCs w:val="24"/>
          <w:lang w:val="en-US"/>
        </w:rPr>
        <w:t>учител, учител</w:t>
      </w:r>
      <w:r w:rsidR="00C3340C">
        <w:rPr>
          <w:rFonts w:ascii="Times New Roman" w:eastAsia="Calibri" w:hAnsi="Times New Roman" w:cs="Times New Roman"/>
          <w:sz w:val="24"/>
          <w:szCs w:val="24"/>
        </w:rPr>
        <w:t>-</w:t>
      </w:r>
      <w:r w:rsidR="00C3340C" w:rsidRPr="00DF2449">
        <w:rPr>
          <w:rFonts w:ascii="Times New Roman" w:eastAsia="Calibri" w:hAnsi="Times New Roman" w:cs="Times New Roman"/>
          <w:sz w:val="24"/>
          <w:szCs w:val="24"/>
          <w:lang w:val="en-US"/>
        </w:rPr>
        <w:t>дете)</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4</w:t>
      </w:r>
      <w:r w:rsidR="0040733E">
        <w:rPr>
          <w:rFonts w:ascii="Times New Roman" w:eastAsia="Calibri" w:hAnsi="Times New Roman" w:cs="Times New Roman"/>
          <w:sz w:val="24"/>
          <w:szCs w:val="24"/>
          <w:lang w:val="en-US"/>
        </w:rPr>
        <w:t xml:space="preserve"> - Агресия (дете</w:t>
      </w:r>
      <w:r w:rsidR="0040733E">
        <w:rPr>
          <w:rFonts w:ascii="Times New Roman" w:eastAsia="Calibri" w:hAnsi="Times New Roman" w:cs="Times New Roman"/>
          <w:sz w:val="24"/>
          <w:szCs w:val="24"/>
        </w:rPr>
        <w:t>-</w:t>
      </w:r>
      <w:r w:rsidR="0040733E">
        <w:rPr>
          <w:rFonts w:ascii="Times New Roman" w:eastAsia="Calibri" w:hAnsi="Times New Roman" w:cs="Times New Roman"/>
          <w:sz w:val="24"/>
          <w:szCs w:val="24"/>
          <w:lang w:val="en-US"/>
        </w:rPr>
        <w:t>дете, дете</w:t>
      </w:r>
      <w:r w:rsidR="0040733E">
        <w:rPr>
          <w:rFonts w:ascii="Times New Roman" w:eastAsia="Calibri" w:hAnsi="Times New Roman" w:cs="Times New Roman"/>
          <w:sz w:val="24"/>
          <w:szCs w:val="24"/>
        </w:rPr>
        <w:t>-</w:t>
      </w:r>
      <w:r w:rsidRPr="00DF2449">
        <w:rPr>
          <w:rFonts w:ascii="Times New Roman" w:eastAsia="Calibri" w:hAnsi="Times New Roman" w:cs="Times New Roman"/>
          <w:sz w:val="24"/>
          <w:szCs w:val="24"/>
          <w:lang w:val="en-US"/>
        </w:rPr>
        <w:t>учител, учител</w:t>
      </w:r>
      <w:r w:rsidR="0040733E">
        <w:rPr>
          <w:rFonts w:ascii="Times New Roman" w:eastAsia="Calibri" w:hAnsi="Times New Roman" w:cs="Times New Roman"/>
          <w:sz w:val="24"/>
          <w:szCs w:val="24"/>
        </w:rPr>
        <w:t>-</w:t>
      </w:r>
      <w:r w:rsidRPr="00DF2449">
        <w:rPr>
          <w:rFonts w:ascii="Times New Roman" w:eastAsia="Calibri" w:hAnsi="Times New Roman" w:cs="Times New Roman"/>
          <w:sz w:val="24"/>
          <w:szCs w:val="24"/>
          <w:lang w:val="en-US"/>
        </w:rPr>
        <w:t>дете)</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5</w:t>
      </w:r>
      <w:r w:rsidRPr="00DF2449">
        <w:rPr>
          <w:rFonts w:ascii="Times New Roman" w:eastAsia="Calibri" w:hAnsi="Times New Roman" w:cs="Times New Roman"/>
          <w:sz w:val="24"/>
          <w:szCs w:val="24"/>
          <w:lang w:val="en-US"/>
        </w:rPr>
        <w:t xml:space="preserve"> - Конкуренция</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6</w:t>
      </w:r>
      <w:r w:rsidRPr="00DF2449">
        <w:rPr>
          <w:rFonts w:ascii="Times New Roman" w:eastAsia="Calibri" w:hAnsi="Times New Roman" w:cs="Times New Roman"/>
          <w:sz w:val="24"/>
          <w:szCs w:val="24"/>
          <w:lang w:val="en-US"/>
        </w:rPr>
        <w:t xml:space="preserve"> - Регулиране и саморегулиране на поведението</w:t>
      </w:r>
    </w:p>
    <w:p w:rsidR="00DF2449" w:rsidRPr="00DF2449" w:rsidRDefault="00DF2449" w:rsidP="00DF2449">
      <w:pPr>
        <w:spacing w:after="0" w:line="360" w:lineRule="auto"/>
        <w:jc w:val="both"/>
        <w:rPr>
          <w:rFonts w:ascii="Times New Roman" w:eastAsia="Calibri" w:hAnsi="Times New Roman" w:cs="Times New Roman"/>
          <w:sz w:val="24"/>
          <w:szCs w:val="24"/>
          <w:lang w:val="en-US"/>
        </w:rPr>
      </w:pPr>
      <w:r w:rsidRPr="0040733E">
        <w:rPr>
          <w:rFonts w:ascii="Times New Roman" w:eastAsia="Calibri" w:hAnsi="Times New Roman" w:cs="Times New Roman"/>
          <w:b/>
          <w:sz w:val="24"/>
          <w:szCs w:val="24"/>
          <w:lang w:val="en-US"/>
        </w:rPr>
        <w:t>Показател 7</w:t>
      </w:r>
      <w:r w:rsidRPr="00DF2449">
        <w:rPr>
          <w:rFonts w:ascii="Times New Roman" w:eastAsia="Calibri" w:hAnsi="Times New Roman" w:cs="Times New Roman"/>
          <w:sz w:val="24"/>
          <w:szCs w:val="24"/>
          <w:lang w:val="en-US"/>
        </w:rPr>
        <w:t xml:space="preserve"> - Регулиране и саморегулиране на емоциите</w:t>
      </w:r>
    </w:p>
    <w:p w:rsidR="007B3BBC" w:rsidRDefault="002D294D" w:rsidP="00DF244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Т</w:t>
      </w:r>
      <w:r>
        <w:rPr>
          <w:rFonts w:ascii="Times New Roman" w:eastAsia="Calibri" w:hAnsi="Times New Roman" w:cs="Times New Roman"/>
          <w:sz w:val="24"/>
          <w:szCs w:val="24"/>
        </w:rPr>
        <w:t>ях</w:t>
      </w:r>
      <w:r>
        <w:rPr>
          <w:rFonts w:ascii="Times New Roman" w:eastAsia="Calibri" w:hAnsi="Times New Roman" w:cs="Times New Roman"/>
          <w:sz w:val="24"/>
          <w:szCs w:val="24"/>
          <w:lang w:val="en-US"/>
        </w:rPr>
        <w:t xml:space="preserve"> също така сме регистрира</w:t>
      </w:r>
      <w:r>
        <w:rPr>
          <w:rFonts w:ascii="Times New Roman" w:eastAsia="Calibri" w:hAnsi="Times New Roman" w:cs="Times New Roman"/>
          <w:sz w:val="24"/>
          <w:szCs w:val="24"/>
        </w:rPr>
        <w:t>л</w:t>
      </w:r>
      <w:r w:rsidR="00DF2449" w:rsidRPr="00DF2449">
        <w:rPr>
          <w:rFonts w:ascii="Times New Roman" w:eastAsia="Calibri" w:hAnsi="Times New Roman" w:cs="Times New Roman"/>
          <w:sz w:val="24"/>
          <w:szCs w:val="24"/>
          <w:lang w:val="en-US"/>
        </w:rPr>
        <w:t>и преди и след прилагането на Модела.</w:t>
      </w:r>
    </w:p>
    <w:p w:rsidR="00DF2449" w:rsidRPr="00DF2449" w:rsidRDefault="00DF2449" w:rsidP="00DF2449">
      <w:pPr>
        <w:spacing w:after="0" w:line="360" w:lineRule="auto"/>
        <w:jc w:val="both"/>
        <w:rPr>
          <w:rFonts w:ascii="Times New Roman" w:eastAsia="Calibri" w:hAnsi="Times New Roman" w:cs="Times New Roman"/>
          <w:sz w:val="24"/>
          <w:szCs w:val="24"/>
        </w:rPr>
      </w:pPr>
    </w:p>
    <w:p w:rsidR="0015780B" w:rsidRPr="00F92655" w:rsidRDefault="003A68C6" w:rsidP="003A68C6">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3.1.3. </w:t>
      </w:r>
      <w:r w:rsidR="00241F82">
        <w:rPr>
          <w:rFonts w:ascii="Times New Roman" w:eastAsia="Calibri" w:hAnsi="Times New Roman" w:cs="Times New Roman"/>
          <w:b/>
          <w:sz w:val="24"/>
          <w:szCs w:val="24"/>
          <w:lang w:val="en-US"/>
        </w:rPr>
        <w:t xml:space="preserve">Критерии и показатели за Етап </w:t>
      </w:r>
      <w:r w:rsidR="00241F82">
        <w:rPr>
          <w:rFonts w:ascii="Times New Roman" w:eastAsia="Calibri" w:hAnsi="Times New Roman" w:cs="Times New Roman"/>
          <w:b/>
          <w:sz w:val="24"/>
          <w:szCs w:val="24"/>
        </w:rPr>
        <w:t>3</w:t>
      </w:r>
      <w:r w:rsidRPr="00F92655">
        <w:rPr>
          <w:rFonts w:ascii="Times New Roman" w:eastAsia="Calibri" w:hAnsi="Times New Roman" w:cs="Times New Roman"/>
          <w:b/>
          <w:sz w:val="24"/>
          <w:szCs w:val="24"/>
          <w:lang w:val="en-US"/>
        </w:rPr>
        <w:tab/>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4D46A7">
        <w:rPr>
          <w:rFonts w:ascii="Times New Roman" w:eastAsia="Calibri" w:hAnsi="Times New Roman" w:cs="Times New Roman"/>
          <w:sz w:val="24"/>
          <w:szCs w:val="24"/>
          <w:lang w:val="en-US"/>
        </w:rPr>
        <w:t xml:space="preserve">В този последващ, </w:t>
      </w:r>
      <w:r>
        <w:rPr>
          <w:rFonts w:ascii="Times New Roman" w:eastAsia="Calibri" w:hAnsi="Times New Roman" w:cs="Times New Roman"/>
          <w:sz w:val="24"/>
          <w:szCs w:val="24"/>
        </w:rPr>
        <w:t>заключителен</w:t>
      </w:r>
      <w:r w:rsidRPr="004D46A7">
        <w:rPr>
          <w:rFonts w:ascii="Times New Roman" w:eastAsia="Calibri" w:hAnsi="Times New Roman" w:cs="Times New Roman"/>
          <w:sz w:val="24"/>
          <w:szCs w:val="24"/>
          <w:lang w:val="en-US"/>
        </w:rPr>
        <w:t xml:space="preserve"> етап използвахме само оценъчните скали: The Pictorial Scale of Perceived Competence and Social Acceptance for Young </w:t>
      </w:r>
      <w:r>
        <w:rPr>
          <w:rFonts w:ascii="Times New Roman" w:eastAsia="Calibri" w:hAnsi="Times New Roman" w:cs="Times New Roman"/>
          <w:sz w:val="24"/>
          <w:szCs w:val="24"/>
          <w:lang w:val="en-US"/>
        </w:rPr>
        <w:t xml:space="preserve">Children </w:t>
      </w:r>
      <w:r>
        <w:rPr>
          <w:rFonts w:ascii="Times New Roman" w:eastAsia="Calibri" w:hAnsi="Times New Roman" w:cs="Times New Roman"/>
          <w:sz w:val="24"/>
          <w:szCs w:val="24"/>
        </w:rPr>
        <w:t>и</w:t>
      </w:r>
      <w:r w:rsidRPr="004D46A7">
        <w:rPr>
          <w:rFonts w:ascii="Times New Roman" w:eastAsia="Calibri" w:hAnsi="Times New Roman" w:cs="Times New Roman"/>
          <w:sz w:val="24"/>
          <w:szCs w:val="24"/>
          <w:lang w:val="en-US"/>
        </w:rPr>
        <w:t xml:space="preserve"> the Penn Interactive Peer Play Scale. Ето защо нашата система от критерии и </w:t>
      </w:r>
      <w:r w:rsidR="005E2F81">
        <w:rPr>
          <w:rFonts w:ascii="Times New Roman" w:eastAsia="Calibri" w:hAnsi="Times New Roman" w:cs="Times New Roman"/>
          <w:sz w:val="24"/>
          <w:szCs w:val="24"/>
        </w:rPr>
        <w:t>показатели</w:t>
      </w:r>
      <w:r w:rsidRPr="004D46A7">
        <w:rPr>
          <w:rFonts w:ascii="Times New Roman" w:eastAsia="Calibri" w:hAnsi="Times New Roman" w:cs="Times New Roman"/>
          <w:sz w:val="24"/>
          <w:szCs w:val="24"/>
          <w:lang w:val="en-US"/>
        </w:rPr>
        <w:t xml:space="preserve"> се състои от</w:t>
      </w:r>
      <w:r w:rsidR="005E2F81">
        <w:rPr>
          <w:rFonts w:ascii="Times New Roman" w:eastAsia="Calibri" w:hAnsi="Times New Roman" w:cs="Times New Roman"/>
          <w:sz w:val="24"/>
          <w:szCs w:val="24"/>
        </w:rPr>
        <w:t>:</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p>
    <w:p w:rsidR="004D46A7" w:rsidRPr="004D46A7" w:rsidRDefault="004D46A7" w:rsidP="004D46A7">
      <w:pPr>
        <w:spacing w:after="0" w:line="360" w:lineRule="auto"/>
        <w:jc w:val="both"/>
        <w:rPr>
          <w:rFonts w:ascii="Times New Roman" w:eastAsia="Calibri" w:hAnsi="Times New Roman" w:cs="Times New Roman"/>
          <w:b/>
          <w:sz w:val="24"/>
          <w:szCs w:val="24"/>
          <w:lang w:val="en-US"/>
        </w:rPr>
      </w:pPr>
      <w:r w:rsidRPr="004D46A7">
        <w:rPr>
          <w:rFonts w:ascii="Times New Roman" w:eastAsia="Calibri" w:hAnsi="Times New Roman" w:cs="Times New Roman"/>
          <w:b/>
          <w:sz w:val="24"/>
          <w:szCs w:val="24"/>
          <w:lang w:val="en-US"/>
        </w:rPr>
        <w:t>КОЛИЧЕСТВЕН АНАЛИЗ</w:t>
      </w:r>
    </w:p>
    <w:p w:rsidR="004D46A7" w:rsidRPr="008045C2" w:rsidRDefault="005E2F81" w:rsidP="004D46A7">
      <w:pPr>
        <w:spacing w:after="0" w:line="360" w:lineRule="auto"/>
        <w:jc w:val="both"/>
        <w:rPr>
          <w:rFonts w:ascii="Times New Roman" w:eastAsia="Calibri" w:hAnsi="Times New Roman" w:cs="Times New Roman"/>
          <w:sz w:val="24"/>
          <w:szCs w:val="24"/>
        </w:rPr>
      </w:pPr>
      <w:r w:rsidRPr="005E2F81">
        <w:rPr>
          <w:rFonts w:ascii="Times New Roman" w:eastAsia="Calibri" w:hAnsi="Times New Roman" w:cs="Times New Roman"/>
          <w:b/>
          <w:sz w:val="24"/>
          <w:szCs w:val="24"/>
          <w:lang w:val="en-US"/>
        </w:rPr>
        <w:t>Първи критери</w:t>
      </w:r>
      <w:r w:rsidRPr="005E2F81">
        <w:rPr>
          <w:rFonts w:ascii="Times New Roman" w:eastAsia="Calibri" w:hAnsi="Times New Roman" w:cs="Times New Roman"/>
          <w:b/>
          <w:sz w:val="24"/>
          <w:szCs w:val="24"/>
        </w:rPr>
        <w:t>й</w:t>
      </w:r>
      <w:r w:rsidR="004D46A7" w:rsidRPr="004D46A7">
        <w:rPr>
          <w:rFonts w:ascii="Times New Roman" w:eastAsia="Calibri" w:hAnsi="Times New Roman" w:cs="Times New Roman"/>
          <w:sz w:val="24"/>
          <w:szCs w:val="24"/>
          <w:lang w:val="en-US"/>
        </w:rPr>
        <w:t xml:space="preserve"> - Брой изследователски инструменти, които предполагат социална </w:t>
      </w:r>
      <w:r>
        <w:rPr>
          <w:rFonts w:ascii="Times New Roman" w:eastAsia="Calibri" w:hAnsi="Times New Roman" w:cs="Times New Roman"/>
          <w:sz w:val="24"/>
          <w:szCs w:val="24"/>
        </w:rPr>
        <w:t>непълна функционалност</w:t>
      </w:r>
      <w:r w:rsidR="004D46A7" w:rsidRPr="004D46A7">
        <w:rPr>
          <w:rFonts w:ascii="Times New Roman" w:eastAsia="Calibri" w:hAnsi="Times New Roman" w:cs="Times New Roman"/>
          <w:sz w:val="24"/>
          <w:szCs w:val="24"/>
          <w:lang w:val="en-US"/>
        </w:rPr>
        <w:t xml:space="preserve"> в </w:t>
      </w:r>
      <w:r>
        <w:rPr>
          <w:rFonts w:ascii="Times New Roman" w:eastAsia="Calibri" w:hAnsi="Times New Roman" w:cs="Times New Roman"/>
          <w:sz w:val="24"/>
          <w:szCs w:val="24"/>
        </w:rPr>
        <w:t>настоящия, изследван</w:t>
      </w:r>
      <w:r w:rsidR="004D46A7" w:rsidRPr="004D46A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статус</w:t>
      </w:r>
      <w:r w:rsidR="004D46A7" w:rsidRPr="004D46A7">
        <w:rPr>
          <w:rFonts w:ascii="Times New Roman" w:eastAsia="Calibri" w:hAnsi="Times New Roman" w:cs="Times New Roman"/>
          <w:sz w:val="24"/>
          <w:szCs w:val="24"/>
          <w:lang w:val="en-US"/>
        </w:rPr>
        <w:t xml:space="preserve"> на децата</w:t>
      </w:r>
      <w:r w:rsidR="008045C2">
        <w:rPr>
          <w:rFonts w:ascii="Times New Roman" w:eastAsia="Calibri" w:hAnsi="Times New Roman" w:cs="Times New Roman"/>
          <w:sz w:val="24"/>
          <w:szCs w:val="24"/>
        </w:rPr>
        <w:t>.</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5E2F81">
        <w:rPr>
          <w:rFonts w:ascii="Times New Roman" w:eastAsia="Calibri" w:hAnsi="Times New Roman" w:cs="Times New Roman"/>
          <w:b/>
          <w:sz w:val="24"/>
          <w:szCs w:val="24"/>
          <w:lang w:val="en-US"/>
        </w:rPr>
        <w:t>Показател 1</w:t>
      </w:r>
      <w:r w:rsidR="005E2F81">
        <w:rPr>
          <w:rFonts w:ascii="Times New Roman" w:eastAsia="Calibri" w:hAnsi="Times New Roman" w:cs="Times New Roman"/>
          <w:sz w:val="24"/>
          <w:szCs w:val="24"/>
          <w:lang w:val="en-US"/>
        </w:rPr>
        <w:t xml:space="preserve"> - </w:t>
      </w:r>
      <w:r w:rsidR="008045C2" w:rsidRPr="008045C2">
        <w:rPr>
          <w:rFonts w:ascii="Times New Roman" w:eastAsia="Calibri" w:hAnsi="Times New Roman" w:cs="Times New Roman"/>
          <w:sz w:val="24"/>
          <w:szCs w:val="24"/>
          <w:lang w:val="en-US"/>
        </w:rPr>
        <w:t>брой на социалните нефункционалности при децата</w:t>
      </w:r>
      <w:r w:rsidR="005E2F81">
        <w:rPr>
          <w:rFonts w:ascii="Times New Roman" w:eastAsia="Calibri" w:hAnsi="Times New Roman" w:cs="Times New Roman"/>
          <w:sz w:val="24"/>
          <w:szCs w:val="24"/>
          <w:lang w:val="en-US"/>
        </w:rPr>
        <w:t>, регистриран</w:t>
      </w:r>
      <w:r w:rsidRPr="004D46A7">
        <w:rPr>
          <w:rFonts w:ascii="Times New Roman" w:eastAsia="Calibri" w:hAnsi="Times New Roman" w:cs="Times New Roman"/>
          <w:sz w:val="24"/>
          <w:szCs w:val="24"/>
          <w:lang w:val="en-US"/>
        </w:rPr>
        <w:t xml:space="preserve"> чрез "</w:t>
      </w:r>
      <w:r w:rsidR="005E2F81" w:rsidRPr="004D46A7">
        <w:rPr>
          <w:rFonts w:ascii="Times New Roman" w:eastAsia="Calibri" w:hAnsi="Times New Roman" w:cs="Times New Roman"/>
          <w:sz w:val="24"/>
          <w:szCs w:val="24"/>
          <w:lang w:val="en-US"/>
        </w:rPr>
        <w:t xml:space="preserve">The Pictorial Scale of Perceived Competence and Social Acceptance for Young </w:t>
      </w:r>
      <w:r w:rsidR="005E2F81">
        <w:rPr>
          <w:rFonts w:ascii="Times New Roman" w:eastAsia="Calibri" w:hAnsi="Times New Roman" w:cs="Times New Roman"/>
          <w:sz w:val="24"/>
          <w:szCs w:val="24"/>
          <w:lang w:val="en-US"/>
        </w:rPr>
        <w:t xml:space="preserve">Children </w:t>
      </w:r>
      <w:r w:rsidRPr="004D46A7">
        <w:rPr>
          <w:rFonts w:ascii="Times New Roman" w:eastAsia="Calibri" w:hAnsi="Times New Roman" w:cs="Times New Roman"/>
          <w:sz w:val="24"/>
          <w:szCs w:val="24"/>
          <w:lang w:val="en-US"/>
        </w:rPr>
        <w:t>".</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5E2F81">
        <w:rPr>
          <w:rFonts w:ascii="Times New Roman" w:eastAsia="Calibri" w:hAnsi="Times New Roman" w:cs="Times New Roman"/>
          <w:b/>
          <w:sz w:val="24"/>
          <w:szCs w:val="24"/>
          <w:lang w:val="en-US"/>
        </w:rPr>
        <w:t>Показател 2</w:t>
      </w:r>
      <w:r w:rsidRPr="004D46A7">
        <w:rPr>
          <w:rFonts w:ascii="Times New Roman" w:eastAsia="Calibri" w:hAnsi="Times New Roman" w:cs="Times New Roman"/>
          <w:sz w:val="24"/>
          <w:szCs w:val="24"/>
          <w:lang w:val="en-US"/>
        </w:rPr>
        <w:t xml:space="preserve"> - </w:t>
      </w:r>
      <w:r w:rsidR="008045C2" w:rsidRPr="008045C2">
        <w:rPr>
          <w:rFonts w:ascii="Times New Roman" w:eastAsia="Calibri" w:hAnsi="Times New Roman" w:cs="Times New Roman"/>
          <w:sz w:val="24"/>
          <w:szCs w:val="24"/>
          <w:lang w:val="en-US"/>
        </w:rPr>
        <w:t>брой на социалните нефункционалности при децата</w:t>
      </w:r>
      <w:r w:rsidR="005E2F81">
        <w:rPr>
          <w:rFonts w:ascii="Times New Roman" w:eastAsia="Calibri" w:hAnsi="Times New Roman" w:cs="Times New Roman"/>
          <w:sz w:val="24"/>
          <w:szCs w:val="24"/>
          <w:lang w:val="en-US"/>
        </w:rPr>
        <w:t>, регистриран</w:t>
      </w:r>
      <w:r w:rsidRPr="004D46A7">
        <w:rPr>
          <w:rFonts w:ascii="Times New Roman" w:eastAsia="Calibri" w:hAnsi="Times New Roman" w:cs="Times New Roman"/>
          <w:sz w:val="24"/>
          <w:szCs w:val="24"/>
          <w:lang w:val="en-US"/>
        </w:rPr>
        <w:t xml:space="preserve"> чрез Penn Interactive Peer Play Scale.</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p>
    <w:p w:rsidR="004D46A7" w:rsidRPr="004D46A7" w:rsidRDefault="00A6220A" w:rsidP="004D46A7">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КАЧЕСТВЕН </w:t>
      </w:r>
      <w:r w:rsidR="004D46A7" w:rsidRPr="004D46A7">
        <w:rPr>
          <w:rFonts w:ascii="Times New Roman" w:eastAsia="Calibri" w:hAnsi="Times New Roman" w:cs="Times New Roman"/>
          <w:b/>
          <w:sz w:val="24"/>
          <w:szCs w:val="24"/>
          <w:lang w:val="en-US"/>
        </w:rPr>
        <w:t>АНАЛИЗ</w:t>
      </w:r>
    </w:p>
    <w:p w:rsidR="004D46A7" w:rsidRPr="004D46A7" w:rsidRDefault="00A6220A"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Първи критери</w:t>
      </w:r>
      <w:r w:rsidRPr="00A6220A">
        <w:rPr>
          <w:rFonts w:ascii="Times New Roman" w:eastAsia="Calibri" w:hAnsi="Times New Roman" w:cs="Times New Roman"/>
          <w:b/>
          <w:sz w:val="24"/>
          <w:szCs w:val="24"/>
        </w:rPr>
        <w:t>й</w:t>
      </w:r>
      <w:r w:rsidR="004D46A7" w:rsidRPr="004D46A7">
        <w:rPr>
          <w:rFonts w:ascii="Times New Roman" w:eastAsia="Calibri" w:hAnsi="Times New Roman" w:cs="Times New Roman"/>
          <w:sz w:val="24"/>
          <w:szCs w:val="24"/>
          <w:lang w:val="en-US"/>
        </w:rPr>
        <w:t xml:space="preserve"> - Основни области на социална </w:t>
      </w:r>
      <w:r w:rsidR="008D6F8D">
        <w:rPr>
          <w:rFonts w:ascii="Times New Roman" w:eastAsia="Calibri" w:hAnsi="Times New Roman" w:cs="Times New Roman"/>
          <w:sz w:val="24"/>
          <w:szCs w:val="24"/>
        </w:rPr>
        <w:t>нефункционалност</w:t>
      </w:r>
      <w:r w:rsidR="004D46A7" w:rsidRPr="004D46A7">
        <w:rPr>
          <w:rFonts w:ascii="Times New Roman" w:eastAsia="Calibri" w:hAnsi="Times New Roman" w:cs="Times New Roman"/>
          <w:sz w:val="24"/>
          <w:szCs w:val="24"/>
          <w:lang w:val="en-US"/>
        </w:rPr>
        <w:t xml:space="preserve"> според всички (2) използвани изследователски методи в този трети и заключителен етап на нашето изследване.</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1</w:t>
      </w:r>
      <w:r w:rsidRPr="004D46A7">
        <w:rPr>
          <w:rFonts w:ascii="Times New Roman" w:eastAsia="Calibri" w:hAnsi="Times New Roman" w:cs="Times New Roman"/>
          <w:sz w:val="24"/>
          <w:szCs w:val="24"/>
          <w:lang w:val="en-US"/>
        </w:rPr>
        <w:t xml:space="preserve"> - Преговори</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2</w:t>
      </w:r>
      <w:r w:rsidRPr="004D46A7">
        <w:rPr>
          <w:rFonts w:ascii="Times New Roman" w:eastAsia="Calibri" w:hAnsi="Times New Roman" w:cs="Times New Roman"/>
          <w:sz w:val="24"/>
          <w:szCs w:val="24"/>
          <w:lang w:val="en-US"/>
        </w:rPr>
        <w:t xml:space="preserve"> - Управление на разговорите</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3</w:t>
      </w:r>
      <w:r w:rsidRPr="004D46A7">
        <w:rPr>
          <w:rFonts w:ascii="Times New Roman" w:eastAsia="Calibri" w:hAnsi="Times New Roman" w:cs="Times New Roman"/>
          <w:sz w:val="24"/>
          <w:szCs w:val="24"/>
          <w:lang w:val="en-US"/>
        </w:rPr>
        <w:t xml:space="preserve"> - Конфликти и решаване на проблеми </w:t>
      </w:r>
      <w:r w:rsidR="00A6220A">
        <w:rPr>
          <w:rFonts w:ascii="Times New Roman" w:eastAsia="Calibri" w:hAnsi="Times New Roman" w:cs="Times New Roman"/>
          <w:sz w:val="24"/>
          <w:szCs w:val="24"/>
          <w:lang w:val="en-US"/>
        </w:rPr>
        <w:t>(дете</w:t>
      </w:r>
      <w:r w:rsidR="00A6220A">
        <w:rPr>
          <w:rFonts w:ascii="Times New Roman" w:eastAsia="Calibri" w:hAnsi="Times New Roman" w:cs="Times New Roman"/>
          <w:sz w:val="24"/>
          <w:szCs w:val="24"/>
        </w:rPr>
        <w:t>-</w:t>
      </w:r>
      <w:r w:rsidR="00A6220A">
        <w:rPr>
          <w:rFonts w:ascii="Times New Roman" w:eastAsia="Calibri" w:hAnsi="Times New Roman" w:cs="Times New Roman"/>
          <w:sz w:val="24"/>
          <w:szCs w:val="24"/>
          <w:lang w:val="en-US"/>
        </w:rPr>
        <w:t>дете, дете</w:t>
      </w:r>
      <w:r w:rsidR="00A6220A">
        <w:rPr>
          <w:rFonts w:ascii="Times New Roman" w:eastAsia="Calibri" w:hAnsi="Times New Roman" w:cs="Times New Roman"/>
          <w:sz w:val="24"/>
          <w:szCs w:val="24"/>
        </w:rPr>
        <w:t>-</w:t>
      </w:r>
      <w:r w:rsidR="00A6220A" w:rsidRPr="00DF2449">
        <w:rPr>
          <w:rFonts w:ascii="Times New Roman" w:eastAsia="Calibri" w:hAnsi="Times New Roman" w:cs="Times New Roman"/>
          <w:sz w:val="24"/>
          <w:szCs w:val="24"/>
          <w:lang w:val="en-US"/>
        </w:rPr>
        <w:t>учител, учител</w:t>
      </w:r>
      <w:r w:rsidR="00A6220A">
        <w:rPr>
          <w:rFonts w:ascii="Times New Roman" w:eastAsia="Calibri" w:hAnsi="Times New Roman" w:cs="Times New Roman"/>
          <w:sz w:val="24"/>
          <w:szCs w:val="24"/>
        </w:rPr>
        <w:t>-</w:t>
      </w:r>
      <w:r w:rsidR="00A6220A" w:rsidRPr="00DF2449">
        <w:rPr>
          <w:rFonts w:ascii="Times New Roman" w:eastAsia="Calibri" w:hAnsi="Times New Roman" w:cs="Times New Roman"/>
          <w:sz w:val="24"/>
          <w:szCs w:val="24"/>
          <w:lang w:val="en-US"/>
        </w:rPr>
        <w:t>дете)</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4</w:t>
      </w:r>
      <w:r w:rsidRPr="004D46A7">
        <w:rPr>
          <w:rFonts w:ascii="Times New Roman" w:eastAsia="Calibri" w:hAnsi="Times New Roman" w:cs="Times New Roman"/>
          <w:sz w:val="24"/>
          <w:szCs w:val="24"/>
          <w:lang w:val="en-US"/>
        </w:rPr>
        <w:t xml:space="preserve"> - Агресия </w:t>
      </w:r>
      <w:r w:rsidR="00A6220A">
        <w:rPr>
          <w:rFonts w:ascii="Times New Roman" w:eastAsia="Calibri" w:hAnsi="Times New Roman" w:cs="Times New Roman"/>
          <w:sz w:val="24"/>
          <w:szCs w:val="24"/>
          <w:lang w:val="en-US"/>
        </w:rPr>
        <w:t>(дете</w:t>
      </w:r>
      <w:r w:rsidR="00A6220A">
        <w:rPr>
          <w:rFonts w:ascii="Times New Roman" w:eastAsia="Calibri" w:hAnsi="Times New Roman" w:cs="Times New Roman"/>
          <w:sz w:val="24"/>
          <w:szCs w:val="24"/>
        </w:rPr>
        <w:t>-</w:t>
      </w:r>
      <w:r w:rsidR="00A6220A">
        <w:rPr>
          <w:rFonts w:ascii="Times New Roman" w:eastAsia="Calibri" w:hAnsi="Times New Roman" w:cs="Times New Roman"/>
          <w:sz w:val="24"/>
          <w:szCs w:val="24"/>
          <w:lang w:val="en-US"/>
        </w:rPr>
        <w:t>дете, дете</w:t>
      </w:r>
      <w:r w:rsidR="00A6220A">
        <w:rPr>
          <w:rFonts w:ascii="Times New Roman" w:eastAsia="Calibri" w:hAnsi="Times New Roman" w:cs="Times New Roman"/>
          <w:sz w:val="24"/>
          <w:szCs w:val="24"/>
        </w:rPr>
        <w:t>-</w:t>
      </w:r>
      <w:r w:rsidR="00A6220A" w:rsidRPr="00DF2449">
        <w:rPr>
          <w:rFonts w:ascii="Times New Roman" w:eastAsia="Calibri" w:hAnsi="Times New Roman" w:cs="Times New Roman"/>
          <w:sz w:val="24"/>
          <w:szCs w:val="24"/>
          <w:lang w:val="en-US"/>
        </w:rPr>
        <w:t>учител, учител</w:t>
      </w:r>
      <w:r w:rsidR="00A6220A">
        <w:rPr>
          <w:rFonts w:ascii="Times New Roman" w:eastAsia="Calibri" w:hAnsi="Times New Roman" w:cs="Times New Roman"/>
          <w:sz w:val="24"/>
          <w:szCs w:val="24"/>
        </w:rPr>
        <w:t>-</w:t>
      </w:r>
      <w:r w:rsidR="00A6220A" w:rsidRPr="00DF2449">
        <w:rPr>
          <w:rFonts w:ascii="Times New Roman" w:eastAsia="Calibri" w:hAnsi="Times New Roman" w:cs="Times New Roman"/>
          <w:sz w:val="24"/>
          <w:szCs w:val="24"/>
          <w:lang w:val="en-US"/>
        </w:rPr>
        <w:t>дете)</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5</w:t>
      </w:r>
      <w:r w:rsidRPr="004D46A7">
        <w:rPr>
          <w:rFonts w:ascii="Times New Roman" w:eastAsia="Calibri" w:hAnsi="Times New Roman" w:cs="Times New Roman"/>
          <w:sz w:val="24"/>
          <w:szCs w:val="24"/>
          <w:lang w:val="en-US"/>
        </w:rPr>
        <w:t xml:space="preserve"> - Конкуренция</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6</w:t>
      </w:r>
      <w:r w:rsidRPr="004D46A7">
        <w:rPr>
          <w:rFonts w:ascii="Times New Roman" w:eastAsia="Calibri" w:hAnsi="Times New Roman" w:cs="Times New Roman"/>
          <w:sz w:val="24"/>
          <w:szCs w:val="24"/>
          <w:lang w:val="en-US"/>
        </w:rPr>
        <w:t xml:space="preserve"> - Регулиране и саморегулиране на поведението</w:t>
      </w:r>
    </w:p>
    <w:p w:rsidR="004D46A7" w:rsidRPr="004D46A7" w:rsidRDefault="004D46A7" w:rsidP="004D46A7">
      <w:pPr>
        <w:spacing w:after="0" w:line="360" w:lineRule="auto"/>
        <w:jc w:val="both"/>
        <w:rPr>
          <w:rFonts w:ascii="Times New Roman" w:eastAsia="Calibri" w:hAnsi="Times New Roman" w:cs="Times New Roman"/>
          <w:sz w:val="24"/>
          <w:szCs w:val="24"/>
          <w:lang w:val="en-US"/>
        </w:rPr>
      </w:pPr>
      <w:r w:rsidRPr="00A6220A">
        <w:rPr>
          <w:rFonts w:ascii="Times New Roman" w:eastAsia="Calibri" w:hAnsi="Times New Roman" w:cs="Times New Roman"/>
          <w:b/>
          <w:sz w:val="24"/>
          <w:szCs w:val="24"/>
          <w:lang w:val="en-US"/>
        </w:rPr>
        <w:t>Показател 7</w:t>
      </w:r>
      <w:r w:rsidRPr="004D46A7">
        <w:rPr>
          <w:rFonts w:ascii="Times New Roman" w:eastAsia="Calibri" w:hAnsi="Times New Roman" w:cs="Times New Roman"/>
          <w:sz w:val="24"/>
          <w:szCs w:val="24"/>
          <w:lang w:val="en-US"/>
        </w:rPr>
        <w:t xml:space="preserve"> - Регулиране и саморегулиране на емоциите.</w:t>
      </w:r>
    </w:p>
    <w:p w:rsidR="007B3BBC" w:rsidRDefault="004D46A7" w:rsidP="004D46A7">
      <w:pPr>
        <w:spacing w:after="0" w:line="360" w:lineRule="auto"/>
        <w:jc w:val="both"/>
        <w:rPr>
          <w:rFonts w:ascii="Times New Roman" w:eastAsia="Calibri" w:hAnsi="Times New Roman" w:cs="Times New Roman"/>
          <w:sz w:val="24"/>
          <w:szCs w:val="24"/>
        </w:rPr>
      </w:pPr>
      <w:r w:rsidRPr="004D46A7">
        <w:rPr>
          <w:rFonts w:ascii="Times New Roman" w:eastAsia="Calibri" w:hAnsi="Times New Roman" w:cs="Times New Roman"/>
          <w:sz w:val="24"/>
          <w:szCs w:val="24"/>
          <w:lang w:val="en-US"/>
        </w:rPr>
        <w:t xml:space="preserve">В следващите редове представяме нашия обобщен анализ на всички данни, </w:t>
      </w:r>
      <w:r w:rsidR="002C6DD6">
        <w:rPr>
          <w:rFonts w:ascii="Times New Roman" w:eastAsia="Calibri" w:hAnsi="Times New Roman" w:cs="Times New Roman"/>
          <w:sz w:val="24"/>
          <w:szCs w:val="24"/>
        </w:rPr>
        <w:t xml:space="preserve">с </w:t>
      </w:r>
      <w:r w:rsidRPr="004D46A7">
        <w:rPr>
          <w:rFonts w:ascii="Times New Roman" w:eastAsia="Calibri" w:hAnsi="Times New Roman" w:cs="Times New Roman"/>
          <w:sz w:val="24"/>
          <w:szCs w:val="24"/>
          <w:lang w:val="en-US"/>
        </w:rPr>
        <w:t xml:space="preserve">които </w:t>
      </w:r>
      <w:r w:rsidR="002C6DD6">
        <w:rPr>
          <w:rFonts w:ascii="Times New Roman" w:eastAsia="Calibri" w:hAnsi="Times New Roman" w:cs="Times New Roman"/>
          <w:sz w:val="24"/>
          <w:szCs w:val="24"/>
        </w:rPr>
        <w:t>разполагаме</w:t>
      </w:r>
      <w:r w:rsidRPr="004D46A7">
        <w:rPr>
          <w:rFonts w:ascii="Times New Roman" w:eastAsia="Calibri" w:hAnsi="Times New Roman" w:cs="Times New Roman"/>
          <w:sz w:val="24"/>
          <w:szCs w:val="24"/>
          <w:lang w:val="en-US"/>
        </w:rPr>
        <w:t xml:space="preserve"> на тема социална компетентност на децата </w:t>
      </w:r>
      <w:r w:rsidR="002C6DD6">
        <w:rPr>
          <w:rFonts w:ascii="Times New Roman" w:eastAsia="Calibri" w:hAnsi="Times New Roman" w:cs="Times New Roman"/>
          <w:sz w:val="24"/>
          <w:szCs w:val="24"/>
        </w:rPr>
        <w:t>в</w:t>
      </w:r>
      <w:r w:rsidRPr="004D46A7">
        <w:rPr>
          <w:rFonts w:ascii="Times New Roman" w:eastAsia="Calibri" w:hAnsi="Times New Roman" w:cs="Times New Roman"/>
          <w:sz w:val="24"/>
          <w:szCs w:val="24"/>
          <w:lang w:val="en-US"/>
        </w:rPr>
        <w:t xml:space="preserve"> прехода им от детска</w:t>
      </w:r>
      <w:r w:rsidR="002C6DD6">
        <w:rPr>
          <w:rFonts w:ascii="Times New Roman" w:eastAsia="Calibri" w:hAnsi="Times New Roman" w:cs="Times New Roman"/>
          <w:sz w:val="24"/>
          <w:szCs w:val="24"/>
        </w:rPr>
        <w:t>та</w:t>
      </w:r>
      <w:r w:rsidRPr="004D46A7">
        <w:rPr>
          <w:rFonts w:ascii="Times New Roman" w:eastAsia="Calibri" w:hAnsi="Times New Roman" w:cs="Times New Roman"/>
          <w:sz w:val="24"/>
          <w:szCs w:val="24"/>
          <w:lang w:val="en-US"/>
        </w:rPr>
        <w:t xml:space="preserve"> градина към начално</w:t>
      </w:r>
      <w:r w:rsidR="002C6DD6">
        <w:rPr>
          <w:rFonts w:ascii="Times New Roman" w:eastAsia="Calibri" w:hAnsi="Times New Roman" w:cs="Times New Roman"/>
          <w:sz w:val="24"/>
          <w:szCs w:val="24"/>
        </w:rPr>
        <w:t>то</w:t>
      </w:r>
      <w:r w:rsidRPr="004D46A7">
        <w:rPr>
          <w:rFonts w:ascii="Times New Roman" w:eastAsia="Calibri" w:hAnsi="Times New Roman" w:cs="Times New Roman"/>
          <w:sz w:val="24"/>
          <w:szCs w:val="24"/>
          <w:lang w:val="en-US"/>
        </w:rPr>
        <w:t xml:space="preserve"> училище.</w:t>
      </w:r>
    </w:p>
    <w:p w:rsidR="004D46A7" w:rsidRPr="004D46A7" w:rsidRDefault="004D46A7" w:rsidP="004D46A7">
      <w:pPr>
        <w:spacing w:after="0" w:line="360" w:lineRule="auto"/>
        <w:jc w:val="both"/>
        <w:rPr>
          <w:rFonts w:ascii="Times New Roman" w:eastAsia="Calibri" w:hAnsi="Times New Roman" w:cs="Times New Roman"/>
          <w:sz w:val="24"/>
          <w:szCs w:val="24"/>
        </w:rPr>
      </w:pPr>
    </w:p>
    <w:p w:rsidR="003A68C6" w:rsidRPr="00F92655" w:rsidRDefault="003A68C6" w:rsidP="003A68C6">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sz w:val="24"/>
          <w:szCs w:val="24"/>
          <w:lang w:val="en-US"/>
        </w:rPr>
        <w:t xml:space="preserve">3.2 </w:t>
      </w:r>
      <w:r w:rsidR="00B1007B" w:rsidRPr="00B1007B">
        <w:rPr>
          <w:rFonts w:ascii="Times New Roman" w:eastAsia="Calibri" w:hAnsi="Times New Roman" w:cs="Times New Roman"/>
          <w:b/>
          <w:sz w:val="24"/>
          <w:szCs w:val="24"/>
          <w:lang w:val="en-US"/>
        </w:rPr>
        <w:t>Количествен и качествен анализ на данните</w:t>
      </w:r>
    </w:p>
    <w:p w:rsidR="008D6F8D" w:rsidRDefault="008D6F8D" w:rsidP="003A68C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Представяме обобщени анализи на цялата получена информация чрез прилагане на съпоставяне на процентите (цялата база данни е представена в процентни стойности) и обсъждаме и анализираме значението на тези данни в светлината на целта на настоящото изследване.</w:t>
      </w:r>
    </w:p>
    <w:p w:rsidR="007B3BBC" w:rsidRPr="00F92655" w:rsidRDefault="007B3BBC" w:rsidP="003A68C6">
      <w:pPr>
        <w:spacing w:after="0" w:line="360" w:lineRule="auto"/>
        <w:jc w:val="both"/>
        <w:rPr>
          <w:rFonts w:ascii="Times New Roman" w:eastAsia="Calibri" w:hAnsi="Times New Roman" w:cs="Times New Roman"/>
          <w:sz w:val="24"/>
          <w:szCs w:val="24"/>
          <w:lang w:val="en-US"/>
        </w:rPr>
      </w:pPr>
    </w:p>
    <w:p w:rsidR="00A22C71" w:rsidRPr="00A22C71" w:rsidRDefault="00A22C71" w:rsidP="00A22C71">
      <w:pPr>
        <w:spacing w:after="0" w:line="360" w:lineRule="auto"/>
        <w:jc w:val="both"/>
        <w:rPr>
          <w:rFonts w:ascii="Times New Roman" w:eastAsia="Calibri" w:hAnsi="Times New Roman" w:cs="Times New Roman"/>
          <w:b/>
          <w:sz w:val="24"/>
          <w:szCs w:val="24"/>
          <w:lang w:val="en-US"/>
        </w:rPr>
      </w:pPr>
      <w:r w:rsidRPr="00A22C71">
        <w:rPr>
          <w:rFonts w:ascii="Times New Roman" w:eastAsia="Calibri" w:hAnsi="Times New Roman" w:cs="Times New Roman"/>
          <w:b/>
          <w:sz w:val="24"/>
          <w:szCs w:val="24"/>
          <w:lang w:val="en-US"/>
        </w:rPr>
        <w:t>3.2.1. Анализи на данните от Етап 1</w:t>
      </w:r>
    </w:p>
    <w:p w:rsidR="00BC79B4" w:rsidRDefault="00BC79B4" w:rsidP="00A22C71">
      <w:pPr>
        <w:spacing w:after="0" w:line="360" w:lineRule="auto"/>
        <w:jc w:val="both"/>
        <w:rPr>
          <w:rFonts w:ascii="Times New Roman" w:eastAsia="Calibri" w:hAnsi="Times New Roman" w:cs="Times New Roman"/>
          <w:b/>
          <w:sz w:val="24"/>
          <w:szCs w:val="24"/>
        </w:rPr>
      </w:pPr>
    </w:p>
    <w:p w:rsidR="00A22C71" w:rsidRPr="00A22C71" w:rsidRDefault="00A22C71" w:rsidP="00A22C71">
      <w:pPr>
        <w:spacing w:after="0" w:line="360" w:lineRule="auto"/>
        <w:jc w:val="both"/>
        <w:rPr>
          <w:rFonts w:ascii="Times New Roman" w:eastAsia="Calibri" w:hAnsi="Times New Roman" w:cs="Times New Roman"/>
          <w:b/>
          <w:sz w:val="24"/>
          <w:szCs w:val="24"/>
          <w:lang w:val="en-US"/>
        </w:rPr>
      </w:pPr>
      <w:r w:rsidRPr="00A22C71">
        <w:rPr>
          <w:rFonts w:ascii="Times New Roman" w:eastAsia="Calibri" w:hAnsi="Times New Roman" w:cs="Times New Roman"/>
          <w:b/>
          <w:sz w:val="24"/>
          <w:szCs w:val="24"/>
          <w:lang w:val="en-US"/>
        </w:rPr>
        <w:t>КОЛИЧЕСТВЕН АНАЛИЗ</w:t>
      </w:r>
    </w:p>
    <w:p w:rsidR="00A22C71" w:rsidRPr="00A22C71" w:rsidRDefault="00047DE7" w:rsidP="00A22C7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В този анализ има</w:t>
      </w:r>
      <w:r w:rsidR="00A22C71" w:rsidRPr="00A22C71">
        <w:rPr>
          <w:rFonts w:ascii="Times New Roman" w:eastAsia="Calibri" w:hAnsi="Times New Roman" w:cs="Times New Roman"/>
          <w:sz w:val="24"/>
          <w:szCs w:val="24"/>
          <w:lang w:val="en-US"/>
        </w:rPr>
        <w:t xml:space="preserve">ме за цел да видим колко социални проблеми има в съвременните гръцки детски градини и начални училища, като се вземат предвид трите основни гледни точки </w:t>
      </w:r>
      <w:r w:rsidR="00810AD5">
        <w:rPr>
          <w:rFonts w:ascii="Times New Roman" w:eastAsia="Calibri" w:hAnsi="Times New Roman" w:cs="Times New Roman"/>
          <w:sz w:val="24"/>
          <w:szCs w:val="24"/>
        </w:rPr>
        <w:t xml:space="preserve">и ги съотнесем към </w:t>
      </w:r>
      <w:r w:rsidR="00A22C71" w:rsidRPr="00A22C71">
        <w:rPr>
          <w:rFonts w:ascii="Times New Roman" w:eastAsia="Calibri" w:hAnsi="Times New Roman" w:cs="Times New Roman"/>
          <w:sz w:val="24"/>
          <w:szCs w:val="24"/>
          <w:lang w:val="en-US"/>
        </w:rPr>
        <w:t>децата</w:t>
      </w:r>
      <w:r w:rsidR="00810AD5">
        <w:rPr>
          <w:rFonts w:ascii="Times New Roman" w:eastAsia="Calibri" w:hAnsi="Times New Roman" w:cs="Times New Roman"/>
          <w:sz w:val="24"/>
          <w:szCs w:val="24"/>
        </w:rPr>
        <w:t>,</w:t>
      </w:r>
      <w:r w:rsidR="00A22C71" w:rsidRPr="00A22C71">
        <w:rPr>
          <w:rFonts w:ascii="Times New Roman" w:eastAsia="Calibri" w:hAnsi="Times New Roman" w:cs="Times New Roman"/>
          <w:sz w:val="24"/>
          <w:szCs w:val="24"/>
          <w:lang w:val="en-US"/>
        </w:rPr>
        <w:t xml:space="preserve"> тъй като те винаги са в центъра на нашата работа, </w:t>
      </w:r>
      <w:r w:rsidR="00A64210">
        <w:rPr>
          <w:rFonts w:ascii="Times New Roman" w:eastAsia="Calibri" w:hAnsi="Times New Roman" w:cs="Times New Roman"/>
          <w:sz w:val="24"/>
          <w:szCs w:val="24"/>
        </w:rPr>
        <w:t xml:space="preserve">на </w:t>
      </w:r>
      <w:r w:rsidR="00A22C71" w:rsidRPr="00A22C71">
        <w:rPr>
          <w:rFonts w:ascii="Times New Roman" w:eastAsia="Calibri" w:hAnsi="Times New Roman" w:cs="Times New Roman"/>
          <w:sz w:val="24"/>
          <w:szCs w:val="24"/>
          <w:lang w:val="en-US"/>
        </w:rPr>
        <w:t xml:space="preserve">техните учители и техните родители. </w:t>
      </w:r>
    </w:p>
    <w:p w:rsidR="00D64AC1" w:rsidRDefault="00A22C71" w:rsidP="00A22C71">
      <w:pPr>
        <w:spacing w:after="0" w:line="360" w:lineRule="auto"/>
        <w:jc w:val="both"/>
        <w:rPr>
          <w:rFonts w:ascii="Times New Roman" w:eastAsia="Calibri" w:hAnsi="Times New Roman" w:cs="Times New Roman"/>
          <w:sz w:val="24"/>
          <w:szCs w:val="24"/>
        </w:rPr>
      </w:pPr>
      <w:r w:rsidRPr="00A22C71">
        <w:rPr>
          <w:rFonts w:ascii="Times New Roman" w:eastAsia="Calibri" w:hAnsi="Times New Roman" w:cs="Times New Roman"/>
          <w:sz w:val="24"/>
          <w:szCs w:val="24"/>
          <w:lang w:val="en-US"/>
        </w:rPr>
        <w:t>Ние започваме анализите с данните</w:t>
      </w:r>
      <w:r w:rsidR="00047DE7">
        <w:rPr>
          <w:rFonts w:ascii="Times New Roman" w:eastAsia="Calibri" w:hAnsi="Times New Roman" w:cs="Times New Roman"/>
          <w:sz w:val="24"/>
          <w:szCs w:val="24"/>
        </w:rPr>
        <w:t xml:space="preserve">, получени от </w:t>
      </w:r>
      <w:r w:rsidR="00047DE7" w:rsidRPr="00D04E9D">
        <w:rPr>
          <w:rFonts w:ascii="Times New Roman" w:eastAsia="Calibri" w:hAnsi="Times New Roman" w:cs="Times New Roman"/>
          <w:b/>
          <w:sz w:val="24"/>
          <w:szCs w:val="24"/>
        </w:rPr>
        <w:t>учителите</w:t>
      </w:r>
      <w:r w:rsidRPr="00A22C71">
        <w:rPr>
          <w:rFonts w:ascii="Times New Roman" w:eastAsia="Calibri" w:hAnsi="Times New Roman" w:cs="Times New Roman"/>
          <w:sz w:val="24"/>
          <w:szCs w:val="24"/>
          <w:lang w:val="en-US"/>
        </w:rPr>
        <w:t xml:space="preserve"> (виж Графика 1):</w:t>
      </w:r>
    </w:p>
    <w:p w:rsidR="00A64210" w:rsidRPr="00A64210" w:rsidRDefault="00A64210" w:rsidP="00A22C71">
      <w:pPr>
        <w:spacing w:after="0" w:line="360" w:lineRule="auto"/>
        <w:jc w:val="both"/>
        <w:rPr>
          <w:rFonts w:ascii="Times New Roman" w:eastAsia="Calibri" w:hAnsi="Times New Roman" w:cs="Times New Roman"/>
          <w:sz w:val="24"/>
          <w:szCs w:val="24"/>
        </w:rPr>
      </w:pPr>
    </w:p>
    <w:p w:rsidR="00562E18" w:rsidRPr="00F92655" w:rsidRDefault="00D64AC1" w:rsidP="00081176">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drawing>
          <wp:inline distT="0" distB="0" distL="0" distR="0" wp14:anchorId="299C3E7C" wp14:editId="6A15E84C">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DE7" w:rsidRPr="00047DE7" w:rsidRDefault="00047DE7" w:rsidP="00047DE7">
      <w:pPr>
        <w:spacing w:after="0" w:line="360" w:lineRule="auto"/>
        <w:jc w:val="both"/>
        <w:rPr>
          <w:rFonts w:ascii="Times New Roman" w:eastAsia="Calibri" w:hAnsi="Times New Roman" w:cs="Times New Roman"/>
          <w:b/>
          <w:sz w:val="24"/>
          <w:szCs w:val="24"/>
          <w:lang w:val="en-US"/>
        </w:rPr>
      </w:pPr>
      <w:r w:rsidRPr="00047DE7">
        <w:rPr>
          <w:rFonts w:ascii="Times New Roman" w:eastAsia="Calibri" w:hAnsi="Times New Roman" w:cs="Times New Roman"/>
          <w:b/>
          <w:sz w:val="24"/>
          <w:szCs w:val="24"/>
          <w:lang w:val="en-US"/>
        </w:rPr>
        <w:t xml:space="preserve">Графика 1: </w:t>
      </w:r>
      <w:r w:rsidRPr="002A78C6">
        <w:rPr>
          <w:rFonts w:ascii="Times New Roman" w:eastAsia="Calibri" w:hAnsi="Times New Roman" w:cs="Times New Roman"/>
          <w:b/>
          <w:sz w:val="24"/>
          <w:szCs w:val="24"/>
          <w:lang w:val="en-US"/>
        </w:rPr>
        <w:t>Количествен анализ на изследването Етап 1 - данни от учители в детските градини и начални учители (в%).</w:t>
      </w:r>
    </w:p>
    <w:p w:rsidR="00047DE7" w:rsidRPr="00047DE7" w:rsidRDefault="00047DE7" w:rsidP="00047DE7">
      <w:pPr>
        <w:spacing w:after="0" w:line="360" w:lineRule="auto"/>
        <w:jc w:val="both"/>
        <w:rPr>
          <w:rFonts w:ascii="Times New Roman" w:eastAsia="Calibri" w:hAnsi="Times New Roman" w:cs="Times New Roman"/>
          <w:b/>
          <w:sz w:val="24"/>
          <w:szCs w:val="24"/>
          <w:lang w:val="en-US"/>
        </w:rPr>
      </w:pPr>
    </w:p>
    <w:p w:rsidR="005542F5" w:rsidRDefault="00047DE7" w:rsidP="00047DE7">
      <w:pPr>
        <w:spacing w:after="0" w:line="360" w:lineRule="auto"/>
        <w:jc w:val="both"/>
        <w:rPr>
          <w:rFonts w:ascii="Times New Roman" w:eastAsia="Calibri" w:hAnsi="Times New Roman" w:cs="Times New Roman"/>
          <w:sz w:val="24"/>
          <w:szCs w:val="24"/>
        </w:rPr>
      </w:pPr>
      <w:r w:rsidRPr="00047DE7">
        <w:rPr>
          <w:rFonts w:ascii="Times New Roman" w:eastAsia="Calibri" w:hAnsi="Times New Roman" w:cs="Times New Roman"/>
          <w:sz w:val="24"/>
          <w:szCs w:val="24"/>
          <w:lang w:val="en-US"/>
        </w:rPr>
        <w:t xml:space="preserve">След това показваме резултатите, получени от </w:t>
      </w:r>
      <w:r w:rsidRPr="00D04E9D">
        <w:rPr>
          <w:rFonts w:ascii="Times New Roman" w:eastAsia="Calibri" w:hAnsi="Times New Roman" w:cs="Times New Roman"/>
          <w:b/>
          <w:sz w:val="24"/>
          <w:szCs w:val="24"/>
          <w:lang w:val="en-US"/>
        </w:rPr>
        <w:t>родителите</w:t>
      </w:r>
      <w:r w:rsidRPr="00047DE7">
        <w:rPr>
          <w:rFonts w:ascii="Times New Roman" w:eastAsia="Calibri" w:hAnsi="Times New Roman" w:cs="Times New Roman"/>
          <w:sz w:val="24"/>
          <w:szCs w:val="24"/>
          <w:lang w:val="en-US"/>
        </w:rPr>
        <w:t xml:space="preserve"> (виж Графика 2).</w:t>
      </w:r>
    </w:p>
    <w:p w:rsidR="00562E18" w:rsidRPr="00F92655" w:rsidRDefault="00896EEF" w:rsidP="00047DE7">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lastRenderedPageBreak/>
        <w:drawing>
          <wp:inline distT="0" distB="0" distL="0" distR="0" wp14:anchorId="48F5B14E" wp14:editId="149FDD52">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4E9D" w:rsidRPr="00D04E9D" w:rsidRDefault="00D04E9D" w:rsidP="00D04E9D">
      <w:pPr>
        <w:spacing w:after="0" w:line="360" w:lineRule="auto"/>
        <w:jc w:val="both"/>
        <w:rPr>
          <w:rFonts w:ascii="Times New Roman" w:eastAsia="Calibri" w:hAnsi="Times New Roman" w:cs="Times New Roman"/>
          <w:b/>
          <w:sz w:val="24"/>
          <w:szCs w:val="24"/>
          <w:lang w:val="en-US"/>
        </w:rPr>
      </w:pPr>
      <w:r w:rsidRPr="00D04E9D">
        <w:rPr>
          <w:rFonts w:ascii="Times New Roman" w:eastAsia="Calibri" w:hAnsi="Times New Roman" w:cs="Times New Roman"/>
          <w:b/>
          <w:sz w:val="24"/>
          <w:szCs w:val="24"/>
          <w:lang w:val="en-US"/>
        </w:rPr>
        <w:t>Графика 2</w:t>
      </w:r>
      <w:r w:rsidRPr="002A78C6">
        <w:rPr>
          <w:rFonts w:ascii="Times New Roman" w:eastAsia="Calibri" w:hAnsi="Times New Roman" w:cs="Times New Roman"/>
          <w:b/>
          <w:sz w:val="24"/>
          <w:szCs w:val="24"/>
          <w:lang w:val="en-US"/>
        </w:rPr>
        <w:t>: Количествен анализ на изследването Етап 1 - данни от родители на 4-8 годишни (в%).</w:t>
      </w:r>
    </w:p>
    <w:p w:rsidR="00D04E9D" w:rsidRPr="00D04E9D" w:rsidRDefault="00D04E9D" w:rsidP="00D04E9D">
      <w:pPr>
        <w:spacing w:after="0" w:line="360" w:lineRule="auto"/>
        <w:jc w:val="both"/>
        <w:rPr>
          <w:rFonts w:ascii="Times New Roman" w:eastAsia="Calibri" w:hAnsi="Times New Roman" w:cs="Times New Roman"/>
          <w:b/>
          <w:sz w:val="24"/>
          <w:szCs w:val="24"/>
          <w:lang w:val="en-US"/>
        </w:rPr>
      </w:pPr>
    </w:p>
    <w:p w:rsidR="00D04E9D" w:rsidRDefault="00D04E9D" w:rsidP="00D04E9D">
      <w:pPr>
        <w:spacing w:after="0" w:line="360" w:lineRule="auto"/>
        <w:jc w:val="both"/>
        <w:rPr>
          <w:rFonts w:ascii="Times New Roman" w:eastAsia="Calibri" w:hAnsi="Times New Roman" w:cs="Times New Roman"/>
          <w:sz w:val="24"/>
          <w:szCs w:val="24"/>
        </w:rPr>
      </w:pPr>
      <w:r w:rsidRPr="00D04E9D">
        <w:rPr>
          <w:rFonts w:ascii="Times New Roman" w:eastAsia="Calibri" w:hAnsi="Times New Roman" w:cs="Times New Roman"/>
          <w:sz w:val="24"/>
          <w:szCs w:val="24"/>
          <w:lang w:val="en-US"/>
        </w:rPr>
        <w:t xml:space="preserve">Имахме нужда от мнението на родителите - майките и бащите - за състоянието на социалната компетентност на детето/децата. Трябва да отбележим, че при анализите на Етап 1 родителите на деца на 4, 5 и 6 години се считат за деца в предучилищна възраст, а останалите (7 и 8-годишни) се считат за родители на учениците от началното училище. Както </w:t>
      </w:r>
      <w:r w:rsidR="0040495C">
        <w:rPr>
          <w:rFonts w:ascii="Times New Roman" w:eastAsia="Calibri" w:hAnsi="Times New Roman" w:cs="Times New Roman"/>
          <w:sz w:val="24"/>
          <w:szCs w:val="24"/>
        </w:rPr>
        <w:t>показва</w:t>
      </w:r>
      <w:r w:rsidRPr="00D04E9D">
        <w:rPr>
          <w:rFonts w:ascii="Times New Roman" w:eastAsia="Calibri" w:hAnsi="Times New Roman" w:cs="Times New Roman"/>
          <w:sz w:val="24"/>
          <w:szCs w:val="24"/>
          <w:lang w:val="en-US"/>
        </w:rPr>
        <w:t xml:space="preserve"> </w:t>
      </w:r>
      <w:r w:rsidR="0040495C">
        <w:rPr>
          <w:rFonts w:ascii="Times New Roman" w:eastAsia="Calibri" w:hAnsi="Times New Roman" w:cs="Times New Roman"/>
          <w:sz w:val="24"/>
          <w:szCs w:val="24"/>
        </w:rPr>
        <w:t>графиката</w:t>
      </w:r>
      <w:r w:rsidRPr="00D04E9D">
        <w:rPr>
          <w:rFonts w:ascii="Times New Roman" w:eastAsia="Calibri" w:hAnsi="Times New Roman" w:cs="Times New Roman"/>
          <w:sz w:val="24"/>
          <w:szCs w:val="24"/>
          <w:lang w:val="en-US"/>
        </w:rPr>
        <w:t>, има някои различия в мнението на родителите според възрастта на детето им в момента на оценката</w:t>
      </w:r>
      <w:r w:rsidR="00B7539A">
        <w:rPr>
          <w:rFonts w:ascii="Times New Roman" w:eastAsia="Calibri" w:hAnsi="Times New Roman" w:cs="Times New Roman"/>
          <w:sz w:val="24"/>
          <w:szCs w:val="24"/>
        </w:rPr>
        <w:t>, което напълно естествено предвид различните нива на развитие на социалната компетентност на децата им</w:t>
      </w:r>
      <w:r w:rsidRPr="00D04E9D">
        <w:rPr>
          <w:rFonts w:ascii="Times New Roman" w:eastAsia="Calibri" w:hAnsi="Times New Roman" w:cs="Times New Roman"/>
          <w:sz w:val="24"/>
          <w:szCs w:val="24"/>
          <w:lang w:val="en-US"/>
        </w:rPr>
        <w:t>.</w:t>
      </w:r>
    </w:p>
    <w:p w:rsidR="00D04E9D" w:rsidRPr="00D04E9D" w:rsidRDefault="00D04E9D" w:rsidP="00D04E9D">
      <w:pPr>
        <w:spacing w:after="0" w:line="360" w:lineRule="auto"/>
        <w:jc w:val="both"/>
        <w:rPr>
          <w:rFonts w:ascii="Times New Roman" w:eastAsia="Calibri" w:hAnsi="Times New Roman" w:cs="Times New Roman"/>
          <w:sz w:val="24"/>
          <w:szCs w:val="24"/>
        </w:rPr>
      </w:pPr>
    </w:p>
    <w:p w:rsidR="00133E96" w:rsidRPr="00D04E9D" w:rsidRDefault="00D04E9D" w:rsidP="00D04E9D">
      <w:pPr>
        <w:spacing w:after="0" w:line="360" w:lineRule="auto"/>
        <w:jc w:val="both"/>
        <w:rPr>
          <w:rFonts w:ascii="Times New Roman" w:eastAsia="Calibri" w:hAnsi="Times New Roman" w:cs="Times New Roman"/>
          <w:sz w:val="24"/>
          <w:szCs w:val="24"/>
          <w:lang w:val="en-US"/>
        </w:rPr>
      </w:pPr>
      <w:r w:rsidRPr="00D04E9D">
        <w:rPr>
          <w:rFonts w:ascii="Times New Roman" w:eastAsia="Calibri" w:hAnsi="Times New Roman" w:cs="Times New Roman"/>
          <w:sz w:val="24"/>
          <w:szCs w:val="24"/>
          <w:lang w:val="en-US"/>
        </w:rPr>
        <w:t xml:space="preserve">В Графики 3 и 4 представяме </w:t>
      </w:r>
      <w:r>
        <w:rPr>
          <w:rFonts w:ascii="Times New Roman" w:eastAsia="Calibri" w:hAnsi="Times New Roman" w:cs="Times New Roman"/>
          <w:sz w:val="24"/>
          <w:szCs w:val="24"/>
        </w:rPr>
        <w:t xml:space="preserve">изследователските </w:t>
      </w:r>
      <w:r w:rsidRPr="00D04E9D">
        <w:rPr>
          <w:rFonts w:ascii="Times New Roman" w:eastAsia="Calibri" w:hAnsi="Times New Roman" w:cs="Times New Roman"/>
          <w:sz w:val="24"/>
          <w:szCs w:val="24"/>
          <w:lang w:val="en-US"/>
        </w:rPr>
        <w:t>данни</w:t>
      </w:r>
      <w:r>
        <w:rPr>
          <w:rFonts w:ascii="Times New Roman" w:eastAsia="Calibri" w:hAnsi="Times New Roman" w:cs="Times New Roman"/>
          <w:sz w:val="24"/>
          <w:szCs w:val="24"/>
        </w:rPr>
        <w:t>, получени</w:t>
      </w:r>
      <w:r w:rsidRPr="00D04E9D">
        <w:rPr>
          <w:rFonts w:ascii="Times New Roman" w:eastAsia="Calibri" w:hAnsi="Times New Roman" w:cs="Times New Roman"/>
          <w:sz w:val="24"/>
          <w:szCs w:val="24"/>
          <w:lang w:val="en-US"/>
        </w:rPr>
        <w:t xml:space="preserve"> от </w:t>
      </w:r>
      <w:r w:rsidRPr="00D04E9D">
        <w:rPr>
          <w:rFonts w:ascii="Times New Roman" w:eastAsia="Calibri" w:hAnsi="Times New Roman" w:cs="Times New Roman"/>
          <w:b/>
          <w:sz w:val="24"/>
          <w:szCs w:val="24"/>
          <w:lang w:val="en-US"/>
        </w:rPr>
        <w:t>децата</w:t>
      </w:r>
      <w:r w:rsidRPr="00D04E9D">
        <w:rPr>
          <w:rFonts w:ascii="Times New Roman" w:eastAsia="Calibri" w:hAnsi="Times New Roman" w:cs="Times New Roman"/>
          <w:sz w:val="24"/>
          <w:szCs w:val="24"/>
          <w:lang w:val="en-US"/>
        </w:rPr>
        <w:t>. Възрастта им е: за предучилищно ниво: 4, 5 и 6 години, а за начално училище - 6 и 7 години.</w:t>
      </w:r>
    </w:p>
    <w:p w:rsidR="00133E96" w:rsidRPr="00F92655" w:rsidRDefault="00DF1DA5" w:rsidP="00081176">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lastRenderedPageBreak/>
        <w:drawing>
          <wp:inline distT="0" distB="0" distL="0" distR="0" wp14:anchorId="60F0B9F8" wp14:editId="0E1B3B0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6AEA" w:rsidRDefault="002A78C6" w:rsidP="002A78C6">
      <w:pPr>
        <w:spacing w:after="0" w:line="360" w:lineRule="auto"/>
        <w:jc w:val="both"/>
        <w:rPr>
          <w:rFonts w:ascii="Times New Roman" w:eastAsia="Calibri" w:hAnsi="Times New Roman" w:cs="Times New Roman"/>
          <w:b/>
          <w:sz w:val="24"/>
          <w:szCs w:val="24"/>
        </w:rPr>
      </w:pPr>
      <w:r w:rsidRPr="002A78C6">
        <w:rPr>
          <w:rFonts w:ascii="Times New Roman" w:eastAsia="Calibri" w:hAnsi="Times New Roman" w:cs="Times New Roman"/>
          <w:b/>
          <w:sz w:val="24"/>
          <w:szCs w:val="24"/>
          <w:lang w:val="en-US"/>
        </w:rPr>
        <w:t>Графика 3: Количествен анализ на изследването Етап 1 - данни от деца в предучилищна възраст (4, 5 и 6 години) (в%).</w:t>
      </w:r>
    </w:p>
    <w:p w:rsidR="002A78C6" w:rsidRPr="002A78C6" w:rsidRDefault="002A78C6" w:rsidP="002A78C6">
      <w:pPr>
        <w:spacing w:after="0" w:line="360" w:lineRule="auto"/>
        <w:jc w:val="both"/>
        <w:rPr>
          <w:rFonts w:ascii="Times New Roman" w:eastAsia="Calibri" w:hAnsi="Times New Roman" w:cs="Times New Roman"/>
          <w:b/>
          <w:sz w:val="24"/>
          <w:szCs w:val="24"/>
        </w:rPr>
      </w:pPr>
    </w:p>
    <w:p w:rsidR="001C4D9E" w:rsidRPr="00F92655" w:rsidRDefault="001B085A" w:rsidP="001C4D9E">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drawing>
          <wp:inline distT="0" distB="0" distL="0" distR="0" wp14:anchorId="45B476E0" wp14:editId="37414877">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3515" w:rsidRPr="000A3515" w:rsidRDefault="000A3515" w:rsidP="000A3515">
      <w:pPr>
        <w:spacing w:after="0" w:line="360" w:lineRule="auto"/>
        <w:jc w:val="both"/>
        <w:rPr>
          <w:rFonts w:ascii="Times New Roman" w:eastAsia="Calibri" w:hAnsi="Times New Roman" w:cs="Times New Roman"/>
          <w:b/>
          <w:sz w:val="24"/>
          <w:szCs w:val="24"/>
          <w:lang w:val="en-US"/>
        </w:rPr>
      </w:pPr>
      <w:r w:rsidRPr="000A3515">
        <w:rPr>
          <w:rFonts w:ascii="Times New Roman" w:eastAsia="Calibri" w:hAnsi="Times New Roman" w:cs="Times New Roman"/>
          <w:b/>
          <w:sz w:val="24"/>
          <w:szCs w:val="24"/>
          <w:lang w:val="en-US"/>
        </w:rPr>
        <w:t>Графика 4: Количествен анализ на изследването Етап 1 - данни от ученици от началното училище (6 и 7 години) (в%).</w:t>
      </w:r>
    </w:p>
    <w:p w:rsidR="000A3515" w:rsidRPr="000A3515" w:rsidRDefault="000A3515" w:rsidP="000A3515">
      <w:pPr>
        <w:spacing w:after="0" w:line="360" w:lineRule="auto"/>
        <w:jc w:val="both"/>
        <w:rPr>
          <w:rFonts w:ascii="Times New Roman" w:eastAsia="Calibri" w:hAnsi="Times New Roman" w:cs="Times New Roman"/>
          <w:b/>
          <w:sz w:val="24"/>
          <w:szCs w:val="24"/>
          <w:lang w:val="en-US"/>
        </w:rPr>
      </w:pPr>
    </w:p>
    <w:p w:rsidR="000A3515" w:rsidRPr="000A3515" w:rsidRDefault="000A3515" w:rsidP="000A3515">
      <w:pPr>
        <w:spacing w:after="0" w:line="360" w:lineRule="auto"/>
        <w:rPr>
          <w:rFonts w:ascii="Times New Roman" w:eastAsia="Calibri" w:hAnsi="Times New Roman" w:cs="Times New Roman"/>
          <w:sz w:val="24"/>
          <w:szCs w:val="24"/>
          <w:lang w:val="en-US"/>
        </w:rPr>
      </w:pPr>
    </w:p>
    <w:p w:rsidR="00B7539A" w:rsidRDefault="000A3515" w:rsidP="000A3515">
      <w:pPr>
        <w:spacing w:after="0" w:line="360" w:lineRule="auto"/>
        <w:rPr>
          <w:rFonts w:ascii="Times New Roman" w:eastAsia="Calibri" w:hAnsi="Times New Roman" w:cs="Times New Roman"/>
          <w:sz w:val="24"/>
          <w:szCs w:val="24"/>
        </w:rPr>
      </w:pPr>
      <w:r w:rsidRPr="000A3515">
        <w:rPr>
          <w:rFonts w:ascii="Times New Roman" w:eastAsia="Calibri" w:hAnsi="Times New Roman" w:cs="Times New Roman"/>
          <w:sz w:val="24"/>
          <w:szCs w:val="24"/>
          <w:lang w:val="en-US"/>
        </w:rPr>
        <w:t>В обобщение, това са резултатите, които бихме искали да обсъдим по-долу (виж Графика 5):</w:t>
      </w:r>
    </w:p>
    <w:p w:rsidR="00AE6D9C" w:rsidRPr="000A3515" w:rsidRDefault="00AE6D9C" w:rsidP="000A3515">
      <w:pPr>
        <w:spacing w:after="0" w:line="360" w:lineRule="auto"/>
        <w:rPr>
          <w:rFonts w:ascii="Times New Roman" w:eastAsia="Calibri" w:hAnsi="Times New Roman" w:cs="Times New Roman"/>
          <w:sz w:val="24"/>
          <w:szCs w:val="24"/>
          <w:lang w:val="en-US"/>
        </w:rPr>
      </w:pPr>
      <w:r w:rsidRPr="000A3515">
        <w:rPr>
          <w:rFonts w:ascii="Times New Roman" w:eastAsia="Calibri" w:hAnsi="Times New Roman" w:cs="Times New Roman"/>
          <w:noProof/>
          <w:sz w:val="24"/>
          <w:szCs w:val="24"/>
          <w:lang w:val="en-US"/>
        </w:rPr>
        <w:lastRenderedPageBreak/>
        <w:drawing>
          <wp:inline distT="0" distB="0" distL="0" distR="0" wp14:anchorId="5449FFE9" wp14:editId="35EB6B75">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747D" w:rsidRPr="000D747D" w:rsidRDefault="000D747D" w:rsidP="000D747D">
      <w:pPr>
        <w:spacing w:after="0" w:line="360" w:lineRule="auto"/>
        <w:jc w:val="both"/>
        <w:rPr>
          <w:rFonts w:ascii="Times New Roman" w:eastAsia="Calibri" w:hAnsi="Times New Roman" w:cs="Times New Roman"/>
          <w:b/>
          <w:sz w:val="24"/>
          <w:szCs w:val="24"/>
          <w:lang w:val="en-US"/>
        </w:rPr>
      </w:pPr>
      <w:r w:rsidRPr="000D747D">
        <w:rPr>
          <w:rFonts w:ascii="Times New Roman" w:eastAsia="Calibri" w:hAnsi="Times New Roman" w:cs="Times New Roman"/>
          <w:b/>
          <w:sz w:val="24"/>
          <w:szCs w:val="24"/>
          <w:lang w:val="en-US"/>
        </w:rPr>
        <w:t>Графика 5: Количествен анализ на изследването Етап 1 - обобщение (в%).</w:t>
      </w:r>
    </w:p>
    <w:p w:rsidR="000D747D" w:rsidRPr="000D747D" w:rsidRDefault="000D747D" w:rsidP="000D747D">
      <w:pPr>
        <w:spacing w:after="0" w:line="360" w:lineRule="auto"/>
        <w:jc w:val="both"/>
        <w:rPr>
          <w:rFonts w:ascii="Times New Roman" w:eastAsia="Calibri" w:hAnsi="Times New Roman" w:cs="Times New Roman"/>
          <w:b/>
          <w:sz w:val="24"/>
          <w:szCs w:val="24"/>
          <w:lang w:val="en-US"/>
        </w:rPr>
      </w:pPr>
    </w:p>
    <w:p w:rsidR="000D747D" w:rsidRPr="00976A7C" w:rsidRDefault="00976A7C" w:rsidP="000D747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Следва да признаем, че се надявахме на по-положителни резултати на този етап. Това, което действител</w:t>
      </w:r>
      <w:r w:rsidR="009A2E83">
        <w:rPr>
          <w:rFonts w:ascii="Times New Roman" w:eastAsia="Calibri" w:hAnsi="Times New Roman" w:cs="Times New Roman"/>
          <w:sz w:val="24"/>
          <w:szCs w:val="24"/>
        </w:rPr>
        <w:t>но се разкри пред нас, показа</w:t>
      </w:r>
      <w:r>
        <w:rPr>
          <w:rFonts w:ascii="Times New Roman" w:eastAsia="Calibri" w:hAnsi="Times New Roman" w:cs="Times New Roman"/>
          <w:sz w:val="24"/>
          <w:szCs w:val="24"/>
        </w:rPr>
        <w:t xml:space="preserve"> много области, в които </w:t>
      </w:r>
      <w:r w:rsidR="009A2E83">
        <w:rPr>
          <w:rFonts w:ascii="Times New Roman" w:eastAsia="Calibri" w:hAnsi="Times New Roman" w:cs="Times New Roman"/>
          <w:sz w:val="24"/>
          <w:szCs w:val="24"/>
        </w:rPr>
        <w:t>следва да се осъществи сериозна и</w:t>
      </w:r>
      <w:r>
        <w:rPr>
          <w:rFonts w:ascii="Times New Roman" w:eastAsia="Calibri" w:hAnsi="Times New Roman" w:cs="Times New Roman"/>
          <w:sz w:val="24"/>
          <w:szCs w:val="24"/>
        </w:rPr>
        <w:t xml:space="preserve"> интензивна работа, за да се запълнят оформилите се празнини</w:t>
      </w:r>
      <w:r w:rsidR="009A2E83">
        <w:rPr>
          <w:rFonts w:ascii="Times New Roman" w:eastAsia="Calibri" w:hAnsi="Times New Roman" w:cs="Times New Roman"/>
          <w:sz w:val="24"/>
          <w:szCs w:val="24"/>
        </w:rPr>
        <w:t xml:space="preserve"> и липси в социалната компетентност на децата</w:t>
      </w:r>
      <w:r>
        <w:rPr>
          <w:rFonts w:ascii="Times New Roman" w:eastAsia="Calibri" w:hAnsi="Times New Roman" w:cs="Times New Roman"/>
          <w:sz w:val="24"/>
          <w:szCs w:val="24"/>
        </w:rPr>
        <w:t>.</w:t>
      </w:r>
      <w:r w:rsidR="00F8075C">
        <w:rPr>
          <w:rFonts w:ascii="Times New Roman" w:eastAsia="Calibri" w:hAnsi="Times New Roman" w:cs="Times New Roman"/>
          <w:sz w:val="24"/>
          <w:szCs w:val="24"/>
        </w:rPr>
        <w:t xml:space="preserve"> Това извършихме на последващия етап от изследването чрез </w:t>
      </w:r>
      <w:r w:rsidR="009A2E83">
        <w:rPr>
          <w:rFonts w:ascii="Times New Roman" w:eastAsia="Calibri" w:hAnsi="Times New Roman" w:cs="Times New Roman"/>
          <w:sz w:val="24"/>
          <w:szCs w:val="24"/>
        </w:rPr>
        <w:t xml:space="preserve">създаването и апробирането </w:t>
      </w:r>
      <w:r w:rsidR="00F8075C">
        <w:rPr>
          <w:rFonts w:ascii="Times New Roman" w:eastAsia="Calibri" w:hAnsi="Times New Roman" w:cs="Times New Roman"/>
          <w:sz w:val="24"/>
          <w:szCs w:val="24"/>
        </w:rPr>
        <w:t xml:space="preserve">на изготвения от нас </w:t>
      </w:r>
      <w:r w:rsidR="00F8075C" w:rsidRPr="009A2E83">
        <w:rPr>
          <w:rFonts w:ascii="Times New Roman" w:eastAsia="Calibri" w:hAnsi="Times New Roman" w:cs="Times New Roman"/>
          <w:i/>
          <w:sz w:val="24"/>
          <w:szCs w:val="24"/>
        </w:rPr>
        <w:t>Модел</w:t>
      </w:r>
      <w:r w:rsidR="00F8075C">
        <w:rPr>
          <w:rFonts w:ascii="Times New Roman" w:eastAsia="Calibri" w:hAnsi="Times New Roman" w:cs="Times New Roman"/>
          <w:sz w:val="24"/>
          <w:szCs w:val="24"/>
        </w:rPr>
        <w:t>.</w:t>
      </w:r>
    </w:p>
    <w:p w:rsidR="000D747D" w:rsidRPr="000D747D" w:rsidRDefault="000D747D" w:rsidP="000D747D">
      <w:pPr>
        <w:spacing w:after="0" w:line="360" w:lineRule="auto"/>
        <w:jc w:val="both"/>
        <w:rPr>
          <w:rFonts w:ascii="Times New Roman" w:eastAsia="Calibri" w:hAnsi="Times New Roman" w:cs="Times New Roman"/>
          <w:b/>
          <w:sz w:val="24"/>
          <w:szCs w:val="24"/>
          <w:lang w:val="en-US"/>
        </w:rPr>
      </w:pPr>
    </w:p>
    <w:p w:rsidR="000D747D" w:rsidRPr="000D747D" w:rsidRDefault="000D747D" w:rsidP="000D747D">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КАЧЕСТВЕН </w:t>
      </w:r>
      <w:r>
        <w:rPr>
          <w:rFonts w:ascii="Times New Roman" w:eastAsia="Calibri" w:hAnsi="Times New Roman" w:cs="Times New Roman"/>
          <w:b/>
          <w:sz w:val="24"/>
          <w:szCs w:val="24"/>
          <w:lang w:val="en-US"/>
        </w:rPr>
        <w:t xml:space="preserve">АНАЛИЗ </w:t>
      </w:r>
    </w:p>
    <w:p w:rsidR="00D419BD" w:rsidRPr="000D747D" w:rsidRDefault="000D747D" w:rsidP="000D747D">
      <w:pPr>
        <w:spacing w:after="0" w:line="360" w:lineRule="auto"/>
        <w:jc w:val="both"/>
        <w:rPr>
          <w:rFonts w:ascii="Times New Roman" w:eastAsia="Calibri" w:hAnsi="Times New Roman" w:cs="Times New Roman"/>
          <w:sz w:val="24"/>
          <w:szCs w:val="24"/>
          <w:lang w:val="en-US"/>
        </w:rPr>
      </w:pPr>
      <w:r w:rsidRPr="000D747D">
        <w:rPr>
          <w:rFonts w:ascii="Times New Roman" w:eastAsia="Calibri" w:hAnsi="Times New Roman" w:cs="Times New Roman"/>
          <w:sz w:val="24"/>
          <w:szCs w:val="24"/>
          <w:lang w:val="en-US"/>
        </w:rPr>
        <w:t xml:space="preserve">Отново започваме с мнението на </w:t>
      </w:r>
      <w:r w:rsidRPr="000D747D">
        <w:rPr>
          <w:rFonts w:ascii="Times New Roman" w:eastAsia="Calibri" w:hAnsi="Times New Roman" w:cs="Times New Roman"/>
          <w:b/>
          <w:sz w:val="24"/>
          <w:szCs w:val="24"/>
          <w:lang w:val="en-US"/>
        </w:rPr>
        <w:t>учителите</w:t>
      </w:r>
      <w:r w:rsidRPr="000D747D">
        <w:rPr>
          <w:rFonts w:ascii="Times New Roman" w:eastAsia="Calibri" w:hAnsi="Times New Roman" w:cs="Times New Roman"/>
          <w:sz w:val="24"/>
          <w:szCs w:val="24"/>
          <w:lang w:val="en-US"/>
        </w:rPr>
        <w:t xml:space="preserve"> и следваме реда на представяне на количествените анализи</w:t>
      </w:r>
      <w:r w:rsidR="00F240EA">
        <w:rPr>
          <w:rFonts w:ascii="Times New Roman" w:eastAsia="Calibri" w:hAnsi="Times New Roman" w:cs="Times New Roman"/>
          <w:sz w:val="24"/>
          <w:szCs w:val="24"/>
        </w:rPr>
        <w:t xml:space="preserve"> по-горе, а именно </w:t>
      </w:r>
      <w:r w:rsidRPr="000D747D">
        <w:rPr>
          <w:rFonts w:ascii="Times New Roman" w:eastAsia="Calibri" w:hAnsi="Times New Roman" w:cs="Times New Roman"/>
          <w:sz w:val="24"/>
          <w:szCs w:val="24"/>
          <w:lang w:val="en-US"/>
        </w:rPr>
        <w:t>учители-родители-деца.</w:t>
      </w:r>
    </w:p>
    <w:p w:rsidR="00C42069" w:rsidRDefault="00525F0A" w:rsidP="00802F17">
      <w:pPr>
        <w:spacing w:after="0" w:line="360" w:lineRule="auto"/>
        <w:jc w:val="both"/>
        <w:rPr>
          <w:rFonts w:ascii="Times New Roman" w:eastAsia="Calibri" w:hAnsi="Times New Roman" w:cs="Times New Roman"/>
          <w:b/>
          <w:sz w:val="24"/>
          <w:szCs w:val="24"/>
        </w:rPr>
      </w:pPr>
      <w:r w:rsidRPr="00F92655">
        <w:rPr>
          <w:rFonts w:ascii="Times New Roman" w:eastAsia="Calibri" w:hAnsi="Times New Roman" w:cs="Times New Roman"/>
          <w:noProof/>
          <w:sz w:val="24"/>
          <w:szCs w:val="24"/>
          <w:lang w:val="en-US"/>
        </w:rPr>
        <w:lastRenderedPageBreak/>
        <w:drawing>
          <wp:anchor distT="0" distB="0" distL="114300" distR="114300" simplePos="0" relativeHeight="251658240" behindDoc="0" locked="0" layoutInCell="1" allowOverlap="1" wp14:anchorId="6BD892FA" wp14:editId="6E8B6260">
            <wp:simplePos x="895350" y="6553200"/>
            <wp:positionH relativeFrom="column">
              <wp:align>left</wp:align>
            </wp:positionH>
            <wp:positionV relativeFrom="paragraph">
              <wp:align>top</wp:align>
            </wp:positionV>
            <wp:extent cx="5486400" cy="32004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802F17" w:rsidRPr="00802F17">
        <w:rPr>
          <w:rFonts w:ascii="Times New Roman" w:eastAsia="Calibri" w:hAnsi="Times New Roman" w:cs="Times New Roman"/>
          <w:b/>
          <w:sz w:val="24"/>
          <w:szCs w:val="24"/>
          <w:lang w:val="en-US"/>
        </w:rPr>
        <w:t>Графика 5: Качествен анализ на изследването Етап 1 - учители (в%)</w:t>
      </w:r>
    </w:p>
    <w:p w:rsidR="00802F17" w:rsidRPr="00802F17" w:rsidRDefault="00802F17" w:rsidP="00802F17">
      <w:pPr>
        <w:spacing w:after="0" w:line="360" w:lineRule="auto"/>
        <w:jc w:val="both"/>
        <w:rPr>
          <w:rFonts w:ascii="Times New Roman" w:eastAsia="Calibri" w:hAnsi="Times New Roman" w:cs="Times New Roman"/>
          <w:sz w:val="24"/>
          <w:szCs w:val="24"/>
        </w:rPr>
      </w:pPr>
    </w:p>
    <w:p w:rsidR="00191CFC" w:rsidRPr="00F92655" w:rsidRDefault="00063A5B" w:rsidP="00081176">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drawing>
          <wp:inline distT="0" distB="0" distL="0" distR="0" wp14:anchorId="5CF483DB" wp14:editId="2B735D13">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1CFC" w:rsidRPr="00F92655" w:rsidRDefault="00802F17" w:rsidP="00081176">
      <w:pPr>
        <w:spacing w:after="0" w:line="360" w:lineRule="auto"/>
        <w:jc w:val="both"/>
        <w:rPr>
          <w:rFonts w:ascii="Times New Roman" w:eastAsia="Calibri" w:hAnsi="Times New Roman" w:cs="Times New Roman"/>
          <w:sz w:val="24"/>
          <w:szCs w:val="24"/>
          <w:lang w:val="en-US"/>
        </w:rPr>
      </w:pPr>
      <w:r w:rsidRPr="00802F17">
        <w:rPr>
          <w:rFonts w:ascii="Times New Roman" w:eastAsia="Calibri" w:hAnsi="Times New Roman" w:cs="Times New Roman"/>
          <w:b/>
          <w:sz w:val="24"/>
          <w:szCs w:val="24"/>
          <w:lang w:val="en-US"/>
        </w:rPr>
        <w:t>Графика 7: Качествен анализ на изследването Етап 1 - родители (в%).</w:t>
      </w:r>
    </w:p>
    <w:p w:rsidR="00BC5858" w:rsidRPr="00F92655" w:rsidRDefault="00BC5858" w:rsidP="00081176">
      <w:pPr>
        <w:spacing w:after="0" w:line="360" w:lineRule="auto"/>
        <w:jc w:val="both"/>
        <w:rPr>
          <w:rFonts w:ascii="Times New Roman" w:eastAsia="Calibri" w:hAnsi="Times New Roman" w:cs="Times New Roman"/>
          <w:sz w:val="24"/>
          <w:szCs w:val="24"/>
          <w:lang w:val="en-US"/>
        </w:rPr>
      </w:pPr>
    </w:p>
    <w:p w:rsidR="00BC5858" w:rsidRPr="00F92655" w:rsidRDefault="00BC5858" w:rsidP="00081176">
      <w:pPr>
        <w:spacing w:after="0" w:line="360" w:lineRule="auto"/>
        <w:jc w:val="both"/>
        <w:rPr>
          <w:rFonts w:ascii="Times New Roman" w:eastAsia="Calibri" w:hAnsi="Times New Roman" w:cs="Times New Roman"/>
          <w:sz w:val="24"/>
          <w:szCs w:val="24"/>
          <w:lang w:val="en-US"/>
        </w:rPr>
      </w:pPr>
    </w:p>
    <w:p w:rsidR="00BC5858" w:rsidRPr="00F92655" w:rsidRDefault="00BC5858" w:rsidP="00081176">
      <w:pPr>
        <w:spacing w:after="0" w:line="360" w:lineRule="auto"/>
        <w:jc w:val="both"/>
        <w:rPr>
          <w:rFonts w:ascii="Times New Roman" w:eastAsia="Calibri" w:hAnsi="Times New Roman" w:cs="Times New Roman"/>
          <w:sz w:val="24"/>
          <w:szCs w:val="24"/>
          <w:lang w:val="en-US"/>
        </w:rPr>
      </w:pPr>
    </w:p>
    <w:p w:rsidR="000A19CA" w:rsidRPr="00F92655" w:rsidRDefault="000A19CA" w:rsidP="007A2819">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lastRenderedPageBreak/>
        <w:drawing>
          <wp:inline distT="0" distB="0" distL="0" distR="0" wp14:anchorId="03C666B1" wp14:editId="6D5E3E09">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2819" w:rsidRDefault="00802F17" w:rsidP="00802F17">
      <w:pPr>
        <w:spacing w:after="0" w:line="360" w:lineRule="auto"/>
        <w:jc w:val="both"/>
        <w:rPr>
          <w:rFonts w:ascii="Times New Roman" w:eastAsia="Calibri" w:hAnsi="Times New Roman" w:cs="Times New Roman"/>
          <w:b/>
          <w:sz w:val="24"/>
          <w:szCs w:val="24"/>
        </w:rPr>
      </w:pPr>
      <w:r w:rsidRPr="00802F17">
        <w:rPr>
          <w:rFonts w:ascii="Times New Roman" w:eastAsia="Calibri" w:hAnsi="Times New Roman" w:cs="Times New Roman"/>
          <w:b/>
          <w:sz w:val="24"/>
          <w:szCs w:val="24"/>
          <w:lang w:val="en-US"/>
        </w:rPr>
        <w:t>Графика 8: Качествен анализ на изследването Етап 1 - деца в предучилищна възраст (в%).</w:t>
      </w:r>
    </w:p>
    <w:p w:rsidR="00802F17" w:rsidRPr="00802F17" w:rsidRDefault="00802F17" w:rsidP="00802F17">
      <w:pPr>
        <w:spacing w:after="0" w:line="360" w:lineRule="auto"/>
        <w:jc w:val="both"/>
        <w:rPr>
          <w:rFonts w:ascii="Times New Roman" w:eastAsia="Calibri" w:hAnsi="Times New Roman" w:cs="Times New Roman"/>
          <w:b/>
          <w:sz w:val="24"/>
          <w:szCs w:val="24"/>
        </w:rPr>
      </w:pPr>
    </w:p>
    <w:p w:rsidR="00ED626C" w:rsidRPr="00F92655" w:rsidRDefault="00ED626C" w:rsidP="007A2819">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drawing>
          <wp:inline distT="0" distB="0" distL="0" distR="0" wp14:anchorId="537EBFC7" wp14:editId="40900D56">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3F37" w:rsidRPr="007E3F37" w:rsidRDefault="007E3F37" w:rsidP="007E3F37">
      <w:pPr>
        <w:spacing w:after="0" w:line="360" w:lineRule="auto"/>
        <w:jc w:val="both"/>
        <w:rPr>
          <w:rFonts w:ascii="Times New Roman" w:eastAsia="Calibri" w:hAnsi="Times New Roman" w:cs="Times New Roman"/>
          <w:b/>
          <w:sz w:val="24"/>
          <w:szCs w:val="24"/>
          <w:lang w:val="en-US"/>
        </w:rPr>
      </w:pPr>
      <w:r w:rsidRPr="007E3F37">
        <w:rPr>
          <w:rFonts w:ascii="Times New Roman" w:eastAsia="Calibri" w:hAnsi="Times New Roman" w:cs="Times New Roman"/>
          <w:b/>
          <w:sz w:val="24"/>
          <w:szCs w:val="24"/>
          <w:lang w:val="en-US"/>
        </w:rPr>
        <w:t>Графика 9: Качествен анализ на изследването Етап 1 - ученици от началните училища (в%).</w:t>
      </w:r>
    </w:p>
    <w:p w:rsidR="007E3F37" w:rsidRPr="007E3F37" w:rsidRDefault="007E3F37" w:rsidP="007E3F37">
      <w:pPr>
        <w:spacing w:after="0" w:line="360" w:lineRule="auto"/>
        <w:jc w:val="both"/>
        <w:rPr>
          <w:rFonts w:ascii="Times New Roman" w:eastAsia="Calibri" w:hAnsi="Times New Roman" w:cs="Times New Roman"/>
          <w:b/>
          <w:sz w:val="24"/>
          <w:szCs w:val="24"/>
          <w:lang w:val="en-US"/>
        </w:rPr>
      </w:pPr>
    </w:p>
    <w:p w:rsidR="00CF764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Обобщението на данните за качествения анализ е представено по-долу (графика 10):</w:t>
      </w:r>
    </w:p>
    <w:p w:rsidR="00CF7647" w:rsidRPr="00F92655" w:rsidRDefault="0073107F" w:rsidP="004E4E4C">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lastRenderedPageBreak/>
        <w:drawing>
          <wp:inline distT="0" distB="0" distL="0" distR="0" wp14:anchorId="715C6020" wp14:editId="7FE09B3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3F37" w:rsidRPr="007E3F37" w:rsidRDefault="007E3F37" w:rsidP="007E3F37">
      <w:pPr>
        <w:spacing w:after="0" w:line="360" w:lineRule="auto"/>
        <w:jc w:val="both"/>
        <w:rPr>
          <w:rFonts w:ascii="Times New Roman" w:eastAsia="Calibri" w:hAnsi="Times New Roman" w:cs="Times New Roman"/>
          <w:b/>
          <w:sz w:val="24"/>
          <w:szCs w:val="24"/>
          <w:lang w:val="en-US"/>
        </w:rPr>
      </w:pPr>
      <w:r w:rsidRPr="007E3F37">
        <w:rPr>
          <w:rFonts w:ascii="Times New Roman" w:eastAsia="Calibri" w:hAnsi="Times New Roman" w:cs="Times New Roman"/>
          <w:b/>
          <w:sz w:val="24"/>
          <w:szCs w:val="24"/>
          <w:lang w:val="en-US"/>
        </w:rPr>
        <w:t>Графика 10: Качествен анализ на изследването Етап 1 - обобщение (в%).</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След като получихме информация, че има някои трудности в социалния живот на учениците в началното училище, трябваше да разберем в кои социални сфери се намират</w:t>
      </w:r>
      <w:r w:rsidR="00C355C2">
        <w:rPr>
          <w:rFonts w:ascii="Times New Roman" w:eastAsia="Calibri" w:hAnsi="Times New Roman" w:cs="Times New Roman"/>
          <w:sz w:val="24"/>
          <w:szCs w:val="24"/>
        </w:rPr>
        <w:t xml:space="preserve"> те</w:t>
      </w:r>
      <w:r w:rsidRPr="007E3F37">
        <w:rPr>
          <w:rFonts w:ascii="Times New Roman" w:eastAsia="Calibri" w:hAnsi="Times New Roman" w:cs="Times New Roman"/>
          <w:sz w:val="24"/>
          <w:szCs w:val="24"/>
          <w:lang w:val="en-US"/>
        </w:rPr>
        <w:t xml:space="preserve">. Тези анализи ни показаха, че има </w:t>
      </w:r>
      <w:r w:rsidRPr="007E3F37">
        <w:rPr>
          <w:rFonts w:ascii="Times New Roman" w:eastAsia="Calibri" w:hAnsi="Times New Roman" w:cs="Times New Roman"/>
          <w:b/>
          <w:sz w:val="24"/>
          <w:szCs w:val="24"/>
          <w:lang w:val="en-US"/>
        </w:rPr>
        <w:t>пет основни социални области</w:t>
      </w:r>
      <w:r w:rsidRPr="007E3F37">
        <w:rPr>
          <w:rFonts w:ascii="Times New Roman" w:eastAsia="Calibri" w:hAnsi="Times New Roman" w:cs="Times New Roman"/>
          <w:sz w:val="24"/>
          <w:szCs w:val="24"/>
          <w:lang w:val="en-US"/>
        </w:rPr>
        <w:t xml:space="preserve">, върху които трябва да се работи задълбочено за предотвратяване и/или преодоляване на някои социални затруднения, пред които </w:t>
      </w:r>
      <w:r w:rsidR="00C355C2">
        <w:rPr>
          <w:rFonts w:ascii="Times New Roman" w:eastAsia="Calibri" w:hAnsi="Times New Roman" w:cs="Times New Roman"/>
          <w:sz w:val="24"/>
          <w:szCs w:val="24"/>
        </w:rPr>
        <w:t>децата са</w:t>
      </w:r>
      <w:r w:rsidR="00C355C2">
        <w:rPr>
          <w:rFonts w:ascii="Times New Roman" w:eastAsia="Calibri" w:hAnsi="Times New Roman" w:cs="Times New Roman"/>
          <w:sz w:val="24"/>
          <w:szCs w:val="24"/>
          <w:lang w:val="en-US"/>
        </w:rPr>
        <w:t xml:space="preserve"> изправен</w:t>
      </w:r>
      <w:r w:rsidR="00C355C2">
        <w:rPr>
          <w:rFonts w:ascii="Times New Roman" w:eastAsia="Calibri" w:hAnsi="Times New Roman" w:cs="Times New Roman"/>
          <w:sz w:val="24"/>
          <w:szCs w:val="24"/>
        </w:rPr>
        <w:t>и през</w:t>
      </w:r>
      <w:r w:rsidRPr="007E3F37">
        <w:rPr>
          <w:rFonts w:ascii="Times New Roman" w:eastAsia="Calibri" w:hAnsi="Times New Roman" w:cs="Times New Roman"/>
          <w:sz w:val="24"/>
          <w:szCs w:val="24"/>
          <w:lang w:val="en-US"/>
        </w:rPr>
        <w:t xml:space="preserve"> първата</w:t>
      </w:r>
      <w:r w:rsidR="00C355C2">
        <w:rPr>
          <w:rFonts w:ascii="Times New Roman" w:eastAsia="Calibri" w:hAnsi="Times New Roman" w:cs="Times New Roman"/>
          <w:sz w:val="24"/>
          <w:szCs w:val="24"/>
        </w:rPr>
        <w:t xml:space="preserve"> си</w:t>
      </w:r>
      <w:r w:rsidRPr="007E3F37">
        <w:rPr>
          <w:rFonts w:ascii="Times New Roman" w:eastAsia="Calibri" w:hAnsi="Times New Roman" w:cs="Times New Roman"/>
          <w:sz w:val="24"/>
          <w:szCs w:val="24"/>
          <w:lang w:val="en-US"/>
        </w:rPr>
        <w:t xml:space="preserve"> година в училище. Въпросните области са:</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 А</w:t>
      </w:r>
      <w:r>
        <w:rPr>
          <w:rFonts w:ascii="Times New Roman" w:eastAsia="Calibri" w:hAnsi="Times New Roman" w:cs="Times New Roman"/>
          <w:sz w:val="24"/>
          <w:szCs w:val="24"/>
          <w:lang w:val="en-US"/>
        </w:rPr>
        <w:t xml:space="preserve">гресия - във всичките </w:t>
      </w:r>
      <w:r>
        <w:rPr>
          <w:rFonts w:ascii="Times New Roman" w:eastAsia="Calibri" w:hAnsi="Times New Roman" w:cs="Times New Roman"/>
          <w:sz w:val="24"/>
          <w:szCs w:val="24"/>
        </w:rPr>
        <w:t>й</w:t>
      </w:r>
      <w:r w:rsidRPr="007E3F37">
        <w:rPr>
          <w:rFonts w:ascii="Times New Roman" w:eastAsia="Calibri" w:hAnsi="Times New Roman" w:cs="Times New Roman"/>
          <w:sz w:val="24"/>
          <w:szCs w:val="24"/>
          <w:lang w:val="en-US"/>
        </w:rPr>
        <w:t xml:space="preserve"> измерения</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 Конфликти - от всякакъв вид</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 Умения за управление на разговорите</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К</w:t>
      </w:r>
      <w:r w:rsidRPr="007E3F37">
        <w:rPr>
          <w:rFonts w:ascii="Times New Roman" w:eastAsia="Calibri" w:hAnsi="Times New Roman" w:cs="Times New Roman"/>
          <w:sz w:val="24"/>
          <w:szCs w:val="24"/>
          <w:lang w:val="en-US"/>
        </w:rPr>
        <w:t>онкуренция</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 Умения за преговори.</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t xml:space="preserve">Тук трябва да </w:t>
      </w:r>
      <w:r w:rsidR="00173058">
        <w:rPr>
          <w:rFonts w:ascii="Times New Roman" w:eastAsia="Calibri" w:hAnsi="Times New Roman" w:cs="Times New Roman"/>
          <w:sz w:val="24"/>
          <w:szCs w:val="24"/>
          <w:lang w:val="en-US"/>
        </w:rPr>
        <w:t xml:space="preserve">заявим ясно, че нашият </w:t>
      </w:r>
      <w:r w:rsidR="00173058" w:rsidRPr="00C355C2">
        <w:rPr>
          <w:rFonts w:ascii="Times New Roman" w:eastAsia="Calibri" w:hAnsi="Times New Roman" w:cs="Times New Roman"/>
          <w:i/>
          <w:sz w:val="24"/>
          <w:szCs w:val="24"/>
        </w:rPr>
        <w:t>М</w:t>
      </w:r>
      <w:r w:rsidRPr="00C355C2">
        <w:rPr>
          <w:rFonts w:ascii="Times New Roman" w:eastAsia="Calibri" w:hAnsi="Times New Roman" w:cs="Times New Roman"/>
          <w:i/>
          <w:sz w:val="24"/>
          <w:szCs w:val="24"/>
          <w:lang w:val="en-US"/>
        </w:rPr>
        <w:t xml:space="preserve">одел </w:t>
      </w:r>
      <w:r w:rsidRPr="007E3F37">
        <w:rPr>
          <w:rFonts w:ascii="Times New Roman" w:eastAsia="Calibri" w:hAnsi="Times New Roman" w:cs="Times New Roman"/>
          <w:sz w:val="24"/>
          <w:szCs w:val="24"/>
          <w:lang w:val="en-US"/>
        </w:rPr>
        <w:t xml:space="preserve">се основава на тези конкретни резултати - резултатите от етап 1. Те ни показаха основните проблеми в социалния живот на </w:t>
      </w:r>
      <w:r w:rsidR="00173058">
        <w:rPr>
          <w:rFonts w:ascii="Times New Roman" w:eastAsia="Calibri" w:hAnsi="Times New Roman" w:cs="Times New Roman"/>
          <w:sz w:val="24"/>
          <w:szCs w:val="24"/>
        </w:rPr>
        <w:t>децата и учениците</w:t>
      </w:r>
      <w:r w:rsidRPr="007E3F37">
        <w:rPr>
          <w:rFonts w:ascii="Times New Roman" w:eastAsia="Calibri" w:hAnsi="Times New Roman" w:cs="Times New Roman"/>
          <w:sz w:val="24"/>
          <w:szCs w:val="24"/>
          <w:lang w:val="en-US"/>
        </w:rPr>
        <w:t xml:space="preserve"> и </w:t>
      </w:r>
      <w:r w:rsidR="00C355C2">
        <w:rPr>
          <w:rFonts w:ascii="Times New Roman" w:eastAsia="Calibri" w:hAnsi="Times New Roman" w:cs="Times New Roman"/>
          <w:sz w:val="24"/>
          <w:szCs w:val="24"/>
        </w:rPr>
        <w:t xml:space="preserve">това </w:t>
      </w:r>
      <w:r w:rsidRPr="007E3F37">
        <w:rPr>
          <w:rFonts w:ascii="Times New Roman" w:eastAsia="Calibri" w:hAnsi="Times New Roman" w:cs="Times New Roman"/>
          <w:sz w:val="24"/>
          <w:szCs w:val="24"/>
          <w:lang w:val="en-US"/>
        </w:rPr>
        <w:t xml:space="preserve">бе нашият смисъл да следваме </w:t>
      </w:r>
      <w:r w:rsidR="00C355C2">
        <w:rPr>
          <w:rFonts w:ascii="Times New Roman" w:eastAsia="Calibri" w:hAnsi="Times New Roman" w:cs="Times New Roman"/>
          <w:sz w:val="24"/>
          <w:szCs w:val="24"/>
        </w:rPr>
        <w:t>получените резултати</w:t>
      </w:r>
      <w:r w:rsidRPr="007E3F37">
        <w:rPr>
          <w:rFonts w:ascii="Times New Roman" w:eastAsia="Calibri" w:hAnsi="Times New Roman" w:cs="Times New Roman"/>
          <w:sz w:val="24"/>
          <w:szCs w:val="24"/>
          <w:lang w:val="en-US"/>
        </w:rPr>
        <w:t xml:space="preserve"> и да отговорим </w:t>
      </w:r>
      <w:r w:rsidR="00C355C2">
        <w:rPr>
          <w:rFonts w:ascii="Times New Roman" w:eastAsia="Calibri" w:hAnsi="Times New Roman" w:cs="Times New Roman"/>
          <w:sz w:val="24"/>
          <w:szCs w:val="24"/>
        </w:rPr>
        <w:t xml:space="preserve">на потребностите </w:t>
      </w:r>
      <w:r w:rsidRPr="007E3F37">
        <w:rPr>
          <w:rFonts w:ascii="Times New Roman" w:eastAsia="Calibri" w:hAnsi="Times New Roman" w:cs="Times New Roman"/>
          <w:sz w:val="24"/>
          <w:szCs w:val="24"/>
          <w:lang w:val="en-US"/>
        </w:rPr>
        <w:t xml:space="preserve">с нашия </w:t>
      </w:r>
      <w:r w:rsidRPr="00C355C2">
        <w:rPr>
          <w:rFonts w:ascii="Times New Roman" w:eastAsia="Calibri" w:hAnsi="Times New Roman" w:cs="Times New Roman"/>
          <w:i/>
          <w:sz w:val="24"/>
          <w:szCs w:val="24"/>
          <w:lang w:val="en-US"/>
        </w:rPr>
        <w:t>Модел</w:t>
      </w:r>
      <w:r w:rsidRPr="007E3F37">
        <w:rPr>
          <w:rFonts w:ascii="Times New Roman" w:eastAsia="Calibri" w:hAnsi="Times New Roman" w:cs="Times New Roman"/>
          <w:sz w:val="24"/>
          <w:szCs w:val="24"/>
          <w:lang w:val="en-US"/>
        </w:rPr>
        <w:t xml:space="preserve">, който се стреми към </w:t>
      </w:r>
      <w:r w:rsidR="00C355C2">
        <w:rPr>
          <w:rFonts w:ascii="Times New Roman" w:eastAsia="Calibri" w:hAnsi="Times New Roman" w:cs="Times New Roman"/>
          <w:sz w:val="24"/>
          <w:szCs w:val="24"/>
        </w:rPr>
        <w:t xml:space="preserve">работа именно в </w:t>
      </w:r>
      <w:r w:rsidRPr="007E3F37">
        <w:rPr>
          <w:rFonts w:ascii="Times New Roman" w:eastAsia="Calibri" w:hAnsi="Times New Roman" w:cs="Times New Roman"/>
          <w:sz w:val="24"/>
          <w:szCs w:val="24"/>
          <w:lang w:val="en-US"/>
        </w:rPr>
        <w:t xml:space="preserve">тези пет страни на социалния живот </w:t>
      </w:r>
      <w:r w:rsidR="00C355C2">
        <w:rPr>
          <w:rFonts w:ascii="Times New Roman" w:eastAsia="Calibri" w:hAnsi="Times New Roman" w:cs="Times New Roman"/>
          <w:sz w:val="24"/>
          <w:szCs w:val="24"/>
        </w:rPr>
        <w:t xml:space="preserve">на децата </w:t>
      </w:r>
      <w:r w:rsidRPr="007E3F37">
        <w:rPr>
          <w:rFonts w:ascii="Times New Roman" w:eastAsia="Calibri" w:hAnsi="Times New Roman" w:cs="Times New Roman"/>
          <w:sz w:val="24"/>
          <w:szCs w:val="24"/>
          <w:lang w:val="en-US"/>
        </w:rPr>
        <w:t>в училище.</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p>
    <w:p w:rsidR="007E3F37" w:rsidRPr="007E3F37" w:rsidRDefault="007E3F37" w:rsidP="007E3F37">
      <w:pPr>
        <w:spacing w:after="0" w:line="360" w:lineRule="auto"/>
        <w:jc w:val="both"/>
        <w:rPr>
          <w:rFonts w:ascii="Times New Roman" w:eastAsia="Calibri" w:hAnsi="Times New Roman" w:cs="Times New Roman"/>
          <w:b/>
          <w:sz w:val="24"/>
          <w:szCs w:val="24"/>
          <w:lang w:val="en-US"/>
        </w:rPr>
      </w:pPr>
      <w:r w:rsidRPr="007E3F37">
        <w:rPr>
          <w:rFonts w:ascii="Times New Roman" w:eastAsia="Calibri" w:hAnsi="Times New Roman" w:cs="Times New Roman"/>
          <w:b/>
          <w:sz w:val="24"/>
          <w:szCs w:val="24"/>
          <w:lang w:val="en-US"/>
        </w:rPr>
        <w:t>3.2.2. Анализи на данните от Етап 2</w:t>
      </w:r>
    </w:p>
    <w:p w:rsidR="007E3F37" w:rsidRPr="007E3F37" w:rsidRDefault="007E3F37" w:rsidP="007E3F37">
      <w:pPr>
        <w:spacing w:after="0" w:line="360" w:lineRule="auto"/>
        <w:jc w:val="both"/>
        <w:rPr>
          <w:rFonts w:ascii="Times New Roman" w:eastAsia="Calibri" w:hAnsi="Times New Roman" w:cs="Times New Roman"/>
          <w:sz w:val="24"/>
          <w:szCs w:val="24"/>
          <w:lang w:val="en-US"/>
        </w:rPr>
      </w:pPr>
      <w:r w:rsidRPr="007E3F37">
        <w:rPr>
          <w:rFonts w:ascii="Times New Roman" w:eastAsia="Calibri" w:hAnsi="Times New Roman" w:cs="Times New Roman"/>
          <w:sz w:val="24"/>
          <w:szCs w:val="24"/>
          <w:lang w:val="en-US"/>
        </w:rPr>
        <w:lastRenderedPageBreak/>
        <w:t xml:space="preserve">Най-важният въпрос в този втори етап на изследването беше: Работи ли нашият модел? Трябваше да намерим солидни доказателства за неговата ефективност - или липсата на </w:t>
      </w:r>
      <w:r w:rsidR="00B409B0">
        <w:rPr>
          <w:rFonts w:ascii="Times New Roman" w:eastAsia="Calibri" w:hAnsi="Times New Roman" w:cs="Times New Roman"/>
          <w:sz w:val="24"/>
          <w:szCs w:val="24"/>
        </w:rPr>
        <w:t xml:space="preserve">такава, </w:t>
      </w:r>
      <w:r w:rsidRPr="007E3F37">
        <w:rPr>
          <w:rFonts w:ascii="Times New Roman" w:eastAsia="Calibri" w:hAnsi="Times New Roman" w:cs="Times New Roman"/>
          <w:sz w:val="24"/>
          <w:szCs w:val="24"/>
          <w:lang w:val="en-US"/>
        </w:rPr>
        <w:t>за да обявим дали основните социални „пропуски“</w:t>
      </w:r>
      <w:r w:rsidR="00B409B0">
        <w:rPr>
          <w:rFonts w:ascii="Times New Roman" w:eastAsia="Calibri" w:hAnsi="Times New Roman" w:cs="Times New Roman"/>
          <w:sz w:val="24"/>
          <w:szCs w:val="24"/>
        </w:rPr>
        <w:t>, регистрирани в Етап 1,</w:t>
      </w:r>
      <w:r w:rsidRPr="007E3F37">
        <w:rPr>
          <w:rFonts w:ascii="Times New Roman" w:eastAsia="Calibri" w:hAnsi="Times New Roman" w:cs="Times New Roman"/>
          <w:sz w:val="24"/>
          <w:szCs w:val="24"/>
          <w:lang w:val="en-US"/>
        </w:rPr>
        <w:t xml:space="preserve"> са обхванати - поне с участниците в експерименталната група - или не.</w:t>
      </w:r>
    </w:p>
    <w:p w:rsidR="004B3760" w:rsidRDefault="007E3F37" w:rsidP="007E3F37">
      <w:pPr>
        <w:spacing w:after="0" w:line="360" w:lineRule="auto"/>
        <w:jc w:val="both"/>
        <w:rPr>
          <w:rFonts w:ascii="Times New Roman" w:eastAsia="Calibri" w:hAnsi="Times New Roman" w:cs="Times New Roman"/>
          <w:sz w:val="24"/>
          <w:szCs w:val="24"/>
        </w:rPr>
      </w:pPr>
      <w:r w:rsidRPr="007E3F37">
        <w:rPr>
          <w:rFonts w:ascii="Times New Roman" w:eastAsia="Calibri" w:hAnsi="Times New Roman" w:cs="Times New Roman"/>
          <w:sz w:val="24"/>
          <w:szCs w:val="24"/>
          <w:lang w:val="en-US"/>
        </w:rPr>
        <w:t>Поради тази причина използвахме двете скали за оценка два пъти в този етап - преди прилагането на</w:t>
      </w:r>
      <w:r w:rsidR="00715CE4">
        <w:rPr>
          <w:rFonts w:ascii="Times New Roman" w:eastAsia="Calibri" w:hAnsi="Times New Roman" w:cs="Times New Roman"/>
          <w:sz w:val="24"/>
          <w:szCs w:val="24"/>
          <w:lang w:val="en-US"/>
        </w:rPr>
        <w:t xml:space="preserve"> </w:t>
      </w:r>
      <w:r w:rsidR="00715CE4">
        <w:rPr>
          <w:rFonts w:ascii="Times New Roman" w:eastAsia="Calibri" w:hAnsi="Times New Roman" w:cs="Times New Roman"/>
          <w:sz w:val="24"/>
          <w:szCs w:val="24"/>
        </w:rPr>
        <w:t>М</w:t>
      </w:r>
      <w:r w:rsidRPr="007E3F37">
        <w:rPr>
          <w:rFonts w:ascii="Times New Roman" w:eastAsia="Calibri" w:hAnsi="Times New Roman" w:cs="Times New Roman"/>
          <w:sz w:val="24"/>
          <w:szCs w:val="24"/>
          <w:lang w:val="en-US"/>
        </w:rPr>
        <w:t>одела и след него, с други думи в началото на учебната година (септември-октомври) и в края му (май-юни).</w:t>
      </w:r>
    </w:p>
    <w:p w:rsidR="00A5191D" w:rsidRPr="00A5191D" w:rsidRDefault="00A5191D" w:rsidP="007E3F37">
      <w:pPr>
        <w:spacing w:after="0" w:line="360" w:lineRule="auto"/>
        <w:jc w:val="both"/>
        <w:rPr>
          <w:rFonts w:ascii="Times New Roman" w:eastAsia="Calibri" w:hAnsi="Times New Roman" w:cs="Times New Roman"/>
          <w:sz w:val="24"/>
          <w:szCs w:val="24"/>
        </w:rPr>
      </w:pPr>
    </w:p>
    <w:p w:rsidR="00A5191D" w:rsidRPr="00A5191D" w:rsidRDefault="00A5191D" w:rsidP="00A5191D">
      <w:pPr>
        <w:spacing w:after="0" w:line="360" w:lineRule="auto"/>
        <w:jc w:val="both"/>
        <w:rPr>
          <w:rFonts w:ascii="Times New Roman" w:eastAsia="Calibri" w:hAnsi="Times New Roman" w:cs="Times New Roman"/>
          <w:b/>
          <w:sz w:val="24"/>
          <w:szCs w:val="24"/>
        </w:rPr>
      </w:pPr>
      <w:r w:rsidRPr="00A5191D">
        <w:rPr>
          <w:rFonts w:ascii="Times New Roman" w:eastAsia="Calibri" w:hAnsi="Times New Roman" w:cs="Times New Roman"/>
          <w:b/>
          <w:sz w:val="24"/>
          <w:szCs w:val="24"/>
        </w:rPr>
        <w:t>КОЛИЧЕСТВЕН АНАЛИЗ</w:t>
      </w:r>
    </w:p>
    <w:p w:rsidR="007E3F37" w:rsidRDefault="00A5191D" w:rsidP="00A5191D">
      <w:pPr>
        <w:spacing w:after="0" w:line="360" w:lineRule="auto"/>
        <w:jc w:val="both"/>
        <w:rPr>
          <w:rFonts w:ascii="Times New Roman" w:eastAsia="Calibri" w:hAnsi="Times New Roman" w:cs="Times New Roman"/>
          <w:sz w:val="24"/>
          <w:szCs w:val="24"/>
        </w:rPr>
      </w:pPr>
      <w:r w:rsidRPr="00A5191D">
        <w:rPr>
          <w:rFonts w:ascii="Times New Roman" w:eastAsia="Calibri" w:hAnsi="Times New Roman" w:cs="Times New Roman"/>
          <w:sz w:val="24"/>
          <w:szCs w:val="24"/>
        </w:rPr>
        <w:t xml:space="preserve">Първо представяме данните според (1) </w:t>
      </w:r>
      <w:r w:rsidRPr="00A5191D">
        <w:rPr>
          <w:rFonts w:ascii="Times New Roman" w:eastAsia="Calibri" w:hAnsi="Times New Roman" w:cs="Times New Roman"/>
          <w:sz w:val="24"/>
          <w:szCs w:val="24"/>
          <w:u w:val="single"/>
        </w:rPr>
        <w:t>възрастта</w:t>
      </w:r>
      <w:r w:rsidRPr="00A5191D">
        <w:rPr>
          <w:rFonts w:ascii="Times New Roman" w:eastAsia="Calibri" w:hAnsi="Times New Roman" w:cs="Times New Roman"/>
          <w:sz w:val="24"/>
          <w:szCs w:val="24"/>
        </w:rPr>
        <w:t xml:space="preserve"> на децата - 5-годишни и 6-годишни, след което ги сравняваме по (2) тяхната принадлежност към експерименталната или контролната </w:t>
      </w:r>
      <w:r w:rsidRPr="00A5191D">
        <w:rPr>
          <w:rFonts w:ascii="Times New Roman" w:eastAsia="Calibri" w:hAnsi="Times New Roman" w:cs="Times New Roman"/>
          <w:sz w:val="24"/>
          <w:szCs w:val="24"/>
          <w:u w:val="single"/>
        </w:rPr>
        <w:t xml:space="preserve">група </w:t>
      </w:r>
      <w:r w:rsidRPr="00A5191D">
        <w:rPr>
          <w:rFonts w:ascii="Times New Roman" w:eastAsia="Calibri" w:hAnsi="Times New Roman" w:cs="Times New Roman"/>
          <w:sz w:val="24"/>
          <w:szCs w:val="24"/>
        </w:rPr>
        <w:t>на нашето изследване.</w:t>
      </w:r>
    </w:p>
    <w:p w:rsidR="00A5191D" w:rsidRPr="007E3F37" w:rsidRDefault="00A5191D" w:rsidP="00A5191D">
      <w:pPr>
        <w:spacing w:after="0" w:line="360" w:lineRule="auto"/>
        <w:jc w:val="both"/>
        <w:rPr>
          <w:rFonts w:ascii="Times New Roman" w:eastAsia="Calibri" w:hAnsi="Times New Roman" w:cs="Times New Roman"/>
          <w:sz w:val="24"/>
          <w:szCs w:val="24"/>
        </w:rPr>
      </w:pPr>
    </w:p>
    <w:p w:rsidR="003B62A7" w:rsidRPr="00F92655" w:rsidRDefault="00B70047" w:rsidP="0077202D">
      <w:pPr>
        <w:spacing w:after="0" w:line="360" w:lineRule="auto"/>
        <w:jc w:val="center"/>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drawing>
          <wp:inline distT="0" distB="0" distL="0" distR="0" wp14:anchorId="66AE9279" wp14:editId="5236068B">
            <wp:extent cx="4410075" cy="25527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09D8" w:rsidRPr="00F92655" w:rsidRDefault="006462D7" w:rsidP="003A68C6">
      <w:pPr>
        <w:spacing w:after="0" w:line="360" w:lineRule="auto"/>
        <w:jc w:val="both"/>
        <w:rPr>
          <w:rFonts w:ascii="Times New Roman" w:eastAsia="Calibri" w:hAnsi="Times New Roman" w:cs="Times New Roman"/>
          <w:sz w:val="24"/>
          <w:szCs w:val="24"/>
          <w:lang w:val="en-US"/>
        </w:rPr>
      </w:pPr>
      <w:r w:rsidRPr="006462D7">
        <w:rPr>
          <w:rFonts w:ascii="Times New Roman" w:eastAsia="Calibri" w:hAnsi="Times New Roman" w:cs="Times New Roman"/>
          <w:b/>
          <w:sz w:val="24"/>
          <w:szCs w:val="24"/>
          <w:lang w:val="en-US"/>
        </w:rPr>
        <w:t>Графика 11: Количествен анализ на изследването Етап 2 (в%).</w:t>
      </w:r>
    </w:p>
    <w:p w:rsidR="001E7533" w:rsidRPr="00F92655" w:rsidRDefault="001E7533" w:rsidP="003A68C6">
      <w:pPr>
        <w:spacing w:after="0" w:line="360" w:lineRule="auto"/>
        <w:jc w:val="both"/>
        <w:rPr>
          <w:rFonts w:ascii="Times New Roman" w:eastAsia="Calibri" w:hAnsi="Times New Roman" w:cs="Times New Roman"/>
          <w:sz w:val="24"/>
          <w:szCs w:val="24"/>
          <w:lang w:val="en-US"/>
        </w:rPr>
      </w:pPr>
    </w:p>
    <w:p w:rsidR="001E7533" w:rsidRPr="00F92655" w:rsidRDefault="001E7533" w:rsidP="003A68C6">
      <w:pPr>
        <w:spacing w:after="0" w:line="360" w:lineRule="auto"/>
        <w:jc w:val="both"/>
        <w:rPr>
          <w:rFonts w:ascii="Times New Roman" w:eastAsia="Calibri" w:hAnsi="Times New Roman" w:cs="Times New Roman"/>
          <w:sz w:val="24"/>
          <w:szCs w:val="24"/>
          <w:lang w:val="en-US"/>
        </w:rPr>
      </w:pPr>
    </w:p>
    <w:p w:rsidR="001E7533" w:rsidRPr="00F92655" w:rsidRDefault="001E7533" w:rsidP="003A68C6">
      <w:pPr>
        <w:spacing w:after="0" w:line="360" w:lineRule="auto"/>
        <w:jc w:val="both"/>
        <w:rPr>
          <w:rFonts w:ascii="Times New Roman" w:eastAsia="Calibri" w:hAnsi="Times New Roman" w:cs="Times New Roman"/>
          <w:sz w:val="24"/>
          <w:szCs w:val="24"/>
          <w:lang w:val="en-US"/>
        </w:rPr>
      </w:pPr>
    </w:p>
    <w:p w:rsidR="001E7533" w:rsidRPr="00F92655" w:rsidRDefault="001E7533" w:rsidP="003A68C6">
      <w:pPr>
        <w:spacing w:after="0" w:line="360" w:lineRule="auto"/>
        <w:jc w:val="both"/>
        <w:rPr>
          <w:rFonts w:ascii="Times New Roman" w:eastAsia="Calibri" w:hAnsi="Times New Roman" w:cs="Times New Roman"/>
          <w:sz w:val="24"/>
          <w:szCs w:val="24"/>
          <w:lang w:val="en-US"/>
        </w:rPr>
      </w:pPr>
    </w:p>
    <w:p w:rsidR="001E7533" w:rsidRPr="00F92655" w:rsidRDefault="001E7533" w:rsidP="003A68C6">
      <w:pPr>
        <w:spacing w:after="0" w:line="360" w:lineRule="auto"/>
        <w:jc w:val="both"/>
        <w:rPr>
          <w:rFonts w:ascii="Times New Roman" w:eastAsia="Calibri" w:hAnsi="Times New Roman" w:cs="Times New Roman"/>
          <w:sz w:val="24"/>
          <w:szCs w:val="24"/>
          <w:lang w:val="en-US"/>
        </w:rPr>
      </w:pPr>
    </w:p>
    <w:p w:rsidR="001E7533" w:rsidRPr="00F92655" w:rsidRDefault="001E7533" w:rsidP="003A68C6">
      <w:pPr>
        <w:spacing w:after="0" w:line="360" w:lineRule="auto"/>
        <w:jc w:val="both"/>
        <w:rPr>
          <w:rFonts w:ascii="Times New Roman" w:eastAsia="Calibri" w:hAnsi="Times New Roman" w:cs="Times New Roman"/>
          <w:sz w:val="24"/>
          <w:szCs w:val="24"/>
          <w:lang w:val="en-US"/>
        </w:rPr>
      </w:pPr>
    </w:p>
    <w:p w:rsidR="001E7533" w:rsidRPr="00F92655" w:rsidRDefault="00E86488" w:rsidP="0077202D">
      <w:pPr>
        <w:spacing w:after="0" w:line="360" w:lineRule="auto"/>
        <w:jc w:val="center"/>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lastRenderedPageBreak/>
        <w:drawing>
          <wp:inline distT="0" distB="0" distL="0" distR="0" wp14:anchorId="7DA5F37C" wp14:editId="627AD8F3">
            <wp:extent cx="4524375" cy="27432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62D7" w:rsidRPr="006462D7" w:rsidRDefault="006462D7" w:rsidP="006462D7">
      <w:pPr>
        <w:spacing w:after="0" w:line="360" w:lineRule="auto"/>
        <w:jc w:val="both"/>
        <w:rPr>
          <w:rFonts w:ascii="Times New Roman" w:eastAsia="Calibri" w:hAnsi="Times New Roman" w:cs="Times New Roman"/>
          <w:b/>
          <w:sz w:val="24"/>
          <w:szCs w:val="24"/>
          <w:lang w:val="en-US"/>
        </w:rPr>
      </w:pPr>
      <w:r w:rsidRPr="006462D7">
        <w:rPr>
          <w:rFonts w:ascii="Times New Roman" w:eastAsia="Calibri" w:hAnsi="Times New Roman" w:cs="Times New Roman"/>
          <w:b/>
          <w:sz w:val="24"/>
          <w:szCs w:val="24"/>
          <w:lang w:val="en-US"/>
        </w:rPr>
        <w:t>Графика 12: Количествен анализ на изследването Етап 2 (в%).</w:t>
      </w:r>
    </w:p>
    <w:p w:rsidR="006462D7" w:rsidRPr="006462D7" w:rsidRDefault="006462D7" w:rsidP="006462D7">
      <w:pPr>
        <w:spacing w:after="0" w:line="360" w:lineRule="auto"/>
        <w:jc w:val="both"/>
        <w:rPr>
          <w:rFonts w:ascii="Times New Roman" w:eastAsia="Calibri" w:hAnsi="Times New Roman" w:cs="Times New Roman"/>
          <w:sz w:val="24"/>
          <w:szCs w:val="24"/>
          <w:lang w:val="en-US"/>
        </w:rPr>
      </w:pPr>
    </w:p>
    <w:p w:rsidR="006462D7" w:rsidRPr="006462D7" w:rsidRDefault="006462D7" w:rsidP="006462D7">
      <w:pPr>
        <w:spacing w:after="0" w:line="360" w:lineRule="auto"/>
        <w:jc w:val="both"/>
        <w:rPr>
          <w:rFonts w:ascii="Times New Roman" w:eastAsia="Calibri" w:hAnsi="Times New Roman" w:cs="Times New Roman"/>
          <w:sz w:val="24"/>
          <w:szCs w:val="24"/>
          <w:lang w:val="en-US"/>
        </w:rPr>
      </w:pPr>
      <w:r w:rsidRPr="006462D7">
        <w:rPr>
          <w:rFonts w:ascii="Times New Roman" w:eastAsia="Calibri" w:hAnsi="Times New Roman" w:cs="Times New Roman"/>
          <w:sz w:val="24"/>
          <w:szCs w:val="24"/>
          <w:lang w:val="en-US"/>
        </w:rPr>
        <w:t>Както се вижда от двете графики по-горе, няма регистрирани значими разлики в контролната група при измерване в началото и в края на учебната година, докато в експерименталната група има значителни разлики в процентите, реги</w:t>
      </w:r>
      <w:r w:rsidR="00CA302B">
        <w:rPr>
          <w:rFonts w:ascii="Times New Roman" w:eastAsia="Calibri" w:hAnsi="Times New Roman" w:cs="Times New Roman"/>
          <w:sz w:val="24"/>
          <w:szCs w:val="24"/>
          <w:lang w:val="en-US"/>
        </w:rPr>
        <w:t>стрирани по тези два показателя</w:t>
      </w:r>
      <w:r w:rsidR="00CA302B">
        <w:rPr>
          <w:rFonts w:ascii="Times New Roman" w:eastAsia="Calibri" w:hAnsi="Times New Roman" w:cs="Times New Roman"/>
          <w:sz w:val="24"/>
          <w:szCs w:val="24"/>
        </w:rPr>
        <w:t xml:space="preserve"> в</w:t>
      </w:r>
      <w:r w:rsidRPr="006462D7">
        <w:rPr>
          <w:rFonts w:ascii="Times New Roman" w:eastAsia="Calibri" w:hAnsi="Times New Roman" w:cs="Times New Roman"/>
          <w:sz w:val="24"/>
          <w:szCs w:val="24"/>
          <w:lang w:val="en-US"/>
        </w:rPr>
        <w:t xml:space="preserve"> количествен</w:t>
      </w:r>
      <w:r w:rsidR="00CA302B">
        <w:rPr>
          <w:rFonts w:ascii="Times New Roman" w:eastAsia="Calibri" w:hAnsi="Times New Roman" w:cs="Times New Roman"/>
          <w:sz w:val="24"/>
          <w:szCs w:val="24"/>
        </w:rPr>
        <w:t>ия</w:t>
      </w:r>
      <w:r w:rsidRPr="006462D7">
        <w:rPr>
          <w:rFonts w:ascii="Times New Roman" w:eastAsia="Calibri" w:hAnsi="Times New Roman" w:cs="Times New Roman"/>
          <w:sz w:val="24"/>
          <w:szCs w:val="24"/>
          <w:lang w:val="en-US"/>
        </w:rPr>
        <w:t xml:space="preserve"> анализ.</w:t>
      </w:r>
    </w:p>
    <w:p w:rsidR="006462D7" w:rsidRPr="006462D7" w:rsidRDefault="006462D7" w:rsidP="006462D7">
      <w:pPr>
        <w:spacing w:after="0" w:line="360" w:lineRule="auto"/>
        <w:jc w:val="both"/>
        <w:rPr>
          <w:rFonts w:ascii="Times New Roman" w:eastAsia="Calibri" w:hAnsi="Times New Roman" w:cs="Times New Roman"/>
          <w:sz w:val="24"/>
          <w:szCs w:val="24"/>
          <w:lang w:val="en-US"/>
        </w:rPr>
      </w:pPr>
    </w:p>
    <w:p w:rsidR="00B029A7" w:rsidRDefault="006462D7" w:rsidP="006462D7">
      <w:pPr>
        <w:spacing w:after="0" w:line="360" w:lineRule="auto"/>
        <w:jc w:val="both"/>
        <w:rPr>
          <w:rFonts w:ascii="Times New Roman" w:eastAsia="Calibri" w:hAnsi="Times New Roman" w:cs="Times New Roman"/>
          <w:sz w:val="24"/>
          <w:szCs w:val="24"/>
        </w:rPr>
      </w:pPr>
      <w:r w:rsidRPr="006462D7">
        <w:rPr>
          <w:rFonts w:ascii="Times New Roman" w:eastAsia="Calibri" w:hAnsi="Times New Roman" w:cs="Times New Roman"/>
          <w:sz w:val="24"/>
          <w:szCs w:val="24"/>
          <w:lang w:val="en-US"/>
        </w:rPr>
        <w:t>В Графика 13 представяме обобщените данни от втория ни етап на изследване.</w:t>
      </w:r>
    </w:p>
    <w:p w:rsidR="006462D7" w:rsidRPr="006462D7" w:rsidRDefault="006462D7" w:rsidP="006462D7">
      <w:pPr>
        <w:spacing w:after="0" w:line="360" w:lineRule="auto"/>
        <w:jc w:val="both"/>
        <w:rPr>
          <w:rFonts w:ascii="Times New Roman" w:eastAsia="Calibri" w:hAnsi="Times New Roman" w:cs="Times New Roman"/>
          <w:sz w:val="24"/>
          <w:szCs w:val="24"/>
        </w:rPr>
      </w:pPr>
    </w:p>
    <w:p w:rsidR="00D845F4" w:rsidRPr="00F92655" w:rsidRDefault="00010E1F" w:rsidP="003A68C6">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drawing>
          <wp:inline distT="0" distB="0" distL="0" distR="0" wp14:anchorId="1DE1DAB1" wp14:editId="7C8F67C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302B" w:rsidRPr="00CA302B" w:rsidRDefault="00CA302B" w:rsidP="00CA302B">
      <w:pPr>
        <w:spacing w:after="0" w:line="360" w:lineRule="auto"/>
        <w:jc w:val="both"/>
        <w:rPr>
          <w:rFonts w:ascii="Times New Roman" w:eastAsia="Calibri" w:hAnsi="Times New Roman" w:cs="Times New Roman"/>
          <w:b/>
          <w:sz w:val="24"/>
          <w:szCs w:val="24"/>
          <w:lang w:val="en-US"/>
        </w:rPr>
      </w:pPr>
      <w:r w:rsidRPr="00CA302B">
        <w:rPr>
          <w:rFonts w:ascii="Times New Roman" w:eastAsia="Calibri" w:hAnsi="Times New Roman" w:cs="Times New Roman"/>
          <w:b/>
          <w:sz w:val="24"/>
          <w:szCs w:val="24"/>
          <w:lang w:val="en-US"/>
        </w:rPr>
        <w:lastRenderedPageBreak/>
        <w:t>Графика 13: Количествен анализ на изследването Етап 2 - обобщена експериментална група (в%).</w:t>
      </w:r>
    </w:p>
    <w:p w:rsidR="00CA302B" w:rsidRPr="00CA302B" w:rsidRDefault="00CA302B" w:rsidP="00CA302B">
      <w:pPr>
        <w:spacing w:after="0" w:line="360" w:lineRule="auto"/>
        <w:jc w:val="both"/>
        <w:rPr>
          <w:rFonts w:ascii="Times New Roman" w:eastAsia="Calibri" w:hAnsi="Times New Roman" w:cs="Times New Roman"/>
          <w:sz w:val="24"/>
          <w:szCs w:val="24"/>
          <w:lang w:val="en-US"/>
        </w:rPr>
      </w:pPr>
    </w:p>
    <w:p w:rsidR="00D11717" w:rsidRDefault="00CA302B" w:rsidP="00CA302B">
      <w:pPr>
        <w:spacing w:after="0" w:line="360" w:lineRule="auto"/>
        <w:jc w:val="both"/>
        <w:rPr>
          <w:rFonts w:ascii="Times New Roman" w:eastAsia="Calibri" w:hAnsi="Times New Roman" w:cs="Times New Roman"/>
          <w:sz w:val="24"/>
          <w:szCs w:val="24"/>
        </w:rPr>
      </w:pPr>
      <w:r w:rsidRPr="00CA302B">
        <w:rPr>
          <w:rFonts w:ascii="Times New Roman" w:eastAsia="Calibri" w:hAnsi="Times New Roman" w:cs="Times New Roman"/>
          <w:sz w:val="24"/>
          <w:szCs w:val="24"/>
          <w:lang w:val="en-US"/>
        </w:rPr>
        <w:t>Наистина сме окуражени от тези резултати, които показват почти двойно намаление на негативните социални проблеми в класните стаи на началните училища, които</w:t>
      </w:r>
      <w:r w:rsidR="00696DDC">
        <w:rPr>
          <w:rFonts w:ascii="Times New Roman" w:eastAsia="Calibri" w:hAnsi="Times New Roman" w:cs="Times New Roman"/>
          <w:sz w:val="24"/>
          <w:szCs w:val="24"/>
          <w:lang w:val="en-US"/>
        </w:rPr>
        <w:t xml:space="preserve"> изследвахме, след като нашият </w:t>
      </w:r>
      <w:r w:rsidR="00696DDC">
        <w:rPr>
          <w:rFonts w:ascii="Times New Roman" w:eastAsia="Calibri" w:hAnsi="Times New Roman" w:cs="Times New Roman"/>
          <w:sz w:val="24"/>
          <w:szCs w:val="24"/>
        </w:rPr>
        <w:t>М</w:t>
      </w:r>
      <w:r w:rsidRPr="00CA302B">
        <w:rPr>
          <w:rFonts w:ascii="Times New Roman" w:eastAsia="Calibri" w:hAnsi="Times New Roman" w:cs="Times New Roman"/>
          <w:sz w:val="24"/>
          <w:szCs w:val="24"/>
          <w:lang w:val="en-US"/>
        </w:rPr>
        <w:t xml:space="preserve">одел беше </w:t>
      </w:r>
      <w:r w:rsidR="00696DDC">
        <w:rPr>
          <w:rFonts w:ascii="Times New Roman" w:eastAsia="Calibri" w:hAnsi="Times New Roman" w:cs="Times New Roman"/>
          <w:sz w:val="24"/>
          <w:szCs w:val="24"/>
        </w:rPr>
        <w:t xml:space="preserve">приложен в работата </w:t>
      </w:r>
      <w:r w:rsidRPr="00CA302B">
        <w:rPr>
          <w:rFonts w:ascii="Times New Roman" w:eastAsia="Calibri" w:hAnsi="Times New Roman" w:cs="Times New Roman"/>
          <w:sz w:val="24"/>
          <w:szCs w:val="24"/>
          <w:lang w:val="en-US"/>
        </w:rPr>
        <w:t>с тези деца.</w:t>
      </w:r>
    </w:p>
    <w:p w:rsidR="00CA302B" w:rsidRPr="00CA302B" w:rsidRDefault="00CA302B" w:rsidP="00CA302B">
      <w:pPr>
        <w:spacing w:after="0" w:line="360" w:lineRule="auto"/>
        <w:jc w:val="both"/>
        <w:rPr>
          <w:rFonts w:ascii="Times New Roman" w:eastAsia="Calibri" w:hAnsi="Times New Roman" w:cs="Times New Roman"/>
          <w:sz w:val="24"/>
          <w:szCs w:val="24"/>
        </w:rPr>
      </w:pPr>
    </w:p>
    <w:p w:rsidR="00D11717" w:rsidRPr="00F92655" w:rsidRDefault="005C0059" w:rsidP="00081176">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drawing>
          <wp:inline distT="0" distB="0" distL="0" distR="0" wp14:anchorId="248E29D2" wp14:editId="7CE72AFC">
            <wp:extent cx="6219825" cy="386715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6683" w:rsidRPr="006A6683" w:rsidRDefault="006A6683" w:rsidP="006A6683">
      <w:pPr>
        <w:spacing w:after="0" w:line="360" w:lineRule="auto"/>
        <w:jc w:val="both"/>
        <w:rPr>
          <w:rFonts w:ascii="Times New Roman" w:eastAsia="Calibri" w:hAnsi="Times New Roman" w:cs="Times New Roman"/>
          <w:b/>
          <w:sz w:val="24"/>
          <w:szCs w:val="24"/>
          <w:lang w:val="en-US"/>
        </w:rPr>
      </w:pPr>
      <w:r w:rsidRPr="006A6683">
        <w:rPr>
          <w:rFonts w:ascii="Times New Roman" w:eastAsia="Calibri" w:hAnsi="Times New Roman" w:cs="Times New Roman"/>
          <w:b/>
          <w:sz w:val="24"/>
          <w:szCs w:val="24"/>
          <w:lang w:val="en-US"/>
        </w:rPr>
        <w:t>Графика 14: Качествен анализ на изследването Етап 2 (в%).</w:t>
      </w:r>
    </w:p>
    <w:p w:rsidR="006A6683" w:rsidRPr="006A6683" w:rsidRDefault="006A6683" w:rsidP="006A6683">
      <w:pPr>
        <w:spacing w:after="0" w:line="360" w:lineRule="auto"/>
        <w:jc w:val="both"/>
        <w:rPr>
          <w:rFonts w:ascii="Times New Roman" w:eastAsia="Calibri" w:hAnsi="Times New Roman" w:cs="Times New Roman"/>
          <w:b/>
          <w:sz w:val="24"/>
          <w:szCs w:val="24"/>
          <w:lang w:val="en-US"/>
        </w:rPr>
      </w:pPr>
    </w:p>
    <w:p w:rsidR="00D11717" w:rsidRPr="006A6683" w:rsidRDefault="006A6683" w:rsidP="006A6683">
      <w:pPr>
        <w:spacing w:after="0" w:line="360" w:lineRule="auto"/>
        <w:jc w:val="both"/>
        <w:rPr>
          <w:rFonts w:ascii="Times New Roman" w:eastAsia="Calibri" w:hAnsi="Times New Roman" w:cs="Times New Roman"/>
          <w:sz w:val="24"/>
          <w:szCs w:val="24"/>
          <w:lang w:val="en-US"/>
        </w:rPr>
      </w:pPr>
      <w:r w:rsidRPr="006A6683">
        <w:rPr>
          <w:rFonts w:ascii="Times New Roman" w:eastAsia="Calibri" w:hAnsi="Times New Roman" w:cs="Times New Roman"/>
          <w:sz w:val="24"/>
          <w:szCs w:val="24"/>
          <w:lang w:val="en-US"/>
        </w:rPr>
        <w:t>Под „преди” и „след” в таблицата имам</w:t>
      </w:r>
      <w:r w:rsidR="00D866DB">
        <w:rPr>
          <w:rFonts w:ascii="Times New Roman" w:eastAsia="Calibri" w:hAnsi="Times New Roman" w:cs="Times New Roman"/>
          <w:sz w:val="24"/>
          <w:szCs w:val="24"/>
          <w:lang w:val="en-US"/>
        </w:rPr>
        <w:t xml:space="preserve">е предвид преди прилагането на </w:t>
      </w:r>
      <w:r w:rsidR="00D866DB">
        <w:rPr>
          <w:rFonts w:ascii="Times New Roman" w:eastAsia="Calibri" w:hAnsi="Times New Roman" w:cs="Times New Roman"/>
          <w:sz w:val="24"/>
          <w:szCs w:val="24"/>
        </w:rPr>
        <w:t>М</w:t>
      </w:r>
      <w:r w:rsidRPr="006A6683">
        <w:rPr>
          <w:rFonts w:ascii="Times New Roman" w:eastAsia="Calibri" w:hAnsi="Times New Roman" w:cs="Times New Roman"/>
          <w:sz w:val="24"/>
          <w:szCs w:val="24"/>
          <w:lang w:val="en-US"/>
        </w:rPr>
        <w:t>одела и след него. Вижда се, че съществуват статистически значими разлики в резултатите от експерименталната група преди и след представянето на модела в периода на тестване през ноември-май.</w:t>
      </w:r>
    </w:p>
    <w:p w:rsidR="00285BE1" w:rsidRPr="00F92655" w:rsidRDefault="00285BE1" w:rsidP="00081176">
      <w:pPr>
        <w:spacing w:after="0" w:line="360" w:lineRule="auto"/>
        <w:jc w:val="both"/>
        <w:rPr>
          <w:rFonts w:ascii="Times New Roman" w:eastAsia="Calibri" w:hAnsi="Times New Roman" w:cs="Times New Roman"/>
          <w:b/>
          <w:sz w:val="24"/>
          <w:szCs w:val="24"/>
          <w:lang w:val="en-US"/>
        </w:rPr>
      </w:pPr>
    </w:p>
    <w:p w:rsidR="00285BE1" w:rsidRPr="00F92655" w:rsidRDefault="00285BE1" w:rsidP="00081176">
      <w:pPr>
        <w:spacing w:after="0" w:line="360" w:lineRule="auto"/>
        <w:jc w:val="both"/>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lastRenderedPageBreak/>
        <w:drawing>
          <wp:inline distT="0" distB="0" distL="0" distR="0" wp14:anchorId="4B69139C" wp14:editId="19223080">
            <wp:extent cx="6265545" cy="4019550"/>
            <wp:effectExtent l="0" t="0" r="190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6683" w:rsidRPr="006A6683" w:rsidRDefault="006A6683" w:rsidP="006A6683">
      <w:pPr>
        <w:spacing w:after="0" w:line="360" w:lineRule="auto"/>
        <w:jc w:val="both"/>
        <w:rPr>
          <w:rFonts w:ascii="Times New Roman" w:eastAsia="Calibri" w:hAnsi="Times New Roman" w:cs="Times New Roman"/>
          <w:b/>
          <w:sz w:val="24"/>
          <w:szCs w:val="24"/>
          <w:lang w:val="en-US"/>
        </w:rPr>
      </w:pPr>
      <w:r w:rsidRPr="006A6683">
        <w:rPr>
          <w:rFonts w:ascii="Times New Roman" w:eastAsia="Calibri" w:hAnsi="Times New Roman" w:cs="Times New Roman"/>
          <w:b/>
          <w:sz w:val="24"/>
          <w:szCs w:val="24"/>
          <w:lang w:val="en-US"/>
        </w:rPr>
        <w:t>Графика 15: Качествен анализ на изследването Етап 2 (в%).</w:t>
      </w:r>
    </w:p>
    <w:p w:rsidR="006A6683" w:rsidRPr="006A6683" w:rsidRDefault="006A6683" w:rsidP="006A6683">
      <w:pPr>
        <w:spacing w:after="0" w:line="360" w:lineRule="auto"/>
        <w:jc w:val="both"/>
        <w:rPr>
          <w:rFonts w:ascii="Times New Roman" w:eastAsia="Calibri" w:hAnsi="Times New Roman" w:cs="Times New Roman"/>
          <w:b/>
          <w:sz w:val="24"/>
          <w:szCs w:val="24"/>
          <w:lang w:val="en-US"/>
        </w:rPr>
      </w:pPr>
    </w:p>
    <w:p w:rsidR="006A6683" w:rsidRPr="006A6683" w:rsidRDefault="00D03694" w:rsidP="006A6683">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Под “</w:t>
      </w:r>
      <w:r>
        <w:rPr>
          <w:rFonts w:ascii="Times New Roman" w:eastAsia="Calibri" w:hAnsi="Times New Roman" w:cs="Times New Roman"/>
          <w:sz w:val="24"/>
          <w:szCs w:val="24"/>
        </w:rPr>
        <w:t>н</w:t>
      </w:r>
      <w:r>
        <w:rPr>
          <w:rFonts w:ascii="Times New Roman" w:eastAsia="Calibri" w:hAnsi="Times New Roman" w:cs="Times New Roman"/>
          <w:sz w:val="24"/>
          <w:szCs w:val="24"/>
          <w:lang w:val="en-US"/>
        </w:rPr>
        <w:t>ачало” и “</w:t>
      </w:r>
      <w:r>
        <w:rPr>
          <w:rFonts w:ascii="Times New Roman" w:eastAsia="Calibri" w:hAnsi="Times New Roman" w:cs="Times New Roman"/>
          <w:sz w:val="24"/>
          <w:szCs w:val="24"/>
        </w:rPr>
        <w:t>к</w:t>
      </w:r>
      <w:r w:rsidR="006A6683" w:rsidRPr="006A6683">
        <w:rPr>
          <w:rFonts w:ascii="Times New Roman" w:eastAsia="Calibri" w:hAnsi="Times New Roman" w:cs="Times New Roman"/>
          <w:sz w:val="24"/>
          <w:szCs w:val="24"/>
          <w:lang w:val="en-US"/>
        </w:rPr>
        <w:t>рай” в диаграмата имаме предвид в началото и в края на учебната година (ноември-май)</w:t>
      </w:r>
      <w:r>
        <w:rPr>
          <w:rFonts w:ascii="Times New Roman" w:eastAsia="Calibri" w:hAnsi="Times New Roman" w:cs="Times New Roman"/>
          <w:sz w:val="24"/>
          <w:szCs w:val="24"/>
        </w:rPr>
        <w:t>.</w:t>
      </w:r>
      <w:r w:rsidR="006A6683" w:rsidRPr="006A6683">
        <w:rPr>
          <w:rFonts w:ascii="Times New Roman" w:eastAsia="Calibri" w:hAnsi="Times New Roman" w:cs="Times New Roman"/>
          <w:sz w:val="24"/>
          <w:szCs w:val="24"/>
          <w:lang w:val="en-US"/>
        </w:rPr>
        <w:t xml:space="preserve"> Вижда се, че няма статистически значими разлики в резултатите на контр</w:t>
      </w:r>
      <w:r>
        <w:rPr>
          <w:rFonts w:ascii="Times New Roman" w:eastAsia="Calibri" w:hAnsi="Times New Roman" w:cs="Times New Roman"/>
          <w:sz w:val="24"/>
          <w:szCs w:val="24"/>
          <w:lang w:val="en-US"/>
        </w:rPr>
        <w:t xml:space="preserve">олната група преди и след като </w:t>
      </w:r>
      <w:r>
        <w:rPr>
          <w:rFonts w:ascii="Times New Roman" w:eastAsia="Calibri" w:hAnsi="Times New Roman" w:cs="Times New Roman"/>
          <w:sz w:val="24"/>
          <w:szCs w:val="24"/>
        </w:rPr>
        <w:t>М</w:t>
      </w:r>
      <w:r w:rsidR="006A6683" w:rsidRPr="006A6683">
        <w:rPr>
          <w:rFonts w:ascii="Times New Roman" w:eastAsia="Calibri" w:hAnsi="Times New Roman" w:cs="Times New Roman"/>
          <w:sz w:val="24"/>
          <w:szCs w:val="24"/>
          <w:lang w:val="en-US"/>
        </w:rPr>
        <w:t xml:space="preserve">оделът има им бяха представени по време </w:t>
      </w:r>
      <w:r>
        <w:rPr>
          <w:rFonts w:ascii="Times New Roman" w:eastAsia="Calibri" w:hAnsi="Times New Roman" w:cs="Times New Roman"/>
          <w:sz w:val="24"/>
          <w:szCs w:val="24"/>
          <w:lang w:val="en-US"/>
        </w:rPr>
        <w:t xml:space="preserve">на тестовия период на Модела с </w:t>
      </w:r>
      <w:r>
        <w:rPr>
          <w:rFonts w:ascii="Times New Roman" w:eastAsia="Calibri" w:hAnsi="Times New Roman" w:cs="Times New Roman"/>
          <w:sz w:val="24"/>
          <w:szCs w:val="24"/>
        </w:rPr>
        <w:t>е</w:t>
      </w:r>
      <w:r w:rsidR="006A6683" w:rsidRPr="006A6683">
        <w:rPr>
          <w:rFonts w:ascii="Times New Roman" w:eastAsia="Calibri" w:hAnsi="Times New Roman" w:cs="Times New Roman"/>
          <w:sz w:val="24"/>
          <w:szCs w:val="24"/>
          <w:lang w:val="en-US"/>
        </w:rPr>
        <w:t>ксперименталната група.</w:t>
      </w:r>
    </w:p>
    <w:p w:rsidR="006A6683" w:rsidRPr="006A6683" w:rsidRDefault="006A6683" w:rsidP="006A6683">
      <w:pPr>
        <w:spacing w:after="0" w:line="360" w:lineRule="auto"/>
        <w:jc w:val="both"/>
        <w:rPr>
          <w:rFonts w:ascii="Times New Roman" w:eastAsia="Calibri" w:hAnsi="Times New Roman" w:cs="Times New Roman"/>
          <w:sz w:val="24"/>
          <w:szCs w:val="24"/>
        </w:rPr>
      </w:pPr>
      <w:r w:rsidRPr="006A6683">
        <w:rPr>
          <w:rFonts w:ascii="Times New Roman" w:eastAsia="Calibri" w:hAnsi="Times New Roman" w:cs="Times New Roman"/>
          <w:sz w:val="24"/>
          <w:szCs w:val="24"/>
          <w:lang w:val="en-US"/>
        </w:rPr>
        <w:t>В Графика 16 представяме обобщени данни за качеството на социалните въпроси преди и след изпълнението на Модела.</w:t>
      </w:r>
    </w:p>
    <w:p w:rsidR="002B4510" w:rsidRPr="00F92655" w:rsidRDefault="002E7732" w:rsidP="006A6683">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lastRenderedPageBreak/>
        <w:drawing>
          <wp:inline distT="0" distB="0" distL="0" distR="0" wp14:anchorId="3BD3FEDE" wp14:editId="4EE56C2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4373" w:rsidRPr="00CD4373" w:rsidRDefault="00CD4373" w:rsidP="00CD4373">
      <w:pPr>
        <w:spacing w:after="0" w:line="360" w:lineRule="auto"/>
        <w:jc w:val="both"/>
        <w:rPr>
          <w:rFonts w:ascii="Times New Roman" w:eastAsia="Calibri" w:hAnsi="Times New Roman" w:cs="Times New Roman"/>
          <w:b/>
          <w:sz w:val="24"/>
          <w:szCs w:val="24"/>
          <w:lang w:val="en-US"/>
        </w:rPr>
      </w:pPr>
      <w:r w:rsidRPr="00CD4373">
        <w:rPr>
          <w:rFonts w:ascii="Times New Roman" w:eastAsia="Calibri" w:hAnsi="Times New Roman" w:cs="Times New Roman"/>
          <w:b/>
          <w:sz w:val="24"/>
          <w:szCs w:val="24"/>
          <w:lang w:val="en-US"/>
        </w:rPr>
        <w:t>Графика 16: Качествен анализ на изследването Етап 2 - обобщение - експериментална група (в%).</w:t>
      </w:r>
    </w:p>
    <w:p w:rsidR="00CD4373" w:rsidRPr="00CD4373" w:rsidRDefault="00CD4373" w:rsidP="00CD4373">
      <w:pPr>
        <w:spacing w:after="0" w:line="360" w:lineRule="auto"/>
        <w:jc w:val="both"/>
        <w:rPr>
          <w:rFonts w:ascii="Times New Roman" w:eastAsia="Calibri" w:hAnsi="Times New Roman" w:cs="Times New Roman"/>
          <w:sz w:val="24"/>
          <w:szCs w:val="24"/>
          <w:lang w:val="en-US"/>
        </w:rPr>
      </w:pPr>
    </w:p>
    <w:p w:rsidR="00CD4373" w:rsidRPr="00CD4373" w:rsidRDefault="00CD4373" w:rsidP="00CD4373">
      <w:pPr>
        <w:spacing w:after="0" w:line="360" w:lineRule="auto"/>
        <w:jc w:val="both"/>
        <w:rPr>
          <w:rFonts w:ascii="Times New Roman" w:eastAsia="Calibri" w:hAnsi="Times New Roman" w:cs="Times New Roman"/>
          <w:sz w:val="24"/>
          <w:szCs w:val="24"/>
          <w:lang w:val="en-US"/>
        </w:rPr>
      </w:pPr>
      <w:r w:rsidRPr="00CD4373">
        <w:rPr>
          <w:rFonts w:ascii="Times New Roman" w:eastAsia="Calibri" w:hAnsi="Times New Roman" w:cs="Times New Roman"/>
          <w:sz w:val="24"/>
          <w:szCs w:val="24"/>
          <w:lang w:val="en-US"/>
        </w:rPr>
        <w:t>Това, което можем да наблюдаваме в таблицата по-горе, е, че първите пет показателя преминават от високо към ниско, докато последните два индикатора (6-ти и 7-ми) преминават от ниско към високо. Трябва да обсъдим всеки един от показателите и тяхната прогресия или регресия след прилагането на Модела.</w:t>
      </w:r>
    </w:p>
    <w:p w:rsidR="00CD4373" w:rsidRPr="00CD4373" w:rsidRDefault="00CD4373" w:rsidP="00CD4373">
      <w:pPr>
        <w:spacing w:after="0" w:line="360" w:lineRule="auto"/>
        <w:jc w:val="both"/>
        <w:rPr>
          <w:rFonts w:ascii="Times New Roman" w:eastAsia="Calibri" w:hAnsi="Times New Roman" w:cs="Times New Roman"/>
          <w:b/>
          <w:sz w:val="24"/>
          <w:szCs w:val="24"/>
          <w:lang w:val="en-US"/>
        </w:rPr>
      </w:pPr>
      <w:r w:rsidRPr="00CD4373">
        <w:rPr>
          <w:rFonts w:ascii="Times New Roman" w:eastAsia="Calibri" w:hAnsi="Times New Roman" w:cs="Times New Roman"/>
          <w:b/>
          <w:sz w:val="24"/>
          <w:szCs w:val="24"/>
          <w:lang w:val="en-US"/>
        </w:rPr>
        <w:t xml:space="preserve">Показател 1 - </w:t>
      </w:r>
      <w:r w:rsidRPr="00CD4373">
        <w:rPr>
          <w:rFonts w:ascii="Times New Roman" w:eastAsia="Calibri" w:hAnsi="Times New Roman" w:cs="Times New Roman"/>
          <w:sz w:val="24"/>
          <w:szCs w:val="24"/>
          <w:lang w:val="en-US"/>
        </w:rPr>
        <w:t>Преговорите - процентът в полза на въздействието на модела върху уменията на децата да се договаря в най-подходящия им начин. Те вземат предвид ситуацията, в която се намират, и езика, който трябва да използват с комуникаторите си.</w:t>
      </w:r>
    </w:p>
    <w:p w:rsidR="00CD4373" w:rsidRPr="00CD4373" w:rsidRDefault="00CD4373" w:rsidP="00CD4373">
      <w:pPr>
        <w:spacing w:after="0" w:line="360" w:lineRule="auto"/>
        <w:jc w:val="both"/>
        <w:rPr>
          <w:rFonts w:ascii="Times New Roman" w:eastAsia="Calibri" w:hAnsi="Times New Roman" w:cs="Times New Roman"/>
          <w:sz w:val="24"/>
          <w:szCs w:val="24"/>
          <w:lang w:val="en-US"/>
        </w:rPr>
      </w:pPr>
      <w:r w:rsidRPr="00CD4373">
        <w:rPr>
          <w:rFonts w:ascii="Times New Roman" w:eastAsia="Calibri" w:hAnsi="Times New Roman" w:cs="Times New Roman"/>
          <w:b/>
          <w:sz w:val="24"/>
          <w:szCs w:val="24"/>
          <w:lang w:val="en-US"/>
        </w:rPr>
        <w:t xml:space="preserve">Показател 2 - </w:t>
      </w:r>
      <w:r w:rsidRPr="00CD4373">
        <w:rPr>
          <w:rFonts w:ascii="Times New Roman" w:eastAsia="Calibri" w:hAnsi="Times New Roman" w:cs="Times New Roman"/>
          <w:sz w:val="24"/>
          <w:szCs w:val="24"/>
          <w:lang w:val="en-US"/>
        </w:rPr>
        <w:t xml:space="preserve">Управление на разговорите - </w:t>
      </w:r>
      <w:r w:rsidR="008F3A69">
        <w:rPr>
          <w:rFonts w:ascii="Times New Roman" w:eastAsia="Calibri" w:hAnsi="Times New Roman" w:cs="Times New Roman"/>
          <w:sz w:val="24"/>
          <w:szCs w:val="24"/>
        </w:rPr>
        <w:t>д</w:t>
      </w:r>
      <w:r w:rsidRPr="00CD4373">
        <w:rPr>
          <w:rFonts w:ascii="Times New Roman" w:eastAsia="Calibri" w:hAnsi="Times New Roman" w:cs="Times New Roman"/>
          <w:sz w:val="24"/>
          <w:szCs w:val="24"/>
          <w:lang w:val="en-US"/>
        </w:rPr>
        <w:t xml:space="preserve">ецата, преминали през обучението </w:t>
      </w:r>
      <w:r w:rsidR="008F3A69">
        <w:rPr>
          <w:rFonts w:ascii="Times New Roman" w:eastAsia="Calibri" w:hAnsi="Times New Roman" w:cs="Times New Roman"/>
          <w:sz w:val="24"/>
          <w:szCs w:val="24"/>
        </w:rPr>
        <w:t>по М</w:t>
      </w:r>
      <w:r w:rsidRPr="00CD4373">
        <w:rPr>
          <w:rFonts w:ascii="Times New Roman" w:eastAsia="Calibri" w:hAnsi="Times New Roman" w:cs="Times New Roman"/>
          <w:sz w:val="24"/>
          <w:szCs w:val="24"/>
          <w:lang w:val="en-US"/>
        </w:rPr>
        <w:t>одела, са подобрили своите комуникативни умения и поведение.</w:t>
      </w:r>
    </w:p>
    <w:p w:rsidR="00CD4373" w:rsidRPr="00CD4373" w:rsidRDefault="00CD4373" w:rsidP="00CD4373">
      <w:pPr>
        <w:spacing w:after="0" w:line="360" w:lineRule="auto"/>
        <w:jc w:val="both"/>
        <w:rPr>
          <w:rFonts w:ascii="Times New Roman" w:eastAsia="Calibri" w:hAnsi="Times New Roman" w:cs="Times New Roman"/>
          <w:b/>
          <w:sz w:val="24"/>
          <w:szCs w:val="24"/>
          <w:lang w:val="en-US"/>
        </w:rPr>
      </w:pPr>
      <w:r w:rsidRPr="00CD4373">
        <w:rPr>
          <w:rFonts w:ascii="Times New Roman" w:eastAsia="Calibri" w:hAnsi="Times New Roman" w:cs="Times New Roman"/>
          <w:b/>
          <w:sz w:val="24"/>
          <w:szCs w:val="24"/>
          <w:lang w:val="en-US"/>
        </w:rPr>
        <w:t xml:space="preserve">Показател 3 - </w:t>
      </w:r>
      <w:r w:rsidRPr="00CD4373">
        <w:rPr>
          <w:rFonts w:ascii="Times New Roman" w:eastAsia="Calibri" w:hAnsi="Times New Roman" w:cs="Times New Roman"/>
          <w:sz w:val="24"/>
          <w:szCs w:val="24"/>
          <w:lang w:val="en-US"/>
        </w:rPr>
        <w:t>Конфликти и решаване на проблеми (от дете на дете, дете на учител, учител на дете). Конфликтите станаха по-малко и уменията за решаване на проблеми се увеличиха сред участниците в изследването.</w:t>
      </w:r>
    </w:p>
    <w:p w:rsidR="00CD4373" w:rsidRPr="00CD4373" w:rsidRDefault="00CD4373" w:rsidP="00CD4373">
      <w:pPr>
        <w:spacing w:after="0" w:line="360" w:lineRule="auto"/>
        <w:jc w:val="both"/>
        <w:rPr>
          <w:rFonts w:ascii="Times New Roman" w:eastAsia="Calibri" w:hAnsi="Times New Roman" w:cs="Times New Roman"/>
          <w:b/>
          <w:sz w:val="24"/>
          <w:szCs w:val="24"/>
          <w:lang w:val="en-US"/>
        </w:rPr>
      </w:pPr>
      <w:r w:rsidRPr="00CD4373">
        <w:rPr>
          <w:rFonts w:ascii="Times New Roman" w:eastAsia="Calibri" w:hAnsi="Times New Roman" w:cs="Times New Roman"/>
          <w:b/>
          <w:sz w:val="24"/>
          <w:szCs w:val="24"/>
          <w:lang w:val="en-US"/>
        </w:rPr>
        <w:t xml:space="preserve">Показател 4 - </w:t>
      </w:r>
      <w:r>
        <w:rPr>
          <w:rFonts w:ascii="Times New Roman" w:eastAsia="Calibri" w:hAnsi="Times New Roman" w:cs="Times New Roman"/>
          <w:sz w:val="24"/>
          <w:szCs w:val="24"/>
          <w:lang w:val="en-US"/>
        </w:rPr>
        <w:t>Агресия (дете</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дете, дете</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учител, учител</w:t>
      </w:r>
      <w:r>
        <w:rPr>
          <w:rFonts w:ascii="Times New Roman" w:eastAsia="Calibri" w:hAnsi="Times New Roman" w:cs="Times New Roman"/>
          <w:sz w:val="24"/>
          <w:szCs w:val="24"/>
        </w:rPr>
        <w:t>-</w:t>
      </w:r>
      <w:r w:rsidRPr="00CD4373">
        <w:rPr>
          <w:rFonts w:ascii="Times New Roman" w:eastAsia="Calibri" w:hAnsi="Times New Roman" w:cs="Times New Roman"/>
          <w:sz w:val="24"/>
          <w:szCs w:val="24"/>
          <w:lang w:val="en-US"/>
        </w:rPr>
        <w:t>дете). Агресията е станала по-ниска по честота.</w:t>
      </w:r>
    </w:p>
    <w:p w:rsidR="00CD4373" w:rsidRPr="00CD4373" w:rsidRDefault="00CD4373" w:rsidP="00CD4373">
      <w:pPr>
        <w:spacing w:after="0" w:line="360" w:lineRule="auto"/>
        <w:jc w:val="both"/>
        <w:rPr>
          <w:rFonts w:ascii="Times New Roman" w:eastAsia="Calibri" w:hAnsi="Times New Roman" w:cs="Times New Roman"/>
          <w:sz w:val="24"/>
          <w:szCs w:val="24"/>
          <w:lang w:val="en-US"/>
        </w:rPr>
      </w:pPr>
      <w:r w:rsidRPr="00CD4373">
        <w:rPr>
          <w:rFonts w:ascii="Times New Roman" w:eastAsia="Calibri" w:hAnsi="Times New Roman" w:cs="Times New Roman"/>
          <w:b/>
          <w:sz w:val="24"/>
          <w:szCs w:val="24"/>
          <w:lang w:val="en-US"/>
        </w:rPr>
        <w:t xml:space="preserve">Показател 5 - </w:t>
      </w:r>
      <w:r w:rsidRPr="00CD4373">
        <w:rPr>
          <w:rFonts w:ascii="Times New Roman" w:eastAsia="Calibri" w:hAnsi="Times New Roman" w:cs="Times New Roman"/>
          <w:sz w:val="24"/>
          <w:szCs w:val="24"/>
          <w:lang w:val="en-US"/>
        </w:rPr>
        <w:t>Конкуренция. Това, което целяхме с нашия Модел, беше да стимулираме сътрудничеството вместо кон</w:t>
      </w:r>
      <w:r w:rsidR="008F3A69">
        <w:rPr>
          <w:rFonts w:ascii="Times New Roman" w:eastAsia="Calibri" w:hAnsi="Times New Roman" w:cs="Times New Roman"/>
          <w:sz w:val="24"/>
          <w:szCs w:val="24"/>
          <w:lang w:val="en-US"/>
        </w:rPr>
        <w:t xml:space="preserve">куренцията. Имахме нужда </w:t>
      </w:r>
      <w:r w:rsidR="008F3A69">
        <w:rPr>
          <w:rFonts w:ascii="Times New Roman" w:eastAsia="Calibri" w:hAnsi="Times New Roman" w:cs="Times New Roman"/>
          <w:sz w:val="24"/>
          <w:szCs w:val="24"/>
        </w:rPr>
        <w:t xml:space="preserve">децата </w:t>
      </w:r>
      <w:r w:rsidRPr="00CD4373">
        <w:rPr>
          <w:rFonts w:ascii="Times New Roman" w:eastAsia="Calibri" w:hAnsi="Times New Roman" w:cs="Times New Roman"/>
          <w:sz w:val="24"/>
          <w:szCs w:val="24"/>
          <w:lang w:val="en-US"/>
        </w:rPr>
        <w:t>да осъзна</w:t>
      </w:r>
      <w:r w:rsidR="008F3A69">
        <w:rPr>
          <w:rFonts w:ascii="Times New Roman" w:eastAsia="Calibri" w:hAnsi="Times New Roman" w:cs="Times New Roman"/>
          <w:sz w:val="24"/>
          <w:szCs w:val="24"/>
        </w:rPr>
        <w:t>ят</w:t>
      </w:r>
      <w:r w:rsidRPr="00CD4373">
        <w:rPr>
          <w:rFonts w:ascii="Times New Roman" w:eastAsia="Calibri" w:hAnsi="Times New Roman" w:cs="Times New Roman"/>
          <w:sz w:val="24"/>
          <w:szCs w:val="24"/>
          <w:lang w:val="en-US"/>
        </w:rPr>
        <w:t>,</w:t>
      </w:r>
      <w:r w:rsidR="008F3A69">
        <w:rPr>
          <w:rFonts w:ascii="Times New Roman" w:eastAsia="Calibri" w:hAnsi="Times New Roman" w:cs="Times New Roman"/>
          <w:sz w:val="24"/>
          <w:szCs w:val="24"/>
          <w:lang w:val="en-US"/>
        </w:rPr>
        <w:t xml:space="preserve"> че няма победители и губещи, </w:t>
      </w:r>
      <w:r w:rsidR="008F3A69">
        <w:rPr>
          <w:rFonts w:ascii="Times New Roman" w:eastAsia="Calibri" w:hAnsi="Times New Roman" w:cs="Times New Roman"/>
          <w:sz w:val="24"/>
          <w:szCs w:val="24"/>
        </w:rPr>
        <w:t>а</w:t>
      </w:r>
      <w:r w:rsidRPr="00CD4373">
        <w:rPr>
          <w:rFonts w:ascii="Times New Roman" w:eastAsia="Calibri" w:hAnsi="Times New Roman" w:cs="Times New Roman"/>
          <w:sz w:val="24"/>
          <w:szCs w:val="24"/>
          <w:lang w:val="en-US"/>
        </w:rPr>
        <w:t xml:space="preserve"> това, което те могат да направят, е да участват, да вземат </w:t>
      </w:r>
      <w:r w:rsidRPr="00CD4373">
        <w:rPr>
          <w:rFonts w:ascii="Times New Roman" w:eastAsia="Calibri" w:hAnsi="Times New Roman" w:cs="Times New Roman"/>
          <w:sz w:val="24"/>
          <w:szCs w:val="24"/>
          <w:lang w:val="en-US"/>
        </w:rPr>
        <w:lastRenderedPageBreak/>
        <w:t>активн</w:t>
      </w:r>
      <w:r w:rsidR="008F3A69">
        <w:rPr>
          <w:rFonts w:ascii="Times New Roman" w:eastAsia="Calibri" w:hAnsi="Times New Roman" w:cs="Times New Roman"/>
          <w:sz w:val="24"/>
          <w:szCs w:val="24"/>
          <w:lang w:val="en-US"/>
        </w:rPr>
        <w:t xml:space="preserve">о участие в това, </w:t>
      </w:r>
      <w:r w:rsidR="008F3A69">
        <w:rPr>
          <w:rFonts w:ascii="Times New Roman" w:eastAsia="Calibri" w:hAnsi="Times New Roman" w:cs="Times New Roman"/>
          <w:sz w:val="24"/>
          <w:szCs w:val="24"/>
        </w:rPr>
        <w:t>от</w:t>
      </w:r>
      <w:r w:rsidRPr="00CD4373">
        <w:rPr>
          <w:rFonts w:ascii="Times New Roman" w:eastAsia="Calibri" w:hAnsi="Times New Roman" w:cs="Times New Roman"/>
          <w:sz w:val="24"/>
          <w:szCs w:val="24"/>
          <w:lang w:val="en-US"/>
        </w:rPr>
        <w:t xml:space="preserve"> ко</w:t>
      </w:r>
      <w:r w:rsidR="008F3A69">
        <w:rPr>
          <w:rFonts w:ascii="Times New Roman" w:eastAsia="Calibri" w:hAnsi="Times New Roman" w:cs="Times New Roman"/>
          <w:sz w:val="24"/>
          <w:szCs w:val="24"/>
          <w:lang w:val="en-US"/>
        </w:rPr>
        <w:t xml:space="preserve">ето наистина се интересуват. </w:t>
      </w:r>
      <w:r w:rsidR="008F3A69">
        <w:rPr>
          <w:rFonts w:ascii="Times New Roman" w:eastAsia="Calibri" w:hAnsi="Times New Roman" w:cs="Times New Roman"/>
          <w:sz w:val="24"/>
          <w:szCs w:val="24"/>
        </w:rPr>
        <w:t>Д</w:t>
      </w:r>
      <w:r w:rsidRPr="00CD4373">
        <w:rPr>
          <w:rFonts w:ascii="Times New Roman" w:eastAsia="Calibri" w:hAnsi="Times New Roman" w:cs="Times New Roman"/>
          <w:sz w:val="24"/>
          <w:szCs w:val="24"/>
          <w:lang w:val="en-US"/>
        </w:rPr>
        <w:t>а използват пълноценно своя потенциал, пълния капацитет на своите способности за по</w:t>
      </w:r>
      <w:r w:rsidR="008F3A69">
        <w:rPr>
          <w:rFonts w:ascii="Times New Roman" w:eastAsia="Calibri" w:hAnsi="Times New Roman" w:cs="Times New Roman"/>
          <w:sz w:val="24"/>
          <w:szCs w:val="24"/>
          <w:lang w:val="en-US"/>
        </w:rPr>
        <w:t>стигане на най-високата степен</w:t>
      </w:r>
      <w:r w:rsidR="008F3A69">
        <w:rPr>
          <w:rFonts w:ascii="Times New Roman" w:eastAsia="Calibri" w:hAnsi="Times New Roman" w:cs="Times New Roman"/>
          <w:sz w:val="24"/>
          <w:szCs w:val="24"/>
        </w:rPr>
        <w:t xml:space="preserve"> на </w:t>
      </w:r>
      <w:r w:rsidRPr="00CD4373">
        <w:rPr>
          <w:rFonts w:ascii="Times New Roman" w:eastAsia="Calibri" w:hAnsi="Times New Roman" w:cs="Times New Roman"/>
          <w:sz w:val="24"/>
          <w:szCs w:val="24"/>
          <w:lang w:val="en-US"/>
        </w:rPr>
        <w:t>нивото, което те могат да издържат и да не се сравняват с другите. Резултатите обаче показват, че конкуренцията изглежда е най-трудният проблем, който трябва да се преодолее по време на училищния живот. Причината за това би могла да бъде в образованието на западните общества, както в семейството, така и в училище - винаги да се конкурираме, да бъдем първите, ако е възможно, ако не и всички - в повечето случаи. Намираме тази тревожна тенденция в образованието на съвременните гръцки деца и бихме искали да направим разлика с прилагането на философията на нашия модел.</w:t>
      </w:r>
    </w:p>
    <w:p w:rsidR="00CD4373" w:rsidRPr="00CD4373" w:rsidRDefault="00CD4373" w:rsidP="00CD4373">
      <w:pPr>
        <w:spacing w:after="0" w:line="360" w:lineRule="auto"/>
        <w:jc w:val="both"/>
        <w:rPr>
          <w:rFonts w:ascii="Times New Roman" w:eastAsia="Calibri" w:hAnsi="Times New Roman" w:cs="Times New Roman"/>
          <w:b/>
          <w:sz w:val="24"/>
          <w:szCs w:val="24"/>
          <w:lang w:val="en-US"/>
        </w:rPr>
      </w:pPr>
      <w:r w:rsidRPr="00CD4373">
        <w:rPr>
          <w:rFonts w:ascii="Times New Roman" w:eastAsia="Calibri" w:hAnsi="Times New Roman" w:cs="Times New Roman"/>
          <w:b/>
          <w:sz w:val="24"/>
          <w:szCs w:val="24"/>
          <w:lang w:val="en-US"/>
        </w:rPr>
        <w:t xml:space="preserve">Показател 6 - </w:t>
      </w:r>
      <w:r w:rsidRPr="00CD4373">
        <w:rPr>
          <w:rFonts w:ascii="Times New Roman" w:eastAsia="Calibri" w:hAnsi="Times New Roman" w:cs="Times New Roman"/>
          <w:sz w:val="24"/>
          <w:szCs w:val="24"/>
          <w:lang w:val="en-US"/>
        </w:rPr>
        <w:t>Регулиране и саморегулиране на поведението. Тук се регистрират по-високи нива на самосъзнание и саморегулиране на действията. Децата са станали по-прецизни в своята дейност и поведение като цяло.</w:t>
      </w:r>
    </w:p>
    <w:p w:rsidR="004B3760" w:rsidRDefault="00CD4373" w:rsidP="00CD4373">
      <w:pPr>
        <w:spacing w:after="0" w:line="360" w:lineRule="auto"/>
        <w:jc w:val="both"/>
        <w:rPr>
          <w:rFonts w:ascii="Times New Roman" w:eastAsia="Calibri" w:hAnsi="Times New Roman" w:cs="Times New Roman"/>
          <w:b/>
          <w:sz w:val="24"/>
          <w:szCs w:val="24"/>
        </w:rPr>
      </w:pPr>
      <w:r w:rsidRPr="00CD4373">
        <w:rPr>
          <w:rFonts w:ascii="Times New Roman" w:eastAsia="Calibri" w:hAnsi="Times New Roman" w:cs="Times New Roman"/>
          <w:b/>
          <w:sz w:val="24"/>
          <w:szCs w:val="24"/>
          <w:lang w:val="en-US"/>
        </w:rPr>
        <w:t xml:space="preserve">Показател 7 - </w:t>
      </w:r>
      <w:r w:rsidRPr="00CD4373">
        <w:rPr>
          <w:rFonts w:ascii="Times New Roman" w:eastAsia="Calibri" w:hAnsi="Times New Roman" w:cs="Times New Roman"/>
          <w:sz w:val="24"/>
          <w:szCs w:val="24"/>
          <w:lang w:val="en-US"/>
        </w:rPr>
        <w:t>Регулиране и саморегулиране на емоциите. Това, което постигнахме е, че децата стават по-наясно с личния си вътрешен свят, със своите чувства и емоции.</w:t>
      </w:r>
    </w:p>
    <w:p w:rsidR="00CD4373" w:rsidRPr="00CD4373" w:rsidRDefault="00CD4373" w:rsidP="00CD4373">
      <w:pPr>
        <w:spacing w:after="0" w:line="360" w:lineRule="auto"/>
        <w:jc w:val="both"/>
        <w:rPr>
          <w:rFonts w:ascii="Times New Roman" w:hAnsi="Times New Roman" w:cs="Times New Roman"/>
          <w:sz w:val="24"/>
          <w:szCs w:val="24"/>
        </w:rPr>
      </w:pPr>
    </w:p>
    <w:p w:rsidR="003A68C6" w:rsidRPr="00B1007B" w:rsidRDefault="005A1C2D" w:rsidP="00AA777B">
      <w:pPr>
        <w:spacing w:after="0" w:line="360" w:lineRule="auto"/>
        <w:jc w:val="both"/>
        <w:rPr>
          <w:rFonts w:ascii="Times New Roman" w:eastAsia="Calibri" w:hAnsi="Times New Roman" w:cs="Times New Roman"/>
          <w:b/>
          <w:sz w:val="24"/>
          <w:szCs w:val="24"/>
        </w:rPr>
      </w:pPr>
      <w:r w:rsidRPr="00F92655">
        <w:rPr>
          <w:rFonts w:ascii="Times New Roman" w:eastAsia="Calibri" w:hAnsi="Times New Roman" w:cs="Times New Roman"/>
          <w:b/>
          <w:sz w:val="24"/>
          <w:szCs w:val="24"/>
          <w:lang w:val="en-US"/>
        </w:rPr>
        <w:t>3.2</w:t>
      </w:r>
      <w:r w:rsidR="003A68C6" w:rsidRPr="00F92655">
        <w:rPr>
          <w:rFonts w:ascii="Times New Roman" w:eastAsia="Calibri" w:hAnsi="Times New Roman" w:cs="Times New Roman"/>
          <w:b/>
          <w:sz w:val="24"/>
          <w:szCs w:val="24"/>
          <w:lang w:val="en-US"/>
        </w:rPr>
        <w:t xml:space="preserve">.3. </w:t>
      </w:r>
      <w:r w:rsidR="00B1007B">
        <w:rPr>
          <w:rFonts w:ascii="Times New Roman" w:eastAsia="Calibri" w:hAnsi="Times New Roman" w:cs="Times New Roman"/>
          <w:b/>
          <w:sz w:val="24"/>
          <w:szCs w:val="24"/>
          <w:lang w:val="en-US"/>
        </w:rPr>
        <w:t xml:space="preserve">Анализи на данните от Етап </w:t>
      </w:r>
      <w:r w:rsidR="00B1007B">
        <w:rPr>
          <w:rFonts w:ascii="Times New Roman" w:eastAsia="Calibri" w:hAnsi="Times New Roman" w:cs="Times New Roman"/>
          <w:b/>
          <w:sz w:val="24"/>
          <w:szCs w:val="24"/>
        </w:rPr>
        <w:t>3</w:t>
      </w:r>
    </w:p>
    <w:p w:rsidR="00AB264C" w:rsidRDefault="00AB264C" w:rsidP="00AB264C">
      <w:pPr>
        <w:spacing w:after="0" w:line="360" w:lineRule="auto"/>
        <w:jc w:val="both"/>
        <w:rPr>
          <w:rFonts w:ascii="Times New Roman" w:eastAsia="Calibri" w:hAnsi="Times New Roman" w:cs="Times New Roman"/>
          <w:b/>
          <w:sz w:val="24"/>
          <w:szCs w:val="24"/>
        </w:rPr>
      </w:pPr>
    </w:p>
    <w:p w:rsidR="00AB264C" w:rsidRDefault="00AB264C" w:rsidP="00AB264C">
      <w:pPr>
        <w:spacing w:after="0" w:line="360" w:lineRule="auto"/>
        <w:jc w:val="both"/>
        <w:rPr>
          <w:rFonts w:ascii="Times New Roman" w:eastAsia="Calibri" w:hAnsi="Times New Roman" w:cs="Times New Roman"/>
          <w:b/>
          <w:sz w:val="24"/>
          <w:szCs w:val="24"/>
        </w:rPr>
      </w:pPr>
      <w:r w:rsidRPr="00AB264C">
        <w:rPr>
          <w:rFonts w:ascii="Times New Roman" w:eastAsia="Calibri" w:hAnsi="Times New Roman" w:cs="Times New Roman"/>
          <w:b/>
          <w:sz w:val="24"/>
          <w:szCs w:val="24"/>
          <w:lang w:val="en-US"/>
        </w:rPr>
        <w:t>КОЛИЧЕСТВЕН АНАЛИЗ</w:t>
      </w:r>
    </w:p>
    <w:p w:rsidR="00AB264C" w:rsidRPr="00AB264C" w:rsidRDefault="00AB264C" w:rsidP="00AB264C">
      <w:pPr>
        <w:spacing w:after="0" w:line="360" w:lineRule="auto"/>
        <w:jc w:val="both"/>
        <w:rPr>
          <w:rFonts w:ascii="Times New Roman" w:eastAsia="Calibri" w:hAnsi="Times New Roman" w:cs="Times New Roman"/>
          <w:b/>
          <w:sz w:val="24"/>
          <w:szCs w:val="24"/>
        </w:rPr>
      </w:pPr>
    </w:p>
    <w:p w:rsidR="00DC0CBE" w:rsidRPr="00AB264C" w:rsidRDefault="00AB264C" w:rsidP="00AB264C">
      <w:pPr>
        <w:spacing w:after="0" w:line="360" w:lineRule="auto"/>
        <w:jc w:val="both"/>
        <w:rPr>
          <w:rFonts w:ascii="Times New Roman" w:eastAsia="Calibri" w:hAnsi="Times New Roman" w:cs="Times New Roman"/>
          <w:sz w:val="24"/>
          <w:szCs w:val="24"/>
          <w:lang w:val="en-US"/>
        </w:rPr>
      </w:pPr>
      <w:r w:rsidRPr="00AB264C">
        <w:rPr>
          <w:rFonts w:ascii="Times New Roman" w:eastAsia="Calibri" w:hAnsi="Times New Roman" w:cs="Times New Roman"/>
          <w:sz w:val="24"/>
          <w:szCs w:val="24"/>
          <w:lang w:val="en-US"/>
        </w:rPr>
        <w:t>Представяме обобщението на количествените анализи, които направихме в изследователски етап 3. Вижте по-долу в Графики 17 и 18:</w:t>
      </w:r>
    </w:p>
    <w:p w:rsidR="00AD1F17" w:rsidRPr="00F92655" w:rsidRDefault="00194A47" w:rsidP="0077202D">
      <w:pPr>
        <w:spacing w:after="0" w:line="360" w:lineRule="auto"/>
        <w:jc w:val="center"/>
        <w:rPr>
          <w:rFonts w:ascii="Times New Roman" w:eastAsia="Calibri" w:hAnsi="Times New Roman" w:cs="Times New Roman"/>
          <w:b/>
          <w:sz w:val="24"/>
          <w:szCs w:val="24"/>
          <w:lang w:val="en-US"/>
        </w:rPr>
      </w:pPr>
      <w:r w:rsidRPr="00F92655">
        <w:rPr>
          <w:rFonts w:ascii="Times New Roman" w:eastAsia="Calibri" w:hAnsi="Times New Roman" w:cs="Times New Roman"/>
          <w:b/>
          <w:noProof/>
          <w:sz w:val="24"/>
          <w:szCs w:val="24"/>
          <w:lang w:val="en-US"/>
        </w:rPr>
        <w:drawing>
          <wp:inline distT="0" distB="0" distL="0" distR="0" wp14:anchorId="549DE3B6" wp14:editId="4835A172">
            <wp:extent cx="4505325" cy="2590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r w:rsidRPr="00AB264C">
        <w:rPr>
          <w:rFonts w:ascii="Times New Roman" w:eastAsia="Calibri" w:hAnsi="Times New Roman" w:cs="Times New Roman"/>
          <w:b/>
          <w:sz w:val="24"/>
          <w:szCs w:val="24"/>
          <w:lang w:val="en-US"/>
        </w:rPr>
        <w:t>Графика 17: Количествен анализ на изследването Етап 3 - обобщение (в%).</w:t>
      </w: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p>
    <w:p w:rsidR="00887242" w:rsidRDefault="00AB264C" w:rsidP="00AB264C">
      <w:pPr>
        <w:spacing w:after="0" w:line="360" w:lineRule="auto"/>
        <w:jc w:val="both"/>
        <w:rPr>
          <w:rFonts w:ascii="Times New Roman" w:eastAsia="Calibri" w:hAnsi="Times New Roman" w:cs="Times New Roman"/>
          <w:sz w:val="24"/>
          <w:szCs w:val="24"/>
        </w:rPr>
      </w:pPr>
      <w:r w:rsidRPr="00AB264C">
        <w:rPr>
          <w:rFonts w:ascii="Times New Roman" w:eastAsia="Calibri" w:hAnsi="Times New Roman" w:cs="Times New Roman"/>
          <w:sz w:val="24"/>
          <w:szCs w:val="24"/>
          <w:lang w:val="en-US"/>
        </w:rPr>
        <w:t>Трябва да сравним тези резултати с резултатите в края на учебната година в Етап 2, за да видим дали има някакви съществени различия (виж Графика 6).</w:t>
      </w:r>
    </w:p>
    <w:p w:rsidR="00AB264C" w:rsidRPr="00AB264C" w:rsidRDefault="00AB264C" w:rsidP="00AB264C">
      <w:pPr>
        <w:spacing w:after="0" w:line="360" w:lineRule="auto"/>
        <w:jc w:val="both"/>
        <w:rPr>
          <w:rFonts w:ascii="Times New Roman" w:eastAsia="Calibri" w:hAnsi="Times New Roman" w:cs="Times New Roman"/>
          <w:noProof/>
          <w:sz w:val="24"/>
          <w:szCs w:val="24"/>
        </w:rPr>
      </w:pPr>
    </w:p>
    <w:p w:rsidR="00BC782D" w:rsidRPr="00F92655" w:rsidRDefault="00BC782D" w:rsidP="0077202D">
      <w:pPr>
        <w:spacing w:after="0" w:line="360" w:lineRule="auto"/>
        <w:jc w:val="center"/>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drawing>
          <wp:inline distT="0" distB="0" distL="0" distR="0" wp14:anchorId="4C7F7492" wp14:editId="50A7DCEE">
            <wp:extent cx="4543425" cy="26860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r w:rsidRPr="00AB264C">
        <w:rPr>
          <w:rFonts w:ascii="Times New Roman" w:eastAsia="Calibri" w:hAnsi="Times New Roman" w:cs="Times New Roman"/>
          <w:b/>
          <w:sz w:val="24"/>
          <w:szCs w:val="24"/>
          <w:lang w:val="en-US"/>
        </w:rPr>
        <w:t>Графика 18: Количествен анализ на всички етапи на изследването (1-2-3) - обобщение (в%).</w:t>
      </w: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p>
    <w:p w:rsidR="00AB264C" w:rsidRPr="00AB264C" w:rsidRDefault="00AB264C" w:rsidP="00AB264C">
      <w:pPr>
        <w:spacing w:after="0" w:line="360" w:lineRule="auto"/>
        <w:jc w:val="both"/>
        <w:rPr>
          <w:rFonts w:ascii="Times New Roman" w:eastAsia="Calibri" w:hAnsi="Times New Roman" w:cs="Times New Roman"/>
          <w:sz w:val="24"/>
          <w:szCs w:val="24"/>
          <w:lang w:val="en-US"/>
        </w:rPr>
      </w:pPr>
      <w:r w:rsidRPr="00AB264C">
        <w:rPr>
          <w:rFonts w:ascii="Times New Roman" w:eastAsia="Calibri" w:hAnsi="Times New Roman" w:cs="Times New Roman"/>
          <w:sz w:val="24"/>
          <w:szCs w:val="24"/>
          <w:lang w:val="en-US"/>
        </w:rPr>
        <w:t>С уд</w:t>
      </w:r>
      <w:r w:rsidR="005364D8">
        <w:rPr>
          <w:rFonts w:ascii="Times New Roman" w:eastAsia="Calibri" w:hAnsi="Times New Roman" w:cs="Times New Roman"/>
          <w:sz w:val="24"/>
          <w:szCs w:val="24"/>
        </w:rPr>
        <w:t>влетворение</w:t>
      </w:r>
      <w:r w:rsidRPr="00AB264C">
        <w:rPr>
          <w:rFonts w:ascii="Times New Roman" w:eastAsia="Calibri" w:hAnsi="Times New Roman" w:cs="Times New Roman"/>
          <w:sz w:val="24"/>
          <w:szCs w:val="24"/>
          <w:lang w:val="en-US"/>
        </w:rPr>
        <w:t xml:space="preserve"> забелязваме, че всички негативни въпроси са с понижаваща се тенденция по време на целия процес на изследване - от първата учебна година до крайната оценк</w:t>
      </w:r>
      <w:r w:rsidR="005364D8">
        <w:rPr>
          <w:rFonts w:ascii="Times New Roman" w:eastAsia="Calibri" w:hAnsi="Times New Roman" w:cs="Times New Roman"/>
          <w:sz w:val="24"/>
          <w:szCs w:val="24"/>
          <w:lang w:val="en-US"/>
        </w:rPr>
        <w:t xml:space="preserve">а на социалната компетентност </w:t>
      </w:r>
      <w:r w:rsidR="005364D8">
        <w:rPr>
          <w:rFonts w:ascii="Times New Roman" w:eastAsia="Calibri" w:hAnsi="Times New Roman" w:cs="Times New Roman"/>
          <w:sz w:val="24"/>
          <w:szCs w:val="24"/>
        </w:rPr>
        <w:t>през</w:t>
      </w:r>
      <w:r w:rsidRPr="00AB264C">
        <w:rPr>
          <w:rFonts w:ascii="Times New Roman" w:eastAsia="Calibri" w:hAnsi="Times New Roman" w:cs="Times New Roman"/>
          <w:sz w:val="24"/>
          <w:szCs w:val="24"/>
          <w:lang w:val="en-US"/>
        </w:rPr>
        <w:t xml:space="preserve"> декември 2016 година.</w:t>
      </w: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p>
    <w:p w:rsidR="00AB264C" w:rsidRPr="00AB264C" w:rsidRDefault="00AB264C" w:rsidP="00AB264C">
      <w:pPr>
        <w:spacing w:after="0" w:line="360" w:lineRule="auto"/>
        <w:jc w:val="both"/>
        <w:rPr>
          <w:rFonts w:ascii="Times New Roman" w:eastAsia="Calibri" w:hAnsi="Times New Roman" w:cs="Times New Roman"/>
          <w:b/>
          <w:sz w:val="24"/>
          <w:szCs w:val="24"/>
          <w:lang w:val="en-US"/>
        </w:rPr>
      </w:pPr>
      <w:r w:rsidRPr="00AB264C">
        <w:rPr>
          <w:rFonts w:ascii="Times New Roman" w:eastAsia="Calibri" w:hAnsi="Times New Roman" w:cs="Times New Roman"/>
          <w:b/>
          <w:sz w:val="24"/>
          <w:szCs w:val="24"/>
          <w:lang w:val="en-US"/>
        </w:rPr>
        <w:t>АНАЛИЗ НА КВАЛИТАЦИИТЕ</w:t>
      </w:r>
    </w:p>
    <w:p w:rsidR="00E63017" w:rsidRPr="00AB264C" w:rsidRDefault="00AB264C" w:rsidP="00AB264C">
      <w:pPr>
        <w:spacing w:after="0" w:line="360" w:lineRule="auto"/>
        <w:jc w:val="both"/>
        <w:rPr>
          <w:rFonts w:ascii="Times New Roman" w:eastAsia="Calibri" w:hAnsi="Times New Roman" w:cs="Times New Roman"/>
          <w:sz w:val="24"/>
          <w:szCs w:val="24"/>
          <w:lang w:val="en-US"/>
        </w:rPr>
      </w:pPr>
      <w:r w:rsidRPr="00AB264C">
        <w:rPr>
          <w:rFonts w:ascii="Times New Roman" w:eastAsia="Calibri" w:hAnsi="Times New Roman" w:cs="Times New Roman"/>
          <w:sz w:val="24"/>
          <w:szCs w:val="24"/>
          <w:lang w:val="en-US"/>
        </w:rPr>
        <w:t>В Графика 19 ние показваме напредъка на нашите участници в социалния стадий на живота, който те преживяват за първи път в живота си - училищен живот.</w:t>
      </w:r>
    </w:p>
    <w:p w:rsidR="00E63017" w:rsidRPr="00F92655" w:rsidRDefault="00A5165F" w:rsidP="00A8154C">
      <w:pPr>
        <w:spacing w:after="0" w:line="360" w:lineRule="auto"/>
        <w:jc w:val="both"/>
        <w:rPr>
          <w:rFonts w:ascii="Times New Roman" w:eastAsia="Calibri" w:hAnsi="Times New Roman" w:cs="Times New Roman"/>
          <w:sz w:val="24"/>
          <w:szCs w:val="24"/>
          <w:lang w:val="en-US"/>
        </w:rPr>
      </w:pPr>
      <w:r w:rsidRPr="00F92655">
        <w:rPr>
          <w:rFonts w:ascii="Times New Roman" w:eastAsia="Calibri" w:hAnsi="Times New Roman" w:cs="Times New Roman"/>
          <w:noProof/>
          <w:sz w:val="24"/>
          <w:szCs w:val="24"/>
          <w:lang w:val="en-US"/>
        </w:rPr>
        <w:lastRenderedPageBreak/>
        <w:drawing>
          <wp:inline distT="0" distB="0" distL="0" distR="0" wp14:anchorId="52D372C6" wp14:editId="14E6E761">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r w:rsidRPr="00A0193D">
        <w:rPr>
          <w:rFonts w:ascii="Times New Roman" w:eastAsia="Calibri" w:hAnsi="Times New Roman" w:cs="Times New Roman"/>
          <w:b/>
          <w:sz w:val="24"/>
          <w:szCs w:val="24"/>
          <w:lang w:val="en-US"/>
        </w:rPr>
        <w:t>Графика 19: Качествен анализ на изследването Етап 3 - обобщение (в%).</w:t>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p>
    <w:p w:rsidR="00A0193D" w:rsidRPr="00A0193D" w:rsidRDefault="00A0193D" w:rsidP="00A0193D">
      <w:pPr>
        <w:spacing w:after="0" w:line="360" w:lineRule="auto"/>
        <w:jc w:val="both"/>
        <w:rPr>
          <w:rFonts w:ascii="Times New Roman" w:eastAsia="Calibri" w:hAnsi="Times New Roman" w:cs="Times New Roman"/>
          <w:sz w:val="24"/>
          <w:szCs w:val="24"/>
          <w:lang w:val="en-US"/>
        </w:rPr>
      </w:pPr>
      <w:r w:rsidRPr="00A0193D">
        <w:rPr>
          <w:rFonts w:ascii="Times New Roman" w:eastAsia="Calibri" w:hAnsi="Times New Roman" w:cs="Times New Roman"/>
          <w:sz w:val="24"/>
          <w:szCs w:val="24"/>
          <w:lang w:val="en-US"/>
        </w:rPr>
        <w:t xml:space="preserve">Трябва да заявим, че резултатите от етап 1 не са включени в това сравнение, тъй като целта и целевите въпроси се различават от тези във втория и третия етап. В първия етап трябваше да дефинираме тънките линии на социалната компетентност и социалния живот на децата, а във втория и третия цели да променим тези </w:t>
      </w:r>
      <w:r w:rsidR="000B4457">
        <w:rPr>
          <w:rFonts w:ascii="Times New Roman" w:eastAsia="Calibri" w:hAnsi="Times New Roman" w:cs="Times New Roman"/>
          <w:sz w:val="24"/>
          <w:szCs w:val="24"/>
        </w:rPr>
        <w:t xml:space="preserve">тенденции към </w:t>
      </w:r>
      <w:r w:rsidRPr="00A0193D">
        <w:rPr>
          <w:rFonts w:ascii="Times New Roman" w:eastAsia="Calibri" w:hAnsi="Times New Roman" w:cs="Times New Roman"/>
          <w:sz w:val="24"/>
          <w:szCs w:val="24"/>
          <w:lang w:val="en-US"/>
        </w:rPr>
        <w:t xml:space="preserve">по-добра посока - напр. да се намалят негативните </w:t>
      </w:r>
      <w:r w:rsidR="000B4457">
        <w:rPr>
          <w:rFonts w:ascii="Times New Roman" w:eastAsia="Calibri" w:hAnsi="Times New Roman" w:cs="Times New Roman"/>
          <w:sz w:val="24"/>
          <w:szCs w:val="24"/>
        </w:rPr>
        <w:t>тенденции</w:t>
      </w:r>
      <w:r w:rsidRPr="00A0193D">
        <w:rPr>
          <w:rFonts w:ascii="Times New Roman" w:eastAsia="Calibri" w:hAnsi="Times New Roman" w:cs="Times New Roman"/>
          <w:sz w:val="24"/>
          <w:szCs w:val="24"/>
          <w:lang w:val="en-US"/>
        </w:rPr>
        <w:t xml:space="preserve"> и да се насърчат и увеличат положителните.</w:t>
      </w:r>
      <w:r w:rsidR="000B4457">
        <w:rPr>
          <w:rFonts w:ascii="Times New Roman" w:eastAsia="Calibri" w:hAnsi="Times New Roman" w:cs="Times New Roman"/>
          <w:sz w:val="24"/>
          <w:szCs w:val="24"/>
        </w:rPr>
        <w:t xml:space="preserve"> </w:t>
      </w:r>
      <w:r w:rsidRPr="00A0193D">
        <w:rPr>
          <w:rFonts w:ascii="Times New Roman" w:eastAsia="Calibri" w:hAnsi="Times New Roman" w:cs="Times New Roman"/>
          <w:sz w:val="24"/>
          <w:szCs w:val="24"/>
          <w:lang w:val="en-US"/>
        </w:rPr>
        <w:t>Анализираме данните по-долу:</w:t>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r w:rsidRPr="00A0193D">
        <w:rPr>
          <w:rFonts w:ascii="Times New Roman" w:eastAsia="Calibri" w:hAnsi="Times New Roman" w:cs="Times New Roman"/>
          <w:b/>
          <w:sz w:val="24"/>
          <w:szCs w:val="24"/>
          <w:lang w:val="en-US"/>
        </w:rPr>
        <w:t xml:space="preserve">Показател 1 - </w:t>
      </w:r>
      <w:r w:rsidRPr="00A0193D">
        <w:rPr>
          <w:rFonts w:ascii="Times New Roman" w:eastAsia="Calibri" w:hAnsi="Times New Roman" w:cs="Times New Roman"/>
          <w:sz w:val="24"/>
          <w:szCs w:val="24"/>
          <w:lang w:val="en-US"/>
        </w:rPr>
        <w:t>Преговори - неговите ценности се повишават значително и това говори за подобрените с времето умения на децата в тази област.</w:t>
      </w:r>
    </w:p>
    <w:p w:rsidR="00A0193D" w:rsidRPr="00A0193D" w:rsidRDefault="00A0193D" w:rsidP="00A0193D">
      <w:pPr>
        <w:spacing w:after="0" w:line="360" w:lineRule="auto"/>
        <w:jc w:val="both"/>
        <w:rPr>
          <w:rFonts w:ascii="Times New Roman" w:eastAsia="Calibri" w:hAnsi="Times New Roman" w:cs="Times New Roman"/>
          <w:sz w:val="24"/>
          <w:szCs w:val="24"/>
          <w:lang w:val="en-US"/>
        </w:rPr>
      </w:pPr>
      <w:r w:rsidRPr="00A0193D">
        <w:rPr>
          <w:rFonts w:ascii="Times New Roman" w:eastAsia="Calibri" w:hAnsi="Times New Roman" w:cs="Times New Roman"/>
          <w:b/>
          <w:sz w:val="24"/>
          <w:szCs w:val="24"/>
          <w:lang w:val="en-US"/>
        </w:rPr>
        <w:t xml:space="preserve">Показател 2 - </w:t>
      </w:r>
      <w:r w:rsidRPr="00A0193D">
        <w:rPr>
          <w:rFonts w:ascii="Times New Roman" w:eastAsia="Calibri" w:hAnsi="Times New Roman" w:cs="Times New Roman"/>
          <w:sz w:val="24"/>
          <w:szCs w:val="24"/>
          <w:lang w:val="en-US"/>
        </w:rPr>
        <w:t>Управление на разговорите - тези проценти също нарастват.</w:t>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r w:rsidRPr="00A0193D">
        <w:rPr>
          <w:rFonts w:ascii="Times New Roman" w:eastAsia="Calibri" w:hAnsi="Times New Roman" w:cs="Times New Roman"/>
          <w:b/>
          <w:sz w:val="24"/>
          <w:szCs w:val="24"/>
          <w:lang w:val="en-US"/>
        </w:rPr>
        <w:t xml:space="preserve">Показател 3 - </w:t>
      </w:r>
      <w:r w:rsidRPr="00A0193D">
        <w:rPr>
          <w:rFonts w:ascii="Times New Roman" w:eastAsia="Calibri" w:hAnsi="Times New Roman" w:cs="Times New Roman"/>
          <w:sz w:val="24"/>
          <w:szCs w:val="24"/>
          <w:lang w:val="en-US"/>
        </w:rPr>
        <w:t xml:space="preserve">Конфликти и решаване на проблеми </w:t>
      </w:r>
      <w:r w:rsidR="00E8408D">
        <w:rPr>
          <w:rFonts w:ascii="Times New Roman" w:eastAsia="Calibri" w:hAnsi="Times New Roman" w:cs="Times New Roman"/>
          <w:sz w:val="24"/>
          <w:szCs w:val="24"/>
          <w:lang w:val="en-US"/>
        </w:rPr>
        <w:t>(дете</w:t>
      </w:r>
      <w:r w:rsidR="00E8408D">
        <w:rPr>
          <w:rFonts w:ascii="Times New Roman" w:eastAsia="Calibri" w:hAnsi="Times New Roman" w:cs="Times New Roman"/>
          <w:sz w:val="24"/>
          <w:szCs w:val="24"/>
        </w:rPr>
        <w:t>-</w:t>
      </w:r>
      <w:r w:rsidR="00E8408D">
        <w:rPr>
          <w:rFonts w:ascii="Times New Roman" w:eastAsia="Calibri" w:hAnsi="Times New Roman" w:cs="Times New Roman"/>
          <w:sz w:val="24"/>
          <w:szCs w:val="24"/>
          <w:lang w:val="en-US"/>
        </w:rPr>
        <w:t>дете, дете</w:t>
      </w:r>
      <w:r w:rsidR="00E8408D">
        <w:rPr>
          <w:rFonts w:ascii="Times New Roman" w:eastAsia="Calibri" w:hAnsi="Times New Roman" w:cs="Times New Roman"/>
          <w:sz w:val="24"/>
          <w:szCs w:val="24"/>
        </w:rPr>
        <w:t>-</w:t>
      </w:r>
      <w:r w:rsidR="00E8408D">
        <w:rPr>
          <w:rFonts w:ascii="Times New Roman" w:eastAsia="Calibri" w:hAnsi="Times New Roman" w:cs="Times New Roman"/>
          <w:sz w:val="24"/>
          <w:szCs w:val="24"/>
          <w:lang w:val="en-US"/>
        </w:rPr>
        <w:t>учител, учител</w:t>
      </w:r>
      <w:r w:rsidR="00E8408D">
        <w:rPr>
          <w:rFonts w:ascii="Times New Roman" w:eastAsia="Calibri" w:hAnsi="Times New Roman" w:cs="Times New Roman"/>
          <w:sz w:val="24"/>
          <w:szCs w:val="24"/>
        </w:rPr>
        <w:t>-</w:t>
      </w:r>
      <w:r w:rsidR="00E8408D" w:rsidRPr="00CD4373">
        <w:rPr>
          <w:rFonts w:ascii="Times New Roman" w:eastAsia="Calibri" w:hAnsi="Times New Roman" w:cs="Times New Roman"/>
          <w:sz w:val="24"/>
          <w:szCs w:val="24"/>
          <w:lang w:val="en-US"/>
        </w:rPr>
        <w:t>дете)</w:t>
      </w:r>
      <w:r w:rsidRPr="00A0193D">
        <w:rPr>
          <w:rFonts w:ascii="Times New Roman" w:eastAsia="Calibri" w:hAnsi="Times New Roman" w:cs="Times New Roman"/>
          <w:sz w:val="24"/>
          <w:szCs w:val="24"/>
          <w:lang w:val="en-US"/>
        </w:rPr>
        <w:t xml:space="preserve"> - конфликтите са минимални и се дължат на уменията за решаване на проблеми, които децата са придобили по време на изпълнението на Модела.</w:t>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r w:rsidRPr="00A0193D">
        <w:rPr>
          <w:rFonts w:ascii="Times New Roman" w:eastAsia="Calibri" w:hAnsi="Times New Roman" w:cs="Times New Roman"/>
          <w:b/>
          <w:sz w:val="24"/>
          <w:szCs w:val="24"/>
          <w:lang w:val="en-US"/>
        </w:rPr>
        <w:t xml:space="preserve">Показател 4 - </w:t>
      </w:r>
      <w:r w:rsidRPr="00A0193D">
        <w:rPr>
          <w:rFonts w:ascii="Times New Roman" w:eastAsia="Calibri" w:hAnsi="Times New Roman" w:cs="Times New Roman"/>
          <w:sz w:val="24"/>
          <w:szCs w:val="24"/>
          <w:lang w:val="en-US"/>
        </w:rPr>
        <w:t xml:space="preserve">Агресия </w:t>
      </w:r>
      <w:r w:rsidR="00E8408D">
        <w:rPr>
          <w:rFonts w:ascii="Times New Roman" w:eastAsia="Calibri" w:hAnsi="Times New Roman" w:cs="Times New Roman"/>
          <w:sz w:val="24"/>
          <w:szCs w:val="24"/>
          <w:lang w:val="en-US"/>
        </w:rPr>
        <w:t>(дете</w:t>
      </w:r>
      <w:r w:rsidR="00E8408D">
        <w:rPr>
          <w:rFonts w:ascii="Times New Roman" w:eastAsia="Calibri" w:hAnsi="Times New Roman" w:cs="Times New Roman"/>
          <w:sz w:val="24"/>
          <w:szCs w:val="24"/>
        </w:rPr>
        <w:t>-</w:t>
      </w:r>
      <w:r w:rsidR="00E8408D">
        <w:rPr>
          <w:rFonts w:ascii="Times New Roman" w:eastAsia="Calibri" w:hAnsi="Times New Roman" w:cs="Times New Roman"/>
          <w:sz w:val="24"/>
          <w:szCs w:val="24"/>
          <w:lang w:val="en-US"/>
        </w:rPr>
        <w:t>дете, дете</w:t>
      </w:r>
      <w:r w:rsidR="00E8408D">
        <w:rPr>
          <w:rFonts w:ascii="Times New Roman" w:eastAsia="Calibri" w:hAnsi="Times New Roman" w:cs="Times New Roman"/>
          <w:sz w:val="24"/>
          <w:szCs w:val="24"/>
        </w:rPr>
        <w:t>-</w:t>
      </w:r>
      <w:r w:rsidR="00E8408D">
        <w:rPr>
          <w:rFonts w:ascii="Times New Roman" w:eastAsia="Calibri" w:hAnsi="Times New Roman" w:cs="Times New Roman"/>
          <w:sz w:val="24"/>
          <w:szCs w:val="24"/>
          <w:lang w:val="en-US"/>
        </w:rPr>
        <w:t>учител, учител</w:t>
      </w:r>
      <w:r w:rsidR="00E8408D">
        <w:rPr>
          <w:rFonts w:ascii="Times New Roman" w:eastAsia="Calibri" w:hAnsi="Times New Roman" w:cs="Times New Roman"/>
          <w:sz w:val="24"/>
          <w:szCs w:val="24"/>
        </w:rPr>
        <w:t>-</w:t>
      </w:r>
      <w:r w:rsidR="00E8408D" w:rsidRPr="00CD4373">
        <w:rPr>
          <w:rFonts w:ascii="Times New Roman" w:eastAsia="Calibri" w:hAnsi="Times New Roman" w:cs="Times New Roman"/>
          <w:sz w:val="24"/>
          <w:szCs w:val="24"/>
          <w:lang w:val="en-US"/>
        </w:rPr>
        <w:t>дете)</w:t>
      </w:r>
      <w:r w:rsidRPr="00A0193D">
        <w:rPr>
          <w:rFonts w:ascii="Times New Roman" w:eastAsia="Calibri" w:hAnsi="Times New Roman" w:cs="Times New Roman"/>
          <w:sz w:val="24"/>
          <w:szCs w:val="24"/>
          <w:lang w:val="en-US"/>
        </w:rPr>
        <w:t>Агресията е по-ниска с времето.</w:t>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r w:rsidRPr="00A0193D">
        <w:rPr>
          <w:rFonts w:ascii="Times New Roman" w:eastAsia="Calibri" w:hAnsi="Times New Roman" w:cs="Times New Roman"/>
          <w:b/>
          <w:sz w:val="24"/>
          <w:szCs w:val="24"/>
          <w:lang w:val="en-US"/>
        </w:rPr>
        <w:t xml:space="preserve">Показател 5 - </w:t>
      </w:r>
      <w:r w:rsidRPr="00A0193D">
        <w:rPr>
          <w:rFonts w:ascii="Times New Roman" w:eastAsia="Calibri" w:hAnsi="Times New Roman" w:cs="Times New Roman"/>
          <w:sz w:val="24"/>
          <w:szCs w:val="24"/>
          <w:lang w:val="en-US"/>
        </w:rPr>
        <w:t xml:space="preserve">Конкуренция - като горепосочения факт, тенденцията при </w:t>
      </w:r>
      <w:r w:rsidR="00E8408D">
        <w:rPr>
          <w:rFonts w:ascii="Times New Roman" w:eastAsia="Calibri" w:hAnsi="Times New Roman" w:cs="Times New Roman"/>
          <w:sz w:val="24"/>
          <w:szCs w:val="24"/>
        </w:rPr>
        <w:t>конкуренцията</w:t>
      </w:r>
      <w:r w:rsidRPr="00A0193D">
        <w:rPr>
          <w:rFonts w:ascii="Times New Roman" w:eastAsia="Calibri" w:hAnsi="Times New Roman" w:cs="Times New Roman"/>
          <w:sz w:val="24"/>
          <w:szCs w:val="24"/>
          <w:lang w:val="en-US"/>
        </w:rPr>
        <w:t xml:space="preserve"> при децата е най-трудна за </w:t>
      </w:r>
      <w:r w:rsidR="00E8408D">
        <w:rPr>
          <w:rFonts w:ascii="Times New Roman" w:eastAsia="Calibri" w:hAnsi="Times New Roman" w:cs="Times New Roman"/>
          <w:sz w:val="24"/>
          <w:szCs w:val="24"/>
        </w:rPr>
        <w:t>справяне</w:t>
      </w:r>
      <w:r w:rsidRPr="00A0193D">
        <w:rPr>
          <w:rFonts w:ascii="Times New Roman" w:eastAsia="Calibri" w:hAnsi="Times New Roman" w:cs="Times New Roman"/>
          <w:sz w:val="24"/>
          <w:szCs w:val="24"/>
          <w:lang w:val="en-US"/>
        </w:rPr>
        <w:t>. Въпреки това отбелязваме успех и в тази област, тъй като в оценките на третия етап има по-малък брой оценки в сравнение с оценките от втория етап.</w:t>
      </w:r>
    </w:p>
    <w:p w:rsidR="00A0193D" w:rsidRPr="00A0193D" w:rsidRDefault="00A0193D" w:rsidP="00A0193D">
      <w:pPr>
        <w:spacing w:after="0" w:line="360" w:lineRule="auto"/>
        <w:jc w:val="both"/>
        <w:rPr>
          <w:rFonts w:ascii="Times New Roman" w:eastAsia="Calibri" w:hAnsi="Times New Roman" w:cs="Times New Roman"/>
          <w:b/>
          <w:sz w:val="24"/>
          <w:szCs w:val="24"/>
          <w:lang w:val="en-US"/>
        </w:rPr>
      </w:pPr>
      <w:r w:rsidRPr="00A0193D">
        <w:rPr>
          <w:rFonts w:ascii="Times New Roman" w:eastAsia="Calibri" w:hAnsi="Times New Roman" w:cs="Times New Roman"/>
          <w:b/>
          <w:sz w:val="24"/>
          <w:szCs w:val="24"/>
          <w:lang w:val="en-US"/>
        </w:rPr>
        <w:lastRenderedPageBreak/>
        <w:t xml:space="preserve">Показател 6 - </w:t>
      </w:r>
      <w:r w:rsidRPr="00A0193D">
        <w:rPr>
          <w:rFonts w:ascii="Times New Roman" w:eastAsia="Calibri" w:hAnsi="Times New Roman" w:cs="Times New Roman"/>
          <w:sz w:val="24"/>
          <w:szCs w:val="24"/>
          <w:lang w:val="en-US"/>
        </w:rPr>
        <w:t>Регулиране и саморегулиране на поведението. Децата тук са повишили своите умения, знания и способности.</w:t>
      </w:r>
    </w:p>
    <w:p w:rsidR="004B3760" w:rsidRDefault="00A0193D" w:rsidP="00A0193D">
      <w:pPr>
        <w:spacing w:after="0" w:line="360" w:lineRule="auto"/>
        <w:jc w:val="both"/>
        <w:rPr>
          <w:rFonts w:ascii="Times New Roman" w:eastAsia="Calibri" w:hAnsi="Times New Roman" w:cs="Times New Roman"/>
          <w:b/>
          <w:sz w:val="24"/>
          <w:szCs w:val="24"/>
        </w:rPr>
      </w:pPr>
      <w:r w:rsidRPr="00A0193D">
        <w:rPr>
          <w:rFonts w:ascii="Times New Roman" w:eastAsia="Calibri" w:hAnsi="Times New Roman" w:cs="Times New Roman"/>
          <w:b/>
          <w:sz w:val="24"/>
          <w:szCs w:val="24"/>
          <w:lang w:val="en-US"/>
        </w:rPr>
        <w:t xml:space="preserve">Показател 7 - </w:t>
      </w:r>
      <w:r w:rsidRPr="00A0193D">
        <w:rPr>
          <w:rFonts w:ascii="Times New Roman" w:eastAsia="Calibri" w:hAnsi="Times New Roman" w:cs="Times New Roman"/>
          <w:sz w:val="24"/>
          <w:szCs w:val="24"/>
          <w:lang w:val="en-US"/>
        </w:rPr>
        <w:t>Регулиране и саморегулиране на емоциите. Децата са увеличили своите умения, знания и способности и в тази област.</w:t>
      </w:r>
    </w:p>
    <w:p w:rsidR="00A0193D" w:rsidRPr="00A0193D" w:rsidRDefault="00A0193D" w:rsidP="00A0193D">
      <w:pPr>
        <w:spacing w:after="0" w:line="360" w:lineRule="auto"/>
        <w:jc w:val="both"/>
        <w:rPr>
          <w:rFonts w:ascii="Times New Roman" w:eastAsia="Calibri" w:hAnsi="Times New Roman" w:cs="Times New Roman"/>
          <w:sz w:val="24"/>
          <w:szCs w:val="24"/>
        </w:rPr>
      </w:pPr>
    </w:p>
    <w:p w:rsidR="003A68C6" w:rsidRPr="00B1007B" w:rsidRDefault="00B1007B" w:rsidP="003A68C6">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3.3. </w:t>
      </w:r>
      <w:r>
        <w:rPr>
          <w:rFonts w:ascii="Times New Roman" w:eastAsia="Calibri" w:hAnsi="Times New Roman" w:cs="Times New Roman"/>
          <w:b/>
          <w:sz w:val="24"/>
          <w:szCs w:val="24"/>
        </w:rPr>
        <w:t>Обобщение</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С въвеждането на Мод</w:t>
      </w:r>
      <w:r>
        <w:rPr>
          <w:rFonts w:ascii="Times New Roman" w:eastAsia="Calibri" w:hAnsi="Times New Roman" w:cs="Times New Roman"/>
          <w:sz w:val="24"/>
          <w:szCs w:val="24"/>
        </w:rPr>
        <w:t>е</w:t>
      </w:r>
      <w:r w:rsidRPr="0029635B">
        <w:rPr>
          <w:rFonts w:ascii="Times New Roman" w:eastAsia="Calibri" w:hAnsi="Times New Roman" w:cs="Times New Roman"/>
          <w:sz w:val="24"/>
          <w:szCs w:val="24"/>
          <w:lang w:val="en-US"/>
        </w:rPr>
        <w:t xml:space="preserve">ла </w:t>
      </w:r>
      <w:r w:rsidR="001D11BC">
        <w:rPr>
          <w:rFonts w:ascii="Times New Roman" w:eastAsia="Calibri" w:hAnsi="Times New Roman" w:cs="Times New Roman"/>
          <w:sz w:val="24"/>
          <w:szCs w:val="24"/>
        </w:rPr>
        <w:t>можем да завявим</w:t>
      </w:r>
      <w:r w:rsidR="001D11BC">
        <w:rPr>
          <w:rFonts w:ascii="Times New Roman" w:eastAsia="Calibri" w:hAnsi="Times New Roman" w:cs="Times New Roman"/>
          <w:sz w:val="24"/>
          <w:szCs w:val="24"/>
          <w:lang w:val="en-US"/>
        </w:rPr>
        <w:t xml:space="preserve">, че </w:t>
      </w:r>
      <w:r w:rsidR="001D11BC">
        <w:rPr>
          <w:rFonts w:ascii="Times New Roman" w:eastAsia="Calibri" w:hAnsi="Times New Roman" w:cs="Times New Roman"/>
          <w:sz w:val="24"/>
          <w:szCs w:val="24"/>
        </w:rPr>
        <w:t>съществуват</w:t>
      </w:r>
      <w:r w:rsidRPr="0029635B">
        <w:rPr>
          <w:rFonts w:ascii="Times New Roman" w:eastAsia="Calibri" w:hAnsi="Times New Roman" w:cs="Times New Roman"/>
          <w:sz w:val="24"/>
          <w:szCs w:val="24"/>
          <w:lang w:val="en-US"/>
        </w:rPr>
        <w:t xml:space="preserve"> ефективни методи и начи</w:t>
      </w:r>
      <w:r w:rsidR="001D11BC">
        <w:rPr>
          <w:rFonts w:ascii="Times New Roman" w:eastAsia="Calibri" w:hAnsi="Times New Roman" w:cs="Times New Roman"/>
          <w:sz w:val="24"/>
          <w:szCs w:val="24"/>
          <w:lang w:val="en-US"/>
        </w:rPr>
        <w:t xml:space="preserve">ни за взаимодействие с децата </w:t>
      </w:r>
      <w:r w:rsidR="001D11BC">
        <w:rPr>
          <w:rFonts w:ascii="Times New Roman" w:eastAsia="Calibri" w:hAnsi="Times New Roman" w:cs="Times New Roman"/>
          <w:sz w:val="24"/>
          <w:szCs w:val="24"/>
        </w:rPr>
        <w:t>от</w:t>
      </w:r>
      <w:r w:rsidRPr="0029635B">
        <w:rPr>
          <w:rFonts w:ascii="Times New Roman" w:eastAsia="Calibri" w:hAnsi="Times New Roman" w:cs="Times New Roman"/>
          <w:sz w:val="24"/>
          <w:szCs w:val="24"/>
          <w:lang w:val="en-US"/>
        </w:rPr>
        <w:t xml:space="preserve"> нашата целева група, които да бъдат насърчавани да действат по-социално и да бъдат по-общителни в първите си стъпки в училище, </w:t>
      </w:r>
      <w:r w:rsidR="005D6038" w:rsidRPr="0029635B">
        <w:rPr>
          <w:rFonts w:ascii="Times New Roman" w:eastAsia="Calibri" w:hAnsi="Times New Roman" w:cs="Times New Roman"/>
          <w:sz w:val="24"/>
          <w:szCs w:val="24"/>
          <w:lang w:val="en-US"/>
        </w:rPr>
        <w:t xml:space="preserve">като към </w:t>
      </w:r>
      <w:r w:rsidR="005D6038">
        <w:rPr>
          <w:rFonts w:ascii="Times New Roman" w:eastAsia="Calibri" w:hAnsi="Times New Roman" w:cs="Times New Roman"/>
          <w:sz w:val="24"/>
          <w:szCs w:val="24"/>
          <w:lang w:val="en-US"/>
        </w:rPr>
        <w:t>образователн</w:t>
      </w:r>
      <w:r w:rsidR="005D6038">
        <w:rPr>
          <w:rFonts w:ascii="Times New Roman" w:eastAsia="Calibri" w:hAnsi="Times New Roman" w:cs="Times New Roman"/>
          <w:sz w:val="24"/>
          <w:szCs w:val="24"/>
        </w:rPr>
        <w:t>а</w:t>
      </w:r>
      <w:r w:rsidR="005D6038" w:rsidRPr="0029635B">
        <w:rPr>
          <w:rFonts w:ascii="Times New Roman" w:eastAsia="Calibri" w:hAnsi="Times New Roman" w:cs="Times New Roman"/>
          <w:sz w:val="24"/>
          <w:szCs w:val="24"/>
          <w:lang w:val="en-US"/>
        </w:rPr>
        <w:t xml:space="preserve"> институци</w:t>
      </w:r>
      <w:r w:rsidR="005D6038">
        <w:rPr>
          <w:rFonts w:ascii="Times New Roman" w:eastAsia="Calibri" w:hAnsi="Times New Roman" w:cs="Times New Roman"/>
          <w:sz w:val="24"/>
          <w:szCs w:val="24"/>
        </w:rPr>
        <w:t>я, в която</w:t>
      </w:r>
      <w:r w:rsidRPr="0029635B">
        <w:rPr>
          <w:rFonts w:ascii="Times New Roman" w:eastAsia="Calibri" w:hAnsi="Times New Roman" w:cs="Times New Roman"/>
          <w:sz w:val="24"/>
          <w:szCs w:val="24"/>
          <w:lang w:val="en-US"/>
        </w:rPr>
        <w:t xml:space="preserve"> влизат за първи път.</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 xml:space="preserve">Освен това трябва да отбележим, че </w:t>
      </w:r>
      <w:r w:rsidRPr="005D6038">
        <w:rPr>
          <w:rFonts w:ascii="Times New Roman" w:eastAsia="Calibri" w:hAnsi="Times New Roman" w:cs="Times New Roman"/>
          <w:b/>
          <w:sz w:val="24"/>
          <w:szCs w:val="24"/>
          <w:lang w:val="en-US"/>
        </w:rPr>
        <w:t>целта</w:t>
      </w:r>
      <w:r w:rsidRPr="0029635B">
        <w:rPr>
          <w:rFonts w:ascii="Times New Roman" w:eastAsia="Calibri" w:hAnsi="Times New Roman" w:cs="Times New Roman"/>
          <w:sz w:val="24"/>
          <w:szCs w:val="24"/>
          <w:lang w:val="en-US"/>
        </w:rPr>
        <w:t xml:space="preserve"> на нашето изследване е </w:t>
      </w:r>
      <w:r w:rsidR="005D6038">
        <w:rPr>
          <w:rFonts w:ascii="Times New Roman" w:eastAsia="Calibri" w:hAnsi="Times New Roman" w:cs="Times New Roman"/>
          <w:sz w:val="24"/>
          <w:szCs w:val="24"/>
          <w:lang w:val="en-US"/>
        </w:rPr>
        <w:t xml:space="preserve">успешно </w:t>
      </w:r>
      <w:r w:rsidR="005D6038">
        <w:rPr>
          <w:rFonts w:ascii="Times New Roman" w:eastAsia="Calibri" w:hAnsi="Times New Roman" w:cs="Times New Roman"/>
          <w:sz w:val="24"/>
          <w:szCs w:val="24"/>
        </w:rPr>
        <w:t>постигната</w:t>
      </w:r>
      <w:r w:rsidRPr="0029635B">
        <w:rPr>
          <w:rFonts w:ascii="Times New Roman" w:eastAsia="Calibri" w:hAnsi="Times New Roman" w:cs="Times New Roman"/>
          <w:sz w:val="24"/>
          <w:szCs w:val="24"/>
          <w:lang w:val="en-US"/>
        </w:rPr>
        <w:t>:</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Ние успешно отразяваме текущото състояние на социалните проблеми на децата, преминаващи от детска градина към начално училище, и разработихме ефективен Модел за подобряване на социалните компетенции при прехода от детска градина към начално училище.</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 xml:space="preserve">Изпълнихме </w:t>
      </w:r>
      <w:r w:rsidR="005D6038">
        <w:rPr>
          <w:rFonts w:ascii="Times New Roman" w:eastAsia="Calibri" w:hAnsi="Times New Roman" w:cs="Times New Roman"/>
          <w:sz w:val="24"/>
          <w:szCs w:val="24"/>
        </w:rPr>
        <w:t xml:space="preserve">успешно </w:t>
      </w:r>
      <w:r w:rsidRPr="005D6038">
        <w:rPr>
          <w:rFonts w:ascii="Times New Roman" w:eastAsia="Calibri" w:hAnsi="Times New Roman" w:cs="Times New Roman"/>
          <w:sz w:val="24"/>
          <w:szCs w:val="24"/>
          <w:lang w:val="en-US"/>
        </w:rPr>
        <w:t>и</w:t>
      </w:r>
      <w:r w:rsidR="005D6038">
        <w:rPr>
          <w:rFonts w:ascii="Times New Roman" w:eastAsia="Calibri" w:hAnsi="Times New Roman" w:cs="Times New Roman"/>
          <w:sz w:val="24"/>
          <w:szCs w:val="24"/>
        </w:rPr>
        <w:t xml:space="preserve"> предварително поставените си</w:t>
      </w:r>
      <w:r w:rsidRPr="005D6038">
        <w:rPr>
          <w:rFonts w:ascii="Times New Roman" w:eastAsia="Calibri" w:hAnsi="Times New Roman" w:cs="Times New Roman"/>
          <w:b/>
          <w:sz w:val="24"/>
          <w:szCs w:val="24"/>
          <w:lang w:val="en-US"/>
        </w:rPr>
        <w:t xml:space="preserve"> задачи</w:t>
      </w:r>
      <w:r w:rsidRPr="0029635B">
        <w:rPr>
          <w:rFonts w:ascii="Times New Roman" w:eastAsia="Calibri" w:hAnsi="Times New Roman" w:cs="Times New Roman"/>
          <w:sz w:val="24"/>
          <w:szCs w:val="24"/>
          <w:lang w:val="en-US"/>
        </w:rPr>
        <w:t>, а именно:</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 xml:space="preserve">1. Прегледахме и анализирахме текущото състояние и </w:t>
      </w:r>
      <w:r w:rsidR="005D6038">
        <w:rPr>
          <w:rFonts w:ascii="Times New Roman" w:eastAsia="Calibri" w:hAnsi="Times New Roman" w:cs="Times New Roman"/>
          <w:sz w:val="24"/>
          <w:szCs w:val="24"/>
        </w:rPr>
        <w:t>литературата</w:t>
      </w:r>
      <w:r w:rsidRPr="0029635B">
        <w:rPr>
          <w:rFonts w:ascii="Times New Roman" w:eastAsia="Calibri" w:hAnsi="Times New Roman" w:cs="Times New Roman"/>
          <w:sz w:val="24"/>
          <w:szCs w:val="24"/>
          <w:lang w:val="en-US"/>
        </w:rPr>
        <w:t xml:space="preserve"> по темата на дисертацията.</w:t>
      </w:r>
    </w:p>
    <w:p w:rsidR="0029635B" w:rsidRPr="0029635B" w:rsidRDefault="005D6038" w:rsidP="0029635B">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Pr>
          <w:rFonts w:ascii="Times New Roman" w:eastAsia="Calibri" w:hAnsi="Times New Roman" w:cs="Times New Roman"/>
          <w:sz w:val="24"/>
          <w:szCs w:val="24"/>
        </w:rPr>
        <w:t>Р</w:t>
      </w:r>
      <w:r w:rsidR="0029635B" w:rsidRPr="0029635B">
        <w:rPr>
          <w:rFonts w:ascii="Times New Roman" w:eastAsia="Calibri" w:hAnsi="Times New Roman" w:cs="Times New Roman"/>
          <w:sz w:val="24"/>
          <w:szCs w:val="24"/>
          <w:lang w:val="en-US"/>
        </w:rPr>
        <w:t xml:space="preserve">азработихме емпиричната стратегия за изследване, </w:t>
      </w:r>
      <w:r>
        <w:rPr>
          <w:rFonts w:ascii="Times New Roman" w:eastAsia="Calibri" w:hAnsi="Times New Roman" w:cs="Times New Roman"/>
          <w:sz w:val="24"/>
          <w:szCs w:val="24"/>
        </w:rPr>
        <w:t>определихме</w:t>
      </w:r>
      <w:r w:rsidR="0029635B" w:rsidRPr="0029635B">
        <w:rPr>
          <w:rFonts w:ascii="Times New Roman" w:eastAsia="Calibri" w:hAnsi="Times New Roman" w:cs="Times New Roman"/>
          <w:sz w:val="24"/>
          <w:szCs w:val="24"/>
          <w:lang w:val="en-US"/>
        </w:rPr>
        <w:t xml:space="preserve"> нейните етапи и фази.</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3. Избрахме подходящи измервателни инструменти за оценка на социалната компетентност и поведение на децата</w:t>
      </w:r>
      <w:r w:rsidR="00130D21">
        <w:rPr>
          <w:rFonts w:ascii="Times New Roman" w:eastAsia="Calibri" w:hAnsi="Times New Roman" w:cs="Times New Roman"/>
          <w:sz w:val="24"/>
          <w:szCs w:val="24"/>
        </w:rPr>
        <w:t xml:space="preserve"> от посочената възрастова група</w:t>
      </w:r>
      <w:r w:rsidRPr="0029635B">
        <w:rPr>
          <w:rFonts w:ascii="Times New Roman" w:eastAsia="Calibri" w:hAnsi="Times New Roman" w:cs="Times New Roman"/>
          <w:sz w:val="24"/>
          <w:szCs w:val="24"/>
          <w:lang w:val="en-US"/>
        </w:rPr>
        <w:t>.</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4. Наблюдавахме и оценявахме социалната компетентност на деца от 4-6 и 7-8 години.</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5. Разработихме</w:t>
      </w:r>
      <w:r w:rsidRPr="00130D21">
        <w:rPr>
          <w:rFonts w:ascii="Times New Roman" w:eastAsia="Calibri" w:hAnsi="Times New Roman" w:cs="Times New Roman"/>
          <w:i/>
          <w:sz w:val="24"/>
          <w:szCs w:val="24"/>
          <w:lang w:val="en-US"/>
        </w:rPr>
        <w:t xml:space="preserve"> </w:t>
      </w:r>
      <w:r w:rsidR="00130D21" w:rsidRPr="00130D21">
        <w:rPr>
          <w:rFonts w:ascii="Times New Roman" w:eastAsia="Calibri" w:hAnsi="Times New Roman" w:cs="Times New Roman"/>
          <w:i/>
          <w:sz w:val="24"/>
          <w:szCs w:val="24"/>
        </w:rPr>
        <w:t>„</w:t>
      </w:r>
      <w:r w:rsidRPr="00130D21">
        <w:rPr>
          <w:rFonts w:ascii="Times New Roman" w:eastAsia="Calibri" w:hAnsi="Times New Roman" w:cs="Times New Roman"/>
          <w:i/>
          <w:sz w:val="24"/>
          <w:szCs w:val="24"/>
          <w:lang w:val="en-US"/>
        </w:rPr>
        <w:t>Модел за подобряване на социалната компетентност при прехода от детска градина към начално училище</w:t>
      </w:r>
      <w:r w:rsidR="00130D21" w:rsidRPr="00130D21">
        <w:rPr>
          <w:rFonts w:ascii="Times New Roman" w:eastAsia="Calibri" w:hAnsi="Times New Roman" w:cs="Times New Roman"/>
          <w:i/>
          <w:sz w:val="24"/>
          <w:szCs w:val="24"/>
        </w:rPr>
        <w:t>“</w:t>
      </w:r>
      <w:r w:rsidRPr="0029635B">
        <w:rPr>
          <w:rFonts w:ascii="Times New Roman" w:eastAsia="Calibri" w:hAnsi="Times New Roman" w:cs="Times New Roman"/>
          <w:sz w:val="24"/>
          <w:szCs w:val="24"/>
          <w:lang w:val="en-US"/>
        </w:rPr>
        <w:t>.</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 xml:space="preserve">6. Приложихме експерименталния модел и идентифицирахме всички промени в социалната компетентност и поведение на децата / учениците от експерименталната и контролната група и сравнихме техните </w:t>
      </w:r>
      <w:r w:rsidR="00130D21">
        <w:rPr>
          <w:rFonts w:ascii="Times New Roman" w:eastAsia="Calibri" w:hAnsi="Times New Roman" w:cs="Times New Roman"/>
          <w:sz w:val="24"/>
          <w:szCs w:val="24"/>
        </w:rPr>
        <w:t>резултати преди и след апробирането на модела</w:t>
      </w:r>
      <w:r w:rsidRPr="0029635B">
        <w:rPr>
          <w:rFonts w:ascii="Times New Roman" w:eastAsia="Calibri" w:hAnsi="Times New Roman" w:cs="Times New Roman"/>
          <w:sz w:val="24"/>
          <w:szCs w:val="24"/>
          <w:lang w:val="en-US"/>
        </w:rPr>
        <w:t>.</w:t>
      </w:r>
    </w:p>
    <w:p w:rsidR="0029635B" w:rsidRPr="0029635B" w:rsidRDefault="00130D21" w:rsidP="0029635B">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Pr>
          <w:rFonts w:ascii="Times New Roman" w:eastAsia="Calibri" w:hAnsi="Times New Roman" w:cs="Times New Roman"/>
          <w:sz w:val="24"/>
          <w:szCs w:val="24"/>
        </w:rPr>
        <w:t>О</w:t>
      </w:r>
      <w:r w:rsidR="0029635B" w:rsidRPr="0029635B">
        <w:rPr>
          <w:rFonts w:ascii="Times New Roman" w:eastAsia="Calibri" w:hAnsi="Times New Roman" w:cs="Times New Roman"/>
          <w:sz w:val="24"/>
          <w:szCs w:val="24"/>
          <w:lang w:val="en-US"/>
        </w:rPr>
        <w:t>бработихме всички данни, събрани по време на изследването, с подходящи статистически методи и инструменти.</w:t>
      </w:r>
    </w:p>
    <w:p w:rsidR="0029635B" w:rsidRPr="00130D21" w:rsidRDefault="00130D21" w:rsidP="0029635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8. Анализирахме </w:t>
      </w:r>
      <w:r w:rsidR="0029635B" w:rsidRPr="0029635B">
        <w:rPr>
          <w:rFonts w:ascii="Times New Roman" w:eastAsia="Calibri" w:hAnsi="Times New Roman" w:cs="Times New Roman"/>
          <w:sz w:val="24"/>
          <w:szCs w:val="24"/>
          <w:lang w:val="en-US"/>
        </w:rPr>
        <w:t xml:space="preserve">всички резултати и данни, получени по </w:t>
      </w:r>
      <w:r>
        <w:rPr>
          <w:rFonts w:ascii="Times New Roman" w:eastAsia="Calibri" w:hAnsi="Times New Roman" w:cs="Times New Roman"/>
          <w:sz w:val="24"/>
          <w:szCs w:val="24"/>
          <w:lang w:val="en-US"/>
        </w:rPr>
        <w:t>време на изследователските фази</w:t>
      </w:r>
      <w:r>
        <w:rPr>
          <w:rFonts w:ascii="Times New Roman" w:eastAsia="Calibri" w:hAnsi="Times New Roman" w:cs="Times New Roman"/>
          <w:sz w:val="24"/>
          <w:szCs w:val="24"/>
        </w:rPr>
        <w:t xml:space="preserve"> и оформихме съответните изводи на базата на получените данни.</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29635B">
        <w:rPr>
          <w:rFonts w:ascii="Times New Roman" w:eastAsia="Calibri" w:hAnsi="Times New Roman" w:cs="Times New Roman"/>
          <w:sz w:val="24"/>
          <w:szCs w:val="24"/>
          <w:lang w:val="en-US"/>
        </w:rPr>
        <w:t>Всичките три</w:t>
      </w:r>
      <w:r w:rsidR="00130D21">
        <w:rPr>
          <w:rFonts w:ascii="Times New Roman" w:eastAsia="Calibri" w:hAnsi="Times New Roman" w:cs="Times New Roman"/>
          <w:sz w:val="24"/>
          <w:szCs w:val="24"/>
        </w:rPr>
        <w:t xml:space="preserve"> изследователски</w:t>
      </w:r>
      <w:r w:rsidRPr="0029635B">
        <w:rPr>
          <w:rFonts w:ascii="Times New Roman" w:eastAsia="Calibri" w:hAnsi="Times New Roman" w:cs="Times New Roman"/>
          <w:sz w:val="24"/>
          <w:szCs w:val="24"/>
          <w:lang w:val="en-US"/>
        </w:rPr>
        <w:t xml:space="preserve"> </w:t>
      </w:r>
      <w:r w:rsidRPr="00130D21">
        <w:rPr>
          <w:rFonts w:ascii="Times New Roman" w:eastAsia="Calibri" w:hAnsi="Times New Roman" w:cs="Times New Roman"/>
          <w:b/>
          <w:sz w:val="24"/>
          <w:szCs w:val="24"/>
          <w:lang w:val="en-US"/>
        </w:rPr>
        <w:t>хипотези</w:t>
      </w:r>
      <w:r w:rsidRPr="0029635B">
        <w:rPr>
          <w:rFonts w:ascii="Times New Roman" w:eastAsia="Calibri" w:hAnsi="Times New Roman" w:cs="Times New Roman"/>
          <w:sz w:val="24"/>
          <w:szCs w:val="24"/>
          <w:lang w:val="en-US"/>
        </w:rPr>
        <w:t xml:space="preserve"> бяха доказани:</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130D21">
        <w:rPr>
          <w:rFonts w:ascii="Times New Roman" w:eastAsia="Calibri" w:hAnsi="Times New Roman" w:cs="Times New Roman"/>
          <w:sz w:val="24"/>
          <w:szCs w:val="24"/>
          <w:u w:val="single"/>
          <w:lang w:val="en-US"/>
        </w:rPr>
        <w:lastRenderedPageBreak/>
        <w:t>Първа хипотеза:</w:t>
      </w:r>
      <w:r w:rsidRPr="0029635B">
        <w:rPr>
          <w:rFonts w:ascii="Times New Roman" w:eastAsia="Calibri" w:hAnsi="Times New Roman" w:cs="Times New Roman"/>
          <w:sz w:val="24"/>
          <w:szCs w:val="24"/>
          <w:lang w:val="en-US"/>
        </w:rPr>
        <w:t xml:space="preserve"> Има определени </w:t>
      </w:r>
      <w:r w:rsidR="00B51C7E">
        <w:rPr>
          <w:rFonts w:ascii="Times New Roman" w:eastAsia="Calibri" w:hAnsi="Times New Roman" w:cs="Times New Roman"/>
          <w:sz w:val="24"/>
          <w:szCs w:val="24"/>
        </w:rPr>
        <w:t>явления</w:t>
      </w:r>
      <w:r w:rsidRPr="0029635B">
        <w:rPr>
          <w:rFonts w:ascii="Times New Roman" w:eastAsia="Calibri" w:hAnsi="Times New Roman" w:cs="Times New Roman"/>
          <w:sz w:val="24"/>
          <w:szCs w:val="24"/>
          <w:lang w:val="en-US"/>
        </w:rPr>
        <w:t>, които могат да се превърнат в препятствия в преходния период от детска градина до училище.</w:t>
      </w:r>
    </w:p>
    <w:p w:rsidR="0029635B" w:rsidRPr="0029635B" w:rsidRDefault="0029635B" w:rsidP="0029635B">
      <w:pPr>
        <w:spacing w:after="0" w:line="360" w:lineRule="auto"/>
        <w:jc w:val="both"/>
        <w:rPr>
          <w:rFonts w:ascii="Times New Roman" w:eastAsia="Calibri" w:hAnsi="Times New Roman" w:cs="Times New Roman"/>
          <w:sz w:val="24"/>
          <w:szCs w:val="24"/>
          <w:lang w:val="en-US"/>
        </w:rPr>
      </w:pPr>
      <w:r w:rsidRPr="00130D21">
        <w:rPr>
          <w:rFonts w:ascii="Times New Roman" w:eastAsia="Calibri" w:hAnsi="Times New Roman" w:cs="Times New Roman"/>
          <w:sz w:val="24"/>
          <w:szCs w:val="24"/>
          <w:u w:val="single"/>
          <w:lang w:val="en-US"/>
        </w:rPr>
        <w:t>Втора хипотеза:</w:t>
      </w:r>
      <w:r w:rsidRPr="0029635B">
        <w:rPr>
          <w:rFonts w:ascii="Times New Roman" w:eastAsia="Calibri" w:hAnsi="Times New Roman" w:cs="Times New Roman"/>
          <w:sz w:val="24"/>
          <w:szCs w:val="24"/>
          <w:lang w:val="en-US"/>
        </w:rPr>
        <w:t xml:space="preserve"> Коренът на социалните проблеми </w:t>
      </w:r>
      <w:r w:rsidR="00B51C7E">
        <w:rPr>
          <w:rFonts w:ascii="Times New Roman" w:eastAsia="Calibri" w:hAnsi="Times New Roman" w:cs="Times New Roman"/>
          <w:sz w:val="24"/>
          <w:szCs w:val="24"/>
        </w:rPr>
        <w:t>може да се открие във</w:t>
      </w:r>
      <w:r w:rsidRPr="0029635B">
        <w:rPr>
          <w:rFonts w:ascii="Times New Roman" w:eastAsia="Calibri" w:hAnsi="Times New Roman" w:cs="Times New Roman"/>
          <w:sz w:val="24"/>
          <w:szCs w:val="24"/>
          <w:lang w:val="en-US"/>
        </w:rPr>
        <w:t xml:space="preserve"> взаимовръзката и общуването на </w:t>
      </w:r>
      <w:r w:rsidR="00B51C7E">
        <w:rPr>
          <w:rFonts w:ascii="Times New Roman" w:eastAsia="Calibri" w:hAnsi="Times New Roman" w:cs="Times New Roman"/>
          <w:sz w:val="24"/>
          <w:szCs w:val="24"/>
        </w:rPr>
        <w:t xml:space="preserve">триадата </w:t>
      </w:r>
      <w:r w:rsidRPr="0029635B">
        <w:rPr>
          <w:rFonts w:ascii="Times New Roman" w:eastAsia="Calibri" w:hAnsi="Times New Roman" w:cs="Times New Roman"/>
          <w:sz w:val="24"/>
          <w:szCs w:val="24"/>
          <w:lang w:val="en-US"/>
        </w:rPr>
        <w:t>“семейство-дете-учител”.</w:t>
      </w:r>
    </w:p>
    <w:p w:rsidR="0029635B" w:rsidRPr="00B51C7E" w:rsidRDefault="0029635B" w:rsidP="0029635B">
      <w:pPr>
        <w:spacing w:after="0" w:line="360" w:lineRule="auto"/>
        <w:jc w:val="both"/>
        <w:rPr>
          <w:rFonts w:ascii="Times New Roman" w:eastAsia="Calibri" w:hAnsi="Times New Roman" w:cs="Times New Roman"/>
          <w:sz w:val="24"/>
          <w:szCs w:val="24"/>
        </w:rPr>
      </w:pPr>
      <w:r w:rsidRPr="00130D21">
        <w:rPr>
          <w:rFonts w:ascii="Times New Roman" w:eastAsia="Calibri" w:hAnsi="Times New Roman" w:cs="Times New Roman"/>
          <w:sz w:val="24"/>
          <w:szCs w:val="24"/>
          <w:u w:val="single"/>
          <w:lang w:val="en-US"/>
        </w:rPr>
        <w:t>Трета хипотеза:</w:t>
      </w:r>
      <w:r w:rsidRPr="0029635B">
        <w:rPr>
          <w:rFonts w:ascii="Times New Roman" w:eastAsia="Calibri" w:hAnsi="Times New Roman" w:cs="Times New Roman"/>
          <w:sz w:val="24"/>
          <w:szCs w:val="24"/>
          <w:lang w:val="en-US"/>
        </w:rPr>
        <w:t xml:space="preserve"> </w:t>
      </w:r>
      <w:r w:rsidR="00B51C7E">
        <w:rPr>
          <w:rFonts w:ascii="Times New Roman" w:eastAsia="Calibri" w:hAnsi="Times New Roman" w:cs="Times New Roman"/>
          <w:sz w:val="24"/>
          <w:szCs w:val="24"/>
        </w:rPr>
        <w:t>„</w:t>
      </w:r>
      <w:r w:rsidRPr="00B51C7E">
        <w:rPr>
          <w:rFonts w:ascii="Times New Roman" w:eastAsia="Calibri" w:hAnsi="Times New Roman" w:cs="Times New Roman"/>
          <w:i/>
          <w:sz w:val="24"/>
          <w:szCs w:val="24"/>
          <w:lang w:val="en-US"/>
        </w:rPr>
        <w:t>Моделът за подобряване на социалната компетентност при прехода от детска градина към начално училище</w:t>
      </w:r>
      <w:r w:rsidR="00B51C7E" w:rsidRPr="00B51C7E">
        <w:rPr>
          <w:rFonts w:ascii="Times New Roman" w:eastAsia="Calibri" w:hAnsi="Times New Roman" w:cs="Times New Roman"/>
          <w:i/>
          <w:sz w:val="24"/>
          <w:szCs w:val="24"/>
        </w:rPr>
        <w:t>“</w:t>
      </w:r>
      <w:r w:rsidRPr="0029635B">
        <w:rPr>
          <w:rFonts w:ascii="Times New Roman" w:eastAsia="Calibri" w:hAnsi="Times New Roman" w:cs="Times New Roman"/>
          <w:sz w:val="24"/>
          <w:szCs w:val="24"/>
          <w:lang w:val="en-US"/>
        </w:rPr>
        <w:t xml:space="preserve">, който ние </w:t>
      </w:r>
      <w:r w:rsidR="00B51C7E">
        <w:rPr>
          <w:rFonts w:ascii="Times New Roman" w:eastAsia="Calibri" w:hAnsi="Times New Roman" w:cs="Times New Roman"/>
          <w:sz w:val="24"/>
          <w:szCs w:val="24"/>
        </w:rPr>
        <w:t>създадохме</w:t>
      </w:r>
      <w:r w:rsidRPr="0029635B">
        <w:rPr>
          <w:rFonts w:ascii="Times New Roman" w:eastAsia="Calibri" w:hAnsi="Times New Roman" w:cs="Times New Roman"/>
          <w:sz w:val="24"/>
          <w:szCs w:val="24"/>
          <w:lang w:val="en-US"/>
        </w:rPr>
        <w:t xml:space="preserve"> на базата на резултатите от нашите изследвания, влияе положително на успешния социален живот на деца</w:t>
      </w:r>
      <w:r w:rsidR="00B51C7E">
        <w:rPr>
          <w:rFonts w:ascii="Times New Roman" w:eastAsia="Calibri" w:hAnsi="Times New Roman" w:cs="Times New Roman"/>
          <w:sz w:val="24"/>
          <w:szCs w:val="24"/>
        </w:rPr>
        <w:t xml:space="preserve">та на възраст </w:t>
      </w:r>
      <w:r w:rsidRPr="0029635B">
        <w:rPr>
          <w:rFonts w:ascii="Times New Roman" w:eastAsia="Calibri" w:hAnsi="Times New Roman" w:cs="Times New Roman"/>
          <w:sz w:val="24"/>
          <w:szCs w:val="24"/>
          <w:lang w:val="en-US"/>
        </w:rPr>
        <w:t>4-8 години при преход</w:t>
      </w:r>
      <w:r w:rsidR="00B51C7E">
        <w:rPr>
          <w:rFonts w:ascii="Times New Roman" w:eastAsia="Calibri" w:hAnsi="Times New Roman" w:cs="Times New Roman"/>
          <w:sz w:val="24"/>
          <w:szCs w:val="24"/>
        </w:rPr>
        <w:t>а им</w:t>
      </w:r>
      <w:r w:rsidRPr="0029635B">
        <w:rPr>
          <w:rFonts w:ascii="Times New Roman" w:eastAsia="Calibri" w:hAnsi="Times New Roman" w:cs="Times New Roman"/>
          <w:sz w:val="24"/>
          <w:szCs w:val="24"/>
          <w:lang w:val="en-US"/>
        </w:rPr>
        <w:t xml:space="preserve"> от детска град</w:t>
      </w:r>
      <w:r w:rsidR="00B51C7E">
        <w:rPr>
          <w:rFonts w:ascii="Times New Roman" w:eastAsia="Calibri" w:hAnsi="Times New Roman" w:cs="Times New Roman"/>
          <w:sz w:val="24"/>
          <w:szCs w:val="24"/>
          <w:lang w:val="en-US"/>
        </w:rPr>
        <w:t>ина към първа година в училище</w:t>
      </w:r>
      <w:r w:rsidR="00B51C7E">
        <w:rPr>
          <w:rFonts w:ascii="Times New Roman" w:eastAsia="Calibri" w:hAnsi="Times New Roman" w:cs="Times New Roman"/>
          <w:sz w:val="24"/>
          <w:szCs w:val="24"/>
        </w:rPr>
        <w:t>.</w:t>
      </w:r>
    </w:p>
    <w:p w:rsidR="004B3760" w:rsidRDefault="0029635B" w:rsidP="0029635B">
      <w:pPr>
        <w:spacing w:after="0" w:line="360" w:lineRule="auto"/>
        <w:jc w:val="both"/>
        <w:rPr>
          <w:rFonts w:ascii="Times New Roman" w:eastAsia="Calibri" w:hAnsi="Times New Roman" w:cs="Times New Roman"/>
          <w:sz w:val="24"/>
          <w:szCs w:val="24"/>
        </w:rPr>
      </w:pPr>
      <w:r w:rsidRPr="0029635B">
        <w:rPr>
          <w:rFonts w:ascii="Times New Roman" w:eastAsia="Calibri" w:hAnsi="Times New Roman" w:cs="Times New Roman"/>
          <w:sz w:val="24"/>
          <w:szCs w:val="24"/>
          <w:lang w:val="en-US"/>
        </w:rPr>
        <w:t xml:space="preserve">Наистина се надяваме, че нашите резултати ще бъдат от полза за </w:t>
      </w:r>
      <w:r w:rsidR="00B51C7E">
        <w:rPr>
          <w:rFonts w:ascii="Times New Roman" w:eastAsia="Calibri" w:hAnsi="Times New Roman" w:cs="Times New Roman"/>
          <w:sz w:val="24"/>
          <w:szCs w:val="24"/>
        </w:rPr>
        <w:t>всички засегнати страни</w:t>
      </w:r>
      <w:r w:rsidRPr="0029635B">
        <w:rPr>
          <w:rFonts w:ascii="Times New Roman" w:eastAsia="Calibri" w:hAnsi="Times New Roman" w:cs="Times New Roman"/>
          <w:sz w:val="24"/>
          <w:szCs w:val="24"/>
          <w:lang w:val="en-US"/>
        </w:rPr>
        <w:t>,</w:t>
      </w:r>
      <w:r w:rsidR="00B51C7E">
        <w:rPr>
          <w:rFonts w:ascii="Times New Roman" w:eastAsia="Calibri" w:hAnsi="Times New Roman" w:cs="Times New Roman"/>
          <w:sz w:val="24"/>
          <w:szCs w:val="24"/>
        </w:rPr>
        <w:t xml:space="preserve"> посочени в нашето изследване като целева група и най-вече на децата, които следва да се справят с прехода от детството </w:t>
      </w:r>
      <w:r w:rsidR="00BB4CAB">
        <w:rPr>
          <w:rFonts w:ascii="Times New Roman" w:eastAsia="Calibri" w:hAnsi="Times New Roman" w:cs="Times New Roman"/>
          <w:sz w:val="24"/>
          <w:szCs w:val="24"/>
        </w:rPr>
        <w:t xml:space="preserve">и живота в детската градина </w:t>
      </w:r>
      <w:r w:rsidR="00B51C7E">
        <w:rPr>
          <w:rFonts w:ascii="Times New Roman" w:eastAsia="Calibri" w:hAnsi="Times New Roman" w:cs="Times New Roman"/>
          <w:sz w:val="24"/>
          <w:szCs w:val="24"/>
        </w:rPr>
        <w:t>към училищния живот</w:t>
      </w:r>
      <w:r w:rsidRPr="0029635B">
        <w:rPr>
          <w:rFonts w:ascii="Times New Roman" w:eastAsia="Calibri" w:hAnsi="Times New Roman" w:cs="Times New Roman"/>
          <w:sz w:val="24"/>
          <w:szCs w:val="24"/>
          <w:lang w:val="en-US"/>
        </w:rPr>
        <w:t>.</w:t>
      </w:r>
    </w:p>
    <w:p w:rsidR="0029635B" w:rsidRPr="0029635B" w:rsidRDefault="0029635B" w:rsidP="0029635B">
      <w:pPr>
        <w:spacing w:after="0" w:line="360" w:lineRule="auto"/>
        <w:jc w:val="both"/>
        <w:rPr>
          <w:rFonts w:ascii="Times New Roman" w:eastAsia="Calibri" w:hAnsi="Times New Roman" w:cs="Times New Roman"/>
          <w:sz w:val="24"/>
          <w:szCs w:val="24"/>
        </w:rPr>
      </w:pPr>
    </w:p>
    <w:p w:rsidR="00774618" w:rsidRPr="00F92655" w:rsidRDefault="00B1007B" w:rsidP="00024502">
      <w:pPr>
        <w:spacing w:after="0" w:line="360" w:lineRule="auto"/>
        <w:rPr>
          <w:rFonts w:ascii="Times New Roman" w:eastAsia="Calibri" w:hAnsi="Times New Roman" w:cs="Times New Roman"/>
          <w:b/>
          <w:sz w:val="24"/>
          <w:szCs w:val="24"/>
          <w:lang w:val="en-US"/>
        </w:rPr>
      </w:pPr>
      <w:r w:rsidRPr="00B1007B">
        <w:rPr>
          <w:rFonts w:ascii="Times New Roman" w:eastAsia="Calibri" w:hAnsi="Times New Roman" w:cs="Times New Roman"/>
          <w:b/>
          <w:sz w:val="24"/>
          <w:szCs w:val="24"/>
          <w:lang w:val="en-US"/>
        </w:rPr>
        <w:t>ОБСЪЖДАНЕ И ЗАКЛЮЧЕНИЕ</w:t>
      </w:r>
    </w:p>
    <w:p w:rsidR="00D877E7" w:rsidRPr="00D877E7" w:rsidRDefault="00D877E7" w:rsidP="00D877E7">
      <w:pPr>
        <w:spacing w:after="0" w:line="360" w:lineRule="auto"/>
        <w:jc w:val="both"/>
        <w:rPr>
          <w:rFonts w:ascii="Times New Roman" w:eastAsia="Calibri" w:hAnsi="Times New Roman" w:cs="Times New Roman"/>
          <w:sz w:val="24"/>
          <w:szCs w:val="24"/>
          <w:lang w:val="en-US"/>
        </w:rPr>
      </w:pPr>
      <w:r w:rsidRPr="00D877E7">
        <w:rPr>
          <w:rFonts w:ascii="Times New Roman" w:eastAsia="Calibri" w:hAnsi="Times New Roman" w:cs="Times New Roman"/>
          <w:sz w:val="24"/>
          <w:szCs w:val="24"/>
          <w:lang w:val="en-US"/>
        </w:rPr>
        <w:t>Ранното детско развитие е бързо и динамично. За да бъдат ефективни, инструментите за оценка трябва да бъдат чувствителни към тези промени в развитието. Както Gwen Dewar (2009) твърди, много хора приемат, че децата трябва да прекарват много време с връстниците си, за да развият силни социални умения в предучилищна възраст. Истината е, че те всъщност не го правят. Датите на игра и посещаемостта на предучилищна възраст могат да обогатят ежедневния живот на детето. Но самата социализация, процесът на учене как да се разбираме с другите, не е същото като общуването. Честото общуване с връстници не е непременно добър начин за деца в предучилищна възраст да научат за сътрудничество, споделяне и емоционален самоконтрол. Всъщност точно обратното може да е вярно. Твърде много време с връстниците може да накара децата да се държат зле. Ако мога да използвам израза на автора: „Това е мрачният слон в стаята, за който никой не обича да говори, и дори луксозните предучилищни заведения могат да изпитат проблеми.“ (Dewar, 2009). Тя установява, че социалните умения в предучилищна възраст зависят от три способности: самоконтрол, съпричастност и вербална комуникация. Ние полагаме всички усилия в изследването, проектирането и доказването на ефективността на нашия Модел. След успешното прилагане на нашия Модел за подобряване на социалните компетенции на децата в учебните заведения (детски градини) смятаме, че един модул за начално училище би бил прекрасно продължение на нашата работа.</w:t>
      </w:r>
    </w:p>
    <w:p w:rsidR="004B3760" w:rsidRDefault="00D877E7" w:rsidP="00D877E7">
      <w:pPr>
        <w:spacing w:after="0" w:line="360" w:lineRule="auto"/>
        <w:jc w:val="both"/>
        <w:rPr>
          <w:rFonts w:ascii="Times New Roman" w:eastAsia="Calibri" w:hAnsi="Times New Roman" w:cs="Times New Roman"/>
          <w:sz w:val="24"/>
          <w:szCs w:val="24"/>
        </w:rPr>
      </w:pPr>
      <w:r w:rsidRPr="00D877E7">
        <w:rPr>
          <w:rFonts w:ascii="Times New Roman" w:eastAsia="Calibri" w:hAnsi="Times New Roman" w:cs="Times New Roman"/>
          <w:sz w:val="24"/>
          <w:szCs w:val="24"/>
          <w:lang w:val="en-US"/>
        </w:rPr>
        <w:lastRenderedPageBreak/>
        <w:t>Очакваме с нетърпение да преценим и да видим дали нашият модел ще бъде приет в практиката на детските градини, за да се постигне по-добра социална компетентност в преходния период, когато учениците от първи клас постъпват в училище за първи път.</w:t>
      </w:r>
    </w:p>
    <w:p w:rsidR="00D877E7" w:rsidRPr="00D877E7" w:rsidRDefault="00D877E7" w:rsidP="00D877E7">
      <w:pPr>
        <w:spacing w:after="0" w:line="360" w:lineRule="auto"/>
        <w:jc w:val="both"/>
        <w:rPr>
          <w:rFonts w:ascii="Times New Roman" w:eastAsia="Calibri" w:hAnsi="Times New Roman" w:cs="Times New Roman"/>
          <w:sz w:val="24"/>
          <w:szCs w:val="24"/>
        </w:rPr>
      </w:pPr>
    </w:p>
    <w:p w:rsidR="000576EE" w:rsidRPr="00F92655" w:rsidRDefault="00951035" w:rsidP="00861B15">
      <w:pPr>
        <w:spacing w:after="0" w:line="360" w:lineRule="auto"/>
        <w:jc w:val="both"/>
        <w:rPr>
          <w:rFonts w:ascii="Times New Roman" w:eastAsia="Calibri" w:hAnsi="Times New Roman" w:cs="Times New Roman"/>
          <w:b/>
          <w:sz w:val="24"/>
          <w:szCs w:val="24"/>
          <w:lang w:val="en-US"/>
        </w:rPr>
      </w:pPr>
      <w:r w:rsidRPr="00951035">
        <w:rPr>
          <w:rFonts w:ascii="Times New Roman" w:eastAsia="Calibri" w:hAnsi="Times New Roman" w:cs="Times New Roman"/>
          <w:b/>
          <w:sz w:val="24"/>
          <w:szCs w:val="24"/>
          <w:lang w:val="en-US"/>
        </w:rPr>
        <w:t>ПРИНОСИ</w:t>
      </w:r>
    </w:p>
    <w:p w:rsidR="00D877E7" w:rsidRPr="00064958" w:rsidRDefault="00064958" w:rsidP="00D877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качеството си на приноси тук можем да изброим някои от основните постижения, които считаме за приноси към теорията и практиката в изследваната от нас област:</w:t>
      </w:r>
    </w:p>
    <w:p w:rsidR="00D877E7" w:rsidRPr="00D877E7" w:rsidRDefault="00D877E7" w:rsidP="00D877E7">
      <w:pPr>
        <w:pStyle w:val="ListParagraph"/>
        <w:spacing w:after="0" w:line="360" w:lineRule="auto"/>
        <w:jc w:val="both"/>
        <w:rPr>
          <w:rFonts w:ascii="Times New Roman" w:eastAsia="Calibri" w:hAnsi="Times New Roman" w:cs="Times New Roman"/>
          <w:sz w:val="24"/>
          <w:szCs w:val="24"/>
          <w:lang w:val="en-US"/>
        </w:rPr>
      </w:pPr>
      <w:r w:rsidRPr="00D877E7">
        <w:rPr>
          <w:rFonts w:ascii="Times New Roman" w:eastAsia="Calibri" w:hAnsi="Times New Roman" w:cs="Times New Roman"/>
          <w:sz w:val="24"/>
          <w:szCs w:val="24"/>
          <w:lang w:val="en-US"/>
        </w:rPr>
        <w:t xml:space="preserve">1. Прегледахме и анализирахме голямо количество литературни източници и на базата на това </w:t>
      </w:r>
      <w:r w:rsidR="002B3D87">
        <w:rPr>
          <w:rFonts w:ascii="Times New Roman" w:eastAsia="Calibri" w:hAnsi="Times New Roman" w:cs="Times New Roman"/>
          <w:sz w:val="24"/>
          <w:szCs w:val="24"/>
        </w:rPr>
        <w:t>изградихме</w:t>
      </w:r>
      <w:r w:rsidRPr="00D877E7">
        <w:rPr>
          <w:rFonts w:ascii="Times New Roman" w:eastAsia="Calibri" w:hAnsi="Times New Roman" w:cs="Times New Roman"/>
          <w:sz w:val="24"/>
          <w:szCs w:val="24"/>
          <w:lang w:val="en-US"/>
        </w:rPr>
        <w:t xml:space="preserve"> надеждна и солидна основа за нашите </w:t>
      </w:r>
      <w:r w:rsidR="002B3D87">
        <w:rPr>
          <w:rFonts w:ascii="Times New Roman" w:eastAsia="Calibri" w:hAnsi="Times New Roman" w:cs="Times New Roman"/>
          <w:sz w:val="24"/>
          <w:szCs w:val="24"/>
        </w:rPr>
        <w:t xml:space="preserve">предстоящи </w:t>
      </w:r>
      <w:r w:rsidRPr="00D877E7">
        <w:rPr>
          <w:rFonts w:ascii="Times New Roman" w:eastAsia="Calibri" w:hAnsi="Times New Roman" w:cs="Times New Roman"/>
          <w:sz w:val="24"/>
          <w:szCs w:val="24"/>
          <w:lang w:val="en-US"/>
        </w:rPr>
        <w:t>изследвания</w:t>
      </w:r>
      <w:r w:rsidR="002B3D87">
        <w:rPr>
          <w:rFonts w:ascii="Times New Roman" w:eastAsia="Calibri" w:hAnsi="Times New Roman" w:cs="Times New Roman"/>
          <w:sz w:val="24"/>
          <w:szCs w:val="24"/>
        </w:rPr>
        <w:t xml:space="preserve"> на терен</w:t>
      </w:r>
      <w:r w:rsidRPr="00D877E7">
        <w:rPr>
          <w:rFonts w:ascii="Times New Roman" w:eastAsia="Calibri" w:hAnsi="Times New Roman" w:cs="Times New Roman"/>
          <w:sz w:val="24"/>
          <w:szCs w:val="24"/>
          <w:lang w:val="en-US"/>
        </w:rPr>
        <w:t>.</w:t>
      </w:r>
    </w:p>
    <w:p w:rsidR="00D877E7" w:rsidRPr="00D877E7" w:rsidRDefault="00D877E7" w:rsidP="00D877E7">
      <w:pPr>
        <w:pStyle w:val="ListParagraph"/>
        <w:spacing w:after="0" w:line="360" w:lineRule="auto"/>
        <w:jc w:val="both"/>
        <w:rPr>
          <w:rFonts w:ascii="Times New Roman" w:eastAsia="Calibri" w:hAnsi="Times New Roman" w:cs="Times New Roman"/>
          <w:sz w:val="24"/>
          <w:szCs w:val="24"/>
          <w:lang w:val="en-US"/>
        </w:rPr>
      </w:pPr>
      <w:r w:rsidRPr="00D877E7">
        <w:rPr>
          <w:rFonts w:ascii="Times New Roman" w:eastAsia="Calibri" w:hAnsi="Times New Roman" w:cs="Times New Roman"/>
          <w:sz w:val="24"/>
          <w:szCs w:val="24"/>
          <w:lang w:val="en-US"/>
        </w:rPr>
        <w:t xml:space="preserve">2. Разработихме </w:t>
      </w:r>
      <w:r w:rsidRPr="002B3D87">
        <w:rPr>
          <w:rFonts w:ascii="Times New Roman" w:eastAsia="Calibri" w:hAnsi="Times New Roman" w:cs="Times New Roman"/>
          <w:i/>
          <w:sz w:val="24"/>
          <w:szCs w:val="24"/>
          <w:lang w:val="en-US"/>
        </w:rPr>
        <w:t>“Модел за подобряване на социалната компетентност при прехода от детска градина към начално училище</w:t>
      </w:r>
      <w:r w:rsidRPr="00D877E7">
        <w:rPr>
          <w:rFonts w:ascii="Times New Roman" w:eastAsia="Calibri" w:hAnsi="Times New Roman" w:cs="Times New Roman"/>
          <w:sz w:val="24"/>
          <w:szCs w:val="24"/>
          <w:lang w:val="en-US"/>
        </w:rPr>
        <w:t>”.</w:t>
      </w:r>
    </w:p>
    <w:p w:rsidR="00D877E7" w:rsidRPr="00D877E7" w:rsidRDefault="00D877E7" w:rsidP="00D877E7">
      <w:pPr>
        <w:pStyle w:val="ListParagraph"/>
        <w:spacing w:after="0" w:line="360" w:lineRule="auto"/>
        <w:jc w:val="both"/>
        <w:rPr>
          <w:rFonts w:ascii="Times New Roman" w:eastAsia="Calibri" w:hAnsi="Times New Roman" w:cs="Times New Roman"/>
          <w:sz w:val="24"/>
          <w:szCs w:val="24"/>
          <w:lang w:val="en-US"/>
        </w:rPr>
      </w:pPr>
      <w:r w:rsidRPr="00D877E7">
        <w:rPr>
          <w:rFonts w:ascii="Times New Roman" w:eastAsia="Calibri" w:hAnsi="Times New Roman" w:cs="Times New Roman"/>
          <w:sz w:val="24"/>
          <w:szCs w:val="24"/>
          <w:lang w:val="en-US"/>
        </w:rPr>
        <w:t>3. Тествахме модела с надежден брой участници: деца, ученици, родители и учители</w:t>
      </w:r>
      <w:r w:rsidR="002B3D87">
        <w:rPr>
          <w:rFonts w:ascii="Times New Roman" w:eastAsia="Calibri" w:hAnsi="Times New Roman" w:cs="Times New Roman"/>
          <w:sz w:val="24"/>
          <w:szCs w:val="24"/>
        </w:rPr>
        <w:t xml:space="preserve"> и доказахме</w:t>
      </w:r>
      <w:r w:rsidRPr="00D877E7">
        <w:rPr>
          <w:rFonts w:ascii="Times New Roman" w:eastAsia="Calibri" w:hAnsi="Times New Roman" w:cs="Times New Roman"/>
          <w:sz w:val="24"/>
          <w:szCs w:val="24"/>
          <w:lang w:val="en-US"/>
        </w:rPr>
        <w:t xml:space="preserve"> неговата функционалност</w:t>
      </w:r>
      <w:r w:rsidR="002B3D87">
        <w:rPr>
          <w:rFonts w:ascii="Times New Roman" w:eastAsia="Calibri" w:hAnsi="Times New Roman" w:cs="Times New Roman"/>
          <w:sz w:val="24"/>
          <w:szCs w:val="24"/>
        </w:rPr>
        <w:t>, практичност, ефикасност</w:t>
      </w:r>
      <w:r w:rsidRPr="00D877E7">
        <w:rPr>
          <w:rFonts w:ascii="Times New Roman" w:eastAsia="Calibri" w:hAnsi="Times New Roman" w:cs="Times New Roman"/>
          <w:sz w:val="24"/>
          <w:szCs w:val="24"/>
          <w:lang w:val="en-US"/>
        </w:rPr>
        <w:t xml:space="preserve"> и успешна реализация.</w:t>
      </w:r>
    </w:p>
    <w:p w:rsidR="00D877E7" w:rsidRPr="00D022B7" w:rsidRDefault="00D877E7" w:rsidP="00D877E7">
      <w:pPr>
        <w:pStyle w:val="ListParagraph"/>
        <w:spacing w:after="0" w:line="360" w:lineRule="auto"/>
        <w:jc w:val="both"/>
        <w:rPr>
          <w:rFonts w:ascii="Times New Roman" w:eastAsia="Calibri" w:hAnsi="Times New Roman" w:cs="Times New Roman"/>
          <w:sz w:val="24"/>
          <w:szCs w:val="24"/>
        </w:rPr>
      </w:pPr>
      <w:r w:rsidRPr="00D877E7">
        <w:rPr>
          <w:rFonts w:ascii="Times New Roman" w:eastAsia="Calibri" w:hAnsi="Times New Roman" w:cs="Times New Roman"/>
          <w:sz w:val="24"/>
          <w:szCs w:val="24"/>
          <w:lang w:val="en-US"/>
        </w:rPr>
        <w:t xml:space="preserve">4. Направихме тестване на модела и резултатите показаха, че има нужда от такъв модел, за да могат </w:t>
      </w:r>
      <w:r w:rsidR="00D022B7">
        <w:rPr>
          <w:rFonts w:ascii="Times New Roman" w:eastAsia="Calibri" w:hAnsi="Times New Roman" w:cs="Times New Roman"/>
          <w:sz w:val="24"/>
          <w:szCs w:val="24"/>
          <w:lang w:val="en-US"/>
        </w:rPr>
        <w:t>децата да се възползват от него</w:t>
      </w:r>
      <w:r w:rsidR="00D022B7">
        <w:rPr>
          <w:rFonts w:ascii="Times New Roman" w:eastAsia="Calibri" w:hAnsi="Times New Roman" w:cs="Times New Roman"/>
          <w:sz w:val="24"/>
          <w:szCs w:val="24"/>
        </w:rPr>
        <w:t xml:space="preserve"> в процеса и периода на извършване на така важният преход от детската градина към началното училище.</w:t>
      </w:r>
    </w:p>
    <w:p w:rsidR="004B3760" w:rsidRDefault="00D877E7" w:rsidP="00D877E7">
      <w:pPr>
        <w:pStyle w:val="ListParagraph"/>
        <w:spacing w:after="0" w:line="360" w:lineRule="auto"/>
        <w:jc w:val="both"/>
        <w:rPr>
          <w:rFonts w:ascii="Times New Roman" w:eastAsia="Calibri" w:hAnsi="Times New Roman" w:cs="Times New Roman"/>
          <w:sz w:val="24"/>
          <w:szCs w:val="24"/>
        </w:rPr>
      </w:pPr>
      <w:r w:rsidRPr="00D877E7">
        <w:rPr>
          <w:rFonts w:ascii="Times New Roman" w:eastAsia="Calibri" w:hAnsi="Times New Roman" w:cs="Times New Roman"/>
          <w:sz w:val="24"/>
          <w:szCs w:val="24"/>
          <w:lang w:val="en-US"/>
        </w:rPr>
        <w:t>5. Социалната компетентност на децата по време на прехода им от детска градина към начално училище може да бъде подобрена чрез прилагане на подходящи дейности, насочени към нуждите и индивидуалността на децата</w:t>
      </w:r>
      <w:r w:rsidR="00D022B7">
        <w:rPr>
          <w:rFonts w:ascii="Times New Roman" w:eastAsia="Calibri" w:hAnsi="Times New Roman" w:cs="Times New Roman"/>
          <w:sz w:val="24"/>
          <w:szCs w:val="24"/>
        </w:rPr>
        <w:t>, в частност с използването и успешното прилагане на предложения в настоящата дисертация модел</w:t>
      </w:r>
      <w:r w:rsidRPr="00D877E7">
        <w:rPr>
          <w:rFonts w:ascii="Times New Roman" w:eastAsia="Calibri" w:hAnsi="Times New Roman" w:cs="Times New Roman"/>
          <w:sz w:val="24"/>
          <w:szCs w:val="24"/>
          <w:lang w:val="en-US"/>
        </w:rPr>
        <w:t>.</w:t>
      </w:r>
    </w:p>
    <w:p w:rsidR="00D877E7" w:rsidRPr="00D877E7" w:rsidRDefault="00D877E7" w:rsidP="00D877E7">
      <w:pPr>
        <w:pStyle w:val="ListParagraph"/>
        <w:spacing w:after="0" w:line="360" w:lineRule="auto"/>
        <w:jc w:val="both"/>
        <w:rPr>
          <w:rFonts w:ascii="Times New Roman" w:eastAsia="Calibri" w:hAnsi="Times New Roman" w:cs="Times New Roman"/>
          <w:sz w:val="24"/>
          <w:szCs w:val="24"/>
        </w:rPr>
      </w:pPr>
    </w:p>
    <w:p w:rsidR="00721898" w:rsidRPr="00951035" w:rsidRDefault="00951035" w:rsidP="00861B15">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rPr>
        <w:t xml:space="preserve">Bureau of Labor Statistics. 2005. Employment characteristics of families in 2004. Washington, DC. U.S. Department of Labor. Online: </w:t>
      </w:r>
      <w:hyperlink r:id="rId28" w:history="1">
        <w:r w:rsidRPr="00F92655">
          <w:rPr>
            <w:rFonts w:ascii="Times New Roman" w:eastAsia="Calibri" w:hAnsi="Times New Roman" w:cs="Times New Roman"/>
            <w:sz w:val="24"/>
            <w:szCs w:val="24"/>
          </w:rPr>
          <w:t>http://www.bls.gov/news.release/archives/famee_06092005.pdf</w:t>
        </w:r>
      </w:hyperlink>
      <w:r w:rsidRPr="00F92655">
        <w:rPr>
          <w:rFonts w:ascii="Times New Roman" w:eastAsia="Calibri" w:hAnsi="Times New Roman" w:cs="Times New Roman"/>
          <w:sz w:val="24"/>
          <w:szCs w:val="24"/>
        </w:rPr>
        <w:t>.</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rPr>
        <w:t xml:space="preserve">Capps, R., M. Fix, J. Ost, J. Reardon-Anderson, J. Passel. </w:t>
      </w:r>
      <w:r w:rsidRPr="00F92655">
        <w:rPr>
          <w:rFonts w:ascii="Times New Roman" w:eastAsia="Calibri" w:hAnsi="Times New Roman" w:cs="Times New Roman"/>
          <w:sz w:val="24"/>
          <w:szCs w:val="24"/>
          <w:lang w:val="en-US"/>
        </w:rPr>
        <w:t xml:space="preserve">(2005) </w:t>
      </w:r>
      <w:r w:rsidRPr="00F92655">
        <w:rPr>
          <w:rFonts w:ascii="Times New Roman" w:eastAsia="Calibri" w:hAnsi="Times New Roman" w:cs="Times New Roman"/>
          <w:sz w:val="24"/>
          <w:szCs w:val="24"/>
        </w:rPr>
        <w:t xml:space="preserve">The Health and Well-Being of Young Children of Immigrants. Washington, DC: Urban Institute. Online: </w:t>
      </w:r>
      <w:hyperlink r:id="rId29" w:history="1">
        <w:r w:rsidRPr="00F92655">
          <w:rPr>
            <w:rFonts w:ascii="Times New Roman" w:eastAsia="Calibri" w:hAnsi="Times New Roman" w:cs="Times New Roman"/>
            <w:sz w:val="24"/>
            <w:szCs w:val="24"/>
          </w:rPr>
          <w:t>http://www.urban.org/UploadedPDF/311139_ChildrenImmigrants.pdf</w:t>
        </w:r>
      </w:hyperlink>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Davidson, T., Welsh, J. Bierman, K. (2015) Social Competence.</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rPr>
        <w:lastRenderedPageBreak/>
        <w:t>Eccles</w:t>
      </w:r>
      <w:r w:rsidRPr="00F92655">
        <w:rPr>
          <w:rFonts w:ascii="Times New Roman" w:eastAsia="Calibri" w:hAnsi="Times New Roman" w:cs="Times New Roman"/>
          <w:sz w:val="24"/>
          <w:szCs w:val="24"/>
          <w:lang w:val="en-US"/>
        </w:rPr>
        <w:t>, J. (1999)</w:t>
      </w:r>
      <w:r w:rsidRPr="00F92655">
        <w:rPr>
          <w:rFonts w:ascii="Times New Roman" w:eastAsia="Calibri" w:hAnsi="Times New Roman" w:cs="Times New Roman"/>
          <w:sz w:val="24"/>
          <w:szCs w:val="24"/>
        </w:rPr>
        <w:t xml:space="preserve"> The Development of Children Ages 6 to 14</w:t>
      </w:r>
      <w:r w:rsidRPr="00F92655">
        <w:rPr>
          <w:rFonts w:ascii="Times New Roman" w:eastAsia="Calibri" w:hAnsi="Times New Roman" w:cs="Times New Roman"/>
          <w:sz w:val="24"/>
          <w:szCs w:val="24"/>
          <w:lang w:val="en-US"/>
        </w:rPr>
        <w:t xml:space="preserve">. Retrieved from: </w:t>
      </w:r>
      <w:hyperlink r:id="rId30" w:history="1">
        <w:r w:rsidRPr="00F92655">
          <w:rPr>
            <w:rFonts w:ascii="Times New Roman" w:eastAsia="Calibri" w:hAnsi="Times New Roman" w:cs="Times New Roman"/>
            <w:sz w:val="24"/>
            <w:szCs w:val="24"/>
            <w:lang w:val="en-US"/>
          </w:rPr>
          <w:t>https://www.princeton.edu/futureofchildren/publications/docs/09_02_02.pdf</w:t>
        </w:r>
      </w:hyperlink>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Gagnon, S.G., &amp; Nagle, R. J. (2004). Relationships between peer interactive play and social competence in at-risk preschool children. Psychology in the Schools, 41, 173-189.</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rPr>
        <w:t>Halgunseth, L.C., A. Peterson, D.R. Stark, S. Moodie. 2009. Family Engagement, Diverse Families, and Early Childhood Education Programs: An Integrated Review of the Literature. Washington, DC: NAEYC. Online:</w:t>
      </w:r>
      <w:r w:rsidRPr="00F92655">
        <w:rPr>
          <w:rFonts w:ascii="Times New Roman" w:eastAsia="Calibri" w:hAnsi="Times New Roman" w:cs="Times New Roman"/>
          <w:sz w:val="24"/>
          <w:szCs w:val="24"/>
          <w:lang w:val="en-US"/>
        </w:rPr>
        <w:t xml:space="preserve"> </w:t>
      </w:r>
      <w:r w:rsidRPr="00F92655">
        <w:rPr>
          <w:rFonts w:ascii="Times New Roman" w:eastAsia="Calibri" w:hAnsi="Times New Roman" w:cs="Times New Roman"/>
          <w:sz w:val="24"/>
          <w:szCs w:val="24"/>
        </w:rPr>
        <w:t>http://www.naeyc.org/files/naeyc/file/ecprofessional/EDF_Literature %20Review.pdf.</w:t>
      </w:r>
      <w:r w:rsidRPr="00F92655">
        <w:rPr>
          <w:rFonts w:ascii="Times New Roman" w:eastAsia="Calibri" w:hAnsi="Times New Roman" w:cs="Times New Roman"/>
          <w:sz w:val="24"/>
          <w:szCs w:val="24"/>
          <w:lang w:val="en-US"/>
        </w:rPr>
        <w:t xml:space="preserve"> </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Hampton, V.R., &amp; Fantuzzo, J.W. (2003). The validity of the Penn Interactive Peer Play Scale with urban, low-income kindergarten children. School Psychology Review, 32, 77-91.</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F92655">
        <w:rPr>
          <w:rFonts w:ascii="Times New Roman" w:eastAsia="Calibri" w:hAnsi="Times New Roman" w:cs="Times New Roman"/>
          <w:sz w:val="24"/>
          <w:szCs w:val="24"/>
          <w:lang w:val="en-US"/>
        </w:rPr>
        <w:t xml:space="preserve">Hastings, D. (2014) </w:t>
      </w:r>
      <w:r w:rsidRPr="00F92655">
        <w:rPr>
          <w:rFonts w:ascii="Times New Roman" w:eastAsia="Calibri" w:hAnsi="Times New Roman" w:cs="Times New Roman"/>
          <w:sz w:val="24"/>
          <w:szCs w:val="24"/>
        </w:rPr>
        <w:t>Preschool Children: Know Their Needs and Characteristics</w:t>
      </w:r>
      <w:r w:rsidRPr="00F92655">
        <w:rPr>
          <w:rFonts w:ascii="Times New Roman" w:eastAsia="Calibri" w:hAnsi="Times New Roman" w:cs="Times New Roman"/>
          <w:sz w:val="24"/>
          <w:szCs w:val="24"/>
          <w:lang w:val="en-US"/>
        </w:rPr>
        <w:t>.</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Karbowniczek, J. &amp; B. Komorowska (2012) Current Trends in Early Pedagogy. Journal of Preschool and Elementary School Education, 1//2012 (1), pp 13-25</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Lee, Eun-Yeop (2006) Measuring Social Competence in Preschool-Aged Children Through the Examination of Play Behaviors. Graduate Theses and Dissertations.</w:t>
      </w:r>
      <w:r w:rsidRPr="00F92655">
        <w:rPr>
          <w:sz w:val="24"/>
          <w:szCs w:val="24"/>
        </w:rPr>
        <w:t xml:space="preserve"> </w:t>
      </w:r>
      <w:hyperlink r:id="rId31" w:history="1">
        <w:r w:rsidRPr="00F92655">
          <w:rPr>
            <w:rFonts w:ascii="Times New Roman" w:eastAsia="Calibri" w:hAnsi="Times New Roman" w:cs="Times New Roman"/>
            <w:sz w:val="24"/>
            <w:szCs w:val="24"/>
            <w:lang w:val="en-US"/>
          </w:rPr>
          <w:t>http://scholarcommons.usf.edu/etd/3935</w:t>
        </w:r>
      </w:hyperlink>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McBride, B., G. Mills (1993) A comparison of mother and father involvement with their preschool age children. Early Childhood Research Quarterly. Volume 8, Issue 4, 1993, pp 457–477</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 xml:space="preserve">Morin, A. (2013) 7 Essential Social Skills for Preschoolers. Retrieved from: </w:t>
      </w:r>
      <w:hyperlink r:id="rId32" w:history="1">
        <w:r w:rsidRPr="00F92655">
          <w:rPr>
            <w:rFonts w:ascii="Times New Roman" w:eastAsia="Calibri" w:hAnsi="Times New Roman" w:cs="Times New Roman"/>
            <w:sz w:val="24"/>
            <w:szCs w:val="24"/>
            <w:lang w:val="en-US"/>
          </w:rPr>
          <w:t>http://www.popsugar.com/moms/7-C-Preschooler-Developement-27332755</w:t>
        </w:r>
      </w:hyperlink>
      <w:r w:rsidRPr="00F92655">
        <w:rPr>
          <w:rFonts w:ascii="Times New Roman" w:eastAsia="Calibri" w:hAnsi="Times New Roman" w:cs="Times New Roman"/>
          <w:sz w:val="24"/>
          <w:szCs w:val="24"/>
          <w:lang w:val="en-US"/>
        </w:rPr>
        <w:t xml:space="preserve"> [28 July 2016]</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Pellegrini, A.D. &amp; Blatchford, P. (2000). The Child at School Interactions with Peers and Teachers. New York: Oxford University Press Inc.</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lang w:val="en-US"/>
        </w:rPr>
        <w:t>Shapiro, E.S., &amp; T.R. Kratchowill, (2000). Behavioral Assessment in Schools, Second Edition. Theory, Research, and Clinical Foundations. New York: Guilford Press.</w:t>
      </w:r>
    </w:p>
    <w:p w:rsidR="00836BF3" w:rsidRPr="00F92655" w:rsidRDefault="00836BF3" w:rsidP="00EA5154">
      <w:pPr>
        <w:numPr>
          <w:ilvl w:val="0"/>
          <w:numId w:val="3"/>
        </w:numPr>
        <w:spacing w:after="0" w:line="360" w:lineRule="auto"/>
        <w:ind w:left="0" w:firstLine="0"/>
        <w:contextualSpacing/>
        <w:jc w:val="both"/>
        <w:rPr>
          <w:rFonts w:ascii="Times New Roman" w:eastAsia="Calibri" w:hAnsi="Times New Roman" w:cs="Times New Roman"/>
          <w:sz w:val="24"/>
          <w:szCs w:val="24"/>
          <w:lang w:val="en-US"/>
        </w:rPr>
      </w:pPr>
      <w:r w:rsidRPr="00F92655">
        <w:rPr>
          <w:rFonts w:ascii="Times New Roman" w:eastAsia="Calibri" w:hAnsi="Times New Roman" w:cs="Times New Roman"/>
          <w:sz w:val="24"/>
          <w:szCs w:val="24"/>
        </w:rPr>
        <w:t>Stonehouse, A. (1991). Opening the doors: child care in a multicultural society. Canberra: Australian Early Childhood Association.</w:t>
      </w:r>
    </w:p>
    <w:p w:rsidR="00A43F61" w:rsidRPr="00F92655" w:rsidRDefault="00A43F61" w:rsidP="00861B15">
      <w:pPr>
        <w:spacing w:after="0" w:line="360" w:lineRule="auto"/>
        <w:jc w:val="both"/>
        <w:rPr>
          <w:rFonts w:ascii="Times New Roman" w:eastAsia="Calibri" w:hAnsi="Times New Roman" w:cs="Times New Roman"/>
          <w:sz w:val="24"/>
          <w:szCs w:val="24"/>
          <w:lang w:val="en-US"/>
        </w:rPr>
      </w:pPr>
    </w:p>
    <w:sectPr w:rsidR="00A43F61" w:rsidRPr="00F92655">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B8" w:rsidRDefault="00B032B8" w:rsidP="005A09FB">
      <w:pPr>
        <w:spacing w:after="0" w:line="240" w:lineRule="auto"/>
      </w:pPr>
      <w:r>
        <w:separator/>
      </w:r>
    </w:p>
  </w:endnote>
  <w:endnote w:type="continuationSeparator" w:id="0">
    <w:p w:rsidR="00B032B8" w:rsidRDefault="00B032B8" w:rsidP="005A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40372"/>
      <w:docPartObj>
        <w:docPartGallery w:val="Page Numbers (Bottom of Page)"/>
        <w:docPartUnique/>
      </w:docPartObj>
    </w:sdtPr>
    <w:sdtEndPr>
      <w:rPr>
        <w:noProof/>
      </w:rPr>
    </w:sdtEndPr>
    <w:sdtContent>
      <w:p w:rsidR="00715634" w:rsidRDefault="00715634">
        <w:pPr>
          <w:pStyle w:val="Footer"/>
          <w:jc w:val="right"/>
        </w:pPr>
        <w:r>
          <w:fldChar w:fldCharType="begin"/>
        </w:r>
        <w:r>
          <w:instrText xml:space="preserve"> PAGE   \* MERGEFORMAT </w:instrText>
        </w:r>
        <w:r>
          <w:fldChar w:fldCharType="separate"/>
        </w:r>
        <w:r w:rsidR="00BB74B6">
          <w:rPr>
            <w:noProof/>
          </w:rPr>
          <w:t>6</w:t>
        </w:r>
        <w:r>
          <w:rPr>
            <w:noProof/>
          </w:rPr>
          <w:fldChar w:fldCharType="end"/>
        </w:r>
      </w:p>
    </w:sdtContent>
  </w:sdt>
  <w:p w:rsidR="00715634" w:rsidRDefault="0071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B8" w:rsidRDefault="00B032B8" w:rsidP="005A09FB">
      <w:pPr>
        <w:spacing w:after="0" w:line="240" w:lineRule="auto"/>
      </w:pPr>
      <w:r>
        <w:separator/>
      </w:r>
    </w:p>
  </w:footnote>
  <w:footnote w:type="continuationSeparator" w:id="0">
    <w:p w:rsidR="00B032B8" w:rsidRDefault="00B032B8" w:rsidP="005A0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mso8472"/>
      </v:shape>
    </w:pict>
  </w:numPicBullet>
  <w:abstractNum w:abstractNumId="0">
    <w:nsid w:val="124E7C52"/>
    <w:multiLevelType w:val="hybridMultilevel"/>
    <w:tmpl w:val="C3F625E0"/>
    <w:lvl w:ilvl="0" w:tplc="DD36EDF0">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467EF5"/>
    <w:multiLevelType w:val="hybridMultilevel"/>
    <w:tmpl w:val="F0F8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0730F"/>
    <w:multiLevelType w:val="multilevel"/>
    <w:tmpl w:val="7756A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106863"/>
    <w:multiLevelType w:val="multilevel"/>
    <w:tmpl w:val="E2045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D65C52"/>
    <w:multiLevelType w:val="hybridMultilevel"/>
    <w:tmpl w:val="052C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A1BBA"/>
    <w:multiLevelType w:val="multilevel"/>
    <w:tmpl w:val="A59E0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C43DAC"/>
    <w:multiLevelType w:val="multilevel"/>
    <w:tmpl w:val="6A54A0CE"/>
    <w:lvl w:ilvl="0">
      <w:start w:val="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nsid w:val="58DA6298"/>
    <w:multiLevelType w:val="hybridMultilevel"/>
    <w:tmpl w:val="57A254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F1089"/>
    <w:multiLevelType w:val="hybridMultilevel"/>
    <w:tmpl w:val="1BB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73B5E"/>
    <w:multiLevelType w:val="hybridMultilevel"/>
    <w:tmpl w:val="6EBE12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FBD253F"/>
    <w:multiLevelType w:val="hybridMultilevel"/>
    <w:tmpl w:val="55E468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8"/>
  </w:num>
  <w:num w:numId="6">
    <w:abstractNumId w:val="7"/>
  </w:num>
  <w:num w:numId="7">
    <w:abstractNumId w:val="3"/>
  </w:num>
  <w:num w:numId="8">
    <w:abstractNumId w:val="6"/>
  </w:num>
  <w:num w:numId="9">
    <w:abstractNumId w:val="1"/>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6"/>
    <w:rsid w:val="0000013F"/>
    <w:rsid w:val="00004AE8"/>
    <w:rsid w:val="00004D7B"/>
    <w:rsid w:val="00005D9C"/>
    <w:rsid w:val="00010361"/>
    <w:rsid w:val="000105BA"/>
    <w:rsid w:val="00010E1F"/>
    <w:rsid w:val="00010F18"/>
    <w:rsid w:val="0001112B"/>
    <w:rsid w:val="00011426"/>
    <w:rsid w:val="000128DC"/>
    <w:rsid w:val="00013669"/>
    <w:rsid w:val="00013D70"/>
    <w:rsid w:val="00014A21"/>
    <w:rsid w:val="0001559E"/>
    <w:rsid w:val="000177F7"/>
    <w:rsid w:val="000220BD"/>
    <w:rsid w:val="00023279"/>
    <w:rsid w:val="000232C9"/>
    <w:rsid w:val="00023422"/>
    <w:rsid w:val="00023A0A"/>
    <w:rsid w:val="00024502"/>
    <w:rsid w:val="00024C8D"/>
    <w:rsid w:val="00024DA3"/>
    <w:rsid w:val="000253F9"/>
    <w:rsid w:val="00026BD8"/>
    <w:rsid w:val="00031BB8"/>
    <w:rsid w:val="00031F1E"/>
    <w:rsid w:val="00032837"/>
    <w:rsid w:val="00033CCD"/>
    <w:rsid w:val="000344B5"/>
    <w:rsid w:val="00034756"/>
    <w:rsid w:val="00034FB3"/>
    <w:rsid w:val="00035B91"/>
    <w:rsid w:val="0004000F"/>
    <w:rsid w:val="0004104D"/>
    <w:rsid w:val="00042756"/>
    <w:rsid w:val="00043ADD"/>
    <w:rsid w:val="0004485F"/>
    <w:rsid w:val="00045863"/>
    <w:rsid w:val="00045920"/>
    <w:rsid w:val="00045A3E"/>
    <w:rsid w:val="00046D31"/>
    <w:rsid w:val="00046DFC"/>
    <w:rsid w:val="00047DE7"/>
    <w:rsid w:val="00051BF3"/>
    <w:rsid w:val="00052FCD"/>
    <w:rsid w:val="0005345D"/>
    <w:rsid w:val="00054E81"/>
    <w:rsid w:val="00055464"/>
    <w:rsid w:val="00056667"/>
    <w:rsid w:val="00056D34"/>
    <w:rsid w:val="000576EE"/>
    <w:rsid w:val="00060614"/>
    <w:rsid w:val="00060A26"/>
    <w:rsid w:val="00060A51"/>
    <w:rsid w:val="000619DB"/>
    <w:rsid w:val="000628C5"/>
    <w:rsid w:val="00063A5B"/>
    <w:rsid w:val="00064439"/>
    <w:rsid w:val="00064736"/>
    <w:rsid w:val="00064958"/>
    <w:rsid w:val="00064CEA"/>
    <w:rsid w:val="00065EA9"/>
    <w:rsid w:val="00065FDB"/>
    <w:rsid w:val="000704BC"/>
    <w:rsid w:val="00070EC5"/>
    <w:rsid w:val="00072C47"/>
    <w:rsid w:val="000745D8"/>
    <w:rsid w:val="000746C6"/>
    <w:rsid w:val="00075209"/>
    <w:rsid w:val="00075F48"/>
    <w:rsid w:val="00076799"/>
    <w:rsid w:val="00080FE5"/>
    <w:rsid w:val="00081176"/>
    <w:rsid w:val="00081429"/>
    <w:rsid w:val="00082FBB"/>
    <w:rsid w:val="00084EF4"/>
    <w:rsid w:val="0008649D"/>
    <w:rsid w:val="0009018E"/>
    <w:rsid w:val="000901F2"/>
    <w:rsid w:val="0009035B"/>
    <w:rsid w:val="00090D47"/>
    <w:rsid w:val="00095759"/>
    <w:rsid w:val="00095846"/>
    <w:rsid w:val="000959B8"/>
    <w:rsid w:val="0009631D"/>
    <w:rsid w:val="000966A4"/>
    <w:rsid w:val="00096F33"/>
    <w:rsid w:val="00097396"/>
    <w:rsid w:val="000A0C16"/>
    <w:rsid w:val="000A19CA"/>
    <w:rsid w:val="000A2FC7"/>
    <w:rsid w:val="000A3515"/>
    <w:rsid w:val="000A4C96"/>
    <w:rsid w:val="000A5998"/>
    <w:rsid w:val="000A5B45"/>
    <w:rsid w:val="000A6C91"/>
    <w:rsid w:val="000A6D91"/>
    <w:rsid w:val="000A753C"/>
    <w:rsid w:val="000B0AB1"/>
    <w:rsid w:val="000B0ABC"/>
    <w:rsid w:val="000B11D9"/>
    <w:rsid w:val="000B4457"/>
    <w:rsid w:val="000B51AB"/>
    <w:rsid w:val="000B740A"/>
    <w:rsid w:val="000B7823"/>
    <w:rsid w:val="000C037A"/>
    <w:rsid w:val="000C0712"/>
    <w:rsid w:val="000C0761"/>
    <w:rsid w:val="000C26B2"/>
    <w:rsid w:val="000C2828"/>
    <w:rsid w:val="000C2E5F"/>
    <w:rsid w:val="000C5D9E"/>
    <w:rsid w:val="000C664C"/>
    <w:rsid w:val="000C6A72"/>
    <w:rsid w:val="000C74AB"/>
    <w:rsid w:val="000C7746"/>
    <w:rsid w:val="000C7F9D"/>
    <w:rsid w:val="000D006A"/>
    <w:rsid w:val="000D219E"/>
    <w:rsid w:val="000D2392"/>
    <w:rsid w:val="000D2CC1"/>
    <w:rsid w:val="000D33C7"/>
    <w:rsid w:val="000D37EC"/>
    <w:rsid w:val="000D3DCA"/>
    <w:rsid w:val="000D444A"/>
    <w:rsid w:val="000D60E6"/>
    <w:rsid w:val="000D61A1"/>
    <w:rsid w:val="000D67E5"/>
    <w:rsid w:val="000D73E4"/>
    <w:rsid w:val="000D747D"/>
    <w:rsid w:val="000E01D5"/>
    <w:rsid w:val="000E0F2D"/>
    <w:rsid w:val="000E16DB"/>
    <w:rsid w:val="000E2927"/>
    <w:rsid w:val="000E310D"/>
    <w:rsid w:val="000E32FB"/>
    <w:rsid w:val="000E469C"/>
    <w:rsid w:val="000F176A"/>
    <w:rsid w:val="000F22C2"/>
    <w:rsid w:val="000F48F2"/>
    <w:rsid w:val="000F4C10"/>
    <w:rsid w:val="000F535E"/>
    <w:rsid w:val="000F56B8"/>
    <w:rsid w:val="001019BA"/>
    <w:rsid w:val="00102DBA"/>
    <w:rsid w:val="00103691"/>
    <w:rsid w:val="001036CC"/>
    <w:rsid w:val="00104C2D"/>
    <w:rsid w:val="0010541F"/>
    <w:rsid w:val="00106159"/>
    <w:rsid w:val="001072AA"/>
    <w:rsid w:val="00107B6E"/>
    <w:rsid w:val="00107BFD"/>
    <w:rsid w:val="00110A8E"/>
    <w:rsid w:val="001142AB"/>
    <w:rsid w:val="0011636E"/>
    <w:rsid w:val="00116DD8"/>
    <w:rsid w:val="00120C09"/>
    <w:rsid w:val="00120F92"/>
    <w:rsid w:val="001261B3"/>
    <w:rsid w:val="00127681"/>
    <w:rsid w:val="00127756"/>
    <w:rsid w:val="00130224"/>
    <w:rsid w:val="00130D21"/>
    <w:rsid w:val="001326C1"/>
    <w:rsid w:val="001330EE"/>
    <w:rsid w:val="00133E96"/>
    <w:rsid w:val="0014060F"/>
    <w:rsid w:val="00142065"/>
    <w:rsid w:val="001429F2"/>
    <w:rsid w:val="00144A5D"/>
    <w:rsid w:val="001472A8"/>
    <w:rsid w:val="00150045"/>
    <w:rsid w:val="00150B78"/>
    <w:rsid w:val="00152F9D"/>
    <w:rsid w:val="00154221"/>
    <w:rsid w:val="0015780B"/>
    <w:rsid w:val="0016110D"/>
    <w:rsid w:val="0016173F"/>
    <w:rsid w:val="00161D28"/>
    <w:rsid w:val="00161D5D"/>
    <w:rsid w:val="00162449"/>
    <w:rsid w:val="00162B8F"/>
    <w:rsid w:val="00163A0F"/>
    <w:rsid w:val="00164E2E"/>
    <w:rsid w:val="00165DBB"/>
    <w:rsid w:val="00165EB6"/>
    <w:rsid w:val="00165FFE"/>
    <w:rsid w:val="001665C2"/>
    <w:rsid w:val="00166B80"/>
    <w:rsid w:val="00167EAE"/>
    <w:rsid w:val="00172A9C"/>
    <w:rsid w:val="00172E6F"/>
    <w:rsid w:val="00173058"/>
    <w:rsid w:val="001734A9"/>
    <w:rsid w:val="00174342"/>
    <w:rsid w:val="00176005"/>
    <w:rsid w:val="00176878"/>
    <w:rsid w:val="001774D4"/>
    <w:rsid w:val="001854ED"/>
    <w:rsid w:val="00186480"/>
    <w:rsid w:val="001905D5"/>
    <w:rsid w:val="0019153A"/>
    <w:rsid w:val="00191BC1"/>
    <w:rsid w:val="00191CFC"/>
    <w:rsid w:val="0019253C"/>
    <w:rsid w:val="00194A47"/>
    <w:rsid w:val="00195137"/>
    <w:rsid w:val="00196208"/>
    <w:rsid w:val="00196F89"/>
    <w:rsid w:val="001976F7"/>
    <w:rsid w:val="00197E73"/>
    <w:rsid w:val="001A11BA"/>
    <w:rsid w:val="001A1E79"/>
    <w:rsid w:val="001A4538"/>
    <w:rsid w:val="001A54D1"/>
    <w:rsid w:val="001A6728"/>
    <w:rsid w:val="001A6C24"/>
    <w:rsid w:val="001B031B"/>
    <w:rsid w:val="001B085A"/>
    <w:rsid w:val="001B0D70"/>
    <w:rsid w:val="001B2373"/>
    <w:rsid w:val="001B26E7"/>
    <w:rsid w:val="001B2D3A"/>
    <w:rsid w:val="001B4769"/>
    <w:rsid w:val="001B5C3E"/>
    <w:rsid w:val="001B6E34"/>
    <w:rsid w:val="001B758F"/>
    <w:rsid w:val="001B75DD"/>
    <w:rsid w:val="001C3553"/>
    <w:rsid w:val="001C4D9E"/>
    <w:rsid w:val="001C505B"/>
    <w:rsid w:val="001C62B6"/>
    <w:rsid w:val="001C7177"/>
    <w:rsid w:val="001C781E"/>
    <w:rsid w:val="001D03A8"/>
    <w:rsid w:val="001D11BC"/>
    <w:rsid w:val="001D3022"/>
    <w:rsid w:val="001D3444"/>
    <w:rsid w:val="001D3727"/>
    <w:rsid w:val="001D4258"/>
    <w:rsid w:val="001D4BE5"/>
    <w:rsid w:val="001D6F3C"/>
    <w:rsid w:val="001D7D51"/>
    <w:rsid w:val="001E1AC7"/>
    <w:rsid w:val="001E27C5"/>
    <w:rsid w:val="001E362C"/>
    <w:rsid w:val="001E3951"/>
    <w:rsid w:val="001E3CE9"/>
    <w:rsid w:val="001E5B91"/>
    <w:rsid w:val="001E5CF1"/>
    <w:rsid w:val="001E66D3"/>
    <w:rsid w:val="001E6F20"/>
    <w:rsid w:val="001E7533"/>
    <w:rsid w:val="001E76F9"/>
    <w:rsid w:val="001F1005"/>
    <w:rsid w:val="001F1218"/>
    <w:rsid w:val="001F1F7B"/>
    <w:rsid w:val="001F1F91"/>
    <w:rsid w:val="001F2BA9"/>
    <w:rsid w:val="001F3397"/>
    <w:rsid w:val="001F37D9"/>
    <w:rsid w:val="001F3CF3"/>
    <w:rsid w:val="001F3E55"/>
    <w:rsid w:val="001F4872"/>
    <w:rsid w:val="001F528D"/>
    <w:rsid w:val="001F7E41"/>
    <w:rsid w:val="00200272"/>
    <w:rsid w:val="0020082C"/>
    <w:rsid w:val="00201623"/>
    <w:rsid w:val="00202622"/>
    <w:rsid w:val="002035CB"/>
    <w:rsid w:val="0020385A"/>
    <w:rsid w:val="002044A5"/>
    <w:rsid w:val="00205395"/>
    <w:rsid w:val="00207618"/>
    <w:rsid w:val="00210B88"/>
    <w:rsid w:val="00212EF6"/>
    <w:rsid w:val="002140AE"/>
    <w:rsid w:val="00215C05"/>
    <w:rsid w:val="00215C2B"/>
    <w:rsid w:val="00215F40"/>
    <w:rsid w:val="0021785E"/>
    <w:rsid w:val="00217CC2"/>
    <w:rsid w:val="0022133C"/>
    <w:rsid w:val="0022219C"/>
    <w:rsid w:val="002222E7"/>
    <w:rsid w:val="00222832"/>
    <w:rsid w:val="00222C42"/>
    <w:rsid w:val="00222F48"/>
    <w:rsid w:val="00222F7A"/>
    <w:rsid w:val="00224016"/>
    <w:rsid w:val="002257F5"/>
    <w:rsid w:val="00226B03"/>
    <w:rsid w:val="00227CBF"/>
    <w:rsid w:val="0023083F"/>
    <w:rsid w:val="0023144D"/>
    <w:rsid w:val="00232935"/>
    <w:rsid w:val="002336CA"/>
    <w:rsid w:val="0023453A"/>
    <w:rsid w:val="002361F5"/>
    <w:rsid w:val="00240EB4"/>
    <w:rsid w:val="00240EE2"/>
    <w:rsid w:val="00241F82"/>
    <w:rsid w:val="002422A3"/>
    <w:rsid w:val="00242A2C"/>
    <w:rsid w:val="002471D8"/>
    <w:rsid w:val="0025069F"/>
    <w:rsid w:val="00251D34"/>
    <w:rsid w:val="00252DE9"/>
    <w:rsid w:val="002546EF"/>
    <w:rsid w:val="0025477F"/>
    <w:rsid w:val="00254CC1"/>
    <w:rsid w:val="0025532A"/>
    <w:rsid w:val="00257112"/>
    <w:rsid w:val="002610F9"/>
    <w:rsid w:val="002621B5"/>
    <w:rsid w:val="002634D8"/>
    <w:rsid w:val="00263518"/>
    <w:rsid w:val="00270400"/>
    <w:rsid w:val="00270876"/>
    <w:rsid w:val="0027305A"/>
    <w:rsid w:val="0027403F"/>
    <w:rsid w:val="00275010"/>
    <w:rsid w:val="002774A6"/>
    <w:rsid w:val="00283735"/>
    <w:rsid w:val="0028478D"/>
    <w:rsid w:val="00284EAC"/>
    <w:rsid w:val="0028573B"/>
    <w:rsid w:val="00285BE1"/>
    <w:rsid w:val="00293213"/>
    <w:rsid w:val="0029635B"/>
    <w:rsid w:val="0029672E"/>
    <w:rsid w:val="00297AA5"/>
    <w:rsid w:val="002A0F53"/>
    <w:rsid w:val="002A15C6"/>
    <w:rsid w:val="002A232F"/>
    <w:rsid w:val="002A3E2F"/>
    <w:rsid w:val="002A4D3D"/>
    <w:rsid w:val="002A5AC5"/>
    <w:rsid w:val="002A78C6"/>
    <w:rsid w:val="002A7D73"/>
    <w:rsid w:val="002A7F2D"/>
    <w:rsid w:val="002B125C"/>
    <w:rsid w:val="002B1CBE"/>
    <w:rsid w:val="002B3D87"/>
    <w:rsid w:val="002B4510"/>
    <w:rsid w:val="002B6488"/>
    <w:rsid w:val="002B7876"/>
    <w:rsid w:val="002C19FA"/>
    <w:rsid w:val="002C30F0"/>
    <w:rsid w:val="002C5EC3"/>
    <w:rsid w:val="002C6DD6"/>
    <w:rsid w:val="002D0938"/>
    <w:rsid w:val="002D0AFB"/>
    <w:rsid w:val="002D16D8"/>
    <w:rsid w:val="002D1A6A"/>
    <w:rsid w:val="002D294D"/>
    <w:rsid w:val="002D3515"/>
    <w:rsid w:val="002D4C37"/>
    <w:rsid w:val="002D5CDE"/>
    <w:rsid w:val="002D621D"/>
    <w:rsid w:val="002D697E"/>
    <w:rsid w:val="002D6DE0"/>
    <w:rsid w:val="002E2B82"/>
    <w:rsid w:val="002E39E1"/>
    <w:rsid w:val="002E551F"/>
    <w:rsid w:val="002E5C93"/>
    <w:rsid w:val="002E75D0"/>
    <w:rsid w:val="002E7732"/>
    <w:rsid w:val="002F026F"/>
    <w:rsid w:val="002F146F"/>
    <w:rsid w:val="002F1E06"/>
    <w:rsid w:val="002F4D7B"/>
    <w:rsid w:val="002F4ECD"/>
    <w:rsid w:val="002F5256"/>
    <w:rsid w:val="002F71A0"/>
    <w:rsid w:val="002F7F2C"/>
    <w:rsid w:val="002F7FB1"/>
    <w:rsid w:val="00300408"/>
    <w:rsid w:val="00300899"/>
    <w:rsid w:val="00303B2B"/>
    <w:rsid w:val="00304249"/>
    <w:rsid w:val="00304730"/>
    <w:rsid w:val="00305D5F"/>
    <w:rsid w:val="00305F4B"/>
    <w:rsid w:val="003069E9"/>
    <w:rsid w:val="00306CCF"/>
    <w:rsid w:val="003107D4"/>
    <w:rsid w:val="00310D59"/>
    <w:rsid w:val="0031265F"/>
    <w:rsid w:val="00312892"/>
    <w:rsid w:val="0031389B"/>
    <w:rsid w:val="003141C2"/>
    <w:rsid w:val="003147F3"/>
    <w:rsid w:val="0031591B"/>
    <w:rsid w:val="00320CB9"/>
    <w:rsid w:val="00320E9A"/>
    <w:rsid w:val="00322E97"/>
    <w:rsid w:val="00323695"/>
    <w:rsid w:val="003244D7"/>
    <w:rsid w:val="00324BB9"/>
    <w:rsid w:val="00324CA9"/>
    <w:rsid w:val="003273B6"/>
    <w:rsid w:val="00327A82"/>
    <w:rsid w:val="00331DCD"/>
    <w:rsid w:val="003329B8"/>
    <w:rsid w:val="00332AE2"/>
    <w:rsid w:val="0033456A"/>
    <w:rsid w:val="00334CE0"/>
    <w:rsid w:val="003359E9"/>
    <w:rsid w:val="00336D8E"/>
    <w:rsid w:val="00337A5E"/>
    <w:rsid w:val="00337DE4"/>
    <w:rsid w:val="00340E26"/>
    <w:rsid w:val="00341D79"/>
    <w:rsid w:val="00342577"/>
    <w:rsid w:val="00343A0C"/>
    <w:rsid w:val="00344336"/>
    <w:rsid w:val="00347681"/>
    <w:rsid w:val="00350356"/>
    <w:rsid w:val="0035037E"/>
    <w:rsid w:val="00351598"/>
    <w:rsid w:val="00351759"/>
    <w:rsid w:val="003518EB"/>
    <w:rsid w:val="00353964"/>
    <w:rsid w:val="00354889"/>
    <w:rsid w:val="00354927"/>
    <w:rsid w:val="003569CF"/>
    <w:rsid w:val="0035717A"/>
    <w:rsid w:val="0036301B"/>
    <w:rsid w:val="00363CDF"/>
    <w:rsid w:val="00364635"/>
    <w:rsid w:val="003658E1"/>
    <w:rsid w:val="003676DA"/>
    <w:rsid w:val="00367729"/>
    <w:rsid w:val="00370854"/>
    <w:rsid w:val="00370AD8"/>
    <w:rsid w:val="00372B95"/>
    <w:rsid w:val="0037328F"/>
    <w:rsid w:val="003739BA"/>
    <w:rsid w:val="00373EA6"/>
    <w:rsid w:val="003740AE"/>
    <w:rsid w:val="00375BF2"/>
    <w:rsid w:val="00375ED7"/>
    <w:rsid w:val="00377E0E"/>
    <w:rsid w:val="003814B7"/>
    <w:rsid w:val="003829A2"/>
    <w:rsid w:val="00382BDC"/>
    <w:rsid w:val="003833CE"/>
    <w:rsid w:val="00383563"/>
    <w:rsid w:val="00383757"/>
    <w:rsid w:val="003839DB"/>
    <w:rsid w:val="003853A2"/>
    <w:rsid w:val="00385E64"/>
    <w:rsid w:val="00391C12"/>
    <w:rsid w:val="00392EC9"/>
    <w:rsid w:val="003930E6"/>
    <w:rsid w:val="003941E7"/>
    <w:rsid w:val="00394539"/>
    <w:rsid w:val="00396B18"/>
    <w:rsid w:val="00396F94"/>
    <w:rsid w:val="00397F4E"/>
    <w:rsid w:val="003A2776"/>
    <w:rsid w:val="003A46A7"/>
    <w:rsid w:val="003A5BB4"/>
    <w:rsid w:val="003A5F84"/>
    <w:rsid w:val="003A6454"/>
    <w:rsid w:val="003A68C6"/>
    <w:rsid w:val="003A788C"/>
    <w:rsid w:val="003A7F17"/>
    <w:rsid w:val="003B126C"/>
    <w:rsid w:val="003B1B7E"/>
    <w:rsid w:val="003B243A"/>
    <w:rsid w:val="003B2578"/>
    <w:rsid w:val="003B2E2E"/>
    <w:rsid w:val="003B34C4"/>
    <w:rsid w:val="003B3E07"/>
    <w:rsid w:val="003B62A7"/>
    <w:rsid w:val="003C2A7B"/>
    <w:rsid w:val="003C3FED"/>
    <w:rsid w:val="003C42A7"/>
    <w:rsid w:val="003C5F72"/>
    <w:rsid w:val="003C60B8"/>
    <w:rsid w:val="003C6CA7"/>
    <w:rsid w:val="003C7A5D"/>
    <w:rsid w:val="003D1956"/>
    <w:rsid w:val="003D32A6"/>
    <w:rsid w:val="003D4B61"/>
    <w:rsid w:val="003D5DF8"/>
    <w:rsid w:val="003D6361"/>
    <w:rsid w:val="003E2735"/>
    <w:rsid w:val="003E3705"/>
    <w:rsid w:val="003E3EED"/>
    <w:rsid w:val="003E4B7D"/>
    <w:rsid w:val="003E51CD"/>
    <w:rsid w:val="003F4476"/>
    <w:rsid w:val="003F54E6"/>
    <w:rsid w:val="00401795"/>
    <w:rsid w:val="00401889"/>
    <w:rsid w:val="004035B2"/>
    <w:rsid w:val="004045AD"/>
    <w:rsid w:val="004046F3"/>
    <w:rsid w:val="0040495C"/>
    <w:rsid w:val="00406A3A"/>
    <w:rsid w:val="0040733E"/>
    <w:rsid w:val="00411939"/>
    <w:rsid w:val="00411FAF"/>
    <w:rsid w:val="00415FAE"/>
    <w:rsid w:val="0042017F"/>
    <w:rsid w:val="004211BF"/>
    <w:rsid w:val="004237F4"/>
    <w:rsid w:val="00424EA8"/>
    <w:rsid w:val="004251CC"/>
    <w:rsid w:val="00425EB4"/>
    <w:rsid w:val="0042630E"/>
    <w:rsid w:val="00430280"/>
    <w:rsid w:val="0043075C"/>
    <w:rsid w:val="00430B4D"/>
    <w:rsid w:val="00430E0F"/>
    <w:rsid w:val="00431B66"/>
    <w:rsid w:val="00431BC8"/>
    <w:rsid w:val="00431D1D"/>
    <w:rsid w:val="0043218F"/>
    <w:rsid w:val="00433D0B"/>
    <w:rsid w:val="00434B95"/>
    <w:rsid w:val="00437A02"/>
    <w:rsid w:val="00437E22"/>
    <w:rsid w:val="00440A7C"/>
    <w:rsid w:val="00441D04"/>
    <w:rsid w:val="00442389"/>
    <w:rsid w:val="00443DCF"/>
    <w:rsid w:val="004452A3"/>
    <w:rsid w:val="004452EC"/>
    <w:rsid w:val="0045028D"/>
    <w:rsid w:val="00451163"/>
    <w:rsid w:val="0045379D"/>
    <w:rsid w:val="00454A6B"/>
    <w:rsid w:val="00454EA6"/>
    <w:rsid w:val="004550A7"/>
    <w:rsid w:val="004566BF"/>
    <w:rsid w:val="004574BC"/>
    <w:rsid w:val="004605E1"/>
    <w:rsid w:val="00461A2C"/>
    <w:rsid w:val="00461A45"/>
    <w:rsid w:val="0046217D"/>
    <w:rsid w:val="00463F88"/>
    <w:rsid w:val="0046540E"/>
    <w:rsid w:val="00465818"/>
    <w:rsid w:val="00465B23"/>
    <w:rsid w:val="004678E2"/>
    <w:rsid w:val="00470EA7"/>
    <w:rsid w:val="00471ACF"/>
    <w:rsid w:val="00472ABE"/>
    <w:rsid w:val="004730E7"/>
    <w:rsid w:val="00473851"/>
    <w:rsid w:val="00474BB3"/>
    <w:rsid w:val="004750AB"/>
    <w:rsid w:val="00475230"/>
    <w:rsid w:val="00476408"/>
    <w:rsid w:val="004774B7"/>
    <w:rsid w:val="00482047"/>
    <w:rsid w:val="004849C0"/>
    <w:rsid w:val="00484FE9"/>
    <w:rsid w:val="00490A4A"/>
    <w:rsid w:val="00490CCD"/>
    <w:rsid w:val="00491506"/>
    <w:rsid w:val="004917A3"/>
    <w:rsid w:val="00496942"/>
    <w:rsid w:val="00496CDB"/>
    <w:rsid w:val="004975EB"/>
    <w:rsid w:val="00497DD8"/>
    <w:rsid w:val="00497DF4"/>
    <w:rsid w:val="00497F24"/>
    <w:rsid w:val="004A0A8B"/>
    <w:rsid w:val="004A0A9B"/>
    <w:rsid w:val="004A0AA0"/>
    <w:rsid w:val="004A1396"/>
    <w:rsid w:val="004A2317"/>
    <w:rsid w:val="004A3754"/>
    <w:rsid w:val="004A6B14"/>
    <w:rsid w:val="004A6C18"/>
    <w:rsid w:val="004B1102"/>
    <w:rsid w:val="004B124E"/>
    <w:rsid w:val="004B131C"/>
    <w:rsid w:val="004B2989"/>
    <w:rsid w:val="004B3760"/>
    <w:rsid w:val="004B46C5"/>
    <w:rsid w:val="004C0077"/>
    <w:rsid w:val="004C022E"/>
    <w:rsid w:val="004C18E3"/>
    <w:rsid w:val="004C21D6"/>
    <w:rsid w:val="004C2AB1"/>
    <w:rsid w:val="004C3060"/>
    <w:rsid w:val="004C3388"/>
    <w:rsid w:val="004C6906"/>
    <w:rsid w:val="004C6B22"/>
    <w:rsid w:val="004D1AD6"/>
    <w:rsid w:val="004D3539"/>
    <w:rsid w:val="004D35D3"/>
    <w:rsid w:val="004D461B"/>
    <w:rsid w:val="004D46A7"/>
    <w:rsid w:val="004D4F1F"/>
    <w:rsid w:val="004D5A33"/>
    <w:rsid w:val="004D61B7"/>
    <w:rsid w:val="004D6B44"/>
    <w:rsid w:val="004D6F86"/>
    <w:rsid w:val="004D7B9F"/>
    <w:rsid w:val="004E12E8"/>
    <w:rsid w:val="004E130D"/>
    <w:rsid w:val="004E22C5"/>
    <w:rsid w:val="004E2595"/>
    <w:rsid w:val="004E28EE"/>
    <w:rsid w:val="004E2FB6"/>
    <w:rsid w:val="004E3578"/>
    <w:rsid w:val="004E4C91"/>
    <w:rsid w:val="004E4E4C"/>
    <w:rsid w:val="004E569A"/>
    <w:rsid w:val="004E5B88"/>
    <w:rsid w:val="004F096B"/>
    <w:rsid w:val="004F365F"/>
    <w:rsid w:val="004F3CEA"/>
    <w:rsid w:val="004F3E20"/>
    <w:rsid w:val="004F4406"/>
    <w:rsid w:val="004F4454"/>
    <w:rsid w:val="004F5318"/>
    <w:rsid w:val="004F5EB5"/>
    <w:rsid w:val="004F7342"/>
    <w:rsid w:val="00500214"/>
    <w:rsid w:val="005004BA"/>
    <w:rsid w:val="00500A4D"/>
    <w:rsid w:val="00503A10"/>
    <w:rsid w:val="00505A09"/>
    <w:rsid w:val="0050618D"/>
    <w:rsid w:val="00506F02"/>
    <w:rsid w:val="00507261"/>
    <w:rsid w:val="00510C82"/>
    <w:rsid w:val="00511265"/>
    <w:rsid w:val="005119E4"/>
    <w:rsid w:val="0051283A"/>
    <w:rsid w:val="00512DF5"/>
    <w:rsid w:val="00512FA1"/>
    <w:rsid w:val="00514CA3"/>
    <w:rsid w:val="00515ABD"/>
    <w:rsid w:val="00515D81"/>
    <w:rsid w:val="005172CD"/>
    <w:rsid w:val="00517A52"/>
    <w:rsid w:val="00520E57"/>
    <w:rsid w:val="0052145F"/>
    <w:rsid w:val="0052176B"/>
    <w:rsid w:val="00522916"/>
    <w:rsid w:val="005231AA"/>
    <w:rsid w:val="00525000"/>
    <w:rsid w:val="00525BBD"/>
    <w:rsid w:val="00525F0A"/>
    <w:rsid w:val="00526EFA"/>
    <w:rsid w:val="0052789B"/>
    <w:rsid w:val="005305BC"/>
    <w:rsid w:val="00531A17"/>
    <w:rsid w:val="00531B22"/>
    <w:rsid w:val="00531B45"/>
    <w:rsid w:val="00533307"/>
    <w:rsid w:val="00534765"/>
    <w:rsid w:val="005364D8"/>
    <w:rsid w:val="00540048"/>
    <w:rsid w:val="005420F8"/>
    <w:rsid w:val="00542240"/>
    <w:rsid w:val="0054226C"/>
    <w:rsid w:val="00542303"/>
    <w:rsid w:val="005456DE"/>
    <w:rsid w:val="005463A9"/>
    <w:rsid w:val="00553387"/>
    <w:rsid w:val="00553CF1"/>
    <w:rsid w:val="00553D76"/>
    <w:rsid w:val="005542F5"/>
    <w:rsid w:val="00555B2D"/>
    <w:rsid w:val="005562E4"/>
    <w:rsid w:val="00556D4D"/>
    <w:rsid w:val="0055749D"/>
    <w:rsid w:val="0055769A"/>
    <w:rsid w:val="00557ACF"/>
    <w:rsid w:val="00560311"/>
    <w:rsid w:val="005603F6"/>
    <w:rsid w:val="00562E18"/>
    <w:rsid w:val="0056360B"/>
    <w:rsid w:val="005646A6"/>
    <w:rsid w:val="00564D04"/>
    <w:rsid w:val="005661AB"/>
    <w:rsid w:val="00571337"/>
    <w:rsid w:val="0057297F"/>
    <w:rsid w:val="00573CB1"/>
    <w:rsid w:val="00575FF9"/>
    <w:rsid w:val="00577AB3"/>
    <w:rsid w:val="00577F8A"/>
    <w:rsid w:val="005809D9"/>
    <w:rsid w:val="00582C33"/>
    <w:rsid w:val="00585694"/>
    <w:rsid w:val="00585C8F"/>
    <w:rsid w:val="00586A0C"/>
    <w:rsid w:val="00587AAD"/>
    <w:rsid w:val="00587B82"/>
    <w:rsid w:val="005902C5"/>
    <w:rsid w:val="00590CF0"/>
    <w:rsid w:val="005914FF"/>
    <w:rsid w:val="00592A28"/>
    <w:rsid w:val="00593780"/>
    <w:rsid w:val="00595B68"/>
    <w:rsid w:val="005A058D"/>
    <w:rsid w:val="005A09FB"/>
    <w:rsid w:val="005A1C2D"/>
    <w:rsid w:val="005A26C7"/>
    <w:rsid w:val="005A33AA"/>
    <w:rsid w:val="005A3B33"/>
    <w:rsid w:val="005A5D49"/>
    <w:rsid w:val="005A6306"/>
    <w:rsid w:val="005B03A8"/>
    <w:rsid w:val="005B0EAA"/>
    <w:rsid w:val="005B10F3"/>
    <w:rsid w:val="005B19E9"/>
    <w:rsid w:val="005B1D74"/>
    <w:rsid w:val="005B4998"/>
    <w:rsid w:val="005B4FEC"/>
    <w:rsid w:val="005B64BC"/>
    <w:rsid w:val="005B7C61"/>
    <w:rsid w:val="005B7D02"/>
    <w:rsid w:val="005C0059"/>
    <w:rsid w:val="005C0B98"/>
    <w:rsid w:val="005C2AEA"/>
    <w:rsid w:val="005C480E"/>
    <w:rsid w:val="005C68BB"/>
    <w:rsid w:val="005C6E0F"/>
    <w:rsid w:val="005C7DCB"/>
    <w:rsid w:val="005D0C6A"/>
    <w:rsid w:val="005D0D06"/>
    <w:rsid w:val="005D1D0E"/>
    <w:rsid w:val="005D2BE5"/>
    <w:rsid w:val="005D424B"/>
    <w:rsid w:val="005D596D"/>
    <w:rsid w:val="005D6038"/>
    <w:rsid w:val="005E1478"/>
    <w:rsid w:val="005E2F81"/>
    <w:rsid w:val="005E34D6"/>
    <w:rsid w:val="005E4C77"/>
    <w:rsid w:val="005E5748"/>
    <w:rsid w:val="005E58C6"/>
    <w:rsid w:val="005E7756"/>
    <w:rsid w:val="005F275B"/>
    <w:rsid w:val="005F3164"/>
    <w:rsid w:val="005F3644"/>
    <w:rsid w:val="005F397F"/>
    <w:rsid w:val="005F39E6"/>
    <w:rsid w:val="005F4314"/>
    <w:rsid w:val="005F57FC"/>
    <w:rsid w:val="005F6CE9"/>
    <w:rsid w:val="005F6CEC"/>
    <w:rsid w:val="005F7B2C"/>
    <w:rsid w:val="005F7E4B"/>
    <w:rsid w:val="00600872"/>
    <w:rsid w:val="006023A3"/>
    <w:rsid w:val="00602BA3"/>
    <w:rsid w:val="00604823"/>
    <w:rsid w:val="006101BA"/>
    <w:rsid w:val="006110CC"/>
    <w:rsid w:val="006130CE"/>
    <w:rsid w:val="0061448D"/>
    <w:rsid w:val="006169F2"/>
    <w:rsid w:val="006174DE"/>
    <w:rsid w:val="0062097D"/>
    <w:rsid w:val="00621419"/>
    <w:rsid w:val="00621EE2"/>
    <w:rsid w:val="00621FE4"/>
    <w:rsid w:val="00623627"/>
    <w:rsid w:val="00623667"/>
    <w:rsid w:val="0062464D"/>
    <w:rsid w:val="006251F7"/>
    <w:rsid w:val="0062769D"/>
    <w:rsid w:val="00627A0D"/>
    <w:rsid w:val="00627B03"/>
    <w:rsid w:val="006300AD"/>
    <w:rsid w:val="006303CB"/>
    <w:rsid w:val="006332A7"/>
    <w:rsid w:val="006335AB"/>
    <w:rsid w:val="006339D1"/>
    <w:rsid w:val="00635F42"/>
    <w:rsid w:val="00637907"/>
    <w:rsid w:val="006407B5"/>
    <w:rsid w:val="006462D7"/>
    <w:rsid w:val="00647498"/>
    <w:rsid w:val="00647574"/>
    <w:rsid w:val="00647AE7"/>
    <w:rsid w:val="00650700"/>
    <w:rsid w:val="00651D46"/>
    <w:rsid w:val="00652D0B"/>
    <w:rsid w:val="0065617D"/>
    <w:rsid w:val="00657ACA"/>
    <w:rsid w:val="00661835"/>
    <w:rsid w:val="00661E70"/>
    <w:rsid w:val="00662698"/>
    <w:rsid w:val="00662EE7"/>
    <w:rsid w:val="00667833"/>
    <w:rsid w:val="0067421D"/>
    <w:rsid w:val="00674BA6"/>
    <w:rsid w:val="00676633"/>
    <w:rsid w:val="0067682A"/>
    <w:rsid w:val="00676940"/>
    <w:rsid w:val="00676C4C"/>
    <w:rsid w:val="00677D13"/>
    <w:rsid w:val="00677D6A"/>
    <w:rsid w:val="0068141B"/>
    <w:rsid w:val="0068239C"/>
    <w:rsid w:val="00682888"/>
    <w:rsid w:val="006835E1"/>
    <w:rsid w:val="00683770"/>
    <w:rsid w:val="00686097"/>
    <w:rsid w:val="00686EF4"/>
    <w:rsid w:val="00687304"/>
    <w:rsid w:val="00690487"/>
    <w:rsid w:val="006921B2"/>
    <w:rsid w:val="00693AC2"/>
    <w:rsid w:val="00694608"/>
    <w:rsid w:val="00695637"/>
    <w:rsid w:val="00695729"/>
    <w:rsid w:val="006960B4"/>
    <w:rsid w:val="00696364"/>
    <w:rsid w:val="00696B62"/>
    <w:rsid w:val="00696DDC"/>
    <w:rsid w:val="006A0313"/>
    <w:rsid w:val="006A20E9"/>
    <w:rsid w:val="006A2E7F"/>
    <w:rsid w:val="006A384D"/>
    <w:rsid w:val="006A48C2"/>
    <w:rsid w:val="006A555C"/>
    <w:rsid w:val="006A6683"/>
    <w:rsid w:val="006A70BC"/>
    <w:rsid w:val="006A7339"/>
    <w:rsid w:val="006B1032"/>
    <w:rsid w:val="006B23ED"/>
    <w:rsid w:val="006B2D33"/>
    <w:rsid w:val="006B4BB9"/>
    <w:rsid w:val="006B58E1"/>
    <w:rsid w:val="006B5A64"/>
    <w:rsid w:val="006B629E"/>
    <w:rsid w:val="006B73AD"/>
    <w:rsid w:val="006C1979"/>
    <w:rsid w:val="006C1E56"/>
    <w:rsid w:val="006C2025"/>
    <w:rsid w:val="006C30EC"/>
    <w:rsid w:val="006C5DF8"/>
    <w:rsid w:val="006C73BE"/>
    <w:rsid w:val="006C7B1A"/>
    <w:rsid w:val="006D0338"/>
    <w:rsid w:val="006D3647"/>
    <w:rsid w:val="006D373A"/>
    <w:rsid w:val="006D5AB7"/>
    <w:rsid w:val="006D5F36"/>
    <w:rsid w:val="006D68E7"/>
    <w:rsid w:val="006D79D7"/>
    <w:rsid w:val="006D7C31"/>
    <w:rsid w:val="006D7D12"/>
    <w:rsid w:val="006E0289"/>
    <w:rsid w:val="006E08CF"/>
    <w:rsid w:val="006E0EB6"/>
    <w:rsid w:val="006E2F65"/>
    <w:rsid w:val="006E54A7"/>
    <w:rsid w:val="006E5630"/>
    <w:rsid w:val="006E6AD5"/>
    <w:rsid w:val="006E6C0F"/>
    <w:rsid w:val="006F2839"/>
    <w:rsid w:val="006F314F"/>
    <w:rsid w:val="006F342F"/>
    <w:rsid w:val="006F356B"/>
    <w:rsid w:val="006F421F"/>
    <w:rsid w:val="006F44FB"/>
    <w:rsid w:val="006F4EC6"/>
    <w:rsid w:val="006F5D7E"/>
    <w:rsid w:val="006F5DAF"/>
    <w:rsid w:val="006F6F1A"/>
    <w:rsid w:val="006F7A31"/>
    <w:rsid w:val="00703029"/>
    <w:rsid w:val="0070374E"/>
    <w:rsid w:val="0070460F"/>
    <w:rsid w:val="00704F30"/>
    <w:rsid w:val="007074BC"/>
    <w:rsid w:val="0071043F"/>
    <w:rsid w:val="0071138D"/>
    <w:rsid w:val="00712EF4"/>
    <w:rsid w:val="00713599"/>
    <w:rsid w:val="0071380B"/>
    <w:rsid w:val="007143E1"/>
    <w:rsid w:val="00715634"/>
    <w:rsid w:val="00715CE4"/>
    <w:rsid w:val="00715EED"/>
    <w:rsid w:val="0071745D"/>
    <w:rsid w:val="00717700"/>
    <w:rsid w:val="00720FF6"/>
    <w:rsid w:val="00721729"/>
    <w:rsid w:val="00721898"/>
    <w:rsid w:val="0072465B"/>
    <w:rsid w:val="00726C47"/>
    <w:rsid w:val="0073107F"/>
    <w:rsid w:val="007328F6"/>
    <w:rsid w:val="00732A89"/>
    <w:rsid w:val="00732C96"/>
    <w:rsid w:val="0073310B"/>
    <w:rsid w:val="0073353F"/>
    <w:rsid w:val="007339E4"/>
    <w:rsid w:val="00740D13"/>
    <w:rsid w:val="00741016"/>
    <w:rsid w:val="007418EA"/>
    <w:rsid w:val="0074280B"/>
    <w:rsid w:val="00742AF1"/>
    <w:rsid w:val="007443ED"/>
    <w:rsid w:val="00745C7C"/>
    <w:rsid w:val="007500DB"/>
    <w:rsid w:val="007510C8"/>
    <w:rsid w:val="00752DBB"/>
    <w:rsid w:val="0075520E"/>
    <w:rsid w:val="00760059"/>
    <w:rsid w:val="00760CBA"/>
    <w:rsid w:val="00760E35"/>
    <w:rsid w:val="00762835"/>
    <w:rsid w:val="007628B6"/>
    <w:rsid w:val="00764C43"/>
    <w:rsid w:val="0076624A"/>
    <w:rsid w:val="00766A2D"/>
    <w:rsid w:val="00766D03"/>
    <w:rsid w:val="007703FD"/>
    <w:rsid w:val="00770A15"/>
    <w:rsid w:val="00770B91"/>
    <w:rsid w:val="00770F87"/>
    <w:rsid w:val="0077202D"/>
    <w:rsid w:val="00772857"/>
    <w:rsid w:val="00773D1F"/>
    <w:rsid w:val="00774618"/>
    <w:rsid w:val="00775C41"/>
    <w:rsid w:val="00775F60"/>
    <w:rsid w:val="00780E4A"/>
    <w:rsid w:val="0078166E"/>
    <w:rsid w:val="007862D6"/>
    <w:rsid w:val="00786A4D"/>
    <w:rsid w:val="0079087F"/>
    <w:rsid w:val="00790CBF"/>
    <w:rsid w:val="00791C5F"/>
    <w:rsid w:val="00791EC6"/>
    <w:rsid w:val="00792262"/>
    <w:rsid w:val="0079301B"/>
    <w:rsid w:val="007930AE"/>
    <w:rsid w:val="007A011A"/>
    <w:rsid w:val="007A1883"/>
    <w:rsid w:val="007A2819"/>
    <w:rsid w:val="007A3222"/>
    <w:rsid w:val="007A3909"/>
    <w:rsid w:val="007A46E1"/>
    <w:rsid w:val="007A54AF"/>
    <w:rsid w:val="007B1616"/>
    <w:rsid w:val="007B1AAA"/>
    <w:rsid w:val="007B2D12"/>
    <w:rsid w:val="007B339C"/>
    <w:rsid w:val="007B36A5"/>
    <w:rsid w:val="007B3BBC"/>
    <w:rsid w:val="007B54C6"/>
    <w:rsid w:val="007B6172"/>
    <w:rsid w:val="007B64C2"/>
    <w:rsid w:val="007B6604"/>
    <w:rsid w:val="007C134B"/>
    <w:rsid w:val="007C1A67"/>
    <w:rsid w:val="007C2B9C"/>
    <w:rsid w:val="007C33AF"/>
    <w:rsid w:val="007C3960"/>
    <w:rsid w:val="007C4363"/>
    <w:rsid w:val="007C4543"/>
    <w:rsid w:val="007C50BD"/>
    <w:rsid w:val="007C583B"/>
    <w:rsid w:val="007C69C9"/>
    <w:rsid w:val="007C6FF9"/>
    <w:rsid w:val="007C7418"/>
    <w:rsid w:val="007C75D4"/>
    <w:rsid w:val="007D06CB"/>
    <w:rsid w:val="007D217D"/>
    <w:rsid w:val="007D2C31"/>
    <w:rsid w:val="007D31C1"/>
    <w:rsid w:val="007D521F"/>
    <w:rsid w:val="007D76E5"/>
    <w:rsid w:val="007D780C"/>
    <w:rsid w:val="007E08EE"/>
    <w:rsid w:val="007E0A4C"/>
    <w:rsid w:val="007E3F37"/>
    <w:rsid w:val="007E52F2"/>
    <w:rsid w:val="007E5AE3"/>
    <w:rsid w:val="007E5F9B"/>
    <w:rsid w:val="007E6287"/>
    <w:rsid w:val="007E669F"/>
    <w:rsid w:val="007F08C6"/>
    <w:rsid w:val="007F26CE"/>
    <w:rsid w:val="007F27AD"/>
    <w:rsid w:val="007F47B1"/>
    <w:rsid w:val="007F7B7D"/>
    <w:rsid w:val="007F7D1F"/>
    <w:rsid w:val="00801079"/>
    <w:rsid w:val="008010B5"/>
    <w:rsid w:val="00802624"/>
    <w:rsid w:val="008027F7"/>
    <w:rsid w:val="00802F17"/>
    <w:rsid w:val="008031EB"/>
    <w:rsid w:val="008045C2"/>
    <w:rsid w:val="008048B0"/>
    <w:rsid w:val="00804F1C"/>
    <w:rsid w:val="00806155"/>
    <w:rsid w:val="008073BE"/>
    <w:rsid w:val="00807BD8"/>
    <w:rsid w:val="00807EB4"/>
    <w:rsid w:val="00810AD5"/>
    <w:rsid w:val="00811473"/>
    <w:rsid w:val="00812E2C"/>
    <w:rsid w:val="00813A67"/>
    <w:rsid w:val="00814061"/>
    <w:rsid w:val="008145C8"/>
    <w:rsid w:val="008146DC"/>
    <w:rsid w:val="00814A81"/>
    <w:rsid w:val="008163C4"/>
    <w:rsid w:val="008175A2"/>
    <w:rsid w:val="0082006F"/>
    <w:rsid w:val="00820F92"/>
    <w:rsid w:val="008218C5"/>
    <w:rsid w:val="00821FCE"/>
    <w:rsid w:val="00822F6E"/>
    <w:rsid w:val="00823584"/>
    <w:rsid w:val="00823606"/>
    <w:rsid w:val="008249E2"/>
    <w:rsid w:val="008279C5"/>
    <w:rsid w:val="00834B26"/>
    <w:rsid w:val="00836321"/>
    <w:rsid w:val="00836611"/>
    <w:rsid w:val="00836BF3"/>
    <w:rsid w:val="008419E6"/>
    <w:rsid w:val="00842027"/>
    <w:rsid w:val="00842DE8"/>
    <w:rsid w:val="00843043"/>
    <w:rsid w:val="00843BF8"/>
    <w:rsid w:val="00843EBD"/>
    <w:rsid w:val="00846007"/>
    <w:rsid w:val="00846209"/>
    <w:rsid w:val="0084677E"/>
    <w:rsid w:val="008518E1"/>
    <w:rsid w:val="008524DF"/>
    <w:rsid w:val="00852670"/>
    <w:rsid w:val="008544BE"/>
    <w:rsid w:val="00856E7F"/>
    <w:rsid w:val="00857D5A"/>
    <w:rsid w:val="00860F35"/>
    <w:rsid w:val="00861B15"/>
    <w:rsid w:val="008634E4"/>
    <w:rsid w:val="00863F3A"/>
    <w:rsid w:val="008641DF"/>
    <w:rsid w:val="008642BA"/>
    <w:rsid w:val="0086511E"/>
    <w:rsid w:val="00865665"/>
    <w:rsid w:val="008659E1"/>
    <w:rsid w:val="008709C9"/>
    <w:rsid w:val="008721BD"/>
    <w:rsid w:val="008731D9"/>
    <w:rsid w:val="00877848"/>
    <w:rsid w:val="00887242"/>
    <w:rsid w:val="00887A69"/>
    <w:rsid w:val="008921AD"/>
    <w:rsid w:val="00895E4C"/>
    <w:rsid w:val="00896EEF"/>
    <w:rsid w:val="008A00F0"/>
    <w:rsid w:val="008A337B"/>
    <w:rsid w:val="008A39F3"/>
    <w:rsid w:val="008A4745"/>
    <w:rsid w:val="008A5DB6"/>
    <w:rsid w:val="008B1A77"/>
    <w:rsid w:val="008B223F"/>
    <w:rsid w:val="008B4482"/>
    <w:rsid w:val="008B6339"/>
    <w:rsid w:val="008B7998"/>
    <w:rsid w:val="008B7A54"/>
    <w:rsid w:val="008C0ACD"/>
    <w:rsid w:val="008C1628"/>
    <w:rsid w:val="008C1FF3"/>
    <w:rsid w:val="008C3C8E"/>
    <w:rsid w:val="008C42E4"/>
    <w:rsid w:val="008C5606"/>
    <w:rsid w:val="008C74A6"/>
    <w:rsid w:val="008C76C5"/>
    <w:rsid w:val="008C7822"/>
    <w:rsid w:val="008D258F"/>
    <w:rsid w:val="008D2ACD"/>
    <w:rsid w:val="008D2BA3"/>
    <w:rsid w:val="008D41BF"/>
    <w:rsid w:val="008D6F8D"/>
    <w:rsid w:val="008D70D8"/>
    <w:rsid w:val="008E0323"/>
    <w:rsid w:val="008E0AF6"/>
    <w:rsid w:val="008E1411"/>
    <w:rsid w:val="008E5194"/>
    <w:rsid w:val="008E62D5"/>
    <w:rsid w:val="008E69E5"/>
    <w:rsid w:val="008F1417"/>
    <w:rsid w:val="008F1785"/>
    <w:rsid w:val="008F198A"/>
    <w:rsid w:val="008F1A31"/>
    <w:rsid w:val="008F21AD"/>
    <w:rsid w:val="008F25A4"/>
    <w:rsid w:val="008F3A69"/>
    <w:rsid w:val="008F6B98"/>
    <w:rsid w:val="008F77E8"/>
    <w:rsid w:val="008F7A5B"/>
    <w:rsid w:val="00902FCC"/>
    <w:rsid w:val="00903017"/>
    <w:rsid w:val="00903EA1"/>
    <w:rsid w:val="009045E2"/>
    <w:rsid w:val="00904601"/>
    <w:rsid w:val="00904DD3"/>
    <w:rsid w:val="00907C8E"/>
    <w:rsid w:val="00907DE7"/>
    <w:rsid w:val="00911CC2"/>
    <w:rsid w:val="009129F3"/>
    <w:rsid w:val="009151C6"/>
    <w:rsid w:val="00916BBD"/>
    <w:rsid w:val="00917071"/>
    <w:rsid w:val="00917A39"/>
    <w:rsid w:val="00920284"/>
    <w:rsid w:val="00920958"/>
    <w:rsid w:val="00923DA6"/>
    <w:rsid w:val="00923F43"/>
    <w:rsid w:val="0092723B"/>
    <w:rsid w:val="0092771B"/>
    <w:rsid w:val="00930993"/>
    <w:rsid w:val="00931809"/>
    <w:rsid w:val="00931D30"/>
    <w:rsid w:val="0093289B"/>
    <w:rsid w:val="009333B6"/>
    <w:rsid w:val="0093394D"/>
    <w:rsid w:val="009349DC"/>
    <w:rsid w:val="00937B81"/>
    <w:rsid w:val="00940FB8"/>
    <w:rsid w:val="009411A3"/>
    <w:rsid w:val="00941663"/>
    <w:rsid w:val="00942579"/>
    <w:rsid w:val="009459C2"/>
    <w:rsid w:val="00946907"/>
    <w:rsid w:val="00951035"/>
    <w:rsid w:val="00951B8A"/>
    <w:rsid w:val="00953F6C"/>
    <w:rsid w:val="00954F3C"/>
    <w:rsid w:val="009557D9"/>
    <w:rsid w:val="00956A24"/>
    <w:rsid w:val="00956ACD"/>
    <w:rsid w:val="00956F20"/>
    <w:rsid w:val="00966548"/>
    <w:rsid w:val="009671F1"/>
    <w:rsid w:val="00971EFE"/>
    <w:rsid w:val="009728DA"/>
    <w:rsid w:val="00974B83"/>
    <w:rsid w:val="00975B16"/>
    <w:rsid w:val="00976A7C"/>
    <w:rsid w:val="00976D6D"/>
    <w:rsid w:val="00980049"/>
    <w:rsid w:val="009808B6"/>
    <w:rsid w:val="009821C4"/>
    <w:rsid w:val="0098384B"/>
    <w:rsid w:val="00983D5E"/>
    <w:rsid w:val="009840D0"/>
    <w:rsid w:val="00985692"/>
    <w:rsid w:val="00987415"/>
    <w:rsid w:val="00987A10"/>
    <w:rsid w:val="00987FA1"/>
    <w:rsid w:val="00990660"/>
    <w:rsid w:val="00991083"/>
    <w:rsid w:val="00991AC3"/>
    <w:rsid w:val="00992892"/>
    <w:rsid w:val="00994830"/>
    <w:rsid w:val="0099624C"/>
    <w:rsid w:val="009964B5"/>
    <w:rsid w:val="009972A2"/>
    <w:rsid w:val="009A1117"/>
    <w:rsid w:val="009A2982"/>
    <w:rsid w:val="009A2E83"/>
    <w:rsid w:val="009A3A63"/>
    <w:rsid w:val="009A4170"/>
    <w:rsid w:val="009A564C"/>
    <w:rsid w:val="009A62F9"/>
    <w:rsid w:val="009A6BB4"/>
    <w:rsid w:val="009B0AF1"/>
    <w:rsid w:val="009B3314"/>
    <w:rsid w:val="009B3688"/>
    <w:rsid w:val="009B3C63"/>
    <w:rsid w:val="009B4094"/>
    <w:rsid w:val="009B4322"/>
    <w:rsid w:val="009B55F7"/>
    <w:rsid w:val="009B5664"/>
    <w:rsid w:val="009B631B"/>
    <w:rsid w:val="009B660E"/>
    <w:rsid w:val="009B6D4C"/>
    <w:rsid w:val="009B6E5D"/>
    <w:rsid w:val="009C0864"/>
    <w:rsid w:val="009C196E"/>
    <w:rsid w:val="009C1987"/>
    <w:rsid w:val="009C1B75"/>
    <w:rsid w:val="009C24EB"/>
    <w:rsid w:val="009C2615"/>
    <w:rsid w:val="009C27E9"/>
    <w:rsid w:val="009C2AE0"/>
    <w:rsid w:val="009C467B"/>
    <w:rsid w:val="009C64D0"/>
    <w:rsid w:val="009C6BB6"/>
    <w:rsid w:val="009C7E64"/>
    <w:rsid w:val="009D03CF"/>
    <w:rsid w:val="009D1F67"/>
    <w:rsid w:val="009D24AD"/>
    <w:rsid w:val="009D28A0"/>
    <w:rsid w:val="009D46D0"/>
    <w:rsid w:val="009D4937"/>
    <w:rsid w:val="009D5597"/>
    <w:rsid w:val="009D5F2D"/>
    <w:rsid w:val="009D6541"/>
    <w:rsid w:val="009D7491"/>
    <w:rsid w:val="009E1A53"/>
    <w:rsid w:val="009E2258"/>
    <w:rsid w:val="009E3908"/>
    <w:rsid w:val="009E49F3"/>
    <w:rsid w:val="009E5285"/>
    <w:rsid w:val="009F2A4D"/>
    <w:rsid w:val="009F2EE9"/>
    <w:rsid w:val="009F325E"/>
    <w:rsid w:val="009F606D"/>
    <w:rsid w:val="009F7BF7"/>
    <w:rsid w:val="00A0140A"/>
    <w:rsid w:val="00A0193D"/>
    <w:rsid w:val="00A0456C"/>
    <w:rsid w:val="00A04C2F"/>
    <w:rsid w:val="00A04F5F"/>
    <w:rsid w:val="00A06D7D"/>
    <w:rsid w:val="00A06E9A"/>
    <w:rsid w:val="00A0759E"/>
    <w:rsid w:val="00A1044D"/>
    <w:rsid w:val="00A109B0"/>
    <w:rsid w:val="00A10B9F"/>
    <w:rsid w:val="00A1276F"/>
    <w:rsid w:val="00A12850"/>
    <w:rsid w:val="00A12A7B"/>
    <w:rsid w:val="00A12CF3"/>
    <w:rsid w:val="00A12DCC"/>
    <w:rsid w:val="00A13284"/>
    <w:rsid w:val="00A145B8"/>
    <w:rsid w:val="00A157E9"/>
    <w:rsid w:val="00A16C88"/>
    <w:rsid w:val="00A16E19"/>
    <w:rsid w:val="00A20816"/>
    <w:rsid w:val="00A20B4B"/>
    <w:rsid w:val="00A21007"/>
    <w:rsid w:val="00A22C71"/>
    <w:rsid w:val="00A24A1D"/>
    <w:rsid w:val="00A27D7D"/>
    <w:rsid w:val="00A30CE7"/>
    <w:rsid w:val="00A335EC"/>
    <w:rsid w:val="00A35B67"/>
    <w:rsid w:val="00A373ED"/>
    <w:rsid w:val="00A374E8"/>
    <w:rsid w:val="00A42FBD"/>
    <w:rsid w:val="00A43077"/>
    <w:rsid w:val="00A43D9C"/>
    <w:rsid w:val="00A43F61"/>
    <w:rsid w:val="00A4440F"/>
    <w:rsid w:val="00A4484E"/>
    <w:rsid w:val="00A453A5"/>
    <w:rsid w:val="00A5165F"/>
    <w:rsid w:val="00A5191D"/>
    <w:rsid w:val="00A51CAA"/>
    <w:rsid w:val="00A521E7"/>
    <w:rsid w:val="00A52F92"/>
    <w:rsid w:val="00A551AB"/>
    <w:rsid w:val="00A5613D"/>
    <w:rsid w:val="00A60C6B"/>
    <w:rsid w:val="00A61B64"/>
    <w:rsid w:val="00A6220A"/>
    <w:rsid w:val="00A6276C"/>
    <w:rsid w:val="00A64135"/>
    <w:rsid w:val="00A64210"/>
    <w:rsid w:val="00A65A23"/>
    <w:rsid w:val="00A65E7B"/>
    <w:rsid w:val="00A70701"/>
    <w:rsid w:val="00A70CD6"/>
    <w:rsid w:val="00A73777"/>
    <w:rsid w:val="00A746B5"/>
    <w:rsid w:val="00A7517A"/>
    <w:rsid w:val="00A751F8"/>
    <w:rsid w:val="00A753EA"/>
    <w:rsid w:val="00A7609C"/>
    <w:rsid w:val="00A76AD3"/>
    <w:rsid w:val="00A7760C"/>
    <w:rsid w:val="00A77C4C"/>
    <w:rsid w:val="00A77DAB"/>
    <w:rsid w:val="00A8154C"/>
    <w:rsid w:val="00A827C8"/>
    <w:rsid w:val="00A830EE"/>
    <w:rsid w:val="00A83228"/>
    <w:rsid w:val="00A832A7"/>
    <w:rsid w:val="00A838F6"/>
    <w:rsid w:val="00A84949"/>
    <w:rsid w:val="00A860F8"/>
    <w:rsid w:val="00A865C3"/>
    <w:rsid w:val="00A86C4B"/>
    <w:rsid w:val="00A86E73"/>
    <w:rsid w:val="00A871FF"/>
    <w:rsid w:val="00A87F0D"/>
    <w:rsid w:val="00A9013D"/>
    <w:rsid w:val="00A90377"/>
    <w:rsid w:val="00A90E84"/>
    <w:rsid w:val="00A91FB6"/>
    <w:rsid w:val="00A93298"/>
    <w:rsid w:val="00A93E85"/>
    <w:rsid w:val="00A94F97"/>
    <w:rsid w:val="00A95107"/>
    <w:rsid w:val="00A955F9"/>
    <w:rsid w:val="00A96F6C"/>
    <w:rsid w:val="00AA08EF"/>
    <w:rsid w:val="00AA18FD"/>
    <w:rsid w:val="00AA2339"/>
    <w:rsid w:val="00AA261C"/>
    <w:rsid w:val="00AA3D57"/>
    <w:rsid w:val="00AA3E45"/>
    <w:rsid w:val="00AA6923"/>
    <w:rsid w:val="00AA7755"/>
    <w:rsid w:val="00AA777B"/>
    <w:rsid w:val="00AB0152"/>
    <w:rsid w:val="00AB10DD"/>
    <w:rsid w:val="00AB1DCC"/>
    <w:rsid w:val="00AB264C"/>
    <w:rsid w:val="00AB3734"/>
    <w:rsid w:val="00AB54C9"/>
    <w:rsid w:val="00AB6669"/>
    <w:rsid w:val="00AB6AA4"/>
    <w:rsid w:val="00AB79C0"/>
    <w:rsid w:val="00AB7C02"/>
    <w:rsid w:val="00AC0167"/>
    <w:rsid w:val="00AC190A"/>
    <w:rsid w:val="00AC1933"/>
    <w:rsid w:val="00AC30F2"/>
    <w:rsid w:val="00AC3795"/>
    <w:rsid w:val="00AC385F"/>
    <w:rsid w:val="00AC3F59"/>
    <w:rsid w:val="00AC4727"/>
    <w:rsid w:val="00AC48F5"/>
    <w:rsid w:val="00AC48FE"/>
    <w:rsid w:val="00AC5AE4"/>
    <w:rsid w:val="00AC71E5"/>
    <w:rsid w:val="00AD06E8"/>
    <w:rsid w:val="00AD1F17"/>
    <w:rsid w:val="00AD22CA"/>
    <w:rsid w:val="00AD6309"/>
    <w:rsid w:val="00AD7CE5"/>
    <w:rsid w:val="00AE156A"/>
    <w:rsid w:val="00AE2725"/>
    <w:rsid w:val="00AE295E"/>
    <w:rsid w:val="00AE2DDD"/>
    <w:rsid w:val="00AE33FC"/>
    <w:rsid w:val="00AE3A48"/>
    <w:rsid w:val="00AE403C"/>
    <w:rsid w:val="00AE4AC3"/>
    <w:rsid w:val="00AE4F3A"/>
    <w:rsid w:val="00AE51FE"/>
    <w:rsid w:val="00AE6824"/>
    <w:rsid w:val="00AE6D9C"/>
    <w:rsid w:val="00AE6E39"/>
    <w:rsid w:val="00AE7363"/>
    <w:rsid w:val="00AF0A74"/>
    <w:rsid w:val="00AF0B6D"/>
    <w:rsid w:val="00AF0B89"/>
    <w:rsid w:val="00AF130D"/>
    <w:rsid w:val="00AF2994"/>
    <w:rsid w:val="00AF590B"/>
    <w:rsid w:val="00AF627F"/>
    <w:rsid w:val="00AF648A"/>
    <w:rsid w:val="00B01776"/>
    <w:rsid w:val="00B029A7"/>
    <w:rsid w:val="00B032B8"/>
    <w:rsid w:val="00B049E4"/>
    <w:rsid w:val="00B05FED"/>
    <w:rsid w:val="00B1007B"/>
    <w:rsid w:val="00B110D6"/>
    <w:rsid w:val="00B12058"/>
    <w:rsid w:val="00B13AAD"/>
    <w:rsid w:val="00B14C28"/>
    <w:rsid w:val="00B1631E"/>
    <w:rsid w:val="00B169AA"/>
    <w:rsid w:val="00B16DA7"/>
    <w:rsid w:val="00B204EA"/>
    <w:rsid w:val="00B207A0"/>
    <w:rsid w:val="00B2264F"/>
    <w:rsid w:val="00B2542F"/>
    <w:rsid w:val="00B2587F"/>
    <w:rsid w:val="00B3148B"/>
    <w:rsid w:val="00B32394"/>
    <w:rsid w:val="00B32456"/>
    <w:rsid w:val="00B33722"/>
    <w:rsid w:val="00B33C39"/>
    <w:rsid w:val="00B34737"/>
    <w:rsid w:val="00B3572C"/>
    <w:rsid w:val="00B36431"/>
    <w:rsid w:val="00B409B0"/>
    <w:rsid w:val="00B413B6"/>
    <w:rsid w:val="00B4166A"/>
    <w:rsid w:val="00B41790"/>
    <w:rsid w:val="00B45220"/>
    <w:rsid w:val="00B45761"/>
    <w:rsid w:val="00B463B5"/>
    <w:rsid w:val="00B46F2A"/>
    <w:rsid w:val="00B475A5"/>
    <w:rsid w:val="00B47C24"/>
    <w:rsid w:val="00B47C36"/>
    <w:rsid w:val="00B50636"/>
    <w:rsid w:val="00B50BE2"/>
    <w:rsid w:val="00B51C7E"/>
    <w:rsid w:val="00B547BA"/>
    <w:rsid w:val="00B54D83"/>
    <w:rsid w:val="00B55CE9"/>
    <w:rsid w:val="00B56485"/>
    <w:rsid w:val="00B63A42"/>
    <w:rsid w:val="00B640A6"/>
    <w:rsid w:val="00B64B28"/>
    <w:rsid w:val="00B64C3C"/>
    <w:rsid w:val="00B65B91"/>
    <w:rsid w:val="00B66B1F"/>
    <w:rsid w:val="00B66DE2"/>
    <w:rsid w:val="00B67552"/>
    <w:rsid w:val="00B70047"/>
    <w:rsid w:val="00B7181D"/>
    <w:rsid w:val="00B718AD"/>
    <w:rsid w:val="00B71AF9"/>
    <w:rsid w:val="00B73A2A"/>
    <w:rsid w:val="00B7539A"/>
    <w:rsid w:val="00B7690F"/>
    <w:rsid w:val="00B77444"/>
    <w:rsid w:val="00B805D6"/>
    <w:rsid w:val="00B80A6E"/>
    <w:rsid w:val="00B80BBE"/>
    <w:rsid w:val="00B82A54"/>
    <w:rsid w:val="00B82BDB"/>
    <w:rsid w:val="00B83B22"/>
    <w:rsid w:val="00B841B5"/>
    <w:rsid w:val="00B86AEA"/>
    <w:rsid w:val="00B8764A"/>
    <w:rsid w:val="00B914F2"/>
    <w:rsid w:val="00B93895"/>
    <w:rsid w:val="00B94998"/>
    <w:rsid w:val="00B9534E"/>
    <w:rsid w:val="00B956E3"/>
    <w:rsid w:val="00B95F93"/>
    <w:rsid w:val="00B97AED"/>
    <w:rsid w:val="00BA2B74"/>
    <w:rsid w:val="00BA412D"/>
    <w:rsid w:val="00BA421C"/>
    <w:rsid w:val="00BA70B6"/>
    <w:rsid w:val="00BB0E0C"/>
    <w:rsid w:val="00BB17F7"/>
    <w:rsid w:val="00BB3E1E"/>
    <w:rsid w:val="00BB41EB"/>
    <w:rsid w:val="00BB4535"/>
    <w:rsid w:val="00BB4CAB"/>
    <w:rsid w:val="00BB526A"/>
    <w:rsid w:val="00BB6BD8"/>
    <w:rsid w:val="00BB74B6"/>
    <w:rsid w:val="00BC0A3E"/>
    <w:rsid w:val="00BC1EF3"/>
    <w:rsid w:val="00BC2086"/>
    <w:rsid w:val="00BC47C5"/>
    <w:rsid w:val="00BC50E7"/>
    <w:rsid w:val="00BC5858"/>
    <w:rsid w:val="00BC620B"/>
    <w:rsid w:val="00BC782D"/>
    <w:rsid w:val="00BC79B4"/>
    <w:rsid w:val="00BC7FF1"/>
    <w:rsid w:val="00BD0621"/>
    <w:rsid w:val="00BD0BD4"/>
    <w:rsid w:val="00BD1495"/>
    <w:rsid w:val="00BD1C28"/>
    <w:rsid w:val="00BD5A79"/>
    <w:rsid w:val="00BD68D6"/>
    <w:rsid w:val="00BD7DFF"/>
    <w:rsid w:val="00BE0F43"/>
    <w:rsid w:val="00BE22D5"/>
    <w:rsid w:val="00BE359D"/>
    <w:rsid w:val="00BE708E"/>
    <w:rsid w:val="00BE797D"/>
    <w:rsid w:val="00BE7F88"/>
    <w:rsid w:val="00BF39B0"/>
    <w:rsid w:val="00C00936"/>
    <w:rsid w:val="00C0169B"/>
    <w:rsid w:val="00C021DC"/>
    <w:rsid w:val="00C02ADE"/>
    <w:rsid w:val="00C03EE9"/>
    <w:rsid w:val="00C0521C"/>
    <w:rsid w:val="00C053E1"/>
    <w:rsid w:val="00C067FF"/>
    <w:rsid w:val="00C072AB"/>
    <w:rsid w:val="00C1220B"/>
    <w:rsid w:val="00C16804"/>
    <w:rsid w:val="00C1713C"/>
    <w:rsid w:val="00C17B4A"/>
    <w:rsid w:val="00C2041E"/>
    <w:rsid w:val="00C209CC"/>
    <w:rsid w:val="00C2179E"/>
    <w:rsid w:val="00C24263"/>
    <w:rsid w:val="00C24E18"/>
    <w:rsid w:val="00C30744"/>
    <w:rsid w:val="00C316E9"/>
    <w:rsid w:val="00C31CD1"/>
    <w:rsid w:val="00C3340C"/>
    <w:rsid w:val="00C3536A"/>
    <w:rsid w:val="00C35584"/>
    <w:rsid w:val="00C355C2"/>
    <w:rsid w:val="00C3627E"/>
    <w:rsid w:val="00C37697"/>
    <w:rsid w:val="00C37755"/>
    <w:rsid w:val="00C4088B"/>
    <w:rsid w:val="00C42069"/>
    <w:rsid w:val="00C42BA6"/>
    <w:rsid w:val="00C43860"/>
    <w:rsid w:val="00C45257"/>
    <w:rsid w:val="00C461AA"/>
    <w:rsid w:val="00C4699A"/>
    <w:rsid w:val="00C4755C"/>
    <w:rsid w:val="00C47C5A"/>
    <w:rsid w:val="00C50379"/>
    <w:rsid w:val="00C53324"/>
    <w:rsid w:val="00C550A8"/>
    <w:rsid w:val="00C554BD"/>
    <w:rsid w:val="00C55FA5"/>
    <w:rsid w:val="00C561D9"/>
    <w:rsid w:val="00C563F7"/>
    <w:rsid w:val="00C567B6"/>
    <w:rsid w:val="00C5719F"/>
    <w:rsid w:val="00C61824"/>
    <w:rsid w:val="00C63215"/>
    <w:rsid w:val="00C63654"/>
    <w:rsid w:val="00C651C2"/>
    <w:rsid w:val="00C673B9"/>
    <w:rsid w:val="00C7003F"/>
    <w:rsid w:val="00C70E4F"/>
    <w:rsid w:val="00C71E5A"/>
    <w:rsid w:val="00C733D4"/>
    <w:rsid w:val="00C73C57"/>
    <w:rsid w:val="00C745E2"/>
    <w:rsid w:val="00C75523"/>
    <w:rsid w:val="00C759F8"/>
    <w:rsid w:val="00C75F7E"/>
    <w:rsid w:val="00C76CE3"/>
    <w:rsid w:val="00C8247D"/>
    <w:rsid w:val="00C84D07"/>
    <w:rsid w:val="00C86620"/>
    <w:rsid w:val="00C872DF"/>
    <w:rsid w:val="00C87F55"/>
    <w:rsid w:val="00C902A2"/>
    <w:rsid w:val="00C90FA7"/>
    <w:rsid w:val="00C9194D"/>
    <w:rsid w:val="00C91D32"/>
    <w:rsid w:val="00C92107"/>
    <w:rsid w:val="00C94E3A"/>
    <w:rsid w:val="00C96333"/>
    <w:rsid w:val="00C967E4"/>
    <w:rsid w:val="00C967F6"/>
    <w:rsid w:val="00C96F01"/>
    <w:rsid w:val="00C9725C"/>
    <w:rsid w:val="00C972D0"/>
    <w:rsid w:val="00C9760D"/>
    <w:rsid w:val="00C97FBD"/>
    <w:rsid w:val="00CA040F"/>
    <w:rsid w:val="00CA18C5"/>
    <w:rsid w:val="00CA1D10"/>
    <w:rsid w:val="00CA302B"/>
    <w:rsid w:val="00CA64F4"/>
    <w:rsid w:val="00CB61B3"/>
    <w:rsid w:val="00CB7250"/>
    <w:rsid w:val="00CB78F7"/>
    <w:rsid w:val="00CB7CE4"/>
    <w:rsid w:val="00CC28E5"/>
    <w:rsid w:val="00CC328A"/>
    <w:rsid w:val="00CC52CF"/>
    <w:rsid w:val="00CC5861"/>
    <w:rsid w:val="00CC5920"/>
    <w:rsid w:val="00CC5D58"/>
    <w:rsid w:val="00CC7F34"/>
    <w:rsid w:val="00CD0443"/>
    <w:rsid w:val="00CD267A"/>
    <w:rsid w:val="00CD3A1F"/>
    <w:rsid w:val="00CD3AC4"/>
    <w:rsid w:val="00CD4373"/>
    <w:rsid w:val="00CD463C"/>
    <w:rsid w:val="00CD5DF2"/>
    <w:rsid w:val="00CD6029"/>
    <w:rsid w:val="00CD7BF8"/>
    <w:rsid w:val="00CE1CB2"/>
    <w:rsid w:val="00CE3DAB"/>
    <w:rsid w:val="00CF0795"/>
    <w:rsid w:val="00CF1127"/>
    <w:rsid w:val="00CF137E"/>
    <w:rsid w:val="00CF1BA2"/>
    <w:rsid w:val="00CF27FB"/>
    <w:rsid w:val="00CF49F0"/>
    <w:rsid w:val="00CF7647"/>
    <w:rsid w:val="00D003AD"/>
    <w:rsid w:val="00D006E8"/>
    <w:rsid w:val="00D00A12"/>
    <w:rsid w:val="00D015CC"/>
    <w:rsid w:val="00D01824"/>
    <w:rsid w:val="00D022B7"/>
    <w:rsid w:val="00D0297C"/>
    <w:rsid w:val="00D03694"/>
    <w:rsid w:val="00D04E9D"/>
    <w:rsid w:val="00D05A8D"/>
    <w:rsid w:val="00D0622D"/>
    <w:rsid w:val="00D07177"/>
    <w:rsid w:val="00D11717"/>
    <w:rsid w:val="00D13EE4"/>
    <w:rsid w:val="00D14317"/>
    <w:rsid w:val="00D154B8"/>
    <w:rsid w:val="00D16868"/>
    <w:rsid w:val="00D16F9B"/>
    <w:rsid w:val="00D17023"/>
    <w:rsid w:val="00D20F42"/>
    <w:rsid w:val="00D21477"/>
    <w:rsid w:val="00D22402"/>
    <w:rsid w:val="00D233AC"/>
    <w:rsid w:val="00D236C8"/>
    <w:rsid w:val="00D24466"/>
    <w:rsid w:val="00D26C66"/>
    <w:rsid w:val="00D30A90"/>
    <w:rsid w:val="00D31733"/>
    <w:rsid w:val="00D31A4E"/>
    <w:rsid w:val="00D3204B"/>
    <w:rsid w:val="00D35A5B"/>
    <w:rsid w:val="00D3752F"/>
    <w:rsid w:val="00D37F49"/>
    <w:rsid w:val="00D40118"/>
    <w:rsid w:val="00D40D42"/>
    <w:rsid w:val="00D419BD"/>
    <w:rsid w:val="00D419EC"/>
    <w:rsid w:val="00D41F6A"/>
    <w:rsid w:val="00D44035"/>
    <w:rsid w:val="00D4539A"/>
    <w:rsid w:val="00D52986"/>
    <w:rsid w:val="00D546D4"/>
    <w:rsid w:val="00D55587"/>
    <w:rsid w:val="00D55690"/>
    <w:rsid w:val="00D5724B"/>
    <w:rsid w:val="00D57AEC"/>
    <w:rsid w:val="00D60F11"/>
    <w:rsid w:val="00D62D77"/>
    <w:rsid w:val="00D635E1"/>
    <w:rsid w:val="00D641CC"/>
    <w:rsid w:val="00D646F7"/>
    <w:rsid w:val="00D64AC1"/>
    <w:rsid w:val="00D661F1"/>
    <w:rsid w:val="00D66D8F"/>
    <w:rsid w:val="00D712DE"/>
    <w:rsid w:val="00D71404"/>
    <w:rsid w:val="00D725A1"/>
    <w:rsid w:val="00D73495"/>
    <w:rsid w:val="00D73D0F"/>
    <w:rsid w:val="00D745C4"/>
    <w:rsid w:val="00D76AE2"/>
    <w:rsid w:val="00D77C34"/>
    <w:rsid w:val="00D80BBB"/>
    <w:rsid w:val="00D80C1A"/>
    <w:rsid w:val="00D82620"/>
    <w:rsid w:val="00D82814"/>
    <w:rsid w:val="00D82A63"/>
    <w:rsid w:val="00D82EA5"/>
    <w:rsid w:val="00D83872"/>
    <w:rsid w:val="00D8392F"/>
    <w:rsid w:val="00D845F4"/>
    <w:rsid w:val="00D85975"/>
    <w:rsid w:val="00D866DB"/>
    <w:rsid w:val="00D86DDC"/>
    <w:rsid w:val="00D877E7"/>
    <w:rsid w:val="00D90112"/>
    <w:rsid w:val="00D925C5"/>
    <w:rsid w:val="00D93D1A"/>
    <w:rsid w:val="00D956F2"/>
    <w:rsid w:val="00D96EAF"/>
    <w:rsid w:val="00D97356"/>
    <w:rsid w:val="00DA1E52"/>
    <w:rsid w:val="00DA5BE5"/>
    <w:rsid w:val="00DA732A"/>
    <w:rsid w:val="00DA7D16"/>
    <w:rsid w:val="00DB12BB"/>
    <w:rsid w:val="00DB137C"/>
    <w:rsid w:val="00DB176F"/>
    <w:rsid w:val="00DB2486"/>
    <w:rsid w:val="00DB2F61"/>
    <w:rsid w:val="00DB49F6"/>
    <w:rsid w:val="00DB67C4"/>
    <w:rsid w:val="00DC0047"/>
    <w:rsid w:val="00DC0594"/>
    <w:rsid w:val="00DC0CBE"/>
    <w:rsid w:val="00DC1A5F"/>
    <w:rsid w:val="00DC3A36"/>
    <w:rsid w:val="00DC3D96"/>
    <w:rsid w:val="00DC4532"/>
    <w:rsid w:val="00DC5831"/>
    <w:rsid w:val="00DC5C0B"/>
    <w:rsid w:val="00DC627F"/>
    <w:rsid w:val="00DC634B"/>
    <w:rsid w:val="00DC7044"/>
    <w:rsid w:val="00DD0B24"/>
    <w:rsid w:val="00DD1867"/>
    <w:rsid w:val="00DD1BB5"/>
    <w:rsid w:val="00DD23BA"/>
    <w:rsid w:val="00DD3A52"/>
    <w:rsid w:val="00DD44EB"/>
    <w:rsid w:val="00DD4DB1"/>
    <w:rsid w:val="00DD6ADA"/>
    <w:rsid w:val="00DE04AB"/>
    <w:rsid w:val="00DE09E8"/>
    <w:rsid w:val="00DE2471"/>
    <w:rsid w:val="00DE2DC8"/>
    <w:rsid w:val="00DE3238"/>
    <w:rsid w:val="00DE3C34"/>
    <w:rsid w:val="00DE4AC2"/>
    <w:rsid w:val="00DE6824"/>
    <w:rsid w:val="00DE7273"/>
    <w:rsid w:val="00DE745C"/>
    <w:rsid w:val="00DF0270"/>
    <w:rsid w:val="00DF0D72"/>
    <w:rsid w:val="00DF109C"/>
    <w:rsid w:val="00DF1DA5"/>
    <w:rsid w:val="00DF226F"/>
    <w:rsid w:val="00DF2449"/>
    <w:rsid w:val="00DF3057"/>
    <w:rsid w:val="00DF4FDE"/>
    <w:rsid w:val="00DF5CF2"/>
    <w:rsid w:val="00E00760"/>
    <w:rsid w:val="00E00E59"/>
    <w:rsid w:val="00E024BD"/>
    <w:rsid w:val="00E0256C"/>
    <w:rsid w:val="00E047B6"/>
    <w:rsid w:val="00E0550B"/>
    <w:rsid w:val="00E06DD6"/>
    <w:rsid w:val="00E07163"/>
    <w:rsid w:val="00E10992"/>
    <w:rsid w:val="00E10D1D"/>
    <w:rsid w:val="00E10E21"/>
    <w:rsid w:val="00E113F3"/>
    <w:rsid w:val="00E13A8C"/>
    <w:rsid w:val="00E14342"/>
    <w:rsid w:val="00E14A47"/>
    <w:rsid w:val="00E156FB"/>
    <w:rsid w:val="00E165C1"/>
    <w:rsid w:val="00E165C5"/>
    <w:rsid w:val="00E17CFA"/>
    <w:rsid w:val="00E202C9"/>
    <w:rsid w:val="00E20951"/>
    <w:rsid w:val="00E239E9"/>
    <w:rsid w:val="00E24A8E"/>
    <w:rsid w:val="00E265F1"/>
    <w:rsid w:val="00E30E31"/>
    <w:rsid w:val="00E32419"/>
    <w:rsid w:val="00E34494"/>
    <w:rsid w:val="00E36C29"/>
    <w:rsid w:val="00E36CD6"/>
    <w:rsid w:val="00E37137"/>
    <w:rsid w:val="00E37CD2"/>
    <w:rsid w:val="00E4168E"/>
    <w:rsid w:val="00E42997"/>
    <w:rsid w:val="00E44130"/>
    <w:rsid w:val="00E44438"/>
    <w:rsid w:val="00E468BD"/>
    <w:rsid w:val="00E46F14"/>
    <w:rsid w:val="00E477EC"/>
    <w:rsid w:val="00E47D66"/>
    <w:rsid w:val="00E515D0"/>
    <w:rsid w:val="00E5326E"/>
    <w:rsid w:val="00E6163D"/>
    <w:rsid w:val="00E63017"/>
    <w:rsid w:val="00E7003E"/>
    <w:rsid w:val="00E708BF"/>
    <w:rsid w:val="00E72731"/>
    <w:rsid w:val="00E73077"/>
    <w:rsid w:val="00E738A7"/>
    <w:rsid w:val="00E7425C"/>
    <w:rsid w:val="00E74DA4"/>
    <w:rsid w:val="00E76C44"/>
    <w:rsid w:val="00E76CFA"/>
    <w:rsid w:val="00E777AE"/>
    <w:rsid w:val="00E778F6"/>
    <w:rsid w:val="00E803E7"/>
    <w:rsid w:val="00E80968"/>
    <w:rsid w:val="00E809D8"/>
    <w:rsid w:val="00E80A14"/>
    <w:rsid w:val="00E80AC2"/>
    <w:rsid w:val="00E81222"/>
    <w:rsid w:val="00E81D44"/>
    <w:rsid w:val="00E8213E"/>
    <w:rsid w:val="00E82286"/>
    <w:rsid w:val="00E82AEB"/>
    <w:rsid w:val="00E8408D"/>
    <w:rsid w:val="00E8408E"/>
    <w:rsid w:val="00E854A9"/>
    <w:rsid w:val="00E85726"/>
    <w:rsid w:val="00E86134"/>
    <w:rsid w:val="00E86488"/>
    <w:rsid w:val="00E87884"/>
    <w:rsid w:val="00E910B6"/>
    <w:rsid w:val="00E93525"/>
    <w:rsid w:val="00E93564"/>
    <w:rsid w:val="00E93B3F"/>
    <w:rsid w:val="00E93DC9"/>
    <w:rsid w:val="00E944F7"/>
    <w:rsid w:val="00E95EEC"/>
    <w:rsid w:val="00E97207"/>
    <w:rsid w:val="00EA0818"/>
    <w:rsid w:val="00EA1825"/>
    <w:rsid w:val="00EA22F4"/>
    <w:rsid w:val="00EA3228"/>
    <w:rsid w:val="00EA5154"/>
    <w:rsid w:val="00EA585F"/>
    <w:rsid w:val="00EA73B1"/>
    <w:rsid w:val="00EB079A"/>
    <w:rsid w:val="00EB143C"/>
    <w:rsid w:val="00EB251D"/>
    <w:rsid w:val="00EB28F8"/>
    <w:rsid w:val="00EB3926"/>
    <w:rsid w:val="00EB4A5A"/>
    <w:rsid w:val="00EB6162"/>
    <w:rsid w:val="00EB6F17"/>
    <w:rsid w:val="00EC1C9A"/>
    <w:rsid w:val="00EC287E"/>
    <w:rsid w:val="00EC2FD3"/>
    <w:rsid w:val="00EC36EE"/>
    <w:rsid w:val="00EC5AD2"/>
    <w:rsid w:val="00EC7B01"/>
    <w:rsid w:val="00EC7C9D"/>
    <w:rsid w:val="00ED0610"/>
    <w:rsid w:val="00ED1A25"/>
    <w:rsid w:val="00ED2D5A"/>
    <w:rsid w:val="00ED2FFD"/>
    <w:rsid w:val="00ED303C"/>
    <w:rsid w:val="00ED61BD"/>
    <w:rsid w:val="00ED626C"/>
    <w:rsid w:val="00ED7E98"/>
    <w:rsid w:val="00EE23F5"/>
    <w:rsid w:val="00EE2A3F"/>
    <w:rsid w:val="00EE4E53"/>
    <w:rsid w:val="00EE5683"/>
    <w:rsid w:val="00EE6723"/>
    <w:rsid w:val="00EE68AD"/>
    <w:rsid w:val="00EE72B7"/>
    <w:rsid w:val="00EF1A68"/>
    <w:rsid w:val="00EF1CF8"/>
    <w:rsid w:val="00EF1FCB"/>
    <w:rsid w:val="00EF24F8"/>
    <w:rsid w:val="00EF27D6"/>
    <w:rsid w:val="00EF38F0"/>
    <w:rsid w:val="00EF55ED"/>
    <w:rsid w:val="00EF5FB0"/>
    <w:rsid w:val="00EF678E"/>
    <w:rsid w:val="00F005BF"/>
    <w:rsid w:val="00F020CD"/>
    <w:rsid w:val="00F021CC"/>
    <w:rsid w:val="00F05D39"/>
    <w:rsid w:val="00F0715E"/>
    <w:rsid w:val="00F07ED7"/>
    <w:rsid w:val="00F1045D"/>
    <w:rsid w:val="00F10AC0"/>
    <w:rsid w:val="00F121FE"/>
    <w:rsid w:val="00F13708"/>
    <w:rsid w:val="00F14749"/>
    <w:rsid w:val="00F14B28"/>
    <w:rsid w:val="00F14E3D"/>
    <w:rsid w:val="00F15238"/>
    <w:rsid w:val="00F1622B"/>
    <w:rsid w:val="00F16EE6"/>
    <w:rsid w:val="00F201D7"/>
    <w:rsid w:val="00F2232B"/>
    <w:rsid w:val="00F240EA"/>
    <w:rsid w:val="00F24409"/>
    <w:rsid w:val="00F24639"/>
    <w:rsid w:val="00F2560A"/>
    <w:rsid w:val="00F261AF"/>
    <w:rsid w:val="00F276B9"/>
    <w:rsid w:val="00F27F72"/>
    <w:rsid w:val="00F30EDC"/>
    <w:rsid w:val="00F31345"/>
    <w:rsid w:val="00F3225E"/>
    <w:rsid w:val="00F3304A"/>
    <w:rsid w:val="00F3427C"/>
    <w:rsid w:val="00F40D1F"/>
    <w:rsid w:val="00F41B5C"/>
    <w:rsid w:val="00F44C30"/>
    <w:rsid w:val="00F465F2"/>
    <w:rsid w:val="00F4673A"/>
    <w:rsid w:val="00F47ED1"/>
    <w:rsid w:val="00F47F1E"/>
    <w:rsid w:val="00F50668"/>
    <w:rsid w:val="00F51CDD"/>
    <w:rsid w:val="00F53E79"/>
    <w:rsid w:val="00F54DC0"/>
    <w:rsid w:val="00F567D1"/>
    <w:rsid w:val="00F57CC9"/>
    <w:rsid w:val="00F629C5"/>
    <w:rsid w:val="00F62C07"/>
    <w:rsid w:val="00F63CE9"/>
    <w:rsid w:val="00F641EE"/>
    <w:rsid w:val="00F65676"/>
    <w:rsid w:val="00F6640C"/>
    <w:rsid w:val="00F70BBF"/>
    <w:rsid w:val="00F70FE5"/>
    <w:rsid w:val="00F7103C"/>
    <w:rsid w:val="00F71F87"/>
    <w:rsid w:val="00F72472"/>
    <w:rsid w:val="00F72E1E"/>
    <w:rsid w:val="00F73B5C"/>
    <w:rsid w:val="00F74756"/>
    <w:rsid w:val="00F75330"/>
    <w:rsid w:val="00F7557E"/>
    <w:rsid w:val="00F756AC"/>
    <w:rsid w:val="00F760F3"/>
    <w:rsid w:val="00F771D2"/>
    <w:rsid w:val="00F805B3"/>
    <w:rsid w:val="00F8075C"/>
    <w:rsid w:val="00F838A7"/>
    <w:rsid w:val="00F84370"/>
    <w:rsid w:val="00F86B2C"/>
    <w:rsid w:val="00F86DD0"/>
    <w:rsid w:val="00F91BB4"/>
    <w:rsid w:val="00F924B6"/>
    <w:rsid w:val="00F92655"/>
    <w:rsid w:val="00F94EAC"/>
    <w:rsid w:val="00F972CE"/>
    <w:rsid w:val="00FA2551"/>
    <w:rsid w:val="00FA5D4C"/>
    <w:rsid w:val="00FA78B4"/>
    <w:rsid w:val="00FA7A19"/>
    <w:rsid w:val="00FA7BE6"/>
    <w:rsid w:val="00FB1ABA"/>
    <w:rsid w:val="00FB407A"/>
    <w:rsid w:val="00FB44FC"/>
    <w:rsid w:val="00FB717A"/>
    <w:rsid w:val="00FB7185"/>
    <w:rsid w:val="00FC2F32"/>
    <w:rsid w:val="00FC2F38"/>
    <w:rsid w:val="00FC3259"/>
    <w:rsid w:val="00FC438D"/>
    <w:rsid w:val="00FC56BF"/>
    <w:rsid w:val="00FC5855"/>
    <w:rsid w:val="00FC649B"/>
    <w:rsid w:val="00FC7D5B"/>
    <w:rsid w:val="00FD0937"/>
    <w:rsid w:val="00FD1906"/>
    <w:rsid w:val="00FD1DA9"/>
    <w:rsid w:val="00FD1FCE"/>
    <w:rsid w:val="00FD2900"/>
    <w:rsid w:val="00FD2FF2"/>
    <w:rsid w:val="00FD47D2"/>
    <w:rsid w:val="00FD4880"/>
    <w:rsid w:val="00FD58F2"/>
    <w:rsid w:val="00FD5A2D"/>
    <w:rsid w:val="00FD6BAA"/>
    <w:rsid w:val="00FE031F"/>
    <w:rsid w:val="00FE0B83"/>
    <w:rsid w:val="00FE10C8"/>
    <w:rsid w:val="00FE131E"/>
    <w:rsid w:val="00FE1F5E"/>
    <w:rsid w:val="00FE21F3"/>
    <w:rsid w:val="00FE2686"/>
    <w:rsid w:val="00FE378E"/>
    <w:rsid w:val="00FE4E04"/>
    <w:rsid w:val="00FE4F10"/>
    <w:rsid w:val="00FE597D"/>
    <w:rsid w:val="00FE59CD"/>
    <w:rsid w:val="00FE6840"/>
    <w:rsid w:val="00FE74D6"/>
    <w:rsid w:val="00FF0B25"/>
    <w:rsid w:val="00FF1832"/>
    <w:rsid w:val="00FF2880"/>
    <w:rsid w:val="00FF3196"/>
    <w:rsid w:val="00FF3544"/>
    <w:rsid w:val="00FF5961"/>
    <w:rsid w:val="00FF6555"/>
    <w:rsid w:val="00FF73FA"/>
    <w:rsid w:val="00FF77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1D"/>
  </w:style>
  <w:style w:type="paragraph" w:styleId="Heading3">
    <w:name w:val="heading 3"/>
    <w:basedOn w:val="Normal"/>
    <w:next w:val="Normal"/>
    <w:link w:val="Heading3Char"/>
    <w:uiPriority w:val="9"/>
    <w:semiHidden/>
    <w:unhideWhenUsed/>
    <w:qFormat/>
    <w:rsid w:val="00721898"/>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uiPriority w:val="9"/>
    <w:semiHidden/>
    <w:unhideWhenUsed/>
    <w:qFormat/>
    <w:rsid w:val="00721898"/>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721898"/>
  </w:style>
  <w:style w:type="paragraph" w:styleId="ListParagraph">
    <w:name w:val="List Paragraph"/>
    <w:basedOn w:val="Normal"/>
    <w:uiPriority w:val="34"/>
    <w:qFormat/>
    <w:rsid w:val="00721898"/>
    <w:pPr>
      <w:spacing w:after="200" w:line="276" w:lineRule="auto"/>
      <w:ind w:left="720"/>
      <w:contextualSpacing/>
    </w:pPr>
  </w:style>
  <w:style w:type="character" w:customStyle="1" w:styleId="Hyperlink1">
    <w:name w:val="Hyperlink1"/>
    <w:basedOn w:val="DefaultParagraphFont"/>
    <w:uiPriority w:val="99"/>
    <w:unhideWhenUsed/>
    <w:rsid w:val="00721898"/>
    <w:rPr>
      <w:color w:val="0000FF"/>
      <w:u w:val="single"/>
    </w:rPr>
  </w:style>
  <w:style w:type="character" w:customStyle="1" w:styleId="Heading3Char">
    <w:name w:val="Heading 3 Char"/>
    <w:basedOn w:val="DefaultParagraphFont"/>
    <w:link w:val="Heading3"/>
    <w:uiPriority w:val="9"/>
    <w:semiHidden/>
    <w:rsid w:val="00721898"/>
    <w:rPr>
      <w:rFonts w:ascii="Cambria" w:eastAsia="Times New Roman" w:hAnsi="Cambria" w:cs="Times New Roman"/>
      <w:b/>
      <w:bCs/>
      <w:color w:val="4F81BD"/>
    </w:rPr>
  </w:style>
  <w:style w:type="paragraph" w:styleId="Header">
    <w:name w:val="header"/>
    <w:basedOn w:val="Normal"/>
    <w:link w:val="HeaderChar"/>
    <w:uiPriority w:val="99"/>
    <w:unhideWhenUsed/>
    <w:rsid w:val="00721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898"/>
  </w:style>
  <w:style w:type="paragraph" w:styleId="Footer">
    <w:name w:val="footer"/>
    <w:basedOn w:val="Normal"/>
    <w:link w:val="FooterChar"/>
    <w:uiPriority w:val="99"/>
    <w:unhideWhenUsed/>
    <w:rsid w:val="00721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898"/>
  </w:style>
  <w:style w:type="character" w:styleId="Hyperlink">
    <w:name w:val="Hyperlink"/>
    <w:basedOn w:val="DefaultParagraphFont"/>
    <w:uiPriority w:val="99"/>
    <w:semiHidden/>
    <w:unhideWhenUsed/>
    <w:rsid w:val="00721898"/>
    <w:rPr>
      <w:color w:val="0563C1" w:themeColor="hyperlink"/>
      <w:u w:val="single"/>
    </w:rPr>
  </w:style>
  <w:style w:type="character" w:customStyle="1" w:styleId="Heading3Char1">
    <w:name w:val="Heading 3 Char1"/>
    <w:basedOn w:val="DefaultParagraphFont"/>
    <w:uiPriority w:val="9"/>
    <w:semiHidden/>
    <w:rsid w:val="0072189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B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zoic-wrapper">
    <w:name w:val="ezoic-wrapper"/>
    <w:basedOn w:val="Normal"/>
    <w:rsid w:val="00DC3A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2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1D"/>
  </w:style>
  <w:style w:type="paragraph" w:styleId="Heading3">
    <w:name w:val="heading 3"/>
    <w:basedOn w:val="Normal"/>
    <w:next w:val="Normal"/>
    <w:link w:val="Heading3Char"/>
    <w:uiPriority w:val="9"/>
    <w:semiHidden/>
    <w:unhideWhenUsed/>
    <w:qFormat/>
    <w:rsid w:val="00721898"/>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uiPriority w:val="9"/>
    <w:semiHidden/>
    <w:unhideWhenUsed/>
    <w:qFormat/>
    <w:rsid w:val="00721898"/>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721898"/>
  </w:style>
  <w:style w:type="paragraph" w:styleId="ListParagraph">
    <w:name w:val="List Paragraph"/>
    <w:basedOn w:val="Normal"/>
    <w:uiPriority w:val="34"/>
    <w:qFormat/>
    <w:rsid w:val="00721898"/>
    <w:pPr>
      <w:spacing w:after="200" w:line="276" w:lineRule="auto"/>
      <w:ind w:left="720"/>
      <w:contextualSpacing/>
    </w:pPr>
  </w:style>
  <w:style w:type="character" w:customStyle="1" w:styleId="Hyperlink1">
    <w:name w:val="Hyperlink1"/>
    <w:basedOn w:val="DefaultParagraphFont"/>
    <w:uiPriority w:val="99"/>
    <w:unhideWhenUsed/>
    <w:rsid w:val="00721898"/>
    <w:rPr>
      <w:color w:val="0000FF"/>
      <w:u w:val="single"/>
    </w:rPr>
  </w:style>
  <w:style w:type="character" w:customStyle="1" w:styleId="Heading3Char">
    <w:name w:val="Heading 3 Char"/>
    <w:basedOn w:val="DefaultParagraphFont"/>
    <w:link w:val="Heading3"/>
    <w:uiPriority w:val="9"/>
    <w:semiHidden/>
    <w:rsid w:val="00721898"/>
    <w:rPr>
      <w:rFonts w:ascii="Cambria" w:eastAsia="Times New Roman" w:hAnsi="Cambria" w:cs="Times New Roman"/>
      <w:b/>
      <w:bCs/>
      <w:color w:val="4F81BD"/>
    </w:rPr>
  </w:style>
  <w:style w:type="paragraph" w:styleId="Header">
    <w:name w:val="header"/>
    <w:basedOn w:val="Normal"/>
    <w:link w:val="HeaderChar"/>
    <w:uiPriority w:val="99"/>
    <w:unhideWhenUsed/>
    <w:rsid w:val="007218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1898"/>
  </w:style>
  <w:style w:type="paragraph" w:styleId="Footer">
    <w:name w:val="footer"/>
    <w:basedOn w:val="Normal"/>
    <w:link w:val="FooterChar"/>
    <w:uiPriority w:val="99"/>
    <w:unhideWhenUsed/>
    <w:rsid w:val="007218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898"/>
  </w:style>
  <w:style w:type="character" w:styleId="Hyperlink">
    <w:name w:val="Hyperlink"/>
    <w:basedOn w:val="DefaultParagraphFont"/>
    <w:uiPriority w:val="99"/>
    <w:semiHidden/>
    <w:unhideWhenUsed/>
    <w:rsid w:val="00721898"/>
    <w:rPr>
      <w:color w:val="0563C1" w:themeColor="hyperlink"/>
      <w:u w:val="single"/>
    </w:rPr>
  </w:style>
  <w:style w:type="character" w:customStyle="1" w:styleId="Heading3Char1">
    <w:name w:val="Heading 3 Char1"/>
    <w:basedOn w:val="DefaultParagraphFont"/>
    <w:uiPriority w:val="9"/>
    <w:semiHidden/>
    <w:rsid w:val="0072189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B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zoic-wrapper">
    <w:name w:val="ezoic-wrapper"/>
    <w:basedOn w:val="Normal"/>
    <w:rsid w:val="00DC3A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2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739">
      <w:bodyDiv w:val="1"/>
      <w:marLeft w:val="0"/>
      <w:marRight w:val="0"/>
      <w:marTop w:val="0"/>
      <w:marBottom w:val="0"/>
      <w:divBdr>
        <w:top w:val="none" w:sz="0" w:space="0" w:color="auto"/>
        <w:left w:val="none" w:sz="0" w:space="0" w:color="auto"/>
        <w:bottom w:val="none" w:sz="0" w:space="0" w:color="auto"/>
        <w:right w:val="none" w:sz="0" w:space="0" w:color="auto"/>
      </w:divBdr>
    </w:div>
    <w:div w:id="2057853138">
      <w:bodyDiv w:val="1"/>
      <w:marLeft w:val="0"/>
      <w:marRight w:val="0"/>
      <w:marTop w:val="0"/>
      <w:marBottom w:val="0"/>
      <w:divBdr>
        <w:top w:val="none" w:sz="0" w:space="0" w:color="auto"/>
        <w:left w:val="none" w:sz="0" w:space="0" w:color="auto"/>
        <w:bottom w:val="none" w:sz="0" w:space="0" w:color="auto"/>
        <w:right w:val="none" w:sz="0" w:space="0" w:color="auto"/>
      </w:divBdr>
      <w:divsChild>
        <w:div w:id="59062646">
          <w:marLeft w:val="0"/>
          <w:marRight w:val="0"/>
          <w:marTop w:val="0"/>
          <w:marBottom w:val="0"/>
          <w:divBdr>
            <w:top w:val="none" w:sz="0" w:space="0" w:color="auto"/>
            <w:left w:val="none" w:sz="0" w:space="0" w:color="auto"/>
            <w:bottom w:val="none" w:sz="0" w:space="0" w:color="auto"/>
            <w:right w:val="none" w:sz="0" w:space="0" w:color="auto"/>
          </w:divBdr>
        </w:div>
        <w:div w:id="1025670236">
          <w:marLeft w:val="0"/>
          <w:marRight w:val="0"/>
          <w:marTop w:val="0"/>
          <w:marBottom w:val="0"/>
          <w:divBdr>
            <w:top w:val="none" w:sz="0" w:space="0" w:color="auto"/>
            <w:left w:val="none" w:sz="0" w:space="0" w:color="auto"/>
            <w:bottom w:val="none" w:sz="0" w:space="0" w:color="auto"/>
            <w:right w:val="none" w:sz="0" w:space="0" w:color="auto"/>
          </w:divBdr>
        </w:div>
        <w:div w:id="19436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urban.org/UploadedPDF/311139_ChildrenImmigra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www.popsugar.com/moms/7-C-Preschooler-Developement-27332755"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bls.gov/news.release/archives/famee_06092005.pdf"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cholarcommons.usf.edu/etd/393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www.princeton.edu/futureofchildren/publications/docs/09_02_02.pdf"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a:t>
            </a:r>
            <a:r>
              <a:rPr lang="en-US" baseline="0"/>
              <a:t> cirteria - teachers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Sheet1!$B$2:$B$3</c:f>
              <c:numCache>
                <c:formatCode>General</c:formatCode>
                <c:ptCount val="2"/>
                <c:pt idx="0">
                  <c:v>50</c:v>
                </c:pt>
                <c:pt idx="1">
                  <c:v>49</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Sheet1!$C$2:$C$3</c:f>
              <c:numCache>
                <c:formatCode>General</c:formatCode>
                <c:ptCount val="2"/>
                <c:pt idx="0">
                  <c:v>67</c:v>
                </c:pt>
                <c:pt idx="1">
                  <c:v>61</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Sheet1!$D$2:$D$3</c:f>
              <c:numCache>
                <c:formatCode>General</c:formatCode>
                <c:ptCount val="2"/>
                <c:pt idx="0">
                  <c:v>32</c:v>
                </c:pt>
                <c:pt idx="1">
                  <c:v>31</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Sheet1!$E$2:$E$3</c:f>
              <c:numCache>
                <c:formatCode>General</c:formatCode>
                <c:ptCount val="2"/>
                <c:pt idx="0">
                  <c:v>55</c:v>
                </c:pt>
                <c:pt idx="1">
                  <c:v>50</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Sheet1!$F$2:$F$3</c:f>
              <c:numCache>
                <c:formatCode>General</c:formatCode>
                <c:ptCount val="2"/>
                <c:pt idx="0">
                  <c:v>67</c:v>
                </c:pt>
                <c:pt idx="1">
                  <c:v>71</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Sheet1!$G$2:$G$3</c:f>
              <c:numCache>
                <c:formatCode>General</c:formatCode>
                <c:ptCount val="2"/>
                <c:pt idx="0">
                  <c:v>41</c:v>
                </c:pt>
                <c:pt idx="1">
                  <c:v>40</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Sheet1!$H$2:$H$3</c:f>
              <c:numCache>
                <c:formatCode>General</c:formatCode>
                <c:ptCount val="2"/>
                <c:pt idx="0">
                  <c:v>55</c:v>
                </c:pt>
                <c:pt idx="1">
                  <c:v>50</c:v>
                </c:pt>
              </c:numCache>
            </c:numRef>
          </c:val>
        </c:ser>
        <c:dLbls>
          <c:showLegendKey val="0"/>
          <c:showVal val="1"/>
          <c:showCatName val="0"/>
          <c:showSerName val="0"/>
          <c:showPercent val="0"/>
          <c:showBubbleSize val="0"/>
        </c:dLbls>
        <c:gapWidth val="150"/>
        <c:shape val="box"/>
        <c:axId val="395879168"/>
        <c:axId val="133357568"/>
        <c:axId val="0"/>
      </c:bar3DChart>
      <c:catAx>
        <c:axId val="39587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57568"/>
        <c:crosses val="autoZero"/>
        <c:auto val="1"/>
        <c:lblAlgn val="ctr"/>
        <c:lblOffset val="100"/>
        <c:noMultiLvlLbl val="0"/>
      </c:catAx>
      <c:valAx>
        <c:axId val="13335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87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Qualitative analysis - Stage 1</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Sheet1!$B$2</c:f>
              <c:numCache>
                <c:formatCode>General</c:formatCode>
                <c:ptCount val="1"/>
                <c:pt idx="0">
                  <c:v>90</c:v>
                </c:pt>
              </c:numCache>
            </c:numRef>
          </c:val>
        </c:ser>
        <c:ser>
          <c:idx val="1"/>
          <c:order val="1"/>
          <c:tx>
            <c:strRef>
              <c:f>Sheet1!$C$1</c:f>
              <c:strCache>
                <c:ptCount val="1"/>
                <c:pt idx="0">
                  <c:v>Indicator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Sheet1!$C$2</c:f>
              <c:numCache>
                <c:formatCode>General</c:formatCode>
                <c:ptCount val="1"/>
                <c:pt idx="0">
                  <c:v>82</c:v>
                </c:pt>
              </c:numCache>
            </c:numRef>
          </c:val>
        </c:ser>
        <c:ser>
          <c:idx val="2"/>
          <c:order val="2"/>
          <c:tx>
            <c:strRef>
              <c:f>Sheet1!$D$1</c:f>
              <c:strCache>
                <c:ptCount val="1"/>
                <c:pt idx="0">
                  <c:v>Indicator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Sheet1!$D$2</c:f>
              <c:numCache>
                <c:formatCode>General</c:formatCode>
                <c:ptCount val="1"/>
                <c:pt idx="0">
                  <c:v>80</c:v>
                </c:pt>
              </c:numCache>
            </c:numRef>
          </c:val>
        </c:ser>
        <c:ser>
          <c:idx val="3"/>
          <c:order val="3"/>
          <c:tx>
            <c:strRef>
              <c:f>Sheet1!$E$1</c:f>
              <c:strCache>
                <c:ptCount val="1"/>
                <c:pt idx="0">
                  <c:v>Indicator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Sheet1!$E$2</c:f>
              <c:numCache>
                <c:formatCode>General</c:formatCode>
                <c:ptCount val="1"/>
                <c:pt idx="0">
                  <c:v>79</c:v>
                </c:pt>
              </c:numCache>
            </c:numRef>
          </c:val>
        </c:ser>
        <c:ser>
          <c:idx val="4"/>
          <c:order val="4"/>
          <c:tx>
            <c:strRef>
              <c:f>Sheet1!$F$1</c:f>
              <c:strCache>
                <c:ptCount val="1"/>
                <c:pt idx="0">
                  <c:v>Indicator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Sheet1!$F$2</c:f>
              <c:numCache>
                <c:formatCode>General</c:formatCode>
                <c:ptCount val="1"/>
                <c:pt idx="0">
                  <c:v>87</c:v>
                </c:pt>
              </c:numCache>
            </c:numRef>
          </c:val>
        </c:ser>
        <c:ser>
          <c:idx val="5"/>
          <c:order val="5"/>
          <c:tx>
            <c:strRef>
              <c:f>Sheet1!$G$1</c:f>
              <c:strCache>
                <c:ptCount val="1"/>
                <c:pt idx="0">
                  <c:v>Indicator 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Sheet1!$G$2</c:f>
              <c:numCache>
                <c:formatCode>General</c:formatCode>
                <c:ptCount val="1"/>
                <c:pt idx="0">
                  <c:v>34</c:v>
                </c:pt>
              </c:numCache>
            </c:numRef>
          </c:val>
        </c:ser>
        <c:ser>
          <c:idx val="6"/>
          <c:order val="6"/>
          <c:tx>
            <c:strRef>
              <c:f>Sheet1!$H$1</c:f>
              <c:strCache>
                <c:ptCount val="1"/>
                <c:pt idx="0">
                  <c:v>Indicator 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Sheet1!$H$2</c:f>
              <c:numCache>
                <c:formatCode>General</c:formatCode>
                <c:ptCount val="1"/>
                <c:pt idx="0">
                  <c:v>21</c:v>
                </c:pt>
              </c:numCache>
            </c:numRef>
          </c:val>
        </c:ser>
        <c:dLbls>
          <c:dLblPos val="outEnd"/>
          <c:showLegendKey val="0"/>
          <c:showVal val="1"/>
          <c:showCatName val="0"/>
          <c:showSerName val="0"/>
          <c:showPercent val="0"/>
          <c:showBubbleSize val="0"/>
        </c:dLbls>
        <c:gapWidth val="115"/>
        <c:overlap val="-20"/>
        <c:axId val="212148224"/>
        <c:axId val="212149760"/>
      </c:barChart>
      <c:catAx>
        <c:axId val="21214822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2149760"/>
        <c:crosses val="autoZero"/>
        <c:auto val="1"/>
        <c:lblAlgn val="ctr"/>
        <c:lblOffset val="100"/>
        <c:noMultiLvlLbl val="0"/>
      </c:catAx>
      <c:valAx>
        <c:axId val="21214976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214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Experimental group</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Indicator 1 before implementation of the Model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Sheet1!$B$2:$B$3</c:f>
              <c:numCache>
                <c:formatCode>General</c:formatCode>
                <c:ptCount val="2"/>
                <c:pt idx="0">
                  <c:v>69</c:v>
                </c:pt>
                <c:pt idx="1">
                  <c:v>70</c:v>
                </c:pt>
              </c:numCache>
            </c:numRef>
          </c:val>
        </c:ser>
        <c:ser>
          <c:idx val="1"/>
          <c:order val="1"/>
          <c:tx>
            <c:strRef>
              <c:f>Sheet1!$C$1</c:f>
              <c:strCache>
                <c:ptCount val="1"/>
                <c:pt idx="0">
                  <c:v>Indicator 1 after implementation of the Model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Sheet1!$C$2:$C$3</c:f>
              <c:numCache>
                <c:formatCode>General</c:formatCode>
                <c:ptCount val="2"/>
                <c:pt idx="0">
                  <c:v>34</c:v>
                </c:pt>
                <c:pt idx="1">
                  <c:v>26</c:v>
                </c:pt>
              </c:numCache>
            </c:numRef>
          </c:val>
        </c:ser>
        <c:ser>
          <c:idx val="2"/>
          <c:order val="2"/>
          <c:tx>
            <c:strRef>
              <c:f>Sheet1!$D$1</c:f>
              <c:strCache>
                <c:ptCount val="1"/>
                <c:pt idx="0">
                  <c:v>Indicator 2 before implementation of the Model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Sheet1!$D$2:$D$3</c:f>
              <c:numCache>
                <c:formatCode>General</c:formatCode>
                <c:ptCount val="2"/>
                <c:pt idx="0">
                  <c:v>77</c:v>
                </c:pt>
                <c:pt idx="1">
                  <c:v>77</c:v>
                </c:pt>
              </c:numCache>
            </c:numRef>
          </c:val>
        </c:ser>
        <c:ser>
          <c:idx val="3"/>
          <c:order val="3"/>
          <c:tx>
            <c:strRef>
              <c:f>Sheet1!$E$1</c:f>
              <c:strCache>
                <c:ptCount val="1"/>
                <c:pt idx="0">
                  <c:v>Indicator 2 after implementation of the Model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Sheet1!$E$2:$E$3</c:f>
              <c:numCache>
                <c:formatCode>General</c:formatCode>
                <c:ptCount val="2"/>
                <c:pt idx="0">
                  <c:v>31</c:v>
                </c:pt>
                <c:pt idx="1">
                  <c:v>29</c:v>
                </c:pt>
              </c:numCache>
            </c:numRef>
          </c:val>
        </c:ser>
        <c:dLbls>
          <c:dLblPos val="outEnd"/>
          <c:showLegendKey val="0"/>
          <c:showVal val="1"/>
          <c:showCatName val="0"/>
          <c:showSerName val="0"/>
          <c:showPercent val="0"/>
          <c:showBubbleSize val="0"/>
        </c:dLbls>
        <c:gapWidth val="219"/>
        <c:overlap val="-27"/>
        <c:axId val="212317696"/>
        <c:axId val="212319232"/>
      </c:barChart>
      <c:catAx>
        <c:axId val="21231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19232"/>
        <c:crosses val="autoZero"/>
        <c:auto val="1"/>
        <c:lblAlgn val="ctr"/>
        <c:lblOffset val="100"/>
        <c:noMultiLvlLbl val="0"/>
      </c:catAx>
      <c:valAx>
        <c:axId val="21231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1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Control group</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Indicator 1 beginning of school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Sheet1!$B$2:$B$3</c:f>
              <c:numCache>
                <c:formatCode>General</c:formatCode>
                <c:ptCount val="2"/>
                <c:pt idx="0">
                  <c:v>69</c:v>
                </c:pt>
                <c:pt idx="1">
                  <c:v>70</c:v>
                </c:pt>
              </c:numCache>
            </c:numRef>
          </c:val>
        </c:ser>
        <c:ser>
          <c:idx val="1"/>
          <c:order val="1"/>
          <c:tx>
            <c:strRef>
              <c:f>Sheet1!$C$1</c:f>
              <c:strCache>
                <c:ptCount val="1"/>
                <c:pt idx="0">
                  <c:v>Indicator 1 end of school year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Sheet1!$C$2:$C$3</c:f>
              <c:numCache>
                <c:formatCode>General</c:formatCode>
                <c:ptCount val="2"/>
                <c:pt idx="0">
                  <c:v>71</c:v>
                </c:pt>
                <c:pt idx="1">
                  <c:v>62</c:v>
                </c:pt>
              </c:numCache>
            </c:numRef>
          </c:val>
        </c:ser>
        <c:ser>
          <c:idx val="2"/>
          <c:order val="2"/>
          <c:tx>
            <c:strRef>
              <c:f>Sheet1!$D$1</c:f>
              <c:strCache>
                <c:ptCount val="1"/>
                <c:pt idx="0">
                  <c:v>Indicator 2 beginning of school year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Sheet1!$D$2:$D$3</c:f>
              <c:numCache>
                <c:formatCode>General</c:formatCode>
                <c:ptCount val="2"/>
                <c:pt idx="0">
                  <c:v>77</c:v>
                </c:pt>
                <c:pt idx="1">
                  <c:v>77</c:v>
                </c:pt>
              </c:numCache>
            </c:numRef>
          </c:val>
        </c:ser>
        <c:ser>
          <c:idx val="3"/>
          <c:order val="3"/>
          <c:tx>
            <c:strRef>
              <c:f>Sheet1!$E$1</c:f>
              <c:strCache>
                <c:ptCount val="1"/>
                <c:pt idx="0">
                  <c:v>Indicator 2 end of school year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5 year olds</c:v>
                </c:pt>
                <c:pt idx="1">
                  <c:v>6 year olds</c:v>
                </c:pt>
              </c:strCache>
            </c:strRef>
          </c:cat>
          <c:val>
            <c:numRef>
              <c:f>Sheet1!$E$2:$E$3</c:f>
              <c:numCache>
                <c:formatCode>General</c:formatCode>
                <c:ptCount val="2"/>
                <c:pt idx="0">
                  <c:v>72</c:v>
                </c:pt>
                <c:pt idx="1">
                  <c:v>70</c:v>
                </c:pt>
              </c:numCache>
            </c:numRef>
          </c:val>
        </c:ser>
        <c:dLbls>
          <c:dLblPos val="outEnd"/>
          <c:showLegendKey val="0"/>
          <c:showVal val="1"/>
          <c:showCatName val="0"/>
          <c:showSerName val="0"/>
          <c:showPercent val="0"/>
          <c:showBubbleSize val="0"/>
        </c:dLbls>
        <c:gapWidth val="219"/>
        <c:overlap val="-27"/>
        <c:axId val="212721024"/>
        <c:axId val="212870272"/>
      </c:barChart>
      <c:catAx>
        <c:axId val="2127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70272"/>
        <c:crosses val="autoZero"/>
        <c:auto val="1"/>
        <c:lblAlgn val="ctr"/>
        <c:lblOffset val="100"/>
        <c:noMultiLvlLbl val="0"/>
      </c:catAx>
      <c:valAx>
        <c:axId val="21287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2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Experimental group</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implementation of the Model</c:v>
                </c:pt>
                <c:pt idx="1">
                  <c:v>First criteria after implementation of the Model</c:v>
                </c:pt>
              </c:strCache>
            </c:strRef>
          </c:cat>
          <c:val>
            <c:numRef>
              <c:f>Sheet1!$B$2:$B$3</c:f>
              <c:numCache>
                <c:formatCode>General</c:formatCode>
                <c:ptCount val="2"/>
                <c:pt idx="0">
                  <c:v>69</c:v>
                </c:pt>
                <c:pt idx="1">
                  <c:v>37</c:v>
                </c:pt>
              </c:numCache>
            </c:numRef>
          </c:val>
        </c:ser>
        <c:ser>
          <c:idx val="1"/>
          <c:order val="1"/>
          <c:tx>
            <c:strRef>
              <c:f>Sheet1!$C$1</c:f>
              <c:strCache>
                <c:ptCount val="1"/>
                <c:pt idx="0">
                  <c:v>Indicator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implementation of the Model</c:v>
                </c:pt>
                <c:pt idx="1">
                  <c:v>First criteria after implementation of the Model</c:v>
                </c:pt>
              </c:strCache>
            </c:strRef>
          </c:cat>
          <c:val>
            <c:numRef>
              <c:f>Sheet1!$C$2:$C$3</c:f>
              <c:numCache>
                <c:formatCode>General</c:formatCode>
                <c:ptCount val="2"/>
                <c:pt idx="0">
                  <c:v>72</c:v>
                </c:pt>
                <c:pt idx="1">
                  <c:v>34</c:v>
                </c:pt>
              </c:numCache>
            </c:numRef>
          </c:val>
        </c:ser>
        <c:dLbls>
          <c:dLblPos val="outEnd"/>
          <c:showLegendKey val="0"/>
          <c:showVal val="1"/>
          <c:showCatName val="0"/>
          <c:showSerName val="0"/>
          <c:showPercent val="0"/>
          <c:showBubbleSize val="0"/>
        </c:dLbls>
        <c:gapWidth val="115"/>
        <c:overlap val="-20"/>
        <c:axId val="212900480"/>
        <c:axId val="212918656"/>
      </c:barChart>
      <c:catAx>
        <c:axId val="21290048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2918656"/>
        <c:crosses val="autoZero"/>
        <c:auto val="1"/>
        <c:lblAlgn val="ctr"/>
        <c:lblOffset val="100"/>
        <c:noMultiLvlLbl val="0"/>
      </c:catAx>
      <c:valAx>
        <c:axId val="21291865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290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Experimental</a:t>
            </a:r>
            <a:r>
              <a:rPr lang="en-US" baseline="0"/>
              <a:t> group</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 Before</c:v>
                </c:pt>
              </c:strCache>
            </c:strRef>
          </c:tx>
          <c:spPr>
            <a:solidFill>
              <a:schemeClr val="accent1"/>
            </a:solidFill>
            <a:ln>
              <a:noFill/>
            </a:ln>
            <a:effectLst/>
          </c:spPr>
          <c:invertIfNegative val="0"/>
          <c:cat>
            <c:strRef>
              <c:f>Sheet1!$A$2:$A$3</c:f>
              <c:strCache>
                <c:ptCount val="2"/>
                <c:pt idx="0">
                  <c:v>5 year olds</c:v>
                </c:pt>
                <c:pt idx="1">
                  <c:v>6 year olds</c:v>
                </c:pt>
              </c:strCache>
            </c:strRef>
          </c:cat>
          <c:val>
            <c:numRef>
              <c:f>Sheet1!$B$2:$B$3</c:f>
              <c:numCache>
                <c:formatCode>General</c:formatCode>
                <c:ptCount val="2"/>
                <c:pt idx="0">
                  <c:v>33</c:v>
                </c:pt>
                <c:pt idx="1">
                  <c:v>31</c:v>
                </c:pt>
              </c:numCache>
            </c:numRef>
          </c:val>
        </c:ser>
        <c:ser>
          <c:idx val="1"/>
          <c:order val="1"/>
          <c:tx>
            <c:strRef>
              <c:f>Sheet1!$C$1</c:f>
              <c:strCache>
                <c:ptCount val="1"/>
                <c:pt idx="0">
                  <c:v>Indicator 1 After</c:v>
                </c:pt>
              </c:strCache>
            </c:strRef>
          </c:tx>
          <c:spPr>
            <a:solidFill>
              <a:schemeClr val="accent2"/>
            </a:solidFill>
            <a:ln>
              <a:noFill/>
            </a:ln>
            <a:effectLst/>
          </c:spPr>
          <c:invertIfNegative val="0"/>
          <c:cat>
            <c:strRef>
              <c:f>Sheet1!$A$2:$A$3</c:f>
              <c:strCache>
                <c:ptCount val="2"/>
                <c:pt idx="0">
                  <c:v>5 year olds</c:v>
                </c:pt>
                <c:pt idx="1">
                  <c:v>6 year olds</c:v>
                </c:pt>
              </c:strCache>
            </c:strRef>
          </c:cat>
          <c:val>
            <c:numRef>
              <c:f>Sheet1!$C$2:$C$3</c:f>
              <c:numCache>
                <c:formatCode>General</c:formatCode>
                <c:ptCount val="2"/>
                <c:pt idx="0">
                  <c:v>65</c:v>
                </c:pt>
                <c:pt idx="1">
                  <c:v>67</c:v>
                </c:pt>
              </c:numCache>
            </c:numRef>
          </c:val>
        </c:ser>
        <c:ser>
          <c:idx val="2"/>
          <c:order val="2"/>
          <c:tx>
            <c:strRef>
              <c:f>Sheet1!$D$1</c:f>
              <c:strCache>
                <c:ptCount val="1"/>
                <c:pt idx="0">
                  <c:v>Indicator 2 Before</c:v>
                </c:pt>
              </c:strCache>
            </c:strRef>
          </c:tx>
          <c:spPr>
            <a:solidFill>
              <a:schemeClr val="accent3"/>
            </a:solidFill>
            <a:ln>
              <a:noFill/>
            </a:ln>
            <a:effectLst/>
          </c:spPr>
          <c:invertIfNegative val="0"/>
          <c:cat>
            <c:strRef>
              <c:f>Sheet1!$A$2:$A$3</c:f>
              <c:strCache>
                <c:ptCount val="2"/>
                <c:pt idx="0">
                  <c:v>5 year olds</c:v>
                </c:pt>
                <c:pt idx="1">
                  <c:v>6 year olds</c:v>
                </c:pt>
              </c:strCache>
            </c:strRef>
          </c:cat>
          <c:val>
            <c:numRef>
              <c:f>Sheet1!$D$2:$D$3</c:f>
              <c:numCache>
                <c:formatCode>General</c:formatCode>
                <c:ptCount val="2"/>
                <c:pt idx="0">
                  <c:v>54</c:v>
                </c:pt>
                <c:pt idx="1">
                  <c:v>52</c:v>
                </c:pt>
              </c:numCache>
            </c:numRef>
          </c:val>
        </c:ser>
        <c:ser>
          <c:idx val="3"/>
          <c:order val="3"/>
          <c:tx>
            <c:strRef>
              <c:f>Sheet1!$E$1</c:f>
              <c:strCache>
                <c:ptCount val="1"/>
                <c:pt idx="0">
                  <c:v>Indicator 2 After</c:v>
                </c:pt>
              </c:strCache>
            </c:strRef>
          </c:tx>
          <c:spPr>
            <a:solidFill>
              <a:schemeClr val="accent4"/>
            </a:solidFill>
            <a:ln>
              <a:noFill/>
            </a:ln>
            <a:effectLst/>
          </c:spPr>
          <c:invertIfNegative val="0"/>
          <c:cat>
            <c:strRef>
              <c:f>Sheet1!$A$2:$A$3</c:f>
              <c:strCache>
                <c:ptCount val="2"/>
                <c:pt idx="0">
                  <c:v>5 year olds</c:v>
                </c:pt>
                <c:pt idx="1">
                  <c:v>6 year olds</c:v>
                </c:pt>
              </c:strCache>
            </c:strRef>
          </c:cat>
          <c:val>
            <c:numRef>
              <c:f>Sheet1!$E$2:$E$3</c:f>
              <c:numCache>
                <c:formatCode>General</c:formatCode>
                <c:ptCount val="2"/>
                <c:pt idx="0">
                  <c:v>70</c:v>
                </c:pt>
                <c:pt idx="1">
                  <c:v>67</c:v>
                </c:pt>
              </c:numCache>
            </c:numRef>
          </c:val>
        </c:ser>
        <c:ser>
          <c:idx val="4"/>
          <c:order val="4"/>
          <c:tx>
            <c:strRef>
              <c:f>Sheet1!$F$1</c:f>
              <c:strCache>
                <c:ptCount val="1"/>
                <c:pt idx="0">
                  <c:v>Indicator 3 Before</c:v>
                </c:pt>
              </c:strCache>
            </c:strRef>
          </c:tx>
          <c:spPr>
            <a:solidFill>
              <a:schemeClr val="accent5"/>
            </a:solidFill>
            <a:ln>
              <a:noFill/>
            </a:ln>
            <a:effectLst/>
          </c:spPr>
          <c:invertIfNegative val="0"/>
          <c:cat>
            <c:strRef>
              <c:f>Sheet1!$A$2:$A$3</c:f>
              <c:strCache>
                <c:ptCount val="2"/>
                <c:pt idx="0">
                  <c:v>5 year olds</c:v>
                </c:pt>
                <c:pt idx="1">
                  <c:v>6 year olds</c:v>
                </c:pt>
              </c:strCache>
            </c:strRef>
          </c:cat>
          <c:val>
            <c:numRef>
              <c:f>Sheet1!$F$2:$F$3</c:f>
              <c:numCache>
                <c:formatCode>General</c:formatCode>
                <c:ptCount val="2"/>
                <c:pt idx="0">
                  <c:v>87</c:v>
                </c:pt>
                <c:pt idx="1">
                  <c:v>88</c:v>
                </c:pt>
              </c:numCache>
            </c:numRef>
          </c:val>
        </c:ser>
        <c:ser>
          <c:idx val="5"/>
          <c:order val="5"/>
          <c:tx>
            <c:strRef>
              <c:f>Sheet1!$G$1</c:f>
              <c:strCache>
                <c:ptCount val="1"/>
                <c:pt idx="0">
                  <c:v>Indicator 3 After</c:v>
                </c:pt>
              </c:strCache>
            </c:strRef>
          </c:tx>
          <c:spPr>
            <a:solidFill>
              <a:schemeClr val="accent6"/>
            </a:solidFill>
            <a:ln>
              <a:noFill/>
            </a:ln>
            <a:effectLst/>
          </c:spPr>
          <c:invertIfNegative val="0"/>
          <c:cat>
            <c:strRef>
              <c:f>Sheet1!$A$2:$A$3</c:f>
              <c:strCache>
                <c:ptCount val="2"/>
                <c:pt idx="0">
                  <c:v>5 year olds</c:v>
                </c:pt>
                <c:pt idx="1">
                  <c:v>6 year olds</c:v>
                </c:pt>
              </c:strCache>
            </c:strRef>
          </c:cat>
          <c:val>
            <c:numRef>
              <c:f>Sheet1!$G$2:$G$3</c:f>
              <c:numCache>
                <c:formatCode>General</c:formatCode>
                <c:ptCount val="2"/>
                <c:pt idx="0">
                  <c:v>30</c:v>
                </c:pt>
                <c:pt idx="1">
                  <c:v>36</c:v>
                </c:pt>
              </c:numCache>
            </c:numRef>
          </c:val>
        </c:ser>
        <c:ser>
          <c:idx val="6"/>
          <c:order val="6"/>
          <c:tx>
            <c:strRef>
              <c:f>Sheet1!$H$1</c:f>
              <c:strCache>
                <c:ptCount val="1"/>
                <c:pt idx="0">
                  <c:v>Indicator 4 Before</c:v>
                </c:pt>
              </c:strCache>
            </c:strRef>
          </c:tx>
          <c:spPr>
            <a:solidFill>
              <a:schemeClr val="accent1">
                <a:lumMod val="60000"/>
              </a:schemeClr>
            </a:solidFill>
            <a:ln>
              <a:noFill/>
            </a:ln>
            <a:effectLst/>
          </c:spPr>
          <c:invertIfNegative val="0"/>
          <c:cat>
            <c:strRef>
              <c:f>Sheet1!$A$2:$A$3</c:f>
              <c:strCache>
                <c:ptCount val="2"/>
                <c:pt idx="0">
                  <c:v>5 year olds</c:v>
                </c:pt>
                <c:pt idx="1">
                  <c:v>6 year olds</c:v>
                </c:pt>
              </c:strCache>
            </c:strRef>
          </c:cat>
          <c:val>
            <c:numRef>
              <c:f>Sheet1!$H$2:$H$3</c:f>
              <c:numCache>
                <c:formatCode>General</c:formatCode>
                <c:ptCount val="2"/>
                <c:pt idx="0">
                  <c:v>66</c:v>
                </c:pt>
                <c:pt idx="1">
                  <c:v>68</c:v>
                </c:pt>
              </c:numCache>
            </c:numRef>
          </c:val>
        </c:ser>
        <c:ser>
          <c:idx val="7"/>
          <c:order val="7"/>
          <c:tx>
            <c:strRef>
              <c:f>Sheet1!$I$1</c:f>
              <c:strCache>
                <c:ptCount val="1"/>
                <c:pt idx="0">
                  <c:v>Indicator 4 After</c:v>
                </c:pt>
              </c:strCache>
            </c:strRef>
          </c:tx>
          <c:spPr>
            <a:solidFill>
              <a:schemeClr val="accent2">
                <a:lumMod val="60000"/>
              </a:schemeClr>
            </a:solidFill>
            <a:ln>
              <a:noFill/>
            </a:ln>
            <a:effectLst/>
          </c:spPr>
          <c:invertIfNegative val="0"/>
          <c:cat>
            <c:strRef>
              <c:f>Sheet1!$A$2:$A$3</c:f>
              <c:strCache>
                <c:ptCount val="2"/>
                <c:pt idx="0">
                  <c:v>5 year olds</c:v>
                </c:pt>
                <c:pt idx="1">
                  <c:v>6 year olds</c:v>
                </c:pt>
              </c:strCache>
            </c:strRef>
          </c:cat>
          <c:val>
            <c:numRef>
              <c:f>Sheet1!$I$2:$I$3</c:f>
              <c:numCache>
                <c:formatCode>General</c:formatCode>
                <c:ptCount val="2"/>
                <c:pt idx="0">
                  <c:v>11</c:v>
                </c:pt>
                <c:pt idx="1">
                  <c:v>19</c:v>
                </c:pt>
              </c:numCache>
            </c:numRef>
          </c:val>
        </c:ser>
        <c:ser>
          <c:idx val="8"/>
          <c:order val="8"/>
          <c:tx>
            <c:strRef>
              <c:f>Sheet1!$J$1</c:f>
              <c:strCache>
                <c:ptCount val="1"/>
                <c:pt idx="0">
                  <c:v>Indicator 5 Before</c:v>
                </c:pt>
              </c:strCache>
            </c:strRef>
          </c:tx>
          <c:spPr>
            <a:solidFill>
              <a:schemeClr val="accent3">
                <a:lumMod val="60000"/>
              </a:schemeClr>
            </a:solidFill>
            <a:ln>
              <a:noFill/>
            </a:ln>
            <a:effectLst/>
          </c:spPr>
          <c:invertIfNegative val="0"/>
          <c:cat>
            <c:strRef>
              <c:f>Sheet1!$A$2:$A$3</c:f>
              <c:strCache>
                <c:ptCount val="2"/>
                <c:pt idx="0">
                  <c:v>5 year olds</c:v>
                </c:pt>
                <c:pt idx="1">
                  <c:v>6 year olds</c:v>
                </c:pt>
              </c:strCache>
            </c:strRef>
          </c:cat>
          <c:val>
            <c:numRef>
              <c:f>Sheet1!$J$2:$J$3</c:f>
              <c:numCache>
                <c:formatCode>General</c:formatCode>
                <c:ptCount val="2"/>
                <c:pt idx="0">
                  <c:v>77</c:v>
                </c:pt>
                <c:pt idx="1">
                  <c:v>73</c:v>
                </c:pt>
              </c:numCache>
            </c:numRef>
          </c:val>
        </c:ser>
        <c:ser>
          <c:idx val="9"/>
          <c:order val="9"/>
          <c:tx>
            <c:strRef>
              <c:f>Sheet1!$K$1</c:f>
              <c:strCache>
                <c:ptCount val="1"/>
                <c:pt idx="0">
                  <c:v>Indicator 5 After</c:v>
                </c:pt>
              </c:strCache>
            </c:strRef>
          </c:tx>
          <c:spPr>
            <a:solidFill>
              <a:schemeClr val="accent4">
                <a:lumMod val="60000"/>
              </a:schemeClr>
            </a:solidFill>
            <a:ln>
              <a:noFill/>
            </a:ln>
            <a:effectLst/>
          </c:spPr>
          <c:invertIfNegative val="0"/>
          <c:cat>
            <c:strRef>
              <c:f>Sheet1!$A$2:$A$3</c:f>
              <c:strCache>
                <c:ptCount val="2"/>
                <c:pt idx="0">
                  <c:v>5 year olds</c:v>
                </c:pt>
                <c:pt idx="1">
                  <c:v>6 year olds</c:v>
                </c:pt>
              </c:strCache>
            </c:strRef>
          </c:cat>
          <c:val>
            <c:numRef>
              <c:f>Sheet1!$K$2:$K$3</c:f>
              <c:numCache>
                <c:formatCode>General</c:formatCode>
                <c:ptCount val="2"/>
                <c:pt idx="0">
                  <c:v>68</c:v>
                </c:pt>
                <c:pt idx="1">
                  <c:v>69</c:v>
                </c:pt>
              </c:numCache>
            </c:numRef>
          </c:val>
        </c:ser>
        <c:ser>
          <c:idx val="10"/>
          <c:order val="10"/>
          <c:tx>
            <c:strRef>
              <c:f>Sheet1!$L$1</c:f>
              <c:strCache>
                <c:ptCount val="1"/>
                <c:pt idx="0">
                  <c:v>Indicator 6 Befoe</c:v>
                </c:pt>
              </c:strCache>
            </c:strRef>
          </c:tx>
          <c:spPr>
            <a:solidFill>
              <a:schemeClr val="accent5">
                <a:lumMod val="60000"/>
              </a:schemeClr>
            </a:solidFill>
            <a:ln>
              <a:noFill/>
            </a:ln>
            <a:effectLst/>
          </c:spPr>
          <c:invertIfNegative val="0"/>
          <c:cat>
            <c:strRef>
              <c:f>Sheet1!$A$2:$A$3</c:f>
              <c:strCache>
                <c:ptCount val="2"/>
                <c:pt idx="0">
                  <c:v>5 year olds</c:v>
                </c:pt>
                <c:pt idx="1">
                  <c:v>6 year olds</c:v>
                </c:pt>
              </c:strCache>
            </c:strRef>
          </c:cat>
          <c:val>
            <c:numRef>
              <c:f>Sheet1!$L$2:$L$3</c:f>
              <c:numCache>
                <c:formatCode>General</c:formatCode>
                <c:ptCount val="2"/>
                <c:pt idx="0">
                  <c:v>23</c:v>
                </c:pt>
                <c:pt idx="1">
                  <c:v>24</c:v>
                </c:pt>
              </c:numCache>
            </c:numRef>
          </c:val>
        </c:ser>
        <c:ser>
          <c:idx val="11"/>
          <c:order val="11"/>
          <c:tx>
            <c:strRef>
              <c:f>Sheet1!$M$1</c:f>
              <c:strCache>
                <c:ptCount val="1"/>
                <c:pt idx="0">
                  <c:v>Indicator 6 After</c:v>
                </c:pt>
              </c:strCache>
            </c:strRef>
          </c:tx>
          <c:spPr>
            <a:solidFill>
              <a:schemeClr val="accent6">
                <a:lumMod val="60000"/>
              </a:schemeClr>
            </a:solidFill>
            <a:ln>
              <a:noFill/>
            </a:ln>
            <a:effectLst/>
          </c:spPr>
          <c:invertIfNegative val="0"/>
          <c:cat>
            <c:strRef>
              <c:f>Sheet1!$A$2:$A$3</c:f>
              <c:strCache>
                <c:ptCount val="2"/>
                <c:pt idx="0">
                  <c:v>5 year olds</c:v>
                </c:pt>
                <c:pt idx="1">
                  <c:v>6 year olds</c:v>
                </c:pt>
              </c:strCache>
            </c:strRef>
          </c:cat>
          <c:val>
            <c:numRef>
              <c:f>Sheet1!$M$2:$M$3</c:f>
              <c:numCache>
                <c:formatCode>General</c:formatCode>
                <c:ptCount val="2"/>
                <c:pt idx="0">
                  <c:v>78</c:v>
                </c:pt>
                <c:pt idx="1">
                  <c:v>80</c:v>
                </c:pt>
              </c:numCache>
            </c:numRef>
          </c:val>
        </c:ser>
        <c:ser>
          <c:idx val="12"/>
          <c:order val="12"/>
          <c:tx>
            <c:strRef>
              <c:f>Sheet1!$N$1</c:f>
              <c:strCache>
                <c:ptCount val="1"/>
                <c:pt idx="0">
                  <c:v>Indicator 7 Before</c:v>
                </c:pt>
              </c:strCache>
            </c:strRef>
          </c:tx>
          <c:spPr>
            <a:solidFill>
              <a:schemeClr val="accent1">
                <a:lumMod val="80000"/>
                <a:lumOff val="20000"/>
              </a:schemeClr>
            </a:solidFill>
            <a:ln>
              <a:noFill/>
            </a:ln>
            <a:effectLst/>
          </c:spPr>
          <c:invertIfNegative val="0"/>
          <c:cat>
            <c:strRef>
              <c:f>Sheet1!$A$2:$A$3</c:f>
              <c:strCache>
                <c:ptCount val="2"/>
                <c:pt idx="0">
                  <c:v>5 year olds</c:v>
                </c:pt>
                <c:pt idx="1">
                  <c:v>6 year olds</c:v>
                </c:pt>
              </c:strCache>
            </c:strRef>
          </c:cat>
          <c:val>
            <c:numRef>
              <c:f>Sheet1!$N$2:$N$3</c:f>
              <c:numCache>
                <c:formatCode>General</c:formatCode>
                <c:ptCount val="2"/>
                <c:pt idx="0">
                  <c:v>41</c:v>
                </c:pt>
                <c:pt idx="1">
                  <c:v>44</c:v>
                </c:pt>
              </c:numCache>
            </c:numRef>
          </c:val>
        </c:ser>
        <c:ser>
          <c:idx val="13"/>
          <c:order val="13"/>
          <c:tx>
            <c:strRef>
              <c:f>Sheet1!$O$1</c:f>
              <c:strCache>
                <c:ptCount val="1"/>
                <c:pt idx="0">
                  <c:v>Indicator 7 After</c:v>
                </c:pt>
              </c:strCache>
            </c:strRef>
          </c:tx>
          <c:spPr>
            <a:solidFill>
              <a:schemeClr val="accent2">
                <a:lumMod val="80000"/>
                <a:lumOff val="20000"/>
              </a:schemeClr>
            </a:solidFill>
            <a:ln>
              <a:noFill/>
            </a:ln>
            <a:effectLst/>
          </c:spPr>
          <c:invertIfNegative val="0"/>
          <c:cat>
            <c:strRef>
              <c:f>Sheet1!$A$2:$A$3</c:f>
              <c:strCache>
                <c:ptCount val="2"/>
                <c:pt idx="0">
                  <c:v>5 year olds</c:v>
                </c:pt>
                <c:pt idx="1">
                  <c:v>6 year olds</c:v>
                </c:pt>
              </c:strCache>
            </c:strRef>
          </c:cat>
          <c:val>
            <c:numRef>
              <c:f>Sheet1!$O$2:$O$3</c:f>
              <c:numCache>
                <c:formatCode>General</c:formatCode>
                <c:ptCount val="2"/>
                <c:pt idx="0">
                  <c:v>89</c:v>
                </c:pt>
                <c:pt idx="1">
                  <c:v>79</c:v>
                </c:pt>
              </c:numCache>
            </c:numRef>
          </c:val>
        </c:ser>
        <c:dLbls>
          <c:showLegendKey val="0"/>
          <c:showVal val="0"/>
          <c:showCatName val="0"/>
          <c:showSerName val="0"/>
          <c:showPercent val="0"/>
          <c:showBubbleSize val="0"/>
        </c:dLbls>
        <c:gapWidth val="182"/>
        <c:axId val="213199488"/>
        <c:axId val="213205376"/>
      </c:barChart>
      <c:catAx>
        <c:axId val="213199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05376"/>
        <c:crosses val="autoZero"/>
        <c:auto val="1"/>
        <c:lblAlgn val="ctr"/>
        <c:lblOffset val="100"/>
        <c:noMultiLvlLbl val="0"/>
      </c:catAx>
      <c:valAx>
        <c:axId val="213205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9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Control</a:t>
            </a:r>
            <a:r>
              <a:rPr lang="en-US" baseline="0"/>
              <a:t> group</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 Beginning</c:v>
                </c:pt>
              </c:strCache>
            </c:strRef>
          </c:tx>
          <c:spPr>
            <a:solidFill>
              <a:schemeClr val="accent1"/>
            </a:solidFill>
            <a:ln>
              <a:noFill/>
            </a:ln>
            <a:effectLst/>
          </c:spPr>
          <c:invertIfNegative val="0"/>
          <c:cat>
            <c:strRef>
              <c:f>Sheet1!$A$2:$A$3</c:f>
              <c:strCache>
                <c:ptCount val="2"/>
                <c:pt idx="0">
                  <c:v>5 year olds</c:v>
                </c:pt>
                <c:pt idx="1">
                  <c:v>6 year olds</c:v>
                </c:pt>
              </c:strCache>
            </c:strRef>
          </c:cat>
          <c:val>
            <c:numRef>
              <c:f>Sheet1!$B$2:$B$3</c:f>
              <c:numCache>
                <c:formatCode>General</c:formatCode>
                <c:ptCount val="2"/>
                <c:pt idx="0">
                  <c:v>33</c:v>
                </c:pt>
                <c:pt idx="1">
                  <c:v>31</c:v>
                </c:pt>
              </c:numCache>
            </c:numRef>
          </c:val>
        </c:ser>
        <c:ser>
          <c:idx val="1"/>
          <c:order val="1"/>
          <c:tx>
            <c:strRef>
              <c:f>Sheet1!$C$1</c:f>
              <c:strCache>
                <c:ptCount val="1"/>
                <c:pt idx="0">
                  <c:v>Indicator 1 End</c:v>
                </c:pt>
              </c:strCache>
            </c:strRef>
          </c:tx>
          <c:spPr>
            <a:solidFill>
              <a:schemeClr val="accent2"/>
            </a:solidFill>
            <a:ln>
              <a:noFill/>
            </a:ln>
            <a:effectLst/>
          </c:spPr>
          <c:invertIfNegative val="0"/>
          <c:cat>
            <c:strRef>
              <c:f>Sheet1!$A$2:$A$3</c:f>
              <c:strCache>
                <c:ptCount val="2"/>
                <c:pt idx="0">
                  <c:v>5 year olds</c:v>
                </c:pt>
                <c:pt idx="1">
                  <c:v>6 year olds</c:v>
                </c:pt>
              </c:strCache>
            </c:strRef>
          </c:cat>
          <c:val>
            <c:numRef>
              <c:f>Sheet1!$C$2:$C$3</c:f>
              <c:numCache>
                <c:formatCode>General</c:formatCode>
                <c:ptCount val="2"/>
                <c:pt idx="0">
                  <c:v>37</c:v>
                </c:pt>
                <c:pt idx="1">
                  <c:v>30</c:v>
                </c:pt>
              </c:numCache>
            </c:numRef>
          </c:val>
        </c:ser>
        <c:ser>
          <c:idx val="2"/>
          <c:order val="2"/>
          <c:tx>
            <c:strRef>
              <c:f>Sheet1!$D$1</c:f>
              <c:strCache>
                <c:ptCount val="1"/>
                <c:pt idx="0">
                  <c:v>Indicator 2 Beginning</c:v>
                </c:pt>
              </c:strCache>
            </c:strRef>
          </c:tx>
          <c:spPr>
            <a:solidFill>
              <a:schemeClr val="accent3"/>
            </a:solidFill>
            <a:ln>
              <a:noFill/>
            </a:ln>
            <a:effectLst/>
          </c:spPr>
          <c:invertIfNegative val="0"/>
          <c:cat>
            <c:strRef>
              <c:f>Sheet1!$A$2:$A$3</c:f>
              <c:strCache>
                <c:ptCount val="2"/>
                <c:pt idx="0">
                  <c:v>5 year olds</c:v>
                </c:pt>
                <c:pt idx="1">
                  <c:v>6 year olds</c:v>
                </c:pt>
              </c:strCache>
            </c:strRef>
          </c:cat>
          <c:val>
            <c:numRef>
              <c:f>Sheet1!$D$2:$D$3</c:f>
              <c:numCache>
                <c:formatCode>General</c:formatCode>
                <c:ptCount val="2"/>
                <c:pt idx="0">
                  <c:v>54</c:v>
                </c:pt>
                <c:pt idx="1">
                  <c:v>52</c:v>
                </c:pt>
              </c:numCache>
            </c:numRef>
          </c:val>
        </c:ser>
        <c:ser>
          <c:idx val="3"/>
          <c:order val="3"/>
          <c:tx>
            <c:strRef>
              <c:f>Sheet1!$E$1</c:f>
              <c:strCache>
                <c:ptCount val="1"/>
                <c:pt idx="0">
                  <c:v>Indicator 2 End</c:v>
                </c:pt>
              </c:strCache>
            </c:strRef>
          </c:tx>
          <c:spPr>
            <a:solidFill>
              <a:schemeClr val="accent4"/>
            </a:solidFill>
            <a:ln>
              <a:noFill/>
            </a:ln>
            <a:effectLst/>
          </c:spPr>
          <c:invertIfNegative val="0"/>
          <c:cat>
            <c:strRef>
              <c:f>Sheet1!$A$2:$A$3</c:f>
              <c:strCache>
                <c:ptCount val="2"/>
                <c:pt idx="0">
                  <c:v>5 year olds</c:v>
                </c:pt>
                <c:pt idx="1">
                  <c:v>6 year olds</c:v>
                </c:pt>
              </c:strCache>
            </c:strRef>
          </c:cat>
          <c:val>
            <c:numRef>
              <c:f>Sheet1!$E$2:$E$3</c:f>
              <c:numCache>
                <c:formatCode>General</c:formatCode>
                <c:ptCount val="2"/>
                <c:pt idx="0">
                  <c:v>57</c:v>
                </c:pt>
                <c:pt idx="1">
                  <c:v>55</c:v>
                </c:pt>
              </c:numCache>
            </c:numRef>
          </c:val>
        </c:ser>
        <c:ser>
          <c:idx val="4"/>
          <c:order val="4"/>
          <c:tx>
            <c:strRef>
              <c:f>Sheet1!$F$1</c:f>
              <c:strCache>
                <c:ptCount val="1"/>
                <c:pt idx="0">
                  <c:v>Indicator 3 Beginning</c:v>
                </c:pt>
              </c:strCache>
            </c:strRef>
          </c:tx>
          <c:spPr>
            <a:solidFill>
              <a:schemeClr val="accent5"/>
            </a:solidFill>
            <a:ln>
              <a:noFill/>
            </a:ln>
            <a:effectLst/>
          </c:spPr>
          <c:invertIfNegative val="0"/>
          <c:cat>
            <c:strRef>
              <c:f>Sheet1!$A$2:$A$3</c:f>
              <c:strCache>
                <c:ptCount val="2"/>
                <c:pt idx="0">
                  <c:v>5 year olds</c:v>
                </c:pt>
                <c:pt idx="1">
                  <c:v>6 year olds</c:v>
                </c:pt>
              </c:strCache>
            </c:strRef>
          </c:cat>
          <c:val>
            <c:numRef>
              <c:f>Sheet1!$F$2:$F$3</c:f>
              <c:numCache>
                <c:formatCode>General</c:formatCode>
                <c:ptCount val="2"/>
                <c:pt idx="0">
                  <c:v>87</c:v>
                </c:pt>
                <c:pt idx="1">
                  <c:v>88</c:v>
                </c:pt>
              </c:numCache>
            </c:numRef>
          </c:val>
        </c:ser>
        <c:ser>
          <c:idx val="5"/>
          <c:order val="5"/>
          <c:tx>
            <c:strRef>
              <c:f>Sheet1!$G$1</c:f>
              <c:strCache>
                <c:ptCount val="1"/>
                <c:pt idx="0">
                  <c:v>Indicator 3 End</c:v>
                </c:pt>
              </c:strCache>
            </c:strRef>
          </c:tx>
          <c:spPr>
            <a:solidFill>
              <a:schemeClr val="accent6"/>
            </a:solidFill>
            <a:ln>
              <a:noFill/>
            </a:ln>
            <a:effectLst/>
          </c:spPr>
          <c:invertIfNegative val="0"/>
          <c:cat>
            <c:strRef>
              <c:f>Sheet1!$A$2:$A$3</c:f>
              <c:strCache>
                <c:ptCount val="2"/>
                <c:pt idx="0">
                  <c:v>5 year olds</c:v>
                </c:pt>
                <c:pt idx="1">
                  <c:v>6 year olds</c:v>
                </c:pt>
              </c:strCache>
            </c:strRef>
          </c:cat>
          <c:val>
            <c:numRef>
              <c:f>Sheet1!$G$2:$G$3</c:f>
              <c:numCache>
                <c:formatCode>General</c:formatCode>
                <c:ptCount val="2"/>
                <c:pt idx="0">
                  <c:v>87</c:v>
                </c:pt>
                <c:pt idx="1">
                  <c:v>87</c:v>
                </c:pt>
              </c:numCache>
            </c:numRef>
          </c:val>
        </c:ser>
        <c:ser>
          <c:idx val="6"/>
          <c:order val="6"/>
          <c:tx>
            <c:strRef>
              <c:f>Sheet1!$H$1</c:f>
              <c:strCache>
                <c:ptCount val="1"/>
                <c:pt idx="0">
                  <c:v>Indicator 4 Beginning</c:v>
                </c:pt>
              </c:strCache>
            </c:strRef>
          </c:tx>
          <c:spPr>
            <a:solidFill>
              <a:schemeClr val="accent1">
                <a:lumMod val="60000"/>
              </a:schemeClr>
            </a:solidFill>
            <a:ln>
              <a:noFill/>
            </a:ln>
            <a:effectLst/>
          </c:spPr>
          <c:invertIfNegative val="0"/>
          <c:cat>
            <c:strRef>
              <c:f>Sheet1!$A$2:$A$3</c:f>
              <c:strCache>
                <c:ptCount val="2"/>
                <c:pt idx="0">
                  <c:v>5 year olds</c:v>
                </c:pt>
                <c:pt idx="1">
                  <c:v>6 year olds</c:v>
                </c:pt>
              </c:strCache>
            </c:strRef>
          </c:cat>
          <c:val>
            <c:numRef>
              <c:f>Sheet1!$H$2:$H$3</c:f>
              <c:numCache>
                <c:formatCode>General</c:formatCode>
                <c:ptCount val="2"/>
                <c:pt idx="0">
                  <c:v>66</c:v>
                </c:pt>
                <c:pt idx="1">
                  <c:v>68</c:v>
                </c:pt>
              </c:numCache>
            </c:numRef>
          </c:val>
        </c:ser>
        <c:ser>
          <c:idx val="7"/>
          <c:order val="7"/>
          <c:tx>
            <c:strRef>
              <c:f>Sheet1!$I$1</c:f>
              <c:strCache>
                <c:ptCount val="1"/>
                <c:pt idx="0">
                  <c:v>Indicator 4 End</c:v>
                </c:pt>
              </c:strCache>
            </c:strRef>
          </c:tx>
          <c:spPr>
            <a:solidFill>
              <a:schemeClr val="accent2">
                <a:lumMod val="60000"/>
              </a:schemeClr>
            </a:solidFill>
            <a:ln>
              <a:noFill/>
            </a:ln>
            <a:effectLst/>
          </c:spPr>
          <c:invertIfNegative val="0"/>
          <c:cat>
            <c:strRef>
              <c:f>Sheet1!$A$2:$A$3</c:f>
              <c:strCache>
                <c:ptCount val="2"/>
                <c:pt idx="0">
                  <c:v>5 year olds</c:v>
                </c:pt>
                <c:pt idx="1">
                  <c:v>6 year olds</c:v>
                </c:pt>
              </c:strCache>
            </c:strRef>
          </c:cat>
          <c:val>
            <c:numRef>
              <c:f>Sheet1!$I$2:$I$3</c:f>
              <c:numCache>
                <c:formatCode>General</c:formatCode>
                <c:ptCount val="2"/>
                <c:pt idx="0">
                  <c:v>61</c:v>
                </c:pt>
                <c:pt idx="1">
                  <c:v>70</c:v>
                </c:pt>
              </c:numCache>
            </c:numRef>
          </c:val>
        </c:ser>
        <c:ser>
          <c:idx val="8"/>
          <c:order val="8"/>
          <c:tx>
            <c:strRef>
              <c:f>Sheet1!$J$1</c:f>
              <c:strCache>
                <c:ptCount val="1"/>
                <c:pt idx="0">
                  <c:v>Indicator 5 Beginning</c:v>
                </c:pt>
              </c:strCache>
            </c:strRef>
          </c:tx>
          <c:spPr>
            <a:solidFill>
              <a:schemeClr val="accent3">
                <a:lumMod val="60000"/>
              </a:schemeClr>
            </a:solidFill>
            <a:ln>
              <a:noFill/>
            </a:ln>
            <a:effectLst/>
          </c:spPr>
          <c:invertIfNegative val="0"/>
          <c:cat>
            <c:strRef>
              <c:f>Sheet1!$A$2:$A$3</c:f>
              <c:strCache>
                <c:ptCount val="2"/>
                <c:pt idx="0">
                  <c:v>5 year olds</c:v>
                </c:pt>
                <c:pt idx="1">
                  <c:v>6 year olds</c:v>
                </c:pt>
              </c:strCache>
            </c:strRef>
          </c:cat>
          <c:val>
            <c:numRef>
              <c:f>Sheet1!$J$2:$J$3</c:f>
              <c:numCache>
                <c:formatCode>General</c:formatCode>
                <c:ptCount val="2"/>
                <c:pt idx="0">
                  <c:v>77</c:v>
                </c:pt>
                <c:pt idx="1">
                  <c:v>73</c:v>
                </c:pt>
              </c:numCache>
            </c:numRef>
          </c:val>
        </c:ser>
        <c:ser>
          <c:idx val="9"/>
          <c:order val="9"/>
          <c:tx>
            <c:strRef>
              <c:f>Sheet1!$K$1</c:f>
              <c:strCache>
                <c:ptCount val="1"/>
                <c:pt idx="0">
                  <c:v>Indicator 5 End</c:v>
                </c:pt>
              </c:strCache>
            </c:strRef>
          </c:tx>
          <c:spPr>
            <a:solidFill>
              <a:schemeClr val="accent4">
                <a:lumMod val="60000"/>
              </a:schemeClr>
            </a:solidFill>
            <a:ln>
              <a:noFill/>
            </a:ln>
            <a:effectLst/>
          </c:spPr>
          <c:invertIfNegative val="0"/>
          <c:cat>
            <c:strRef>
              <c:f>Sheet1!$A$2:$A$3</c:f>
              <c:strCache>
                <c:ptCount val="2"/>
                <c:pt idx="0">
                  <c:v>5 year olds</c:v>
                </c:pt>
                <c:pt idx="1">
                  <c:v>6 year olds</c:v>
                </c:pt>
              </c:strCache>
            </c:strRef>
          </c:cat>
          <c:val>
            <c:numRef>
              <c:f>Sheet1!$K$2:$K$3</c:f>
              <c:numCache>
                <c:formatCode>General</c:formatCode>
                <c:ptCount val="2"/>
                <c:pt idx="0">
                  <c:v>76</c:v>
                </c:pt>
                <c:pt idx="1">
                  <c:v>71</c:v>
                </c:pt>
              </c:numCache>
            </c:numRef>
          </c:val>
        </c:ser>
        <c:ser>
          <c:idx val="10"/>
          <c:order val="10"/>
          <c:tx>
            <c:strRef>
              <c:f>Sheet1!$L$1</c:f>
              <c:strCache>
                <c:ptCount val="1"/>
                <c:pt idx="0">
                  <c:v>Indicator 6 Beginning</c:v>
                </c:pt>
              </c:strCache>
            </c:strRef>
          </c:tx>
          <c:spPr>
            <a:solidFill>
              <a:schemeClr val="accent5">
                <a:lumMod val="60000"/>
              </a:schemeClr>
            </a:solidFill>
            <a:ln>
              <a:noFill/>
            </a:ln>
            <a:effectLst/>
          </c:spPr>
          <c:invertIfNegative val="0"/>
          <c:cat>
            <c:strRef>
              <c:f>Sheet1!$A$2:$A$3</c:f>
              <c:strCache>
                <c:ptCount val="2"/>
                <c:pt idx="0">
                  <c:v>5 year olds</c:v>
                </c:pt>
                <c:pt idx="1">
                  <c:v>6 year olds</c:v>
                </c:pt>
              </c:strCache>
            </c:strRef>
          </c:cat>
          <c:val>
            <c:numRef>
              <c:f>Sheet1!$L$2:$L$3</c:f>
              <c:numCache>
                <c:formatCode>General</c:formatCode>
                <c:ptCount val="2"/>
                <c:pt idx="0">
                  <c:v>23</c:v>
                </c:pt>
                <c:pt idx="1">
                  <c:v>24</c:v>
                </c:pt>
              </c:numCache>
            </c:numRef>
          </c:val>
        </c:ser>
        <c:ser>
          <c:idx val="11"/>
          <c:order val="11"/>
          <c:tx>
            <c:strRef>
              <c:f>Sheet1!$M$1</c:f>
              <c:strCache>
                <c:ptCount val="1"/>
                <c:pt idx="0">
                  <c:v>Indicator 6 End</c:v>
                </c:pt>
              </c:strCache>
            </c:strRef>
          </c:tx>
          <c:spPr>
            <a:solidFill>
              <a:schemeClr val="accent6">
                <a:lumMod val="60000"/>
              </a:schemeClr>
            </a:solidFill>
            <a:ln>
              <a:noFill/>
            </a:ln>
            <a:effectLst/>
          </c:spPr>
          <c:invertIfNegative val="0"/>
          <c:cat>
            <c:strRef>
              <c:f>Sheet1!$A$2:$A$3</c:f>
              <c:strCache>
                <c:ptCount val="2"/>
                <c:pt idx="0">
                  <c:v>5 year olds</c:v>
                </c:pt>
                <c:pt idx="1">
                  <c:v>6 year olds</c:v>
                </c:pt>
              </c:strCache>
            </c:strRef>
          </c:cat>
          <c:val>
            <c:numRef>
              <c:f>Sheet1!$M$2:$M$3</c:f>
              <c:numCache>
                <c:formatCode>General</c:formatCode>
                <c:ptCount val="2"/>
                <c:pt idx="0">
                  <c:v>20</c:v>
                </c:pt>
                <c:pt idx="1">
                  <c:v>28</c:v>
                </c:pt>
              </c:numCache>
            </c:numRef>
          </c:val>
        </c:ser>
        <c:ser>
          <c:idx val="12"/>
          <c:order val="12"/>
          <c:tx>
            <c:strRef>
              <c:f>Sheet1!$N$1</c:f>
              <c:strCache>
                <c:ptCount val="1"/>
                <c:pt idx="0">
                  <c:v>Indicator 7 Beginning</c:v>
                </c:pt>
              </c:strCache>
            </c:strRef>
          </c:tx>
          <c:spPr>
            <a:solidFill>
              <a:schemeClr val="accent1">
                <a:lumMod val="80000"/>
                <a:lumOff val="20000"/>
              </a:schemeClr>
            </a:solidFill>
            <a:ln>
              <a:noFill/>
            </a:ln>
            <a:effectLst/>
          </c:spPr>
          <c:invertIfNegative val="0"/>
          <c:cat>
            <c:strRef>
              <c:f>Sheet1!$A$2:$A$3</c:f>
              <c:strCache>
                <c:ptCount val="2"/>
                <c:pt idx="0">
                  <c:v>5 year olds</c:v>
                </c:pt>
                <c:pt idx="1">
                  <c:v>6 year olds</c:v>
                </c:pt>
              </c:strCache>
            </c:strRef>
          </c:cat>
          <c:val>
            <c:numRef>
              <c:f>Sheet1!$N$2:$N$3</c:f>
              <c:numCache>
                <c:formatCode>General</c:formatCode>
                <c:ptCount val="2"/>
                <c:pt idx="0">
                  <c:v>41</c:v>
                </c:pt>
                <c:pt idx="1">
                  <c:v>44</c:v>
                </c:pt>
              </c:numCache>
            </c:numRef>
          </c:val>
        </c:ser>
        <c:ser>
          <c:idx val="13"/>
          <c:order val="13"/>
          <c:tx>
            <c:strRef>
              <c:f>Sheet1!$O$1</c:f>
              <c:strCache>
                <c:ptCount val="1"/>
                <c:pt idx="0">
                  <c:v>Indicator 7 End</c:v>
                </c:pt>
              </c:strCache>
            </c:strRef>
          </c:tx>
          <c:spPr>
            <a:solidFill>
              <a:schemeClr val="accent2">
                <a:lumMod val="80000"/>
                <a:lumOff val="20000"/>
              </a:schemeClr>
            </a:solidFill>
            <a:ln>
              <a:noFill/>
            </a:ln>
            <a:effectLst/>
          </c:spPr>
          <c:invertIfNegative val="0"/>
          <c:cat>
            <c:strRef>
              <c:f>Sheet1!$A$2:$A$3</c:f>
              <c:strCache>
                <c:ptCount val="2"/>
                <c:pt idx="0">
                  <c:v>5 year olds</c:v>
                </c:pt>
                <c:pt idx="1">
                  <c:v>6 year olds</c:v>
                </c:pt>
              </c:strCache>
            </c:strRef>
          </c:cat>
          <c:val>
            <c:numRef>
              <c:f>Sheet1!$O$2:$O$3</c:f>
              <c:numCache>
                <c:formatCode>General</c:formatCode>
                <c:ptCount val="2"/>
                <c:pt idx="0">
                  <c:v>44</c:v>
                </c:pt>
                <c:pt idx="1">
                  <c:v>45</c:v>
                </c:pt>
              </c:numCache>
            </c:numRef>
          </c:val>
        </c:ser>
        <c:dLbls>
          <c:showLegendKey val="0"/>
          <c:showVal val="0"/>
          <c:showCatName val="0"/>
          <c:showSerName val="0"/>
          <c:showPercent val="0"/>
          <c:showBubbleSize val="0"/>
        </c:dLbls>
        <c:gapWidth val="182"/>
        <c:axId val="213338752"/>
        <c:axId val="213352832"/>
      </c:barChart>
      <c:catAx>
        <c:axId val="21333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52832"/>
        <c:crosses val="autoZero"/>
        <c:auto val="1"/>
        <c:lblAlgn val="ctr"/>
        <c:lblOffset val="100"/>
        <c:noMultiLvlLbl val="0"/>
      </c:catAx>
      <c:valAx>
        <c:axId val="213352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3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Experimental group</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Sheet1!$B$2:$B$3</c:f>
              <c:numCache>
                <c:formatCode>General</c:formatCode>
                <c:ptCount val="2"/>
                <c:pt idx="0">
                  <c:v>31</c:v>
                </c:pt>
                <c:pt idx="1">
                  <c:v>67</c:v>
                </c:pt>
              </c:numCache>
            </c:numRef>
          </c:val>
        </c:ser>
        <c:ser>
          <c:idx val="1"/>
          <c:order val="1"/>
          <c:tx>
            <c:strRef>
              <c:f>Sheet1!$C$1</c:f>
              <c:strCache>
                <c:ptCount val="1"/>
                <c:pt idx="0">
                  <c:v>Indicator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Sheet1!$C$2:$C$3</c:f>
              <c:numCache>
                <c:formatCode>General</c:formatCode>
                <c:ptCount val="2"/>
                <c:pt idx="0">
                  <c:v>56</c:v>
                </c:pt>
                <c:pt idx="1">
                  <c:v>69</c:v>
                </c:pt>
              </c:numCache>
            </c:numRef>
          </c:val>
        </c:ser>
        <c:ser>
          <c:idx val="2"/>
          <c:order val="2"/>
          <c:tx>
            <c:strRef>
              <c:f>Sheet1!$D$1</c:f>
              <c:strCache>
                <c:ptCount val="1"/>
                <c:pt idx="0">
                  <c:v>Indicator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Sheet1!$D$2:$D$3</c:f>
              <c:numCache>
                <c:formatCode>General</c:formatCode>
                <c:ptCount val="2"/>
                <c:pt idx="0">
                  <c:v>89</c:v>
                </c:pt>
                <c:pt idx="1">
                  <c:v>32</c:v>
                </c:pt>
              </c:numCache>
            </c:numRef>
          </c:val>
        </c:ser>
        <c:ser>
          <c:idx val="3"/>
          <c:order val="3"/>
          <c:tx>
            <c:strRef>
              <c:f>Sheet1!$E$1</c:f>
              <c:strCache>
                <c:ptCount val="1"/>
                <c:pt idx="0">
                  <c:v>Indicator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Sheet1!$E$2:$E$3</c:f>
              <c:numCache>
                <c:formatCode>General</c:formatCode>
                <c:ptCount val="2"/>
                <c:pt idx="0">
                  <c:v>65</c:v>
                </c:pt>
                <c:pt idx="1">
                  <c:v>13</c:v>
                </c:pt>
              </c:numCache>
            </c:numRef>
          </c:val>
        </c:ser>
        <c:ser>
          <c:idx val="4"/>
          <c:order val="4"/>
          <c:tx>
            <c:strRef>
              <c:f>Sheet1!$F$1</c:f>
              <c:strCache>
                <c:ptCount val="1"/>
                <c:pt idx="0">
                  <c:v>Indicator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Sheet1!$F$2:$F$3</c:f>
              <c:numCache>
                <c:formatCode>General</c:formatCode>
                <c:ptCount val="2"/>
                <c:pt idx="0">
                  <c:v>76</c:v>
                </c:pt>
                <c:pt idx="1">
                  <c:v>66</c:v>
                </c:pt>
              </c:numCache>
            </c:numRef>
          </c:val>
        </c:ser>
        <c:ser>
          <c:idx val="5"/>
          <c:order val="5"/>
          <c:tx>
            <c:strRef>
              <c:f>Sheet1!$G$1</c:f>
              <c:strCache>
                <c:ptCount val="1"/>
                <c:pt idx="0">
                  <c:v>Indicator 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Sheet1!$G$2:$G$3</c:f>
              <c:numCache>
                <c:formatCode>General</c:formatCode>
                <c:ptCount val="2"/>
                <c:pt idx="0">
                  <c:v>24</c:v>
                </c:pt>
                <c:pt idx="1">
                  <c:v>76</c:v>
                </c:pt>
              </c:numCache>
            </c:numRef>
          </c:val>
        </c:ser>
        <c:ser>
          <c:idx val="6"/>
          <c:order val="6"/>
          <c:tx>
            <c:strRef>
              <c:f>Sheet1!$H$1</c:f>
              <c:strCache>
                <c:ptCount val="1"/>
                <c:pt idx="0">
                  <c:v>Indicator 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Sheet1!$A$2:$A$3</c:f>
              <c:strCache>
                <c:ptCount val="2"/>
                <c:pt idx="0">
                  <c:v>First criteria before the implementation of the Model</c:v>
                </c:pt>
                <c:pt idx="1">
                  <c:v>First criteria after the implementation of the Model</c:v>
                </c:pt>
              </c:strCache>
            </c:strRef>
          </c:cat>
          <c:val>
            <c:numRef>
              <c:f>Sheet1!$H$2:$H$3</c:f>
              <c:numCache>
                <c:formatCode>General</c:formatCode>
                <c:ptCount val="2"/>
                <c:pt idx="0">
                  <c:v>41</c:v>
                </c:pt>
                <c:pt idx="1">
                  <c:v>80</c:v>
                </c:pt>
              </c:numCache>
            </c:numRef>
          </c:val>
        </c:ser>
        <c:dLbls>
          <c:dLblPos val="outEnd"/>
          <c:showLegendKey val="0"/>
          <c:showVal val="1"/>
          <c:showCatName val="0"/>
          <c:showSerName val="0"/>
          <c:showPercent val="0"/>
          <c:showBubbleSize val="0"/>
        </c:dLbls>
        <c:gapWidth val="115"/>
        <c:overlap val="-20"/>
        <c:axId val="213409792"/>
        <c:axId val="213411328"/>
      </c:barChart>
      <c:catAx>
        <c:axId val="21340979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3411328"/>
        <c:crosses val="autoZero"/>
        <c:auto val="1"/>
        <c:lblAlgn val="ctr"/>
        <c:lblOffset val="100"/>
        <c:noMultiLvlLbl val="0"/>
      </c:catAx>
      <c:valAx>
        <c:axId val="21341132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340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Quantitative</a:t>
            </a:r>
            <a:r>
              <a:rPr lang="en-US" baseline="0"/>
              <a:t> analysis - Stage 3</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Sheet1!$B$2</c:f>
              <c:numCache>
                <c:formatCode>General</c:formatCode>
                <c:ptCount val="1"/>
                <c:pt idx="0">
                  <c:v>30</c:v>
                </c:pt>
              </c:numCache>
            </c:numRef>
          </c:val>
        </c:ser>
        <c:ser>
          <c:idx val="1"/>
          <c:order val="1"/>
          <c:tx>
            <c:strRef>
              <c:f>Sheet1!$C$1</c:f>
              <c:strCache>
                <c:ptCount val="1"/>
                <c:pt idx="0">
                  <c:v>Indicator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c:v>
                </c:pt>
              </c:strCache>
            </c:strRef>
          </c:cat>
          <c:val>
            <c:numRef>
              <c:f>Sheet1!$C$2</c:f>
              <c:numCache>
                <c:formatCode>General</c:formatCode>
                <c:ptCount val="1"/>
                <c:pt idx="0">
                  <c:v>29</c:v>
                </c:pt>
              </c:numCache>
            </c:numRef>
          </c:val>
        </c:ser>
        <c:dLbls>
          <c:dLblPos val="outEnd"/>
          <c:showLegendKey val="0"/>
          <c:showVal val="1"/>
          <c:showCatName val="0"/>
          <c:showSerName val="0"/>
          <c:showPercent val="0"/>
          <c:showBubbleSize val="0"/>
        </c:dLbls>
        <c:gapWidth val="115"/>
        <c:overlap val="-20"/>
        <c:axId val="213572608"/>
        <c:axId val="213598976"/>
      </c:barChart>
      <c:catAx>
        <c:axId val="21357260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3598976"/>
        <c:crosses val="autoZero"/>
        <c:auto val="1"/>
        <c:lblAlgn val="ctr"/>
        <c:lblOffset val="100"/>
        <c:noMultiLvlLbl val="0"/>
      </c:catAx>
      <c:valAx>
        <c:axId val="21359897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1357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t>Comparison of Quantitative analyses</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Sheet1!$A$2:$A$4</c:f>
              <c:strCache>
                <c:ptCount val="3"/>
                <c:pt idx="0">
                  <c:v>Criteria 1 - Stage 1</c:v>
                </c:pt>
                <c:pt idx="1">
                  <c:v>Criteria 1 - end of Stage 2</c:v>
                </c:pt>
                <c:pt idx="2">
                  <c:v>Criteria 1 - Stage 3</c:v>
                </c:pt>
              </c:strCache>
            </c:strRef>
          </c:cat>
          <c:val>
            <c:numRef>
              <c:f>Sheet1!$B$2:$B$4</c:f>
              <c:numCache>
                <c:formatCode>General</c:formatCode>
                <c:ptCount val="3"/>
                <c:pt idx="0">
                  <c:v>56</c:v>
                </c:pt>
                <c:pt idx="1">
                  <c:v>37</c:v>
                </c:pt>
                <c:pt idx="2">
                  <c:v>30</c:v>
                </c:pt>
              </c:numCache>
            </c:numRef>
          </c:val>
        </c:ser>
        <c:ser>
          <c:idx val="1"/>
          <c:order val="1"/>
          <c:tx>
            <c:strRef>
              <c:f>Sheet1!$C$1</c:f>
              <c:strCache>
                <c:ptCount val="1"/>
                <c:pt idx="0">
                  <c:v>Indicator 2</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Sheet1!$A$2:$A$4</c:f>
              <c:strCache>
                <c:ptCount val="3"/>
                <c:pt idx="0">
                  <c:v>Criteria 1 - Stage 1</c:v>
                </c:pt>
                <c:pt idx="1">
                  <c:v>Criteria 1 - end of Stage 2</c:v>
                </c:pt>
                <c:pt idx="2">
                  <c:v>Criteria 1 - Stage 3</c:v>
                </c:pt>
              </c:strCache>
            </c:strRef>
          </c:cat>
          <c:val>
            <c:numRef>
              <c:f>Sheet1!$C$2:$C$4</c:f>
              <c:numCache>
                <c:formatCode>General</c:formatCode>
                <c:ptCount val="3"/>
                <c:pt idx="0">
                  <c:v>71</c:v>
                </c:pt>
                <c:pt idx="1">
                  <c:v>34</c:v>
                </c:pt>
                <c:pt idx="2">
                  <c:v>29</c:v>
                </c:pt>
              </c:numCache>
            </c:numRef>
          </c:val>
        </c:ser>
        <c:dLbls>
          <c:showLegendKey val="0"/>
          <c:showVal val="1"/>
          <c:showCatName val="0"/>
          <c:showSerName val="0"/>
          <c:showPercent val="0"/>
          <c:showBubbleSize val="0"/>
        </c:dLbls>
        <c:gapWidth val="84"/>
        <c:gapDepth val="53"/>
        <c:shape val="box"/>
        <c:axId val="224864896"/>
        <c:axId val="224874880"/>
        <c:axId val="0"/>
      </c:bar3DChart>
      <c:catAx>
        <c:axId val="224864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24874880"/>
        <c:crosses val="autoZero"/>
        <c:auto val="1"/>
        <c:lblAlgn val="ctr"/>
        <c:lblOffset val="100"/>
        <c:noMultiLvlLbl val="0"/>
      </c:catAx>
      <c:valAx>
        <c:axId val="224874880"/>
        <c:scaling>
          <c:orientation val="minMax"/>
        </c:scaling>
        <c:delete val="1"/>
        <c:axPos val="l"/>
        <c:numFmt formatCode="General" sourceLinked="1"/>
        <c:majorTickMark val="out"/>
        <c:minorTickMark val="none"/>
        <c:tickLblPos val="nextTo"/>
        <c:crossAx val="2248648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Stage</a:t>
            </a:r>
            <a:r>
              <a:rPr lang="en-US" baseline="0"/>
              <a:t> 3 - summary</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Sheet1!$B$2:$B$4</c:f>
              <c:numCache>
                <c:formatCode>General</c:formatCode>
                <c:ptCount val="3"/>
                <c:pt idx="0">
                  <c:v>31</c:v>
                </c:pt>
                <c:pt idx="1">
                  <c:v>67</c:v>
                </c:pt>
                <c:pt idx="2">
                  <c:v>71</c:v>
                </c:pt>
              </c:numCache>
            </c:numRef>
          </c:val>
        </c:ser>
        <c:ser>
          <c:idx val="1"/>
          <c:order val="1"/>
          <c:tx>
            <c:strRef>
              <c:f>Sheet1!$C$1</c:f>
              <c:strCache>
                <c:ptCount val="1"/>
                <c:pt idx="0">
                  <c:v>Indicator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Sheet1!$C$2:$C$4</c:f>
              <c:numCache>
                <c:formatCode>General</c:formatCode>
                <c:ptCount val="3"/>
                <c:pt idx="0">
                  <c:v>56</c:v>
                </c:pt>
                <c:pt idx="1">
                  <c:v>69</c:v>
                </c:pt>
                <c:pt idx="2">
                  <c:v>78</c:v>
                </c:pt>
              </c:numCache>
            </c:numRef>
          </c:val>
        </c:ser>
        <c:ser>
          <c:idx val="2"/>
          <c:order val="2"/>
          <c:tx>
            <c:strRef>
              <c:f>Sheet1!$D$1</c:f>
              <c:strCache>
                <c:ptCount val="1"/>
                <c:pt idx="0">
                  <c:v>Indicator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Sheet1!$D$2:$D$4</c:f>
              <c:numCache>
                <c:formatCode>General</c:formatCode>
                <c:ptCount val="3"/>
                <c:pt idx="0">
                  <c:v>89</c:v>
                </c:pt>
                <c:pt idx="1">
                  <c:v>32</c:v>
                </c:pt>
                <c:pt idx="2">
                  <c:v>18</c:v>
                </c:pt>
              </c:numCache>
            </c:numRef>
          </c:val>
        </c:ser>
        <c:ser>
          <c:idx val="3"/>
          <c:order val="3"/>
          <c:tx>
            <c:strRef>
              <c:f>Sheet1!$E$1</c:f>
              <c:strCache>
                <c:ptCount val="1"/>
                <c:pt idx="0">
                  <c:v>Indicator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Sheet1!$E$2:$E$4</c:f>
              <c:numCache>
                <c:formatCode>General</c:formatCode>
                <c:ptCount val="3"/>
                <c:pt idx="0">
                  <c:v>65</c:v>
                </c:pt>
                <c:pt idx="1">
                  <c:v>13</c:v>
                </c:pt>
                <c:pt idx="2">
                  <c:v>10</c:v>
                </c:pt>
              </c:numCache>
            </c:numRef>
          </c:val>
        </c:ser>
        <c:ser>
          <c:idx val="4"/>
          <c:order val="4"/>
          <c:tx>
            <c:strRef>
              <c:f>Sheet1!$F$1</c:f>
              <c:strCache>
                <c:ptCount val="1"/>
                <c:pt idx="0">
                  <c:v>Indicator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Sheet1!$F$2:$F$4</c:f>
              <c:numCache>
                <c:formatCode>General</c:formatCode>
                <c:ptCount val="3"/>
                <c:pt idx="0">
                  <c:v>76</c:v>
                </c:pt>
                <c:pt idx="1">
                  <c:v>66</c:v>
                </c:pt>
                <c:pt idx="2">
                  <c:v>57</c:v>
                </c:pt>
              </c:numCache>
            </c:numRef>
          </c:val>
        </c:ser>
        <c:ser>
          <c:idx val="5"/>
          <c:order val="5"/>
          <c:tx>
            <c:strRef>
              <c:f>Sheet1!$G$1</c:f>
              <c:strCache>
                <c:ptCount val="1"/>
                <c:pt idx="0">
                  <c:v>Indicator 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Sheet1!$G$2:$G$4</c:f>
              <c:numCache>
                <c:formatCode>General</c:formatCode>
                <c:ptCount val="3"/>
                <c:pt idx="0">
                  <c:v>24</c:v>
                </c:pt>
                <c:pt idx="1">
                  <c:v>76</c:v>
                </c:pt>
                <c:pt idx="2">
                  <c:v>82</c:v>
                </c:pt>
              </c:numCache>
            </c:numRef>
          </c:val>
        </c:ser>
        <c:ser>
          <c:idx val="6"/>
          <c:order val="6"/>
          <c:tx>
            <c:strRef>
              <c:f>Sheet1!$H$1</c:f>
              <c:strCache>
                <c:ptCount val="1"/>
                <c:pt idx="0">
                  <c:v>Indicator 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First criteria at the beginning of Stage 2</c:v>
                </c:pt>
                <c:pt idx="1">
                  <c:v>First criteria at the end of Stage 2</c:v>
                </c:pt>
                <c:pt idx="2">
                  <c:v>First criteria in Stage 3</c:v>
                </c:pt>
              </c:strCache>
            </c:strRef>
          </c:cat>
          <c:val>
            <c:numRef>
              <c:f>Sheet1!$H$2:$H$4</c:f>
              <c:numCache>
                <c:formatCode>General</c:formatCode>
                <c:ptCount val="3"/>
                <c:pt idx="0">
                  <c:v>41</c:v>
                </c:pt>
                <c:pt idx="1">
                  <c:v>80</c:v>
                </c:pt>
                <c:pt idx="2">
                  <c:v>84</c:v>
                </c:pt>
              </c:numCache>
            </c:numRef>
          </c:val>
        </c:ser>
        <c:dLbls>
          <c:dLblPos val="outEnd"/>
          <c:showLegendKey val="0"/>
          <c:showVal val="1"/>
          <c:showCatName val="0"/>
          <c:showSerName val="0"/>
          <c:showPercent val="0"/>
          <c:showBubbleSize val="0"/>
        </c:dLbls>
        <c:gapWidth val="115"/>
        <c:overlap val="-20"/>
        <c:axId val="393502720"/>
        <c:axId val="393504256"/>
      </c:barChart>
      <c:catAx>
        <c:axId val="39350272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3504256"/>
        <c:crosses val="autoZero"/>
        <c:auto val="1"/>
        <c:lblAlgn val="ctr"/>
        <c:lblOffset val="100"/>
        <c:noMultiLvlLbl val="0"/>
      </c:catAx>
      <c:valAx>
        <c:axId val="39350425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350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 - parents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Sheet1!$B$2:$B$6</c:f>
              <c:numCache>
                <c:formatCode>General</c:formatCode>
                <c:ptCount val="5"/>
                <c:pt idx="0">
                  <c:v>50</c:v>
                </c:pt>
                <c:pt idx="1">
                  <c:v>49</c:v>
                </c:pt>
                <c:pt idx="2">
                  <c:v>31</c:v>
                </c:pt>
                <c:pt idx="3">
                  <c:v>57</c:v>
                </c:pt>
                <c:pt idx="4">
                  <c:v>58</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Sheet1!$C$2:$C$6</c:f>
              <c:numCache>
                <c:formatCode>General</c:formatCode>
                <c:ptCount val="5"/>
                <c:pt idx="0">
                  <c:v>60</c:v>
                </c:pt>
                <c:pt idx="1">
                  <c:v>63</c:v>
                </c:pt>
                <c:pt idx="2">
                  <c:v>65</c:v>
                </c:pt>
                <c:pt idx="3">
                  <c:v>69</c:v>
                </c:pt>
                <c:pt idx="4">
                  <c:v>66</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Sheet1!$D$2:$D$6</c:f>
              <c:numCache>
                <c:formatCode>General</c:formatCode>
                <c:ptCount val="5"/>
                <c:pt idx="0">
                  <c:v>37</c:v>
                </c:pt>
                <c:pt idx="1">
                  <c:v>31</c:v>
                </c:pt>
                <c:pt idx="2">
                  <c:v>34</c:v>
                </c:pt>
                <c:pt idx="3">
                  <c:v>40</c:v>
                </c:pt>
                <c:pt idx="4">
                  <c:v>39</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Sheet1!$E$2:$E$6</c:f>
              <c:numCache>
                <c:formatCode>General</c:formatCode>
                <c:ptCount val="5"/>
                <c:pt idx="0">
                  <c:v>55</c:v>
                </c:pt>
                <c:pt idx="1">
                  <c:v>58</c:v>
                </c:pt>
                <c:pt idx="2">
                  <c:v>53</c:v>
                </c:pt>
                <c:pt idx="3">
                  <c:v>49</c:v>
                </c:pt>
                <c:pt idx="4">
                  <c:v>47</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Sheet1!$F$2:$F$6</c:f>
              <c:numCache>
                <c:formatCode>General</c:formatCode>
                <c:ptCount val="5"/>
                <c:pt idx="0">
                  <c:v>71</c:v>
                </c:pt>
                <c:pt idx="1">
                  <c:v>69</c:v>
                </c:pt>
                <c:pt idx="2">
                  <c:v>40</c:v>
                </c:pt>
                <c:pt idx="3">
                  <c:v>68</c:v>
                </c:pt>
                <c:pt idx="4">
                  <c:v>63</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Sheet1!$G$2:$G$6</c:f>
              <c:numCache>
                <c:formatCode>General</c:formatCode>
                <c:ptCount val="5"/>
                <c:pt idx="0">
                  <c:v>45</c:v>
                </c:pt>
                <c:pt idx="1">
                  <c:v>29</c:v>
                </c:pt>
                <c:pt idx="2">
                  <c:v>58</c:v>
                </c:pt>
                <c:pt idx="3">
                  <c:v>43</c:v>
                </c:pt>
                <c:pt idx="4">
                  <c:v>69</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 olds</c:v>
                </c:pt>
                <c:pt idx="1">
                  <c:v>Parents of 5 year olds</c:v>
                </c:pt>
                <c:pt idx="2">
                  <c:v>Parents of 6 year olds</c:v>
                </c:pt>
                <c:pt idx="3">
                  <c:v>Parents of 7 year olds</c:v>
                </c:pt>
                <c:pt idx="4">
                  <c:v>Parents of 8 year olds</c:v>
                </c:pt>
              </c:strCache>
            </c:strRef>
          </c:cat>
          <c:val>
            <c:numRef>
              <c:f>Sheet1!$H$2:$H$6</c:f>
              <c:numCache>
                <c:formatCode>General</c:formatCode>
                <c:ptCount val="5"/>
                <c:pt idx="0">
                  <c:v>58</c:v>
                </c:pt>
                <c:pt idx="1">
                  <c:v>69</c:v>
                </c:pt>
                <c:pt idx="2">
                  <c:v>37</c:v>
                </c:pt>
                <c:pt idx="3">
                  <c:v>73</c:v>
                </c:pt>
                <c:pt idx="4">
                  <c:v>55</c:v>
                </c:pt>
              </c:numCache>
            </c:numRef>
          </c:val>
        </c:ser>
        <c:dLbls>
          <c:showLegendKey val="0"/>
          <c:showVal val="1"/>
          <c:showCatName val="0"/>
          <c:showSerName val="0"/>
          <c:showPercent val="0"/>
          <c:showBubbleSize val="0"/>
        </c:dLbls>
        <c:gapWidth val="150"/>
        <c:shape val="box"/>
        <c:axId val="133595136"/>
        <c:axId val="133596672"/>
        <c:axId val="0"/>
      </c:bar3DChart>
      <c:catAx>
        <c:axId val="133595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96672"/>
        <c:crosses val="autoZero"/>
        <c:auto val="1"/>
        <c:lblAlgn val="ctr"/>
        <c:lblOffset val="100"/>
        <c:noMultiLvlLbl val="0"/>
      </c:catAx>
      <c:valAx>
        <c:axId val="13359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9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 - preschool chidlren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Sheet1!$B$2:$B$4</c:f>
              <c:numCache>
                <c:formatCode>General</c:formatCode>
                <c:ptCount val="3"/>
                <c:pt idx="0">
                  <c:v>45</c:v>
                </c:pt>
                <c:pt idx="1">
                  <c:v>58</c:v>
                </c:pt>
                <c:pt idx="2">
                  <c:v>69</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Sheet1!$C$2:$C$4</c:f>
              <c:numCache>
                <c:formatCode>General</c:formatCode>
                <c:ptCount val="3"/>
                <c:pt idx="0">
                  <c:v>66</c:v>
                </c:pt>
                <c:pt idx="1">
                  <c:v>79</c:v>
                </c:pt>
                <c:pt idx="2">
                  <c:v>54</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Sheet1!$D$2:$D$4</c:f>
              <c:numCache>
                <c:formatCode>General</c:formatCode>
                <c:ptCount val="3"/>
                <c:pt idx="0">
                  <c:v>34</c:v>
                </c:pt>
                <c:pt idx="1">
                  <c:v>27</c:v>
                </c:pt>
                <c:pt idx="2">
                  <c:v>45</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Sheet1!$E$2:$E$4</c:f>
              <c:numCache>
                <c:formatCode>General</c:formatCode>
                <c:ptCount val="3"/>
                <c:pt idx="0">
                  <c:v>55</c:v>
                </c:pt>
                <c:pt idx="1">
                  <c:v>23</c:v>
                </c:pt>
                <c:pt idx="2">
                  <c:v>18</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Sheet1!$F$2:$F$4</c:f>
              <c:numCache>
                <c:formatCode>General</c:formatCode>
                <c:ptCount val="3"/>
                <c:pt idx="0">
                  <c:v>72</c:v>
                </c:pt>
                <c:pt idx="1">
                  <c:v>89</c:v>
                </c:pt>
                <c:pt idx="2">
                  <c:v>61</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Sheet1!$G$2:$G$4</c:f>
              <c:numCache>
                <c:formatCode>General</c:formatCode>
                <c:ptCount val="3"/>
                <c:pt idx="0">
                  <c:v>43</c:v>
                </c:pt>
                <c:pt idx="1">
                  <c:v>31</c:v>
                </c:pt>
                <c:pt idx="2">
                  <c:v>44</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Sheet1!$H$2:$H$4</c:f>
              <c:numCache>
                <c:formatCode>General</c:formatCode>
                <c:ptCount val="3"/>
                <c:pt idx="0">
                  <c:v>60</c:v>
                </c:pt>
                <c:pt idx="1">
                  <c:v>65</c:v>
                </c:pt>
                <c:pt idx="2">
                  <c:v>51</c:v>
                </c:pt>
              </c:numCache>
            </c:numRef>
          </c:val>
        </c:ser>
        <c:dLbls>
          <c:showLegendKey val="0"/>
          <c:showVal val="1"/>
          <c:showCatName val="0"/>
          <c:showSerName val="0"/>
          <c:showPercent val="0"/>
          <c:showBubbleSize val="0"/>
        </c:dLbls>
        <c:gapWidth val="150"/>
        <c:shape val="box"/>
        <c:axId val="133309952"/>
        <c:axId val="133311488"/>
        <c:axId val="0"/>
      </c:bar3DChart>
      <c:catAx>
        <c:axId val="133309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11488"/>
        <c:crosses val="autoZero"/>
        <c:auto val="1"/>
        <c:lblAlgn val="ctr"/>
        <c:lblOffset val="100"/>
        <c:noMultiLvlLbl val="0"/>
      </c:catAx>
      <c:valAx>
        <c:axId val="13331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0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 - elementary</a:t>
            </a:r>
            <a:r>
              <a:rPr lang="en-US" baseline="0"/>
              <a:t> school students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Sheet1!$B$2:$B$3</c:f>
              <c:numCache>
                <c:formatCode>General</c:formatCode>
                <c:ptCount val="2"/>
                <c:pt idx="0">
                  <c:v>69</c:v>
                </c:pt>
                <c:pt idx="1">
                  <c:v>59</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Sheet1!$C$2:$C$3</c:f>
              <c:numCache>
                <c:formatCode>General</c:formatCode>
                <c:ptCount val="2"/>
                <c:pt idx="0">
                  <c:v>66</c:v>
                </c:pt>
                <c:pt idx="1">
                  <c:v>71</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Sheet1!$D$2:$D$3</c:f>
              <c:numCache>
                <c:formatCode>General</c:formatCode>
                <c:ptCount val="2"/>
                <c:pt idx="0">
                  <c:v>33</c:v>
                </c:pt>
                <c:pt idx="1">
                  <c:v>26</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Sheet1!$E$2:$E$3</c:f>
              <c:numCache>
                <c:formatCode>General</c:formatCode>
                <c:ptCount val="2"/>
                <c:pt idx="0">
                  <c:v>55</c:v>
                </c:pt>
                <c:pt idx="1">
                  <c:v>67</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Sheet1!$F$2:$F$3</c:f>
              <c:numCache>
                <c:formatCode>General</c:formatCode>
                <c:ptCount val="2"/>
                <c:pt idx="0">
                  <c:v>77</c:v>
                </c:pt>
                <c:pt idx="1">
                  <c:v>71</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Sheet1!$G$2:$G$3</c:f>
              <c:numCache>
                <c:formatCode>General</c:formatCode>
                <c:ptCount val="2"/>
                <c:pt idx="0">
                  <c:v>43</c:v>
                </c:pt>
                <c:pt idx="1">
                  <c:v>27</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years old students</c:v>
                </c:pt>
                <c:pt idx="1">
                  <c:v>7 years old students</c:v>
                </c:pt>
              </c:strCache>
            </c:strRef>
          </c:cat>
          <c:val>
            <c:numRef>
              <c:f>Sheet1!$H$2:$H$3</c:f>
              <c:numCache>
                <c:formatCode>General</c:formatCode>
                <c:ptCount val="2"/>
                <c:pt idx="0">
                  <c:v>60</c:v>
                </c:pt>
                <c:pt idx="1">
                  <c:v>78</c:v>
                </c:pt>
              </c:numCache>
            </c:numRef>
          </c:val>
        </c:ser>
        <c:dLbls>
          <c:showLegendKey val="0"/>
          <c:showVal val="1"/>
          <c:showCatName val="0"/>
          <c:showSerName val="0"/>
          <c:showPercent val="0"/>
          <c:showBubbleSize val="0"/>
        </c:dLbls>
        <c:gapWidth val="150"/>
        <c:shape val="box"/>
        <c:axId val="133782528"/>
        <c:axId val="133788416"/>
        <c:axId val="0"/>
      </c:bar3DChart>
      <c:catAx>
        <c:axId val="133782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88416"/>
        <c:crosses val="autoZero"/>
        <c:auto val="1"/>
        <c:lblAlgn val="ctr"/>
        <c:lblOffset val="100"/>
        <c:noMultiLvlLbl val="0"/>
      </c:catAx>
      <c:valAx>
        <c:axId val="13378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8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Quantitative analysis - Stage 1</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Indicator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Sheet1!$B$2</c:f>
              <c:numCache>
                <c:formatCode>General</c:formatCode>
                <c:ptCount val="1"/>
                <c:pt idx="0">
                  <c:v>57</c:v>
                </c:pt>
              </c:numCache>
            </c:numRef>
          </c:val>
        </c:ser>
        <c:ser>
          <c:idx val="1"/>
          <c:order val="1"/>
          <c:tx>
            <c:strRef>
              <c:f>Sheet1!$C$1</c:f>
              <c:strCache>
                <c:ptCount val="1"/>
                <c:pt idx="0">
                  <c:v>Indicator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Sheet1!$C$2</c:f>
              <c:numCache>
                <c:formatCode>General</c:formatCode>
                <c:ptCount val="1"/>
                <c:pt idx="0">
                  <c:v>69</c:v>
                </c:pt>
              </c:numCache>
            </c:numRef>
          </c:val>
        </c:ser>
        <c:ser>
          <c:idx val="2"/>
          <c:order val="2"/>
          <c:tx>
            <c:strRef>
              <c:f>Sheet1!$D$1</c:f>
              <c:strCache>
                <c:ptCount val="1"/>
                <c:pt idx="0">
                  <c:v>Indicator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Sheet1!$D$2</c:f>
              <c:numCache>
                <c:formatCode>General</c:formatCode>
                <c:ptCount val="1"/>
                <c:pt idx="0">
                  <c:v>38</c:v>
                </c:pt>
              </c:numCache>
            </c:numRef>
          </c:val>
        </c:ser>
        <c:ser>
          <c:idx val="3"/>
          <c:order val="3"/>
          <c:tx>
            <c:strRef>
              <c:f>Sheet1!$E$1</c:f>
              <c:strCache>
                <c:ptCount val="1"/>
                <c:pt idx="0">
                  <c:v>Indicator 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Sheet1!$E$2</c:f>
              <c:numCache>
                <c:formatCode>General</c:formatCode>
                <c:ptCount val="1"/>
                <c:pt idx="0">
                  <c:v>56</c:v>
                </c:pt>
              </c:numCache>
            </c:numRef>
          </c:val>
        </c:ser>
        <c:ser>
          <c:idx val="4"/>
          <c:order val="4"/>
          <c:tx>
            <c:strRef>
              <c:f>Sheet1!$F$1</c:f>
              <c:strCache>
                <c:ptCount val="1"/>
                <c:pt idx="0">
                  <c:v>Indicator 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Sheet1!$F$2</c:f>
              <c:numCache>
                <c:formatCode>General</c:formatCode>
                <c:ptCount val="1"/>
                <c:pt idx="0">
                  <c:v>71</c:v>
                </c:pt>
              </c:numCache>
            </c:numRef>
          </c:val>
        </c:ser>
        <c:ser>
          <c:idx val="5"/>
          <c:order val="5"/>
          <c:tx>
            <c:strRef>
              <c:f>Sheet1!$G$1</c:f>
              <c:strCache>
                <c:ptCount val="1"/>
                <c:pt idx="0">
                  <c:v>Indicator 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Sheet1!$G$2</c:f>
              <c:numCache>
                <c:formatCode>General</c:formatCode>
                <c:ptCount val="1"/>
                <c:pt idx="0">
                  <c:v>46</c:v>
                </c:pt>
              </c:numCache>
            </c:numRef>
          </c:val>
        </c:ser>
        <c:ser>
          <c:idx val="6"/>
          <c:order val="6"/>
          <c:tx>
            <c:strRef>
              <c:f>Sheet1!$H$1</c:f>
              <c:strCache>
                <c:ptCount val="1"/>
                <c:pt idx="0">
                  <c:v>Indicator 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First criteria </c:v>
                </c:pt>
              </c:strCache>
            </c:strRef>
          </c:cat>
          <c:val>
            <c:numRef>
              <c:f>Sheet1!$H$2</c:f>
              <c:numCache>
                <c:formatCode>General</c:formatCode>
                <c:ptCount val="1"/>
                <c:pt idx="0">
                  <c:v>59</c:v>
                </c:pt>
              </c:numCache>
            </c:numRef>
          </c:val>
        </c:ser>
        <c:dLbls>
          <c:dLblPos val="outEnd"/>
          <c:showLegendKey val="0"/>
          <c:showVal val="1"/>
          <c:showCatName val="0"/>
          <c:showSerName val="0"/>
          <c:showPercent val="0"/>
          <c:showBubbleSize val="0"/>
        </c:dLbls>
        <c:gapWidth val="115"/>
        <c:overlap val="-20"/>
        <c:axId val="133816704"/>
        <c:axId val="133818240"/>
      </c:barChart>
      <c:catAx>
        <c:axId val="13381670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3818240"/>
        <c:crosses val="autoZero"/>
        <c:auto val="1"/>
        <c:lblAlgn val="ctr"/>
        <c:lblOffset val="100"/>
        <c:noMultiLvlLbl val="0"/>
      </c:catAx>
      <c:valAx>
        <c:axId val="13381824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381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 - teachers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Sheet1!$B$2:$B$3</c:f>
              <c:numCache>
                <c:formatCode>General</c:formatCode>
                <c:ptCount val="2"/>
                <c:pt idx="0">
                  <c:v>94</c:v>
                </c:pt>
                <c:pt idx="1">
                  <c:v>84</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Sheet1!$C$2:$C$3</c:f>
              <c:numCache>
                <c:formatCode>General</c:formatCode>
                <c:ptCount val="2"/>
                <c:pt idx="0">
                  <c:v>88</c:v>
                </c:pt>
                <c:pt idx="1">
                  <c:v>82</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Sheet1!$D$2:$D$3</c:f>
              <c:numCache>
                <c:formatCode>General</c:formatCode>
                <c:ptCount val="2"/>
                <c:pt idx="0">
                  <c:v>87</c:v>
                </c:pt>
                <c:pt idx="1">
                  <c:v>70</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Sheet1!$E$2:$E$3</c:f>
              <c:numCache>
                <c:formatCode>General</c:formatCode>
                <c:ptCount val="2"/>
                <c:pt idx="0">
                  <c:v>77</c:v>
                </c:pt>
                <c:pt idx="1">
                  <c:v>70</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Sheet1!$F$2:$F$3</c:f>
              <c:numCache>
                <c:formatCode>General</c:formatCode>
                <c:ptCount val="2"/>
                <c:pt idx="0">
                  <c:v>88</c:v>
                </c:pt>
                <c:pt idx="1">
                  <c:v>79</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Sheet1!$G$2:$G$3</c:f>
              <c:numCache>
                <c:formatCode>General</c:formatCode>
                <c:ptCount val="2"/>
                <c:pt idx="0">
                  <c:v>34</c:v>
                </c:pt>
                <c:pt idx="1">
                  <c:v>45</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Teachers in kindergartens</c:v>
                </c:pt>
                <c:pt idx="1">
                  <c:v>Teachers in elementary schools</c:v>
                </c:pt>
              </c:strCache>
            </c:strRef>
          </c:cat>
          <c:val>
            <c:numRef>
              <c:f>Sheet1!$H$2:$H$3</c:f>
              <c:numCache>
                <c:formatCode>General</c:formatCode>
                <c:ptCount val="2"/>
                <c:pt idx="0">
                  <c:v>22</c:v>
                </c:pt>
                <c:pt idx="1">
                  <c:v>29</c:v>
                </c:pt>
              </c:numCache>
            </c:numRef>
          </c:val>
        </c:ser>
        <c:dLbls>
          <c:showLegendKey val="0"/>
          <c:showVal val="1"/>
          <c:showCatName val="0"/>
          <c:showSerName val="0"/>
          <c:showPercent val="0"/>
          <c:showBubbleSize val="0"/>
        </c:dLbls>
        <c:gapWidth val="150"/>
        <c:shape val="box"/>
        <c:axId val="157742976"/>
        <c:axId val="157744512"/>
        <c:axId val="0"/>
      </c:bar3DChart>
      <c:catAx>
        <c:axId val="157742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44512"/>
        <c:crosses val="autoZero"/>
        <c:auto val="1"/>
        <c:lblAlgn val="ctr"/>
        <c:lblOffset val="100"/>
        <c:noMultiLvlLbl val="0"/>
      </c:catAx>
      <c:valAx>
        <c:axId val="15774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4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 - parents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Sheet1!$B$2:$B$6</c:f>
              <c:numCache>
                <c:formatCode>General</c:formatCode>
                <c:ptCount val="5"/>
                <c:pt idx="0">
                  <c:v>87</c:v>
                </c:pt>
                <c:pt idx="1">
                  <c:v>76</c:v>
                </c:pt>
                <c:pt idx="2">
                  <c:v>88</c:v>
                </c:pt>
                <c:pt idx="3">
                  <c:v>98</c:v>
                </c:pt>
                <c:pt idx="4">
                  <c:v>69</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Sheet1!$C$2:$C$6</c:f>
              <c:numCache>
                <c:formatCode>General</c:formatCode>
                <c:ptCount val="5"/>
                <c:pt idx="0">
                  <c:v>88</c:v>
                </c:pt>
                <c:pt idx="1">
                  <c:v>82</c:v>
                </c:pt>
                <c:pt idx="2">
                  <c:v>75</c:v>
                </c:pt>
                <c:pt idx="3">
                  <c:v>89</c:v>
                </c:pt>
                <c:pt idx="4">
                  <c:v>90</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Sheet1!$D$2:$D$6</c:f>
              <c:numCache>
                <c:formatCode>General</c:formatCode>
                <c:ptCount val="5"/>
                <c:pt idx="0">
                  <c:v>80</c:v>
                </c:pt>
                <c:pt idx="1">
                  <c:v>87</c:v>
                </c:pt>
                <c:pt idx="2">
                  <c:v>92</c:v>
                </c:pt>
                <c:pt idx="3">
                  <c:v>83</c:v>
                </c:pt>
                <c:pt idx="4">
                  <c:v>86</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Sheet1!$E$2:$E$6</c:f>
              <c:numCache>
                <c:formatCode>General</c:formatCode>
                <c:ptCount val="5"/>
                <c:pt idx="0">
                  <c:v>80</c:v>
                </c:pt>
                <c:pt idx="1">
                  <c:v>79</c:v>
                </c:pt>
                <c:pt idx="2">
                  <c:v>70</c:v>
                </c:pt>
                <c:pt idx="3">
                  <c:v>69</c:v>
                </c:pt>
                <c:pt idx="4">
                  <c:v>73</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Sheet1!$F$2:$F$6</c:f>
              <c:numCache>
                <c:formatCode>General</c:formatCode>
                <c:ptCount val="5"/>
                <c:pt idx="0">
                  <c:v>87</c:v>
                </c:pt>
                <c:pt idx="1">
                  <c:v>73</c:v>
                </c:pt>
                <c:pt idx="2">
                  <c:v>89</c:v>
                </c:pt>
                <c:pt idx="3">
                  <c:v>69</c:v>
                </c:pt>
                <c:pt idx="4">
                  <c:v>83</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Sheet1!$G$2:$G$6</c:f>
              <c:numCache>
                <c:formatCode>General</c:formatCode>
                <c:ptCount val="5"/>
                <c:pt idx="0">
                  <c:v>34</c:v>
                </c:pt>
                <c:pt idx="1">
                  <c:v>39</c:v>
                </c:pt>
                <c:pt idx="2">
                  <c:v>26</c:v>
                </c:pt>
                <c:pt idx="3">
                  <c:v>42</c:v>
                </c:pt>
                <c:pt idx="4">
                  <c:v>35</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Parents of 4 year-olds</c:v>
                </c:pt>
                <c:pt idx="1">
                  <c:v>Parents of 5 year-olds</c:v>
                </c:pt>
                <c:pt idx="2">
                  <c:v>Parents of 6 year-olds</c:v>
                </c:pt>
                <c:pt idx="3">
                  <c:v>Parents of 7-year olds</c:v>
                </c:pt>
                <c:pt idx="4">
                  <c:v>Parents of 8 year-olds</c:v>
                </c:pt>
              </c:strCache>
            </c:strRef>
          </c:cat>
          <c:val>
            <c:numRef>
              <c:f>Sheet1!$H$2:$H$6</c:f>
              <c:numCache>
                <c:formatCode>General</c:formatCode>
                <c:ptCount val="5"/>
                <c:pt idx="0">
                  <c:v>22</c:v>
                </c:pt>
                <c:pt idx="1">
                  <c:v>14</c:v>
                </c:pt>
                <c:pt idx="2">
                  <c:v>7</c:v>
                </c:pt>
                <c:pt idx="3">
                  <c:v>31</c:v>
                </c:pt>
                <c:pt idx="4">
                  <c:v>40</c:v>
                </c:pt>
              </c:numCache>
            </c:numRef>
          </c:val>
        </c:ser>
        <c:dLbls>
          <c:showLegendKey val="0"/>
          <c:showVal val="1"/>
          <c:showCatName val="0"/>
          <c:showSerName val="0"/>
          <c:showPercent val="0"/>
          <c:showBubbleSize val="0"/>
        </c:dLbls>
        <c:gapWidth val="150"/>
        <c:shape val="box"/>
        <c:axId val="191122816"/>
        <c:axId val="210719872"/>
        <c:axId val="0"/>
      </c:bar3DChart>
      <c:catAx>
        <c:axId val="191122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19872"/>
        <c:crosses val="autoZero"/>
        <c:auto val="1"/>
        <c:lblAlgn val="ctr"/>
        <c:lblOffset val="100"/>
        <c:noMultiLvlLbl val="0"/>
      </c:catAx>
      <c:valAx>
        <c:axId val="21071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12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a:t>
            </a:r>
            <a:r>
              <a:rPr lang="en-US" baseline="0"/>
              <a:t> - preschool children</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Sheet1!$B$2:$B$4</c:f>
              <c:numCache>
                <c:formatCode>General</c:formatCode>
                <c:ptCount val="3"/>
                <c:pt idx="0">
                  <c:v>89</c:v>
                </c:pt>
                <c:pt idx="1">
                  <c:v>78</c:v>
                </c:pt>
                <c:pt idx="2">
                  <c:v>92</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Sheet1!$C$2:$C$4</c:f>
              <c:numCache>
                <c:formatCode>General</c:formatCode>
                <c:ptCount val="3"/>
                <c:pt idx="0">
                  <c:v>81</c:v>
                </c:pt>
                <c:pt idx="1">
                  <c:v>87</c:v>
                </c:pt>
                <c:pt idx="2">
                  <c:v>90</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Sheet1!$D$2:$D$4</c:f>
              <c:numCache>
                <c:formatCode>General</c:formatCode>
                <c:ptCount val="3"/>
                <c:pt idx="0">
                  <c:v>79</c:v>
                </c:pt>
                <c:pt idx="1">
                  <c:v>71</c:v>
                </c:pt>
                <c:pt idx="2">
                  <c:v>82</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Sheet1!$E$2:$E$4</c:f>
              <c:numCache>
                <c:formatCode>General</c:formatCode>
                <c:ptCount val="3"/>
                <c:pt idx="0">
                  <c:v>77</c:v>
                </c:pt>
                <c:pt idx="1">
                  <c:v>71</c:v>
                </c:pt>
                <c:pt idx="2">
                  <c:v>85</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Sheet1!$F$2:$F$4</c:f>
              <c:numCache>
                <c:formatCode>General</c:formatCode>
                <c:ptCount val="3"/>
                <c:pt idx="0">
                  <c:v>87</c:v>
                </c:pt>
                <c:pt idx="1">
                  <c:v>89</c:v>
                </c:pt>
                <c:pt idx="2">
                  <c:v>71</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Sheet1!$G$2:$G$4</c:f>
              <c:numCache>
                <c:formatCode>General</c:formatCode>
                <c:ptCount val="3"/>
                <c:pt idx="0">
                  <c:v>33</c:v>
                </c:pt>
                <c:pt idx="1">
                  <c:v>11</c:v>
                </c:pt>
                <c:pt idx="2">
                  <c:v>28</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4 years old children</c:v>
                </c:pt>
                <c:pt idx="1">
                  <c:v>5 years old children</c:v>
                </c:pt>
                <c:pt idx="2">
                  <c:v>6 years old children</c:v>
                </c:pt>
              </c:strCache>
            </c:strRef>
          </c:cat>
          <c:val>
            <c:numRef>
              <c:f>Sheet1!$H$2:$H$4</c:f>
              <c:numCache>
                <c:formatCode>General</c:formatCode>
                <c:ptCount val="3"/>
                <c:pt idx="0">
                  <c:v>29</c:v>
                </c:pt>
                <c:pt idx="1">
                  <c:v>19</c:v>
                </c:pt>
                <c:pt idx="2">
                  <c:v>34</c:v>
                </c:pt>
              </c:numCache>
            </c:numRef>
          </c:val>
        </c:ser>
        <c:dLbls>
          <c:showLegendKey val="0"/>
          <c:showVal val="1"/>
          <c:showCatName val="0"/>
          <c:showSerName val="0"/>
          <c:showPercent val="0"/>
          <c:showBubbleSize val="0"/>
        </c:dLbls>
        <c:gapWidth val="150"/>
        <c:shape val="box"/>
        <c:axId val="142111872"/>
        <c:axId val="142113408"/>
        <c:axId val="0"/>
      </c:bar3DChart>
      <c:catAx>
        <c:axId val="142111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113408"/>
        <c:crosses val="autoZero"/>
        <c:auto val="1"/>
        <c:lblAlgn val="ctr"/>
        <c:lblOffset val="100"/>
        <c:noMultiLvlLbl val="0"/>
      </c:catAx>
      <c:valAx>
        <c:axId val="14211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11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criteria - elementary school students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Indicator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Sheet1!$B$2:$B$3</c:f>
              <c:numCache>
                <c:formatCode>General</c:formatCode>
                <c:ptCount val="2"/>
                <c:pt idx="0">
                  <c:v>89</c:v>
                </c:pt>
                <c:pt idx="1">
                  <c:v>92</c:v>
                </c:pt>
              </c:numCache>
            </c:numRef>
          </c:val>
        </c:ser>
        <c:ser>
          <c:idx val="1"/>
          <c:order val="1"/>
          <c:tx>
            <c:strRef>
              <c:f>Sheet1!$C$1</c:f>
              <c:strCache>
                <c:ptCount val="1"/>
                <c:pt idx="0">
                  <c:v>Indicator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Sheet1!$C$2:$C$3</c:f>
              <c:numCache>
                <c:formatCode>General</c:formatCode>
                <c:ptCount val="2"/>
                <c:pt idx="0">
                  <c:v>89</c:v>
                </c:pt>
                <c:pt idx="1">
                  <c:v>81</c:v>
                </c:pt>
              </c:numCache>
            </c:numRef>
          </c:val>
        </c:ser>
        <c:ser>
          <c:idx val="2"/>
          <c:order val="2"/>
          <c:tx>
            <c:strRef>
              <c:f>Sheet1!$D$1</c:f>
              <c:strCache>
                <c:ptCount val="1"/>
                <c:pt idx="0">
                  <c:v>Indicator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Sheet1!$D$2:$D$3</c:f>
              <c:numCache>
                <c:formatCode>General</c:formatCode>
                <c:ptCount val="2"/>
                <c:pt idx="0">
                  <c:v>76</c:v>
                </c:pt>
                <c:pt idx="1">
                  <c:v>73</c:v>
                </c:pt>
              </c:numCache>
            </c:numRef>
          </c:val>
        </c:ser>
        <c:ser>
          <c:idx val="3"/>
          <c:order val="3"/>
          <c:tx>
            <c:strRef>
              <c:f>Sheet1!$E$1</c:f>
              <c:strCache>
                <c:ptCount val="1"/>
                <c:pt idx="0">
                  <c:v>Indicator 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Sheet1!$E$2:$E$3</c:f>
              <c:numCache>
                <c:formatCode>General</c:formatCode>
                <c:ptCount val="2"/>
                <c:pt idx="0">
                  <c:v>77</c:v>
                </c:pt>
                <c:pt idx="1">
                  <c:v>70</c:v>
                </c:pt>
              </c:numCache>
            </c:numRef>
          </c:val>
        </c:ser>
        <c:ser>
          <c:idx val="4"/>
          <c:order val="4"/>
          <c:tx>
            <c:strRef>
              <c:f>Sheet1!$F$1</c:f>
              <c:strCache>
                <c:ptCount val="1"/>
                <c:pt idx="0">
                  <c:v>Indicator 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Sheet1!$F$2:$F$3</c:f>
              <c:numCache>
                <c:formatCode>General</c:formatCode>
                <c:ptCount val="2"/>
                <c:pt idx="0">
                  <c:v>90</c:v>
                </c:pt>
                <c:pt idx="1">
                  <c:v>86</c:v>
                </c:pt>
              </c:numCache>
            </c:numRef>
          </c:val>
        </c:ser>
        <c:ser>
          <c:idx val="5"/>
          <c:order val="5"/>
          <c:tx>
            <c:strRef>
              <c:f>Sheet1!$G$1</c:f>
              <c:strCache>
                <c:ptCount val="1"/>
                <c:pt idx="0">
                  <c:v>Indicator 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Sheet1!$G$2:$G$3</c:f>
              <c:numCache>
                <c:formatCode>General</c:formatCode>
                <c:ptCount val="2"/>
                <c:pt idx="0">
                  <c:v>30</c:v>
                </c:pt>
                <c:pt idx="1">
                  <c:v>38</c:v>
                </c:pt>
              </c:numCache>
            </c:numRef>
          </c:val>
        </c:ser>
        <c:ser>
          <c:idx val="6"/>
          <c:order val="6"/>
          <c:tx>
            <c:strRef>
              <c:f>Sheet1!$H$1</c:f>
              <c:strCache>
                <c:ptCount val="1"/>
                <c:pt idx="0">
                  <c:v>Indicator 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6 year old students</c:v>
                </c:pt>
                <c:pt idx="1">
                  <c:v>7 year old students</c:v>
                </c:pt>
              </c:strCache>
            </c:strRef>
          </c:cat>
          <c:val>
            <c:numRef>
              <c:f>Sheet1!$H$2:$H$3</c:f>
              <c:numCache>
                <c:formatCode>General</c:formatCode>
                <c:ptCount val="2"/>
                <c:pt idx="0">
                  <c:v>21</c:v>
                </c:pt>
                <c:pt idx="1">
                  <c:v>26</c:v>
                </c:pt>
              </c:numCache>
            </c:numRef>
          </c:val>
        </c:ser>
        <c:dLbls>
          <c:showLegendKey val="0"/>
          <c:showVal val="1"/>
          <c:showCatName val="0"/>
          <c:showSerName val="0"/>
          <c:showPercent val="0"/>
          <c:showBubbleSize val="0"/>
        </c:dLbls>
        <c:gapWidth val="150"/>
        <c:shape val="box"/>
        <c:axId val="211946112"/>
        <c:axId val="211960192"/>
        <c:axId val="0"/>
      </c:bar3DChart>
      <c:catAx>
        <c:axId val="21194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60192"/>
        <c:crosses val="autoZero"/>
        <c:auto val="1"/>
        <c:lblAlgn val="ctr"/>
        <c:lblOffset val="100"/>
        <c:noMultiLvlLbl val="0"/>
      </c:catAx>
      <c:valAx>
        <c:axId val="21196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4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D362-B1E7-4E8B-8E21-EBA87FBB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48</Pages>
  <Words>10693</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136</cp:revision>
  <dcterms:created xsi:type="dcterms:W3CDTF">2018-01-14T19:17:00Z</dcterms:created>
  <dcterms:modified xsi:type="dcterms:W3CDTF">2019-01-19T19:46:00Z</dcterms:modified>
</cp:coreProperties>
</file>