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94" w:rsidRPr="009E3694" w:rsidRDefault="009E3694" w:rsidP="009E3694">
      <w:pPr>
        <w:keepNext/>
        <w:spacing w:before="240" w:after="60"/>
        <w:outlineLvl w:val="0"/>
        <w:rPr>
          <w:rFonts w:ascii="Calibri" w:eastAsia="Calibri" w:hAnsi="Calibri" w:cs="Times New Roman"/>
          <w:sz w:val="22"/>
        </w:rPr>
      </w:pPr>
      <w:r w:rsidRPr="009E3694">
        <w:rPr>
          <w:rFonts w:eastAsia="Times New Roman" w:cs="Times New Roman"/>
          <w:b/>
          <w:bCs/>
          <w:kern w:val="32"/>
          <w:sz w:val="26"/>
          <w:szCs w:val="26"/>
        </w:rPr>
        <w:t>Приложения, образци на документи:</w:t>
      </w:r>
    </w:p>
    <w:p w:rsidR="009E3694" w:rsidRPr="009E3694" w:rsidRDefault="009E3694" w:rsidP="009E3694">
      <w:pPr>
        <w:keepNext/>
        <w:ind w:left="6663"/>
        <w:jc w:val="both"/>
        <w:outlineLvl w:val="2"/>
        <w:rPr>
          <w:rFonts w:eastAsia="Calibri" w:cs="Times New Roman"/>
          <w:b/>
          <w:bCs/>
          <w:i/>
          <w:iCs/>
          <w:caps/>
          <w:w w:val="120"/>
          <w:kern w:val="2"/>
          <w:szCs w:val="24"/>
        </w:rPr>
      </w:pPr>
      <w:r w:rsidRPr="009E3694">
        <w:rPr>
          <w:rFonts w:eastAsia="Calibri" w:cs="Times New Roman"/>
          <w:b/>
          <w:bCs/>
          <w:i/>
          <w:iCs/>
          <w:caps/>
          <w:w w:val="120"/>
          <w:kern w:val="2"/>
          <w:szCs w:val="24"/>
        </w:rPr>
        <w:t>OБРАЗЕЦ № 1</w:t>
      </w:r>
    </w:p>
    <w:p w:rsidR="009E3694" w:rsidRPr="009E3694" w:rsidRDefault="009E3694" w:rsidP="009E3694">
      <w:pPr>
        <w:jc w:val="center"/>
        <w:rPr>
          <w:rFonts w:eastAsia="Calibri" w:cs="Times New Roman"/>
          <w:b/>
          <w:bCs/>
          <w:szCs w:val="24"/>
          <w:lang w:eastAsia="bg-BG"/>
        </w:rPr>
      </w:pPr>
    </w:p>
    <w:p w:rsidR="009E3694" w:rsidRPr="009E3694" w:rsidRDefault="009E3694" w:rsidP="009E3694">
      <w:pPr>
        <w:jc w:val="center"/>
        <w:rPr>
          <w:rFonts w:eastAsia="Calibri" w:cs="Times New Roman"/>
          <w:b/>
          <w:bCs/>
          <w:szCs w:val="24"/>
          <w:lang w:eastAsia="bg-BG"/>
        </w:rPr>
      </w:pPr>
    </w:p>
    <w:p w:rsidR="009E3694" w:rsidRPr="009E3694" w:rsidRDefault="009E3694" w:rsidP="009E3694">
      <w:pPr>
        <w:jc w:val="center"/>
        <w:rPr>
          <w:rFonts w:eastAsia="Calibri" w:cs="Times New Roman"/>
          <w:b/>
          <w:bCs/>
          <w:szCs w:val="24"/>
          <w:lang w:eastAsia="bg-BG"/>
        </w:rPr>
      </w:pPr>
    </w:p>
    <w:p w:rsidR="009E3694" w:rsidRPr="009E3694" w:rsidRDefault="009E3694" w:rsidP="009E3694">
      <w:pPr>
        <w:jc w:val="center"/>
        <w:rPr>
          <w:rFonts w:eastAsia="Calibri" w:cs="Times New Roman"/>
          <w:b/>
          <w:bCs/>
          <w:szCs w:val="24"/>
          <w:lang w:eastAsia="bg-BG"/>
        </w:rPr>
      </w:pPr>
      <w:r w:rsidRPr="009E3694">
        <w:rPr>
          <w:rFonts w:eastAsia="Calibri" w:cs="Times New Roman"/>
          <w:b/>
          <w:bCs/>
          <w:szCs w:val="24"/>
          <w:lang w:eastAsia="bg-BG"/>
        </w:rPr>
        <w:t xml:space="preserve">ДЕКЛАРАЦИЯ ВЪВ ВРЪЗКА С </w:t>
      </w:r>
    </w:p>
    <w:p w:rsidR="009E3694" w:rsidRPr="009E3694" w:rsidRDefault="009E3694" w:rsidP="009E3694">
      <w:pPr>
        <w:jc w:val="center"/>
        <w:rPr>
          <w:rFonts w:eastAsia="Calibri" w:cs="Times New Roman"/>
          <w:b/>
          <w:bCs/>
          <w:szCs w:val="24"/>
          <w:lang w:eastAsia="bg-BG"/>
        </w:rPr>
      </w:pPr>
      <w:r w:rsidRPr="009E3694">
        <w:rPr>
          <w:rFonts w:eastAsia="Calibri" w:cs="Times New Roman"/>
          <w:b/>
          <w:bCs/>
          <w:szCs w:val="24"/>
          <w:lang w:eastAsia="bg-BG"/>
        </w:rPr>
        <w:t>ОБРАБОТВАНЕ НА ЛИЧНИ ДАННИ</w:t>
      </w:r>
    </w:p>
    <w:p w:rsidR="009E3694" w:rsidRPr="009E3694" w:rsidRDefault="009E3694" w:rsidP="009E3694">
      <w:pPr>
        <w:jc w:val="center"/>
        <w:rPr>
          <w:rFonts w:eastAsia="Calibri" w:cs="Times New Roman"/>
          <w:bCs/>
          <w:szCs w:val="24"/>
          <w:lang w:eastAsia="bg-BG"/>
        </w:rPr>
      </w:pPr>
      <w:r w:rsidRPr="009E3694">
        <w:rPr>
          <w:rFonts w:eastAsia="Calibri" w:cs="Times New Roman"/>
          <w:bCs/>
          <w:szCs w:val="24"/>
          <w:lang w:eastAsia="bg-BG"/>
        </w:rPr>
        <w:t>Към оферта за участие в обществена поръчка с предмет: ………………………………………………..</w:t>
      </w: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jc w:val="center"/>
        <w:rPr>
          <w:rFonts w:eastAsia="Calibri" w:cs="Calibri"/>
          <w:bCs/>
          <w:szCs w:val="24"/>
          <w:lang w:eastAsia="bg-BG"/>
        </w:rPr>
      </w:pPr>
      <w:r w:rsidRPr="009E3694">
        <w:rPr>
          <w:rFonts w:eastAsia="Calibri" w:cs="Times New Roman"/>
          <w:bCs/>
          <w:szCs w:val="24"/>
          <w:lang w:eastAsia="bg-BG"/>
        </w:rPr>
        <w:t>(съгласно чл. 6, пар. 1, б. „а“ във връзка с чл. 7 и чл. 13 от Общия регламент относно защитата на данните (Регламент (ЕС) 2016/679)</w:t>
      </w:r>
    </w:p>
    <w:p w:rsidR="009E3694" w:rsidRPr="009E3694" w:rsidRDefault="009E3694" w:rsidP="009E3694">
      <w:pPr>
        <w:spacing w:after="200" w:line="276" w:lineRule="auto"/>
        <w:rPr>
          <w:rFonts w:eastAsia="Calibri" w:cs="Times New Roman"/>
          <w:bCs/>
          <w:szCs w:val="24"/>
          <w:lang w:eastAsia="bg-BG"/>
        </w:rPr>
      </w:pPr>
    </w:p>
    <w:p w:rsidR="009E3694" w:rsidRPr="009E3694" w:rsidRDefault="009E3694" w:rsidP="009E3694">
      <w:pPr>
        <w:tabs>
          <w:tab w:val="left" w:leader="dot" w:pos="9743"/>
        </w:tabs>
        <w:spacing w:after="200"/>
        <w:ind w:firstLine="709"/>
        <w:jc w:val="both"/>
        <w:rPr>
          <w:rFonts w:eastAsia="Calibri" w:cs="Times New Roman"/>
          <w:bCs/>
          <w:szCs w:val="24"/>
          <w:lang w:eastAsia="bg-BG"/>
        </w:rPr>
      </w:pPr>
      <w:r w:rsidRPr="009E3694">
        <w:rPr>
          <w:rFonts w:eastAsia="Calibri" w:cs="Times New Roman"/>
          <w:bCs/>
          <w:szCs w:val="24"/>
          <w:lang w:eastAsia="bg-BG"/>
        </w:rPr>
        <w:t>Долуподписаният/ната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Софийски университет „Св. Климент Охридски“, БУЛСТАТ 000670680, адрес: гр. София 1504, бул. „Цар освободител“ № 15, във връзка със следните цели на обработването:</w:t>
      </w: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right="-240" w:firstLine="708"/>
        <w:jc w:val="both"/>
        <w:rPr>
          <w:rFonts w:eastAsia="Calibri" w:cs="Times New Roman"/>
          <w:color w:val="000000"/>
          <w:szCs w:val="24"/>
        </w:rPr>
      </w:pPr>
      <w:r w:rsidRPr="009E3694">
        <w:rPr>
          <w:rFonts w:eastAsia="Calibri" w:cs="Times New Roman"/>
          <w:b/>
          <w:color w:val="000000"/>
          <w:szCs w:val="24"/>
        </w:rPr>
        <w:t xml:space="preserve">Цели </w:t>
      </w:r>
      <w:r w:rsidRPr="009E3694">
        <w:rPr>
          <w:rFonts w:eastAsia="Calibri" w:cs="Times New Roman"/>
          <w:color w:val="000000"/>
          <w:szCs w:val="24"/>
        </w:rPr>
        <w:t>–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right="-240" w:firstLine="708"/>
        <w:rPr>
          <w:rFonts w:eastAsia="Calibri" w:cs="Times New Roman"/>
          <w:color w:val="000000"/>
          <w:szCs w:val="24"/>
        </w:rPr>
      </w:pPr>
      <w:r w:rsidRPr="009E3694">
        <w:rPr>
          <w:rFonts w:eastAsia="Calibri" w:cs="Times New Roman"/>
          <w:b/>
          <w:color w:val="000000"/>
          <w:szCs w:val="24"/>
        </w:rPr>
        <w:t>Срокът за съхранение</w:t>
      </w:r>
      <w:r w:rsidRPr="009E3694">
        <w:rPr>
          <w:rFonts w:eastAsia="Calibri" w:cs="Times New Roman"/>
          <w:color w:val="000000"/>
          <w:szCs w:val="24"/>
        </w:rPr>
        <w:t xml:space="preserve"> на предоставените лични данни – пет години, считано от датата на приключване на договор за обществена поръчка с избрания изпълнител. </w:t>
      </w:r>
    </w:p>
    <w:p w:rsidR="009E3694" w:rsidRPr="009E3694" w:rsidRDefault="009E3694" w:rsidP="009E3694">
      <w:pPr>
        <w:spacing w:line="276" w:lineRule="auto"/>
        <w:ind w:right="-240"/>
        <w:rPr>
          <w:rFonts w:eastAsia="Calibri" w:cs="Times New Roman"/>
          <w:i/>
          <w:color w:val="000000"/>
          <w:szCs w:val="24"/>
        </w:rPr>
      </w:pPr>
    </w:p>
    <w:p w:rsidR="009E3694" w:rsidRPr="009E3694" w:rsidRDefault="009E3694" w:rsidP="009E3694">
      <w:pPr>
        <w:spacing w:after="200"/>
        <w:jc w:val="both"/>
        <w:rPr>
          <w:rFonts w:eastAsia="Calibri" w:cs="Times New Roman"/>
          <w:color w:val="000000"/>
          <w:szCs w:val="24"/>
        </w:rPr>
      </w:pPr>
      <w:r w:rsidRPr="009E3694">
        <w:rPr>
          <w:rFonts w:eastAsia="Calibri" w:cs="Times New Roman"/>
          <w:color w:val="000000"/>
          <w:szCs w:val="24"/>
        </w:rPr>
        <w:t xml:space="preserve">  </w:t>
      </w:r>
      <w:r w:rsidRPr="009E3694">
        <w:rPr>
          <w:rFonts w:eastAsia="Calibri" w:cs="Times New Roman"/>
          <w:color w:val="000000"/>
          <w:szCs w:val="24"/>
        </w:rPr>
        <w:tab/>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9E3694" w:rsidRPr="009E3694" w:rsidRDefault="009E3694" w:rsidP="009E3694">
      <w:pPr>
        <w:ind w:firstLine="709"/>
        <w:jc w:val="both"/>
        <w:textAlignment w:val="baseline"/>
        <w:rPr>
          <w:rFonts w:eastAsia="Times New Roman" w:cs="Times New Roman"/>
          <w:color w:val="000000"/>
          <w:szCs w:val="24"/>
        </w:rPr>
      </w:pPr>
      <w:r w:rsidRPr="009E3694">
        <w:rPr>
          <w:rFonts w:eastAsia="Times New Roman" w:cs="Times New Roman"/>
          <w:color w:val="000000"/>
          <w:szCs w:val="24"/>
        </w:rPr>
        <w:t>Информиран/а съм, че администраторът не извършва автоматизирано вземане на решения, включително профилиране, по отношение на лични данни.</w:t>
      </w:r>
    </w:p>
    <w:p w:rsidR="009E3694" w:rsidRPr="009E3694" w:rsidRDefault="009E3694" w:rsidP="009E3694">
      <w:pPr>
        <w:spacing w:after="200"/>
        <w:jc w:val="both"/>
        <w:rPr>
          <w:rFonts w:eastAsia="Calibri" w:cs="Times New Roman"/>
          <w:color w:val="000000"/>
          <w:szCs w:val="24"/>
        </w:rPr>
      </w:pPr>
    </w:p>
    <w:p w:rsidR="009E3694" w:rsidRPr="009E3694" w:rsidRDefault="009E3694" w:rsidP="009E3694">
      <w:pPr>
        <w:ind w:firstLine="709"/>
        <w:jc w:val="both"/>
        <w:textAlignment w:val="baseline"/>
        <w:rPr>
          <w:rFonts w:eastAsia="Times New Roman" w:cs="Times New Roman"/>
          <w:i/>
          <w:color w:val="000000"/>
          <w:szCs w:val="24"/>
        </w:rPr>
      </w:pPr>
      <w:r w:rsidRPr="009E3694">
        <w:rPr>
          <w:rFonts w:eastAsia="Times New Roman" w:cs="Times New Roman"/>
          <w:i/>
          <w:color w:val="000000"/>
          <w:szCs w:val="24"/>
        </w:rPr>
        <w:t>Координати за връзка с длъжностното лице по защита на данните: доц. д-р Елиза Стефанова – длъжностно лице по защита на данните в Софийски университет „Св. Климент Охридски“, ел. адрес: dpo@uni-sofia.bg.</w:t>
      </w:r>
    </w:p>
    <w:p w:rsidR="009E3694" w:rsidRPr="009E3694" w:rsidRDefault="009E3694" w:rsidP="009E3694">
      <w:pPr>
        <w:spacing w:after="200"/>
        <w:jc w:val="both"/>
        <w:rPr>
          <w:rFonts w:eastAsia="Calibri" w:cs="Times New Roman"/>
          <w:color w:val="000000"/>
          <w:szCs w:val="24"/>
        </w:rPr>
      </w:pPr>
    </w:p>
    <w:p w:rsidR="009E3694" w:rsidRPr="009E3694" w:rsidRDefault="009E3694" w:rsidP="009E3694">
      <w:pPr>
        <w:spacing w:line="276" w:lineRule="auto"/>
        <w:ind w:firstLine="284"/>
        <w:jc w:val="both"/>
        <w:rPr>
          <w:rFonts w:eastAsia="Calibri" w:cs="Times New Roman"/>
          <w:color w:val="000000"/>
          <w:szCs w:val="24"/>
        </w:rPr>
      </w:pPr>
      <w:r w:rsidRPr="009E3694">
        <w:rPr>
          <w:rFonts w:eastAsia="Calibri" w:cs="Times New Roman"/>
          <w:color w:val="000000"/>
          <w:szCs w:val="24"/>
        </w:rPr>
        <w:t xml:space="preserve">       Дата:…………………………..                                           Подпис:………………………</w:t>
      </w:r>
    </w:p>
    <w:p w:rsidR="009E3694" w:rsidRPr="009E3694" w:rsidRDefault="009E3694" w:rsidP="009E3694">
      <w:pPr>
        <w:spacing w:line="276" w:lineRule="auto"/>
        <w:ind w:left="6381" w:right="-240" w:firstLine="709"/>
        <w:rPr>
          <w:rFonts w:ascii="Calibri" w:eastAsia="Calibri" w:hAnsi="Calibri" w:cs="Times New Roman"/>
          <w:sz w:val="22"/>
        </w:rPr>
      </w:pPr>
      <w:r w:rsidRPr="009E3694">
        <w:rPr>
          <w:rFonts w:eastAsia="Calibri" w:cs="Times New Roman"/>
          <w:color w:val="000000"/>
          <w:szCs w:val="24"/>
        </w:rPr>
        <w:t>(име, длъжност)</w:t>
      </w: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r w:rsidRPr="009E3694">
        <w:rPr>
          <w:rFonts w:eastAsia="Calibri" w:cs="Times New Roman"/>
          <w:color w:val="000000"/>
          <w:szCs w:val="24"/>
        </w:rPr>
        <w:t xml:space="preserve"> </w:t>
      </w: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Calibri" w:cs="Times New Roman"/>
          <w:color w:val="000000"/>
          <w:szCs w:val="24"/>
        </w:rPr>
      </w:pPr>
    </w:p>
    <w:p w:rsidR="009E3694" w:rsidRPr="009E3694" w:rsidRDefault="009E3694" w:rsidP="009E3694">
      <w:pPr>
        <w:spacing w:line="276" w:lineRule="auto"/>
        <w:ind w:left="6381" w:right="-240" w:firstLine="709"/>
        <w:rPr>
          <w:rFonts w:eastAsia="Times New Roman" w:cs="Times New Roman"/>
          <w:b/>
          <w:bCs/>
          <w:i/>
          <w:iCs/>
          <w:caps/>
          <w:w w:val="120"/>
          <w:kern w:val="1"/>
          <w:szCs w:val="24"/>
        </w:rPr>
      </w:pPr>
      <w:r w:rsidRPr="009E3694">
        <w:rPr>
          <w:rFonts w:eastAsia="Times New Roman" w:cs="Times New Roman"/>
          <w:b/>
          <w:bCs/>
          <w:i/>
          <w:iCs/>
          <w:caps/>
          <w:w w:val="120"/>
          <w:kern w:val="1"/>
          <w:szCs w:val="24"/>
        </w:rPr>
        <w:lastRenderedPageBreak/>
        <w:t xml:space="preserve">OБРАЗЕЦ </w:t>
      </w:r>
      <w:r w:rsidRPr="009E3694">
        <w:rPr>
          <w:rFonts w:eastAsia="Calibri" w:cs="Times New Roman"/>
          <w:b/>
          <w:bCs/>
          <w:i/>
          <w:iCs/>
          <w:caps/>
          <w:w w:val="120"/>
          <w:kern w:val="1"/>
          <w:szCs w:val="24"/>
        </w:rPr>
        <w:t>№ 2.</w:t>
      </w:r>
    </w:p>
    <w:p w:rsidR="009E3694" w:rsidRPr="009E3694" w:rsidRDefault="009E3694" w:rsidP="009E3694">
      <w:pPr>
        <w:shd w:val="clear" w:color="auto" w:fill="FFFFFF"/>
        <w:spacing w:line="360" w:lineRule="auto"/>
        <w:rPr>
          <w:rFonts w:eastAsia="Calibri" w:cs="Times New Roman"/>
          <w:szCs w:val="24"/>
        </w:rPr>
      </w:pPr>
      <w:r w:rsidRPr="009E3694">
        <w:rPr>
          <w:rFonts w:eastAsia="Calibri" w:cs="Times New Roman"/>
          <w:szCs w:val="24"/>
        </w:rPr>
        <w:t>............................................................................................................................................................</w:t>
      </w:r>
    </w:p>
    <w:p w:rsidR="009E3694" w:rsidRPr="009E3694" w:rsidRDefault="009E3694" w:rsidP="009E3694">
      <w:pPr>
        <w:shd w:val="clear" w:color="auto" w:fill="FFFFFF"/>
        <w:spacing w:line="276" w:lineRule="auto"/>
        <w:ind w:right="28"/>
        <w:jc w:val="center"/>
        <w:rPr>
          <w:rFonts w:eastAsia="Calibri" w:cs="Times New Roman"/>
          <w:i/>
          <w:iCs/>
          <w:szCs w:val="24"/>
        </w:rPr>
      </w:pPr>
      <w:r w:rsidRPr="009E3694">
        <w:rPr>
          <w:rFonts w:eastAsia="Calibri" w:cs="Times New Roman"/>
          <w:i/>
          <w:iCs/>
          <w:szCs w:val="24"/>
        </w:rPr>
        <w:t>( наименование на участника )</w:t>
      </w:r>
    </w:p>
    <w:p w:rsidR="009E3694" w:rsidRPr="009E3694" w:rsidRDefault="009E3694" w:rsidP="009E3694">
      <w:pPr>
        <w:shd w:val="clear" w:color="auto" w:fill="FFFFFF"/>
        <w:spacing w:line="276" w:lineRule="auto"/>
        <w:ind w:right="28"/>
        <w:jc w:val="center"/>
        <w:rPr>
          <w:rFonts w:eastAsia="Calibri" w:cs="Times New Roman"/>
          <w:i/>
          <w:iCs/>
          <w:szCs w:val="24"/>
        </w:rPr>
      </w:pPr>
    </w:p>
    <w:p w:rsidR="009E3694" w:rsidRPr="009E3694" w:rsidRDefault="009E3694" w:rsidP="009E3694">
      <w:pPr>
        <w:shd w:val="clear" w:color="auto" w:fill="FFFFFF"/>
        <w:spacing w:after="200" w:line="360" w:lineRule="auto"/>
        <w:jc w:val="center"/>
        <w:rPr>
          <w:rFonts w:eastAsia="Calibri" w:cs="Times New Roman"/>
          <w:b/>
          <w:bCs/>
          <w:szCs w:val="24"/>
        </w:rPr>
      </w:pPr>
      <w:r w:rsidRPr="009E3694">
        <w:rPr>
          <w:rFonts w:eastAsia="Calibri" w:cs="Times New Roman"/>
          <w:b/>
          <w:bCs/>
          <w:szCs w:val="24"/>
        </w:rPr>
        <w:t>ТЕХНИЧЕСКО ПРЕДЛОЖЕНИЕ</w:t>
      </w:r>
    </w:p>
    <w:p w:rsidR="009E3694" w:rsidRPr="009E3694" w:rsidRDefault="009E3694" w:rsidP="009E3694">
      <w:pPr>
        <w:widowControl w:val="0"/>
        <w:spacing w:line="276" w:lineRule="auto"/>
        <w:jc w:val="both"/>
        <w:rPr>
          <w:rFonts w:eastAsia="Calibri" w:cs="Times New Roman"/>
          <w:szCs w:val="24"/>
          <w:lang w:eastAsia="bg-BG"/>
        </w:rPr>
      </w:pPr>
      <w:r w:rsidRPr="009E3694">
        <w:rPr>
          <w:rFonts w:eastAsia="Calibri" w:cs="Times New Roman"/>
          <w:color w:val="000000"/>
          <w:szCs w:val="24"/>
          <w:lang w:eastAsia="bg-BG"/>
        </w:rPr>
        <w:t>Долуподписаният/ата…………………………………………………………………</w:t>
      </w:r>
      <w:r w:rsidRPr="009E3694">
        <w:rPr>
          <w:rFonts w:eastAsia="Calibri" w:cs="Times New Roman"/>
          <w:szCs w:val="24"/>
          <w:lang w:eastAsia="bg-BG"/>
        </w:rPr>
        <w:t>………..</w:t>
      </w:r>
    </w:p>
    <w:p w:rsidR="009E3694" w:rsidRPr="009E3694" w:rsidRDefault="009E3694" w:rsidP="009E3694">
      <w:pPr>
        <w:widowControl w:val="0"/>
        <w:spacing w:line="276" w:lineRule="auto"/>
        <w:jc w:val="center"/>
        <w:rPr>
          <w:rFonts w:eastAsia="Calibri" w:cs="Times New Roman"/>
          <w:i/>
          <w:iCs/>
          <w:szCs w:val="24"/>
          <w:lang w:eastAsia="bg-BG"/>
        </w:rPr>
      </w:pPr>
      <w:r w:rsidRPr="009E3694">
        <w:rPr>
          <w:rFonts w:eastAsia="Calibri" w:cs="Times New Roman"/>
          <w:i/>
          <w:iCs/>
          <w:color w:val="000000"/>
          <w:szCs w:val="24"/>
          <w:lang w:eastAsia="bg-BG"/>
        </w:rPr>
        <w:t>(трите имена)</w:t>
      </w:r>
    </w:p>
    <w:p w:rsidR="009E3694" w:rsidRPr="009E3694" w:rsidRDefault="009E3694" w:rsidP="009E3694">
      <w:pPr>
        <w:widowControl w:val="0"/>
        <w:tabs>
          <w:tab w:val="left" w:leader="dot" w:pos="4531"/>
          <w:tab w:val="left" w:leader="dot" w:pos="8617"/>
        </w:tabs>
        <w:spacing w:after="200" w:line="276" w:lineRule="auto"/>
        <w:jc w:val="both"/>
        <w:rPr>
          <w:rFonts w:eastAsia="Calibri" w:cs="Times New Roman"/>
          <w:b/>
          <w:szCs w:val="24"/>
          <w:lang w:eastAsia="bg-BG"/>
        </w:rPr>
      </w:pPr>
      <w:r w:rsidRPr="009E3694">
        <w:rPr>
          <w:rFonts w:eastAsia="Calibri" w:cs="Times New Roman"/>
          <w:color w:val="000000"/>
          <w:szCs w:val="24"/>
          <w:lang w:eastAsia="bg-BG"/>
        </w:rPr>
        <w:t xml:space="preserve">в качеството си на </w:t>
      </w:r>
      <w:r w:rsidRPr="009E3694">
        <w:rPr>
          <w:rFonts w:eastAsia="Calibri" w:cs="Times New Roman"/>
          <w:color w:val="000000"/>
          <w:szCs w:val="24"/>
          <w:lang w:eastAsia="bg-BG"/>
        </w:rPr>
        <w:tab/>
        <w:t xml:space="preserve"> в/на …………………………….. ЕИК (БУЛСТАТ) ............................, със седалище и адрес на управление ………………………………...........….., участник в обществена поръчка с предмет: </w:t>
      </w:r>
      <w:r w:rsidRPr="009E3694">
        <w:rPr>
          <w:rFonts w:eastAsia="Calibri" w:cs="Times New Roman"/>
          <w:b/>
          <w:szCs w:val="24"/>
          <w:lang w:eastAsia="bg-BG"/>
        </w:rPr>
        <w:t>„Мигриране към нова перспективна платформа, надграждане и интегриране на Система за Управление на Студентска Информация (СУСИ)“</w:t>
      </w:r>
    </w:p>
    <w:p w:rsidR="009E3694" w:rsidRPr="009E3694" w:rsidRDefault="009E3694" w:rsidP="009E3694">
      <w:pPr>
        <w:widowControl w:val="0"/>
        <w:tabs>
          <w:tab w:val="left" w:leader="dot" w:pos="4531"/>
          <w:tab w:val="left" w:leader="dot" w:pos="8617"/>
        </w:tabs>
        <w:spacing w:after="200" w:line="276" w:lineRule="auto"/>
        <w:jc w:val="both"/>
        <w:rPr>
          <w:rFonts w:eastAsia="Calibri" w:cs="Times New Roman"/>
          <w:b/>
          <w:szCs w:val="24"/>
          <w:lang w:eastAsia="bg-BG"/>
        </w:rPr>
      </w:pPr>
    </w:p>
    <w:p w:rsidR="009E3694" w:rsidRPr="009E3694" w:rsidRDefault="009E3694" w:rsidP="009E3694">
      <w:pPr>
        <w:spacing w:after="200" w:line="276" w:lineRule="auto"/>
        <w:jc w:val="both"/>
        <w:rPr>
          <w:rFonts w:eastAsia="Calibri" w:cs="Times New Roman"/>
          <w:b/>
          <w:szCs w:val="24"/>
        </w:rPr>
      </w:pPr>
      <w:r w:rsidRPr="009E3694">
        <w:rPr>
          <w:rFonts w:eastAsia="Calibri" w:cs="Times New Roman"/>
          <w:b/>
          <w:szCs w:val="24"/>
        </w:rPr>
        <w:t>УВАЖАЕМИ ДАМИ И ГОСПОДА,</w:t>
      </w:r>
    </w:p>
    <w:p w:rsidR="009E3694" w:rsidRPr="009E3694" w:rsidRDefault="009E3694" w:rsidP="009E3694">
      <w:pPr>
        <w:spacing w:after="120" w:line="276" w:lineRule="auto"/>
        <w:jc w:val="both"/>
        <w:rPr>
          <w:rFonts w:eastAsia="Calibri" w:cs="Times New Roman"/>
          <w:szCs w:val="24"/>
        </w:rPr>
      </w:pPr>
      <w:r w:rsidRPr="009E3694">
        <w:rPr>
          <w:rFonts w:eastAsia="Calibri" w:cs="Times New Roman"/>
          <w:szCs w:val="24"/>
        </w:rPr>
        <w:t>След запознаване с документацията за участие в откритата процедура за възлагане на обществена поръчка с предмет ......................... приемаме да изпълним поръчката в съответствие с вашите изисквания и условия, както следва:</w:t>
      </w:r>
    </w:p>
    <w:p w:rsidR="009E3694" w:rsidRPr="009E3694" w:rsidRDefault="009E3694" w:rsidP="009E3694">
      <w:pPr>
        <w:spacing w:after="200" w:line="276" w:lineRule="auto"/>
        <w:ind w:firstLine="709"/>
        <w:jc w:val="both"/>
        <w:rPr>
          <w:rFonts w:eastAsia="Calibri" w:cs="Times New Roman"/>
          <w:b/>
          <w:snapToGrid w:val="0"/>
          <w:szCs w:val="24"/>
          <w:u w:val="single"/>
        </w:rPr>
      </w:pPr>
    </w:p>
    <w:p w:rsidR="009E3694" w:rsidRPr="009E3694" w:rsidRDefault="009E3694" w:rsidP="009E3694">
      <w:pPr>
        <w:spacing w:after="200" w:line="276" w:lineRule="auto"/>
        <w:ind w:firstLine="709"/>
        <w:jc w:val="both"/>
        <w:rPr>
          <w:rFonts w:eastAsia="Calibri" w:cs="Times New Roman"/>
          <w:b/>
          <w:snapToGrid w:val="0"/>
          <w:szCs w:val="24"/>
          <w:u w:val="single"/>
        </w:rPr>
      </w:pPr>
      <w:r w:rsidRPr="009E3694">
        <w:rPr>
          <w:rFonts w:eastAsia="Calibri" w:cs="Times New Roman"/>
          <w:b/>
          <w:snapToGrid w:val="0"/>
          <w:szCs w:val="24"/>
          <w:u w:val="single"/>
        </w:rPr>
        <w:t>1.Сроковете за изпълнение на поръчката са както следва:</w:t>
      </w:r>
    </w:p>
    <w:p w:rsidR="009E3694" w:rsidRPr="009E3694" w:rsidRDefault="009E3694" w:rsidP="009E3694">
      <w:pPr>
        <w:ind w:left="567"/>
        <w:jc w:val="both"/>
        <w:rPr>
          <w:rFonts w:eastAsia="Times New Roman" w:cs="Times New Roman"/>
          <w:b/>
          <w:szCs w:val="24"/>
          <w:lang w:eastAsia="nl-NL"/>
        </w:rPr>
      </w:pPr>
    </w:p>
    <w:p w:rsidR="009E3694" w:rsidRPr="009E3694" w:rsidRDefault="009E3694" w:rsidP="009E3694">
      <w:pPr>
        <w:jc w:val="both"/>
        <w:rPr>
          <w:rFonts w:eastAsia="Times New Roman" w:cs="Times New Roman"/>
          <w:i/>
          <w:szCs w:val="24"/>
        </w:rPr>
      </w:pPr>
      <w:r w:rsidRPr="009E3694">
        <w:rPr>
          <w:rFonts w:eastAsia="Times New Roman" w:cs="Times New Roman"/>
          <w:i/>
          <w:szCs w:val="24"/>
        </w:rPr>
        <w:t>Участникът прилага подробно описание на дейностите в съответствие с техническата спецификация, включително описание на включените дейности по Фази и Етапи.</w:t>
      </w:r>
    </w:p>
    <w:p w:rsidR="009E3694" w:rsidRPr="009E3694" w:rsidRDefault="009E3694" w:rsidP="009E3694">
      <w:pPr>
        <w:jc w:val="both"/>
        <w:rPr>
          <w:rFonts w:eastAsia="Times New Roman" w:cs="Times New Roman"/>
          <w:szCs w:val="24"/>
          <w:lang w:eastAsia="nl-NL"/>
        </w:rPr>
      </w:pPr>
      <w:bookmarkStart w:id="0" w:name="_Hlk530728450"/>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 xml:space="preserve"> Фаза 1: „Анализ на изисквания, инсталиране на системата, конфигуриране”, включваща следните етапи:</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1: Анализ на системните изисквания: Изготвяне и представяне на доклад: до ………………………….  след сключване на договора; </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Етап 2: Осигуряване на експлоатационна среда за системата: Възложителят трябва да предостави сигурно и обезопасено място за съхранение на системата и необходимото електрозахранване, мрежа вентилация и противопожарни условия: до ………………………….   календарни месеца след приемане на Етап 1,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Етап 3: Инсталиране и конфигуриране на информационната система до: ……………………….  календарни месеца след приемане на Етап 2,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2: Изграждане на VPN връзка с мястото, където се съхранява системата:</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4</w:t>
      </w:r>
      <w:r w:rsidRPr="009E3694">
        <w:rPr>
          <w:rFonts w:eastAsia="Calibri" w:cs="Times New Roman"/>
        </w:rPr>
        <w:t xml:space="preserve">: Възложителят предоставя достъп до изградена мрежова инфраструктура за комуникация със системата и осигурен интернет достъп до експлоатационната среда; </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5</w:t>
      </w:r>
      <w:r w:rsidRPr="009E3694">
        <w:rPr>
          <w:rFonts w:eastAsia="Calibri" w:cs="Times New Roman"/>
        </w:rPr>
        <w:t>: Възложителят предоставя необходимите ресурси (VPN ключове, мрежови тунели) необходими за достъп до системата. Удостоверява се с приемо-предавателен протокол след проверка на достъпа и работоспособността на системата за отдалечено управление;</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lastRenderedPageBreak/>
        <w:t>Фаза 3: „Разработване на системата“. В тази фаза се покрива изцяло функционалността на системата която ще се разработва (без свързаността с външни системи):</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Разработване на системата. Изпълнява се на седем цикъла от разработване и тестване. При необходимост възложителят ще бъде включен в процеса на тестване за да се контролира качеството и за да се гарантира коректност в желаната функционалност; Функционалността която се покрива е тази която е описана във функционалните изисквания на софтуерното решение като свързаността с външните системи е обект на Фаза 4. В този Етап се включва и мигриране на съществуващите данни в новата система.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4 „Разработване на свързаност на системата с външни системи“. Фаза 4 се разработва паралелно с Фаза 3.</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7</w:t>
      </w:r>
      <w:r w:rsidRPr="009E3694">
        <w:rPr>
          <w:rFonts w:eastAsia="Calibri" w:cs="Times New Roman"/>
        </w:rPr>
        <w:t xml:space="preserve">: Разработване на свързаност с Счетоводна система Ажур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8</w:t>
      </w:r>
      <w:r w:rsidRPr="009E3694">
        <w:rPr>
          <w:rFonts w:eastAsia="Calibri" w:cs="Times New Roman"/>
        </w:rPr>
        <w:t xml:space="preserve">: Разработване на свързаност с системата за Човешки ресурси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9</w:t>
      </w:r>
      <w:r w:rsidRPr="009E3694">
        <w:rPr>
          <w:rFonts w:eastAsia="Calibri" w:cs="Times New Roman"/>
        </w:rPr>
        <w:t xml:space="preserve">: Разработване на функционалност необходима за предоставяне на информация до МОН: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10</w:t>
      </w:r>
      <w:r w:rsidRPr="009E3694">
        <w:rPr>
          <w:rFonts w:eastAsia="Calibri" w:cs="Times New Roman"/>
        </w:rPr>
        <w:t xml:space="preserve">: Разработване на свързаност със съществуващите системи за електронно обучение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11</w:t>
      </w:r>
      <w:r w:rsidRPr="009E3694">
        <w:rPr>
          <w:rFonts w:eastAsia="Calibri" w:cs="Times New Roman"/>
        </w:rPr>
        <w:t xml:space="preserve">: Разработване на свързаност със системата за общежития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12</w:t>
      </w:r>
      <w:r w:rsidRPr="009E3694">
        <w:rPr>
          <w:rFonts w:eastAsia="Calibri" w:cs="Times New Roman"/>
        </w:rPr>
        <w:t xml:space="preserve">: Разработване на свързаност със системата за студентски стипендии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13</w:t>
      </w:r>
      <w:r w:rsidRPr="009E3694">
        <w:rPr>
          <w:rFonts w:eastAsia="Calibri" w:cs="Times New Roman"/>
        </w:rPr>
        <w:t xml:space="preserve">: Разработване на свързаност със системата за плащане на студентски такси (семестриални и такси за административни услуги)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14</w:t>
      </w:r>
      <w:r w:rsidRPr="009E3694">
        <w:rPr>
          <w:rFonts w:eastAsia="Calibri" w:cs="Times New Roman"/>
        </w:rPr>
        <w:t xml:space="preserve">: Разработване на функционалност за електронно подписване на документи с цел създаване на електронни протоколи, електронна главна книга и електронни студентски книжки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0"/>
          <w:numId w:val="11"/>
        </w:numPr>
        <w:spacing w:after="200" w:line="276" w:lineRule="auto"/>
        <w:jc w:val="both"/>
        <w:rPr>
          <w:rFonts w:eastAsia="Calibri" w:cs="Times New Roman"/>
        </w:rPr>
      </w:pPr>
      <w:r w:rsidRPr="009E3694">
        <w:rPr>
          <w:rFonts w:eastAsia="Calibri" w:cs="Times New Roman"/>
        </w:rPr>
        <w:t xml:space="preserve">Фаза 5: Тестване и приемане на системата в експлоатация след: удостоверено с приемо-предавателен протокол до: ………………………….   календарни месеца след приемане на 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rPr>
        <w:t>;</w:t>
      </w:r>
    </w:p>
    <w:p w:rsidR="009E3694" w:rsidRPr="009E3694" w:rsidRDefault="009E3694" w:rsidP="000278A4">
      <w:pPr>
        <w:numPr>
          <w:ilvl w:val="0"/>
          <w:numId w:val="11"/>
        </w:numPr>
        <w:spacing w:after="200" w:line="276" w:lineRule="auto"/>
        <w:jc w:val="both"/>
        <w:rPr>
          <w:rFonts w:eastAsia="Calibri" w:cs="Times New Roman"/>
          <w:szCs w:val="24"/>
          <w:lang w:eastAsia="ar-SA"/>
        </w:rPr>
      </w:pPr>
      <w:r w:rsidRPr="009E3694">
        <w:rPr>
          <w:rFonts w:eastAsia="Calibri" w:cs="Times New Roman"/>
        </w:rPr>
        <w:t>Фаза 6</w:t>
      </w:r>
      <w:r w:rsidRPr="009E3694">
        <w:rPr>
          <w:rFonts w:eastAsia="Calibri" w:cs="Times New Roman"/>
          <w:szCs w:val="24"/>
          <w:lang w:eastAsia="ar-SA"/>
        </w:rPr>
        <w:t xml:space="preserve">: Обучение за работа със системата: удостоверено с приемо-предавателен протокол до: ………………………….   календарни месеца след приемане на </w:t>
      </w: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szCs w:val="24"/>
          <w:lang w:eastAsia="ar-SA"/>
        </w:rPr>
        <w:t>;</w:t>
      </w:r>
    </w:p>
    <w:p w:rsidR="009E3694" w:rsidRPr="009E3694" w:rsidRDefault="009E3694" w:rsidP="000278A4">
      <w:pPr>
        <w:numPr>
          <w:ilvl w:val="0"/>
          <w:numId w:val="11"/>
        </w:numPr>
        <w:spacing w:after="200" w:line="276" w:lineRule="auto"/>
        <w:jc w:val="both"/>
        <w:rPr>
          <w:rFonts w:eastAsia="Calibri" w:cs="Times New Roman"/>
          <w:szCs w:val="24"/>
          <w:lang w:eastAsia="ar-SA"/>
        </w:rPr>
      </w:pPr>
      <w:r w:rsidRPr="009E3694">
        <w:rPr>
          <w:rFonts w:eastAsia="Calibri" w:cs="Times New Roman"/>
        </w:rPr>
        <w:lastRenderedPageBreak/>
        <w:t>Фаза 7: „Лицензи“: Изпълнителят предоставя необходимите лицензи за информационната система до</w:t>
      </w:r>
      <w:r w:rsidRPr="009E3694">
        <w:rPr>
          <w:rFonts w:eastAsia="Calibri" w:cs="Times New Roman"/>
          <w:szCs w:val="24"/>
          <w:lang w:eastAsia="ar-SA"/>
        </w:rPr>
        <w:t xml:space="preserve"> ………………………….   календарни месеца след приемане на </w:t>
      </w: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szCs w:val="24"/>
          <w:lang w:eastAsia="ar-SA"/>
        </w:rPr>
        <w:t>;</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8: „Гаранционна поддръжка“: Изпълнителят стартира гаранционна поддръжка след Фаза 6 и Фаза 7.</w:t>
      </w:r>
      <w:bookmarkEnd w:id="0"/>
    </w:p>
    <w:p w:rsidR="009E3694" w:rsidRPr="009E3694" w:rsidRDefault="009E3694" w:rsidP="009E3694">
      <w:pPr>
        <w:spacing w:after="200" w:line="276" w:lineRule="auto"/>
        <w:ind w:left="720"/>
        <w:jc w:val="both"/>
        <w:rPr>
          <w:rFonts w:eastAsia="Calibri" w:cs="Times New Roman"/>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2122"/>
        <w:gridCol w:w="3686"/>
      </w:tblGrid>
      <w:tr w:rsidR="009E3694" w:rsidRPr="009E3694" w:rsidTr="00F8044F">
        <w:tc>
          <w:tcPr>
            <w:tcW w:w="3406" w:type="dxa"/>
            <w:shd w:val="clear" w:color="auto" w:fill="8EAADB"/>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Описание</w:t>
            </w:r>
          </w:p>
        </w:tc>
        <w:tc>
          <w:tcPr>
            <w:tcW w:w="2122" w:type="dxa"/>
            <w:shd w:val="clear" w:color="auto" w:fill="8EAADB"/>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Брой лицензии</w:t>
            </w:r>
          </w:p>
        </w:tc>
        <w:tc>
          <w:tcPr>
            <w:tcW w:w="3686" w:type="dxa"/>
            <w:shd w:val="clear" w:color="auto" w:fill="8EAADB"/>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Описание на лицензиите</w:t>
            </w:r>
          </w:p>
        </w:tc>
      </w:tr>
      <w:tr w:rsidR="009E3694" w:rsidRPr="009E3694" w:rsidTr="00F8044F">
        <w:tc>
          <w:tcPr>
            <w:tcW w:w="3406" w:type="dxa"/>
          </w:tcPr>
          <w:p w:rsidR="009E3694" w:rsidRPr="009E3694" w:rsidRDefault="009E3694" w:rsidP="009E3694">
            <w:pPr>
              <w:spacing w:after="200" w:line="276" w:lineRule="auto"/>
              <w:jc w:val="both"/>
              <w:rPr>
                <w:rFonts w:eastAsia="Calibri" w:cs="Times New Roman"/>
                <w:sz w:val="22"/>
              </w:rPr>
            </w:pPr>
            <w:r w:rsidRPr="009E3694">
              <w:rPr>
                <w:rFonts w:eastAsia="Calibri" w:cs="Times New Roman"/>
                <w:sz w:val="22"/>
              </w:rPr>
              <w:t>Доставка на лиценз или право на ползване на операционна система, софтуерна платформа и допълнителни софтуерни решения</w:t>
            </w:r>
          </w:p>
        </w:tc>
        <w:tc>
          <w:tcPr>
            <w:tcW w:w="2122" w:type="dxa"/>
          </w:tcPr>
          <w:p w:rsidR="009E3694" w:rsidRPr="009E3694" w:rsidRDefault="009E3694" w:rsidP="009E3694">
            <w:pPr>
              <w:jc w:val="both"/>
              <w:rPr>
                <w:rFonts w:eastAsia="Times New Roman" w:cs="Times New Roman"/>
                <w:sz w:val="20"/>
                <w:szCs w:val="20"/>
                <w:lang w:eastAsia="nl-NL"/>
              </w:rPr>
            </w:pPr>
          </w:p>
        </w:tc>
        <w:tc>
          <w:tcPr>
            <w:tcW w:w="3686" w:type="dxa"/>
          </w:tcPr>
          <w:p w:rsidR="009E3694" w:rsidRPr="009E3694" w:rsidRDefault="009E3694" w:rsidP="009E3694">
            <w:pPr>
              <w:jc w:val="both"/>
              <w:rPr>
                <w:rFonts w:eastAsia="Times New Roman" w:cs="Times New Roman"/>
                <w:sz w:val="20"/>
                <w:szCs w:val="20"/>
                <w:lang w:eastAsia="nl-NL"/>
              </w:rPr>
            </w:pPr>
          </w:p>
        </w:tc>
      </w:tr>
    </w:tbl>
    <w:p w:rsidR="009E3694" w:rsidRPr="009E3694" w:rsidRDefault="009E3694" w:rsidP="009E3694">
      <w:pPr>
        <w:spacing w:after="200" w:line="276" w:lineRule="auto"/>
        <w:jc w:val="both"/>
        <w:rPr>
          <w:rFonts w:eastAsia="Calibri" w:cs="Times New Roman"/>
          <w:szCs w:val="24"/>
        </w:rPr>
      </w:pPr>
    </w:p>
    <w:p w:rsidR="009E3694" w:rsidRPr="009E3694" w:rsidRDefault="009E3694" w:rsidP="009E3694">
      <w:pPr>
        <w:spacing w:after="200" w:line="276" w:lineRule="auto"/>
        <w:jc w:val="both"/>
        <w:rPr>
          <w:rFonts w:eastAsia="Calibri" w:cs="Times New Roman"/>
          <w:szCs w:val="24"/>
          <w:highlight w:val="yellow"/>
        </w:rPr>
      </w:pPr>
      <w:r w:rsidRPr="009E3694">
        <w:rPr>
          <w:rFonts w:eastAsia="Calibri" w:cs="Times New Roman"/>
          <w:szCs w:val="24"/>
        </w:rPr>
        <w:t>Представяме техническо решение в съответствие със изискванията за експлоатационна среда, операционна система, софтуерна платформа и софтуерно решение.</w:t>
      </w:r>
    </w:p>
    <w:p w:rsidR="009E3694" w:rsidRPr="009E3694" w:rsidRDefault="009E3694" w:rsidP="000278A4">
      <w:pPr>
        <w:numPr>
          <w:ilvl w:val="0"/>
          <w:numId w:val="13"/>
        </w:numPr>
        <w:spacing w:after="200" w:line="276" w:lineRule="auto"/>
        <w:contextualSpacing/>
        <w:rPr>
          <w:rFonts w:eastAsia="Calibri" w:cs="Times New Roman"/>
        </w:rPr>
      </w:pPr>
      <w:r w:rsidRPr="009E3694">
        <w:rPr>
          <w:rFonts w:eastAsia="Calibri" w:cs="Times New Roman"/>
        </w:rPr>
        <w:t>Изисквания към Експлоатационна среда:</w:t>
      </w:r>
    </w:p>
    <w:tbl>
      <w:tblPr>
        <w:tblW w:w="908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73"/>
        <w:gridCol w:w="4022"/>
      </w:tblGrid>
      <w:tr w:rsidR="009E3694" w:rsidRPr="009E3694" w:rsidTr="00F8044F">
        <w:tc>
          <w:tcPr>
            <w:tcW w:w="990"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 xml:space="preserve">      №</w:t>
            </w:r>
          </w:p>
        </w:tc>
        <w:tc>
          <w:tcPr>
            <w:tcW w:w="4073" w:type="dxa"/>
            <w:shd w:val="clear" w:color="auto" w:fill="B4C6E7"/>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Изискване на възложителя</w:t>
            </w:r>
          </w:p>
        </w:tc>
        <w:tc>
          <w:tcPr>
            <w:tcW w:w="4022"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Предложение на участника</w:t>
            </w:r>
          </w:p>
        </w:tc>
      </w:tr>
      <w:tr w:rsidR="009E3694" w:rsidRPr="009E3694" w:rsidTr="00F8044F">
        <w:tc>
          <w:tcPr>
            <w:tcW w:w="990" w:type="dxa"/>
            <w:shd w:val="clear" w:color="auto" w:fill="auto"/>
          </w:tcPr>
          <w:p w:rsidR="009E3694" w:rsidRPr="009E3694" w:rsidRDefault="009E3694" w:rsidP="000278A4">
            <w:pPr>
              <w:numPr>
                <w:ilvl w:val="1"/>
                <w:numId w:val="13"/>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Възложителят трябва да предостави сигурно и обезопасено място за съхранение на системата, необходимото захранване, мрежа вентилация и противопожарни условия. </w:t>
            </w:r>
          </w:p>
        </w:tc>
        <w:tc>
          <w:tcPr>
            <w:tcW w:w="4022"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3"/>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Физическият достъп до експлоатационната среда и мерките за сигурност трябва да се контролира от заявителят;</w:t>
            </w:r>
          </w:p>
        </w:tc>
        <w:tc>
          <w:tcPr>
            <w:tcW w:w="4022"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3"/>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Възложителят е отговорен за мрежовата инфраструктура, необходимите настройки в нея, и работоспособността й;</w:t>
            </w:r>
          </w:p>
        </w:tc>
        <w:tc>
          <w:tcPr>
            <w:tcW w:w="4022"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3"/>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Възложителят трябва да предостави надежден достъп до информационната система през интернет (VPN)  и необходимите ключове за достъп се уговарят с изпълнителя;</w:t>
            </w:r>
          </w:p>
        </w:tc>
        <w:tc>
          <w:tcPr>
            <w:tcW w:w="4022"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3"/>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Възложителят отговаря за интернет достъпа на потребителите на системата;</w:t>
            </w:r>
          </w:p>
        </w:tc>
        <w:tc>
          <w:tcPr>
            <w:tcW w:w="4022" w:type="dxa"/>
            <w:shd w:val="clear" w:color="auto" w:fill="auto"/>
          </w:tcPr>
          <w:p w:rsidR="009E3694" w:rsidRPr="009E3694" w:rsidRDefault="009E3694" w:rsidP="009E3694">
            <w:pPr>
              <w:spacing w:after="200" w:line="276" w:lineRule="auto"/>
              <w:ind w:left="360"/>
              <w:rPr>
                <w:rFonts w:eastAsia="Calibri" w:cs="Times New Roman"/>
                <w:sz w:val="22"/>
              </w:rPr>
            </w:pPr>
          </w:p>
        </w:tc>
      </w:tr>
    </w:tbl>
    <w:p w:rsidR="009E3694" w:rsidRPr="009E3694" w:rsidRDefault="009E3694" w:rsidP="009E3694">
      <w:pPr>
        <w:spacing w:after="200" w:line="276" w:lineRule="auto"/>
        <w:rPr>
          <w:rFonts w:eastAsia="Calibri" w:cs="Times New Roman"/>
          <w:sz w:val="22"/>
        </w:rPr>
      </w:pPr>
    </w:p>
    <w:p w:rsidR="009E3694" w:rsidRPr="009E3694" w:rsidRDefault="009E3694" w:rsidP="009E3694">
      <w:pPr>
        <w:spacing w:after="200" w:line="276" w:lineRule="auto"/>
        <w:rPr>
          <w:rFonts w:eastAsia="Calibri" w:cs="Times New Roman"/>
          <w:sz w:val="22"/>
        </w:rPr>
      </w:pPr>
    </w:p>
    <w:p w:rsidR="009E3694" w:rsidRPr="009E3694" w:rsidRDefault="009E3694" w:rsidP="000278A4">
      <w:pPr>
        <w:numPr>
          <w:ilvl w:val="0"/>
          <w:numId w:val="14"/>
        </w:numPr>
        <w:spacing w:after="200" w:line="276" w:lineRule="auto"/>
        <w:contextualSpacing/>
        <w:rPr>
          <w:rFonts w:eastAsia="Calibri" w:cs="Times New Roman"/>
        </w:rPr>
      </w:pPr>
      <w:r w:rsidRPr="009E3694">
        <w:rPr>
          <w:rFonts w:eastAsia="Calibri" w:cs="Times New Roman"/>
        </w:rPr>
        <w:t>Изисквания към операционната система:</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73"/>
        <w:gridCol w:w="4050"/>
      </w:tblGrid>
      <w:tr w:rsidR="009E3694" w:rsidRPr="009E3694" w:rsidTr="00F8044F">
        <w:tc>
          <w:tcPr>
            <w:tcW w:w="990"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lastRenderedPageBreak/>
              <w:t xml:space="preserve">      №</w:t>
            </w:r>
          </w:p>
        </w:tc>
        <w:tc>
          <w:tcPr>
            <w:tcW w:w="4073" w:type="dxa"/>
            <w:shd w:val="clear" w:color="auto" w:fill="B4C6E7"/>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Изискване</w:t>
            </w:r>
          </w:p>
        </w:tc>
        <w:tc>
          <w:tcPr>
            <w:tcW w:w="4050"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Предложение на участника</w:t>
            </w: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Съвременна операционна система която да е съобразена с изискванията на софтуерната платформа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Операционната система да е дълъг период на поддръжка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Операционната система да може регулярно да се обновява сигурността и корекции на работоспособността;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Изпълнителят се задължава да инсталира и конфигурира операционната система и да я подготви за работоспособността и; </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Изпълнителят се задължава да предостави необходимите лицензи за операционна система ако са необходими такива;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bl>
    <w:p w:rsidR="009E3694" w:rsidRPr="009E3694" w:rsidRDefault="009E3694" w:rsidP="009E3694">
      <w:pPr>
        <w:spacing w:after="200" w:line="276" w:lineRule="auto"/>
        <w:rPr>
          <w:rFonts w:eastAsia="Calibri" w:cs="Times New Roman"/>
          <w:sz w:val="22"/>
        </w:rPr>
      </w:pPr>
    </w:p>
    <w:p w:rsidR="009E3694" w:rsidRPr="009E3694" w:rsidRDefault="009E3694" w:rsidP="000278A4">
      <w:pPr>
        <w:numPr>
          <w:ilvl w:val="0"/>
          <w:numId w:val="14"/>
        </w:numPr>
        <w:spacing w:after="200" w:line="276" w:lineRule="auto"/>
        <w:contextualSpacing/>
        <w:rPr>
          <w:rFonts w:eastAsia="Calibri" w:cs="Times New Roman"/>
        </w:rPr>
      </w:pPr>
      <w:r w:rsidRPr="009E3694">
        <w:rPr>
          <w:rFonts w:eastAsia="Calibri" w:cs="Times New Roman"/>
        </w:rPr>
        <w:t>Изисквания към софтуерната платформата:</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73"/>
        <w:gridCol w:w="4050"/>
      </w:tblGrid>
      <w:tr w:rsidR="009E3694" w:rsidRPr="009E3694" w:rsidTr="00F8044F">
        <w:tc>
          <w:tcPr>
            <w:tcW w:w="990"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 xml:space="preserve">      №</w:t>
            </w:r>
          </w:p>
        </w:tc>
        <w:tc>
          <w:tcPr>
            <w:tcW w:w="4073" w:type="dxa"/>
            <w:shd w:val="clear" w:color="auto" w:fill="B4C6E7"/>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Изискване</w:t>
            </w:r>
          </w:p>
        </w:tc>
        <w:tc>
          <w:tcPr>
            <w:tcW w:w="4050" w:type="dxa"/>
            <w:shd w:val="clear" w:color="auto" w:fill="B4C6E7"/>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Предложение на участника</w:t>
            </w: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Софтуерната платформа трябва да предоставя минимум 64GB  пространство за съхранение на данните като разширяването (до поне 4 пъти) в бъдеше да става безпроблемно;</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Софтуерната система трябва да предоставя контрол на сигурността и управление на ролите на потребителите;</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Базата данни предоставена от/през Софтуерната платформа да отговаря на всички изисквания на ACID стандарта (atomicity, consistency, isolation, durability) за надеждно съхранение на данните;</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Софтуерната платформа </w:t>
            </w:r>
            <w:r w:rsidRPr="009E3694">
              <w:rPr>
                <w:rFonts w:eastAsia="Calibri" w:cs="Times New Roman"/>
                <w:noProof/>
                <w:snapToGrid w:val="0"/>
                <w:color w:val="000000"/>
                <w:sz w:val="22"/>
                <w:lang w:eastAsia="zh-CN"/>
              </w:rPr>
              <w:t>трябва да реализира  чрез собствени средства функционалност по мигриране на данни (Extract, Transfer,</w:t>
            </w:r>
            <w:r w:rsidRPr="009E3694">
              <w:rPr>
                <w:rFonts w:eastAsia="Calibri" w:cs="Times New Roman"/>
                <w:sz w:val="22"/>
              </w:rPr>
              <w:t xml:space="preserve"> Load (ETL)), където мигрирането на данни трябва да бъде неделима част от платформата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Базата данни на платформата да осигурява съхранение на OLTP и OLAP </w:t>
            </w:r>
            <w:r w:rsidRPr="009E3694">
              <w:rPr>
                <w:rFonts w:eastAsia="Calibri" w:cs="Times New Roman"/>
                <w:sz w:val="22"/>
              </w:rPr>
              <w:lastRenderedPageBreak/>
              <w:t>данни в едно с цел по-бързата и ефективна обработка за анализи в полза на Ръководството на СУ, както и за по-ефективна поддръжка от гледна точка администрацията на данни. Предложението изрично да описва конкретния платформен подход за тази реализация с цел да се покаже, че доставчика на разработката не е мотивиран да увеличава неуправляемо копията както на транзакционните така и аналитични бази данни</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Софтуерната платформа трябва да позволява свързване и обмяна да данни с външни системи чрез: файл, уеб-услуги, връзка в други бази данни;</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Софтуерната платформа трябва да предоставя средства за комуникация през електронна поща;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Софтуерната платформа трябва да има право на ползване за неограничен брой външни за възложителя потребители;</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Софтуерната платформа трябва да е надеждна и да предоставя средства за проследимост на работоспособността; </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 xml:space="preserve">Изпълнителят се задължава да инсталира и конфигурира софтуерната платформа и да я подготви за работоспособността и; </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Изпълнителят се задължава да предостави необходимите лицензи за софтуерната платформа ако заявителя има необходимост от тях;</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r w:rsidR="009E3694" w:rsidRPr="009E3694" w:rsidTr="00F8044F">
        <w:tc>
          <w:tcPr>
            <w:tcW w:w="990" w:type="dxa"/>
            <w:shd w:val="clear" w:color="auto" w:fill="auto"/>
          </w:tcPr>
          <w:p w:rsidR="009E3694" w:rsidRPr="009E3694" w:rsidRDefault="009E3694" w:rsidP="000278A4">
            <w:pPr>
              <w:numPr>
                <w:ilvl w:val="1"/>
                <w:numId w:val="14"/>
              </w:numPr>
              <w:spacing w:after="200" w:line="276" w:lineRule="auto"/>
              <w:contextualSpacing/>
              <w:rPr>
                <w:rFonts w:eastAsia="Calibri" w:cs="Times New Roman"/>
                <w:sz w:val="20"/>
                <w:szCs w:val="20"/>
              </w:rPr>
            </w:pPr>
          </w:p>
        </w:tc>
        <w:tc>
          <w:tcPr>
            <w:tcW w:w="4073" w:type="dxa"/>
            <w:shd w:val="clear" w:color="auto" w:fill="auto"/>
          </w:tcPr>
          <w:p w:rsidR="009E3694" w:rsidRPr="009E3694" w:rsidRDefault="009E3694" w:rsidP="009E3694">
            <w:pPr>
              <w:spacing w:after="200" w:line="276" w:lineRule="auto"/>
              <w:ind w:left="92"/>
              <w:rPr>
                <w:rFonts w:eastAsia="Calibri" w:cs="Times New Roman"/>
                <w:sz w:val="22"/>
              </w:rPr>
            </w:pPr>
            <w:r w:rsidRPr="009E3694">
              <w:rPr>
                <w:rFonts w:eastAsia="Calibri" w:cs="Times New Roman"/>
                <w:sz w:val="22"/>
              </w:rPr>
              <w:t>Изпълнителят се задължава да поддържа системата в срок определен от договора;</w:t>
            </w:r>
          </w:p>
        </w:tc>
        <w:tc>
          <w:tcPr>
            <w:tcW w:w="4050" w:type="dxa"/>
            <w:shd w:val="clear" w:color="auto" w:fill="auto"/>
          </w:tcPr>
          <w:p w:rsidR="009E3694" w:rsidRPr="009E3694" w:rsidRDefault="009E3694" w:rsidP="009E3694">
            <w:pPr>
              <w:spacing w:after="200" w:line="276" w:lineRule="auto"/>
              <w:ind w:left="360"/>
              <w:rPr>
                <w:rFonts w:eastAsia="Calibri" w:cs="Times New Roman"/>
                <w:sz w:val="22"/>
              </w:rPr>
            </w:pPr>
          </w:p>
        </w:tc>
      </w:tr>
    </w:tbl>
    <w:p w:rsidR="009E3694" w:rsidRPr="009E3694" w:rsidRDefault="009E3694" w:rsidP="009E3694">
      <w:pPr>
        <w:shd w:val="clear" w:color="auto" w:fill="FFFFFF"/>
        <w:spacing w:after="200" w:line="276" w:lineRule="auto"/>
        <w:rPr>
          <w:rFonts w:eastAsia="Calibri" w:cs="Times New Roman"/>
          <w:sz w:val="22"/>
        </w:rPr>
      </w:pPr>
    </w:p>
    <w:p w:rsidR="009E3694" w:rsidRPr="009E3694" w:rsidRDefault="009E3694" w:rsidP="000278A4">
      <w:pPr>
        <w:numPr>
          <w:ilvl w:val="0"/>
          <w:numId w:val="14"/>
        </w:numPr>
        <w:spacing w:after="200" w:line="276" w:lineRule="auto"/>
        <w:contextualSpacing/>
        <w:rPr>
          <w:rFonts w:eastAsia="Calibri" w:cs="Times New Roman"/>
        </w:rPr>
      </w:pPr>
      <w:r w:rsidRPr="009E3694">
        <w:rPr>
          <w:rFonts w:eastAsia="Calibri" w:cs="Times New Roman"/>
        </w:rPr>
        <w:t>Функционални изисквания към софтуерното решение:</w:t>
      </w:r>
    </w:p>
    <w:tbl>
      <w:tblPr>
        <w:tblW w:w="911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5"/>
        <w:gridCol w:w="4050"/>
      </w:tblGrid>
      <w:tr w:rsidR="009E3694" w:rsidRPr="009E3694" w:rsidTr="00F8044F">
        <w:trPr>
          <w:tblHeader/>
        </w:trPr>
        <w:tc>
          <w:tcPr>
            <w:tcW w:w="958" w:type="dxa"/>
            <w:tcBorders>
              <w:bottom w:val="single" w:sz="4" w:space="0" w:color="auto"/>
            </w:tcBorders>
            <w:shd w:val="clear" w:color="auto" w:fill="8EAADB"/>
          </w:tcPr>
          <w:p w:rsidR="009E3694" w:rsidRPr="009E3694" w:rsidRDefault="009E3694" w:rsidP="009E3694">
            <w:pPr>
              <w:spacing w:after="200" w:line="276" w:lineRule="auto"/>
              <w:rPr>
                <w:rFonts w:eastAsia="Calibri" w:cs="Times New Roman"/>
                <w:b/>
                <w:sz w:val="22"/>
              </w:rPr>
            </w:pPr>
            <w:r w:rsidRPr="009E3694">
              <w:rPr>
                <w:rFonts w:eastAsia="Calibri" w:cs="Times New Roman"/>
                <w:b/>
                <w:sz w:val="22"/>
              </w:rPr>
              <w:t>№</w:t>
            </w:r>
          </w:p>
        </w:tc>
        <w:tc>
          <w:tcPr>
            <w:tcW w:w="4105" w:type="dxa"/>
            <w:tcBorders>
              <w:bottom w:val="single" w:sz="4" w:space="0" w:color="auto"/>
            </w:tcBorders>
            <w:shd w:val="clear" w:color="auto" w:fill="8EAADB"/>
          </w:tcPr>
          <w:p w:rsidR="009E3694" w:rsidRPr="009E3694" w:rsidRDefault="009E3694" w:rsidP="009E3694">
            <w:pPr>
              <w:spacing w:after="200" w:line="276" w:lineRule="auto"/>
              <w:rPr>
                <w:rFonts w:eastAsia="Calibri" w:cs="Times New Roman"/>
                <w:b/>
                <w:sz w:val="22"/>
              </w:rPr>
            </w:pPr>
            <w:r w:rsidRPr="009E3694">
              <w:rPr>
                <w:rFonts w:eastAsia="Calibri" w:cs="Times New Roman"/>
                <w:b/>
                <w:sz w:val="22"/>
              </w:rPr>
              <w:t>ИЗИСКВАНЕ</w:t>
            </w:r>
          </w:p>
        </w:tc>
        <w:tc>
          <w:tcPr>
            <w:tcW w:w="4050" w:type="dxa"/>
            <w:tcBorders>
              <w:bottom w:val="single" w:sz="4" w:space="0" w:color="auto"/>
            </w:tcBorders>
            <w:shd w:val="clear" w:color="auto" w:fill="8EAADB"/>
          </w:tcPr>
          <w:p w:rsidR="009E3694" w:rsidRPr="009E3694" w:rsidRDefault="009E3694" w:rsidP="009E3694">
            <w:pPr>
              <w:spacing w:after="200" w:line="276" w:lineRule="auto"/>
              <w:rPr>
                <w:rFonts w:eastAsia="Calibri" w:cs="Times New Roman"/>
                <w:b/>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Общи положения</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sz w:val="22"/>
              </w:rPr>
              <w:t>Предложение на участника</w:t>
            </w: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 xml:space="preserve">Системата за Управление на Студентска Информация (СУСИ) на Софийски университет (СУ) „Свети Климент Охридски“ е информационна система, в </w:t>
            </w:r>
            <w:r w:rsidRPr="009E3694">
              <w:rPr>
                <w:rFonts w:eastAsia="Calibri" w:cs="Times New Roman"/>
                <w:sz w:val="22"/>
              </w:rPr>
              <w:lastRenderedPageBreak/>
              <w:t>която се въвежда, обработва и съхранява информация за досиетата на студенти и преподаватели. Съхраняват се лични данни – име, единен граждански номер /егн/, адрес, телефон и други за студента, както и информация за курсовете, изпитите и оценките, които е получил в университета. За преподавателите се пазят лични данни, както и информация за дисциплините, които преподават, студентите записали дисциплината, издадени протоколи и други.</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Редът за работа с информационната система СУСИ се регламентира от „Правила за работата със системата СУСИ“. В тях се определя реда за ползване на информацията за вътрешна и външна комуникация, за предоставяне на услуги на студенти и граждани, за администриране, а също така за извършване на справки, отчети, проучвания и обмяна на информация. Правилата са задължителни за всички потребители (служители, преподаватели, студенти, ръководство).</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Новата информационна система за управление на студентската информация трябва да покрива всички функции на съществуващата информационна система СУСИ 4.</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Необходимо е да се гарантира спазването на изискванията на „Закона за защита на личните данни”, както и директивите на Европейския съюз, касаещи съхраняването и обработването на лични данни.</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9E3694">
            <w:pPr>
              <w:spacing w:after="200" w:line="276" w:lineRule="auto"/>
              <w:rPr>
                <w:rFonts w:eastAsia="Calibri" w:cs="Times New Roman"/>
                <w:sz w:val="22"/>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Общи изисквания към системата</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трябва да бъде изградена върху софтуерна платформа, осигуряваща скалируемо високонадеждно решение.</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 xml:space="preserve">Използваната софтуерна платформа и система за управление на бази от данни трябва да осигурява средства за </w:t>
            </w:r>
            <w:r w:rsidRPr="009E3694">
              <w:rPr>
                <w:rFonts w:eastAsia="Calibri" w:cs="Times New Roman"/>
                <w:sz w:val="22"/>
              </w:rPr>
              <w:lastRenderedPageBreak/>
              <w:t>архивиране и възстановяване на информацията.</w:t>
            </w:r>
          </w:p>
        </w:tc>
        <w:tc>
          <w:tcPr>
            <w:tcW w:w="4050" w:type="dxa"/>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трябва да бъде изградена като клиент/сървърно уеб приложение като достъпът на потребителите трябва да бъде през уеб клиенти (през уеб браузър) по криптирана връзка (https).</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Системата трябва да осигурява 2 уеб сайта (front end), които да се достъпват от различните видове потребители: един за студенти и един за преподаватели и служители на СУ. Уеб сайтът за студенти трябва да е достъпен отвсякъде в Интернет, докато достъпът до уеб сайта за преподаватели и служители трябва да е ограничен от мрежата на СУ или чрез използване на сертификат за достъп.</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В случай, че се използват 2 отделни бази данни (една за сайта за преподаватели и служители и друга за сайта за студенти) е необходимо да се реализира надеждна и бърза двупосочно репликация между двете бази от данни.</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трябва да осигурява автентикация на потребителите като се използва съществуващата LDAP на Университета, изградена на базата на 389 Directory Server (</w:t>
            </w:r>
            <w:hyperlink r:id="rId7" w:history="1">
              <w:r w:rsidRPr="009E3694">
                <w:rPr>
                  <w:rFonts w:eastAsia="Calibri" w:cs="Times New Roman"/>
                  <w:color w:val="0563C1"/>
                  <w:sz w:val="22"/>
                  <w:u w:val="single"/>
                </w:rPr>
                <w:t>http://directory.fedoraproject.org/</w:t>
              </w:r>
            </w:hyperlink>
            <w:r w:rsidRPr="009E3694">
              <w:rPr>
                <w:rFonts w:eastAsia="Calibri" w:cs="Times New Roman"/>
                <w:sz w:val="22"/>
              </w:rPr>
              <w:t>). Системата трябва да предлага и възможност за двустъпкова автентикация.</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 xml:space="preserve">Информационната система трябва да съдържа всички профили на потребителите (студенти, преподаватели и служители). Част от информацията в профилите се съдържа също и в LDAP системата на СУ. При създаването на нов потребител или при промяна на профил на съществуващ потребител (например преминаване на студент в по-горен курс, промяна на академичната длъжност на преподавател, преместване в друг факултет и др.) системата трябва автоматично да отрази промените и в </w:t>
            </w:r>
            <w:r w:rsidRPr="009E3694">
              <w:rPr>
                <w:rFonts w:eastAsia="Calibri" w:cs="Times New Roman"/>
                <w:sz w:val="22"/>
              </w:rPr>
              <w:lastRenderedPageBreak/>
              <w:t xml:space="preserve">LDAP системата на СУ (т.е. системата СУСИ се използва за управление на LDAP). </w:t>
            </w:r>
          </w:p>
        </w:tc>
        <w:tc>
          <w:tcPr>
            <w:tcW w:w="4050"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За коректното функциониране и работа на системата СУСИ са въведени различни роли. Тези роли включват различни отговорности и различен достъп до лични данни. Допуска се както няколко лица да изпълняват една роля, така и едно лице да изпълнява няколко роли.</w:t>
            </w:r>
          </w:p>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 xml:space="preserve">Основните роли в системата СУСИ са: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Ректорат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Деканат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Отдел студенти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Учебен отдел</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университет;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факултет;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Администратор LDAP</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Секретар на катедра;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учебен план;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Секретар на учебен план;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реални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изборни курсове;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служители;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Администратор на преподаватели;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Преподавател;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Администратор на студенти;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Студент.</w:t>
            </w:r>
          </w:p>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При необходимост да могат да въведат нови роли или да се направи изменение в правата и задълженията, включени в съществуващите роли</w:t>
            </w:r>
            <w:r w:rsidRPr="009E3694">
              <w:rPr>
                <w:rFonts w:eastAsia="Calibri" w:cs="Times New Roman"/>
                <w:bCs/>
                <w:sz w:val="22"/>
              </w:rPr>
              <w:t>.</w:t>
            </w:r>
          </w:p>
        </w:tc>
        <w:tc>
          <w:tcPr>
            <w:tcW w:w="4050"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Системата да предоставя възможности за контролиране и проследяване на всички извършвани действия от нейните потребители с нея (поддържане на системен журнал).</w:t>
            </w:r>
          </w:p>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 xml:space="preserve">Информационната система трябва да поддържа пълна история на всички основни обекти и данни в нея. Историята трябва да позволява проследяване на всички промени настъпили с тях в миналото, както и въвеждането на събития и данни за бъдещи периоди от време. Такива данни и събития могат да бъдат назначения, версии на </w:t>
            </w:r>
            <w:r w:rsidRPr="009E3694">
              <w:rPr>
                <w:rFonts w:eastAsia="Calibri" w:cs="Times New Roman"/>
                <w:sz w:val="22"/>
              </w:rPr>
              <w:lastRenderedPageBreak/>
              <w:t xml:space="preserve">организационната йерархия и други. Цялата история трябва да е активна и достъпна във всеки един момент за потребители със съответните права. </w:t>
            </w:r>
          </w:p>
          <w:p w:rsidR="009E3694" w:rsidRPr="009E3694" w:rsidRDefault="009E3694" w:rsidP="009E3694">
            <w:pPr>
              <w:spacing w:after="200" w:line="276" w:lineRule="auto"/>
              <w:rPr>
                <w:rFonts w:eastAsia="Calibri" w:cs="Times New Roman"/>
                <w:sz w:val="22"/>
              </w:rPr>
            </w:pPr>
            <w:r w:rsidRPr="009E3694">
              <w:rPr>
                <w:rFonts w:eastAsia="Calibri" w:cs="Times New Roman"/>
                <w:sz w:val="22"/>
              </w:rPr>
              <w:t>Системата трябва да осигурява защита на целостта на данните и средства за защита на информацията от разрушаване, по начин, който гарантира в максимална степен сигурността на информацията.</w:t>
            </w:r>
          </w:p>
        </w:tc>
        <w:tc>
          <w:tcPr>
            <w:tcW w:w="4050" w:type="dxa"/>
            <w:tcBorders>
              <w:bottom w:val="single" w:sz="4" w:space="0" w:color="auto"/>
            </w:tcBorders>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да предоставя възможност за създаване, електронно подписване и съхраняване на индивидуални планове и отчети на преподавателите в СУ. В индивидуалните планове и отчети автоматично да се попълва и изчислява аудиторната и общата заетост на преподавателите, като те да имат възможност да редактират и допълват извън аудиторната заетост. Системата може да генерира обобщени справки по факултети за заетостта на преподавателите.</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Системата да може да генерира общи справки за изчисляване на приноса (в учебни часове) на всеки факултет на СУ по всяка специалност с цел формиране на бюджета на СУ.</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да поддържа и обработва информация за хонорувани преподаватели, генериране на граждански договори, отчети на хоноруваните преподаватели и др.</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да поддържа функционалност за електронно подписване на документи с цел създаване на електронни протоколи, електронна главна книга и електронни студентски книжки.</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Информационната система да поддържа допълнителна информация за докторантите като научен ръководител, дата на зачисляване, тема, учебен план и др.</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r w:rsidRPr="009E3694">
              <w:rPr>
                <w:rFonts w:eastAsia="Calibri" w:cs="Times New Roman"/>
                <w:sz w:val="22"/>
              </w:rPr>
              <w:t>Да дава възможност за работа на 25000 активни потребители, както и за поне 5000 потребители по едно и също време.</w:t>
            </w: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Обмен на информация с други системи и експорт/импорт на данни</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предлага възможност за връзка и обмен на информация с други външни системи с помощта на уеб услуги и/или използване на API на външната система. При уеб услугите да се използват формати XML или JSON.</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предлага възможност за експорт или импорт на структурирана информация чрез файлове (MS Excel или друг формат). Системата трябва да позволява дефиниране на автоматизирани периодични импорти и експорти на информацията.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предоставя възможност за импорт на данните на новоприети студенти от системите прием на кандидат-студенти КСК (за бакалаври) и КМК (за магистри) и автоматично създаване на техните профили.</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предоставя връзка със съществуващите системи за електронно обучение като експортира учебните дисциплини, записаните студентите в тях и преподавателите. Въз основа на тази информация в системите за електронно обучение да се създават съответни курсове и в тях автоматично да се записват съответните преподаватели и студенти.</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да изготвя периодично справки към МОН за студентите и преподавателите в СУ и да се експортират в MS Excel формат.</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да изготвя периодично справки към НСИ за студентите и преподавателите в СУ и да се експортират в MS Excel формат.</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има възможност за изготвяне на стикери за дипломите на студентите.</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реализира възможност за плащане на студентски такси (семестриални и такси за административни услуги) като се използва API на EPay.bg.</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предоставя връзка със системата за общежития чрез уеб услуга, като предоставя информация за статута на студентите и средният им успех от учебната година.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предоставя връзка със системата за стипендии чрез уеб услуга, като предоставя информация за статута на студентите и средният им успех от учебната година.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предоставя информация за здравното осигуряване на студентите.</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предоставя връзка със системата за човешки ресурси.</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Системата трябва предоставя връзка със счетоводната система.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Основни дейности и задължения по роли в системата СУСИ</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университет</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Администраторът на университет отговаря за въвеждане на данните в повечето от основните номенклатури, които останалите роли ползват.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всички елементи на номенклатурата „Семестър” за следваща учебна година;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на администратори за „ключови” роли: Администратор на </w:t>
            </w:r>
            <w:r w:rsidRPr="009E3694">
              <w:rPr>
                <w:rFonts w:eastAsia="Calibri" w:cs="Times New Roman"/>
                <w:sz w:val="20"/>
                <w:szCs w:val="20"/>
              </w:rPr>
              <w:lastRenderedPageBreak/>
              <w:t xml:space="preserve">факултет, Администратор на преподаватели, Администратор на служители, Администратор на студенти, Ректорат, Университетски Отдел студенти и Университетски Учебен отдел.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категория нов факултет;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добавяне/редактиране на данните във всички номенклатури, които останалите потребители ползват;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извършва анализ и оценка на риска на критичните процеси при експлоатацията на информационната система СУСИ поне веднъж годишно, като предлага конкретни мерки за нейното подобряване в случай на нужда. Оценката на риска обхваща извършеното и моментното състояние, мерките за подобряване на слабите места във вътрешните контроли, необходимите ресурси и остатъчния риск за Университета, който контролите няма как да елиминират.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следи и гарантира, че при създаването на допълнителни компоненти към информационната система СУСИ още при задаването на техните параметри към доставчика да се заложат основните контролни функции, които тези компоненти трябва да имат.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отговаря на всички зададени въпроси и предложения във връзка с работата на информационната системна СУСИ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регистрация и актуализация на данните на всички щатни служители;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осъществява постоянен контрол върху дейностите на основните администратори в системата.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факултет</w:t>
            </w:r>
          </w:p>
          <w:p w:rsidR="009E3694" w:rsidRPr="009E3694" w:rsidRDefault="009E3694" w:rsidP="009E3694">
            <w:pPr>
              <w:widowControl w:val="0"/>
              <w:suppressAutoHyphens/>
              <w:spacing w:after="200" w:line="276" w:lineRule="auto"/>
              <w:rPr>
                <w:rFonts w:eastAsia="Calibri" w:cs="Times New Roman"/>
                <w:bCs/>
                <w:sz w:val="22"/>
              </w:rPr>
            </w:pPr>
            <w:r w:rsidRPr="009E3694">
              <w:rPr>
                <w:rFonts w:eastAsia="Calibri" w:cs="Times New Roman"/>
                <w:bCs/>
                <w:sz w:val="22"/>
              </w:rPr>
              <w:t>Това е втората по важност роля с права само за съответния факултет.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всички елементи на номенклатурата „Текуща година” за всяка следваща учебна година за всяка категория “Учебен план” и всички специализации в плана;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на администратори за всички роли към факултета, с </w:t>
            </w:r>
            <w:r w:rsidRPr="009E3694">
              <w:rPr>
                <w:rFonts w:eastAsia="Calibri" w:cs="Times New Roman"/>
                <w:sz w:val="20"/>
                <w:szCs w:val="20"/>
              </w:rPr>
              <w:lastRenderedPageBreak/>
              <w:t>изключение на „ключовите роли”, които се регистрират само от Администратор на университет;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нова категория „Специалност”;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нова категория „Учебен план”;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допълване/редактиране на имената на дисциплините в шаблоните на учебните планове;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b/>
                <w:sz w:val="20"/>
                <w:szCs w:val="20"/>
              </w:rPr>
            </w:pPr>
            <w:r w:rsidRPr="009E3694">
              <w:rPr>
                <w:rFonts w:eastAsia="Calibri" w:cs="Times New Roman"/>
                <w:sz w:val="20"/>
                <w:szCs w:val="20"/>
              </w:rPr>
              <w:t>допълване/редактиране на елементите „Блок” и „Специализация” към категория „Учебен план”;</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Секретар на катедра</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Това е роля, даваща възможност за обработка на реални дисциплини и изготвяне на различни справки за натовареността на преподавателите.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генериране на справки за преподаватели;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изпращане на съобщения до студент или група студенти, слушащи дадена дисциплина;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генериране на справки: за реалните дисциплини, студентите, протоколите, екипите, преподавателите и кампаниите за изборни дисциплини свързани с тях.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и редакция на реалните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актуализация на реални дисциплини;</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учебен план</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Това е роля, свързана със създаването и актуализацията на учебни планове. Администраторът на учебен план не работи с лични данни.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Учебен план за съществуваща активна категория „Учебен план” за новия випуск студенти;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актуализация на учебни планове;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и създаване на нов учебен план (т.е. за първи випуск по нова категория учебен план);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издаване на справки за учебни планове.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Секретар на учебен план</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Ролята предоставя възможности за информационно обслужване на </w:t>
            </w:r>
            <w:r w:rsidRPr="009E3694">
              <w:rPr>
                <w:rFonts w:eastAsia="Calibri" w:cs="Times New Roman"/>
                <w:sz w:val="22"/>
              </w:rPr>
              <w:lastRenderedPageBreak/>
              <w:t>дейностите, свързани с обучението по конкретен учебен план.</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изпращане на съобщения до студент или група студенти, слушащи дадена дисциплина;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генериране на справки: за реалните дисциплини, студентите, протоколите, екипите, преподавателите и кампаниите за изборни дисциплини свързани с тях.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и окончателно формиране на реалните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актуализация на реални дисциплини;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реални дисциплини</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Това е роля, даваща възможност за регистрация и редактиране на реални дисциплини и изготвяне на различни справки свързани с тях.</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на реалните дисциплини на основа на получената информация;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актуализация на реални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генериране на справки.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на „празни” реални дисциплини за предстоящ семестър;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бланки за попълване на екипите за реалните дисциплини;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изборни курсове</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Тази роля отговаря за осъществяване на настройки, които дават възможност на студентите да записват самостоятелно избираеми дисциплини по време на обявена от администратора „кампания за записване”.</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въвеждане на дати за периодите на записване на изборни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въвеждане на категориите студенти, за които важи кампанията за записване на изборни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отписване на студент от изборна дисциплина извън обявената „кампания за записване”.;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генериране на справки.</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служители</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Това е роля, даваща възможност за редактиране на данните на нещатни служители. Щатните служители се регистрират и актуализират от </w:t>
            </w:r>
            <w:r w:rsidRPr="009E3694">
              <w:rPr>
                <w:rFonts w:eastAsia="Calibri" w:cs="Times New Roman"/>
                <w:sz w:val="22"/>
              </w:rPr>
              <w:lastRenderedPageBreak/>
              <w:t>Администратор на университет.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актуализация на данните на нещатни служители.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преподаватели</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Това е роля даваща възможност за регистрация и редактиране на данните на нещатни преподаватели. Щатните преподаватели се регистрират и актуализират от Администратор на университет.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регистрация и актуализация на данните на нещатен преподавател.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Преподавател</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Това е роля, даваща възможност за обработка на реални дисциплини, протоколи, оценки, ресурси и изготвяне на различни справки, свързани с тях и със студентите</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внася оценка в протокол след проведен изпит;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своевременно ли са внесени оценките в системата СУСИ и дали има грешки – след предаване на протокол от изпит;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правилно ли е отразена всяка промяна на данните за него в системата – при промяна на служебен телефон, адрес, ел. адрес, длъжност, научна степен и други;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правилно ли е отразено участието му като преподавател в дисциплините, които ще преподава;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своевременно ли са издадени протоколи за изпити в дисциплините, по които ще изпитва;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притежава ли книжни копия на всички издадени за изпита протоколи – в деня преди изпита;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различават ли се включените в протоколите студенти от очакванията на преподавателя.</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 преди започване на </w:t>
            </w:r>
            <w:r w:rsidRPr="009E3694">
              <w:rPr>
                <w:rFonts w:eastAsia="Calibri" w:cs="Times New Roman"/>
                <w:sz w:val="20"/>
                <w:szCs w:val="20"/>
              </w:rPr>
              <w:lastRenderedPageBreak/>
              <w:t xml:space="preserve">всеки семестър: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правилно ли е регистрирана дисциплината на която е титуляр – име (пълно и кратко), анотация, конспект, уеб-сайт, студенти, за които се отнася, ангажименти на преподавателите от екипа;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списъците от студенти, които са включени в дисциплината за видими несъответствия;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Администратор на студенти</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Това е роля, даваща възможност за обработка на информацията за студенти, нейното въвеждане и редактиране.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записване на новопостъпили студенти;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записване на студентите за следващ семестър;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издаване на протоколи за изпит;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попълване на протоколите с оценки и „одобряването” им;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формиране на справки;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създаване на коригиращи протоколи при регистриране на грешно въведена оценка;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признаване на кредити за факултативни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определяне на „активна оценка” при повече от една оценка за дисциплина;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записване и отписване на студенти за изборни дисциплини, съгласно приети правила във факултета;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поддържане на актуална информация за здравното осигуряване на студентите:</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въвеждане в системата на подадените декларации за здравно осигуряване</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внасяне на информация за минали месеци, през които студент не е бил осигуряван здравно, при наличие на основателна жалба от студента.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Студент</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Това е роля, даваща възможност за преглед на информация за изпити, оценки и други, отнасящи се точно и само до конкретния студент, който е влязъл в системата.</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lastRenderedPageBreak/>
              <w:t xml:space="preserve">поне веднъж на всеки два учебни дни проверява публикуваната информацията на факултетския сайт;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всеки учебен ден проверява факултетската си поща;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 преди започване на всеки семестър: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дали учебният план в системата отговаря на дисциплините от разписа за занятия, които има;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дали хорариума и кредитите на дисциплините, които ще слуша, съвпадат с тези в официално публикувания учебен план;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отразено ли е, че е записан за предстоящия семестър и дали курсът, потокът и групата са правилни; </w:t>
            </w:r>
          </w:p>
          <w:p w:rsidR="009E3694" w:rsidRPr="009E3694" w:rsidRDefault="009E3694" w:rsidP="000278A4">
            <w:pPr>
              <w:widowControl w:val="0"/>
              <w:numPr>
                <w:ilvl w:val="1"/>
                <w:numId w:val="16"/>
              </w:numPr>
              <w:suppressAutoHyphens/>
              <w:spacing w:after="200" w:line="276" w:lineRule="auto"/>
              <w:contextualSpacing/>
              <w:rPr>
                <w:rFonts w:eastAsia="Calibri" w:cs="Times New Roman"/>
                <w:sz w:val="20"/>
                <w:szCs w:val="20"/>
              </w:rPr>
            </w:pPr>
            <w:r w:rsidRPr="009E3694">
              <w:rPr>
                <w:rFonts w:eastAsia="Calibri" w:cs="Times New Roman"/>
                <w:sz w:val="20"/>
                <w:szCs w:val="20"/>
              </w:rPr>
              <w:t xml:space="preserve">проверява правилно ли са отразени записаните от него изборни дисциплини – след приключване на кампанията за записване на изборни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правилно ли е отразена всяка промяна на данните за него в системата – при промяна на телефон, адрес, ел. адрес и други;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 преди започване на сесия: включен ли е в протокол за изпит по необходимите дисциплини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проверява – след приключване на изпитната сесия: правилно ли са отразени получените от него оценки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проверява правилно ли е внесена информацията от подадените от него декларации за здравно осигуряване и ежемесечно следи здравноосигурителния си статус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Ректорат</w:t>
            </w:r>
          </w:p>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Отговаря за цялостното функциониране на системата и контролиране на работата на Деканските ръководства и отделите Студентски и Учебен.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разглеждане на различни справки, свързани с ролята;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обобщена информация, свързана с учебния процес;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дейностите на други роли.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Деканат</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lastRenderedPageBreak/>
              <w:t xml:space="preserve">анализ на различни справки, свързани с учебните планове, преподавателските екипи, аудиторната заетост на преподавателите, протоколи за изпитни сесии, успех от положени изпити и други;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обобщена информация, свързана с административното обслужване на учебния процес във факултета;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и контрол на дейностите на другите роли във факултета.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Отдел студенти</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различни справки, свързани с данни за студентите, протоколи за изпитни сесии, успех от положени изпити, здравно осигуряване на студентите и други;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обобщена информация, свързана с административното обслужване на учебния процес;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дейностите на други роли.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r w:rsidRPr="009E3694">
              <w:rPr>
                <w:rFonts w:eastAsia="Calibri" w:cs="Times New Roman"/>
                <w:b/>
                <w:sz w:val="22"/>
              </w:rPr>
              <w:t>Учебен отдел</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различни справки, свързани с учебните планове, преподавателските екипи, аудиторната заетост на преподавателите и други свързани с ролята;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обобщена информация, свързана с учебния процес; </w:t>
            </w:r>
          </w:p>
          <w:p w:rsidR="009E3694" w:rsidRPr="009E3694" w:rsidRDefault="009E3694" w:rsidP="000278A4">
            <w:pPr>
              <w:widowControl w:val="0"/>
              <w:numPr>
                <w:ilvl w:val="0"/>
                <w:numId w:val="16"/>
              </w:numPr>
              <w:suppressAutoHyphens/>
              <w:spacing w:after="200" w:line="276" w:lineRule="auto"/>
              <w:ind w:left="702" w:hanging="360"/>
              <w:contextualSpacing/>
              <w:rPr>
                <w:rFonts w:eastAsia="Calibri" w:cs="Times New Roman"/>
                <w:sz w:val="20"/>
                <w:szCs w:val="20"/>
              </w:rPr>
            </w:pPr>
            <w:r w:rsidRPr="009E3694">
              <w:rPr>
                <w:rFonts w:eastAsia="Calibri" w:cs="Times New Roman"/>
                <w:sz w:val="20"/>
                <w:szCs w:val="20"/>
              </w:rPr>
              <w:t xml:space="preserve">анализ на дейностите на други роли. </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b/>
                <w:sz w:val="22"/>
              </w:rPr>
            </w:pPr>
          </w:p>
        </w:tc>
      </w:tr>
      <w:tr w:rsidR="009E3694" w:rsidRPr="009E3694" w:rsidTr="00F8044F">
        <w:tc>
          <w:tcPr>
            <w:tcW w:w="958" w:type="dxa"/>
            <w:shd w:val="clear" w:color="auto" w:fill="auto"/>
          </w:tcPr>
          <w:p w:rsidR="009E3694" w:rsidRPr="009E3694" w:rsidRDefault="009E3694" w:rsidP="009E3694">
            <w:pPr>
              <w:spacing w:after="200" w:line="276" w:lineRule="auto"/>
              <w:ind w:left="270"/>
              <w:rPr>
                <w:rFonts w:eastAsia="Calibri" w:cs="Times New Roman"/>
                <w:sz w:val="22"/>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Потребителски интерфейс</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Информационната система трябва да предлага лесен за работа и интуитивен потребителски интерфейс. Командите в интерфейса трябва да са групирани в менюта, така че да позволяват удобно използване.</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 xml:space="preserve">Информационната система трябва да предлага двуезичен интерфейс на български и на английски език. Основният интерфейс трябва да е на български език, но тъй като има много чуждестранни студенти (в това число и по програма Еразъм+) и чуждестранни преподаватели е необходимо да има </w:t>
            </w:r>
            <w:r w:rsidRPr="009E3694">
              <w:rPr>
                <w:rFonts w:eastAsia="Calibri" w:cs="Times New Roman"/>
                <w:sz w:val="22"/>
              </w:rPr>
              <w:lastRenderedPageBreak/>
              <w:t>интерфейс и на английски език. Системата трябва да предлага лесни и удобни средства за въвеждане превод на интерфейса на английски език.</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Потребителският интерфейс трябва лесен и удобен за ползване и от мобилни устройства, тъй като по-голямата част от студентите както и много преподаватели достъпват системата СУСИ от смартфони и таблети.</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F2F2F2"/>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F2F2F2"/>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Мигриране</w:t>
            </w:r>
          </w:p>
        </w:tc>
        <w:tc>
          <w:tcPr>
            <w:tcW w:w="4050" w:type="dxa"/>
            <w:shd w:val="clear" w:color="auto" w:fill="F2F2F2"/>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Мигрирането към новата информационна система трябва да бъде планирано много внимателно с цел безпроблемно преминаване от едната към другата система. Мигрирането трябва да включва както обучение на техническия персонал, който ще поддържа новата система, така и обучение на студенти, преподаватели и служители (най-вече на тези, които ще имат съществени роли при работа със системата).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При миграцията всички потребители трябва да се прехвърлят от старата към новата система.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r w:rsidRPr="009E3694">
              <w:rPr>
                <w:rFonts w:eastAsia="Calibri" w:cs="Times New Roman"/>
                <w:sz w:val="22"/>
              </w:rPr>
              <w:t>При прехвърлянето на данните в новата система те вероятно трябва да се преформатират и реорганизират, но това не трябва да води до загуба на информация и неработоспособност на част или цялата система.</w:t>
            </w:r>
          </w:p>
        </w:tc>
        <w:tc>
          <w:tcPr>
            <w:tcW w:w="4050" w:type="dxa"/>
            <w:shd w:val="clear" w:color="auto" w:fill="auto"/>
          </w:tcPr>
          <w:p w:rsidR="009E3694" w:rsidRPr="009E3694" w:rsidRDefault="009E3694" w:rsidP="009E3694">
            <w:pPr>
              <w:widowControl w:val="0"/>
              <w:suppressAutoHyphens/>
              <w:spacing w:after="200" w:line="276" w:lineRule="auto"/>
              <w:rPr>
                <w:rFonts w:eastAsia="Calibri" w:cs="Times New Roman"/>
                <w:sz w:val="22"/>
              </w:rPr>
            </w:pPr>
          </w:p>
        </w:tc>
      </w:tr>
      <w:tr w:rsidR="009E3694" w:rsidRPr="009E3694" w:rsidTr="00F8044F">
        <w:tc>
          <w:tcPr>
            <w:tcW w:w="958"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105"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c>
          <w:tcPr>
            <w:tcW w:w="4050" w:type="dxa"/>
            <w:tcBorders>
              <w:bottom w:val="single" w:sz="4" w:space="0" w:color="auto"/>
            </w:tcBorders>
            <w:shd w:val="clear" w:color="auto" w:fill="auto"/>
          </w:tcPr>
          <w:p w:rsidR="009E3694" w:rsidRPr="009E3694" w:rsidRDefault="009E3694" w:rsidP="009E3694">
            <w:pPr>
              <w:spacing w:after="200" w:line="276" w:lineRule="auto"/>
              <w:rPr>
                <w:rFonts w:eastAsia="Calibri" w:cs="Times New Roman"/>
                <w:sz w:val="22"/>
              </w:rPr>
            </w:pPr>
          </w:p>
        </w:tc>
      </w:tr>
      <w:tr w:rsidR="009E3694" w:rsidRPr="009E3694" w:rsidTr="00F8044F">
        <w:tc>
          <w:tcPr>
            <w:tcW w:w="958" w:type="dxa"/>
            <w:shd w:val="clear" w:color="auto" w:fill="B4C6E7"/>
          </w:tcPr>
          <w:p w:rsidR="009E3694" w:rsidRPr="009E3694" w:rsidRDefault="009E3694" w:rsidP="000278A4">
            <w:pPr>
              <w:widowControl w:val="0"/>
              <w:numPr>
                <w:ilvl w:val="0"/>
                <w:numId w:val="15"/>
              </w:numPr>
              <w:suppressAutoHyphens/>
              <w:spacing w:after="200" w:line="276" w:lineRule="auto"/>
              <w:rPr>
                <w:rFonts w:eastAsia="Calibri" w:cs="Times New Roman"/>
                <w:b/>
                <w:sz w:val="22"/>
              </w:rPr>
            </w:pPr>
          </w:p>
        </w:tc>
        <w:tc>
          <w:tcPr>
            <w:tcW w:w="4105"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r w:rsidRPr="009E3694">
              <w:rPr>
                <w:rFonts w:eastAsia="Calibri" w:cs="Times New Roman"/>
                <w:b/>
                <w:sz w:val="22"/>
              </w:rPr>
              <w:t>Изисквания, свързани с GDPR</w:t>
            </w:r>
          </w:p>
        </w:tc>
        <w:tc>
          <w:tcPr>
            <w:tcW w:w="4050" w:type="dxa"/>
            <w:shd w:val="clear" w:color="auto" w:fill="B4C6E7"/>
          </w:tcPr>
          <w:p w:rsidR="009E3694" w:rsidRPr="009E3694" w:rsidRDefault="009E3694" w:rsidP="009E3694">
            <w:pPr>
              <w:widowControl w:val="0"/>
              <w:suppressAutoHyphens/>
              <w:spacing w:after="200" w:line="276" w:lineRule="auto"/>
              <w:ind w:left="360"/>
              <w:rPr>
                <w:rFonts w:eastAsia="Calibri" w:cs="Times New Roman"/>
                <w:b/>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 xml:space="preserve">Възможност за дефиниране на потребителски роли. За всяка роля трябва да могат да се създават отделни профили за достъп до функциите и за достъп до данните. </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Възможност за одитни записи за промени в профилите на различните роли.</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Възможност за одитни записи (независими от историческите записи) за всички действия, извършвани от даден потребител в системата.</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Ограничаване на експорта на лични данни чрез управление на правата за експорт за роли и групи от данни.</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Управление на правата за създаване на справки.</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r w:rsidRPr="009E3694">
              <w:rPr>
                <w:rFonts w:eastAsia="Calibri" w:cs="Times New Roman"/>
                <w:sz w:val="22"/>
              </w:rPr>
              <w:t>Възможност за дефиниране на групи от лични данни и свързването им с процедурите за изтриване.</w:t>
            </w:r>
          </w:p>
        </w:tc>
        <w:tc>
          <w:tcPr>
            <w:tcW w:w="4050"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r w:rsidRPr="009E3694">
              <w:rPr>
                <w:rFonts w:eastAsia="Calibri" w:cs="Times New Roman"/>
                <w:sz w:val="22"/>
              </w:rPr>
              <w:t>Възможност за дефиниране на времеви периоди за съхранение на данните на студенти, преподаватели и служители и свързването им с конкретни събития.</w:t>
            </w:r>
          </w:p>
        </w:tc>
        <w:tc>
          <w:tcPr>
            <w:tcW w:w="4050"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r w:rsidRPr="009E3694">
              <w:rPr>
                <w:rFonts w:eastAsia="Calibri" w:cs="Times New Roman"/>
                <w:sz w:val="22"/>
              </w:rPr>
              <w:t>Възможност за създаване на автоматизирани процедури за изтриване на личните данни в архиви.</w:t>
            </w:r>
          </w:p>
        </w:tc>
        <w:tc>
          <w:tcPr>
            <w:tcW w:w="4050"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r w:rsidRPr="009E3694">
              <w:rPr>
                <w:rFonts w:eastAsia="Calibri" w:cs="Times New Roman"/>
                <w:sz w:val="22"/>
              </w:rPr>
              <w:t>Възможност за генериране на информация (дневници, логове) за изтритите данни.</w:t>
            </w:r>
          </w:p>
        </w:tc>
        <w:tc>
          <w:tcPr>
            <w:tcW w:w="4050"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r w:rsidRPr="009E3694">
              <w:rPr>
                <w:rFonts w:eastAsia="Calibri" w:cs="Times New Roman"/>
                <w:sz w:val="22"/>
              </w:rPr>
              <w:t>Възможност за създаване на процедури за анонимизиране на лични данни (вместо изтриване) с цел коректност на исторически справки.</w:t>
            </w:r>
          </w:p>
        </w:tc>
        <w:tc>
          <w:tcPr>
            <w:tcW w:w="4050" w:type="dxa"/>
            <w:shd w:val="clear" w:color="auto" w:fill="auto"/>
          </w:tcPr>
          <w:p w:rsidR="009E3694" w:rsidRPr="009E3694" w:rsidRDefault="009E3694" w:rsidP="009E3694">
            <w:pPr>
              <w:autoSpaceDE w:val="0"/>
              <w:autoSpaceDN w:val="0"/>
              <w:adjustRightInd w:val="0"/>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Възможност за следене на достъпа до личните данни за конкретен студент, преподавател или служител чрез справки за правата за достъп до данните и справки за осъществен достъп.</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Възможност за всеки потребител да достъпва информация през процедура за самообслужване,  какви негови лични данни се обработват в системата.</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Администриране на съгласия от потребителя за използване на лични данни за конкретни цели. Възможност за групово въвеждане на съгласия. Регистриране на оттеглено съгласия.</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Групиране на възможните съгласия в документи/декларации.</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Проследимост на дадените съгласия: кои лични данни за какви цели се използват и на какво основани и кой служител за какви данни и цели е дал/оттеглил съгласие.</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r w:rsidR="009E3694" w:rsidRPr="009E3694" w:rsidTr="00F8044F">
        <w:tc>
          <w:tcPr>
            <w:tcW w:w="958" w:type="dxa"/>
            <w:shd w:val="clear" w:color="auto" w:fill="auto"/>
          </w:tcPr>
          <w:p w:rsidR="009E3694" w:rsidRPr="009E3694" w:rsidRDefault="009E3694" w:rsidP="000278A4">
            <w:pPr>
              <w:numPr>
                <w:ilvl w:val="1"/>
                <w:numId w:val="15"/>
              </w:numPr>
              <w:spacing w:after="200" w:line="276" w:lineRule="auto"/>
              <w:ind w:left="607"/>
              <w:contextualSpacing/>
              <w:rPr>
                <w:rFonts w:eastAsia="Calibri" w:cs="Times New Roman"/>
                <w:sz w:val="20"/>
                <w:szCs w:val="20"/>
              </w:rPr>
            </w:pPr>
          </w:p>
        </w:tc>
        <w:tc>
          <w:tcPr>
            <w:tcW w:w="4105"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r w:rsidRPr="009E3694">
              <w:rPr>
                <w:rFonts w:eastAsia="Calibri" w:cs="Times New Roman"/>
                <w:sz w:val="22"/>
              </w:rPr>
              <w:t>Потребителският интерфейс не трябва да дава възможност за визуализация на информация, ако тази информация е извън компетенцията и правата на потребителя.</w:t>
            </w:r>
          </w:p>
        </w:tc>
        <w:tc>
          <w:tcPr>
            <w:tcW w:w="4050" w:type="dxa"/>
            <w:shd w:val="clear" w:color="auto" w:fill="auto"/>
          </w:tcPr>
          <w:p w:rsidR="009E3694" w:rsidRPr="009E3694" w:rsidRDefault="009E3694" w:rsidP="009E3694">
            <w:pPr>
              <w:widowControl w:val="0"/>
              <w:suppressAutoHyphens/>
              <w:spacing w:after="200" w:line="276" w:lineRule="auto"/>
              <w:jc w:val="both"/>
              <w:rPr>
                <w:rFonts w:eastAsia="Calibri" w:cs="Times New Roman"/>
                <w:sz w:val="22"/>
              </w:rPr>
            </w:pPr>
          </w:p>
        </w:tc>
      </w:tr>
    </w:tbl>
    <w:p w:rsidR="009E3694" w:rsidRPr="009E3694" w:rsidRDefault="009E3694" w:rsidP="009E3694">
      <w:pPr>
        <w:jc w:val="both"/>
        <w:rPr>
          <w:rFonts w:eastAsia="Times New Roman" w:cs="Times New Roman"/>
          <w:szCs w:val="24"/>
          <w:lang w:eastAsia="bg-BG"/>
        </w:rPr>
      </w:pPr>
    </w:p>
    <w:p w:rsidR="009E3694" w:rsidRPr="009E3694" w:rsidRDefault="009E3694" w:rsidP="009E3694">
      <w:pPr>
        <w:jc w:val="both"/>
        <w:rPr>
          <w:rFonts w:eastAsia="Times New Roman" w:cs="Times New Roman"/>
          <w:szCs w:val="24"/>
          <w:lang w:eastAsia="nl-NL"/>
        </w:rPr>
      </w:pPr>
    </w:p>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 xml:space="preserve">Декларираме, че сме съгласни и приемаме всички условия за изпълнение на обществената поръчка, определени в клаузите на приложения към документацията за участие проект на договор. </w:t>
      </w:r>
    </w:p>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Приемаме срокът на валидност на нашата оферта да бъде 6 (шест) месеца, считано от крайния срок за подаване на офертите.</w:t>
      </w:r>
    </w:p>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При изпълнението на обществената поръчка няма да ползваме/ще ползваме (относимото се подчертава) капацитета на трето/и лица/а, а именно:</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6237"/>
      </w:tblGrid>
      <w:tr w:rsidR="009E3694" w:rsidRPr="009E3694" w:rsidTr="00F8044F">
        <w:tc>
          <w:tcPr>
            <w:tcW w:w="3402" w:type="dxa"/>
          </w:tcPr>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 xml:space="preserve">Наименование </w:t>
            </w:r>
          </w:p>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на третото/тите лице/а</w:t>
            </w:r>
          </w:p>
        </w:tc>
        <w:tc>
          <w:tcPr>
            <w:tcW w:w="6237" w:type="dxa"/>
          </w:tcPr>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 xml:space="preserve">Описание на ресурсите, </w:t>
            </w:r>
          </w:p>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 xml:space="preserve">които третото лице ще предостави на изпълнителя </w:t>
            </w:r>
          </w:p>
        </w:tc>
      </w:tr>
      <w:tr w:rsidR="009E3694" w:rsidRPr="009E3694" w:rsidTr="00F8044F">
        <w:tc>
          <w:tcPr>
            <w:tcW w:w="3402"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6237"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r w:rsidR="009E3694" w:rsidRPr="009E3694" w:rsidTr="00F8044F">
        <w:tc>
          <w:tcPr>
            <w:tcW w:w="3402"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6237"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r w:rsidR="009E3694" w:rsidRPr="009E3694" w:rsidTr="00F8044F">
        <w:tc>
          <w:tcPr>
            <w:tcW w:w="3402"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6237"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bl>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Съгласно чл. 65, ал. 3 от ЗОП представям следните документи за поетите от третите лица задължения, с които доказвам, че ще разполагам с техните ресурси: ………………….</w:t>
      </w:r>
    </w:p>
    <w:p w:rsidR="009E3694" w:rsidRPr="009E3694" w:rsidRDefault="009E3694" w:rsidP="000278A4">
      <w:pPr>
        <w:numPr>
          <w:ilvl w:val="0"/>
          <w:numId w:val="17"/>
        </w:numPr>
        <w:spacing w:after="200" w:line="276" w:lineRule="auto"/>
        <w:contextualSpacing/>
        <w:jc w:val="both"/>
        <w:rPr>
          <w:rFonts w:eastAsia="Calibri" w:cs="Times New Roman"/>
          <w:szCs w:val="24"/>
        </w:rPr>
      </w:pPr>
      <w:r w:rsidRPr="009E3694">
        <w:rPr>
          <w:rFonts w:eastAsia="Calibri" w:cs="Times New Roman"/>
          <w:szCs w:val="24"/>
        </w:rPr>
        <w:t>При изпълнението на обществената поръчка няма да ползваме/ще ползваме (относимото се подчертава) подизпълнител/и, а именно:</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4253"/>
        <w:gridCol w:w="3543"/>
      </w:tblGrid>
      <w:tr w:rsidR="009E3694" w:rsidRPr="009E3694" w:rsidTr="00F8044F">
        <w:tc>
          <w:tcPr>
            <w:tcW w:w="1843" w:type="dxa"/>
          </w:tcPr>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Наименование на подизпълнителя</w:t>
            </w:r>
          </w:p>
        </w:tc>
        <w:tc>
          <w:tcPr>
            <w:tcW w:w="4253" w:type="dxa"/>
          </w:tcPr>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9E3694" w:rsidRPr="009E3694" w:rsidRDefault="009E3694" w:rsidP="009E3694">
            <w:pPr>
              <w:tabs>
                <w:tab w:val="left" w:pos="540"/>
                <w:tab w:val="left" w:pos="840"/>
                <w:tab w:val="left" w:pos="1080"/>
              </w:tabs>
              <w:spacing w:after="120" w:line="264" w:lineRule="auto"/>
              <w:jc w:val="center"/>
              <w:rPr>
                <w:rFonts w:ascii="Calibri" w:eastAsia="Calibri" w:hAnsi="Calibri" w:cs="Times New Roman"/>
                <w:sz w:val="22"/>
              </w:rPr>
            </w:pPr>
            <w:r w:rsidRPr="009E3694">
              <w:rPr>
                <w:rFonts w:ascii="Calibri" w:eastAsia="Calibri" w:hAnsi="Calibri" w:cs="Times New Roman"/>
                <w:sz w:val="22"/>
              </w:rPr>
              <w:t>Размер на участието на подизпълнителя в % (процент от общия обем на обществената поръчка, която ще бъде изпълнена от подизпълнителя)</w:t>
            </w:r>
          </w:p>
        </w:tc>
      </w:tr>
      <w:tr w:rsidR="009E3694" w:rsidRPr="009E3694" w:rsidTr="00F8044F">
        <w:tc>
          <w:tcPr>
            <w:tcW w:w="18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425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35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r w:rsidR="009E3694" w:rsidRPr="009E3694" w:rsidTr="00F8044F">
        <w:tc>
          <w:tcPr>
            <w:tcW w:w="18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r w:rsidRPr="009E3694">
              <w:rPr>
                <w:rFonts w:ascii="Calibri" w:eastAsia="Calibri" w:hAnsi="Calibri" w:cs="Times New Roman"/>
                <w:sz w:val="22"/>
              </w:rPr>
              <w:t xml:space="preserve"> </w:t>
            </w:r>
          </w:p>
        </w:tc>
        <w:tc>
          <w:tcPr>
            <w:tcW w:w="425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35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r w:rsidR="009E3694" w:rsidRPr="009E3694" w:rsidTr="00F8044F">
        <w:tc>
          <w:tcPr>
            <w:tcW w:w="18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425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c>
          <w:tcPr>
            <w:tcW w:w="3543" w:type="dxa"/>
          </w:tcPr>
          <w:p w:rsidR="009E3694" w:rsidRPr="009E3694" w:rsidRDefault="009E3694" w:rsidP="009E3694">
            <w:pPr>
              <w:tabs>
                <w:tab w:val="left" w:pos="540"/>
                <w:tab w:val="left" w:pos="840"/>
                <w:tab w:val="left" w:pos="1080"/>
              </w:tabs>
              <w:spacing w:after="120" w:line="264" w:lineRule="auto"/>
              <w:rPr>
                <w:rFonts w:ascii="Calibri" w:eastAsia="Calibri" w:hAnsi="Calibri" w:cs="Times New Roman"/>
                <w:sz w:val="22"/>
              </w:rPr>
            </w:pPr>
          </w:p>
        </w:tc>
      </w:tr>
    </w:tbl>
    <w:p w:rsidR="009E3694" w:rsidRPr="009E3694" w:rsidRDefault="009E3694" w:rsidP="009E3694">
      <w:pPr>
        <w:spacing w:after="200" w:line="276" w:lineRule="auto"/>
        <w:jc w:val="both"/>
        <w:rPr>
          <w:rFonts w:eastAsia="Calibri" w:cs="Times New Roman"/>
          <w:szCs w:val="24"/>
        </w:rPr>
      </w:pPr>
      <w:r w:rsidRPr="009E3694">
        <w:rPr>
          <w:rFonts w:eastAsia="Calibri" w:cs="Times New Roman"/>
          <w:szCs w:val="24"/>
        </w:rPr>
        <w:tab/>
      </w:r>
      <w:r w:rsidRPr="009E3694">
        <w:rPr>
          <w:rFonts w:eastAsia="Calibri" w:cs="Times New Roman"/>
          <w:szCs w:val="24"/>
        </w:rPr>
        <w:tab/>
      </w:r>
    </w:p>
    <w:p w:rsidR="009E3694" w:rsidRPr="009E3694" w:rsidRDefault="009E3694" w:rsidP="009E3694">
      <w:pPr>
        <w:spacing w:after="200" w:line="276" w:lineRule="auto"/>
        <w:jc w:val="both"/>
        <w:rPr>
          <w:rFonts w:eastAsia="Calibri" w:cs="Times New Roman"/>
          <w:b/>
          <w:szCs w:val="24"/>
        </w:rPr>
      </w:pPr>
      <w:r w:rsidRPr="009E3694">
        <w:rPr>
          <w:rFonts w:eastAsia="Calibri" w:cs="Times New Roman"/>
          <w:b/>
          <w:szCs w:val="24"/>
        </w:rPr>
        <w:t>Приложения:</w:t>
      </w:r>
    </w:p>
    <w:p w:rsidR="009E3694" w:rsidRPr="009E3694" w:rsidRDefault="009E3694" w:rsidP="009E3694">
      <w:pPr>
        <w:spacing w:after="200" w:line="276" w:lineRule="auto"/>
        <w:jc w:val="both"/>
        <w:rPr>
          <w:rFonts w:eastAsia="Calibri" w:cs="Times New Roman"/>
          <w:szCs w:val="24"/>
        </w:rPr>
      </w:pPr>
      <w:r w:rsidRPr="009E3694">
        <w:rPr>
          <w:rFonts w:eastAsia="Calibri" w:cs="Times New Roman"/>
          <w:szCs w:val="24"/>
        </w:rPr>
        <w:lastRenderedPageBreak/>
        <w:t xml:space="preserve">1. Техническо решение за изпълнение на поръчката; </w:t>
      </w:r>
    </w:p>
    <w:p w:rsidR="009E3694" w:rsidRPr="009E3694" w:rsidRDefault="009E3694" w:rsidP="009E3694">
      <w:pPr>
        <w:spacing w:after="200" w:line="276" w:lineRule="auto"/>
        <w:jc w:val="both"/>
        <w:rPr>
          <w:rFonts w:eastAsia="Calibri" w:cs="Times New Roman"/>
          <w:szCs w:val="24"/>
        </w:rPr>
      </w:pPr>
      <w:r w:rsidRPr="009E3694">
        <w:rPr>
          <w:rFonts w:eastAsia="Calibri" w:cs="Times New Roman"/>
          <w:szCs w:val="24"/>
        </w:rPr>
        <w:t>2.  ........................................</w:t>
      </w:r>
    </w:p>
    <w:p w:rsidR="009E3694" w:rsidRPr="009E3694" w:rsidRDefault="009E3694" w:rsidP="009E3694">
      <w:pPr>
        <w:jc w:val="both"/>
        <w:rPr>
          <w:rFonts w:eastAsia="Times New Roman" w:cs="Times New Roman"/>
          <w:caps/>
          <w:szCs w:val="24"/>
          <w:highlight w:val="yellow"/>
          <w:lang w:eastAsia="bg-BG"/>
        </w:rPr>
      </w:pPr>
    </w:p>
    <w:p w:rsidR="009E3694" w:rsidRPr="009E3694" w:rsidRDefault="009E3694" w:rsidP="009E3694">
      <w:pPr>
        <w:jc w:val="both"/>
        <w:rPr>
          <w:rFonts w:eastAsia="Times New Roman" w:cs="Times New Roman"/>
          <w:caps/>
          <w:szCs w:val="24"/>
          <w:highlight w:val="yellow"/>
          <w:lang w:eastAsia="bg-BG"/>
        </w:rPr>
      </w:pPr>
    </w:p>
    <w:p w:rsidR="009E3694" w:rsidRPr="009E3694" w:rsidRDefault="009E3694" w:rsidP="009E3694">
      <w:pPr>
        <w:spacing w:after="200" w:line="276" w:lineRule="auto"/>
        <w:ind w:left="4248" w:hanging="4248"/>
        <w:jc w:val="both"/>
        <w:rPr>
          <w:rFonts w:eastAsia="Calibri" w:cs="Times New Roman"/>
          <w:b/>
          <w:szCs w:val="24"/>
        </w:rPr>
      </w:pPr>
      <w:r w:rsidRPr="009E3694">
        <w:rPr>
          <w:rFonts w:eastAsia="Calibri" w:cs="Times New Roman"/>
          <w:b/>
          <w:szCs w:val="24"/>
        </w:rPr>
        <w:t>Дата ........................ 2018 г.</w:t>
      </w:r>
      <w:r w:rsidRPr="009E3694">
        <w:rPr>
          <w:rFonts w:eastAsia="Calibri" w:cs="Times New Roman"/>
          <w:b/>
          <w:szCs w:val="24"/>
        </w:rPr>
        <w:tab/>
      </w:r>
      <w:r w:rsidRPr="009E3694">
        <w:rPr>
          <w:rFonts w:eastAsia="Calibri" w:cs="Times New Roman"/>
          <w:b/>
          <w:szCs w:val="24"/>
        </w:rPr>
        <w:tab/>
      </w:r>
      <w:r w:rsidRPr="009E3694">
        <w:rPr>
          <w:rFonts w:eastAsia="Calibri" w:cs="Times New Roman"/>
          <w:b/>
          <w:szCs w:val="24"/>
        </w:rPr>
        <w:tab/>
        <w:t xml:space="preserve">С уважение: ……………… </w:t>
      </w:r>
    </w:p>
    <w:p w:rsidR="009E3694" w:rsidRPr="009E3694" w:rsidRDefault="009E3694" w:rsidP="009E3694">
      <w:pPr>
        <w:spacing w:after="200" w:line="276" w:lineRule="auto"/>
        <w:jc w:val="both"/>
        <w:rPr>
          <w:rFonts w:eastAsia="Calibri" w:cs="Times New Roman"/>
          <w:b/>
          <w:szCs w:val="24"/>
        </w:rPr>
      </w:pPr>
      <w:r w:rsidRPr="009E3694">
        <w:rPr>
          <w:rFonts w:eastAsia="Calibri" w:cs="Times New Roman"/>
          <w:b/>
          <w:szCs w:val="24"/>
        </w:rPr>
        <w:t xml:space="preserve">       </w:t>
      </w:r>
      <w:r w:rsidRPr="009E3694">
        <w:rPr>
          <w:rFonts w:eastAsia="Calibri" w:cs="Times New Roman"/>
          <w:b/>
          <w:szCs w:val="24"/>
        </w:rPr>
        <w:tab/>
        <w:t xml:space="preserve">                                                                                (име, длъжност, подпис и печат)</w:t>
      </w:r>
    </w:p>
    <w:p w:rsidR="009E3694" w:rsidRPr="009E3694" w:rsidRDefault="009E3694" w:rsidP="009E3694">
      <w:pPr>
        <w:spacing w:after="200" w:line="276" w:lineRule="auto"/>
        <w:jc w:val="right"/>
        <w:rPr>
          <w:rFonts w:ascii="Calibri" w:eastAsia="Calibri" w:hAnsi="Calibri" w:cs="Times New Roman"/>
          <w:i/>
          <w:sz w:val="22"/>
        </w:rPr>
        <w:sectPr w:rsidR="009E3694" w:rsidRPr="009E3694" w:rsidSect="00C852DB">
          <w:footerReference w:type="default" r:id="rId8"/>
          <w:pgSz w:w="11906" w:h="16838" w:code="9"/>
          <w:pgMar w:top="851" w:right="1191" w:bottom="426" w:left="1191" w:header="851" w:footer="198" w:gutter="0"/>
          <w:cols w:space="720"/>
          <w:docGrid w:linePitch="360"/>
        </w:sectPr>
      </w:pPr>
      <w:r w:rsidRPr="009E3694">
        <w:rPr>
          <w:rFonts w:ascii="Calibri" w:eastAsia="Calibri" w:hAnsi="Calibri" w:cs="Times New Roman"/>
          <w:szCs w:val="24"/>
          <w:highlight w:val="yellow"/>
        </w:rPr>
        <w:br w:type="page"/>
      </w:r>
    </w:p>
    <w:p w:rsidR="009E3694" w:rsidRPr="009E3694" w:rsidRDefault="009E3694" w:rsidP="009E3694">
      <w:pPr>
        <w:spacing w:after="200"/>
        <w:ind w:left="5040" w:firstLine="720"/>
        <w:jc w:val="center"/>
        <w:rPr>
          <w:rFonts w:eastAsia="Times New Roman" w:cs="Times New Roman"/>
          <w:b/>
          <w:bCs/>
          <w:i/>
          <w:iCs/>
          <w:caps/>
          <w:w w:val="120"/>
          <w:kern w:val="1"/>
          <w:szCs w:val="24"/>
        </w:rPr>
      </w:pPr>
      <w:bookmarkStart w:id="1" w:name="_GoBack"/>
      <w:bookmarkEnd w:id="1"/>
      <w:r w:rsidRPr="009E3694">
        <w:rPr>
          <w:rFonts w:eastAsia="Times New Roman" w:cs="Times New Roman"/>
          <w:b/>
          <w:bCs/>
          <w:i/>
          <w:iCs/>
          <w:caps/>
          <w:w w:val="120"/>
          <w:kern w:val="1"/>
          <w:szCs w:val="24"/>
        </w:rPr>
        <w:lastRenderedPageBreak/>
        <w:t xml:space="preserve">OБРАЗЕЦ </w:t>
      </w:r>
      <w:r w:rsidRPr="009E3694">
        <w:rPr>
          <w:rFonts w:eastAsia="Calibri" w:cs="Times New Roman"/>
          <w:b/>
          <w:bCs/>
          <w:i/>
          <w:iCs/>
          <w:caps/>
          <w:w w:val="120"/>
          <w:kern w:val="1"/>
          <w:szCs w:val="24"/>
        </w:rPr>
        <w:t>№ 3</w:t>
      </w:r>
    </w:p>
    <w:p w:rsidR="009E3694" w:rsidRPr="009E3694" w:rsidRDefault="009E3694" w:rsidP="009E3694">
      <w:pPr>
        <w:shd w:val="clear" w:color="auto" w:fill="FFFFFF"/>
        <w:rPr>
          <w:rFonts w:eastAsia="Calibri" w:cs="Times New Roman"/>
          <w:szCs w:val="24"/>
        </w:rPr>
      </w:pPr>
      <w:bookmarkStart w:id="2" w:name="_Toc447631107"/>
      <w:r w:rsidRPr="009E3694">
        <w:rPr>
          <w:rFonts w:eastAsia="Calibri" w:cs="Times New Roman"/>
          <w:szCs w:val="24"/>
        </w:rPr>
        <w:t>.......................................................................................................................................................</w:t>
      </w:r>
    </w:p>
    <w:p w:rsidR="009E3694" w:rsidRPr="009E3694" w:rsidRDefault="009E3694" w:rsidP="009E3694">
      <w:pPr>
        <w:shd w:val="clear" w:color="auto" w:fill="FFFFFF"/>
        <w:ind w:right="30"/>
        <w:jc w:val="center"/>
        <w:rPr>
          <w:rFonts w:eastAsia="Calibri" w:cs="Times New Roman"/>
          <w:i/>
          <w:iCs/>
          <w:szCs w:val="24"/>
        </w:rPr>
      </w:pPr>
      <w:r w:rsidRPr="009E3694">
        <w:rPr>
          <w:rFonts w:eastAsia="Calibri" w:cs="Times New Roman"/>
          <w:i/>
          <w:iCs/>
          <w:szCs w:val="24"/>
        </w:rPr>
        <w:t>( наименование на участника )</w:t>
      </w:r>
    </w:p>
    <w:p w:rsidR="009E3694" w:rsidRPr="009E3694" w:rsidRDefault="009E3694" w:rsidP="009E3694">
      <w:pPr>
        <w:shd w:val="clear" w:color="auto" w:fill="FFFFFF"/>
        <w:spacing w:after="200" w:line="360" w:lineRule="auto"/>
        <w:jc w:val="center"/>
        <w:rPr>
          <w:rFonts w:eastAsia="Calibri" w:cs="Times New Roman"/>
          <w:b/>
          <w:bCs/>
          <w:szCs w:val="24"/>
        </w:rPr>
      </w:pPr>
    </w:p>
    <w:p w:rsidR="009E3694" w:rsidRPr="009E3694" w:rsidRDefault="009E3694" w:rsidP="009E3694">
      <w:pPr>
        <w:shd w:val="clear" w:color="auto" w:fill="FFFFFF"/>
        <w:spacing w:after="200" w:line="360" w:lineRule="auto"/>
        <w:jc w:val="center"/>
        <w:rPr>
          <w:rFonts w:eastAsia="Calibri" w:cs="Times New Roman"/>
          <w:b/>
          <w:bCs/>
          <w:szCs w:val="24"/>
        </w:rPr>
      </w:pPr>
      <w:r w:rsidRPr="009E3694">
        <w:rPr>
          <w:rFonts w:eastAsia="Calibri" w:cs="Times New Roman"/>
          <w:b/>
          <w:bCs/>
          <w:szCs w:val="24"/>
        </w:rPr>
        <w:t>ЦЕНОВО ПРЕДЛОЖЕНИЕ</w:t>
      </w:r>
    </w:p>
    <w:p w:rsidR="009E3694" w:rsidRPr="009E3694" w:rsidRDefault="009E3694" w:rsidP="009E3694">
      <w:pPr>
        <w:widowControl w:val="0"/>
        <w:spacing w:after="200" w:line="276" w:lineRule="auto"/>
        <w:jc w:val="both"/>
        <w:rPr>
          <w:rFonts w:eastAsia="Calibri" w:cs="Times New Roman"/>
          <w:szCs w:val="24"/>
          <w:lang w:eastAsia="bg-BG"/>
        </w:rPr>
      </w:pPr>
      <w:r w:rsidRPr="009E3694">
        <w:rPr>
          <w:rFonts w:eastAsia="Calibri" w:cs="Times New Roman"/>
          <w:color w:val="000000"/>
          <w:szCs w:val="24"/>
          <w:lang w:eastAsia="bg-BG"/>
        </w:rPr>
        <w:t>Долуподписаният/ата…………………………………………………………………</w:t>
      </w:r>
      <w:r w:rsidRPr="009E3694">
        <w:rPr>
          <w:rFonts w:eastAsia="Calibri" w:cs="Times New Roman"/>
          <w:szCs w:val="24"/>
          <w:lang w:eastAsia="bg-BG"/>
        </w:rPr>
        <w:t>………..</w:t>
      </w:r>
    </w:p>
    <w:p w:rsidR="009E3694" w:rsidRPr="009E3694" w:rsidRDefault="009E3694" w:rsidP="009E3694">
      <w:pPr>
        <w:widowControl w:val="0"/>
        <w:spacing w:after="200" w:line="276" w:lineRule="auto"/>
        <w:jc w:val="center"/>
        <w:rPr>
          <w:rFonts w:eastAsia="Calibri" w:cs="Times New Roman"/>
          <w:i/>
          <w:iCs/>
          <w:szCs w:val="24"/>
          <w:lang w:eastAsia="bg-BG"/>
        </w:rPr>
      </w:pPr>
      <w:r w:rsidRPr="009E3694">
        <w:rPr>
          <w:rFonts w:eastAsia="Calibri" w:cs="Times New Roman"/>
          <w:i/>
          <w:iCs/>
          <w:color w:val="000000"/>
          <w:szCs w:val="24"/>
          <w:lang w:eastAsia="bg-BG"/>
        </w:rPr>
        <w:t>(трите имена)</w:t>
      </w:r>
    </w:p>
    <w:p w:rsidR="009E3694" w:rsidRPr="009E3694" w:rsidRDefault="009E3694" w:rsidP="009E3694">
      <w:pPr>
        <w:widowControl w:val="0"/>
        <w:tabs>
          <w:tab w:val="left" w:leader="dot" w:pos="4531"/>
          <w:tab w:val="left" w:leader="dot" w:pos="8617"/>
        </w:tabs>
        <w:spacing w:after="200" w:line="276" w:lineRule="auto"/>
        <w:jc w:val="both"/>
        <w:rPr>
          <w:rFonts w:eastAsia="Calibri" w:cs="Times New Roman"/>
          <w:color w:val="000000"/>
          <w:szCs w:val="24"/>
          <w:lang w:eastAsia="bg-BG"/>
        </w:rPr>
      </w:pPr>
      <w:r w:rsidRPr="009E3694">
        <w:rPr>
          <w:rFonts w:eastAsia="Calibri" w:cs="Times New Roman"/>
          <w:color w:val="000000"/>
          <w:szCs w:val="24"/>
          <w:lang w:eastAsia="bg-BG"/>
        </w:rPr>
        <w:t xml:space="preserve">в качеството си на </w:t>
      </w:r>
      <w:r w:rsidRPr="009E3694">
        <w:rPr>
          <w:rFonts w:eastAsia="Calibri" w:cs="Times New Roman"/>
          <w:color w:val="000000"/>
          <w:szCs w:val="24"/>
          <w:lang w:eastAsia="bg-BG"/>
        </w:rPr>
        <w:tab/>
        <w:t xml:space="preserve"> в/на ………………………………….............</w:t>
      </w:r>
    </w:p>
    <w:p w:rsidR="009E3694" w:rsidRPr="009E3694" w:rsidRDefault="009E3694" w:rsidP="009E3694">
      <w:pPr>
        <w:widowControl w:val="0"/>
        <w:tabs>
          <w:tab w:val="left" w:leader="dot" w:pos="4531"/>
          <w:tab w:val="left" w:leader="dot" w:pos="8617"/>
        </w:tabs>
        <w:spacing w:after="200" w:line="276" w:lineRule="auto"/>
        <w:jc w:val="both"/>
        <w:rPr>
          <w:rFonts w:eastAsia="Calibri" w:cs="Times New Roman"/>
          <w:b/>
          <w:szCs w:val="24"/>
          <w:lang w:eastAsia="bg-BG"/>
        </w:rPr>
      </w:pPr>
      <w:r w:rsidRPr="009E3694">
        <w:rPr>
          <w:rFonts w:eastAsia="Calibri" w:cs="Times New Roman"/>
          <w:color w:val="000000"/>
          <w:szCs w:val="24"/>
          <w:lang w:eastAsia="bg-BG"/>
        </w:rPr>
        <w:t>ЕИК (БУЛСТАТ)..</w:t>
      </w:r>
      <w:r w:rsidRPr="009E3694">
        <w:rPr>
          <w:rFonts w:eastAsia="Calibri" w:cs="Times New Roman"/>
          <w:color w:val="000000"/>
          <w:szCs w:val="24"/>
          <w:lang w:eastAsia="bg-BG"/>
        </w:rPr>
        <w:tab/>
        <w:t xml:space="preserve">, със седалище и адрес на управление ……………………………..............……..,  участник в обществена поръчка с предмет: </w:t>
      </w:r>
      <w:r w:rsidRPr="009E3694">
        <w:rPr>
          <w:rFonts w:eastAsia="Calibri" w:cs="Times New Roman"/>
          <w:b/>
          <w:szCs w:val="24"/>
          <w:lang w:eastAsia="bg-BG"/>
        </w:rPr>
        <w:t>„Мигриране към нова перспективна платформа, надграждане и интегриране на Система за Управление на Студентска Информация (СУСИ)“</w:t>
      </w:r>
    </w:p>
    <w:p w:rsidR="009E3694" w:rsidRPr="009E3694" w:rsidRDefault="009E3694" w:rsidP="009E3694">
      <w:pPr>
        <w:spacing w:before="120" w:after="120" w:line="276" w:lineRule="auto"/>
        <w:ind w:firstLine="708"/>
        <w:rPr>
          <w:rFonts w:eastAsia="Calibri" w:cs="Times New Roman"/>
          <w:szCs w:val="24"/>
        </w:rPr>
      </w:pPr>
      <w:r w:rsidRPr="009E3694">
        <w:rPr>
          <w:rFonts w:eastAsia="Calibri" w:cs="Times New Roman"/>
          <w:b/>
          <w:bCs/>
          <w:szCs w:val="24"/>
        </w:rPr>
        <w:t>УВАЖАЕМИ ДАМИ И ГОСПОДА,</w:t>
      </w:r>
    </w:p>
    <w:p w:rsidR="009E3694" w:rsidRPr="009E3694" w:rsidRDefault="009E3694" w:rsidP="009E3694">
      <w:pPr>
        <w:spacing w:after="120" w:line="276" w:lineRule="auto"/>
        <w:ind w:firstLine="709"/>
        <w:jc w:val="both"/>
        <w:rPr>
          <w:rFonts w:eastAsia="Calibri" w:cs="Times New Roman"/>
          <w:szCs w:val="24"/>
        </w:rPr>
      </w:pPr>
      <w:r w:rsidRPr="009E3694">
        <w:rPr>
          <w:rFonts w:eastAsia="Calibri" w:cs="Times New Roman"/>
          <w:szCs w:val="24"/>
        </w:rPr>
        <w:t>С настоящото Ви представяме нашето ценово предложение за участие в обявената от Вас обществена поръчка,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652"/>
        <w:gridCol w:w="1574"/>
      </w:tblGrid>
      <w:tr w:rsidR="009E3694" w:rsidRPr="009E3694" w:rsidTr="00F8044F">
        <w:tc>
          <w:tcPr>
            <w:tcW w:w="6345" w:type="dxa"/>
            <w:shd w:val="clear" w:color="auto" w:fill="auto"/>
            <w:vAlign w:val="center"/>
          </w:tcPr>
          <w:p w:rsidR="009E3694" w:rsidRPr="009E3694" w:rsidRDefault="009E3694" w:rsidP="009E3694">
            <w:pPr>
              <w:autoSpaceDE w:val="0"/>
              <w:autoSpaceDN w:val="0"/>
              <w:adjustRightInd w:val="0"/>
              <w:spacing w:after="200" w:line="276" w:lineRule="auto"/>
              <w:jc w:val="center"/>
              <w:rPr>
                <w:rFonts w:eastAsia="Calibri" w:cs="Times New Roman"/>
                <w:b/>
                <w:bCs/>
                <w:iCs/>
                <w:color w:val="000000"/>
                <w:szCs w:val="24"/>
              </w:rPr>
            </w:pPr>
            <w:r w:rsidRPr="009E3694">
              <w:rPr>
                <w:rFonts w:eastAsia="Calibri" w:cs="Times New Roman"/>
                <w:b/>
                <w:bCs/>
                <w:iCs/>
                <w:color w:val="000000"/>
                <w:szCs w:val="24"/>
              </w:rPr>
              <w:t>Наименование</w:t>
            </w:r>
          </w:p>
        </w:tc>
        <w:tc>
          <w:tcPr>
            <w:tcW w:w="1701" w:type="dxa"/>
            <w:shd w:val="clear" w:color="auto" w:fill="auto"/>
          </w:tcPr>
          <w:p w:rsidR="009E3694" w:rsidRPr="009E3694" w:rsidRDefault="009E3694" w:rsidP="009E3694">
            <w:pPr>
              <w:autoSpaceDE w:val="0"/>
              <w:autoSpaceDN w:val="0"/>
              <w:adjustRightInd w:val="0"/>
              <w:spacing w:after="200" w:line="276" w:lineRule="auto"/>
              <w:jc w:val="center"/>
              <w:rPr>
                <w:rFonts w:eastAsia="Calibri" w:cs="Times New Roman"/>
                <w:b/>
                <w:bCs/>
                <w:iCs/>
                <w:color w:val="000000"/>
                <w:szCs w:val="24"/>
              </w:rPr>
            </w:pPr>
            <w:r w:rsidRPr="009E3694">
              <w:rPr>
                <w:rFonts w:eastAsia="Calibri" w:cs="Times New Roman"/>
                <w:b/>
                <w:bCs/>
                <w:iCs/>
                <w:color w:val="000000"/>
                <w:szCs w:val="24"/>
              </w:rPr>
              <w:t>Цена без ДДС, в лв.</w:t>
            </w:r>
          </w:p>
        </w:tc>
        <w:tc>
          <w:tcPr>
            <w:tcW w:w="1618" w:type="dxa"/>
            <w:shd w:val="clear" w:color="auto" w:fill="auto"/>
          </w:tcPr>
          <w:p w:rsidR="009E3694" w:rsidRPr="009E3694" w:rsidRDefault="009E3694" w:rsidP="009E3694">
            <w:pPr>
              <w:autoSpaceDE w:val="0"/>
              <w:autoSpaceDN w:val="0"/>
              <w:adjustRightInd w:val="0"/>
              <w:spacing w:after="200" w:line="276" w:lineRule="auto"/>
              <w:jc w:val="center"/>
              <w:rPr>
                <w:rFonts w:eastAsia="Calibri" w:cs="Times New Roman"/>
                <w:b/>
                <w:bCs/>
                <w:iCs/>
                <w:color w:val="000000"/>
                <w:szCs w:val="24"/>
              </w:rPr>
            </w:pPr>
            <w:r w:rsidRPr="009E3694">
              <w:rPr>
                <w:rFonts w:eastAsia="Calibri" w:cs="Times New Roman"/>
                <w:b/>
                <w:bCs/>
                <w:iCs/>
                <w:color w:val="000000"/>
                <w:szCs w:val="24"/>
              </w:rPr>
              <w:t>Цена с ДДС,</w:t>
            </w:r>
          </w:p>
          <w:p w:rsidR="009E3694" w:rsidRPr="009E3694" w:rsidRDefault="009E3694" w:rsidP="009E3694">
            <w:pPr>
              <w:autoSpaceDE w:val="0"/>
              <w:autoSpaceDN w:val="0"/>
              <w:adjustRightInd w:val="0"/>
              <w:spacing w:after="200" w:line="276" w:lineRule="auto"/>
              <w:jc w:val="center"/>
              <w:rPr>
                <w:rFonts w:eastAsia="Calibri" w:cs="Times New Roman"/>
                <w:b/>
                <w:bCs/>
                <w:iCs/>
                <w:color w:val="000000"/>
                <w:szCs w:val="24"/>
              </w:rPr>
            </w:pPr>
            <w:r w:rsidRPr="009E3694">
              <w:rPr>
                <w:rFonts w:eastAsia="Calibri" w:cs="Times New Roman"/>
                <w:b/>
                <w:bCs/>
                <w:iCs/>
                <w:color w:val="000000"/>
                <w:szCs w:val="24"/>
              </w:rPr>
              <w:t>в лв.</w:t>
            </w: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t>Фаза 1: Анализ на изисквания, инсталиране на системата, конфигуриране</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t>Фаза 2: Изграждане на VPN връзка с мястото, където се съхранява системата</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
                <w:bCs/>
                <w:i/>
                <w:iCs/>
                <w:color w:val="000000"/>
                <w:szCs w:val="24"/>
                <w:u w:val="single"/>
              </w:rPr>
            </w:pPr>
            <w:r w:rsidRPr="009E3694">
              <w:rPr>
                <w:rFonts w:eastAsia="Calibri" w:cs="Times New Roman"/>
                <w:bCs/>
                <w:iCs/>
                <w:color w:val="000000"/>
                <w:szCs w:val="24"/>
              </w:rPr>
              <w:t>Фаза 3: Разработване на системата.</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t>Фаза 4: Разработване на свързаност на системата с външни системи.</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
                <w:bCs/>
                <w:i/>
                <w:iCs/>
                <w:color w:val="000000"/>
                <w:szCs w:val="24"/>
                <w:u w:val="single"/>
              </w:rPr>
            </w:pPr>
            <w:r w:rsidRPr="009E3694">
              <w:rPr>
                <w:rFonts w:eastAsia="Calibri" w:cs="Times New Roman"/>
                <w:bCs/>
                <w:iCs/>
                <w:color w:val="000000"/>
                <w:szCs w:val="24"/>
              </w:rPr>
              <w:t>Фаза 5: Тестване и приемане  на системата в експлоатация</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t>Фаза 6: Обучение за работа със системата</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t>Фаза 7: Лицензи</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0278A4">
            <w:pPr>
              <w:numPr>
                <w:ilvl w:val="0"/>
                <w:numId w:val="1"/>
              </w:numPr>
              <w:autoSpaceDE w:val="0"/>
              <w:autoSpaceDN w:val="0"/>
              <w:adjustRightInd w:val="0"/>
              <w:spacing w:after="200" w:line="276" w:lineRule="auto"/>
              <w:rPr>
                <w:rFonts w:eastAsia="Calibri" w:cs="Times New Roman"/>
                <w:bCs/>
                <w:iCs/>
                <w:color w:val="000000"/>
                <w:szCs w:val="24"/>
              </w:rPr>
            </w:pPr>
            <w:r w:rsidRPr="009E3694">
              <w:rPr>
                <w:rFonts w:eastAsia="Calibri" w:cs="Times New Roman"/>
                <w:bCs/>
                <w:iCs/>
                <w:color w:val="000000"/>
                <w:szCs w:val="24"/>
              </w:rPr>
              <w:lastRenderedPageBreak/>
              <w:t>Фаза 8: Гаранционна поддръжка</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r w:rsidR="009E3694" w:rsidRPr="009E3694" w:rsidTr="00F8044F">
        <w:tc>
          <w:tcPr>
            <w:tcW w:w="6345"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Cs/>
                <w:color w:val="000000"/>
                <w:szCs w:val="24"/>
              </w:rPr>
            </w:pPr>
            <w:r w:rsidRPr="009E3694">
              <w:rPr>
                <w:rFonts w:eastAsia="Calibri" w:cs="Times New Roman"/>
                <w:b/>
                <w:bCs/>
                <w:iCs/>
                <w:color w:val="000000"/>
                <w:szCs w:val="24"/>
              </w:rPr>
              <w:t>Обща цена на поръчката</w:t>
            </w:r>
          </w:p>
        </w:tc>
        <w:tc>
          <w:tcPr>
            <w:tcW w:w="1701"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c>
          <w:tcPr>
            <w:tcW w:w="1618" w:type="dxa"/>
            <w:shd w:val="clear" w:color="auto" w:fill="auto"/>
          </w:tcPr>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tc>
      </w:tr>
    </w:tbl>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r w:rsidRPr="009E3694">
        <w:rPr>
          <w:rFonts w:eastAsia="Calibri" w:cs="Times New Roman"/>
          <w:b/>
          <w:bCs/>
          <w:i/>
          <w:iCs/>
          <w:color w:val="000000"/>
          <w:szCs w:val="24"/>
          <w:u w:val="single"/>
        </w:rPr>
        <w:br/>
      </w:r>
    </w:p>
    <w:p w:rsidR="009E3694" w:rsidRPr="009E3694" w:rsidRDefault="009E3694" w:rsidP="009E3694">
      <w:pPr>
        <w:widowControl w:val="0"/>
        <w:spacing w:after="200" w:line="276" w:lineRule="auto"/>
        <w:rPr>
          <w:rFonts w:eastAsia="Calibri" w:cs="Times New Roman"/>
          <w:b/>
          <w:bCs/>
          <w:color w:val="000000"/>
          <w:szCs w:val="24"/>
          <w:shd w:val="clear" w:color="auto" w:fill="FFFFFF"/>
          <w:lang w:eastAsia="bg-BG"/>
        </w:rPr>
      </w:pPr>
      <w:r w:rsidRPr="009E3694">
        <w:rPr>
          <w:rFonts w:eastAsia="Calibri" w:cs="Times New Roman"/>
          <w:b/>
          <w:bCs/>
          <w:color w:val="000000"/>
          <w:szCs w:val="24"/>
          <w:shd w:val="clear" w:color="auto" w:fill="FFFFFF"/>
          <w:lang w:eastAsia="bg-BG"/>
        </w:rPr>
        <w:t xml:space="preserve">Общата цена на поръчката е  </w:t>
      </w:r>
      <w:r w:rsidRPr="009E3694">
        <w:rPr>
          <w:rFonts w:eastAsia="Calibri" w:cs="Times New Roman"/>
          <w:bCs/>
          <w:color w:val="000000"/>
          <w:szCs w:val="24"/>
          <w:shd w:val="clear" w:color="auto" w:fill="FFFFFF"/>
          <w:lang w:eastAsia="bg-BG"/>
        </w:rPr>
        <w:t>(сума от цените, посочени в точки от 1 до 8):</w:t>
      </w:r>
    </w:p>
    <w:p w:rsidR="009E3694" w:rsidRPr="009E3694" w:rsidRDefault="009E3694" w:rsidP="009E3694">
      <w:pPr>
        <w:widowControl w:val="0"/>
        <w:spacing w:before="120" w:after="200" w:line="276" w:lineRule="auto"/>
        <w:jc w:val="both"/>
        <w:rPr>
          <w:rFonts w:eastAsia="Calibri" w:cs="Times New Roman"/>
          <w:b/>
          <w:bCs/>
          <w:color w:val="000000"/>
          <w:szCs w:val="24"/>
          <w:shd w:val="clear" w:color="auto" w:fill="FFFFFF"/>
          <w:lang w:eastAsia="bg-BG"/>
        </w:rPr>
      </w:pPr>
      <w:r w:rsidRPr="009E3694">
        <w:rPr>
          <w:rFonts w:eastAsia="Calibri" w:cs="Times New Roman"/>
          <w:b/>
          <w:bCs/>
          <w:color w:val="000000"/>
          <w:szCs w:val="24"/>
          <w:shd w:val="clear" w:color="auto" w:fill="FFFFFF"/>
          <w:lang w:eastAsia="bg-BG"/>
        </w:rPr>
        <w:t>....................... лева (словом ................................. лева) без ДДС</w:t>
      </w:r>
      <w:r w:rsidRPr="009E3694">
        <w:rPr>
          <w:rFonts w:eastAsia="Calibri" w:cs="Times New Roman"/>
          <w:b/>
          <w:bCs/>
          <w:szCs w:val="24"/>
          <w:lang w:eastAsia="bg-BG"/>
        </w:rPr>
        <w:t xml:space="preserve"> </w:t>
      </w:r>
      <w:r w:rsidRPr="009E3694">
        <w:rPr>
          <w:rFonts w:eastAsia="Calibri" w:cs="Times New Roman"/>
          <w:b/>
          <w:bCs/>
          <w:color w:val="000000"/>
          <w:szCs w:val="24"/>
          <w:shd w:val="clear" w:color="auto" w:fill="FFFFFF"/>
          <w:lang w:eastAsia="bg-BG"/>
        </w:rPr>
        <w:t>и съответно .............. лева (словом ............................................... лева) с 20 % ДДС.</w:t>
      </w:r>
    </w:p>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p>
    <w:p w:rsidR="009E3694" w:rsidRPr="009E3694" w:rsidRDefault="009E3694" w:rsidP="009E3694">
      <w:pPr>
        <w:autoSpaceDE w:val="0"/>
        <w:autoSpaceDN w:val="0"/>
        <w:adjustRightInd w:val="0"/>
        <w:spacing w:after="200" w:line="276" w:lineRule="auto"/>
        <w:rPr>
          <w:rFonts w:eastAsia="Calibri" w:cs="Times New Roman"/>
          <w:b/>
          <w:bCs/>
          <w:i/>
          <w:iCs/>
          <w:color w:val="000000"/>
          <w:szCs w:val="24"/>
          <w:u w:val="single"/>
        </w:rPr>
      </w:pPr>
      <w:r w:rsidRPr="009E3694">
        <w:rPr>
          <w:rFonts w:eastAsia="Calibri" w:cs="Times New Roman"/>
          <w:b/>
          <w:bCs/>
          <w:i/>
          <w:iCs/>
          <w:color w:val="000000"/>
          <w:szCs w:val="24"/>
          <w:u w:val="single"/>
        </w:rPr>
        <w:t xml:space="preserve">Забележки: </w:t>
      </w:r>
    </w:p>
    <w:p w:rsidR="009E3694" w:rsidRPr="009E3694" w:rsidRDefault="009E3694" w:rsidP="009E3694">
      <w:pPr>
        <w:autoSpaceDE w:val="0"/>
        <w:autoSpaceDN w:val="0"/>
        <w:adjustRightInd w:val="0"/>
        <w:jc w:val="both"/>
        <w:rPr>
          <w:rFonts w:eastAsia="Calibri" w:cs="Times New Roman"/>
          <w:i/>
          <w:color w:val="000000"/>
          <w:szCs w:val="24"/>
        </w:rPr>
      </w:pPr>
      <w:r w:rsidRPr="009E3694">
        <w:rPr>
          <w:rFonts w:eastAsia="Calibri" w:cs="Times New Roman"/>
          <w:i/>
          <w:color w:val="000000"/>
          <w:szCs w:val="24"/>
        </w:rPr>
        <w:t xml:space="preserve">1. Общата цена за изпълнение на поръчката не може да надвишава осигурения финансов ресурс.  </w:t>
      </w:r>
    </w:p>
    <w:p w:rsidR="009E3694" w:rsidRPr="009E3694" w:rsidRDefault="009E3694" w:rsidP="009E3694">
      <w:pPr>
        <w:autoSpaceDE w:val="0"/>
        <w:autoSpaceDN w:val="0"/>
        <w:adjustRightInd w:val="0"/>
        <w:jc w:val="both"/>
        <w:rPr>
          <w:rFonts w:eastAsia="Calibri" w:cs="Times New Roman"/>
          <w:i/>
          <w:color w:val="000000"/>
          <w:szCs w:val="24"/>
        </w:rPr>
      </w:pPr>
      <w:r w:rsidRPr="009E3694">
        <w:rPr>
          <w:rFonts w:eastAsia="Calibri" w:cs="Times New Roman"/>
          <w:bCs/>
          <w:i/>
          <w:color w:val="000000"/>
          <w:szCs w:val="24"/>
        </w:rPr>
        <w:t>2.</w:t>
      </w:r>
      <w:r w:rsidRPr="009E3694">
        <w:rPr>
          <w:rFonts w:eastAsia="Calibri" w:cs="Times New Roman"/>
          <w:b/>
          <w:bCs/>
          <w:i/>
          <w:color w:val="000000"/>
          <w:szCs w:val="24"/>
        </w:rPr>
        <w:t xml:space="preserve"> </w:t>
      </w:r>
      <w:r w:rsidRPr="009E3694">
        <w:rPr>
          <w:rFonts w:eastAsia="Calibri" w:cs="Times New Roman"/>
          <w:bCs/>
          <w:i/>
          <w:color w:val="000000"/>
          <w:szCs w:val="24"/>
        </w:rPr>
        <w:t>Предложената цена трябва да</w:t>
      </w:r>
      <w:r w:rsidRPr="009E3694">
        <w:rPr>
          <w:rFonts w:eastAsia="Calibri" w:cs="Times New Roman"/>
          <w:b/>
          <w:bCs/>
          <w:i/>
          <w:color w:val="000000"/>
          <w:szCs w:val="24"/>
        </w:rPr>
        <w:t xml:space="preserve"> </w:t>
      </w:r>
      <w:r w:rsidRPr="009E3694">
        <w:rPr>
          <w:rFonts w:eastAsia="Calibri" w:cs="Times New Roman"/>
          <w:i/>
          <w:color w:val="000000"/>
          <w:szCs w:val="24"/>
        </w:rPr>
        <w:t>включва всички разходи по изпълнение на пълния обект на поръчката.</w:t>
      </w:r>
    </w:p>
    <w:p w:rsidR="009E3694" w:rsidRPr="009E3694" w:rsidRDefault="009E3694" w:rsidP="009E3694">
      <w:pPr>
        <w:autoSpaceDE w:val="0"/>
        <w:autoSpaceDN w:val="0"/>
        <w:adjustRightInd w:val="0"/>
        <w:jc w:val="both"/>
        <w:rPr>
          <w:rFonts w:eastAsia="Calibri" w:cs="Times New Roman"/>
          <w:i/>
          <w:color w:val="000000"/>
          <w:szCs w:val="24"/>
        </w:rPr>
      </w:pPr>
      <w:r w:rsidRPr="009E3694">
        <w:rPr>
          <w:rFonts w:eastAsia="Calibri" w:cs="Times New Roman"/>
          <w:i/>
          <w:color w:val="000000"/>
          <w:szCs w:val="24"/>
        </w:rPr>
        <w:t>3. Общата цена на поръчката участва в изчисляване на комплексната оценка на участниците (показател “Предлагана цена”).</w:t>
      </w:r>
    </w:p>
    <w:p w:rsidR="009E3694" w:rsidRPr="009E3694" w:rsidRDefault="009E3694" w:rsidP="009E3694">
      <w:pPr>
        <w:spacing w:before="120" w:after="200" w:line="276" w:lineRule="auto"/>
        <w:jc w:val="both"/>
        <w:rPr>
          <w:rFonts w:eastAsia="Calibri" w:cs="Times New Roman"/>
          <w:b/>
          <w:szCs w:val="24"/>
          <w:lang w:eastAsia="ar-SA"/>
        </w:rPr>
      </w:pPr>
    </w:p>
    <w:p w:rsidR="009E3694" w:rsidRPr="009E3694" w:rsidRDefault="009E3694" w:rsidP="009E3694">
      <w:pPr>
        <w:spacing w:before="120" w:after="200" w:line="276" w:lineRule="auto"/>
        <w:jc w:val="both"/>
        <w:rPr>
          <w:rFonts w:eastAsia="Calibri" w:cs="Times New Roman"/>
          <w:szCs w:val="24"/>
          <w:lang w:eastAsia="ar-SA"/>
        </w:rPr>
      </w:pPr>
      <w:r w:rsidRPr="009E3694">
        <w:rPr>
          <w:rFonts w:eastAsia="Calibri" w:cs="Times New Roman"/>
          <w:b/>
          <w:szCs w:val="24"/>
          <w:lang w:eastAsia="ar-SA"/>
        </w:rPr>
        <w:t>Декларирам</w:t>
      </w:r>
      <w:r w:rsidRPr="009E3694">
        <w:rPr>
          <w:rFonts w:eastAsia="Calibri" w:cs="Times New Roman"/>
          <w:szCs w:val="24"/>
          <w:lang w:eastAsia="ar-SA"/>
        </w:rPr>
        <w:t xml:space="preserve">, че предложените от нас цени са определени при пълно съответствие с условията от </w:t>
      </w:r>
      <w:r w:rsidRPr="009E3694">
        <w:rPr>
          <w:rFonts w:eastAsia="Calibri" w:cs="Times New Roman"/>
          <w:szCs w:val="24"/>
        </w:rPr>
        <w:t>документацията за участие</w:t>
      </w:r>
      <w:r w:rsidRPr="009E3694">
        <w:rPr>
          <w:rFonts w:eastAsia="Calibri" w:cs="Times New Roman"/>
          <w:szCs w:val="24"/>
          <w:lang w:eastAsia="ar-SA"/>
        </w:rPr>
        <w:t xml:space="preserve"> и включва всички разходи по изпълнение предмета на поръчката.</w:t>
      </w:r>
    </w:p>
    <w:p w:rsidR="009E3694" w:rsidRPr="009E3694" w:rsidRDefault="009E3694" w:rsidP="009E3694">
      <w:pPr>
        <w:widowControl w:val="0"/>
        <w:spacing w:after="200" w:line="276" w:lineRule="auto"/>
        <w:rPr>
          <w:rFonts w:eastAsia="Calibri" w:cs="Times New Roman"/>
          <w:b/>
          <w:bCs/>
          <w:color w:val="000000"/>
          <w:szCs w:val="24"/>
          <w:shd w:val="clear" w:color="auto" w:fill="FFFFFF"/>
          <w:lang w:eastAsia="bg-BG"/>
        </w:rPr>
      </w:pPr>
    </w:p>
    <w:p w:rsidR="009E3694" w:rsidRPr="009E3694" w:rsidRDefault="009E3694" w:rsidP="009E3694">
      <w:pPr>
        <w:widowControl w:val="0"/>
        <w:spacing w:after="200" w:line="276" w:lineRule="auto"/>
        <w:rPr>
          <w:rFonts w:eastAsia="Calibri" w:cs="Times New Roman"/>
          <w:b/>
          <w:bCs/>
          <w:color w:val="000000"/>
          <w:szCs w:val="24"/>
          <w:shd w:val="clear" w:color="auto" w:fill="FFFFFF"/>
          <w:lang w:eastAsia="bg-BG"/>
        </w:rPr>
      </w:pPr>
    </w:p>
    <w:p w:rsidR="009E3694" w:rsidRPr="009E3694" w:rsidRDefault="009E3694" w:rsidP="009E3694">
      <w:pPr>
        <w:widowControl w:val="0"/>
        <w:spacing w:after="200" w:line="276" w:lineRule="auto"/>
        <w:rPr>
          <w:rFonts w:eastAsia="Calibri" w:cs="Times New Roman"/>
          <w:b/>
          <w:bCs/>
          <w:color w:val="000000"/>
          <w:szCs w:val="24"/>
          <w:shd w:val="clear" w:color="auto" w:fill="FFFFFF"/>
          <w:lang w:eastAsia="bg-BG"/>
        </w:rPr>
      </w:pPr>
    </w:p>
    <w:p w:rsidR="009E3694" w:rsidRPr="009E3694" w:rsidRDefault="009E3694" w:rsidP="009E3694">
      <w:pPr>
        <w:spacing w:after="200" w:line="276" w:lineRule="auto"/>
        <w:rPr>
          <w:rFonts w:eastAsia="Calibri" w:cs="Times New Roman"/>
          <w:b/>
          <w:szCs w:val="24"/>
        </w:rPr>
      </w:pPr>
      <w:r w:rsidRPr="009E3694">
        <w:rPr>
          <w:rFonts w:eastAsia="Calibri" w:cs="Times New Roman"/>
          <w:b/>
          <w:szCs w:val="24"/>
        </w:rPr>
        <w:t>Дата:</w:t>
      </w:r>
      <w:r w:rsidRPr="009E3694">
        <w:rPr>
          <w:rFonts w:eastAsia="Calibri" w:cs="Times New Roman"/>
          <w:b/>
          <w:szCs w:val="24"/>
        </w:rPr>
        <w:tab/>
      </w:r>
      <w:r w:rsidRPr="009E3694">
        <w:rPr>
          <w:rFonts w:eastAsia="Calibri" w:cs="Times New Roman"/>
          <w:b/>
          <w:szCs w:val="24"/>
        </w:rPr>
        <w:tab/>
      </w:r>
      <w:r w:rsidRPr="009E3694">
        <w:rPr>
          <w:rFonts w:eastAsia="Calibri" w:cs="Times New Roman"/>
          <w:b/>
          <w:szCs w:val="24"/>
        </w:rPr>
        <w:tab/>
      </w:r>
      <w:r w:rsidRPr="009E3694">
        <w:rPr>
          <w:rFonts w:eastAsia="Calibri" w:cs="Times New Roman"/>
          <w:b/>
          <w:szCs w:val="24"/>
        </w:rPr>
        <w:tab/>
      </w:r>
      <w:r w:rsidRPr="009E3694">
        <w:rPr>
          <w:rFonts w:eastAsia="Calibri" w:cs="Times New Roman"/>
          <w:b/>
          <w:szCs w:val="24"/>
        </w:rPr>
        <w:tab/>
      </w:r>
      <w:r w:rsidRPr="009E3694">
        <w:rPr>
          <w:rFonts w:eastAsia="Calibri" w:cs="Times New Roman"/>
          <w:b/>
          <w:szCs w:val="24"/>
        </w:rPr>
        <w:tab/>
        <w:t>Подпис и печат:</w:t>
      </w:r>
      <w:r w:rsidRPr="009E3694">
        <w:rPr>
          <w:rFonts w:eastAsia="Calibri" w:cs="Times New Roman"/>
          <w:szCs w:val="24"/>
        </w:rPr>
        <w:t xml:space="preserve">  ………………..............……       </w:t>
      </w:r>
    </w:p>
    <w:p w:rsidR="009E3694" w:rsidRPr="009E3694" w:rsidRDefault="009E3694" w:rsidP="009E3694">
      <w:pPr>
        <w:spacing w:after="200" w:line="276" w:lineRule="auto"/>
        <w:ind w:left="6096"/>
        <w:rPr>
          <w:rFonts w:eastAsia="Calibri" w:cs="Times New Roman"/>
          <w:i/>
          <w:szCs w:val="24"/>
        </w:rPr>
      </w:pPr>
      <w:r w:rsidRPr="009E3694">
        <w:rPr>
          <w:rFonts w:eastAsia="Calibri" w:cs="Times New Roman"/>
          <w:szCs w:val="24"/>
        </w:rPr>
        <w:t>/име и фамилия , длъжност/</w:t>
      </w:r>
    </w:p>
    <w:p w:rsidR="009E3694" w:rsidRPr="009E3694" w:rsidRDefault="009E3694" w:rsidP="009E3694">
      <w:pPr>
        <w:spacing w:after="200" w:line="276" w:lineRule="auto"/>
        <w:rPr>
          <w:rFonts w:eastAsia="Calibri" w:cs="Times New Roman"/>
          <w:i/>
          <w:sz w:val="22"/>
        </w:rPr>
      </w:pPr>
    </w:p>
    <w:p w:rsidR="009E3694" w:rsidRPr="009E3694" w:rsidRDefault="009E3694" w:rsidP="009E3694">
      <w:pPr>
        <w:spacing w:after="200" w:line="276" w:lineRule="auto"/>
        <w:rPr>
          <w:rFonts w:eastAsia="Calibri" w:cs="Times New Roman"/>
          <w:sz w:val="22"/>
        </w:rPr>
      </w:pPr>
    </w:p>
    <w:p w:rsidR="009E3694" w:rsidRPr="009E3694" w:rsidRDefault="009E3694" w:rsidP="009E3694">
      <w:pPr>
        <w:spacing w:after="200" w:line="276" w:lineRule="auto"/>
        <w:rPr>
          <w:rFonts w:eastAsia="Calibri" w:cs="Times New Roman"/>
          <w:sz w:val="22"/>
        </w:rPr>
      </w:pPr>
    </w:p>
    <w:p w:rsidR="009E3694" w:rsidRPr="009E3694" w:rsidRDefault="009E3694" w:rsidP="009E3694">
      <w:pPr>
        <w:spacing w:after="200" w:line="276" w:lineRule="auto"/>
        <w:rPr>
          <w:rFonts w:eastAsia="Calibri" w:cs="Times New Roman"/>
          <w:sz w:val="22"/>
        </w:rPr>
      </w:pPr>
    </w:p>
    <w:p w:rsidR="009E3694" w:rsidRPr="009E3694" w:rsidRDefault="009E3694" w:rsidP="009E3694">
      <w:pPr>
        <w:spacing w:after="200" w:line="276" w:lineRule="auto"/>
        <w:rPr>
          <w:rFonts w:eastAsia="Calibri" w:cs="Times New Roman"/>
          <w:sz w:val="22"/>
        </w:rPr>
      </w:pPr>
    </w:p>
    <w:bookmarkEnd w:id="2"/>
    <w:p w:rsidR="009E3694" w:rsidRPr="009E3694" w:rsidRDefault="009E3694" w:rsidP="009E3694">
      <w:pPr>
        <w:tabs>
          <w:tab w:val="left" w:pos="0"/>
          <w:tab w:val="left" w:pos="720"/>
          <w:tab w:val="left" w:pos="1080"/>
        </w:tabs>
        <w:ind w:firstLine="6237"/>
        <w:jc w:val="right"/>
        <w:rPr>
          <w:rFonts w:eastAsia="Times New Roman" w:cs="Times New Roman"/>
          <w:b/>
          <w:bCs/>
          <w:i/>
          <w:sz w:val="22"/>
          <w:lang w:eastAsia="bg-BG"/>
        </w:rPr>
      </w:pPr>
      <w:r w:rsidRPr="009E3694">
        <w:rPr>
          <w:rFonts w:eastAsia="Times New Roman" w:cs="Times New Roman"/>
          <w:b/>
          <w:bCs/>
          <w:i/>
          <w:sz w:val="22"/>
          <w:lang w:eastAsia="bg-BG"/>
        </w:rPr>
        <w:lastRenderedPageBreak/>
        <w:t>Проект</w:t>
      </w:r>
    </w:p>
    <w:p w:rsidR="009E3694" w:rsidRPr="009E3694" w:rsidRDefault="009E3694" w:rsidP="009E3694">
      <w:pPr>
        <w:autoSpaceDE w:val="0"/>
        <w:autoSpaceDN w:val="0"/>
        <w:adjustRightInd w:val="0"/>
        <w:jc w:val="center"/>
        <w:rPr>
          <w:rFonts w:eastAsia="Calibri" w:cs="Times New Roman"/>
          <w:b/>
          <w:bCs/>
          <w:caps/>
          <w:szCs w:val="24"/>
        </w:rPr>
      </w:pPr>
    </w:p>
    <w:p w:rsidR="009E3694" w:rsidRPr="009E3694" w:rsidRDefault="009E3694" w:rsidP="009E3694">
      <w:pPr>
        <w:tabs>
          <w:tab w:val="left" w:pos="0"/>
          <w:tab w:val="left" w:pos="720"/>
          <w:tab w:val="left" w:pos="1080"/>
        </w:tabs>
        <w:jc w:val="center"/>
        <w:rPr>
          <w:rFonts w:eastAsia="Times New Roman" w:cs="Times New Roman"/>
          <w:b/>
          <w:bCs/>
          <w:spacing w:val="120"/>
          <w:szCs w:val="24"/>
          <w:lang w:eastAsia="bg-BG"/>
        </w:rPr>
      </w:pPr>
      <w:r w:rsidRPr="009E3694">
        <w:rPr>
          <w:rFonts w:eastAsia="Times New Roman" w:cs="Times New Roman"/>
          <w:b/>
          <w:bCs/>
          <w:spacing w:val="120"/>
          <w:szCs w:val="24"/>
          <w:lang w:eastAsia="bg-BG"/>
        </w:rPr>
        <w:t>ДОГОВОР</w:t>
      </w:r>
    </w:p>
    <w:p w:rsidR="009E3694" w:rsidRPr="009E3694" w:rsidRDefault="009E3694" w:rsidP="009E3694">
      <w:pPr>
        <w:tabs>
          <w:tab w:val="left" w:pos="0"/>
          <w:tab w:val="left" w:pos="720"/>
          <w:tab w:val="left" w:pos="1080"/>
        </w:tabs>
        <w:ind w:firstLine="6237"/>
        <w:jc w:val="center"/>
        <w:rPr>
          <w:rFonts w:eastAsia="Times New Roman" w:cs="Times New Roman"/>
          <w:bCs/>
          <w:spacing w:val="120"/>
          <w:szCs w:val="24"/>
          <w:highlight w:val="yellow"/>
          <w:lang w:eastAsia="bg-BG"/>
        </w:rPr>
      </w:pPr>
    </w:p>
    <w:p w:rsidR="009E3694" w:rsidRPr="009E3694" w:rsidRDefault="009E3694" w:rsidP="009E3694">
      <w:pPr>
        <w:tabs>
          <w:tab w:val="left" w:pos="0"/>
          <w:tab w:val="left" w:pos="720"/>
          <w:tab w:val="left" w:pos="1080"/>
        </w:tabs>
        <w:ind w:firstLine="6237"/>
        <w:jc w:val="center"/>
        <w:rPr>
          <w:rFonts w:eastAsia="Times New Roman" w:cs="Times New Roman"/>
          <w:bCs/>
          <w:spacing w:val="120"/>
          <w:szCs w:val="24"/>
          <w:highlight w:val="yellow"/>
          <w:lang w:eastAsia="bg-BG"/>
        </w:rPr>
      </w:pPr>
    </w:p>
    <w:p w:rsidR="009E3694" w:rsidRPr="009E3694" w:rsidRDefault="009E3694" w:rsidP="009E3694">
      <w:pPr>
        <w:spacing w:after="200" w:line="276" w:lineRule="auto"/>
        <w:jc w:val="both"/>
        <w:rPr>
          <w:rFonts w:eastAsia="Calibri" w:cs="Times New Roman"/>
          <w:szCs w:val="24"/>
        </w:rPr>
      </w:pPr>
      <w:r w:rsidRPr="009E3694">
        <w:rPr>
          <w:rFonts w:eastAsia="Calibri" w:cs="Times New Roman"/>
          <w:szCs w:val="24"/>
        </w:rPr>
        <w:t>Днес, ................... 2018 г. в гр. София между</w:t>
      </w:r>
    </w:p>
    <w:p w:rsidR="009E3694" w:rsidRPr="009E3694" w:rsidRDefault="009E3694" w:rsidP="009E3694">
      <w:pPr>
        <w:spacing w:before="120" w:after="200" w:line="276" w:lineRule="auto"/>
        <w:jc w:val="both"/>
        <w:rPr>
          <w:rFonts w:eastAsia="Calibri" w:cs="Times New Roman"/>
          <w:szCs w:val="24"/>
        </w:rPr>
      </w:pPr>
      <w:r w:rsidRPr="009E3694">
        <w:rPr>
          <w:rFonts w:eastAsia="Calibri" w:cs="Times New Roman"/>
          <w:b/>
          <w:caps/>
          <w:szCs w:val="24"/>
        </w:rPr>
        <w:t>СУ „СВ. КЛИМЕНТ ОХРИДСКИ”</w:t>
      </w:r>
      <w:r w:rsidRPr="009E3694">
        <w:rPr>
          <w:rFonts w:eastAsia="Calibri" w:cs="Times New Roman"/>
          <w:szCs w:val="24"/>
        </w:rPr>
        <w:t xml:space="preserve">, София 1504, бул. „Цар Освободител” № 15, с </w:t>
      </w:r>
      <w:r w:rsidRPr="009E3694">
        <w:rPr>
          <w:rFonts w:eastAsia="Calibri" w:cs="Times New Roman"/>
          <w:b/>
          <w:szCs w:val="24"/>
        </w:rPr>
        <w:t>БУЛСТАТ</w:t>
      </w:r>
      <w:r w:rsidRPr="009E3694">
        <w:rPr>
          <w:rFonts w:eastAsia="Calibri" w:cs="Times New Roman"/>
          <w:szCs w:val="24"/>
        </w:rPr>
        <w:t xml:space="preserve"> № 000670680, представлявана от </w:t>
      </w:r>
      <w:r w:rsidRPr="009E3694">
        <w:rPr>
          <w:rFonts w:eastAsia="Calibri" w:cs="Times New Roman"/>
          <w:b/>
          <w:szCs w:val="24"/>
        </w:rPr>
        <w:t>проф. д.ф.н. Анастас Герджиков – Ректор и Дари Иванов – Главен счетоводител</w:t>
      </w:r>
      <w:r w:rsidRPr="009E3694">
        <w:rPr>
          <w:rFonts w:eastAsia="Calibri" w:cs="Times New Roman"/>
          <w:szCs w:val="24"/>
        </w:rPr>
        <w:t>, наричан за краткост</w:t>
      </w:r>
      <w:r w:rsidRPr="009E3694">
        <w:rPr>
          <w:rFonts w:eastAsia="Calibri" w:cs="Times New Roman"/>
          <w:b/>
          <w:szCs w:val="24"/>
        </w:rPr>
        <w:t xml:space="preserve"> ВЪЗЛОЖИТЕЛ</w:t>
      </w:r>
      <w:r w:rsidRPr="009E3694">
        <w:rPr>
          <w:rFonts w:eastAsia="Calibri" w:cs="Times New Roman"/>
          <w:szCs w:val="24"/>
        </w:rPr>
        <w:t>, от една страна, и</w:t>
      </w:r>
    </w:p>
    <w:p w:rsidR="009E3694" w:rsidRPr="009E3694" w:rsidRDefault="009E3694" w:rsidP="009E3694">
      <w:pPr>
        <w:tabs>
          <w:tab w:val="left" w:pos="2295"/>
        </w:tabs>
        <w:spacing w:before="120" w:after="200" w:line="276" w:lineRule="auto"/>
        <w:jc w:val="both"/>
        <w:rPr>
          <w:rFonts w:eastAsia="Calibri" w:cs="Times New Roman"/>
          <w:szCs w:val="24"/>
        </w:rPr>
      </w:pPr>
      <w:r w:rsidRPr="009E3694">
        <w:rPr>
          <w:rFonts w:eastAsia="Calibri" w:cs="Times New Roman"/>
          <w:szCs w:val="24"/>
        </w:rPr>
        <w:t>…………………………………………………………………………………, представлявано от ……………………………………………</w:t>
      </w:r>
      <w:r w:rsidRPr="009E3694">
        <w:rPr>
          <w:rFonts w:eastAsia="Calibri" w:cs="Times New Roman"/>
          <w:b/>
          <w:szCs w:val="24"/>
        </w:rPr>
        <w:t xml:space="preserve">, </w:t>
      </w:r>
      <w:r w:rsidRPr="009E3694">
        <w:rPr>
          <w:rFonts w:eastAsia="Calibri" w:cs="Times New Roman"/>
          <w:szCs w:val="24"/>
        </w:rPr>
        <w:t xml:space="preserve">със седалище и адрес на управление……..………………………………………………………………………………….., наричанo за краткост </w:t>
      </w:r>
      <w:r w:rsidRPr="009E3694">
        <w:rPr>
          <w:rFonts w:eastAsia="Calibri" w:cs="Times New Roman"/>
          <w:b/>
          <w:szCs w:val="24"/>
        </w:rPr>
        <w:t>ИЗПЪЛНИТЕЛ</w:t>
      </w:r>
      <w:r w:rsidRPr="009E3694">
        <w:rPr>
          <w:rFonts w:eastAsia="Calibri" w:cs="Times New Roman"/>
          <w:szCs w:val="24"/>
        </w:rPr>
        <w:t>, от друга страна</w:t>
      </w:r>
    </w:p>
    <w:p w:rsidR="009E3694" w:rsidRPr="009E3694" w:rsidRDefault="009E3694" w:rsidP="009E3694">
      <w:pPr>
        <w:tabs>
          <w:tab w:val="left" w:pos="2295"/>
        </w:tabs>
        <w:spacing w:before="120" w:after="200" w:line="276" w:lineRule="auto"/>
        <w:jc w:val="both"/>
        <w:rPr>
          <w:rFonts w:eastAsia="Calibri" w:cs="Times New Roman"/>
          <w:szCs w:val="24"/>
        </w:rPr>
      </w:pPr>
      <w:r w:rsidRPr="009E3694">
        <w:rPr>
          <w:rFonts w:eastAsia="Calibri" w:cs="Times New Roman"/>
          <w:szCs w:val="24"/>
        </w:rPr>
        <w:t>в изпълнение на Решение № .......................... на Ректора на СУ „Св. Климент Охридски“ (процедурата е открита с  Решение № ......................., вписана в РОП под № ................) и на основание чл. 112, ал. 6 във връзка с чл. 18, ал. 1, т.1 от ЗОП, се сключи настоящият договор за следното:</w:t>
      </w:r>
    </w:p>
    <w:p w:rsidR="009E3694" w:rsidRPr="009E3694" w:rsidRDefault="009E3694" w:rsidP="000278A4">
      <w:pPr>
        <w:numPr>
          <w:ilvl w:val="1"/>
          <w:numId w:val="7"/>
        </w:numPr>
        <w:shd w:val="clear" w:color="auto" w:fill="FFFFFF"/>
        <w:spacing w:after="200" w:line="276" w:lineRule="auto"/>
        <w:rPr>
          <w:rFonts w:eastAsia="Calibri" w:cs="Times New Roman"/>
          <w:szCs w:val="24"/>
        </w:rPr>
      </w:pPr>
      <w:r w:rsidRPr="009E3694">
        <w:rPr>
          <w:rFonts w:eastAsia="Calibri" w:cs="Times New Roman"/>
          <w:b/>
          <w:bCs/>
          <w:color w:val="000000"/>
          <w:spacing w:val="1"/>
          <w:szCs w:val="24"/>
        </w:rPr>
        <w:t>ПРЕДМЕТ НА ДОГОВОРА</w:t>
      </w:r>
    </w:p>
    <w:p w:rsidR="009E3694" w:rsidRPr="009E3694" w:rsidRDefault="009E3694" w:rsidP="009E3694">
      <w:pPr>
        <w:shd w:val="clear" w:color="auto" w:fill="FFFFFF"/>
        <w:ind w:left="2149"/>
        <w:rPr>
          <w:rFonts w:eastAsia="Calibri" w:cs="Times New Roman"/>
          <w:szCs w:val="24"/>
        </w:rPr>
      </w:pPr>
    </w:p>
    <w:p w:rsidR="009E3694" w:rsidRPr="009E3694" w:rsidRDefault="009E3694" w:rsidP="009E3694">
      <w:pPr>
        <w:spacing w:line="276" w:lineRule="auto"/>
        <w:ind w:firstLine="709"/>
        <w:jc w:val="both"/>
        <w:rPr>
          <w:rFonts w:eastAsia="Calibri" w:cs="Times New Roman"/>
          <w:b/>
          <w:bCs/>
          <w:color w:val="000000"/>
          <w:spacing w:val="4"/>
          <w:szCs w:val="24"/>
        </w:rPr>
      </w:pPr>
      <w:r w:rsidRPr="009E3694">
        <w:rPr>
          <w:rFonts w:eastAsia="Calibri" w:cs="Times New Roman"/>
          <w:b/>
          <w:bCs/>
          <w:color w:val="000000"/>
          <w:spacing w:val="4"/>
          <w:szCs w:val="24"/>
        </w:rPr>
        <w:t xml:space="preserve">Чл. 1. (1) ВЪЗЛОЖИТЕЛЯТ </w:t>
      </w:r>
      <w:r w:rsidRPr="009E3694">
        <w:rPr>
          <w:rFonts w:eastAsia="Calibri" w:cs="Times New Roman"/>
          <w:color w:val="000000"/>
          <w:spacing w:val="4"/>
          <w:szCs w:val="24"/>
        </w:rPr>
        <w:t xml:space="preserve">възлага, а </w:t>
      </w:r>
      <w:r w:rsidRPr="009E3694">
        <w:rPr>
          <w:rFonts w:eastAsia="Calibri" w:cs="Times New Roman"/>
          <w:b/>
          <w:bCs/>
          <w:color w:val="000000"/>
          <w:spacing w:val="4"/>
          <w:szCs w:val="24"/>
        </w:rPr>
        <w:t>ИЗПЪЛНИТЕЛЯТ</w:t>
      </w:r>
      <w:r w:rsidRPr="009E3694">
        <w:rPr>
          <w:rFonts w:eastAsia="Calibri" w:cs="Times New Roman"/>
          <w:b/>
          <w:szCs w:val="24"/>
        </w:rPr>
        <w:t xml:space="preserve"> </w:t>
      </w:r>
      <w:r w:rsidRPr="009E3694">
        <w:rPr>
          <w:rFonts w:eastAsia="Calibri" w:cs="Times New Roman"/>
          <w:szCs w:val="24"/>
        </w:rPr>
        <w:t xml:space="preserve">приема срещу възнаграждение </w:t>
      </w:r>
      <w:r w:rsidRPr="009E3694">
        <w:rPr>
          <w:rFonts w:eastAsia="Calibri" w:cs="Times New Roman"/>
          <w:b/>
          <w:szCs w:val="24"/>
        </w:rPr>
        <w:t>да достави и</w:t>
      </w:r>
      <w:r w:rsidRPr="009E3694">
        <w:rPr>
          <w:rFonts w:eastAsia="Calibri" w:cs="Times New Roman"/>
          <w:szCs w:val="24"/>
        </w:rPr>
        <w:t xml:space="preserve"> </w:t>
      </w:r>
      <w:r w:rsidRPr="009E3694">
        <w:rPr>
          <w:rFonts w:eastAsia="Calibri" w:cs="Times New Roman"/>
          <w:b/>
          <w:szCs w:val="24"/>
        </w:rPr>
        <w:t>внедри програмен продукт за „Мигриране към нова перспективна платформа, надграждане и интегриране на Система за Управление на Студентска Информация (СУСИ)“ в Софийски Университет „ Св. Климент Охридски“</w:t>
      </w:r>
    </w:p>
    <w:p w:rsidR="009E3694" w:rsidRPr="009E3694" w:rsidRDefault="009E3694" w:rsidP="009E3694">
      <w:pPr>
        <w:spacing w:line="276" w:lineRule="auto"/>
        <w:ind w:firstLine="709"/>
        <w:jc w:val="both"/>
        <w:rPr>
          <w:rFonts w:eastAsia="Calibri" w:cs="Times New Roman"/>
          <w:szCs w:val="24"/>
        </w:rPr>
      </w:pPr>
      <w:r w:rsidRPr="009E3694">
        <w:rPr>
          <w:rFonts w:eastAsia="Calibri" w:cs="Times New Roman"/>
          <w:b/>
          <w:szCs w:val="24"/>
        </w:rPr>
        <w:t xml:space="preserve"> съгласно Техническото задание на Възложителя (Приложение 1) и Техническото предложение на Изпълнителя, неразделна част от договора</w:t>
      </w:r>
      <w:r w:rsidRPr="009E3694">
        <w:rPr>
          <w:rFonts w:eastAsia="Calibri" w:cs="Times New Roman"/>
          <w:szCs w:val="24"/>
        </w:rPr>
        <w:t>.</w:t>
      </w:r>
    </w:p>
    <w:p w:rsidR="009E3694" w:rsidRPr="009E3694" w:rsidRDefault="009E3694" w:rsidP="009E3694">
      <w:pPr>
        <w:spacing w:after="120" w:line="276" w:lineRule="auto"/>
        <w:ind w:firstLine="709"/>
        <w:jc w:val="both"/>
        <w:rPr>
          <w:rFonts w:eastAsia="Calibri" w:cs="Times New Roman"/>
          <w:szCs w:val="24"/>
        </w:rPr>
      </w:pPr>
      <w:r w:rsidRPr="009E3694">
        <w:rPr>
          <w:rFonts w:eastAsia="Calibri" w:cs="Times New Roman"/>
          <w:b/>
          <w:szCs w:val="24"/>
        </w:rPr>
        <w:t>(2)</w:t>
      </w:r>
      <w:r w:rsidRPr="009E3694">
        <w:rPr>
          <w:rFonts w:eastAsia="Calibri" w:cs="Times New Roman"/>
          <w:szCs w:val="24"/>
        </w:rPr>
        <w:t xml:space="preserve"> Дейностите, които </w:t>
      </w:r>
      <w:r w:rsidRPr="009E3694">
        <w:rPr>
          <w:rFonts w:eastAsia="Calibri" w:cs="Times New Roman"/>
          <w:b/>
          <w:szCs w:val="24"/>
        </w:rPr>
        <w:t>ИЗПЪЛНИТЕЛЯТ</w:t>
      </w:r>
      <w:r w:rsidRPr="009E3694">
        <w:rPr>
          <w:rFonts w:eastAsia="Calibri" w:cs="Times New Roman"/>
          <w:szCs w:val="24"/>
        </w:rPr>
        <w:t>, съгласно чл. 1, ал. 1 от договора, следва да извърши, са:</w:t>
      </w:r>
    </w:p>
    <w:p w:rsidR="009E3694" w:rsidRPr="009E3694" w:rsidRDefault="009E3694" w:rsidP="009E3694">
      <w:pPr>
        <w:jc w:val="both"/>
        <w:rPr>
          <w:rFonts w:eastAsia="Times New Roman" w:cs="Times New Roman"/>
          <w:szCs w:val="24"/>
          <w:lang w:eastAsia="nl-NL"/>
        </w:rPr>
      </w:pP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 xml:space="preserve"> Фаза 1: „Анализ на изисквания, инсталиране на системата, конфигуриране”, включваща следните етапи:</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1: Анализ на системните изисквания: Изготвяне и представяне на доклад: до ………………………….  след сключване на договора; </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2: Осигуряване на експлоатационна среда за системата: Възложителят трябва да предостави сигурно и обезопасено място за съхранение на системата и необходимото електрозахранване, мрежа вентилация и противопожарни </w:t>
      </w:r>
      <w:r w:rsidRPr="009E3694">
        <w:rPr>
          <w:rFonts w:eastAsia="Calibri" w:cs="Times New Roman"/>
        </w:rPr>
        <w:lastRenderedPageBreak/>
        <w:t>условия: до ………………………….   календарни месеца след приемане на Етап 1,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Етап 3: Инсталиране и конфигуриране на информационната система до: ……………………….  календарни месеца след приемане на Етап 2,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2: Изграждане на VPN връзка с мястото, където се съхранява системата:</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4</w:t>
      </w:r>
      <w:r w:rsidRPr="009E3694">
        <w:rPr>
          <w:rFonts w:eastAsia="Calibri" w:cs="Times New Roman"/>
        </w:rPr>
        <w:t xml:space="preserve">: Възложителят предоставя достъп до изградена мрежова инфраструктура за комуникация със системата и осигурен интернет достъп до експлоатационната среда; </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5</w:t>
      </w:r>
      <w:r w:rsidRPr="009E3694">
        <w:rPr>
          <w:rFonts w:eastAsia="Calibri" w:cs="Times New Roman"/>
        </w:rPr>
        <w:t>: Възложителят предоставя необходимите ресурси (VPN ключове, мрежови тунели) необходими за достъп до системата. Удостоверява се с приемо-предавателен протокол след проверка на достъпа и работоспособността на системата за отдалечено управление;</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3: „Разработване на системата“. В тази фаза се покрива изцяло функционалността на системата която ще се разработва (без свързаността с външни системи):</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Разработване на системата. Изпълнява се на седем цикъла от разработване и тестване. При необходимост възложителят ще бъде включен в процеса на тестване за да се контролира качеството и за да се гарантира коректност в желаната функционалност; Функционалността която се покрива е тази която е описана във функционалните изисквания на софтуерното решение като свързаността с външните системи е обект на Фаза 4. В този Етап се включва и мигриране на съществуващите данни в новата система.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4 „Разработване на свързаност на системата с външни системи“. Фаза 4 се разработва паралелно с Фаза 3.</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7</w:t>
      </w:r>
      <w:r w:rsidRPr="009E3694">
        <w:rPr>
          <w:rFonts w:eastAsia="Calibri" w:cs="Times New Roman"/>
        </w:rPr>
        <w:t xml:space="preserve">: Разработване на свързаност с Счетоводна система Ажур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8</w:t>
      </w:r>
      <w:r w:rsidRPr="009E3694">
        <w:rPr>
          <w:rFonts w:eastAsia="Calibri" w:cs="Times New Roman"/>
        </w:rPr>
        <w:t xml:space="preserve">: Разработване на свързаност с системата за Човешки ресурси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9</w:t>
      </w:r>
      <w:r w:rsidRPr="009E3694">
        <w:rPr>
          <w:rFonts w:eastAsia="Calibri" w:cs="Times New Roman"/>
        </w:rPr>
        <w:t xml:space="preserve">: Разработване на функционалност необходима за предоставяне на информация до МОН: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10</w:t>
      </w:r>
      <w:r w:rsidRPr="009E3694">
        <w:rPr>
          <w:rFonts w:eastAsia="Calibri" w:cs="Times New Roman"/>
        </w:rPr>
        <w:t xml:space="preserve">: Разработване на свързаност със съществуващите системи за електронно обучение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lastRenderedPageBreak/>
        <w:t xml:space="preserve">Етап </w:t>
      </w:r>
      <w:r w:rsidRPr="009E3694">
        <w:rPr>
          <w:rFonts w:eastAsia="Calibri" w:cs="Times New Roman"/>
          <w:highlight w:val="yellow"/>
        </w:rPr>
        <w:t>11</w:t>
      </w:r>
      <w:r w:rsidRPr="009E3694">
        <w:rPr>
          <w:rFonts w:eastAsia="Calibri" w:cs="Times New Roman"/>
        </w:rPr>
        <w:t xml:space="preserve">: Разработване на свързаност със системата за общежития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12</w:t>
      </w:r>
      <w:r w:rsidRPr="009E3694">
        <w:rPr>
          <w:rFonts w:eastAsia="Calibri" w:cs="Times New Roman"/>
        </w:rPr>
        <w:t xml:space="preserve">: Разработване на свързаност със системата за студентски стипендии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13</w:t>
      </w:r>
      <w:r w:rsidRPr="009E3694">
        <w:rPr>
          <w:rFonts w:eastAsia="Calibri" w:cs="Times New Roman"/>
        </w:rPr>
        <w:t xml:space="preserve">: Разработване на свързаност със системата за плащане на студентски такси (семестриални и такси за административни услуги)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Calibri" w:cs="Times New Roman"/>
        </w:rPr>
      </w:pPr>
      <w:r w:rsidRPr="009E3694">
        <w:rPr>
          <w:rFonts w:eastAsia="Calibri" w:cs="Times New Roman"/>
        </w:rPr>
        <w:t xml:space="preserve">Етап </w:t>
      </w:r>
      <w:r w:rsidRPr="009E3694">
        <w:rPr>
          <w:rFonts w:eastAsia="Calibri" w:cs="Times New Roman"/>
          <w:highlight w:val="yellow"/>
        </w:rPr>
        <w:t>14</w:t>
      </w:r>
      <w:r w:rsidRPr="009E3694">
        <w:rPr>
          <w:rFonts w:eastAsia="Calibri" w:cs="Times New Roman"/>
        </w:rPr>
        <w:t xml:space="preserve">: Разработване на функционалност за електронно подписване на документи с цел създаване на електронни протоколи, електронна главна книга и електронни студентски книжки до: ………………………….   календарни месеца след приемане на Етап </w:t>
      </w:r>
      <w:r w:rsidRPr="009E3694">
        <w:rPr>
          <w:rFonts w:eastAsia="Calibri" w:cs="Times New Roman"/>
          <w:highlight w:val="yellow"/>
        </w:rPr>
        <w:t>5</w:t>
      </w:r>
      <w:r w:rsidRPr="009E3694">
        <w:rPr>
          <w:rFonts w:eastAsia="Calibri" w:cs="Times New Roman"/>
        </w:rPr>
        <w:t>, удостоверено с приемо-предавателен протокол;</w:t>
      </w:r>
    </w:p>
    <w:p w:rsidR="009E3694" w:rsidRPr="009E3694" w:rsidRDefault="009E3694" w:rsidP="000278A4">
      <w:pPr>
        <w:numPr>
          <w:ilvl w:val="0"/>
          <w:numId w:val="11"/>
        </w:numPr>
        <w:spacing w:after="200" w:line="276" w:lineRule="auto"/>
        <w:jc w:val="both"/>
        <w:rPr>
          <w:rFonts w:eastAsia="Calibri" w:cs="Times New Roman"/>
        </w:rPr>
      </w:pPr>
      <w:r w:rsidRPr="009E3694">
        <w:rPr>
          <w:rFonts w:eastAsia="Calibri" w:cs="Times New Roman"/>
        </w:rPr>
        <w:t xml:space="preserve">Фаза 5: Тестване и приемане  на системата в експлоатация след: удостоверено с приемо-предавателен протокол до: ………………………….   календарни месеца след приемане на 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rPr>
        <w:t>;</w:t>
      </w:r>
    </w:p>
    <w:p w:rsidR="009E3694" w:rsidRPr="009E3694" w:rsidRDefault="009E3694" w:rsidP="000278A4">
      <w:pPr>
        <w:numPr>
          <w:ilvl w:val="0"/>
          <w:numId w:val="11"/>
        </w:numPr>
        <w:spacing w:after="200" w:line="276" w:lineRule="auto"/>
        <w:jc w:val="both"/>
        <w:rPr>
          <w:rFonts w:eastAsia="Calibri" w:cs="Times New Roman"/>
          <w:szCs w:val="24"/>
          <w:lang w:eastAsia="ar-SA"/>
        </w:rPr>
      </w:pPr>
      <w:r w:rsidRPr="009E3694">
        <w:rPr>
          <w:rFonts w:eastAsia="Calibri" w:cs="Times New Roman"/>
        </w:rPr>
        <w:t>Фаза 6</w:t>
      </w:r>
      <w:r w:rsidRPr="009E3694">
        <w:rPr>
          <w:rFonts w:eastAsia="Calibri" w:cs="Times New Roman"/>
          <w:szCs w:val="24"/>
          <w:lang w:eastAsia="ar-SA"/>
        </w:rPr>
        <w:t xml:space="preserve">: Обучение за работа със системата: удостоверено с приемо-предавателен протокол до: ………………………….   календарни месеца след приемане на </w:t>
      </w: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szCs w:val="24"/>
          <w:lang w:eastAsia="ar-SA"/>
        </w:rPr>
        <w:t>;</w:t>
      </w:r>
    </w:p>
    <w:p w:rsidR="009E3694" w:rsidRPr="009E3694" w:rsidRDefault="009E3694" w:rsidP="000278A4">
      <w:pPr>
        <w:numPr>
          <w:ilvl w:val="0"/>
          <w:numId w:val="11"/>
        </w:numPr>
        <w:spacing w:after="200" w:line="276" w:lineRule="auto"/>
        <w:jc w:val="both"/>
        <w:rPr>
          <w:rFonts w:eastAsia="Calibri" w:cs="Times New Roman"/>
          <w:szCs w:val="24"/>
          <w:lang w:eastAsia="ar-SA"/>
        </w:rPr>
      </w:pPr>
      <w:r w:rsidRPr="009E3694">
        <w:rPr>
          <w:rFonts w:eastAsia="Calibri" w:cs="Times New Roman"/>
        </w:rPr>
        <w:t>Фаза 7: „Лицензи“: Изпълнителят предоставя необходимите лицензи за информационната система до</w:t>
      </w:r>
      <w:r w:rsidRPr="009E3694">
        <w:rPr>
          <w:rFonts w:eastAsia="Calibri" w:cs="Times New Roman"/>
          <w:szCs w:val="24"/>
          <w:lang w:eastAsia="ar-SA"/>
        </w:rPr>
        <w:t xml:space="preserve"> ………………………….   календарни месеца след приемане на </w:t>
      </w:r>
      <w:r w:rsidRPr="009E3694">
        <w:rPr>
          <w:rFonts w:eastAsia="Calibri" w:cs="Times New Roman"/>
        </w:rPr>
        <w:t xml:space="preserve">Етап </w:t>
      </w:r>
      <w:r w:rsidRPr="009E3694">
        <w:rPr>
          <w:rFonts w:eastAsia="Calibri" w:cs="Times New Roman"/>
          <w:highlight w:val="yellow"/>
        </w:rPr>
        <w:t>6</w:t>
      </w:r>
      <w:r w:rsidRPr="009E3694">
        <w:rPr>
          <w:rFonts w:eastAsia="Calibri" w:cs="Times New Roman"/>
        </w:rPr>
        <w:t xml:space="preserve"> и Етап </w:t>
      </w:r>
      <w:r w:rsidRPr="009E3694">
        <w:rPr>
          <w:rFonts w:eastAsia="Calibri" w:cs="Times New Roman"/>
          <w:highlight w:val="yellow"/>
        </w:rPr>
        <w:t>14</w:t>
      </w:r>
      <w:r w:rsidRPr="009E3694">
        <w:rPr>
          <w:rFonts w:eastAsia="Calibri" w:cs="Times New Roman"/>
          <w:szCs w:val="24"/>
          <w:lang w:eastAsia="ar-SA"/>
        </w:rPr>
        <w:t>;</w:t>
      </w:r>
    </w:p>
    <w:p w:rsidR="009E3694" w:rsidRPr="009E3694" w:rsidRDefault="009E3694" w:rsidP="000278A4">
      <w:pPr>
        <w:numPr>
          <w:ilvl w:val="0"/>
          <w:numId w:val="11"/>
        </w:numPr>
        <w:spacing w:after="200" w:line="276" w:lineRule="auto"/>
        <w:jc w:val="both"/>
        <w:rPr>
          <w:rFonts w:eastAsia="Calibri" w:cs="Times New Roman"/>
          <w:szCs w:val="24"/>
          <w:lang w:eastAsia="ar-SA"/>
        </w:rPr>
      </w:pPr>
      <w:r w:rsidRPr="009E3694">
        <w:rPr>
          <w:rFonts w:eastAsia="Calibri" w:cs="Times New Roman"/>
        </w:rPr>
        <w:t>Фаза 8: „Гаранционна поддръжка“: Изпълнителят стартира гаранционна поддръжка след Фаза 6 и Фаза 7.</w:t>
      </w:r>
    </w:p>
    <w:p w:rsidR="009E3694" w:rsidRPr="009E3694" w:rsidRDefault="009E3694" w:rsidP="009E3694">
      <w:pPr>
        <w:ind w:left="360"/>
        <w:contextualSpacing/>
        <w:jc w:val="both"/>
        <w:rPr>
          <w:rFonts w:eastAsia="Times New Roman" w:cs="Times New Roman"/>
          <w:szCs w:val="24"/>
          <w:lang w:eastAsia="ar-SA"/>
        </w:rPr>
      </w:pPr>
    </w:p>
    <w:p w:rsidR="009E3694" w:rsidRPr="009E3694" w:rsidRDefault="009E3694" w:rsidP="009E3694">
      <w:pPr>
        <w:ind w:left="360"/>
        <w:contextualSpacing/>
        <w:jc w:val="both"/>
        <w:rPr>
          <w:rFonts w:eastAsia="Times New Roman" w:cs="Times New Roman"/>
          <w:szCs w:val="24"/>
          <w:lang w:eastAsia="ar-SA"/>
        </w:rPr>
      </w:pPr>
    </w:p>
    <w:p w:rsidR="009E3694" w:rsidRPr="009E3694" w:rsidRDefault="009E3694" w:rsidP="000278A4">
      <w:pPr>
        <w:numPr>
          <w:ilvl w:val="1"/>
          <w:numId w:val="7"/>
        </w:numPr>
        <w:shd w:val="clear" w:color="auto" w:fill="FFFFFF"/>
        <w:spacing w:before="360" w:after="200" w:line="276" w:lineRule="auto"/>
        <w:rPr>
          <w:rFonts w:eastAsia="Calibri" w:cs="Times New Roman"/>
          <w:b/>
          <w:bCs/>
          <w:color w:val="000000"/>
          <w:spacing w:val="1"/>
          <w:szCs w:val="24"/>
        </w:rPr>
      </w:pPr>
      <w:r w:rsidRPr="009E3694">
        <w:rPr>
          <w:rFonts w:eastAsia="Calibri" w:cs="Times New Roman"/>
          <w:b/>
          <w:bCs/>
          <w:color w:val="000000"/>
          <w:spacing w:val="1"/>
          <w:szCs w:val="24"/>
        </w:rPr>
        <w:t>СРОКОВЕ</w:t>
      </w:r>
      <w:r w:rsidRPr="009E3694">
        <w:rPr>
          <w:rFonts w:eastAsia="Calibri" w:cs="Times New Roman"/>
          <w:b/>
          <w:szCs w:val="24"/>
          <w:lang w:eastAsia="bg-BG"/>
        </w:rPr>
        <w:t xml:space="preserve"> И МЯСТО НА ИЗПЪЛНЕНИЕ</w:t>
      </w:r>
    </w:p>
    <w:p w:rsidR="009E3694" w:rsidRPr="009E3694" w:rsidRDefault="009E3694" w:rsidP="009E3694">
      <w:pPr>
        <w:tabs>
          <w:tab w:val="left" w:pos="284"/>
        </w:tabs>
        <w:jc w:val="both"/>
        <w:rPr>
          <w:rFonts w:eastAsia="Calibri" w:cs="Times New Roman"/>
          <w:color w:val="000000"/>
          <w:szCs w:val="24"/>
          <w:lang w:eastAsia="bg-BG"/>
        </w:rPr>
      </w:pPr>
      <w:r w:rsidRPr="009E3694">
        <w:rPr>
          <w:rFonts w:eastAsia="Times New Roman" w:cs="Times New Roman"/>
          <w:b/>
          <w:bCs/>
          <w:noProof/>
          <w:color w:val="000000"/>
          <w:spacing w:val="4"/>
          <w:szCs w:val="24"/>
        </w:rPr>
        <w:t>Чл. 2</w:t>
      </w:r>
      <w:r w:rsidRPr="009E3694">
        <w:rPr>
          <w:rFonts w:eastAsia="Times New Roman" w:cs="Times New Roman"/>
          <w:bCs/>
          <w:noProof/>
          <w:color w:val="000000"/>
          <w:spacing w:val="4"/>
          <w:szCs w:val="24"/>
        </w:rPr>
        <w:t>. (1).</w:t>
      </w:r>
      <w:r w:rsidRPr="009E3694">
        <w:rPr>
          <w:rFonts w:eastAsia="Calibri" w:cs="Times New Roman"/>
          <w:color w:val="000000"/>
          <w:szCs w:val="24"/>
          <w:lang w:eastAsia="bg-BG"/>
        </w:rPr>
        <w:t xml:space="preserve"> Настоящият договор влиза в сила от датата на регистрационния индекс в деловодната система на СУ „Св. Климент Охридски“ и е със срок на действие до изпълнение на всички задължения на страните по него.</w:t>
      </w:r>
    </w:p>
    <w:p w:rsidR="009E3694" w:rsidRPr="009E3694" w:rsidRDefault="009E3694" w:rsidP="009E3694">
      <w:pPr>
        <w:autoSpaceDE w:val="0"/>
        <w:autoSpaceDN w:val="0"/>
        <w:ind w:firstLine="709"/>
        <w:jc w:val="both"/>
        <w:rPr>
          <w:rFonts w:eastAsia="Times New Roman" w:cs="Times New Roman"/>
          <w:bCs/>
          <w:noProof/>
          <w:color w:val="000000"/>
          <w:spacing w:val="4"/>
          <w:szCs w:val="24"/>
          <w:highlight w:val="yellow"/>
        </w:rPr>
      </w:pPr>
    </w:p>
    <w:p w:rsidR="009E3694" w:rsidRPr="009E3694" w:rsidRDefault="009E3694" w:rsidP="009E3694">
      <w:pPr>
        <w:autoSpaceDE w:val="0"/>
        <w:autoSpaceDN w:val="0"/>
        <w:ind w:firstLine="709"/>
        <w:jc w:val="both"/>
        <w:rPr>
          <w:rFonts w:eastAsia="Times New Roman" w:cs="Times New Roman"/>
          <w:color w:val="000000"/>
          <w:szCs w:val="24"/>
          <w:lang w:eastAsia="bg-BG"/>
        </w:rPr>
      </w:pPr>
      <w:r w:rsidRPr="009E3694">
        <w:rPr>
          <w:rFonts w:eastAsia="Times New Roman" w:cs="Times New Roman"/>
          <w:bCs/>
          <w:noProof/>
          <w:color w:val="000000"/>
          <w:spacing w:val="4"/>
          <w:szCs w:val="24"/>
        </w:rPr>
        <w:t>(2). Сроковете за изпълнение на договора</w:t>
      </w:r>
      <w:r w:rsidRPr="009E3694">
        <w:rPr>
          <w:rFonts w:eastAsia="Times New Roman" w:cs="Times New Roman"/>
          <w:color w:val="000000"/>
          <w:szCs w:val="24"/>
          <w:lang w:eastAsia="bg-BG"/>
        </w:rPr>
        <w:t xml:space="preserve"> са както следва:</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 xml:space="preserve">Фаза </w:t>
      </w:r>
      <w:r w:rsidRPr="009E3694">
        <w:rPr>
          <w:rFonts w:eastAsia="Calibri" w:cs="Times New Roman"/>
          <w:highlight w:val="yellow"/>
        </w:rPr>
        <w:t>1</w:t>
      </w:r>
      <w:r w:rsidRPr="009E3694">
        <w:rPr>
          <w:rFonts w:eastAsia="Calibri" w:cs="Times New Roman"/>
        </w:rPr>
        <w:t>: „Анализ на изисквания, инсталиране на системата, конфигуриране”, включваща следните етапи:</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1: Анализ на системните изисквания: Изготвяне и представяне на доклад: до ………………………….  след сключване на договора; </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lastRenderedPageBreak/>
        <w:t>Етап 2: Осигуряване на експлоатационна среда за системата: Възложителят трябва да предостави сигурно и обезопасено място за съхранение на системата и необходимото електрозахранване, мрежа вентилация и противопожарни условия: до ………………………….   календарни месеца след приемане на Етап 1,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Етап 3: Инсталиране и конфигуриране на информационната система до: ……………………….  календарни месеца след приемане на Етап 2,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Times New Roman" w:cs="Times New Roman"/>
          <w:szCs w:val="24"/>
          <w:lang w:eastAsia="ar-SA"/>
        </w:rPr>
      </w:pPr>
      <w:r w:rsidRPr="009E3694">
        <w:rPr>
          <w:rFonts w:eastAsia="Times New Roman" w:cs="Times New Roman"/>
          <w:szCs w:val="24"/>
          <w:lang w:eastAsia="ar-SA"/>
        </w:rPr>
        <w:t xml:space="preserve">Фаза </w:t>
      </w:r>
      <w:r w:rsidRPr="009E3694">
        <w:rPr>
          <w:rFonts w:eastAsia="Times New Roman" w:cs="Times New Roman"/>
          <w:szCs w:val="24"/>
          <w:highlight w:val="yellow"/>
          <w:lang w:eastAsia="ar-SA"/>
        </w:rPr>
        <w:t>2</w:t>
      </w:r>
      <w:r w:rsidRPr="009E3694">
        <w:rPr>
          <w:rFonts w:eastAsia="Times New Roman" w:cs="Times New Roman"/>
          <w:szCs w:val="24"/>
          <w:lang w:eastAsia="ar-SA"/>
        </w:rPr>
        <w:t>: Изграждане на VPN връзка с мястото, където се съхранява системата:</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4: Възложителят предоставя достъп до изградена мрежова инфраструктура за комуникация със системата и осигурен интернет достъп до експлоатационната среда; </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Етап 5: Възложителят предоставя необходимите ресурси (VPN ключове, мрежови тунели) необходими за достъп до системата. Удостоверява се с приемо-предавателен протокол след проверка на достъпа и работоспособността на системата за отдалечено управление след Етап 3;</w:t>
      </w:r>
    </w:p>
    <w:p w:rsidR="009E3694" w:rsidRPr="009E3694" w:rsidRDefault="009E3694" w:rsidP="000278A4">
      <w:pPr>
        <w:numPr>
          <w:ilvl w:val="0"/>
          <w:numId w:val="11"/>
        </w:numPr>
        <w:spacing w:after="200" w:line="276" w:lineRule="auto"/>
        <w:contextualSpacing/>
        <w:jc w:val="both"/>
        <w:rPr>
          <w:rFonts w:eastAsia="Times New Roman" w:cs="Times New Roman"/>
          <w:szCs w:val="24"/>
          <w:lang w:eastAsia="ar-SA"/>
        </w:rPr>
      </w:pPr>
      <w:r w:rsidRPr="009E3694">
        <w:rPr>
          <w:rFonts w:eastAsia="Times New Roman" w:cs="Times New Roman"/>
          <w:szCs w:val="24"/>
          <w:lang w:eastAsia="ar-SA"/>
        </w:rPr>
        <w:t xml:space="preserve">Фаза </w:t>
      </w:r>
      <w:r w:rsidRPr="009E3694">
        <w:rPr>
          <w:rFonts w:eastAsia="Times New Roman" w:cs="Times New Roman"/>
          <w:szCs w:val="24"/>
          <w:highlight w:val="yellow"/>
          <w:lang w:eastAsia="ar-SA"/>
        </w:rPr>
        <w:t>3</w:t>
      </w:r>
      <w:r w:rsidRPr="009E3694">
        <w:rPr>
          <w:rFonts w:eastAsia="Times New Roman" w:cs="Times New Roman"/>
          <w:szCs w:val="24"/>
          <w:lang w:eastAsia="ar-SA"/>
        </w:rPr>
        <w:t>: „Разработване на системата“. В тази фаза се покрива изцяло функционалността на системата която ще се разработва (без свързаността с външни системи):</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6: Разработване на системата. Изпълнява се на седем цикъла от разработване и тестване. При необходимост възложителят ще бъде включен в процеса на тестване за да се контролира качеството и за да се гарантира коректност в желаната функционалност; Функционалността която се покрива е тази която е описана във функционалните изисквания на софтуерното решение като свързаността с външните системи е обект на Фаза 4. В този Етап се включва и мигриране на съществуващите данни в новата система.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0"/>
          <w:numId w:val="11"/>
        </w:numPr>
        <w:spacing w:after="200" w:line="276" w:lineRule="auto"/>
        <w:contextualSpacing/>
        <w:jc w:val="both"/>
        <w:rPr>
          <w:rFonts w:eastAsia="Times New Roman" w:cs="Times New Roman"/>
          <w:szCs w:val="24"/>
          <w:lang w:eastAsia="ar-SA"/>
        </w:rPr>
      </w:pPr>
      <w:r w:rsidRPr="009E3694">
        <w:rPr>
          <w:rFonts w:eastAsia="Times New Roman" w:cs="Times New Roman"/>
          <w:szCs w:val="24"/>
          <w:lang w:eastAsia="ar-SA"/>
        </w:rPr>
        <w:t xml:space="preserve">Фаза </w:t>
      </w:r>
      <w:r w:rsidRPr="009E3694">
        <w:rPr>
          <w:rFonts w:eastAsia="Times New Roman" w:cs="Times New Roman"/>
          <w:szCs w:val="24"/>
          <w:highlight w:val="yellow"/>
          <w:lang w:eastAsia="ar-SA"/>
        </w:rPr>
        <w:t>4</w:t>
      </w:r>
      <w:r w:rsidRPr="009E3694">
        <w:rPr>
          <w:rFonts w:eastAsia="Times New Roman" w:cs="Times New Roman"/>
          <w:szCs w:val="24"/>
          <w:lang w:eastAsia="ar-SA"/>
        </w:rPr>
        <w:t xml:space="preserve"> „Разработване на свързаност на системата с външни системи“. Фаза 4 се разработва паралелно с Фаза 3.</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7: Разработване на свързаност с Счетоводна система Ажур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8: Разработване на свързаност с системата за Човешки ресурси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9: Разработване на функционалност необходима за предоставяне на информация до МОН: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lastRenderedPageBreak/>
        <w:t xml:space="preserve">Етап 10: Разработване на свързаност със съществуващите системи за електронно обучение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11: Разработване на свързаност със системата за общежития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12: Разработване на свързаност със системата за студентски стипендии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13: Разработване на свързаност със системата за плащане на студентски такси (семестриални и такси за административни услуги)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1"/>
          <w:numId w:val="12"/>
        </w:numPr>
        <w:spacing w:after="200" w:line="276" w:lineRule="auto"/>
        <w:ind w:hanging="283"/>
        <w:contextualSpacing/>
        <w:jc w:val="both"/>
        <w:rPr>
          <w:rFonts w:eastAsia="Times New Roman" w:cs="Times New Roman"/>
          <w:szCs w:val="24"/>
          <w:lang w:eastAsia="ar-SA"/>
        </w:rPr>
      </w:pPr>
      <w:r w:rsidRPr="009E3694">
        <w:rPr>
          <w:rFonts w:eastAsia="Times New Roman" w:cs="Times New Roman"/>
          <w:szCs w:val="24"/>
          <w:lang w:eastAsia="ar-SA"/>
        </w:rPr>
        <w:t xml:space="preserve">Етап 14: Разработване на функционалност за електронно подписване на документи с цел създаване на електронни протоколи, електронна главна книга и електронни студентски книжки до: ………………………….   календарни месеца след приемане на Етап </w:t>
      </w:r>
      <w:r w:rsidRPr="009E3694">
        <w:rPr>
          <w:rFonts w:eastAsia="Times New Roman" w:cs="Times New Roman"/>
          <w:szCs w:val="24"/>
          <w:highlight w:val="yellow"/>
          <w:lang w:eastAsia="ar-SA"/>
        </w:rPr>
        <w:t>5</w:t>
      </w:r>
      <w:r w:rsidRPr="009E3694">
        <w:rPr>
          <w:rFonts w:eastAsia="Times New Roman" w:cs="Times New Roman"/>
          <w:szCs w:val="24"/>
          <w:lang w:eastAsia="ar-SA"/>
        </w:rPr>
        <w:t>, удостоверено с приемо-предавателен протокол;</w:t>
      </w:r>
    </w:p>
    <w:p w:rsidR="009E3694" w:rsidRPr="009E3694" w:rsidRDefault="009E3694" w:rsidP="000278A4">
      <w:pPr>
        <w:numPr>
          <w:ilvl w:val="0"/>
          <w:numId w:val="11"/>
        </w:numPr>
        <w:spacing w:after="200" w:line="276" w:lineRule="auto"/>
        <w:jc w:val="both"/>
        <w:rPr>
          <w:rFonts w:eastAsia="Times New Roman" w:cs="Times New Roman"/>
          <w:szCs w:val="20"/>
          <w:lang w:eastAsia="bg-BG"/>
        </w:rPr>
      </w:pPr>
      <w:r w:rsidRPr="009E3694">
        <w:rPr>
          <w:rFonts w:eastAsia="Times New Roman" w:cs="Times New Roman"/>
          <w:szCs w:val="20"/>
          <w:lang w:eastAsia="bg-BG"/>
        </w:rPr>
        <w:t xml:space="preserve">Фаза </w:t>
      </w:r>
      <w:r w:rsidRPr="009E3694">
        <w:rPr>
          <w:rFonts w:eastAsia="Times New Roman" w:cs="Times New Roman"/>
          <w:szCs w:val="20"/>
          <w:highlight w:val="yellow"/>
          <w:lang w:eastAsia="bg-BG"/>
        </w:rPr>
        <w:t>5</w:t>
      </w:r>
      <w:r w:rsidRPr="009E3694">
        <w:rPr>
          <w:rFonts w:eastAsia="Times New Roman" w:cs="Times New Roman"/>
          <w:szCs w:val="20"/>
          <w:lang w:eastAsia="bg-BG"/>
        </w:rPr>
        <w:t xml:space="preserve">: Тестване и приемане  на системата в експлоатация след: удостоверено с приемо-предавателен протокол до: ………………………….   календарни месеца след приемане на Етап </w:t>
      </w:r>
      <w:r w:rsidRPr="009E3694">
        <w:rPr>
          <w:rFonts w:eastAsia="Times New Roman" w:cs="Times New Roman"/>
          <w:szCs w:val="20"/>
          <w:highlight w:val="yellow"/>
          <w:lang w:eastAsia="bg-BG"/>
        </w:rPr>
        <w:t>6</w:t>
      </w:r>
      <w:r w:rsidRPr="009E3694">
        <w:rPr>
          <w:rFonts w:eastAsia="Times New Roman" w:cs="Times New Roman"/>
          <w:szCs w:val="20"/>
          <w:lang w:eastAsia="bg-BG"/>
        </w:rPr>
        <w:t xml:space="preserve"> и Етап 14;</w:t>
      </w:r>
    </w:p>
    <w:p w:rsidR="009E3694" w:rsidRPr="009E3694" w:rsidRDefault="009E3694" w:rsidP="000278A4">
      <w:pPr>
        <w:numPr>
          <w:ilvl w:val="0"/>
          <w:numId w:val="11"/>
        </w:numPr>
        <w:spacing w:after="200" w:line="276" w:lineRule="auto"/>
        <w:jc w:val="both"/>
        <w:rPr>
          <w:rFonts w:eastAsia="Times New Roman" w:cs="Times New Roman"/>
          <w:szCs w:val="24"/>
          <w:lang w:eastAsia="ar-SA"/>
        </w:rPr>
      </w:pPr>
      <w:r w:rsidRPr="009E3694">
        <w:rPr>
          <w:rFonts w:eastAsia="Times New Roman" w:cs="Times New Roman"/>
          <w:szCs w:val="20"/>
          <w:lang w:eastAsia="bg-BG"/>
        </w:rPr>
        <w:t xml:space="preserve">Фаза </w:t>
      </w:r>
      <w:r w:rsidRPr="009E3694">
        <w:rPr>
          <w:rFonts w:eastAsia="Times New Roman" w:cs="Times New Roman"/>
          <w:szCs w:val="20"/>
          <w:highlight w:val="yellow"/>
          <w:lang w:eastAsia="bg-BG"/>
        </w:rPr>
        <w:t>6</w:t>
      </w:r>
      <w:r w:rsidRPr="009E3694">
        <w:rPr>
          <w:rFonts w:eastAsia="Times New Roman" w:cs="Times New Roman"/>
          <w:szCs w:val="24"/>
          <w:lang w:eastAsia="ar-SA"/>
        </w:rPr>
        <w:t xml:space="preserve">: Обучение за работа със системата: удостоверено с приемо-предавателен протокол до: ………………………….   календарни месеца след приемане на </w:t>
      </w:r>
      <w:r w:rsidRPr="009E3694">
        <w:rPr>
          <w:rFonts w:eastAsia="Times New Roman" w:cs="Times New Roman"/>
          <w:szCs w:val="20"/>
          <w:lang w:eastAsia="bg-BG"/>
        </w:rPr>
        <w:t xml:space="preserve">Етап </w:t>
      </w:r>
      <w:r w:rsidRPr="009E3694">
        <w:rPr>
          <w:rFonts w:eastAsia="Times New Roman" w:cs="Times New Roman"/>
          <w:szCs w:val="20"/>
          <w:highlight w:val="yellow"/>
          <w:lang w:eastAsia="bg-BG"/>
        </w:rPr>
        <w:t>6</w:t>
      </w:r>
      <w:r w:rsidRPr="009E3694">
        <w:rPr>
          <w:rFonts w:eastAsia="Times New Roman" w:cs="Times New Roman"/>
          <w:szCs w:val="20"/>
          <w:lang w:eastAsia="bg-BG"/>
        </w:rPr>
        <w:t xml:space="preserve"> и Етап 14</w:t>
      </w:r>
      <w:r w:rsidRPr="009E3694">
        <w:rPr>
          <w:rFonts w:eastAsia="Times New Roman" w:cs="Times New Roman"/>
          <w:szCs w:val="24"/>
          <w:lang w:eastAsia="ar-SA"/>
        </w:rPr>
        <w:t>;</w:t>
      </w:r>
    </w:p>
    <w:p w:rsidR="009E3694" w:rsidRPr="009E3694" w:rsidRDefault="009E3694" w:rsidP="000278A4">
      <w:pPr>
        <w:numPr>
          <w:ilvl w:val="0"/>
          <w:numId w:val="11"/>
        </w:numPr>
        <w:spacing w:after="200" w:line="276" w:lineRule="auto"/>
        <w:jc w:val="both"/>
        <w:rPr>
          <w:rFonts w:eastAsia="Times New Roman" w:cs="Times New Roman"/>
          <w:szCs w:val="24"/>
          <w:lang w:eastAsia="ar-SA"/>
        </w:rPr>
      </w:pPr>
      <w:r w:rsidRPr="009E3694">
        <w:rPr>
          <w:rFonts w:eastAsia="Times New Roman" w:cs="Times New Roman"/>
          <w:szCs w:val="20"/>
          <w:lang w:eastAsia="bg-BG"/>
        </w:rPr>
        <w:t>Фаза 7: „Лицензи“: Изпълнителят предоставя необходимите лицензи за информационната система до</w:t>
      </w:r>
      <w:r w:rsidRPr="009E3694">
        <w:rPr>
          <w:rFonts w:eastAsia="Times New Roman" w:cs="Times New Roman"/>
          <w:szCs w:val="24"/>
          <w:lang w:eastAsia="ar-SA"/>
        </w:rPr>
        <w:t xml:space="preserve"> ………………………….   календарни месеца след приемане на </w:t>
      </w:r>
      <w:r w:rsidRPr="009E3694">
        <w:rPr>
          <w:rFonts w:eastAsia="Times New Roman" w:cs="Times New Roman"/>
          <w:szCs w:val="20"/>
          <w:lang w:eastAsia="bg-BG"/>
        </w:rPr>
        <w:t xml:space="preserve">Етап </w:t>
      </w:r>
      <w:r w:rsidRPr="009E3694">
        <w:rPr>
          <w:rFonts w:eastAsia="Times New Roman" w:cs="Times New Roman"/>
          <w:szCs w:val="20"/>
          <w:highlight w:val="yellow"/>
          <w:lang w:eastAsia="bg-BG"/>
        </w:rPr>
        <w:t>6</w:t>
      </w:r>
      <w:r w:rsidRPr="009E3694">
        <w:rPr>
          <w:rFonts w:eastAsia="Times New Roman" w:cs="Times New Roman"/>
          <w:szCs w:val="20"/>
          <w:lang w:eastAsia="bg-BG"/>
        </w:rPr>
        <w:t xml:space="preserve"> и Етап 14</w:t>
      </w:r>
      <w:r w:rsidRPr="009E3694">
        <w:rPr>
          <w:rFonts w:eastAsia="Times New Roman" w:cs="Times New Roman"/>
          <w:szCs w:val="24"/>
          <w:lang w:eastAsia="ar-SA"/>
        </w:rPr>
        <w:t>;</w:t>
      </w:r>
    </w:p>
    <w:p w:rsidR="009E3694" w:rsidRPr="009E3694" w:rsidRDefault="009E3694" w:rsidP="000278A4">
      <w:pPr>
        <w:numPr>
          <w:ilvl w:val="0"/>
          <w:numId w:val="11"/>
        </w:numPr>
        <w:spacing w:after="200" w:line="276" w:lineRule="auto"/>
        <w:contextualSpacing/>
        <w:jc w:val="both"/>
        <w:rPr>
          <w:rFonts w:eastAsia="Calibri" w:cs="Times New Roman"/>
        </w:rPr>
      </w:pPr>
      <w:r w:rsidRPr="009E3694">
        <w:rPr>
          <w:rFonts w:eastAsia="Calibri" w:cs="Times New Roman"/>
        </w:rPr>
        <w:t>Фаза 8: „Гаранционна поддръжка“: Изпълнителят стартира гаранционна поддръжка след Фаза 6 и Фаза 7.</w:t>
      </w:r>
    </w:p>
    <w:p w:rsidR="009E3694" w:rsidRPr="009E3694" w:rsidRDefault="009E3694" w:rsidP="009E3694">
      <w:pPr>
        <w:ind w:left="720"/>
        <w:jc w:val="both"/>
        <w:rPr>
          <w:rFonts w:eastAsia="Times New Roman" w:cs="Times New Roman"/>
          <w:szCs w:val="24"/>
          <w:highlight w:val="yellow"/>
          <w:lang w:eastAsia="ar-SA"/>
        </w:rPr>
      </w:pPr>
    </w:p>
    <w:p w:rsidR="009E3694" w:rsidRPr="009E3694" w:rsidRDefault="009E3694" w:rsidP="009E3694">
      <w:pPr>
        <w:autoSpaceDE w:val="0"/>
        <w:autoSpaceDN w:val="0"/>
        <w:spacing w:before="120"/>
        <w:ind w:left="360" w:firstLine="349"/>
        <w:jc w:val="both"/>
        <w:rPr>
          <w:rFonts w:eastAsia="Arial Unicode MS" w:cs="Times New Roman"/>
          <w:bCs/>
          <w:color w:val="000000"/>
          <w:szCs w:val="24"/>
          <w:lang w:eastAsia="bg-BG"/>
        </w:rPr>
      </w:pPr>
      <w:r w:rsidRPr="009E3694">
        <w:rPr>
          <w:rFonts w:eastAsia="Arial Unicode MS" w:cs="Times New Roman"/>
          <w:b/>
          <w:bCs/>
          <w:color w:val="000000"/>
          <w:szCs w:val="24"/>
          <w:lang w:eastAsia="bg-BG"/>
        </w:rPr>
        <w:t xml:space="preserve">Чл. 3. </w:t>
      </w:r>
      <w:r w:rsidRPr="009E3694">
        <w:rPr>
          <w:rFonts w:eastAsia="Arial Unicode MS" w:cs="Times New Roman"/>
          <w:bCs/>
          <w:color w:val="000000"/>
          <w:szCs w:val="24"/>
          <w:lang w:eastAsia="bg-BG"/>
        </w:rPr>
        <w:t>Мястото на доставката и изпълнението на дейностите по договора е гр. София, бул. Цар Освободител № 15.</w:t>
      </w:r>
    </w:p>
    <w:p w:rsidR="009E3694" w:rsidRPr="009E3694" w:rsidRDefault="009E3694" w:rsidP="000278A4">
      <w:pPr>
        <w:numPr>
          <w:ilvl w:val="1"/>
          <w:numId w:val="7"/>
        </w:numPr>
        <w:shd w:val="clear" w:color="auto" w:fill="FFFFFF"/>
        <w:spacing w:before="360" w:after="200" w:line="276" w:lineRule="auto"/>
        <w:rPr>
          <w:rFonts w:eastAsia="Calibri" w:cs="Times New Roman"/>
          <w:b/>
          <w:bCs/>
          <w:color w:val="000000"/>
          <w:spacing w:val="1"/>
          <w:szCs w:val="24"/>
        </w:rPr>
      </w:pPr>
      <w:r w:rsidRPr="009E3694">
        <w:rPr>
          <w:rFonts w:eastAsia="Calibri" w:cs="Times New Roman"/>
          <w:b/>
          <w:bCs/>
          <w:color w:val="000000"/>
          <w:spacing w:val="1"/>
          <w:szCs w:val="24"/>
        </w:rPr>
        <w:t>ЦЕНА И НАЧИН НА ПЛАЩАНЕ</w:t>
      </w:r>
    </w:p>
    <w:p w:rsidR="009E3694" w:rsidRPr="009E3694" w:rsidRDefault="009E3694" w:rsidP="009E3694">
      <w:pPr>
        <w:spacing w:after="200" w:line="276" w:lineRule="auto"/>
        <w:ind w:firstLine="709"/>
        <w:jc w:val="both"/>
        <w:rPr>
          <w:rFonts w:eastAsia="Calibri" w:cs="Times New Roman"/>
          <w:szCs w:val="24"/>
        </w:rPr>
      </w:pPr>
      <w:r w:rsidRPr="009E3694">
        <w:rPr>
          <w:rFonts w:eastAsia="Calibri" w:cs="Times New Roman"/>
          <w:b/>
          <w:szCs w:val="24"/>
        </w:rPr>
        <w:t xml:space="preserve">Чл. 4. (1) </w:t>
      </w:r>
      <w:r w:rsidRPr="009E3694">
        <w:rPr>
          <w:rFonts w:eastAsia="Calibri" w:cs="Times New Roman"/>
          <w:szCs w:val="24"/>
        </w:rPr>
        <w:t xml:space="preserve">Общата стойност на договора е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съгласно Ценовото предложение на </w:t>
      </w:r>
      <w:r w:rsidRPr="009E3694">
        <w:rPr>
          <w:rFonts w:eastAsia="Calibri" w:cs="Times New Roman"/>
          <w:b/>
          <w:szCs w:val="24"/>
        </w:rPr>
        <w:t>ИЗПЪЛНИТЕЛЯ</w:t>
      </w:r>
      <w:r w:rsidRPr="009E3694">
        <w:rPr>
          <w:rFonts w:eastAsia="Calibri" w:cs="Times New Roman"/>
          <w:szCs w:val="24"/>
        </w:rPr>
        <w:t>, неразделна част от договора и не подлежи на промяна за срока на договора.</w:t>
      </w:r>
    </w:p>
    <w:p w:rsidR="009E3694" w:rsidRPr="009E3694" w:rsidRDefault="009E3694" w:rsidP="009E3694">
      <w:pPr>
        <w:spacing w:before="120" w:after="200" w:line="276" w:lineRule="auto"/>
        <w:ind w:firstLine="708"/>
        <w:jc w:val="both"/>
        <w:rPr>
          <w:rFonts w:eastAsia="Times New Roman" w:cs="Times New Roman"/>
          <w:szCs w:val="24"/>
        </w:rPr>
      </w:pPr>
      <w:r w:rsidRPr="009E3694">
        <w:rPr>
          <w:rFonts w:eastAsia="Calibri" w:cs="Times New Roman"/>
          <w:b/>
          <w:szCs w:val="24"/>
        </w:rPr>
        <w:lastRenderedPageBreak/>
        <w:t xml:space="preserve">(2) </w:t>
      </w:r>
      <w:r w:rsidRPr="009E3694">
        <w:rPr>
          <w:rFonts w:eastAsia="Calibri" w:cs="Times New Roman"/>
          <w:szCs w:val="24"/>
          <w:lang w:eastAsia="bg-BG"/>
        </w:rPr>
        <w:t xml:space="preserve">Посоченaта цена е крайна и включва всички разходи и възнаграждения на </w:t>
      </w:r>
      <w:r w:rsidRPr="009E3694">
        <w:rPr>
          <w:rFonts w:eastAsia="Calibri" w:cs="Times New Roman"/>
          <w:b/>
          <w:caps/>
          <w:color w:val="000000"/>
          <w:szCs w:val="24"/>
          <w:lang w:eastAsia="bg-BG"/>
        </w:rPr>
        <w:t xml:space="preserve">Изпълнителя </w:t>
      </w:r>
      <w:r w:rsidRPr="009E3694">
        <w:rPr>
          <w:rFonts w:eastAsia="Calibri" w:cs="Times New Roman"/>
          <w:color w:val="000000"/>
          <w:szCs w:val="24"/>
          <w:lang w:eastAsia="bg-BG"/>
        </w:rPr>
        <w:t>за изпълнение на предмета на настоящия договор, като но не само: разходите за труд, доставка, инсталиране и конфигуриране на продукта във виртуалната инфраструктура на Възложителя, миграция на данни, обучения,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w:t>
      </w:r>
      <w:r w:rsidRPr="009E3694">
        <w:rPr>
          <w:rFonts w:eastAsia="Times New Roman" w:cs="Times New Roman"/>
          <w:szCs w:val="24"/>
        </w:rPr>
        <w:t xml:space="preserve"> </w:t>
      </w:r>
    </w:p>
    <w:p w:rsidR="009E3694" w:rsidRPr="009E3694" w:rsidRDefault="009E3694" w:rsidP="009E3694">
      <w:pPr>
        <w:spacing w:line="276" w:lineRule="auto"/>
        <w:ind w:firstLine="709"/>
        <w:jc w:val="both"/>
        <w:rPr>
          <w:rFonts w:eastAsia="Times New Roman" w:cs="Times New Roman"/>
          <w:szCs w:val="24"/>
          <w:lang w:eastAsia="bg-BG"/>
        </w:rPr>
      </w:pPr>
      <w:r w:rsidRPr="009E3694">
        <w:rPr>
          <w:rFonts w:eastAsia="Times New Roman" w:cs="Times New Roman"/>
          <w:b/>
          <w:szCs w:val="24"/>
          <w:lang w:eastAsia="bg-BG"/>
        </w:rPr>
        <w:t>(3)</w:t>
      </w:r>
      <w:r w:rsidRPr="009E3694">
        <w:rPr>
          <w:rFonts w:eastAsia="Times New Roman" w:cs="Times New Roman"/>
          <w:szCs w:val="24"/>
          <w:lang w:eastAsia="bg-BG"/>
        </w:rPr>
        <w:t xml:space="preserve"> Посочените в настоящия Договор цени са крайни и остават непроменени за срока на действието му.</w:t>
      </w:r>
    </w:p>
    <w:p w:rsidR="009E3694" w:rsidRPr="009E3694" w:rsidRDefault="009E3694" w:rsidP="009E3694">
      <w:pPr>
        <w:spacing w:before="120" w:after="200" w:line="276" w:lineRule="auto"/>
        <w:ind w:firstLine="708"/>
        <w:jc w:val="both"/>
        <w:rPr>
          <w:rFonts w:eastAsia="Calibri" w:cs="Times New Roman"/>
          <w:szCs w:val="24"/>
        </w:rPr>
      </w:pPr>
      <w:r w:rsidRPr="009E3694">
        <w:rPr>
          <w:rFonts w:eastAsia="Calibri" w:cs="Times New Roman"/>
          <w:b/>
          <w:szCs w:val="24"/>
        </w:rPr>
        <w:t>(4) ВЪЗЛОЖИТЕЛЯТ</w:t>
      </w:r>
      <w:r w:rsidRPr="009E3694">
        <w:rPr>
          <w:rFonts w:eastAsia="Calibri" w:cs="Times New Roman"/>
          <w:szCs w:val="24"/>
        </w:rPr>
        <w:t xml:space="preserve"> изплаща на </w:t>
      </w:r>
      <w:r w:rsidRPr="009E3694">
        <w:rPr>
          <w:rFonts w:eastAsia="Calibri" w:cs="Times New Roman"/>
          <w:b/>
          <w:szCs w:val="24"/>
        </w:rPr>
        <w:t>ИЗПЪЛНИТЕЛЯ</w:t>
      </w:r>
      <w:r w:rsidRPr="009E3694">
        <w:rPr>
          <w:rFonts w:eastAsia="Calibri" w:cs="Times New Roman"/>
          <w:szCs w:val="24"/>
        </w:rPr>
        <w:t xml:space="preserve"> стойността по чл. 4, ал. 1 при следните условия и срокове: </w:t>
      </w:r>
    </w:p>
    <w:p w:rsidR="009E3694" w:rsidRPr="009E3694" w:rsidRDefault="009E3694" w:rsidP="009E3694">
      <w:pPr>
        <w:spacing w:before="120" w:after="200" w:line="276" w:lineRule="auto"/>
        <w:ind w:firstLine="708"/>
        <w:jc w:val="both"/>
        <w:rPr>
          <w:rFonts w:eastAsia="Calibri" w:cs="Times New Roman"/>
          <w:szCs w:val="24"/>
        </w:rPr>
      </w:pP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доставката на продукта, вкл. доставката на софтуерни лицензи на трети компании се заплаща </w:t>
      </w:r>
      <w:r w:rsidRPr="009E3694">
        <w:rPr>
          <w:rFonts w:eastAsia="Calibri" w:cs="Times New Roman"/>
          <w:spacing w:val="4"/>
          <w:szCs w:val="24"/>
        </w:rPr>
        <w:t xml:space="preserve">в срок до 30 (тридесет) календарни дни след подписване на приемо-предавателни протоколи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2 </w:t>
      </w:r>
      <w:r w:rsidRPr="009E3694">
        <w:rPr>
          <w:rFonts w:eastAsia="Calibri" w:cs="Times New Roman"/>
          <w:spacing w:val="4"/>
          <w:szCs w:val="24"/>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3 </w:t>
      </w:r>
      <w:r w:rsidRPr="009E3694">
        <w:rPr>
          <w:rFonts w:eastAsia="Calibri" w:cs="Times New Roman"/>
          <w:spacing w:val="4"/>
          <w:szCs w:val="24"/>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4 </w:t>
      </w:r>
      <w:r w:rsidRPr="009E3694">
        <w:rPr>
          <w:rFonts w:eastAsia="Calibri" w:cs="Times New Roman"/>
          <w:spacing w:val="4"/>
          <w:szCs w:val="24"/>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5 </w:t>
      </w:r>
      <w:r w:rsidRPr="009E3694">
        <w:rPr>
          <w:rFonts w:eastAsia="Calibri" w:cs="Times New Roman"/>
          <w:spacing w:val="4"/>
          <w:szCs w:val="24"/>
        </w:rPr>
        <w:t xml:space="preserve">в срок до 30 (тридесет) календарни дни след </w:t>
      </w:r>
      <w:r w:rsidRPr="009E3694">
        <w:rPr>
          <w:rFonts w:eastAsia="Calibri" w:cs="Times New Roman"/>
          <w:spacing w:val="4"/>
          <w:szCs w:val="24"/>
        </w:rPr>
        <w:lastRenderedPageBreak/>
        <w:t xml:space="preserve">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6 </w:t>
      </w:r>
      <w:r w:rsidRPr="009E3694">
        <w:rPr>
          <w:rFonts w:eastAsia="Calibri" w:cs="Times New Roman"/>
          <w:spacing w:val="4"/>
          <w:szCs w:val="24"/>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0278A4">
      <w:pPr>
        <w:numPr>
          <w:ilvl w:val="0"/>
          <w:numId w:val="8"/>
        </w:numPr>
        <w:tabs>
          <w:tab w:val="left" w:pos="1134"/>
        </w:tabs>
        <w:spacing w:before="120" w:after="200" w:line="276" w:lineRule="auto"/>
        <w:ind w:firstLine="720"/>
        <w:jc w:val="both"/>
        <w:rPr>
          <w:rFonts w:eastAsia="Calibri" w:cs="Times New Roman"/>
          <w:szCs w:val="24"/>
        </w:rPr>
      </w:pPr>
      <w:r w:rsidRPr="009E3694">
        <w:rPr>
          <w:rFonts w:eastAsia="Calibri" w:cs="Times New Roman"/>
          <w:szCs w:val="24"/>
        </w:rPr>
        <w:t xml:space="preserve">Стойността  </w:t>
      </w:r>
      <w:r w:rsidRPr="009E3694">
        <w:rPr>
          <w:rFonts w:eastAsia="Calibri" w:cs="Times New Roman"/>
          <w:b/>
          <w:szCs w:val="24"/>
        </w:rPr>
        <w:t xml:space="preserve">………… </w:t>
      </w:r>
      <w:r w:rsidRPr="009E3694">
        <w:rPr>
          <w:rFonts w:eastAsia="Calibri" w:cs="Times New Roman"/>
          <w:b/>
          <w:bCs/>
          <w:szCs w:val="24"/>
          <w:lang w:eastAsia="bg-BG"/>
        </w:rPr>
        <w:t xml:space="preserve">лв. (……………………………) без ДДС или </w:t>
      </w:r>
      <w:r w:rsidRPr="009E3694">
        <w:rPr>
          <w:rFonts w:eastAsia="Calibri" w:cs="Times New Roman"/>
          <w:b/>
          <w:szCs w:val="24"/>
        </w:rPr>
        <w:t>………… лв.</w:t>
      </w:r>
      <w:r w:rsidRPr="009E3694">
        <w:rPr>
          <w:rFonts w:eastAsia="Calibri" w:cs="Times New Roman"/>
          <w:b/>
          <w:bCs/>
          <w:szCs w:val="24"/>
          <w:lang w:eastAsia="bg-BG"/>
        </w:rPr>
        <w:t xml:space="preserve"> (……………………………………………………….) </w:t>
      </w:r>
      <w:r w:rsidRPr="009E3694">
        <w:rPr>
          <w:rFonts w:eastAsia="Calibri" w:cs="Times New Roman"/>
          <w:b/>
          <w:szCs w:val="24"/>
        </w:rPr>
        <w:t>с ДДС</w:t>
      </w:r>
      <w:r w:rsidRPr="009E3694">
        <w:rPr>
          <w:rFonts w:eastAsia="Calibri" w:cs="Times New Roman"/>
          <w:szCs w:val="24"/>
        </w:rPr>
        <w:t xml:space="preserve"> за дейностите по Фаза 7 </w:t>
      </w:r>
      <w:r w:rsidRPr="009E3694">
        <w:rPr>
          <w:rFonts w:eastAsia="Calibri" w:cs="Times New Roman"/>
          <w:spacing w:val="4"/>
          <w:szCs w:val="24"/>
        </w:rPr>
        <w:t xml:space="preserve">в срок до 30 (тридесет) календарни дни след утвърждаване от Възложителя на протокол за приемане на изпълнените дейности и представяне на оригинална фактура от </w:t>
      </w:r>
      <w:r w:rsidRPr="009E3694">
        <w:rPr>
          <w:rFonts w:eastAsia="Calibri" w:cs="Times New Roman"/>
          <w:b/>
          <w:spacing w:val="4"/>
          <w:szCs w:val="24"/>
        </w:rPr>
        <w:t>ИЗПЪЛНИТЕЛЯ</w:t>
      </w:r>
      <w:r w:rsidRPr="009E3694">
        <w:rPr>
          <w:rFonts w:eastAsia="Calibri" w:cs="Times New Roman"/>
          <w:szCs w:val="24"/>
        </w:rPr>
        <w:t>.</w:t>
      </w:r>
    </w:p>
    <w:p w:rsidR="009E3694" w:rsidRPr="009E3694" w:rsidRDefault="009E3694" w:rsidP="009E3694">
      <w:pPr>
        <w:tabs>
          <w:tab w:val="left" w:pos="1134"/>
        </w:tabs>
        <w:spacing w:before="120"/>
        <w:ind w:left="720"/>
        <w:jc w:val="both"/>
        <w:rPr>
          <w:rFonts w:eastAsia="Calibri" w:cs="Times New Roman"/>
          <w:szCs w:val="24"/>
          <w:highlight w:val="yellow"/>
        </w:rPr>
      </w:pPr>
    </w:p>
    <w:p w:rsidR="009E3694" w:rsidRPr="009E3694" w:rsidRDefault="009E3694" w:rsidP="009E3694">
      <w:pPr>
        <w:ind w:firstLine="709"/>
        <w:jc w:val="both"/>
        <w:rPr>
          <w:rFonts w:eastAsia="Calibri" w:cs="Times New Roman"/>
          <w:bCs/>
          <w:szCs w:val="24"/>
        </w:rPr>
      </w:pPr>
      <w:r w:rsidRPr="009E3694">
        <w:rPr>
          <w:rFonts w:eastAsia="Calibri" w:cs="Times New Roman"/>
          <w:b/>
          <w:bCs/>
          <w:szCs w:val="24"/>
        </w:rPr>
        <w:t xml:space="preserve"> (5) ВЪЗЛОЖИТЕЛЯТ</w:t>
      </w:r>
      <w:r w:rsidRPr="009E3694">
        <w:rPr>
          <w:rFonts w:eastAsia="Calibri" w:cs="Times New Roman"/>
          <w:bCs/>
          <w:szCs w:val="24"/>
        </w:rPr>
        <w:t xml:space="preserve"> </w:t>
      </w:r>
      <w:r w:rsidRPr="009E3694">
        <w:rPr>
          <w:rFonts w:eastAsia="Calibri" w:cs="Times New Roman"/>
          <w:szCs w:val="24"/>
        </w:rPr>
        <w:t xml:space="preserve">осъществява плащанията по настоящия договор по банковата сметка на </w:t>
      </w:r>
      <w:r w:rsidRPr="009E3694">
        <w:rPr>
          <w:rFonts w:eastAsia="Calibri" w:cs="Times New Roman"/>
          <w:b/>
          <w:szCs w:val="24"/>
        </w:rPr>
        <w:t>ИЗПЪЛНИТЕЛЯ</w:t>
      </w:r>
      <w:r w:rsidRPr="009E3694">
        <w:rPr>
          <w:rFonts w:eastAsia="Calibri" w:cs="Times New Roman"/>
          <w:szCs w:val="24"/>
        </w:rPr>
        <w:t>:</w:t>
      </w:r>
    </w:p>
    <w:p w:rsidR="009E3694" w:rsidRPr="009E3694" w:rsidRDefault="009E3694" w:rsidP="009E3694">
      <w:pPr>
        <w:widowControl w:val="0"/>
        <w:tabs>
          <w:tab w:val="left" w:pos="9212"/>
        </w:tabs>
        <w:ind w:left="760" w:right="-19"/>
        <w:rPr>
          <w:rFonts w:eastAsia="Calibri" w:cs="Times New Roman"/>
          <w:b/>
          <w:szCs w:val="24"/>
        </w:rPr>
      </w:pPr>
      <w:r w:rsidRPr="009E3694">
        <w:rPr>
          <w:rFonts w:eastAsia="Calibri" w:cs="Times New Roman"/>
          <w:b/>
          <w:bCs/>
          <w:color w:val="000000"/>
          <w:szCs w:val="24"/>
          <w:shd w:val="clear" w:color="auto" w:fill="FFFFFF"/>
          <w:lang w:eastAsia="bg-BG" w:bidi="bg-BG"/>
        </w:rPr>
        <w:t xml:space="preserve">Банка: </w:t>
      </w:r>
    </w:p>
    <w:p w:rsidR="009E3694" w:rsidRPr="009E3694" w:rsidRDefault="009E3694" w:rsidP="009E3694">
      <w:pPr>
        <w:widowControl w:val="0"/>
        <w:ind w:firstLine="760"/>
        <w:rPr>
          <w:rFonts w:eastAsia="Calibri" w:cs="Times New Roman"/>
          <w:b/>
          <w:szCs w:val="24"/>
        </w:rPr>
      </w:pPr>
      <w:r w:rsidRPr="009E3694">
        <w:rPr>
          <w:rFonts w:eastAsia="Calibri" w:cs="Times New Roman"/>
          <w:b/>
          <w:bCs/>
          <w:color w:val="000000"/>
          <w:szCs w:val="24"/>
          <w:shd w:val="clear" w:color="auto" w:fill="FFFFFF"/>
          <w:lang w:eastAsia="bg-BG" w:bidi="bg-BG"/>
        </w:rPr>
        <w:t xml:space="preserve">BIC: </w:t>
      </w:r>
    </w:p>
    <w:p w:rsidR="009E3694" w:rsidRPr="009E3694" w:rsidRDefault="009E3694" w:rsidP="009E3694">
      <w:pPr>
        <w:widowControl w:val="0"/>
        <w:ind w:left="760" w:right="4060"/>
        <w:rPr>
          <w:rFonts w:eastAsia="Calibri" w:cs="Times New Roman"/>
          <w:szCs w:val="24"/>
        </w:rPr>
      </w:pPr>
      <w:r w:rsidRPr="009E3694">
        <w:rPr>
          <w:rFonts w:eastAsia="Calibri" w:cs="Times New Roman"/>
          <w:b/>
          <w:szCs w:val="24"/>
        </w:rPr>
        <w:t>IBAN:</w:t>
      </w:r>
      <w:r w:rsidRPr="009E3694">
        <w:rPr>
          <w:rFonts w:eastAsia="Calibri" w:cs="Times New Roman"/>
          <w:szCs w:val="24"/>
        </w:rPr>
        <w:t xml:space="preserve"> </w:t>
      </w:r>
    </w:p>
    <w:p w:rsidR="009E3694" w:rsidRPr="009E3694" w:rsidRDefault="009E3694" w:rsidP="009E3694">
      <w:pPr>
        <w:tabs>
          <w:tab w:val="left" w:pos="2730"/>
        </w:tabs>
        <w:spacing w:before="120" w:after="200" w:line="276" w:lineRule="auto"/>
        <w:ind w:firstLine="709"/>
        <w:jc w:val="both"/>
        <w:rPr>
          <w:rFonts w:eastAsia="Arial Unicode MS" w:cs="Times New Roman"/>
          <w:szCs w:val="24"/>
          <w:lang w:eastAsia="bg-BG"/>
        </w:rPr>
      </w:pPr>
      <w:r w:rsidRPr="009E3694">
        <w:rPr>
          <w:rFonts w:eastAsia="Calibri" w:cs="Times New Roman"/>
          <w:szCs w:val="24"/>
        </w:rPr>
        <w:t xml:space="preserve"> </w:t>
      </w:r>
      <w:r w:rsidRPr="009E3694">
        <w:rPr>
          <w:rFonts w:eastAsia="Arial Unicode MS" w:cs="Times New Roman"/>
          <w:b/>
          <w:szCs w:val="24"/>
          <w:lang w:eastAsia="bg-BG"/>
        </w:rPr>
        <w:t xml:space="preserve">(6) ИЗПЪЛНИТЕЛЯТ </w:t>
      </w:r>
      <w:r w:rsidRPr="009E3694">
        <w:rPr>
          <w:rFonts w:eastAsia="Arial Unicode MS" w:cs="Times New Roman"/>
          <w:szCs w:val="24"/>
          <w:lang w:eastAsia="bg-BG"/>
        </w:rPr>
        <w:t>е длъжен да уведомява писмено</w:t>
      </w:r>
      <w:r w:rsidRPr="009E3694">
        <w:rPr>
          <w:rFonts w:eastAsia="Arial Unicode MS" w:cs="Times New Roman"/>
          <w:b/>
          <w:szCs w:val="24"/>
          <w:lang w:eastAsia="bg-BG"/>
        </w:rPr>
        <w:t xml:space="preserve"> </w:t>
      </w:r>
      <w:r w:rsidRPr="009E3694">
        <w:rPr>
          <w:rFonts w:eastAsia="Arial Unicode MS" w:cs="Times New Roman"/>
          <w:b/>
          <w:bCs/>
          <w:color w:val="000000"/>
          <w:szCs w:val="24"/>
          <w:shd w:val="clear" w:color="auto" w:fill="FFFFFF"/>
          <w:lang w:eastAsia="bg-BG"/>
        </w:rPr>
        <w:t xml:space="preserve">ВЪЗЛОЖИТЕЛЯ </w:t>
      </w:r>
      <w:r w:rsidRPr="009E3694">
        <w:rPr>
          <w:rFonts w:eastAsia="Arial Unicode MS" w:cs="Times New Roman"/>
          <w:bCs/>
          <w:color w:val="000000"/>
          <w:szCs w:val="24"/>
          <w:shd w:val="clear" w:color="auto" w:fill="FFFFFF"/>
          <w:lang w:eastAsia="bg-BG"/>
        </w:rPr>
        <w:t>за промени в банковата му сметка в срок до 7 (седем) дни</w:t>
      </w:r>
      <w:r w:rsidRPr="009E3694">
        <w:rPr>
          <w:rFonts w:eastAsia="Arial Unicode MS" w:cs="Times New Roman"/>
          <w:szCs w:val="24"/>
          <w:lang w:eastAsia="bg-BG"/>
        </w:rPr>
        <w:t>, считано от момента на промяната. В случай, че</w:t>
      </w:r>
      <w:r w:rsidRPr="009E3694">
        <w:rPr>
          <w:rFonts w:eastAsia="Arial Unicode MS" w:cs="Times New Roman"/>
          <w:b/>
          <w:szCs w:val="24"/>
          <w:lang w:eastAsia="bg-BG"/>
        </w:rPr>
        <w:t xml:space="preserve"> ИЗПЪЛНИТЕЛЯТ </w:t>
      </w:r>
      <w:r w:rsidRPr="009E3694">
        <w:rPr>
          <w:rFonts w:eastAsia="Arial Unicode MS" w:cs="Times New Roman"/>
          <w:szCs w:val="24"/>
          <w:lang w:eastAsia="bg-BG"/>
        </w:rPr>
        <w:t>не уведоми</w:t>
      </w:r>
      <w:r w:rsidRPr="009E3694">
        <w:rPr>
          <w:rFonts w:eastAsia="Arial Unicode MS" w:cs="Times New Roman"/>
          <w:b/>
          <w:szCs w:val="24"/>
          <w:lang w:eastAsia="bg-BG"/>
        </w:rPr>
        <w:t xml:space="preserve"> </w:t>
      </w:r>
      <w:r w:rsidRPr="009E3694">
        <w:rPr>
          <w:rFonts w:eastAsia="Arial Unicode MS" w:cs="Times New Roman"/>
          <w:b/>
          <w:bCs/>
          <w:color w:val="000000"/>
          <w:szCs w:val="24"/>
          <w:shd w:val="clear" w:color="auto" w:fill="FFFFFF"/>
          <w:lang w:eastAsia="bg-BG"/>
        </w:rPr>
        <w:t>ВЪЗЛОЖИТЕЛЯ</w:t>
      </w:r>
      <w:r w:rsidRPr="009E3694">
        <w:rPr>
          <w:rFonts w:eastAsia="Arial Unicode MS" w:cs="Times New Roman"/>
          <w:b/>
          <w:szCs w:val="24"/>
          <w:lang w:eastAsia="bg-BG"/>
        </w:rPr>
        <w:t xml:space="preserve"> </w:t>
      </w:r>
      <w:r w:rsidRPr="009E3694">
        <w:rPr>
          <w:rFonts w:eastAsia="Arial Unicode MS" w:cs="Times New Roman"/>
          <w:szCs w:val="24"/>
          <w:lang w:eastAsia="bg-BG"/>
        </w:rPr>
        <w:t>в този срок, счита се, че плащанията по посочената в ал.5  банкова сметка са надлежно извършени.</w:t>
      </w:r>
    </w:p>
    <w:p w:rsidR="009E3694" w:rsidRPr="009E3694" w:rsidRDefault="009E3694" w:rsidP="009E3694">
      <w:pPr>
        <w:spacing w:after="120"/>
        <w:ind w:firstLine="709"/>
        <w:jc w:val="both"/>
        <w:textAlignment w:val="center"/>
        <w:rPr>
          <w:rFonts w:eastAsia="Times New Roman" w:cs="Times New Roman"/>
          <w:szCs w:val="24"/>
        </w:rPr>
      </w:pPr>
      <w:r w:rsidRPr="009E3694">
        <w:rPr>
          <w:rFonts w:eastAsia="Times New Roman" w:cs="Times New Roman"/>
          <w:b/>
          <w:spacing w:val="-2"/>
          <w:szCs w:val="24"/>
        </w:rPr>
        <w:t xml:space="preserve"> (7)</w:t>
      </w:r>
      <w:r w:rsidRPr="009E3694">
        <w:rPr>
          <w:rFonts w:eastAsia="Times New Roman" w:cs="Times New Roman"/>
          <w:spacing w:val="-2"/>
          <w:szCs w:val="24"/>
        </w:rPr>
        <w:t xml:space="preserve">. </w:t>
      </w:r>
      <w:r w:rsidRPr="009E3694">
        <w:rPr>
          <w:rFonts w:eastAsia="Times New Roman" w:cs="Times New Roman"/>
          <w:szCs w:val="24"/>
        </w:rPr>
        <w:t>Когато</w:t>
      </w:r>
      <w:r w:rsidRPr="009E3694">
        <w:rPr>
          <w:rFonts w:eastAsia="Times New Roman" w:cs="Times New Roman"/>
          <w:b/>
          <w:szCs w:val="24"/>
        </w:rPr>
        <w:t xml:space="preserve"> ИЗПЪЛНИТЕЛЯТ</w:t>
      </w:r>
      <w:r w:rsidRPr="009E3694">
        <w:rPr>
          <w:rFonts w:eastAsia="Times New Roman" w:cs="Times New Roman"/>
          <w:szCs w:val="24"/>
        </w:rPr>
        <w:t xml:space="preserve"> е сключил договор/договори за подизпълнение частта от поръчката, която се изпълнява от </w:t>
      </w:r>
      <w:r w:rsidRPr="009E3694">
        <w:rPr>
          <w:rFonts w:eastAsia="Times New Roman" w:cs="Times New Roman"/>
          <w:b/>
          <w:szCs w:val="24"/>
        </w:rPr>
        <w:t>ПОДИЗПЪЛНИТЕЛ</w:t>
      </w:r>
      <w:r w:rsidRPr="009E3694">
        <w:rPr>
          <w:rFonts w:eastAsia="Times New Roman" w:cs="Times New Roman"/>
          <w:szCs w:val="24"/>
        </w:rPr>
        <w:t xml:space="preserve">, може да бъде предадена като отделни доставки на </w:t>
      </w:r>
      <w:r w:rsidRPr="009E3694">
        <w:rPr>
          <w:rFonts w:eastAsia="Times New Roman" w:cs="Times New Roman"/>
          <w:b/>
          <w:szCs w:val="24"/>
        </w:rPr>
        <w:t>ИЗПЪЛНИТЕЛЯ</w:t>
      </w:r>
      <w:r w:rsidRPr="009E3694">
        <w:rPr>
          <w:rFonts w:eastAsia="Times New Roman" w:cs="Times New Roman"/>
          <w:szCs w:val="24"/>
        </w:rPr>
        <w:t xml:space="preserve"> или на </w:t>
      </w:r>
      <w:r w:rsidRPr="009E3694">
        <w:rPr>
          <w:rFonts w:eastAsia="Times New Roman" w:cs="Times New Roman"/>
          <w:b/>
          <w:szCs w:val="24"/>
        </w:rPr>
        <w:t>ВЪЗЛОЖИТЕЛЯ,</w:t>
      </w:r>
      <w:r w:rsidRPr="009E3694">
        <w:rPr>
          <w:rFonts w:eastAsia="Times New Roman" w:cs="Times New Roman"/>
          <w:szCs w:val="24"/>
        </w:rPr>
        <w:t xml:space="preserve"> </w:t>
      </w:r>
      <w:r w:rsidRPr="009E3694">
        <w:rPr>
          <w:rFonts w:eastAsia="Times New Roman" w:cs="Times New Roman"/>
          <w:b/>
          <w:szCs w:val="24"/>
        </w:rPr>
        <w:t>ВЪЗЛОЖИТЕЛЯТ</w:t>
      </w:r>
      <w:r w:rsidRPr="009E3694">
        <w:rPr>
          <w:rFonts w:eastAsia="Times New Roman" w:cs="Times New Roman"/>
          <w:szCs w:val="24"/>
        </w:rPr>
        <w:t xml:space="preserve"> заплаща възнаграждение за тази част на </w:t>
      </w:r>
      <w:r w:rsidRPr="009E3694">
        <w:rPr>
          <w:rFonts w:eastAsia="Times New Roman" w:cs="Times New Roman"/>
          <w:b/>
          <w:szCs w:val="24"/>
        </w:rPr>
        <w:t>ПОДИЗПЪЛНИТЕЛЯ.</w:t>
      </w:r>
      <w:r w:rsidRPr="009E3694">
        <w:rPr>
          <w:rFonts w:eastAsia="Times New Roman" w:cs="Times New Roman"/>
          <w:szCs w:val="24"/>
        </w:rPr>
        <w:t xml:space="preserve"> *</w:t>
      </w:r>
    </w:p>
    <w:p w:rsidR="009E3694" w:rsidRPr="009E3694" w:rsidRDefault="009E3694" w:rsidP="009E3694">
      <w:pPr>
        <w:spacing w:after="120"/>
        <w:ind w:firstLine="851"/>
        <w:jc w:val="both"/>
        <w:textAlignment w:val="center"/>
        <w:rPr>
          <w:rFonts w:eastAsia="Times New Roman" w:cs="Times New Roman"/>
          <w:szCs w:val="24"/>
        </w:rPr>
      </w:pPr>
      <w:r w:rsidRPr="009E3694">
        <w:rPr>
          <w:rFonts w:eastAsia="Times New Roman" w:cs="Times New Roman"/>
          <w:b/>
          <w:spacing w:val="-2"/>
          <w:szCs w:val="24"/>
        </w:rPr>
        <w:t>(8).</w:t>
      </w:r>
      <w:r w:rsidRPr="009E3694">
        <w:rPr>
          <w:rFonts w:eastAsia="Times New Roman" w:cs="Times New Roman"/>
          <w:spacing w:val="-2"/>
          <w:szCs w:val="24"/>
        </w:rPr>
        <w:t xml:space="preserve"> </w:t>
      </w:r>
      <w:r w:rsidRPr="009E3694">
        <w:rPr>
          <w:rFonts w:eastAsia="Times New Roman" w:cs="Times New Roman"/>
          <w:szCs w:val="24"/>
        </w:rPr>
        <w:t xml:space="preserve">Разплащанията по чл. 4, ал.7 се осъществяват въз основа на искане, отправено от </w:t>
      </w:r>
      <w:r w:rsidRPr="009E3694">
        <w:rPr>
          <w:rFonts w:eastAsia="Times New Roman" w:cs="Times New Roman"/>
          <w:b/>
          <w:szCs w:val="24"/>
        </w:rPr>
        <w:t>ПОДИЗПЪЛНИТЕЛЯ</w:t>
      </w:r>
      <w:r w:rsidRPr="009E3694">
        <w:rPr>
          <w:rFonts w:eastAsia="Times New Roman" w:cs="Times New Roman"/>
          <w:szCs w:val="24"/>
        </w:rPr>
        <w:t xml:space="preserve"> до </w:t>
      </w:r>
      <w:r w:rsidRPr="009E3694">
        <w:rPr>
          <w:rFonts w:eastAsia="Times New Roman" w:cs="Times New Roman"/>
          <w:b/>
          <w:szCs w:val="24"/>
        </w:rPr>
        <w:t>ВЪЗЛОЖИТЕЛЯ</w:t>
      </w:r>
      <w:r w:rsidRPr="009E3694">
        <w:rPr>
          <w:rFonts w:eastAsia="Times New Roman" w:cs="Times New Roman"/>
          <w:szCs w:val="24"/>
        </w:rPr>
        <w:t xml:space="preserve"> чрез </w:t>
      </w:r>
      <w:r w:rsidRPr="009E3694">
        <w:rPr>
          <w:rFonts w:eastAsia="Times New Roman" w:cs="Times New Roman"/>
          <w:b/>
          <w:szCs w:val="24"/>
        </w:rPr>
        <w:t>ИЗПЪЛНИТЕЛЯ,</w:t>
      </w:r>
      <w:r w:rsidRPr="009E3694">
        <w:rPr>
          <w:rFonts w:eastAsia="Times New Roman" w:cs="Times New Roman"/>
          <w:szCs w:val="24"/>
        </w:rPr>
        <w:t xml:space="preserve"> който е длъжен да го предостави на възложителя в 15-дневен срок от получаването му.*</w:t>
      </w:r>
    </w:p>
    <w:p w:rsidR="009E3694" w:rsidRPr="009E3694" w:rsidRDefault="009E3694" w:rsidP="009E3694">
      <w:pPr>
        <w:spacing w:after="120"/>
        <w:jc w:val="both"/>
        <w:textAlignment w:val="center"/>
        <w:rPr>
          <w:rFonts w:eastAsia="Times New Roman" w:cs="Times New Roman"/>
          <w:szCs w:val="24"/>
        </w:rPr>
      </w:pPr>
      <w:r w:rsidRPr="009E3694">
        <w:rPr>
          <w:rFonts w:eastAsia="Times New Roman" w:cs="Times New Roman"/>
          <w:b/>
          <w:spacing w:val="-2"/>
          <w:szCs w:val="24"/>
        </w:rPr>
        <w:t xml:space="preserve">(9). </w:t>
      </w:r>
      <w:r w:rsidRPr="009E3694">
        <w:rPr>
          <w:rFonts w:eastAsia="Times New Roman" w:cs="Times New Roman"/>
          <w:szCs w:val="24"/>
        </w:rPr>
        <w:t xml:space="preserve">Към искането по чл.4, ал.8  </w:t>
      </w:r>
      <w:r w:rsidRPr="009E3694">
        <w:rPr>
          <w:rFonts w:eastAsia="Times New Roman" w:cs="Times New Roman"/>
          <w:b/>
          <w:szCs w:val="24"/>
        </w:rPr>
        <w:t>ИЗПЪЛНИТЕЛЯТ</w:t>
      </w:r>
      <w:r w:rsidRPr="009E3694">
        <w:rPr>
          <w:rFonts w:eastAsia="Times New Roman" w:cs="Times New Roman"/>
          <w:szCs w:val="24"/>
        </w:rPr>
        <w:t xml:space="preserve"> предоставя становище, от което да е видно дали оспорва плащанията или част от тях като недължими. *</w:t>
      </w:r>
    </w:p>
    <w:p w:rsidR="009E3694" w:rsidRPr="009E3694" w:rsidRDefault="009E3694" w:rsidP="009E3694">
      <w:pPr>
        <w:spacing w:after="120"/>
        <w:jc w:val="both"/>
        <w:textAlignment w:val="center"/>
        <w:rPr>
          <w:rFonts w:eastAsia="Times New Roman" w:cs="Times New Roman"/>
          <w:szCs w:val="24"/>
        </w:rPr>
      </w:pPr>
      <w:r w:rsidRPr="009E3694">
        <w:rPr>
          <w:rFonts w:eastAsia="Times New Roman" w:cs="Times New Roman"/>
          <w:b/>
          <w:spacing w:val="-2"/>
          <w:szCs w:val="24"/>
        </w:rPr>
        <w:t xml:space="preserve">(10). </w:t>
      </w:r>
      <w:r w:rsidRPr="009E3694">
        <w:rPr>
          <w:rFonts w:eastAsia="Times New Roman" w:cs="Times New Roman"/>
          <w:b/>
          <w:szCs w:val="24"/>
        </w:rPr>
        <w:t>ВЪЗЛОЖИТЕЛЯТ</w:t>
      </w:r>
      <w:r w:rsidRPr="009E3694">
        <w:rPr>
          <w:rFonts w:eastAsia="Times New Roman" w:cs="Times New Roman"/>
          <w:szCs w:val="24"/>
        </w:rPr>
        <w:t xml:space="preserve"> има право да откаже плащане, когато искането за плащане е оспорено, до момента на отстраняване на причината за отказа.*</w:t>
      </w:r>
    </w:p>
    <w:p w:rsidR="009E3694" w:rsidRPr="009E3694" w:rsidRDefault="009E3694" w:rsidP="009E3694">
      <w:pPr>
        <w:tabs>
          <w:tab w:val="left" w:pos="2730"/>
        </w:tabs>
        <w:spacing w:before="120" w:after="200" w:line="276" w:lineRule="auto"/>
        <w:ind w:firstLine="709"/>
        <w:jc w:val="both"/>
        <w:rPr>
          <w:rFonts w:eastAsia="Arial Unicode MS" w:cs="Times New Roman"/>
          <w:szCs w:val="24"/>
          <w:lang w:eastAsia="bg-BG"/>
        </w:rPr>
      </w:pPr>
    </w:p>
    <w:p w:rsidR="009E3694" w:rsidRPr="009E3694" w:rsidRDefault="009E3694" w:rsidP="000278A4">
      <w:pPr>
        <w:numPr>
          <w:ilvl w:val="1"/>
          <w:numId w:val="7"/>
        </w:numPr>
        <w:tabs>
          <w:tab w:val="left" w:pos="2730"/>
        </w:tabs>
        <w:spacing w:after="200" w:line="276" w:lineRule="auto"/>
        <w:jc w:val="both"/>
        <w:rPr>
          <w:rFonts w:eastAsia="Times New Roman" w:cs="Times New Roman"/>
          <w:b/>
          <w:bCs/>
          <w:color w:val="000000"/>
          <w:spacing w:val="1"/>
          <w:szCs w:val="24"/>
        </w:rPr>
      </w:pPr>
      <w:r w:rsidRPr="009E3694">
        <w:rPr>
          <w:rFonts w:eastAsia="Times New Roman" w:cs="Times New Roman"/>
          <w:b/>
          <w:bCs/>
          <w:color w:val="000000"/>
          <w:spacing w:val="1"/>
          <w:szCs w:val="24"/>
        </w:rPr>
        <w:t>ПРАВА И ЗАДЪЛЖЕНИЯ НА СТРАНИТЕ</w:t>
      </w:r>
    </w:p>
    <w:p w:rsidR="009E3694" w:rsidRPr="009E3694" w:rsidRDefault="009E3694" w:rsidP="009E3694">
      <w:pPr>
        <w:ind w:left="567"/>
        <w:jc w:val="both"/>
        <w:rPr>
          <w:rFonts w:eastAsia="Times New Roman" w:cs="Times New Roman"/>
          <w:b/>
          <w:noProof/>
          <w:szCs w:val="24"/>
        </w:rPr>
      </w:pPr>
    </w:p>
    <w:p w:rsidR="009E3694" w:rsidRPr="009E3694" w:rsidRDefault="009E3694" w:rsidP="009E3694">
      <w:pPr>
        <w:spacing w:after="200" w:line="276" w:lineRule="auto"/>
        <w:ind w:firstLine="709"/>
        <w:rPr>
          <w:rFonts w:eastAsia="Calibri" w:cs="Times New Roman"/>
          <w:szCs w:val="24"/>
        </w:rPr>
      </w:pPr>
      <w:r w:rsidRPr="009E3694">
        <w:rPr>
          <w:rFonts w:eastAsia="Calibri" w:cs="Times New Roman"/>
          <w:b/>
          <w:szCs w:val="24"/>
        </w:rPr>
        <w:t>Чл. 5. (1) ВЪЗЛОЖИТЕЛЯТ</w:t>
      </w:r>
      <w:r w:rsidRPr="009E3694">
        <w:rPr>
          <w:rFonts w:eastAsia="Calibri" w:cs="Times New Roman"/>
          <w:szCs w:val="24"/>
        </w:rPr>
        <w:t xml:space="preserve"> има право:</w:t>
      </w:r>
    </w:p>
    <w:p w:rsidR="009E3694" w:rsidRPr="009E3694" w:rsidRDefault="009E3694" w:rsidP="000278A4">
      <w:pPr>
        <w:widowControl w:val="0"/>
        <w:numPr>
          <w:ilvl w:val="0"/>
          <w:numId w:val="2"/>
        </w:numPr>
        <w:tabs>
          <w:tab w:val="left" w:pos="851"/>
          <w:tab w:val="left" w:pos="993"/>
        </w:tabs>
        <w:spacing w:before="60" w:after="200" w:line="276" w:lineRule="auto"/>
        <w:ind w:firstLine="709"/>
        <w:jc w:val="both"/>
        <w:rPr>
          <w:rFonts w:eastAsia="Calibri" w:cs="Times New Roman"/>
          <w:szCs w:val="24"/>
        </w:rPr>
      </w:pPr>
      <w:r w:rsidRPr="009E3694">
        <w:rPr>
          <w:rFonts w:eastAsia="Calibri" w:cs="Times New Roman"/>
          <w:szCs w:val="24"/>
        </w:rPr>
        <w:lastRenderedPageBreak/>
        <w:t>да получи качествено изпълнение на дейностите в обхвата и сроковете, посочени в договора;</w:t>
      </w:r>
    </w:p>
    <w:p w:rsidR="009E3694" w:rsidRPr="009E3694" w:rsidRDefault="009E3694" w:rsidP="000278A4">
      <w:pPr>
        <w:widowControl w:val="0"/>
        <w:numPr>
          <w:ilvl w:val="0"/>
          <w:numId w:val="2"/>
        </w:numPr>
        <w:tabs>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изисква информация от </w:t>
      </w:r>
      <w:r w:rsidRPr="009E3694">
        <w:rPr>
          <w:rFonts w:eastAsia="Calibri" w:cs="Times New Roman"/>
          <w:b/>
          <w:spacing w:val="4"/>
          <w:szCs w:val="24"/>
        </w:rPr>
        <w:t>ИЗПЪЛНИТЕЛЯ</w:t>
      </w:r>
      <w:r w:rsidRPr="009E3694">
        <w:rPr>
          <w:rFonts w:eastAsia="Calibri" w:cs="Times New Roman"/>
          <w:spacing w:val="4"/>
          <w:szCs w:val="24"/>
        </w:rPr>
        <w:t>, свързана с изпълнението на настоящия договор;</w:t>
      </w:r>
    </w:p>
    <w:p w:rsidR="009E3694" w:rsidRPr="009E3694" w:rsidRDefault="009E3694" w:rsidP="000278A4">
      <w:pPr>
        <w:widowControl w:val="0"/>
        <w:numPr>
          <w:ilvl w:val="0"/>
          <w:numId w:val="2"/>
        </w:numPr>
        <w:tabs>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използва предоставените от </w:t>
      </w:r>
      <w:r w:rsidRPr="009E3694">
        <w:rPr>
          <w:rFonts w:eastAsia="Calibri" w:cs="Times New Roman"/>
          <w:b/>
          <w:spacing w:val="4"/>
          <w:szCs w:val="24"/>
        </w:rPr>
        <w:t>ИЗПЪЛНИТЕЛЯ</w:t>
      </w:r>
      <w:r w:rsidRPr="009E3694">
        <w:rPr>
          <w:rFonts w:eastAsia="Calibri" w:cs="Times New Roman"/>
          <w:spacing w:val="4"/>
          <w:szCs w:val="24"/>
        </w:rPr>
        <w:t xml:space="preserve"> канали за връзка, за да информира за нередности и проблеми при работа на програмния продукт и да получи консултация и/или техническа помощ;</w:t>
      </w:r>
    </w:p>
    <w:p w:rsidR="009E3694" w:rsidRPr="009E3694" w:rsidRDefault="009E3694" w:rsidP="009E3694">
      <w:pPr>
        <w:spacing w:before="120" w:after="200" w:line="276" w:lineRule="auto"/>
        <w:ind w:firstLine="709"/>
        <w:rPr>
          <w:rFonts w:eastAsia="Calibri" w:cs="Times New Roman"/>
          <w:szCs w:val="24"/>
        </w:rPr>
      </w:pPr>
      <w:r w:rsidRPr="009E3694">
        <w:rPr>
          <w:rFonts w:eastAsia="Calibri" w:cs="Times New Roman"/>
          <w:b/>
          <w:szCs w:val="24"/>
        </w:rPr>
        <w:t>(2) ВЪЗЛОЖИТЕЛЯТ</w:t>
      </w:r>
      <w:r w:rsidRPr="009E3694">
        <w:rPr>
          <w:rFonts w:eastAsia="Calibri" w:cs="Times New Roman"/>
          <w:szCs w:val="24"/>
        </w:rPr>
        <w:t xml:space="preserve"> се задължава:</w:t>
      </w:r>
    </w:p>
    <w:p w:rsidR="009E3694" w:rsidRPr="009E3694" w:rsidRDefault="009E3694" w:rsidP="000278A4">
      <w:pPr>
        <w:widowControl w:val="0"/>
        <w:numPr>
          <w:ilvl w:val="0"/>
          <w:numId w:val="3"/>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изплати на </w:t>
      </w:r>
      <w:r w:rsidRPr="009E3694">
        <w:rPr>
          <w:rFonts w:eastAsia="Calibri" w:cs="Times New Roman"/>
          <w:b/>
          <w:spacing w:val="4"/>
          <w:szCs w:val="24"/>
        </w:rPr>
        <w:t>ИЗПЪЛНИТЕЛЯ</w:t>
      </w:r>
      <w:r w:rsidRPr="009E3694">
        <w:rPr>
          <w:rFonts w:eastAsia="Calibri" w:cs="Times New Roman"/>
          <w:spacing w:val="4"/>
          <w:szCs w:val="24"/>
        </w:rPr>
        <w:t xml:space="preserve"> договорената сума при условията и в сроковете по чл. 4 от настоящия договор;</w:t>
      </w:r>
    </w:p>
    <w:p w:rsidR="009E3694" w:rsidRPr="009E3694" w:rsidRDefault="009E3694" w:rsidP="000278A4">
      <w:pPr>
        <w:widowControl w:val="0"/>
        <w:numPr>
          <w:ilvl w:val="0"/>
          <w:numId w:val="3"/>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предоставя на </w:t>
      </w:r>
      <w:r w:rsidRPr="009E3694">
        <w:rPr>
          <w:rFonts w:eastAsia="Calibri" w:cs="Times New Roman"/>
          <w:b/>
          <w:spacing w:val="4"/>
          <w:szCs w:val="24"/>
        </w:rPr>
        <w:t>ИЗПЪЛНИТЕЛЯ</w:t>
      </w:r>
      <w:r w:rsidRPr="009E3694">
        <w:rPr>
          <w:rFonts w:eastAsia="Calibri" w:cs="Times New Roman"/>
          <w:spacing w:val="4"/>
          <w:szCs w:val="24"/>
        </w:rPr>
        <w:t xml:space="preserve"> необходимата информация във връзка с изпълнението на договора;</w:t>
      </w:r>
    </w:p>
    <w:p w:rsidR="009E3694" w:rsidRPr="009E3694" w:rsidRDefault="009E3694" w:rsidP="000278A4">
      <w:pPr>
        <w:widowControl w:val="0"/>
        <w:numPr>
          <w:ilvl w:val="0"/>
          <w:numId w:val="3"/>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информира своевременно </w:t>
      </w:r>
      <w:r w:rsidRPr="009E3694">
        <w:rPr>
          <w:rFonts w:eastAsia="Calibri" w:cs="Times New Roman"/>
          <w:b/>
          <w:spacing w:val="4"/>
          <w:szCs w:val="24"/>
        </w:rPr>
        <w:t>ИЗПЪЛНИТЕЛЯ</w:t>
      </w:r>
      <w:r w:rsidRPr="009E3694">
        <w:rPr>
          <w:rFonts w:eastAsia="Calibri" w:cs="Times New Roman"/>
          <w:spacing w:val="4"/>
          <w:szCs w:val="24"/>
        </w:rPr>
        <w:t xml:space="preserve"> за трудности, нередности или проблеми, забелязани по време на работа със системите/модулите.</w:t>
      </w:r>
    </w:p>
    <w:p w:rsidR="009E3694" w:rsidRPr="009E3694" w:rsidRDefault="009E3694" w:rsidP="009E3694">
      <w:pPr>
        <w:spacing w:after="200" w:line="276" w:lineRule="auto"/>
        <w:ind w:firstLine="539"/>
        <w:rPr>
          <w:rFonts w:eastAsia="Calibri" w:cs="Times New Roman"/>
          <w:b/>
          <w:szCs w:val="24"/>
          <w:highlight w:val="yellow"/>
        </w:rPr>
      </w:pPr>
    </w:p>
    <w:p w:rsidR="009E3694" w:rsidRPr="009E3694" w:rsidRDefault="009E3694" w:rsidP="009E3694">
      <w:pPr>
        <w:spacing w:after="200" w:line="276" w:lineRule="auto"/>
        <w:ind w:firstLine="709"/>
        <w:rPr>
          <w:rFonts w:eastAsia="Calibri" w:cs="Times New Roman"/>
          <w:szCs w:val="24"/>
        </w:rPr>
      </w:pPr>
      <w:r w:rsidRPr="009E3694">
        <w:rPr>
          <w:rFonts w:eastAsia="Calibri" w:cs="Times New Roman"/>
          <w:b/>
          <w:szCs w:val="24"/>
        </w:rPr>
        <w:t>Чл. 6. (1) ИЗПЪЛНИТЕЛЯТ</w:t>
      </w:r>
      <w:r w:rsidRPr="009E3694">
        <w:rPr>
          <w:rFonts w:eastAsia="Calibri" w:cs="Times New Roman"/>
          <w:szCs w:val="24"/>
        </w:rPr>
        <w:t xml:space="preserve"> има право:</w:t>
      </w:r>
    </w:p>
    <w:p w:rsidR="009E3694" w:rsidRPr="009E3694" w:rsidRDefault="009E3694" w:rsidP="000278A4">
      <w:pPr>
        <w:widowControl w:val="0"/>
        <w:numPr>
          <w:ilvl w:val="0"/>
          <w:numId w:val="4"/>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да получи уговореното възнаграждение при условията и в сроковете по настоящия договор;</w:t>
      </w:r>
    </w:p>
    <w:p w:rsidR="009E3694" w:rsidRPr="009E3694" w:rsidRDefault="009E3694" w:rsidP="000278A4">
      <w:pPr>
        <w:widowControl w:val="0"/>
        <w:numPr>
          <w:ilvl w:val="0"/>
          <w:numId w:val="4"/>
        </w:numPr>
        <w:tabs>
          <w:tab w:val="left" w:pos="709"/>
          <w:tab w:val="left" w:pos="851"/>
          <w:tab w:val="left" w:pos="993"/>
        </w:tabs>
        <w:spacing w:before="60" w:after="200" w:line="276" w:lineRule="auto"/>
        <w:ind w:firstLine="709"/>
        <w:jc w:val="both"/>
        <w:rPr>
          <w:rFonts w:eastAsia="Calibri" w:cs="Times New Roman"/>
          <w:szCs w:val="24"/>
        </w:rPr>
      </w:pPr>
      <w:r w:rsidRPr="009E3694">
        <w:rPr>
          <w:rFonts w:eastAsia="Calibri" w:cs="Times New Roman"/>
          <w:spacing w:val="4"/>
          <w:szCs w:val="24"/>
        </w:rPr>
        <w:t xml:space="preserve">да </w:t>
      </w:r>
      <w:r w:rsidRPr="009E3694">
        <w:rPr>
          <w:rFonts w:eastAsia="Calibri" w:cs="Times New Roman"/>
          <w:color w:val="000000"/>
          <w:spacing w:val="1"/>
          <w:szCs w:val="24"/>
        </w:rPr>
        <w:t xml:space="preserve">иска и да получава от </w:t>
      </w:r>
      <w:r w:rsidRPr="009E3694">
        <w:rPr>
          <w:rFonts w:eastAsia="Calibri" w:cs="Times New Roman"/>
          <w:b/>
          <w:color w:val="000000"/>
          <w:spacing w:val="1"/>
          <w:szCs w:val="24"/>
        </w:rPr>
        <w:t>ВЪЗЛОЖИТЕЛЯ</w:t>
      </w:r>
      <w:r w:rsidRPr="009E3694">
        <w:rPr>
          <w:rFonts w:eastAsia="Calibri" w:cs="Times New Roman"/>
          <w:color w:val="000000"/>
          <w:spacing w:val="1"/>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E3694" w:rsidRPr="009E3694" w:rsidRDefault="009E3694" w:rsidP="009E3694">
      <w:pPr>
        <w:widowControl w:val="0"/>
        <w:tabs>
          <w:tab w:val="left" w:pos="709"/>
          <w:tab w:val="left" w:pos="851"/>
          <w:tab w:val="left" w:pos="993"/>
        </w:tabs>
        <w:spacing w:line="276" w:lineRule="auto"/>
        <w:ind w:left="709"/>
        <w:jc w:val="both"/>
        <w:rPr>
          <w:rFonts w:eastAsia="Calibri" w:cs="Times New Roman"/>
          <w:szCs w:val="24"/>
        </w:rPr>
      </w:pPr>
      <w:r w:rsidRPr="009E3694">
        <w:rPr>
          <w:rFonts w:eastAsia="Calibri" w:cs="Times New Roman"/>
          <w:b/>
          <w:szCs w:val="24"/>
        </w:rPr>
        <w:t>(2) ИЗПЪЛНИТЕЛЯТ</w:t>
      </w:r>
      <w:r w:rsidRPr="009E3694">
        <w:rPr>
          <w:rFonts w:eastAsia="Calibri" w:cs="Times New Roman"/>
          <w:szCs w:val="24"/>
        </w:rPr>
        <w:t xml:space="preserve"> се задължава:</w:t>
      </w:r>
    </w:p>
    <w:p w:rsidR="009E3694" w:rsidRPr="009E3694" w:rsidRDefault="009E3694" w:rsidP="000278A4">
      <w:pPr>
        <w:widowControl w:val="0"/>
        <w:numPr>
          <w:ilvl w:val="0"/>
          <w:numId w:val="5"/>
        </w:numPr>
        <w:tabs>
          <w:tab w:val="left" w:pos="709"/>
          <w:tab w:val="left" w:pos="851"/>
          <w:tab w:val="left" w:pos="993"/>
        </w:tabs>
        <w:spacing w:after="200" w:line="276" w:lineRule="auto"/>
        <w:ind w:firstLine="709"/>
        <w:jc w:val="both"/>
        <w:rPr>
          <w:rFonts w:eastAsia="Calibri" w:cs="Times New Roman"/>
          <w:spacing w:val="4"/>
          <w:szCs w:val="24"/>
        </w:rPr>
      </w:pPr>
      <w:r w:rsidRPr="009E3694">
        <w:rPr>
          <w:rFonts w:eastAsia="Calibri" w:cs="Times New Roman"/>
          <w:spacing w:val="4"/>
          <w:szCs w:val="24"/>
        </w:rPr>
        <w:t>да извършва дейностите, предмет на настоящия договор качествено, в срок и при спазване на всички технически и нормативни изисквания;</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уведомява </w:t>
      </w:r>
      <w:r w:rsidRPr="009E3694">
        <w:rPr>
          <w:rFonts w:eastAsia="Calibri" w:cs="Times New Roman"/>
          <w:b/>
          <w:spacing w:val="4"/>
          <w:szCs w:val="24"/>
        </w:rPr>
        <w:t>ВЪЗЛОЖИТЕЛЯ</w:t>
      </w:r>
      <w:r w:rsidRPr="009E3694">
        <w:rPr>
          <w:rFonts w:eastAsia="Calibri" w:cs="Times New Roman"/>
          <w:spacing w:val="4"/>
          <w:szCs w:val="24"/>
        </w:rPr>
        <w:t xml:space="preserve"> в еднодневен срок за възникването на трудности от обективен характер, които могат да забавят или осуетят поетите задължения</w:t>
      </w:r>
      <w:r w:rsidRPr="009E3694">
        <w:rPr>
          <w:rFonts w:eastAsia="Calibri" w:cs="Times New Roman"/>
          <w:szCs w:val="24"/>
        </w:rPr>
        <w:t>, както и за мерките, които са взети за отстраняването им;</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предоставя всякаква информация на </w:t>
      </w:r>
      <w:r w:rsidRPr="009E3694">
        <w:rPr>
          <w:rFonts w:eastAsia="Calibri" w:cs="Times New Roman"/>
          <w:b/>
          <w:spacing w:val="4"/>
          <w:szCs w:val="24"/>
        </w:rPr>
        <w:t>ВЪЗЛОЖИТЕЛЯ</w:t>
      </w:r>
      <w:r w:rsidRPr="009E3694">
        <w:rPr>
          <w:rFonts w:eastAsia="Calibri" w:cs="Times New Roman"/>
          <w:spacing w:val="4"/>
          <w:szCs w:val="24"/>
        </w:rPr>
        <w:t xml:space="preserve"> по негово запитване, свързана с изпълнението на настоящия договор;</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пази в тайна всички обстоятелства, станали му известни по повод </w:t>
      </w:r>
      <w:r w:rsidRPr="009E3694">
        <w:rPr>
          <w:rFonts w:eastAsia="Calibri" w:cs="Times New Roman"/>
          <w:spacing w:val="4"/>
          <w:szCs w:val="24"/>
        </w:rPr>
        <w:lastRenderedPageBreak/>
        <w:t>и във връзка с изпълнението на настоящия договор;</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предприема необходимите действия за разрешаване и отстраняване на възникнали проблеми при функционирането на доставения програмен продукт или негов компонент/модул в рамките на 2 (два) часа след подаване на сигнал за неизправност от оторизиран служител на дирекция „Човешки ресурси“, дирекция „Информационно обслужване и технологии“ или дирекция „Финанси“ по един от следните начини: обаждане на телефон ..........., изпращане на съобщение на e-mail: .......... или регистриране на сигнала в on-line Help Desk системата на </w:t>
      </w:r>
      <w:r w:rsidRPr="009E3694">
        <w:rPr>
          <w:rFonts w:eastAsia="Calibri" w:cs="Times New Roman"/>
          <w:b/>
          <w:spacing w:val="4"/>
          <w:szCs w:val="24"/>
        </w:rPr>
        <w:t xml:space="preserve">ИЗПЪЛНИТЕЛЯ </w:t>
      </w:r>
      <w:r w:rsidRPr="009E3694">
        <w:rPr>
          <w:rFonts w:eastAsia="Calibri" w:cs="Times New Roman"/>
          <w:spacing w:val="4"/>
          <w:szCs w:val="24"/>
        </w:rPr>
        <w:t>на</w:t>
      </w:r>
      <w:r w:rsidRPr="009E3694">
        <w:rPr>
          <w:rFonts w:eastAsia="Calibri" w:cs="Times New Roman"/>
          <w:b/>
          <w:spacing w:val="4"/>
          <w:szCs w:val="24"/>
        </w:rPr>
        <w:t xml:space="preserve"> </w:t>
      </w:r>
      <w:r w:rsidRPr="009E3694">
        <w:rPr>
          <w:rFonts w:eastAsia="Calibri" w:cs="Times New Roman"/>
          <w:spacing w:val="4"/>
          <w:szCs w:val="24"/>
        </w:rPr>
        <w:t>адрес: .................</w:t>
      </w:r>
      <w:r w:rsidRPr="009E3694">
        <w:rPr>
          <w:rFonts w:eastAsia="Calibri" w:cs="Times New Roman"/>
          <w:b/>
          <w:spacing w:val="4"/>
          <w:szCs w:val="24"/>
        </w:rPr>
        <w:t xml:space="preserve"> </w:t>
      </w:r>
      <w:r w:rsidRPr="009E3694">
        <w:rPr>
          <w:rFonts w:eastAsia="Calibri" w:cs="Times New Roman"/>
          <w:spacing w:val="4"/>
          <w:szCs w:val="24"/>
        </w:rPr>
        <w:t>, а при форсмажорни обстоятелства - в най-кратко, технологически необходимо време.</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оказва, при необходимост, техническа помощ на място при </w:t>
      </w:r>
      <w:r w:rsidRPr="009E3694">
        <w:rPr>
          <w:rFonts w:eastAsia="Calibri" w:cs="Times New Roman"/>
          <w:b/>
          <w:spacing w:val="4"/>
          <w:szCs w:val="24"/>
        </w:rPr>
        <w:t>ВЪЗЛОЖИТЕЛЯ</w:t>
      </w:r>
      <w:r w:rsidRPr="009E3694">
        <w:rPr>
          <w:rFonts w:eastAsia="Calibri" w:cs="Times New Roman"/>
          <w:spacing w:val="4"/>
          <w:szCs w:val="24"/>
        </w:rPr>
        <w:t xml:space="preserve">; </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pacing w:val="4"/>
          <w:szCs w:val="24"/>
        </w:rPr>
      </w:pPr>
      <w:r w:rsidRPr="009E3694">
        <w:rPr>
          <w:rFonts w:eastAsia="Calibri" w:cs="Times New Roman"/>
          <w:spacing w:val="4"/>
          <w:szCs w:val="24"/>
        </w:rPr>
        <w:t xml:space="preserve">да </w:t>
      </w:r>
      <w:r w:rsidRPr="009E3694">
        <w:rPr>
          <w:rFonts w:eastAsia="Calibri" w:cs="Times New Roman"/>
          <w:szCs w:val="24"/>
        </w:rPr>
        <w:t>допълва техническата документация и инструкции за работа, в съответствие с извършените актуализации на продукта;</w:t>
      </w:r>
    </w:p>
    <w:p w:rsidR="009E3694" w:rsidRPr="009E3694" w:rsidRDefault="009E3694" w:rsidP="000278A4">
      <w:pPr>
        <w:numPr>
          <w:ilvl w:val="0"/>
          <w:numId w:val="5"/>
        </w:numPr>
        <w:tabs>
          <w:tab w:val="left" w:pos="299"/>
        </w:tabs>
        <w:spacing w:after="200" w:line="259" w:lineRule="exact"/>
        <w:ind w:right="20"/>
        <w:jc w:val="both"/>
        <w:rPr>
          <w:rFonts w:eastAsia="Times New Roman" w:cs="Times New Roman"/>
          <w:b/>
          <w:noProof/>
          <w:color w:val="000000"/>
          <w:szCs w:val="24"/>
          <w:shd w:val="clear" w:color="auto" w:fill="FFFFFF"/>
          <w:lang w:eastAsia="bg-BG" w:bidi="bg-BG"/>
        </w:rPr>
      </w:pPr>
      <w:r w:rsidRPr="009E3694">
        <w:rPr>
          <w:rFonts w:eastAsia="Times New Roman" w:cs="Times New Roman"/>
          <w:noProof/>
          <w:szCs w:val="24"/>
        </w:rPr>
        <w:t xml:space="preserve">да поддържа валиден през целия срок на договора сертификат за </w:t>
      </w:r>
      <w:r w:rsidRPr="009E3694">
        <w:rPr>
          <w:rFonts w:eastAsia="Times New Roman" w:cs="Times New Roman"/>
          <w:noProof/>
          <w:color w:val="000000"/>
          <w:szCs w:val="24"/>
          <w:shd w:val="clear" w:color="auto" w:fill="FFFFFF"/>
          <w:lang w:eastAsia="bg-BG" w:bidi="bg-BG"/>
        </w:rPr>
        <w:t xml:space="preserve">система за управление на сигурността на информацията, съответстваща на стандарт </w:t>
      </w:r>
      <w:r w:rsidRPr="009E3694">
        <w:rPr>
          <w:rFonts w:eastAsia="Times New Roman" w:cs="Times New Roman"/>
          <w:noProof/>
          <w:szCs w:val="24"/>
        </w:rPr>
        <w:t>БДС ISO/IEC</w:t>
      </w:r>
      <w:r w:rsidRPr="009E3694">
        <w:rPr>
          <w:rFonts w:eastAsia="Times New Roman" w:cs="Times New Roman"/>
          <w:b/>
          <w:noProof/>
          <w:szCs w:val="24"/>
        </w:rPr>
        <w:t xml:space="preserve"> </w:t>
      </w:r>
      <w:r w:rsidRPr="009E3694">
        <w:rPr>
          <w:rFonts w:eastAsia="Times New Roman" w:cs="Times New Roman"/>
          <w:noProof/>
          <w:color w:val="000000"/>
          <w:szCs w:val="24"/>
          <w:shd w:val="clear" w:color="auto" w:fill="FFFFFF"/>
          <w:lang w:eastAsia="bg-BG" w:bidi="bg-BG"/>
        </w:rPr>
        <w:t xml:space="preserve">27001 и </w:t>
      </w:r>
      <w:r w:rsidRPr="009E3694">
        <w:rPr>
          <w:rFonts w:eastAsia="Times New Roman" w:cs="Times New Roman"/>
          <w:noProof/>
          <w:szCs w:val="24"/>
        </w:rPr>
        <w:t>сертификат за управление на качеството EN ISO 9001</w:t>
      </w:r>
      <w:r w:rsidRPr="009E3694">
        <w:rPr>
          <w:rFonts w:eastAsia="Times New Roman" w:cs="Times New Roman"/>
          <w:noProof/>
          <w:color w:val="000000"/>
          <w:szCs w:val="24"/>
          <w:shd w:val="clear" w:color="auto" w:fill="FFFFFF"/>
          <w:lang w:eastAsia="bg-BG" w:bidi="bg-BG"/>
        </w:rPr>
        <w:t>.</w:t>
      </w:r>
    </w:p>
    <w:p w:rsidR="009E3694" w:rsidRPr="009E3694" w:rsidRDefault="009E3694" w:rsidP="000278A4">
      <w:pPr>
        <w:widowControl w:val="0"/>
        <w:numPr>
          <w:ilvl w:val="0"/>
          <w:numId w:val="5"/>
        </w:numPr>
        <w:tabs>
          <w:tab w:val="left" w:pos="709"/>
          <w:tab w:val="left" w:pos="851"/>
          <w:tab w:val="left" w:pos="993"/>
        </w:tabs>
        <w:spacing w:before="60" w:after="200" w:line="276" w:lineRule="auto"/>
        <w:ind w:firstLine="709"/>
        <w:jc w:val="both"/>
        <w:rPr>
          <w:rFonts w:eastAsia="Calibri" w:cs="Times New Roman"/>
          <w:szCs w:val="24"/>
        </w:rPr>
      </w:pPr>
      <w:r w:rsidRPr="009E3694">
        <w:rPr>
          <w:rFonts w:eastAsia="Calibri" w:cs="Times New Roman"/>
          <w:szCs w:val="24"/>
        </w:rPr>
        <w:t xml:space="preserve">да </w:t>
      </w:r>
      <w:r w:rsidRPr="009E3694">
        <w:rPr>
          <w:rFonts w:eastAsia="Calibri" w:cs="Times New Roman"/>
          <w:spacing w:val="4"/>
          <w:szCs w:val="24"/>
        </w:rPr>
        <w:t>издава</w:t>
      </w:r>
      <w:r w:rsidRPr="009E3694">
        <w:rPr>
          <w:rFonts w:eastAsia="Calibri" w:cs="Times New Roman"/>
          <w:szCs w:val="24"/>
        </w:rPr>
        <w:t xml:space="preserve"> фактура на </w:t>
      </w:r>
      <w:r w:rsidRPr="009E3694">
        <w:rPr>
          <w:rFonts w:eastAsia="Calibri" w:cs="Times New Roman"/>
          <w:b/>
          <w:szCs w:val="24"/>
        </w:rPr>
        <w:t>ВЪЗЛОЖИТЕЛЯ</w:t>
      </w:r>
      <w:r w:rsidRPr="009E3694">
        <w:rPr>
          <w:rFonts w:eastAsia="Calibri" w:cs="Times New Roman"/>
          <w:szCs w:val="24"/>
        </w:rPr>
        <w:t xml:space="preserve"> за всяко плащане по настоящия договор.</w:t>
      </w:r>
    </w:p>
    <w:p w:rsidR="009E3694" w:rsidRPr="009E3694" w:rsidRDefault="009E3694" w:rsidP="000278A4">
      <w:pPr>
        <w:numPr>
          <w:ilvl w:val="0"/>
          <w:numId w:val="5"/>
        </w:numPr>
        <w:spacing w:after="200" w:line="276" w:lineRule="auto"/>
        <w:ind w:firstLine="709"/>
        <w:jc w:val="both"/>
        <w:rPr>
          <w:rFonts w:eastAsia="Times New Roman" w:cs="Times New Roman"/>
          <w:szCs w:val="24"/>
        </w:rPr>
      </w:pPr>
      <w:r w:rsidRPr="009E3694">
        <w:rPr>
          <w:rFonts w:eastAsia="Times New Roman" w:cs="Times New Roman"/>
          <w:szCs w:val="24"/>
        </w:rPr>
        <w:t>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rsidR="009E3694" w:rsidRPr="009E3694" w:rsidRDefault="009E3694" w:rsidP="000278A4">
      <w:pPr>
        <w:numPr>
          <w:ilvl w:val="0"/>
          <w:numId w:val="5"/>
        </w:numPr>
        <w:spacing w:after="200" w:line="276" w:lineRule="auto"/>
        <w:ind w:firstLine="720"/>
        <w:jc w:val="both"/>
        <w:rPr>
          <w:rFonts w:eastAsia="Times New Roman" w:cs="Times New Roman"/>
          <w:i/>
          <w:szCs w:val="20"/>
        </w:rPr>
      </w:pPr>
      <w:r w:rsidRPr="009E3694">
        <w:rPr>
          <w:rFonts w:eastAsia="Times New Roman" w:cs="Times New Roman"/>
          <w:szCs w:val="20"/>
        </w:rPr>
        <w:t xml:space="preserve"> След сключване на договора и най-късно преди започване на изпълнението му, изпълнителят уведомява </w:t>
      </w:r>
      <w:r w:rsidRPr="009E3694">
        <w:rPr>
          <w:rFonts w:eastAsia="Times New Roman" w:cs="Times New Roman"/>
          <w:b/>
          <w:szCs w:val="20"/>
        </w:rPr>
        <w:t>ВЪЗЛОЖИТЕЛЯ</w:t>
      </w:r>
      <w:r w:rsidRPr="009E3694">
        <w:rPr>
          <w:rFonts w:eastAsia="Times New Roman" w:cs="Times New Roman"/>
          <w:szCs w:val="20"/>
        </w:rPr>
        <w:t xml:space="preserve"> за името, данните за контакт и представителите на подизпълнителите, посочени в офертата. </w:t>
      </w:r>
      <w:r w:rsidRPr="009E3694">
        <w:rPr>
          <w:rFonts w:eastAsia="Times New Roman" w:cs="Times New Roman"/>
          <w:b/>
          <w:szCs w:val="20"/>
        </w:rPr>
        <w:t xml:space="preserve">ИЗПЪЛНИТЕЛЯТ </w:t>
      </w:r>
      <w:r w:rsidRPr="009E3694">
        <w:rPr>
          <w:rFonts w:eastAsia="Times New Roman" w:cs="Times New Roman"/>
          <w:szCs w:val="20"/>
        </w:rPr>
        <w:t xml:space="preserve">уведомява </w:t>
      </w:r>
      <w:r w:rsidRPr="009E3694">
        <w:rPr>
          <w:rFonts w:eastAsia="Times New Roman" w:cs="Times New Roman"/>
          <w:b/>
          <w:szCs w:val="20"/>
        </w:rPr>
        <w:t>ВЪЗЛОЖИТЕЛЯ</w:t>
      </w:r>
      <w:r w:rsidRPr="009E3694">
        <w:rPr>
          <w:rFonts w:eastAsia="Times New Roman" w:cs="Times New Roman"/>
          <w:szCs w:val="20"/>
        </w:rPr>
        <w:t xml:space="preserve"> за всякакви промени в предоставената информация в хода на изпълнението на поръчката</w:t>
      </w:r>
      <w:r w:rsidRPr="009E3694">
        <w:rPr>
          <w:rFonts w:eastAsia="Times New Roman" w:cs="Times New Roman"/>
          <w:i/>
          <w:szCs w:val="20"/>
        </w:rPr>
        <w:t>.*</w:t>
      </w:r>
    </w:p>
    <w:p w:rsidR="009E3694" w:rsidRPr="009E3694" w:rsidRDefault="009E3694" w:rsidP="000278A4">
      <w:pPr>
        <w:numPr>
          <w:ilvl w:val="0"/>
          <w:numId w:val="5"/>
        </w:numPr>
        <w:spacing w:after="200" w:line="276" w:lineRule="auto"/>
        <w:ind w:firstLine="720"/>
        <w:jc w:val="both"/>
        <w:rPr>
          <w:rFonts w:eastAsia="Times New Roman" w:cs="Times New Roman"/>
          <w:szCs w:val="20"/>
        </w:rPr>
      </w:pPr>
      <w:r w:rsidRPr="009E3694">
        <w:rPr>
          <w:rFonts w:eastAsia="Times New Roman" w:cs="Times New Roman"/>
          <w:szCs w:val="20"/>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9E3694" w:rsidRPr="009E3694" w:rsidRDefault="009E3694" w:rsidP="000278A4">
      <w:pPr>
        <w:numPr>
          <w:ilvl w:val="0"/>
          <w:numId w:val="9"/>
        </w:numPr>
        <w:tabs>
          <w:tab w:val="left" w:pos="426"/>
          <w:tab w:val="left" w:pos="709"/>
        </w:tabs>
        <w:autoSpaceDE w:val="0"/>
        <w:autoSpaceDN w:val="0"/>
        <w:adjustRightInd w:val="0"/>
        <w:snapToGrid w:val="0"/>
        <w:spacing w:after="120" w:line="276" w:lineRule="auto"/>
        <w:ind w:left="567"/>
        <w:jc w:val="both"/>
        <w:rPr>
          <w:rFonts w:eastAsia="Times New Roman" w:cs="Times New Roman"/>
          <w:szCs w:val="24"/>
        </w:rPr>
      </w:pPr>
      <w:r w:rsidRPr="009E3694">
        <w:rPr>
          <w:rFonts w:eastAsia="Times New Roman" w:cs="Times New Roman"/>
          <w:szCs w:val="24"/>
        </w:rPr>
        <w:t xml:space="preserve">     за новия подизпълнител не са налице основанията за отстраняване в процедурата; </w:t>
      </w:r>
    </w:p>
    <w:p w:rsidR="009E3694" w:rsidRPr="009E3694" w:rsidRDefault="009E3694" w:rsidP="000278A4">
      <w:pPr>
        <w:numPr>
          <w:ilvl w:val="0"/>
          <w:numId w:val="9"/>
        </w:numPr>
        <w:tabs>
          <w:tab w:val="left" w:pos="426"/>
          <w:tab w:val="left" w:pos="993"/>
        </w:tabs>
        <w:autoSpaceDE w:val="0"/>
        <w:autoSpaceDN w:val="0"/>
        <w:adjustRightInd w:val="0"/>
        <w:snapToGrid w:val="0"/>
        <w:spacing w:after="120" w:line="276" w:lineRule="auto"/>
        <w:ind w:left="567"/>
        <w:jc w:val="both"/>
        <w:rPr>
          <w:rFonts w:eastAsia="Times New Roman" w:cs="Times New Roman"/>
          <w:b/>
          <w:szCs w:val="24"/>
        </w:rPr>
      </w:pPr>
      <w:r w:rsidRPr="009E3694">
        <w:rPr>
          <w:rFonts w:eastAsia="Times New Roman" w:cs="Times New Roman"/>
          <w:szCs w:val="24"/>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9E3694">
        <w:rPr>
          <w:rFonts w:eastAsia="Times New Roman" w:cs="Times New Roman"/>
          <w:b/>
          <w:szCs w:val="24"/>
        </w:rPr>
        <w:t>*</w:t>
      </w:r>
    </w:p>
    <w:p w:rsidR="009E3694" w:rsidRPr="009E3694" w:rsidRDefault="009E3694" w:rsidP="000278A4">
      <w:pPr>
        <w:numPr>
          <w:ilvl w:val="0"/>
          <w:numId w:val="5"/>
        </w:numPr>
        <w:spacing w:after="200" w:line="276" w:lineRule="auto"/>
        <w:ind w:firstLine="720"/>
        <w:jc w:val="both"/>
        <w:rPr>
          <w:rFonts w:eastAsia="Times New Roman" w:cs="Times New Roman"/>
          <w:b/>
          <w:szCs w:val="20"/>
        </w:rPr>
      </w:pPr>
      <w:r w:rsidRPr="009E3694">
        <w:rPr>
          <w:rFonts w:eastAsia="Times New Roman" w:cs="Times New Roman"/>
          <w:szCs w:val="20"/>
        </w:rPr>
        <w:t>Подизпълнителите нямат право да превъзлагат една или повече от дейностите, които са включени в предмета на договора за подизпълнение.</w:t>
      </w:r>
      <w:r w:rsidRPr="009E3694">
        <w:rPr>
          <w:rFonts w:eastAsia="Times New Roman" w:cs="Times New Roman"/>
          <w:b/>
          <w:szCs w:val="20"/>
        </w:rPr>
        <w:t xml:space="preserve"> *</w:t>
      </w:r>
    </w:p>
    <w:p w:rsidR="009E3694" w:rsidRPr="009E3694" w:rsidRDefault="009E3694" w:rsidP="000278A4">
      <w:pPr>
        <w:numPr>
          <w:ilvl w:val="0"/>
          <w:numId w:val="5"/>
        </w:numPr>
        <w:tabs>
          <w:tab w:val="left" w:pos="426"/>
        </w:tabs>
        <w:autoSpaceDE w:val="0"/>
        <w:autoSpaceDN w:val="0"/>
        <w:adjustRightInd w:val="0"/>
        <w:spacing w:after="120" w:line="276" w:lineRule="auto"/>
        <w:jc w:val="both"/>
        <w:rPr>
          <w:rFonts w:eastAsia="Times New Roman" w:cs="Times New Roman"/>
          <w:b/>
          <w:szCs w:val="24"/>
        </w:rPr>
      </w:pPr>
      <w:r w:rsidRPr="009E3694">
        <w:rPr>
          <w:rFonts w:eastAsia="Times New Roman" w:cs="Times New Roman"/>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9E3694">
        <w:rPr>
          <w:rFonts w:eastAsia="Times New Roman" w:cs="Times New Roman"/>
          <w:b/>
          <w:szCs w:val="24"/>
        </w:rPr>
        <w:t>*</w:t>
      </w:r>
    </w:p>
    <w:p w:rsidR="009E3694" w:rsidRPr="009E3694" w:rsidRDefault="009E3694" w:rsidP="000278A4">
      <w:pPr>
        <w:numPr>
          <w:ilvl w:val="1"/>
          <w:numId w:val="7"/>
        </w:numPr>
        <w:shd w:val="clear" w:color="auto" w:fill="FFFFFF"/>
        <w:spacing w:after="200" w:line="276" w:lineRule="auto"/>
        <w:ind w:hanging="357"/>
        <w:rPr>
          <w:rFonts w:eastAsia="Calibri" w:cs="Times New Roman"/>
          <w:b/>
          <w:bCs/>
          <w:caps/>
          <w:szCs w:val="24"/>
          <w:u w:val="single"/>
          <w:lang w:eastAsia="bg-BG"/>
        </w:rPr>
      </w:pPr>
      <w:r w:rsidRPr="009E3694">
        <w:rPr>
          <w:rFonts w:eastAsia="Calibri" w:cs="Times New Roman"/>
          <w:b/>
          <w:bCs/>
          <w:color w:val="000000"/>
          <w:spacing w:val="1"/>
          <w:szCs w:val="24"/>
        </w:rPr>
        <w:t>ГАРАНЦИЯ</w:t>
      </w:r>
      <w:r w:rsidRPr="009E3694">
        <w:rPr>
          <w:rFonts w:eastAsia="Calibri" w:cs="Times New Roman"/>
          <w:b/>
          <w:szCs w:val="24"/>
          <w:lang w:eastAsia="bg-BG"/>
        </w:rPr>
        <w:t xml:space="preserve"> ЗА ИЗПЪЛНЕНИЕ</w:t>
      </w:r>
    </w:p>
    <w:p w:rsidR="009E3694" w:rsidRPr="009E3694" w:rsidRDefault="009E3694" w:rsidP="009E3694">
      <w:pPr>
        <w:autoSpaceDN w:val="0"/>
        <w:ind w:firstLine="720"/>
        <w:jc w:val="both"/>
        <w:rPr>
          <w:rFonts w:eastAsia="Calibri" w:cs="Times New Roman"/>
          <w:szCs w:val="24"/>
        </w:rPr>
      </w:pPr>
      <w:r w:rsidRPr="009E3694">
        <w:rPr>
          <w:rFonts w:eastAsia="Calibri" w:cs="Times New Roman"/>
          <w:b/>
          <w:bCs/>
          <w:szCs w:val="24"/>
        </w:rPr>
        <w:t xml:space="preserve">Чл. 7. </w:t>
      </w:r>
      <w:r w:rsidRPr="009E3694">
        <w:rPr>
          <w:rFonts w:eastAsia="Calibri" w:cs="Times New Roman"/>
          <w:b/>
          <w:szCs w:val="24"/>
          <w:lang w:eastAsia="bg-BG"/>
        </w:rPr>
        <w:t>(1)</w:t>
      </w:r>
      <w:r w:rsidRPr="009E3694">
        <w:rPr>
          <w:rFonts w:eastAsia="Calibri" w:cs="Times New Roman"/>
          <w:b/>
          <w:bCs/>
          <w:szCs w:val="24"/>
        </w:rPr>
        <w:t xml:space="preserve"> </w:t>
      </w:r>
      <w:r w:rsidRPr="009E3694">
        <w:rPr>
          <w:rFonts w:eastAsia="Calibri" w:cs="Times New Roman"/>
          <w:szCs w:val="24"/>
        </w:rPr>
        <w:t xml:space="preserve">Гаранцията за изпълнение на настоящия договор е в размер на............................. (......................................................................лева), представляваща 3% от стойността на договора без ДДС, представена под формата на ………………………... </w:t>
      </w:r>
    </w:p>
    <w:p w:rsidR="009E3694" w:rsidRPr="009E3694" w:rsidRDefault="009E3694" w:rsidP="009E3694">
      <w:pPr>
        <w:autoSpaceDN w:val="0"/>
        <w:jc w:val="both"/>
        <w:rPr>
          <w:rFonts w:eastAsia="Calibri" w:cs="Times New Roman"/>
          <w:i/>
          <w:szCs w:val="24"/>
        </w:rPr>
      </w:pPr>
      <w:r w:rsidRPr="009E3694">
        <w:rPr>
          <w:rFonts w:eastAsia="Calibri" w:cs="Times New Roman"/>
          <w:i/>
          <w:szCs w:val="24"/>
        </w:rPr>
        <w:t>(Парична сума или банкова гаранция или Застраховка, която обезпечава изпълнението чрез покритие на отговорността на изпълнителя)</w:t>
      </w:r>
    </w:p>
    <w:p w:rsidR="009E3694" w:rsidRPr="009E3694" w:rsidRDefault="009E3694" w:rsidP="009E3694">
      <w:pPr>
        <w:shd w:val="clear" w:color="auto" w:fill="FFFFFF"/>
        <w:jc w:val="both"/>
        <w:rPr>
          <w:rFonts w:eastAsia="Times New Roman" w:cs="Times New Roman"/>
          <w:color w:val="000000"/>
          <w:spacing w:val="-2"/>
          <w:szCs w:val="24"/>
        </w:rPr>
      </w:pPr>
      <w:r w:rsidRPr="009E3694">
        <w:rPr>
          <w:rFonts w:eastAsia="Times New Roman" w:cs="Times New Roman"/>
          <w:b/>
          <w:szCs w:val="24"/>
        </w:rPr>
        <w:t xml:space="preserve">(2) </w:t>
      </w:r>
      <w:r w:rsidRPr="009E3694">
        <w:rPr>
          <w:rFonts w:eastAsia="Times New Roman" w:cs="Times New Roman"/>
          <w:color w:val="000000"/>
          <w:spacing w:val="-2"/>
          <w:szCs w:val="24"/>
        </w:rPr>
        <w:t>В случай на изменение на Договора</w:t>
      </w:r>
      <w:r w:rsidRPr="009E3694">
        <w:rPr>
          <w:rFonts w:eastAsia="Times New Roman" w:cs="Times New Roman"/>
          <w:color w:val="000000"/>
          <w:spacing w:val="-2"/>
          <w:szCs w:val="24"/>
          <w:vertAlign w:val="superscript"/>
        </w:rPr>
        <w:footnoteReference w:id="1"/>
      </w:r>
      <w:r w:rsidRPr="009E3694">
        <w:rPr>
          <w:rFonts w:eastAsia="Times New Roman" w:cs="Times New Roman"/>
          <w:color w:val="000000"/>
          <w:spacing w:val="-2"/>
          <w:szCs w:val="24"/>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преди подписването на допълнително споразумение за изменението.</w:t>
      </w:r>
    </w:p>
    <w:p w:rsidR="009E3694" w:rsidRPr="009E3694" w:rsidRDefault="009E3694" w:rsidP="009E3694">
      <w:pPr>
        <w:shd w:val="clear" w:color="auto" w:fill="FFFFFF"/>
        <w:jc w:val="both"/>
        <w:rPr>
          <w:rFonts w:eastAsia="Times New Roman" w:cs="Times New Roman"/>
          <w:szCs w:val="24"/>
        </w:rPr>
      </w:pPr>
      <w:r w:rsidRPr="009E3694">
        <w:rPr>
          <w:rFonts w:eastAsia="Times New Roman" w:cs="Times New Roman"/>
          <w:b/>
          <w:szCs w:val="24"/>
        </w:rPr>
        <w:t xml:space="preserve">(3) </w:t>
      </w:r>
      <w:r w:rsidRPr="009E3694">
        <w:rPr>
          <w:rFonts w:eastAsia="Times New Roman" w:cs="Times New Roman"/>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E3694" w:rsidRPr="009E3694" w:rsidRDefault="009E3694" w:rsidP="009E3694">
      <w:pPr>
        <w:shd w:val="clear" w:color="auto" w:fill="FFFFFF"/>
        <w:jc w:val="both"/>
        <w:rPr>
          <w:rFonts w:eastAsia="Times New Roman" w:cs="Times New Roman"/>
          <w:szCs w:val="24"/>
        </w:rPr>
      </w:pPr>
      <w:r w:rsidRPr="009E3694">
        <w:rPr>
          <w:rFonts w:eastAsia="Times New Roman" w:cs="Times New Roman"/>
          <w:szCs w:val="24"/>
        </w:rPr>
        <w:t xml:space="preserve">1. внасяне на допълнителна парична сума по банковата сметка на ВЪЗЛОЖИТЕЛЯ, при спазване на изискванията на чл. </w:t>
      </w:r>
      <w:r w:rsidRPr="009E3694">
        <w:rPr>
          <w:rFonts w:eastAsia="Times New Roman" w:cs="Times New Roman"/>
          <w:color w:val="000000"/>
          <w:spacing w:val="-2"/>
          <w:szCs w:val="24"/>
        </w:rPr>
        <w:t>8</w:t>
      </w:r>
      <w:r w:rsidRPr="009E3694">
        <w:rPr>
          <w:rFonts w:eastAsia="Times New Roman" w:cs="Times New Roman"/>
          <w:szCs w:val="24"/>
        </w:rPr>
        <w:t xml:space="preserve"> от Договора; и/или;</w:t>
      </w:r>
    </w:p>
    <w:p w:rsidR="009E3694" w:rsidRPr="009E3694" w:rsidRDefault="009E3694" w:rsidP="009E3694">
      <w:pPr>
        <w:shd w:val="clear" w:color="auto" w:fill="FFFFFF"/>
        <w:jc w:val="both"/>
        <w:rPr>
          <w:rFonts w:eastAsia="Times New Roman" w:cs="Times New Roman"/>
          <w:color w:val="000000"/>
          <w:spacing w:val="-2"/>
          <w:szCs w:val="24"/>
        </w:rPr>
      </w:pPr>
      <w:r w:rsidRPr="009E3694">
        <w:rPr>
          <w:rFonts w:eastAsia="Times New Roman" w:cs="Times New Roman"/>
          <w:szCs w:val="24"/>
        </w:rPr>
        <w:t xml:space="preserve">2. </w:t>
      </w:r>
      <w:r w:rsidRPr="009E3694">
        <w:rPr>
          <w:rFonts w:eastAsia="Times New Roman" w:cs="Times New Roman"/>
          <w:color w:val="000000"/>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чл.9 от Договора; и/или</w:t>
      </w:r>
    </w:p>
    <w:p w:rsidR="009E3694" w:rsidRPr="009E3694" w:rsidRDefault="009E3694" w:rsidP="009E3694">
      <w:pPr>
        <w:shd w:val="clear" w:color="auto" w:fill="FFFFFF"/>
        <w:jc w:val="both"/>
        <w:rPr>
          <w:rFonts w:eastAsia="Times New Roman" w:cs="Times New Roman"/>
          <w:color w:val="000000"/>
          <w:spacing w:val="-2"/>
          <w:szCs w:val="24"/>
        </w:rPr>
      </w:pPr>
      <w:r w:rsidRPr="009E3694">
        <w:rPr>
          <w:rFonts w:eastAsia="Times New Roman" w:cs="Times New Roman"/>
          <w:color w:val="000000"/>
          <w:spacing w:val="-2"/>
          <w:szCs w:val="24"/>
        </w:rPr>
        <w:t>3.  предоставяне на документ за изменение на първоначалната застраховка или нова застраховка, при спазване на изискванията на чл. 10 от Договора.</w:t>
      </w:r>
    </w:p>
    <w:p w:rsidR="009E3694" w:rsidRPr="009E3694" w:rsidRDefault="009E3694" w:rsidP="009E3694">
      <w:pPr>
        <w:shd w:val="clear" w:color="auto" w:fill="FFFFFF"/>
        <w:jc w:val="both"/>
        <w:rPr>
          <w:rFonts w:eastAsia="Times New Roman" w:cs="Times New Roman"/>
          <w:b/>
          <w:color w:val="000000"/>
          <w:spacing w:val="-2"/>
          <w:szCs w:val="24"/>
          <w:highlight w:val="yellow"/>
        </w:rPr>
      </w:pPr>
    </w:p>
    <w:p w:rsidR="009E3694" w:rsidRPr="009E3694" w:rsidRDefault="009E3694" w:rsidP="009E3694">
      <w:pPr>
        <w:shd w:val="clear" w:color="auto" w:fill="FFFFFF"/>
        <w:ind w:firstLine="709"/>
        <w:jc w:val="both"/>
        <w:rPr>
          <w:rFonts w:eastAsia="Times New Roman" w:cs="Times New Roman"/>
          <w:color w:val="000000"/>
          <w:spacing w:val="-2"/>
          <w:szCs w:val="24"/>
        </w:rPr>
      </w:pPr>
      <w:r w:rsidRPr="009E3694">
        <w:rPr>
          <w:rFonts w:eastAsia="Times New Roman" w:cs="Times New Roman"/>
          <w:b/>
          <w:color w:val="000000"/>
          <w:spacing w:val="-2"/>
          <w:szCs w:val="24"/>
        </w:rPr>
        <w:t xml:space="preserve">Чл. 8. </w:t>
      </w:r>
      <w:r w:rsidRPr="009E3694">
        <w:rPr>
          <w:rFonts w:eastAsia="Times New Roman" w:cs="Times New Roman"/>
          <w:color w:val="000000"/>
          <w:spacing w:val="-2"/>
          <w:szCs w:val="24"/>
        </w:rPr>
        <w:t xml:space="preserve">Когато като Гаранция за изпълнение се представя парична сума, сумата се внася по следната банкова сметка на ВЪЗЛОЖИТЕЛЯ: </w:t>
      </w:r>
    </w:p>
    <w:p w:rsidR="009E3694" w:rsidRPr="009E3694" w:rsidRDefault="009E3694" w:rsidP="009E3694">
      <w:pPr>
        <w:jc w:val="both"/>
        <w:rPr>
          <w:rFonts w:eastAsia="Calibri" w:cs="Times New Roman"/>
          <w:szCs w:val="24"/>
        </w:rPr>
      </w:pPr>
      <w:r w:rsidRPr="009E3694">
        <w:rPr>
          <w:rFonts w:eastAsia="Calibri" w:cs="Times New Roman"/>
          <w:szCs w:val="24"/>
        </w:rPr>
        <w:t>Банка:</w:t>
      </w:r>
      <w:r w:rsidRPr="009E3694">
        <w:rPr>
          <w:rFonts w:eastAsia="Calibri" w:cs="Times New Roman"/>
          <w:szCs w:val="24"/>
        </w:rPr>
        <w:tab/>
      </w:r>
    </w:p>
    <w:p w:rsidR="009E3694" w:rsidRPr="009E3694" w:rsidRDefault="009E3694" w:rsidP="009E3694">
      <w:pPr>
        <w:jc w:val="both"/>
        <w:rPr>
          <w:rFonts w:eastAsia="Calibri" w:cs="Times New Roman"/>
          <w:szCs w:val="24"/>
        </w:rPr>
      </w:pPr>
      <w:r w:rsidRPr="009E3694">
        <w:rPr>
          <w:rFonts w:eastAsia="Calibri" w:cs="Times New Roman"/>
          <w:szCs w:val="24"/>
        </w:rPr>
        <w:t>BIC:</w:t>
      </w:r>
      <w:r w:rsidRPr="009E3694">
        <w:rPr>
          <w:rFonts w:eastAsia="Calibri" w:cs="Times New Roman"/>
          <w:szCs w:val="24"/>
        </w:rPr>
        <w:tab/>
      </w:r>
    </w:p>
    <w:p w:rsidR="009E3694" w:rsidRPr="009E3694" w:rsidRDefault="009E3694" w:rsidP="009E3694">
      <w:pPr>
        <w:jc w:val="both"/>
        <w:rPr>
          <w:rFonts w:eastAsia="Calibri" w:cs="Times New Roman"/>
          <w:szCs w:val="24"/>
        </w:rPr>
      </w:pPr>
      <w:r w:rsidRPr="009E3694">
        <w:rPr>
          <w:rFonts w:eastAsia="Calibri" w:cs="Times New Roman"/>
          <w:szCs w:val="24"/>
        </w:rPr>
        <w:t xml:space="preserve">IBAN: </w:t>
      </w:r>
    </w:p>
    <w:p w:rsidR="009E3694" w:rsidRPr="009E3694" w:rsidRDefault="009E3694" w:rsidP="009E3694">
      <w:pPr>
        <w:jc w:val="both"/>
        <w:rPr>
          <w:rFonts w:eastAsia="Calibri" w:cs="Times New Roman"/>
          <w:szCs w:val="24"/>
          <w:highlight w:val="yellow"/>
        </w:rPr>
      </w:pPr>
    </w:p>
    <w:p w:rsidR="009E3694" w:rsidRPr="009E3694" w:rsidRDefault="009E3694" w:rsidP="009E3694">
      <w:pPr>
        <w:shd w:val="clear" w:color="auto" w:fill="FFFFFF"/>
        <w:ind w:firstLine="709"/>
        <w:jc w:val="both"/>
        <w:rPr>
          <w:rFonts w:eastAsia="Times New Roman" w:cs="Times New Roman"/>
          <w:color w:val="000000"/>
          <w:szCs w:val="20"/>
        </w:rPr>
      </w:pPr>
      <w:r w:rsidRPr="009E3694">
        <w:rPr>
          <w:rFonts w:eastAsia="Times New Roman" w:cs="Times New Roman"/>
          <w:b/>
          <w:szCs w:val="24"/>
        </w:rPr>
        <w:t xml:space="preserve">Чл. 9. (1) </w:t>
      </w:r>
      <w:r w:rsidRPr="009E3694">
        <w:rPr>
          <w:rFonts w:eastAsia="Times New Roman" w:cs="Times New Roman"/>
          <w:color w:val="000000"/>
          <w:szCs w:val="20"/>
        </w:rPr>
        <w:t xml:space="preserve">Когато като гаранция за изпълнение се представя </w:t>
      </w:r>
      <w:r w:rsidRPr="009E3694">
        <w:rPr>
          <w:rFonts w:eastAsia="Times New Roman" w:cs="Times New Roman"/>
          <w:color w:val="000000"/>
          <w:spacing w:val="1"/>
          <w:szCs w:val="24"/>
        </w:rPr>
        <w:t>банкова гаранция</w:t>
      </w:r>
      <w:r w:rsidRPr="009E3694">
        <w:rPr>
          <w:rFonts w:eastAsia="Times New Roman" w:cs="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E3694" w:rsidRPr="009E3694" w:rsidRDefault="009E3694" w:rsidP="009E3694">
      <w:pPr>
        <w:shd w:val="clear" w:color="auto" w:fill="FFFFFF"/>
        <w:jc w:val="both"/>
        <w:rPr>
          <w:rFonts w:eastAsia="Times New Roman" w:cs="Times New Roman"/>
          <w:color w:val="000000"/>
          <w:szCs w:val="20"/>
        </w:rPr>
      </w:pPr>
      <w:r w:rsidRPr="009E3694">
        <w:rPr>
          <w:rFonts w:eastAsia="Times New Roman" w:cs="Times New Roman"/>
          <w:color w:val="000000"/>
          <w:szCs w:val="20"/>
        </w:rPr>
        <w:t xml:space="preserve">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w:t>
      </w:r>
      <w:r w:rsidRPr="009E3694">
        <w:rPr>
          <w:rFonts w:eastAsia="Times New Roman" w:cs="Times New Roman"/>
          <w:color w:val="000000"/>
          <w:szCs w:val="20"/>
        </w:rPr>
        <w:lastRenderedPageBreak/>
        <w:t>неизпълнение на задължение на ИЗПЪЛНИТЕЛЯ или друго основание за задържане на Гаранцията за изпълнение по този Договор;</w:t>
      </w:r>
    </w:p>
    <w:p w:rsidR="009E3694" w:rsidRPr="009E3694" w:rsidRDefault="009E3694" w:rsidP="009E3694">
      <w:pPr>
        <w:shd w:val="clear" w:color="auto" w:fill="FFFFFF"/>
        <w:jc w:val="both"/>
        <w:rPr>
          <w:rFonts w:eastAsia="Times New Roman" w:cs="Times New Roman"/>
          <w:color w:val="000000"/>
          <w:spacing w:val="-2"/>
          <w:szCs w:val="24"/>
        </w:rPr>
      </w:pPr>
      <w:r w:rsidRPr="009E3694">
        <w:rPr>
          <w:rFonts w:eastAsia="Times New Roman" w:cs="Times New Roman"/>
          <w:color w:val="000000"/>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9E3694">
        <w:rPr>
          <w:rFonts w:eastAsia="Times New Roman" w:cs="Times New Roman"/>
          <w:color w:val="000000"/>
          <w:spacing w:val="-2"/>
          <w:szCs w:val="24"/>
        </w:rPr>
        <w:t xml:space="preserve"> </w:t>
      </w:r>
    </w:p>
    <w:p w:rsidR="009E3694" w:rsidRPr="009E3694" w:rsidRDefault="009E3694" w:rsidP="009E3694">
      <w:pPr>
        <w:shd w:val="clear" w:color="auto" w:fill="FFFFFF"/>
        <w:jc w:val="both"/>
        <w:rPr>
          <w:rFonts w:eastAsia="Times New Roman" w:cs="Times New Roman"/>
          <w:color w:val="000000"/>
          <w:spacing w:val="-2"/>
          <w:szCs w:val="24"/>
        </w:rPr>
      </w:pPr>
      <w:r w:rsidRPr="009E3694">
        <w:rPr>
          <w:rFonts w:eastAsia="Times New Roman" w:cs="Times New Roman"/>
          <w:b/>
          <w:color w:val="000000"/>
          <w:spacing w:val="-2"/>
          <w:szCs w:val="24"/>
        </w:rPr>
        <w:t>(2)</w:t>
      </w:r>
      <w:r w:rsidRPr="009E3694">
        <w:rPr>
          <w:rFonts w:eastAsia="Times New Roman" w:cs="Times New Roman"/>
          <w:color w:val="000000"/>
          <w:spacing w:val="-2"/>
          <w:szCs w:val="24"/>
        </w:rPr>
        <w:t xml:space="preserve"> Банковите разходи по откриването и поддържането на Гаранцията </w:t>
      </w:r>
      <w:r w:rsidRPr="009E3694">
        <w:rPr>
          <w:rFonts w:eastAsia="Times New Roman" w:cs="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E3694">
        <w:rPr>
          <w:rFonts w:eastAsia="Times New Roman" w:cs="Times New Roman"/>
          <w:color w:val="000000"/>
          <w:spacing w:val="-2"/>
          <w:szCs w:val="24"/>
        </w:rPr>
        <w:t>са за сметка на ИЗПЪЛНИТЕЛЯ.</w:t>
      </w:r>
    </w:p>
    <w:p w:rsidR="009E3694" w:rsidRPr="009E3694" w:rsidRDefault="009E3694" w:rsidP="009E3694">
      <w:pPr>
        <w:shd w:val="clear" w:color="auto" w:fill="FFFFFF"/>
        <w:jc w:val="both"/>
        <w:rPr>
          <w:rFonts w:eastAsia="Times New Roman" w:cs="Times New Roman"/>
          <w:b/>
          <w:color w:val="000000"/>
          <w:spacing w:val="-2"/>
          <w:szCs w:val="24"/>
        </w:rPr>
      </w:pPr>
    </w:p>
    <w:p w:rsidR="009E3694" w:rsidRPr="009E3694" w:rsidRDefault="009E3694" w:rsidP="009E3694">
      <w:pPr>
        <w:shd w:val="clear" w:color="auto" w:fill="FFFFFF"/>
        <w:ind w:firstLine="709"/>
        <w:jc w:val="both"/>
        <w:rPr>
          <w:rFonts w:eastAsia="Times New Roman" w:cs="Times New Roman"/>
          <w:color w:val="000000"/>
          <w:spacing w:val="1"/>
          <w:szCs w:val="24"/>
        </w:rPr>
      </w:pPr>
      <w:r w:rsidRPr="009E3694">
        <w:rPr>
          <w:rFonts w:eastAsia="Times New Roman" w:cs="Times New Roman"/>
          <w:b/>
          <w:szCs w:val="24"/>
        </w:rPr>
        <w:t xml:space="preserve">Чл. 10. (1) </w:t>
      </w:r>
      <w:r w:rsidRPr="009E3694">
        <w:rPr>
          <w:rFonts w:eastAsia="Times New Roman" w:cs="Times New Roman"/>
          <w:color w:val="000000"/>
          <w:szCs w:val="20"/>
        </w:rPr>
        <w:t xml:space="preserve">Когато като Гаранция за изпълнение се представя </w:t>
      </w:r>
      <w:r w:rsidRPr="009E3694">
        <w:rPr>
          <w:rFonts w:eastAsia="Times New Roman" w:cs="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9E3694" w:rsidRPr="009E3694" w:rsidRDefault="009E3694" w:rsidP="009E3694">
      <w:pPr>
        <w:shd w:val="clear" w:color="auto" w:fill="FFFFFF"/>
        <w:jc w:val="both"/>
        <w:rPr>
          <w:rFonts w:eastAsia="Times New Roman" w:cs="Times New Roman"/>
          <w:color w:val="000000"/>
          <w:spacing w:val="1"/>
          <w:szCs w:val="24"/>
        </w:rPr>
      </w:pPr>
      <w:r w:rsidRPr="009E3694">
        <w:rPr>
          <w:rFonts w:eastAsia="Times New Roman" w:cs="Times New Roman"/>
          <w:color w:val="000000"/>
          <w:spacing w:val="1"/>
          <w:szCs w:val="24"/>
        </w:rPr>
        <w:t>1. да обезпечава изпълнението на този Договор чрез покритие на отговорността на ИЗПЪЛНИТЕЛЯ;</w:t>
      </w:r>
    </w:p>
    <w:p w:rsidR="009E3694" w:rsidRPr="009E3694" w:rsidRDefault="009E3694" w:rsidP="009E3694">
      <w:pPr>
        <w:shd w:val="clear" w:color="auto" w:fill="FFFFFF"/>
        <w:jc w:val="both"/>
        <w:rPr>
          <w:rFonts w:eastAsia="Times New Roman" w:cs="Times New Roman"/>
          <w:color w:val="000000"/>
          <w:spacing w:val="1"/>
          <w:szCs w:val="24"/>
        </w:rPr>
      </w:pPr>
      <w:r w:rsidRPr="009E3694">
        <w:rPr>
          <w:rFonts w:eastAsia="Times New Roman" w:cs="Times New Roman"/>
          <w:color w:val="000000"/>
          <w:spacing w:val="1"/>
          <w:szCs w:val="24"/>
        </w:rPr>
        <w:t xml:space="preserve">2. да бъде със срок на валидност за целия срок на действие на Договора плюс 30 (тридесет) дни след прекратяването на Договора. </w:t>
      </w:r>
    </w:p>
    <w:p w:rsidR="009E3694" w:rsidRPr="009E3694" w:rsidRDefault="009E3694" w:rsidP="009E3694">
      <w:pPr>
        <w:shd w:val="clear" w:color="auto" w:fill="FFFFFF"/>
        <w:jc w:val="both"/>
        <w:rPr>
          <w:rFonts w:eastAsia="Times New Roman" w:cs="Times New Roman"/>
          <w:color w:val="000000"/>
          <w:spacing w:val="1"/>
          <w:szCs w:val="24"/>
        </w:rPr>
      </w:pPr>
      <w:r w:rsidRPr="009E3694">
        <w:rPr>
          <w:rFonts w:eastAsia="Times New Roman" w:cs="Times New Roman"/>
          <w:b/>
          <w:szCs w:val="24"/>
        </w:rPr>
        <w:t xml:space="preserve">(2) </w:t>
      </w:r>
      <w:r w:rsidRPr="009E3694">
        <w:rPr>
          <w:rFonts w:eastAsia="Times New Roman" w:cs="Times New Roman"/>
          <w:color w:val="000000"/>
          <w:spacing w:val="1"/>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E3694" w:rsidRPr="009E3694" w:rsidRDefault="009E3694" w:rsidP="009E3694">
      <w:pPr>
        <w:shd w:val="clear" w:color="auto" w:fill="FFFFFF"/>
        <w:tabs>
          <w:tab w:val="left" w:pos="-180"/>
        </w:tabs>
        <w:jc w:val="both"/>
        <w:rPr>
          <w:rFonts w:eastAsia="Times New Roman" w:cs="Times New Roman"/>
          <w:b/>
          <w:szCs w:val="24"/>
        </w:rPr>
      </w:pPr>
    </w:p>
    <w:p w:rsidR="009E3694" w:rsidRPr="009E3694" w:rsidRDefault="009E3694" w:rsidP="009E3694">
      <w:pPr>
        <w:autoSpaceDN w:val="0"/>
        <w:rPr>
          <w:rFonts w:eastAsia="Calibri" w:cs="Times New Roman"/>
          <w:szCs w:val="24"/>
        </w:rPr>
      </w:pPr>
      <w:r w:rsidRPr="009E3694">
        <w:rPr>
          <w:rFonts w:eastAsia="Times New Roman" w:cs="Times New Roman"/>
          <w:b/>
          <w:szCs w:val="24"/>
        </w:rPr>
        <w:t xml:space="preserve">Чл. 11. (1) </w:t>
      </w:r>
      <w:r w:rsidRPr="009E3694">
        <w:rPr>
          <w:rFonts w:eastAsia="Calibri" w:cs="Times New Roman"/>
          <w:szCs w:val="24"/>
        </w:rPr>
        <w:t>Гаранцията за изпълнение се освобождава по следния начин:</w:t>
      </w:r>
    </w:p>
    <w:p w:rsidR="009E3694" w:rsidRPr="009E3694" w:rsidRDefault="009E3694" w:rsidP="009E3694">
      <w:pPr>
        <w:autoSpaceDN w:val="0"/>
        <w:jc w:val="both"/>
        <w:rPr>
          <w:rFonts w:eastAsia="Calibri" w:cs="Times New Roman"/>
          <w:szCs w:val="24"/>
        </w:rPr>
      </w:pPr>
      <w:r w:rsidRPr="009E3694">
        <w:rPr>
          <w:rFonts w:eastAsia="Calibri" w:cs="Times New Roman"/>
          <w:szCs w:val="24"/>
        </w:rPr>
        <w:t xml:space="preserve">- сумата от ....................... съставляваща ½ (една втора) от размера на внесената гаранция за изпълнение, се освобождава в срок до 30 дни след </w:t>
      </w:r>
      <w:r w:rsidRPr="009E3694">
        <w:rPr>
          <w:rFonts w:eastAsia="Arial Unicode MS" w:cs="Times New Roman"/>
          <w:bCs/>
          <w:sz w:val="22"/>
          <w:lang w:eastAsia="bg-BG"/>
        </w:rPr>
        <w:t xml:space="preserve">провеждане на обучения на служителите на Софийски университет „Св. Климент Охридски“ а </w:t>
      </w:r>
      <w:r w:rsidRPr="009E3694">
        <w:rPr>
          <w:rFonts w:eastAsia="Calibri" w:cs="Times New Roman"/>
          <w:szCs w:val="24"/>
        </w:rPr>
        <w:t xml:space="preserve">и подписване на </w:t>
      </w:r>
      <w:r w:rsidRPr="009E3694">
        <w:rPr>
          <w:rFonts w:eastAsia="Calibri" w:cs="Times New Roman"/>
          <w:spacing w:val="4"/>
          <w:sz w:val="22"/>
        </w:rPr>
        <w:t xml:space="preserve">протокол за проведените обучения </w:t>
      </w:r>
      <w:r w:rsidRPr="009E3694">
        <w:rPr>
          <w:rFonts w:eastAsia="Calibri" w:cs="Times New Roman"/>
          <w:szCs w:val="24"/>
          <w:lang w:eastAsia="bg-BG"/>
        </w:rPr>
        <w:t>по чл.17, т.3.</w:t>
      </w:r>
    </w:p>
    <w:p w:rsidR="009E3694" w:rsidRPr="009E3694" w:rsidRDefault="009E3694" w:rsidP="009E3694">
      <w:pPr>
        <w:autoSpaceDN w:val="0"/>
        <w:jc w:val="both"/>
        <w:rPr>
          <w:rFonts w:eastAsia="Calibri" w:cs="Times New Roman"/>
          <w:szCs w:val="24"/>
        </w:rPr>
      </w:pPr>
      <w:r w:rsidRPr="009E3694">
        <w:rPr>
          <w:rFonts w:eastAsia="Calibri" w:cs="Times New Roman"/>
          <w:szCs w:val="24"/>
        </w:rPr>
        <w:t xml:space="preserve">- сумата от ....................... съставляваща останалата ½ (една втора) от размера на внесената гаранция за изпълнение  се освобождава в срок до 30 дни след изтичане на срока за </w:t>
      </w:r>
      <w:r w:rsidRPr="009E3694">
        <w:rPr>
          <w:rFonts w:eastAsia="Arial Unicode MS" w:cs="Times New Roman"/>
          <w:bCs/>
          <w:color w:val="000000"/>
          <w:szCs w:val="24"/>
          <w:lang w:eastAsia="bg-BG"/>
        </w:rPr>
        <w:t>гаранционна поддръжка посочен в чл.2, ал.2, т.4 и подписване на окончателен протокол</w:t>
      </w:r>
      <w:r w:rsidRPr="009E3694">
        <w:rPr>
          <w:rFonts w:eastAsia="Calibri" w:cs="Times New Roman"/>
          <w:szCs w:val="24"/>
          <w:lang w:eastAsia="bg-BG"/>
        </w:rPr>
        <w:t>.</w:t>
      </w:r>
    </w:p>
    <w:p w:rsidR="009E3694" w:rsidRPr="009E3694" w:rsidRDefault="009E3694" w:rsidP="009E3694">
      <w:pPr>
        <w:shd w:val="clear" w:color="auto" w:fill="FFFFFF"/>
        <w:tabs>
          <w:tab w:val="left" w:pos="-180"/>
        </w:tabs>
        <w:ind w:firstLine="709"/>
        <w:jc w:val="both"/>
        <w:rPr>
          <w:rFonts w:eastAsia="Times New Roman" w:cs="Times New Roman"/>
          <w:color w:val="000000"/>
          <w:spacing w:val="-2"/>
          <w:szCs w:val="24"/>
        </w:rPr>
      </w:pPr>
      <w:r w:rsidRPr="009E3694">
        <w:rPr>
          <w:rFonts w:eastAsia="Times New Roman" w:cs="Times New Roman"/>
          <w:b/>
          <w:color w:val="000000"/>
          <w:spacing w:val="-2"/>
          <w:szCs w:val="24"/>
        </w:rPr>
        <w:t>(2)</w:t>
      </w:r>
      <w:r w:rsidRPr="009E3694">
        <w:rPr>
          <w:rFonts w:eastAsia="Times New Roman" w:cs="Times New Roman"/>
          <w:color w:val="000000"/>
          <w:spacing w:val="-2"/>
          <w:szCs w:val="24"/>
        </w:rPr>
        <w:t xml:space="preserve"> Освобождаването на Гаранцията за изпълнение се извършва, както следва:</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 xml:space="preserve">1. когато е във формата на парична сума – чрез превеждане на сумата по банковата сметка на ИЗПЪЛНИТЕЛЯ, посочена в чл. 4, ал.5 от Договора; </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 xml:space="preserve">3. когато е във формата на застраховка – чрез връщане на оригинала на </w:t>
      </w:r>
      <w:r w:rsidRPr="009E3694">
        <w:rPr>
          <w:rFonts w:eastAsia="Times New Roman" w:cs="Times New Roman"/>
          <w:color w:val="000000"/>
          <w:spacing w:val="1"/>
          <w:szCs w:val="24"/>
        </w:rPr>
        <w:t xml:space="preserve">застрахователната полица/застрахователния сертификат </w:t>
      </w:r>
      <w:r w:rsidRPr="009E3694">
        <w:rPr>
          <w:rFonts w:eastAsia="Times New Roman" w:cs="Times New Roman"/>
          <w:color w:val="000000"/>
          <w:spacing w:val="-2"/>
          <w:szCs w:val="24"/>
        </w:rPr>
        <w:t>на представител на ИЗПЪЛНИТЕЛЯ или упълномощено от него лице.</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ab/>
      </w:r>
    </w:p>
    <w:p w:rsidR="009E3694" w:rsidRPr="009E3694" w:rsidRDefault="009E3694" w:rsidP="009E3694">
      <w:pPr>
        <w:shd w:val="clear" w:color="auto" w:fill="FFFFFF"/>
        <w:tabs>
          <w:tab w:val="left" w:pos="-180"/>
        </w:tabs>
        <w:ind w:firstLine="709"/>
        <w:jc w:val="both"/>
        <w:rPr>
          <w:rFonts w:eastAsia="Times New Roman" w:cs="Times New Roman"/>
          <w:szCs w:val="24"/>
        </w:rPr>
      </w:pPr>
      <w:r w:rsidRPr="009E3694">
        <w:rPr>
          <w:rFonts w:eastAsia="Times New Roman" w:cs="Times New Roman"/>
          <w:b/>
          <w:szCs w:val="24"/>
        </w:rPr>
        <w:t xml:space="preserve">Чл. 12. </w:t>
      </w:r>
      <w:r w:rsidRPr="009E3694">
        <w:rPr>
          <w:rFonts w:eastAsia="Times New Roman" w:cs="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E3694" w:rsidRPr="009E3694" w:rsidRDefault="009E3694" w:rsidP="009E3694">
      <w:pPr>
        <w:shd w:val="clear" w:color="auto" w:fill="FFFFFF"/>
        <w:tabs>
          <w:tab w:val="left" w:pos="-180"/>
        </w:tabs>
        <w:jc w:val="both"/>
        <w:rPr>
          <w:rFonts w:eastAsia="Times New Roman" w:cs="Times New Roman"/>
          <w:b/>
          <w:szCs w:val="24"/>
        </w:rPr>
      </w:pPr>
    </w:p>
    <w:p w:rsidR="009E3694" w:rsidRPr="009E3694" w:rsidRDefault="009E3694" w:rsidP="009E3694">
      <w:pPr>
        <w:shd w:val="clear" w:color="auto" w:fill="FFFFFF"/>
        <w:tabs>
          <w:tab w:val="left" w:pos="-180"/>
        </w:tabs>
        <w:ind w:firstLine="709"/>
        <w:jc w:val="both"/>
        <w:rPr>
          <w:rFonts w:eastAsia="Times New Roman" w:cs="Times New Roman"/>
          <w:b/>
          <w:szCs w:val="24"/>
        </w:rPr>
      </w:pPr>
      <w:r w:rsidRPr="009E3694">
        <w:rPr>
          <w:rFonts w:eastAsia="Times New Roman" w:cs="Times New Roman"/>
          <w:b/>
          <w:szCs w:val="24"/>
        </w:rPr>
        <w:lastRenderedPageBreak/>
        <w:t xml:space="preserve">Чл. 13. </w:t>
      </w:r>
      <w:r w:rsidRPr="009E3694">
        <w:rPr>
          <w:rFonts w:eastAsia="Times New Roman" w:cs="Times New Roman"/>
          <w:szCs w:val="24"/>
        </w:rPr>
        <w:t>ВЪЗЛОЖИТЕЛЯТ има право да задържи Гаранцията за изпълнение в пълен размер, в следните случаи:</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szCs w:val="24"/>
        </w:rPr>
        <w:t xml:space="preserve">1. ако ИЗПЪЛНИТЕЛЯТ не започне работа по изпълнение на Договора в срок 10 </w:t>
      </w:r>
      <w:r w:rsidRPr="009E3694">
        <w:rPr>
          <w:rFonts w:eastAsia="Times New Roman" w:cs="Times New Roman"/>
          <w:color w:val="000000"/>
          <w:spacing w:val="1"/>
          <w:szCs w:val="24"/>
        </w:rPr>
        <w:t>(десет) дни</w:t>
      </w:r>
      <w:r w:rsidRPr="009E3694">
        <w:rPr>
          <w:rFonts w:eastAsia="Times New Roman" w:cs="Times New Roman"/>
          <w:szCs w:val="24"/>
        </w:rPr>
        <w:t xml:space="preserve"> след Датата на влизане в сила и ВЪЗЛОЖИТЕЛЯТ развали Договора на това основание;</w:t>
      </w:r>
      <w:r w:rsidRPr="009E3694">
        <w:rPr>
          <w:rFonts w:eastAsia="Times New Roman" w:cs="Times New Roman"/>
          <w:color w:val="000000"/>
          <w:spacing w:val="-2"/>
          <w:szCs w:val="24"/>
        </w:rPr>
        <w:t xml:space="preserve"> </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r w:rsidRPr="009E3694">
        <w:rPr>
          <w:rFonts w:eastAsia="Times New Roman" w:cs="Times New Roman"/>
          <w:color w:val="000000"/>
          <w:spacing w:val="-2"/>
          <w:szCs w:val="24"/>
        </w:rPr>
        <w:t>3. при прекратяване на дейността на ИЗПЪЛНИТЕЛЯ или при обявяването му в несъстоятелност.</w:t>
      </w:r>
    </w:p>
    <w:p w:rsidR="009E3694" w:rsidRPr="009E3694" w:rsidRDefault="009E3694" w:rsidP="009E3694">
      <w:pPr>
        <w:shd w:val="clear" w:color="auto" w:fill="FFFFFF"/>
        <w:tabs>
          <w:tab w:val="left" w:pos="-180"/>
        </w:tabs>
        <w:jc w:val="both"/>
        <w:rPr>
          <w:rFonts w:eastAsia="Times New Roman" w:cs="Times New Roman"/>
          <w:color w:val="000000"/>
          <w:spacing w:val="-2"/>
          <w:szCs w:val="24"/>
        </w:rPr>
      </w:pPr>
    </w:p>
    <w:p w:rsidR="009E3694" w:rsidRPr="009E3694" w:rsidRDefault="009E3694" w:rsidP="009E3694">
      <w:pPr>
        <w:shd w:val="clear" w:color="auto" w:fill="FFFFFF"/>
        <w:tabs>
          <w:tab w:val="left" w:pos="-180"/>
        </w:tabs>
        <w:ind w:firstLine="709"/>
        <w:jc w:val="both"/>
        <w:rPr>
          <w:rFonts w:eastAsia="Times New Roman" w:cs="Times New Roman"/>
          <w:szCs w:val="24"/>
        </w:rPr>
      </w:pPr>
      <w:r w:rsidRPr="009E3694">
        <w:rPr>
          <w:rFonts w:eastAsia="Times New Roman" w:cs="Times New Roman"/>
          <w:b/>
          <w:szCs w:val="24"/>
        </w:rPr>
        <w:t xml:space="preserve">Чл. 14. </w:t>
      </w:r>
      <w:r w:rsidRPr="009E3694">
        <w:rPr>
          <w:rFonts w:eastAsia="Times New Roman" w:cs="Times New Roman"/>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E3694" w:rsidRPr="009E3694" w:rsidRDefault="009E3694" w:rsidP="009E3694">
      <w:pPr>
        <w:shd w:val="clear" w:color="auto" w:fill="FFFFFF"/>
        <w:tabs>
          <w:tab w:val="left" w:pos="-180"/>
        </w:tabs>
        <w:jc w:val="both"/>
        <w:rPr>
          <w:rFonts w:eastAsia="Times New Roman" w:cs="Times New Roman"/>
          <w:szCs w:val="24"/>
        </w:rPr>
      </w:pPr>
    </w:p>
    <w:p w:rsidR="009E3694" w:rsidRPr="009E3694" w:rsidRDefault="009E3694" w:rsidP="009E3694">
      <w:pPr>
        <w:shd w:val="clear" w:color="auto" w:fill="FFFFFF"/>
        <w:tabs>
          <w:tab w:val="left" w:pos="-180"/>
        </w:tabs>
        <w:ind w:firstLine="709"/>
        <w:jc w:val="both"/>
        <w:rPr>
          <w:rFonts w:eastAsia="Times New Roman" w:cs="Times New Roman"/>
          <w:szCs w:val="24"/>
        </w:rPr>
      </w:pPr>
      <w:r w:rsidRPr="009E3694">
        <w:rPr>
          <w:rFonts w:eastAsia="Times New Roman" w:cs="Times New Roman"/>
          <w:b/>
          <w:szCs w:val="24"/>
        </w:rPr>
        <w:t xml:space="preserve">Чл. 15. </w:t>
      </w:r>
      <w:r w:rsidRPr="009E3694">
        <w:rPr>
          <w:rFonts w:eastAsia="Times New Roman" w:cs="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9E3694">
        <w:rPr>
          <w:rFonts w:eastAsia="Times New Roman" w:cs="Times New Roman"/>
          <w:i/>
          <w:szCs w:val="24"/>
        </w:rPr>
        <w:t>три</w:t>
      </w:r>
      <w:r w:rsidRPr="009E3694">
        <w:rPr>
          <w:rFonts w:eastAsia="Times New Roman" w:cs="Times New Roman"/>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7 от Договора.</w:t>
      </w:r>
    </w:p>
    <w:p w:rsidR="009E3694" w:rsidRPr="009E3694" w:rsidRDefault="009E3694" w:rsidP="009E3694">
      <w:pPr>
        <w:jc w:val="both"/>
        <w:rPr>
          <w:rFonts w:eastAsia="Times New Roman" w:cs="Times New Roman"/>
          <w:b/>
          <w:szCs w:val="24"/>
        </w:rPr>
      </w:pPr>
    </w:p>
    <w:p w:rsidR="009E3694" w:rsidRPr="009E3694" w:rsidRDefault="009E3694" w:rsidP="009E3694">
      <w:pPr>
        <w:ind w:firstLine="709"/>
        <w:jc w:val="both"/>
        <w:rPr>
          <w:rFonts w:eastAsia="Calibri" w:cs="Times New Roman"/>
          <w:lang w:eastAsia="bg-BG"/>
        </w:rPr>
      </w:pPr>
      <w:r w:rsidRPr="009E3694">
        <w:rPr>
          <w:rFonts w:eastAsia="Times New Roman" w:cs="Times New Roman"/>
          <w:b/>
          <w:szCs w:val="24"/>
        </w:rPr>
        <w:t xml:space="preserve">Чл. 16. </w:t>
      </w:r>
      <w:r w:rsidRPr="009E3694">
        <w:rPr>
          <w:rFonts w:eastAsia="Calibri" w:cs="Times New Roman"/>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9E3694" w:rsidRPr="009E3694" w:rsidRDefault="009E3694" w:rsidP="009E3694">
      <w:pPr>
        <w:tabs>
          <w:tab w:val="num" w:pos="540"/>
        </w:tabs>
        <w:spacing w:line="276" w:lineRule="auto"/>
        <w:rPr>
          <w:rFonts w:eastAsia="Times New Roman" w:cs="Times New Roman"/>
          <w:szCs w:val="24"/>
        </w:rPr>
      </w:pPr>
    </w:p>
    <w:p w:rsidR="009E3694" w:rsidRPr="009E3694" w:rsidRDefault="009E3694" w:rsidP="000278A4">
      <w:pPr>
        <w:numPr>
          <w:ilvl w:val="1"/>
          <w:numId w:val="7"/>
        </w:numPr>
        <w:shd w:val="clear" w:color="auto" w:fill="FFFFFF"/>
        <w:spacing w:after="200" w:line="276" w:lineRule="auto"/>
        <w:ind w:hanging="357"/>
        <w:rPr>
          <w:rFonts w:eastAsia="Calibri" w:cs="Times New Roman"/>
          <w:b/>
          <w:szCs w:val="24"/>
        </w:rPr>
      </w:pPr>
      <w:r w:rsidRPr="009E3694">
        <w:rPr>
          <w:rFonts w:eastAsia="Times New Roman" w:cs="Times New Roman"/>
          <w:b/>
          <w:bCs/>
          <w:color w:val="000000"/>
          <w:szCs w:val="26"/>
          <w:lang w:eastAsia="bg-BG"/>
        </w:rPr>
        <w:t>ПРЕДАВАНЕ И ПРИЕМАНЕ НА ИЗПЪЛНЕНИЕТО</w:t>
      </w:r>
    </w:p>
    <w:p w:rsidR="009E3694" w:rsidRPr="009E3694" w:rsidRDefault="009E3694" w:rsidP="009E3694">
      <w:pPr>
        <w:shd w:val="clear" w:color="auto" w:fill="FFFFFF"/>
        <w:ind w:left="2149"/>
        <w:rPr>
          <w:rFonts w:eastAsia="Times New Roman" w:cs="Times New Roman"/>
          <w:b/>
          <w:bCs/>
          <w:color w:val="000000"/>
          <w:szCs w:val="26"/>
          <w:lang w:eastAsia="bg-BG"/>
        </w:rPr>
      </w:pPr>
    </w:p>
    <w:p w:rsidR="009E3694" w:rsidRPr="009E3694" w:rsidRDefault="009E3694" w:rsidP="009E3694">
      <w:pPr>
        <w:tabs>
          <w:tab w:val="left" w:pos="0"/>
        </w:tabs>
        <w:ind w:firstLine="709"/>
        <w:jc w:val="both"/>
        <w:rPr>
          <w:rFonts w:eastAsia="Times New Roman" w:cs="Times New Roman"/>
          <w:szCs w:val="20"/>
        </w:rPr>
      </w:pPr>
      <w:r w:rsidRPr="009E3694">
        <w:rPr>
          <w:rFonts w:eastAsia="Times New Roman" w:cs="Times New Roman"/>
          <w:b/>
          <w:szCs w:val="20"/>
        </w:rPr>
        <w:t>Чл.17.(1)</w:t>
      </w:r>
      <w:r w:rsidRPr="009E3694">
        <w:rPr>
          <w:rFonts w:eastAsia="Times New Roman" w:cs="Times New Roman"/>
          <w:szCs w:val="20"/>
        </w:rPr>
        <w:t xml:space="preserve"> Предаването на изпълнението на </w:t>
      </w:r>
      <w:r w:rsidRPr="009E3694">
        <w:rPr>
          <w:rFonts w:eastAsia="Calibri" w:cs="Times New Roman"/>
          <w:szCs w:val="24"/>
        </w:rPr>
        <w:t>дейностите</w:t>
      </w:r>
      <w:r w:rsidRPr="009E3694">
        <w:rPr>
          <w:rFonts w:ascii="Calibri" w:eastAsia="Calibri" w:hAnsi="Calibri" w:cs="Times New Roman"/>
          <w:sz w:val="22"/>
        </w:rPr>
        <w:t xml:space="preserve"> </w:t>
      </w:r>
      <w:r w:rsidRPr="009E3694">
        <w:rPr>
          <w:rFonts w:eastAsia="Times New Roman" w:cs="Times New Roman"/>
          <w:szCs w:val="20"/>
        </w:rPr>
        <w:t>се документира с протоколи за приемане и предаване, които се подписват от представители на ВЪЗЛОЖИТЕЛЯ и ИЗПЪЛНИТЕЛЯ в два оригинални екземпляра – по един за всяка от Страните, както следва:</w:t>
      </w:r>
    </w:p>
    <w:p w:rsidR="009E3694" w:rsidRPr="009E3694" w:rsidRDefault="009E3694" w:rsidP="000278A4">
      <w:pPr>
        <w:numPr>
          <w:ilvl w:val="0"/>
          <w:numId w:val="10"/>
        </w:numPr>
        <w:tabs>
          <w:tab w:val="left" w:pos="0"/>
        </w:tabs>
        <w:spacing w:after="200" w:line="276" w:lineRule="auto"/>
        <w:jc w:val="both"/>
        <w:rPr>
          <w:rFonts w:ascii="Calibri" w:eastAsia="Times New Roman" w:hAnsi="Calibri" w:cs="Calibri"/>
          <w:sz w:val="22"/>
        </w:rPr>
      </w:pPr>
      <w:r w:rsidRPr="009E3694">
        <w:rPr>
          <w:rFonts w:eastAsia="Times New Roman" w:cs="Calibri"/>
          <w:szCs w:val="24"/>
          <w:lang w:eastAsia="ar-SA"/>
        </w:rPr>
        <w:t>Приемо-предавателен протокол</w:t>
      </w:r>
      <w:r w:rsidRPr="009E3694">
        <w:rPr>
          <w:rFonts w:eastAsia="Times New Roman" w:cs="Calibri"/>
          <w:szCs w:val="20"/>
        </w:rPr>
        <w:t xml:space="preserve"> </w:t>
      </w:r>
      <w:r w:rsidRPr="009E3694">
        <w:rPr>
          <w:rFonts w:eastAsia="Times New Roman" w:cs="Times New Roman"/>
          <w:szCs w:val="24"/>
        </w:rPr>
        <w:t>за доставка на програмения продукт за „Мигриране към нова перспективна платформа, надграждане и интегриране на Система за Управление на Студентска Информация (СУСИ)“ в Софийски университет „Св. Климент Охридски“;</w:t>
      </w:r>
    </w:p>
    <w:p w:rsidR="009E3694" w:rsidRPr="009E3694" w:rsidRDefault="009E3694" w:rsidP="000278A4">
      <w:pPr>
        <w:numPr>
          <w:ilvl w:val="0"/>
          <w:numId w:val="10"/>
        </w:numPr>
        <w:tabs>
          <w:tab w:val="left" w:pos="0"/>
        </w:tabs>
        <w:spacing w:after="200" w:line="276" w:lineRule="auto"/>
        <w:jc w:val="both"/>
        <w:rPr>
          <w:rFonts w:eastAsia="Arial Unicode MS" w:cs="Times New Roman"/>
          <w:bCs/>
          <w:szCs w:val="24"/>
          <w:lang w:eastAsia="bg-BG"/>
        </w:rPr>
      </w:pPr>
      <w:r w:rsidRPr="009E3694">
        <w:rPr>
          <w:rFonts w:eastAsia="Times New Roman" w:cs="Times New Roman"/>
          <w:spacing w:val="4"/>
          <w:szCs w:val="24"/>
        </w:rPr>
        <w:t>Протокол за приемане на изпълнените дейности</w:t>
      </w:r>
      <w:r w:rsidRPr="009E3694">
        <w:rPr>
          <w:rFonts w:ascii="Calibri" w:eastAsia="Times New Roman" w:hAnsi="Calibri" w:cs="Calibri"/>
          <w:spacing w:val="4"/>
          <w:sz w:val="22"/>
        </w:rPr>
        <w:t xml:space="preserve"> </w:t>
      </w:r>
      <w:r w:rsidRPr="009E3694">
        <w:rPr>
          <w:rFonts w:eastAsia="Times New Roman" w:cs="Calibri"/>
          <w:szCs w:val="24"/>
          <w:lang w:eastAsia="ar-SA"/>
        </w:rPr>
        <w:t>по</w:t>
      </w:r>
      <w:r w:rsidRPr="009E3694">
        <w:rPr>
          <w:rFonts w:eastAsia="Arial Unicode MS" w:cs="Times New Roman"/>
          <w:bCs/>
          <w:szCs w:val="24"/>
          <w:lang w:eastAsia="bg-BG"/>
        </w:rPr>
        <w:t xml:space="preserve"> инсталиране, настройки, конфигуриране, тестване и внедряване на продукта и за извършването на миграцията и първоначалното зареждане на данни</w:t>
      </w:r>
      <w:r w:rsidRPr="009E3694">
        <w:rPr>
          <w:rFonts w:eastAsia="Times New Roman" w:cs="Calibri"/>
          <w:szCs w:val="24"/>
          <w:lang w:eastAsia="ar-SA"/>
        </w:rPr>
        <w:t>;</w:t>
      </w:r>
    </w:p>
    <w:p w:rsidR="009E3694" w:rsidRPr="009E3694" w:rsidRDefault="009E3694" w:rsidP="000278A4">
      <w:pPr>
        <w:numPr>
          <w:ilvl w:val="0"/>
          <w:numId w:val="10"/>
        </w:numPr>
        <w:tabs>
          <w:tab w:val="left" w:pos="0"/>
        </w:tabs>
        <w:spacing w:after="200" w:line="276" w:lineRule="auto"/>
        <w:jc w:val="both"/>
        <w:rPr>
          <w:rFonts w:ascii="Calibri" w:eastAsia="Arial Unicode MS" w:hAnsi="Calibri" w:cs="Calibri"/>
          <w:bCs/>
          <w:sz w:val="22"/>
          <w:lang w:eastAsia="bg-BG"/>
        </w:rPr>
      </w:pPr>
      <w:r w:rsidRPr="009E3694">
        <w:rPr>
          <w:rFonts w:eastAsia="Times New Roman" w:cs="Calibri"/>
          <w:szCs w:val="24"/>
          <w:lang w:eastAsia="ar-SA"/>
        </w:rPr>
        <w:t>Приемо-предавателен протокол</w:t>
      </w:r>
      <w:r w:rsidRPr="009E3694">
        <w:rPr>
          <w:rFonts w:eastAsia="Times New Roman" w:cs="Calibri"/>
          <w:szCs w:val="20"/>
        </w:rPr>
        <w:t xml:space="preserve"> </w:t>
      </w:r>
      <w:r w:rsidRPr="009E3694">
        <w:rPr>
          <w:rFonts w:eastAsia="Times New Roman" w:cs="Times New Roman"/>
          <w:szCs w:val="24"/>
        </w:rPr>
        <w:t xml:space="preserve">за </w:t>
      </w:r>
      <w:r w:rsidRPr="009E3694">
        <w:rPr>
          <w:rFonts w:eastAsia="Arial Unicode MS" w:cs="Times New Roman"/>
          <w:bCs/>
          <w:szCs w:val="24"/>
          <w:lang w:eastAsia="bg-BG"/>
        </w:rPr>
        <w:t>проведените обучения на служители на Софийски университет „Св. Климент Охридски“ за работа с доставения продукт;</w:t>
      </w:r>
    </w:p>
    <w:p w:rsidR="009E3694" w:rsidRPr="009E3694" w:rsidRDefault="009E3694" w:rsidP="009E3694">
      <w:pPr>
        <w:ind w:firstLine="709"/>
        <w:jc w:val="both"/>
        <w:rPr>
          <w:rFonts w:eastAsia="Times New Roman" w:cs="Times New Roman"/>
          <w:szCs w:val="24"/>
        </w:rPr>
      </w:pPr>
      <w:r w:rsidRPr="009E3694">
        <w:rPr>
          <w:rFonts w:eastAsia="Calibri" w:cs="Times New Roman"/>
          <w:b/>
          <w:szCs w:val="24"/>
        </w:rPr>
        <w:t xml:space="preserve"> (2)</w:t>
      </w:r>
      <w:r w:rsidRPr="009E3694">
        <w:rPr>
          <w:rFonts w:eastAsia="Calibri" w:cs="Times New Roman"/>
          <w:szCs w:val="24"/>
        </w:rPr>
        <w:t xml:space="preserve"> </w:t>
      </w:r>
      <w:r w:rsidRPr="009E3694">
        <w:rPr>
          <w:rFonts w:eastAsia="Times New Roman" w:cs="Times New Roman"/>
          <w:szCs w:val="24"/>
        </w:rPr>
        <w:t>ВЪЗЛОЖИТЕЛЯТ има право:</w:t>
      </w:r>
      <w:bookmarkStart w:id="3" w:name="_DV_M64"/>
      <w:bookmarkEnd w:id="3"/>
    </w:p>
    <w:p w:rsidR="009E3694" w:rsidRPr="009E3694" w:rsidRDefault="009E3694" w:rsidP="009E3694">
      <w:pPr>
        <w:ind w:firstLine="709"/>
        <w:jc w:val="both"/>
        <w:rPr>
          <w:rFonts w:eastAsia="Times New Roman" w:cs="Times New Roman"/>
          <w:szCs w:val="24"/>
        </w:rPr>
      </w:pPr>
      <w:r w:rsidRPr="009E3694">
        <w:rPr>
          <w:rFonts w:eastAsia="Times New Roman" w:cs="Times New Roman"/>
          <w:szCs w:val="24"/>
        </w:rPr>
        <w:t>1. да приеме изпълнението, когато отговаря на договореното;</w:t>
      </w:r>
      <w:bookmarkStart w:id="4" w:name="_DV_M65"/>
      <w:bookmarkEnd w:id="4"/>
    </w:p>
    <w:p w:rsidR="009E3694" w:rsidRPr="009E3694" w:rsidRDefault="009E3694" w:rsidP="009E3694">
      <w:pPr>
        <w:ind w:firstLine="709"/>
        <w:jc w:val="both"/>
        <w:rPr>
          <w:rFonts w:eastAsia="Times New Roman" w:cs="Times New Roman"/>
          <w:szCs w:val="24"/>
        </w:rPr>
      </w:pPr>
      <w:r w:rsidRPr="009E3694">
        <w:rPr>
          <w:rFonts w:eastAsia="Times New Roman" w:cs="Times New Roman"/>
          <w:szCs w:val="24"/>
        </w:rPr>
        <w:lastRenderedPageBreak/>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E3694" w:rsidRPr="009E3694" w:rsidRDefault="009E3694" w:rsidP="009E3694">
      <w:pPr>
        <w:ind w:firstLine="709"/>
        <w:jc w:val="both"/>
        <w:rPr>
          <w:rFonts w:eastAsia="Times New Roman" w:cs="Times New Roman"/>
          <w:szCs w:val="24"/>
        </w:rPr>
      </w:pPr>
      <w:r w:rsidRPr="009E3694">
        <w:rPr>
          <w:rFonts w:eastAsia="Times New Roman" w:cs="Times New Roman"/>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9E3694" w:rsidRPr="009E3694" w:rsidRDefault="009E3694" w:rsidP="009E3694">
      <w:pPr>
        <w:ind w:firstLine="709"/>
        <w:jc w:val="both"/>
        <w:rPr>
          <w:rFonts w:eastAsia="Times New Roman" w:cs="Times New Roman"/>
          <w:szCs w:val="24"/>
        </w:rPr>
      </w:pPr>
      <w:r w:rsidRPr="009E3694">
        <w:rPr>
          <w:rFonts w:eastAsia="Times New Roman" w:cs="Times New Roman"/>
          <w:b/>
          <w:bCs/>
          <w:szCs w:val="24"/>
        </w:rPr>
        <w:t>(3)</w:t>
      </w:r>
      <w:r w:rsidRPr="009E3694">
        <w:rPr>
          <w:rFonts w:eastAsia="Times New Roman" w:cs="Times New Roman"/>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9E3694">
        <w:rPr>
          <w:rFonts w:eastAsia="Times New Roman" w:cs="Times New Roman"/>
          <w:color w:val="000000"/>
          <w:spacing w:val="1"/>
          <w:szCs w:val="24"/>
        </w:rPr>
        <w:t xml:space="preserve">след изтичането на срока за гаранционна поддръжка. </w:t>
      </w:r>
      <w:r w:rsidRPr="009E3694">
        <w:rPr>
          <w:rFonts w:eastAsia="Times New Roman" w:cs="Times New Roman"/>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9E3694">
        <w:rPr>
          <w:rFonts w:eastAsia="Times New Roman" w:cs="Times New Roman"/>
          <w:color w:val="000000"/>
          <w:spacing w:val="1"/>
          <w:szCs w:val="24"/>
        </w:rPr>
        <w:t>чл. 21 от Договора</w:t>
      </w:r>
      <w:r w:rsidRPr="009E3694">
        <w:rPr>
          <w:rFonts w:eastAsia="Times New Roman" w:cs="Times New Roman"/>
          <w:szCs w:val="24"/>
        </w:rPr>
        <w:t>.</w:t>
      </w:r>
      <w:bookmarkStart w:id="5" w:name="_DV_M67"/>
      <w:bookmarkStart w:id="6" w:name="_DV_M68"/>
      <w:bookmarkStart w:id="7" w:name="_DV_M69"/>
      <w:bookmarkEnd w:id="5"/>
      <w:bookmarkEnd w:id="6"/>
      <w:bookmarkEnd w:id="7"/>
    </w:p>
    <w:p w:rsidR="009E3694" w:rsidRPr="009E3694" w:rsidRDefault="009E3694" w:rsidP="009E3694">
      <w:pPr>
        <w:shd w:val="clear" w:color="auto" w:fill="FFFFFF"/>
        <w:ind w:firstLine="709"/>
        <w:rPr>
          <w:rFonts w:eastAsia="Calibri" w:cs="Times New Roman"/>
          <w:b/>
          <w:szCs w:val="24"/>
        </w:rPr>
      </w:pPr>
    </w:p>
    <w:p w:rsidR="009E3694" w:rsidRPr="009E3694" w:rsidRDefault="009E3694" w:rsidP="000278A4">
      <w:pPr>
        <w:numPr>
          <w:ilvl w:val="1"/>
          <w:numId w:val="7"/>
        </w:numPr>
        <w:shd w:val="clear" w:color="auto" w:fill="FFFFFF"/>
        <w:spacing w:after="200" w:line="276" w:lineRule="auto"/>
        <w:ind w:hanging="357"/>
        <w:rPr>
          <w:rFonts w:eastAsia="Calibri" w:cs="Times New Roman"/>
          <w:b/>
          <w:szCs w:val="24"/>
        </w:rPr>
      </w:pPr>
      <w:r w:rsidRPr="009E3694">
        <w:rPr>
          <w:rFonts w:eastAsia="Calibri" w:cs="Times New Roman"/>
          <w:b/>
          <w:bCs/>
          <w:color w:val="000000"/>
          <w:spacing w:val="1"/>
          <w:szCs w:val="24"/>
        </w:rPr>
        <w:t>ОТГОВОРНОСТИ</w:t>
      </w:r>
      <w:r w:rsidRPr="009E3694">
        <w:rPr>
          <w:rFonts w:eastAsia="Calibri" w:cs="Times New Roman"/>
          <w:b/>
          <w:szCs w:val="24"/>
        </w:rPr>
        <w:t xml:space="preserve"> И </w:t>
      </w:r>
      <w:r w:rsidRPr="009E3694">
        <w:rPr>
          <w:rFonts w:eastAsia="Calibri" w:cs="Times New Roman"/>
          <w:b/>
          <w:bCs/>
          <w:color w:val="000000"/>
          <w:spacing w:val="1"/>
          <w:szCs w:val="24"/>
        </w:rPr>
        <w:t>НЕУСТОЙКИ</w:t>
      </w:r>
    </w:p>
    <w:p w:rsidR="009E3694" w:rsidRPr="009E3694" w:rsidRDefault="009E3694" w:rsidP="009E3694">
      <w:pPr>
        <w:spacing w:after="200" w:line="276" w:lineRule="auto"/>
        <w:ind w:firstLine="720"/>
        <w:rPr>
          <w:rFonts w:eastAsia="Calibri" w:cs="Times New Roman"/>
          <w:b/>
          <w:szCs w:val="24"/>
        </w:rPr>
      </w:pPr>
    </w:p>
    <w:p w:rsidR="009E3694" w:rsidRPr="009E3694" w:rsidRDefault="009E3694" w:rsidP="009E3694">
      <w:pPr>
        <w:autoSpaceDE w:val="0"/>
        <w:autoSpaceDN w:val="0"/>
        <w:ind w:firstLine="709"/>
        <w:jc w:val="both"/>
        <w:rPr>
          <w:rFonts w:eastAsia="Arial Unicode MS" w:cs="Times New Roman"/>
          <w:szCs w:val="24"/>
          <w:lang w:eastAsia="bg-BG"/>
        </w:rPr>
      </w:pPr>
      <w:r w:rsidRPr="009E3694">
        <w:rPr>
          <w:rFonts w:eastAsia="Times New Roman" w:cs="Times New Roman"/>
          <w:b/>
          <w:noProof/>
          <w:szCs w:val="24"/>
        </w:rPr>
        <w:t>Чл. 18. ВЪЗЛОЖИТЕЛЯТ</w:t>
      </w:r>
      <w:r w:rsidRPr="009E3694">
        <w:rPr>
          <w:rFonts w:eastAsia="Arial Unicode MS" w:cs="Times New Roman"/>
          <w:b/>
          <w:bCs/>
          <w:color w:val="000000"/>
          <w:szCs w:val="24"/>
          <w:shd w:val="clear" w:color="auto" w:fill="FFFFFF"/>
          <w:lang w:eastAsia="bg-BG"/>
        </w:rPr>
        <w:t xml:space="preserve"> </w:t>
      </w:r>
      <w:r w:rsidRPr="009E3694">
        <w:rPr>
          <w:rFonts w:eastAsia="Arial Unicode MS" w:cs="Times New Roman"/>
          <w:szCs w:val="24"/>
          <w:lang w:eastAsia="bg-BG"/>
        </w:rPr>
        <w:t xml:space="preserve">и </w:t>
      </w:r>
      <w:r w:rsidRPr="009E3694">
        <w:rPr>
          <w:rFonts w:eastAsia="Arial Unicode MS" w:cs="Times New Roman"/>
          <w:b/>
          <w:bCs/>
          <w:color w:val="000000"/>
          <w:szCs w:val="24"/>
          <w:shd w:val="clear" w:color="auto" w:fill="FFFFFF"/>
          <w:lang w:eastAsia="bg-BG"/>
        </w:rPr>
        <w:t xml:space="preserve">ИЗПЪЛНИТЕЛЯТ </w:t>
      </w:r>
      <w:r w:rsidRPr="009E3694">
        <w:rPr>
          <w:rFonts w:eastAsia="Arial Unicode MS" w:cs="Times New Roman"/>
          <w:szCs w:val="24"/>
          <w:lang w:eastAsia="bg-BG"/>
        </w:rPr>
        <w:t>не носят отговорност при невиновно неизпълнение на договорните си задължения.</w:t>
      </w:r>
    </w:p>
    <w:p w:rsidR="009E3694" w:rsidRPr="009E3694" w:rsidRDefault="009E3694" w:rsidP="009E3694">
      <w:pPr>
        <w:autoSpaceDE w:val="0"/>
        <w:autoSpaceDN w:val="0"/>
        <w:spacing w:before="120"/>
        <w:ind w:firstLine="709"/>
        <w:jc w:val="both"/>
        <w:rPr>
          <w:rFonts w:eastAsia="Arial Unicode MS" w:cs="Times New Roman"/>
          <w:szCs w:val="24"/>
          <w:lang w:eastAsia="bg-BG"/>
        </w:rPr>
      </w:pPr>
      <w:r w:rsidRPr="009E3694">
        <w:rPr>
          <w:rFonts w:eastAsia="Times New Roman" w:cs="Times New Roman"/>
          <w:b/>
          <w:noProof/>
          <w:szCs w:val="24"/>
        </w:rPr>
        <w:t xml:space="preserve">Чл. 19. </w:t>
      </w:r>
      <w:r w:rsidRPr="009E3694">
        <w:rPr>
          <w:rFonts w:eastAsia="Arial Unicode MS" w:cs="Times New Roman"/>
          <w:szCs w:val="24"/>
          <w:lang w:eastAsia="bg-BG"/>
        </w:rPr>
        <w:t xml:space="preserve">При неспазване на сроковете по чл. 2, ал.2, т.1, т.2 или т. 3 по вина на </w:t>
      </w:r>
      <w:r w:rsidRPr="009E3694">
        <w:rPr>
          <w:rFonts w:eastAsia="Arial Unicode MS" w:cs="Times New Roman"/>
          <w:b/>
          <w:bCs/>
          <w:color w:val="000000"/>
          <w:szCs w:val="24"/>
          <w:shd w:val="clear" w:color="auto" w:fill="FFFFFF"/>
          <w:lang w:eastAsia="bg-BG"/>
        </w:rPr>
        <w:t xml:space="preserve">ИЗПЪЛНИТЕЛЯ, </w:t>
      </w:r>
      <w:r w:rsidRPr="009E3694">
        <w:rPr>
          <w:rFonts w:eastAsia="Arial Unicode MS" w:cs="Times New Roman"/>
          <w:szCs w:val="24"/>
          <w:lang w:eastAsia="bg-BG"/>
        </w:rPr>
        <w:t xml:space="preserve">същият дължи на </w:t>
      </w:r>
      <w:r w:rsidRPr="009E3694">
        <w:rPr>
          <w:rFonts w:eastAsia="Arial Unicode MS" w:cs="Times New Roman"/>
          <w:b/>
          <w:bCs/>
          <w:color w:val="000000"/>
          <w:szCs w:val="24"/>
          <w:shd w:val="clear" w:color="auto" w:fill="FFFFFF"/>
          <w:lang w:eastAsia="bg-BG"/>
        </w:rPr>
        <w:t xml:space="preserve">ВЪЗЛОЖИТЕЛЯ </w:t>
      </w:r>
      <w:r w:rsidRPr="009E3694">
        <w:rPr>
          <w:rFonts w:eastAsia="Arial Unicode MS" w:cs="Times New Roman"/>
          <w:szCs w:val="24"/>
          <w:lang w:eastAsia="bg-BG"/>
        </w:rPr>
        <w:t>неустойка в размер на 0,5 % (нула цяло и пет на сто) от съответната стойност за изпълнение на дейността без ДДС за всеки просрочен ден, но не повече от 10 % (десет на сто) от същата стойност.</w:t>
      </w:r>
    </w:p>
    <w:p w:rsidR="009E3694" w:rsidRPr="009E3694" w:rsidRDefault="009E3694" w:rsidP="009E3694">
      <w:pPr>
        <w:spacing w:before="60" w:after="200" w:line="276" w:lineRule="auto"/>
        <w:ind w:firstLine="709"/>
        <w:jc w:val="both"/>
        <w:rPr>
          <w:rFonts w:eastAsia="Calibri" w:cs="Times New Roman"/>
          <w:szCs w:val="24"/>
        </w:rPr>
      </w:pPr>
      <w:r w:rsidRPr="009E3694">
        <w:rPr>
          <w:rFonts w:eastAsia="Calibri" w:cs="Times New Roman"/>
          <w:b/>
          <w:szCs w:val="24"/>
        </w:rPr>
        <w:t xml:space="preserve">Чл. 20. </w:t>
      </w:r>
      <w:r w:rsidRPr="009E3694">
        <w:rPr>
          <w:rFonts w:eastAsia="Calibri" w:cs="Times New Roman"/>
          <w:szCs w:val="24"/>
        </w:rPr>
        <w:t xml:space="preserve">При некачествено изпълнение от страна на </w:t>
      </w:r>
      <w:r w:rsidRPr="009E3694">
        <w:rPr>
          <w:rFonts w:eastAsia="Calibri" w:cs="Times New Roman"/>
          <w:b/>
          <w:szCs w:val="24"/>
        </w:rPr>
        <w:t>ИЗПЪЛНИТЕЛЯ</w:t>
      </w:r>
      <w:r w:rsidRPr="009E3694">
        <w:rPr>
          <w:rFonts w:eastAsia="Calibri" w:cs="Times New Roman"/>
          <w:szCs w:val="24"/>
        </w:rPr>
        <w:t xml:space="preserve">, същият дължи на </w:t>
      </w:r>
      <w:r w:rsidRPr="009E3694">
        <w:rPr>
          <w:rFonts w:eastAsia="Calibri" w:cs="Times New Roman"/>
          <w:b/>
          <w:szCs w:val="24"/>
        </w:rPr>
        <w:t>ВЪЗЛОЖИТЕЛЯ</w:t>
      </w:r>
      <w:r w:rsidRPr="009E3694">
        <w:rPr>
          <w:rFonts w:eastAsia="Calibri" w:cs="Times New Roman"/>
          <w:szCs w:val="24"/>
        </w:rPr>
        <w:t xml:space="preserve"> неустойка в размер на 10% от стойността на договора по чл. 4, ал. 1 без ДДС. Некачественото изпълнение се констатира с протокол, съставен от длъжностни лица от Софийски университет „Св. Климент Охридски“ и се връчва на </w:t>
      </w:r>
      <w:r w:rsidRPr="009E3694">
        <w:rPr>
          <w:rFonts w:eastAsia="Calibri" w:cs="Times New Roman"/>
          <w:b/>
          <w:szCs w:val="24"/>
        </w:rPr>
        <w:t>ИЗПЪЛНИТЕЛЯ</w:t>
      </w:r>
      <w:r w:rsidRPr="009E3694">
        <w:rPr>
          <w:rFonts w:eastAsia="Calibri" w:cs="Times New Roman"/>
          <w:szCs w:val="24"/>
        </w:rPr>
        <w:t>.</w:t>
      </w:r>
    </w:p>
    <w:p w:rsidR="009E3694" w:rsidRPr="009E3694" w:rsidRDefault="009E3694" w:rsidP="009E3694">
      <w:pPr>
        <w:spacing w:before="120" w:after="200" w:line="276" w:lineRule="auto"/>
        <w:ind w:firstLine="709"/>
        <w:jc w:val="both"/>
        <w:rPr>
          <w:rFonts w:eastAsia="Calibri" w:cs="Times New Roman"/>
          <w:b/>
          <w:szCs w:val="24"/>
        </w:rPr>
      </w:pPr>
      <w:r w:rsidRPr="009E3694">
        <w:rPr>
          <w:rFonts w:eastAsia="Calibri" w:cs="Times New Roman"/>
          <w:b/>
          <w:szCs w:val="24"/>
        </w:rPr>
        <w:t xml:space="preserve">Чл. 21. </w:t>
      </w:r>
      <w:r w:rsidRPr="009E3694">
        <w:rPr>
          <w:rFonts w:eastAsia="Calibri" w:cs="Times New Roman"/>
          <w:szCs w:val="24"/>
        </w:rPr>
        <w:t xml:space="preserve">При системно (три и повече пъти) неизпълнение на задълженията за гаранционна поддръжка, вкл. при просрочване на времето за реакция или за отстраняване на проблем, </w:t>
      </w:r>
      <w:r w:rsidRPr="009E3694">
        <w:rPr>
          <w:rFonts w:eastAsia="Calibri" w:cs="Times New Roman"/>
          <w:b/>
          <w:caps/>
          <w:szCs w:val="24"/>
        </w:rPr>
        <w:t>Изпълнителят</w:t>
      </w:r>
      <w:r w:rsidRPr="009E3694">
        <w:rPr>
          <w:rFonts w:eastAsia="Calibri" w:cs="Times New Roman"/>
          <w:szCs w:val="24"/>
        </w:rPr>
        <w:t xml:space="preserve"> дължи на </w:t>
      </w:r>
      <w:r w:rsidRPr="009E3694">
        <w:rPr>
          <w:rFonts w:eastAsia="Calibri" w:cs="Times New Roman"/>
          <w:b/>
          <w:szCs w:val="24"/>
        </w:rPr>
        <w:t>ВЪЗЛОЖИТЕЛЯ</w:t>
      </w:r>
      <w:r w:rsidRPr="009E3694">
        <w:rPr>
          <w:rFonts w:eastAsia="Calibri" w:cs="Times New Roman"/>
          <w:szCs w:val="24"/>
        </w:rPr>
        <w:t xml:space="preserve">, неустойка в размер на </w:t>
      </w:r>
      <w:r w:rsidRPr="009E3694">
        <w:rPr>
          <w:rFonts w:eastAsia="Calibri" w:cs="Times New Roman"/>
          <w:szCs w:val="24"/>
          <w:lang w:eastAsia="bg-BG"/>
        </w:rPr>
        <w:t>0,5 на сто от стойността на договора без ДДС</w:t>
      </w:r>
      <w:r w:rsidRPr="009E3694">
        <w:rPr>
          <w:rFonts w:eastAsia="Calibri" w:cs="Times New Roman"/>
          <w:szCs w:val="24"/>
        </w:rPr>
        <w:t>.</w:t>
      </w:r>
      <w:r w:rsidRPr="009E3694">
        <w:rPr>
          <w:rFonts w:eastAsia="Calibri" w:cs="Times New Roman"/>
          <w:b/>
          <w:szCs w:val="24"/>
        </w:rPr>
        <w:t xml:space="preserve"> </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Чл. 22.</w:t>
      </w:r>
      <w:r w:rsidRPr="009E3694">
        <w:rPr>
          <w:rFonts w:eastAsia="Calibri" w:cs="Times New Roman"/>
          <w:szCs w:val="24"/>
        </w:rPr>
        <w:t xml:space="preserve"> В случай на прекратяване на договора по чл. 28 </w:t>
      </w:r>
      <w:r w:rsidRPr="009E3694">
        <w:rPr>
          <w:rFonts w:eastAsia="Calibri" w:cs="Times New Roman"/>
          <w:b/>
          <w:szCs w:val="24"/>
        </w:rPr>
        <w:t>ВЪЗЛОЖИТЕЛЯТ</w:t>
      </w:r>
      <w:r w:rsidRPr="009E3694">
        <w:rPr>
          <w:rFonts w:eastAsia="Calibri" w:cs="Times New Roman"/>
          <w:szCs w:val="24"/>
        </w:rPr>
        <w:t xml:space="preserve"> не дължи обезщетение на </w:t>
      </w:r>
      <w:r w:rsidRPr="009E3694">
        <w:rPr>
          <w:rFonts w:eastAsia="Calibri" w:cs="Times New Roman"/>
          <w:b/>
          <w:szCs w:val="24"/>
        </w:rPr>
        <w:t>ИЗПЪЛНИТЕЛЯ</w:t>
      </w:r>
      <w:r w:rsidRPr="009E3694">
        <w:rPr>
          <w:rFonts w:eastAsia="Calibri" w:cs="Times New Roman"/>
          <w:szCs w:val="24"/>
        </w:rPr>
        <w:t>.</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Чл. 23.</w:t>
      </w:r>
      <w:r w:rsidRPr="009E3694">
        <w:rPr>
          <w:rFonts w:eastAsia="Calibri" w:cs="Times New Roman"/>
          <w:szCs w:val="24"/>
        </w:rPr>
        <w:t xml:space="preserve"> При забавяне на плащането, </w:t>
      </w:r>
      <w:r w:rsidRPr="009E3694">
        <w:rPr>
          <w:rFonts w:eastAsia="Calibri" w:cs="Times New Roman"/>
          <w:b/>
          <w:szCs w:val="24"/>
        </w:rPr>
        <w:t>ВЪЗЛОЖИТЕЛЯТ</w:t>
      </w:r>
      <w:r w:rsidRPr="009E3694">
        <w:rPr>
          <w:rFonts w:eastAsia="Calibri" w:cs="Times New Roman"/>
          <w:szCs w:val="24"/>
        </w:rPr>
        <w:t xml:space="preserve"> дължи законната лихва върху неизплатената сума от договореното възнаграждение.</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b/>
          <w:szCs w:val="24"/>
        </w:rPr>
        <w:t xml:space="preserve">Чл. 24. </w:t>
      </w:r>
      <w:r w:rsidRPr="009E3694">
        <w:rPr>
          <w:rFonts w:eastAsia="Calibri" w:cs="Times New Roman"/>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lastRenderedPageBreak/>
        <w:t>Чл. 25.</w:t>
      </w:r>
      <w:r w:rsidRPr="009E3694">
        <w:rPr>
          <w:rFonts w:eastAsia="Calibri" w:cs="Times New Roman"/>
          <w:szCs w:val="24"/>
        </w:rPr>
        <w:t xml:space="preserve"> В случай на забавяне на изпълнението на някоя от страните по договора, поради форсмажорни или други обстоятелства, които не могат да се вменят като вина, съответната страна не дължи неустойките, предвидени в договора.</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Чл. 26.</w:t>
      </w:r>
      <w:r w:rsidRPr="009E3694">
        <w:rPr>
          <w:rFonts w:eastAsia="Calibri" w:cs="Times New Roman"/>
          <w:szCs w:val="24"/>
        </w:rPr>
        <w:t xml:space="preserve"> </w:t>
      </w:r>
      <w:r w:rsidRPr="009E3694">
        <w:rPr>
          <w:rFonts w:eastAsia="Calibri" w:cs="Times New Roman"/>
          <w:b/>
          <w:szCs w:val="24"/>
        </w:rPr>
        <w:t>ИЗПЪЛНИТЕЛЯТ</w:t>
      </w:r>
      <w:r w:rsidRPr="009E3694">
        <w:rPr>
          <w:rFonts w:eastAsia="Calibri" w:cs="Times New Roman"/>
          <w:szCs w:val="24"/>
        </w:rPr>
        <w:t xml:space="preserve"> не носи отговорност за несъответствия в програмните продукти, когато те са причинени от </w:t>
      </w:r>
      <w:r w:rsidRPr="009E3694">
        <w:rPr>
          <w:rFonts w:eastAsia="Calibri" w:cs="Times New Roman"/>
          <w:b/>
          <w:szCs w:val="24"/>
        </w:rPr>
        <w:t>ВЪЗЛОЖИТЕЛЯ</w:t>
      </w:r>
      <w:r w:rsidRPr="009E3694">
        <w:rPr>
          <w:rFonts w:eastAsia="Calibri" w:cs="Times New Roman"/>
          <w:szCs w:val="24"/>
        </w:rPr>
        <w:t xml:space="preserve"> поради неспазване на изискванията за експлоатация, заразяване с вируси, хардуерни повреди, извършване на преинсталации и собствени настройки, без знанието на </w:t>
      </w:r>
      <w:r w:rsidRPr="009E3694">
        <w:rPr>
          <w:rFonts w:eastAsia="Calibri" w:cs="Times New Roman"/>
          <w:b/>
          <w:szCs w:val="24"/>
        </w:rPr>
        <w:t>ИЗПЪЛНИТЕЛЯ</w:t>
      </w:r>
      <w:r w:rsidRPr="009E3694">
        <w:rPr>
          <w:rFonts w:eastAsia="Calibri" w:cs="Times New Roman"/>
          <w:szCs w:val="24"/>
        </w:rPr>
        <w:t>.</w:t>
      </w:r>
    </w:p>
    <w:p w:rsidR="009E3694" w:rsidRPr="009E3694" w:rsidRDefault="009E3694" w:rsidP="009E3694">
      <w:pPr>
        <w:spacing w:after="200" w:line="276" w:lineRule="auto"/>
        <w:ind w:firstLine="720"/>
        <w:rPr>
          <w:rFonts w:eastAsia="Calibri" w:cs="Times New Roman"/>
          <w:b/>
          <w:szCs w:val="24"/>
        </w:rPr>
      </w:pPr>
      <w:r w:rsidRPr="009E3694">
        <w:rPr>
          <w:rFonts w:eastAsia="Calibri" w:cs="Times New Roman"/>
          <w:b/>
          <w:szCs w:val="24"/>
        </w:rPr>
        <w:t xml:space="preserve"> </w:t>
      </w:r>
    </w:p>
    <w:p w:rsidR="009E3694" w:rsidRPr="009E3694" w:rsidRDefault="009E3694" w:rsidP="000278A4">
      <w:pPr>
        <w:numPr>
          <w:ilvl w:val="1"/>
          <w:numId w:val="7"/>
        </w:numPr>
        <w:shd w:val="clear" w:color="auto" w:fill="FFFFFF"/>
        <w:spacing w:after="200" w:line="276" w:lineRule="auto"/>
        <w:ind w:hanging="357"/>
        <w:rPr>
          <w:rFonts w:eastAsia="Calibri" w:cs="Times New Roman"/>
          <w:b/>
          <w:szCs w:val="24"/>
        </w:rPr>
      </w:pPr>
      <w:r w:rsidRPr="009E3694">
        <w:rPr>
          <w:rFonts w:eastAsia="Calibri" w:cs="Times New Roman"/>
          <w:b/>
          <w:bCs/>
          <w:color w:val="000000"/>
          <w:spacing w:val="1"/>
          <w:szCs w:val="24"/>
        </w:rPr>
        <w:t>УСЛОВИЯ</w:t>
      </w:r>
      <w:r w:rsidRPr="009E3694">
        <w:rPr>
          <w:rFonts w:eastAsia="Calibri" w:cs="Times New Roman"/>
          <w:b/>
          <w:szCs w:val="24"/>
        </w:rPr>
        <w:t xml:space="preserve"> ЗА ПРЕКРАТЯВАНЕ НА ДОГОВОРА </w:t>
      </w:r>
    </w:p>
    <w:p w:rsidR="009E3694" w:rsidRPr="009E3694" w:rsidRDefault="009E3694" w:rsidP="009E3694">
      <w:pPr>
        <w:spacing w:after="200" w:line="276" w:lineRule="auto"/>
        <w:ind w:firstLine="720"/>
        <w:rPr>
          <w:rFonts w:eastAsia="Calibri" w:cs="Times New Roman"/>
          <w:b/>
          <w:szCs w:val="24"/>
        </w:rPr>
      </w:pPr>
    </w:p>
    <w:p w:rsidR="009E3694" w:rsidRPr="009E3694" w:rsidRDefault="009E3694" w:rsidP="009E3694">
      <w:pPr>
        <w:spacing w:after="200" w:line="276" w:lineRule="auto"/>
        <w:ind w:firstLine="709"/>
        <w:jc w:val="both"/>
        <w:rPr>
          <w:rFonts w:eastAsia="Calibri" w:cs="Times New Roman"/>
          <w:szCs w:val="24"/>
        </w:rPr>
      </w:pPr>
      <w:r w:rsidRPr="009E3694">
        <w:rPr>
          <w:rFonts w:eastAsia="Calibri" w:cs="Times New Roman"/>
          <w:b/>
          <w:szCs w:val="24"/>
        </w:rPr>
        <w:t>Чл. 27. (1)</w:t>
      </w:r>
      <w:r w:rsidRPr="009E3694">
        <w:rPr>
          <w:rFonts w:eastAsia="Calibri" w:cs="Times New Roman"/>
          <w:szCs w:val="24"/>
        </w:rPr>
        <w:t xml:space="preserve"> Настоящият договор се прекратява с изпълнение на дейностите.</w:t>
      </w:r>
    </w:p>
    <w:p w:rsidR="009E3694" w:rsidRPr="009E3694" w:rsidRDefault="009E3694" w:rsidP="009E3694">
      <w:pPr>
        <w:spacing w:before="120" w:after="200" w:line="276" w:lineRule="auto"/>
        <w:jc w:val="both"/>
        <w:rPr>
          <w:rFonts w:eastAsia="Calibri" w:cs="Times New Roman"/>
          <w:szCs w:val="24"/>
        </w:rPr>
      </w:pPr>
      <w:r w:rsidRPr="009E3694">
        <w:rPr>
          <w:rFonts w:eastAsia="Calibri" w:cs="Times New Roman"/>
          <w:szCs w:val="24"/>
        </w:rPr>
        <w:tab/>
      </w:r>
      <w:r w:rsidRPr="009E3694">
        <w:rPr>
          <w:rFonts w:eastAsia="Calibri" w:cs="Times New Roman"/>
          <w:b/>
          <w:szCs w:val="24"/>
        </w:rPr>
        <w:t>(2)</w:t>
      </w:r>
      <w:r w:rsidRPr="009E3694">
        <w:rPr>
          <w:rFonts w:eastAsia="Calibri" w:cs="Times New Roman"/>
          <w:szCs w:val="24"/>
        </w:rPr>
        <w:t xml:space="preserve"> Договорът може да бъде прекратен по взаимно съгласие на страните с 14-дневно писмено предизвестие.</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 xml:space="preserve">Чл. 28. ВЪЗЛОЖИТЕЛЯТ </w:t>
      </w:r>
      <w:r w:rsidRPr="009E3694">
        <w:rPr>
          <w:rFonts w:eastAsia="Calibri" w:cs="Times New Roman"/>
          <w:szCs w:val="24"/>
        </w:rPr>
        <w:t xml:space="preserve">има право да прекрати договора едностранно, преди изтичане на срока, за който е сключен, при системно неизпълнение на задълженията от страна на </w:t>
      </w:r>
      <w:r w:rsidRPr="009E3694">
        <w:rPr>
          <w:rFonts w:eastAsia="Calibri" w:cs="Times New Roman"/>
          <w:b/>
          <w:szCs w:val="24"/>
        </w:rPr>
        <w:t xml:space="preserve">ИЗПЪЛНИТЕЛЯ. </w:t>
      </w:r>
      <w:r w:rsidRPr="009E3694">
        <w:rPr>
          <w:rFonts w:eastAsia="Calibri" w:cs="Times New Roman"/>
          <w:szCs w:val="24"/>
        </w:rPr>
        <w:t xml:space="preserve">Системност е налице, при неизпълнение на което и да е от задълженията на </w:t>
      </w:r>
      <w:r w:rsidRPr="009E3694">
        <w:rPr>
          <w:rFonts w:eastAsia="Calibri" w:cs="Times New Roman"/>
          <w:b/>
          <w:szCs w:val="24"/>
        </w:rPr>
        <w:t>ИЗПЪЛНИТЕЛЯ</w:t>
      </w:r>
      <w:r w:rsidRPr="009E3694">
        <w:rPr>
          <w:rFonts w:eastAsia="Calibri" w:cs="Times New Roman"/>
          <w:szCs w:val="24"/>
        </w:rPr>
        <w:t xml:space="preserve">, установено от </w:t>
      </w:r>
      <w:r w:rsidRPr="009E3694">
        <w:rPr>
          <w:rFonts w:eastAsia="Calibri" w:cs="Times New Roman"/>
          <w:b/>
          <w:szCs w:val="24"/>
        </w:rPr>
        <w:t>ВЪЗЛОЖИТЕЛЯ</w:t>
      </w:r>
      <w:r w:rsidRPr="009E3694">
        <w:rPr>
          <w:rFonts w:eastAsia="Calibri" w:cs="Times New Roman"/>
          <w:szCs w:val="24"/>
        </w:rPr>
        <w:t xml:space="preserve"> повече от три пъти.</w:t>
      </w:r>
    </w:p>
    <w:p w:rsidR="009E3694" w:rsidRPr="009E3694" w:rsidRDefault="009E3694" w:rsidP="009E3694">
      <w:pPr>
        <w:spacing w:line="360" w:lineRule="auto"/>
        <w:ind w:firstLine="709"/>
        <w:jc w:val="both"/>
        <w:rPr>
          <w:rFonts w:eastAsia="Times New Roman" w:cs="Times New Roman"/>
          <w:szCs w:val="24"/>
        </w:rPr>
      </w:pPr>
      <w:r w:rsidRPr="009E3694">
        <w:rPr>
          <w:rFonts w:eastAsia="Calibri" w:cs="Times New Roman"/>
          <w:b/>
          <w:szCs w:val="24"/>
        </w:rPr>
        <w:t>Чл. 29. (1)</w:t>
      </w:r>
      <w:r w:rsidRPr="009E3694">
        <w:rPr>
          <w:rFonts w:eastAsia="Calibri" w:cs="Times New Roman"/>
          <w:szCs w:val="24"/>
        </w:rPr>
        <w:t xml:space="preserve"> </w:t>
      </w:r>
      <w:r w:rsidRPr="009E3694">
        <w:rPr>
          <w:rFonts w:eastAsia="Times New Roman" w:cs="Times New Roman"/>
          <w:szCs w:val="24"/>
        </w:rPr>
        <w:t xml:space="preserve">При предсрочно прекратяване на Договора, </w:t>
      </w:r>
      <w:r w:rsidRPr="009E3694">
        <w:rPr>
          <w:rFonts w:eastAsia="Times New Roman" w:cs="Times New Roman"/>
          <w:b/>
          <w:szCs w:val="24"/>
        </w:rPr>
        <w:t xml:space="preserve">ВЪЗЛОЖИТЕЛЯТ </w:t>
      </w:r>
      <w:r w:rsidRPr="009E3694">
        <w:rPr>
          <w:rFonts w:eastAsia="Times New Roman" w:cs="Times New Roman"/>
          <w:szCs w:val="24"/>
        </w:rPr>
        <w:t xml:space="preserve">е длъжен да заплати на </w:t>
      </w:r>
      <w:r w:rsidRPr="009E3694">
        <w:rPr>
          <w:rFonts w:eastAsia="Times New Roman" w:cs="Times New Roman"/>
          <w:b/>
          <w:szCs w:val="24"/>
        </w:rPr>
        <w:t>ИЗПЪЛНИТЕЛЯ</w:t>
      </w:r>
      <w:r w:rsidRPr="009E3694">
        <w:rPr>
          <w:rFonts w:eastAsia="Times New Roman" w:cs="Times New Roman"/>
          <w:szCs w:val="24"/>
        </w:rPr>
        <w:t xml:space="preserve"> реално изпълнените и приети по установения ред дейности. </w:t>
      </w:r>
    </w:p>
    <w:p w:rsidR="009E3694" w:rsidRPr="009E3694" w:rsidRDefault="009E3694" w:rsidP="009E3694">
      <w:pPr>
        <w:ind w:firstLine="709"/>
        <w:jc w:val="both"/>
        <w:rPr>
          <w:rFonts w:eastAsia="Times New Roman" w:cs="Times New Roman"/>
          <w:szCs w:val="24"/>
        </w:rPr>
      </w:pPr>
    </w:p>
    <w:p w:rsidR="009E3694" w:rsidRPr="009E3694" w:rsidRDefault="009E3694" w:rsidP="009E3694">
      <w:pPr>
        <w:autoSpaceDN w:val="0"/>
        <w:spacing w:line="360" w:lineRule="auto"/>
        <w:ind w:firstLine="709"/>
        <w:jc w:val="both"/>
        <w:rPr>
          <w:rFonts w:eastAsia="Calibri" w:cs="Times New Roman"/>
          <w:szCs w:val="24"/>
        </w:rPr>
      </w:pPr>
      <w:r w:rsidRPr="009E3694">
        <w:rPr>
          <w:rFonts w:eastAsia="Calibri" w:cs="Times New Roman"/>
          <w:szCs w:val="24"/>
        </w:rPr>
        <w:tab/>
      </w:r>
      <w:r w:rsidRPr="009E3694">
        <w:rPr>
          <w:rFonts w:eastAsia="Calibri" w:cs="Times New Roman"/>
          <w:b/>
          <w:szCs w:val="24"/>
        </w:rPr>
        <w:t>(2)</w:t>
      </w:r>
      <w:r w:rsidRPr="009E3694">
        <w:rPr>
          <w:rFonts w:eastAsia="Calibri" w:cs="Times New Roman"/>
          <w:szCs w:val="24"/>
        </w:rPr>
        <w:t xml:space="preserve"> Степента на изпълнението по предходната алинея се доказва с констативен протокол, подписан от двете страни по договора и копие от първични счетоводни документи.</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 xml:space="preserve">Чл. 30. </w:t>
      </w:r>
      <w:r w:rsidRPr="009E3694">
        <w:rPr>
          <w:rFonts w:eastAsia="Calibri" w:cs="Times New Roman"/>
          <w:szCs w:val="24"/>
        </w:rPr>
        <w:t xml:space="preserve">Когато прекратяването на договора е по вина на </w:t>
      </w:r>
      <w:r w:rsidRPr="009E3694">
        <w:rPr>
          <w:rFonts w:eastAsia="Calibri" w:cs="Times New Roman"/>
          <w:b/>
          <w:szCs w:val="24"/>
        </w:rPr>
        <w:t>ИЗПЪЛНИТЕЛЯ</w:t>
      </w:r>
      <w:r w:rsidRPr="009E3694">
        <w:rPr>
          <w:rFonts w:eastAsia="Calibri" w:cs="Times New Roman"/>
          <w:szCs w:val="24"/>
        </w:rPr>
        <w:t>, той няма право да претендира възстановяване на каквито и да било извършени от него разходи във връзка с предмета на договора.</w:t>
      </w:r>
    </w:p>
    <w:p w:rsidR="009E3694" w:rsidRPr="009E3694" w:rsidRDefault="009E3694" w:rsidP="000278A4">
      <w:pPr>
        <w:numPr>
          <w:ilvl w:val="1"/>
          <w:numId w:val="7"/>
        </w:numPr>
        <w:shd w:val="clear" w:color="auto" w:fill="FFFFFF"/>
        <w:spacing w:after="200" w:line="276" w:lineRule="auto"/>
        <w:ind w:hanging="357"/>
        <w:rPr>
          <w:rFonts w:eastAsia="Calibri" w:cs="Times New Roman"/>
          <w:b/>
          <w:szCs w:val="24"/>
        </w:rPr>
      </w:pPr>
      <w:r w:rsidRPr="009E3694">
        <w:rPr>
          <w:rFonts w:eastAsia="Calibri" w:cs="Times New Roman"/>
          <w:b/>
          <w:bCs/>
          <w:color w:val="000000"/>
          <w:spacing w:val="1"/>
          <w:szCs w:val="24"/>
        </w:rPr>
        <w:t>ЗАЩИТА</w:t>
      </w:r>
      <w:r w:rsidRPr="009E3694">
        <w:rPr>
          <w:rFonts w:eastAsia="Calibri" w:cs="Times New Roman"/>
          <w:b/>
          <w:szCs w:val="24"/>
        </w:rPr>
        <w:t xml:space="preserve"> НА ЛИЧНИТЕ ДАННИ</w:t>
      </w:r>
    </w:p>
    <w:p w:rsidR="009E3694" w:rsidRPr="009E3694" w:rsidRDefault="009E3694" w:rsidP="009E3694">
      <w:pPr>
        <w:spacing w:after="200" w:line="276" w:lineRule="auto"/>
        <w:ind w:firstLine="720"/>
        <w:jc w:val="both"/>
        <w:rPr>
          <w:rFonts w:eastAsia="Calibri" w:cs="Times New Roman"/>
          <w:b/>
          <w:szCs w:val="24"/>
        </w:rPr>
      </w:pPr>
    </w:p>
    <w:p w:rsidR="009E3694" w:rsidRPr="009E3694" w:rsidRDefault="009E3694" w:rsidP="009E3694">
      <w:pPr>
        <w:spacing w:after="200" w:line="276" w:lineRule="auto"/>
        <w:ind w:firstLine="720"/>
        <w:jc w:val="both"/>
        <w:rPr>
          <w:rFonts w:eastAsia="Calibri" w:cs="Times New Roman"/>
          <w:b/>
          <w:szCs w:val="24"/>
        </w:rPr>
      </w:pPr>
      <w:r w:rsidRPr="009E3694">
        <w:rPr>
          <w:rFonts w:eastAsia="Calibri" w:cs="Times New Roman"/>
          <w:b/>
          <w:szCs w:val="24"/>
        </w:rPr>
        <w:t xml:space="preserve">Чл. 31. (1) </w:t>
      </w:r>
      <w:r w:rsidRPr="009E3694">
        <w:rPr>
          <w:rFonts w:eastAsia="Calibri" w:cs="Times New Roman"/>
          <w:color w:val="010A07"/>
          <w:szCs w:val="24"/>
          <w:lang w:eastAsia="bg-BG" w:bidi="he-IL"/>
        </w:rPr>
        <w:t xml:space="preserve">С подписване на настоящия договор страните декларират, че са спазили и ще спазват за в бъдеще относимите разпоредби на нормативните актове, уреждащи </w:t>
      </w:r>
      <w:r w:rsidRPr="009E3694">
        <w:rPr>
          <w:rFonts w:eastAsia="Calibri" w:cs="Times New Roman"/>
          <w:color w:val="010A07"/>
          <w:szCs w:val="24"/>
          <w:lang w:eastAsia="bg-BG" w:bidi="he-IL"/>
        </w:rPr>
        <w:lastRenderedPageBreak/>
        <w:t xml:space="preserve">защитата на лични данни по отношение на данните, обработвани за целите на изпълнението на настоящия договор. </w:t>
      </w:r>
    </w:p>
    <w:p w:rsidR="009E3694" w:rsidRPr="009E3694" w:rsidRDefault="009E3694" w:rsidP="009E3694">
      <w:pPr>
        <w:shd w:val="clear" w:color="auto" w:fill="FFFFFF"/>
        <w:spacing w:before="120" w:after="200" w:line="276" w:lineRule="auto"/>
        <w:ind w:firstLine="720"/>
        <w:jc w:val="both"/>
        <w:rPr>
          <w:rFonts w:eastAsia="Calibri" w:cs="Times New Roman"/>
          <w:szCs w:val="24"/>
        </w:rPr>
      </w:pPr>
      <w:r w:rsidRPr="009E3694">
        <w:rPr>
          <w:rFonts w:eastAsia="Calibri" w:cs="Times New Roman"/>
          <w:b/>
          <w:szCs w:val="24"/>
        </w:rPr>
        <w:t xml:space="preserve"> (2) ВЪЗЛОЖИТЕЛЯТ - </w:t>
      </w:r>
      <w:r w:rsidRPr="009E3694">
        <w:rPr>
          <w:rFonts w:eastAsia="Calibri" w:cs="Times New Roman"/>
          <w:szCs w:val="24"/>
        </w:rPr>
        <w:t xml:space="preserve">администратор на лични данни, регистриран в КЗЛД с идентификационен номер 52258 предоставя на </w:t>
      </w:r>
      <w:r w:rsidRPr="009E3694">
        <w:rPr>
          <w:rFonts w:eastAsia="Calibri" w:cs="Times New Roman"/>
          <w:b/>
          <w:szCs w:val="24"/>
        </w:rPr>
        <w:t xml:space="preserve">ИЗПЪЛНИТЕЛЯ </w:t>
      </w:r>
      <w:r w:rsidRPr="009E3694">
        <w:rPr>
          <w:rFonts w:eastAsia="Calibri" w:cs="Times New Roman"/>
          <w:szCs w:val="24"/>
        </w:rPr>
        <w:t xml:space="preserve">достъп до данните в системата за нуждите на изпълнение на настоящия договор, като </w:t>
      </w:r>
      <w:r w:rsidRPr="009E3694">
        <w:rPr>
          <w:rFonts w:eastAsia="Calibri" w:cs="Times New Roman"/>
          <w:b/>
          <w:szCs w:val="24"/>
        </w:rPr>
        <w:t xml:space="preserve">ИЗПЪЛНИТЕЛЯТ </w:t>
      </w:r>
      <w:r w:rsidRPr="009E3694">
        <w:rPr>
          <w:rFonts w:eastAsia="Calibri" w:cs="Times New Roman"/>
          <w:szCs w:val="24"/>
        </w:rPr>
        <w:t>се задължава:</w:t>
      </w:r>
    </w:p>
    <w:p w:rsidR="009E3694" w:rsidRPr="009E3694" w:rsidRDefault="009E3694" w:rsidP="009E3694">
      <w:pPr>
        <w:tabs>
          <w:tab w:val="left" w:pos="993"/>
        </w:tabs>
        <w:spacing w:before="120" w:after="200" w:line="276" w:lineRule="auto"/>
        <w:ind w:firstLine="720"/>
        <w:jc w:val="both"/>
        <w:rPr>
          <w:rFonts w:eastAsia="Calibri" w:cs="Times New Roman"/>
          <w:szCs w:val="24"/>
        </w:rPr>
      </w:pPr>
      <w:r w:rsidRPr="009E3694">
        <w:rPr>
          <w:rFonts w:eastAsia="Calibri" w:cs="Times New Roman"/>
          <w:b/>
          <w:szCs w:val="24"/>
        </w:rPr>
        <w:t>1.</w:t>
      </w:r>
      <w:r w:rsidRPr="009E3694">
        <w:rPr>
          <w:rFonts w:eastAsia="Calibri" w:cs="Times New Roman"/>
          <w:szCs w:val="24"/>
        </w:rPr>
        <w:t xml:space="preserve"> Да действа единствено по указания на </w:t>
      </w:r>
      <w:r w:rsidRPr="009E3694">
        <w:rPr>
          <w:rFonts w:eastAsia="Calibri" w:cs="Times New Roman"/>
          <w:b/>
          <w:szCs w:val="24"/>
        </w:rPr>
        <w:t xml:space="preserve">ВЪЗЛОЖИТЕЛЯ, </w:t>
      </w:r>
      <w:r w:rsidRPr="009E3694">
        <w:rPr>
          <w:rFonts w:eastAsia="Calibri" w:cs="Times New Roman"/>
          <w:szCs w:val="24"/>
        </w:rPr>
        <w:t>като</w:t>
      </w:r>
      <w:r w:rsidRPr="009E3694">
        <w:rPr>
          <w:rFonts w:eastAsia="Calibri" w:cs="Times New Roman"/>
          <w:b/>
          <w:szCs w:val="24"/>
        </w:rPr>
        <w:t xml:space="preserve"> </w:t>
      </w:r>
      <w:r w:rsidRPr="009E3694">
        <w:rPr>
          <w:rFonts w:eastAsia="Calibri" w:cs="Times New Roman"/>
          <w:szCs w:val="24"/>
        </w:rPr>
        <w:t>обработва данни само по указание на администратора, освен ако обработването се изисква от правото на Европейския съюз или законодателството на Република България;</w:t>
      </w:r>
    </w:p>
    <w:p w:rsidR="009E3694" w:rsidRPr="009E3694" w:rsidRDefault="009E3694" w:rsidP="009E3694">
      <w:pPr>
        <w:tabs>
          <w:tab w:val="left" w:pos="993"/>
        </w:tabs>
        <w:spacing w:before="120" w:after="200" w:line="276" w:lineRule="auto"/>
        <w:ind w:firstLine="720"/>
        <w:jc w:val="both"/>
        <w:rPr>
          <w:rFonts w:eastAsia="Calibri" w:cs="Times New Roman"/>
          <w:szCs w:val="24"/>
        </w:rPr>
      </w:pPr>
      <w:r w:rsidRPr="009E3694">
        <w:rPr>
          <w:rFonts w:eastAsia="Calibri" w:cs="Times New Roman"/>
          <w:b/>
          <w:szCs w:val="24"/>
        </w:rPr>
        <w:t>2.</w:t>
      </w:r>
      <w:r w:rsidRPr="009E3694">
        <w:rPr>
          <w:rFonts w:eastAsia="Calibri" w:cs="Times New Roman"/>
          <w:szCs w:val="24"/>
        </w:rPr>
        <w:t xml:space="preserve"> Да гарантира, че лицата, оправомощени да обработват личните данни от страна на </w:t>
      </w:r>
      <w:r w:rsidRPr="009E3694">
        <w:rPr>
          <w:rFonts w:eastAsia="Calibri" w:cs="Times New Roman"/>
          <w:b/>
          <w:szCs w:val="24"/>
        </w:rPr>
        <w:t>ИЗПЪЛНИТЕЛЯ</w:t>
      </w:r>
      <w:r w:rsidRPr="009E3694">
        <w:rPr>
          <w:rFonts w:eastAsia="Calibri" w:cs="Times New Roman"/>
          <w:szCs w:val="24"/>
        </w:rPr>
        <w:t>, са поели ангажимент за поверителност.</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b/>
          <w:szCs w:val="24"/>
        </w:rPr>
        <w:t>2.1.</w:t>
      </w:r>
      <w:r w:rsidRPr="009E3694">
        <w:rPr>
          <w:rFonts w:eastAsia="Calibri" w:cs="Times New Roman"/>
          <w:szCs w:val="24"/>
        </w:rPr>
        <w:t xml:space="preserve"> За обезпечаване на чл. 31, ал. 2, т. 2 </w:t>
      </w:r>
      <w:r w:rsidRPr="009E3694">
        <w:rPr>
          <w:rFonts w:eastAsia="Calibri" w:cs="Times New Roman"/>
          <w:b/>
          <w:szCs w:val="24"/>
        </w:rPr>
        <w:t>ИЗПЪЛНИТЕЛЯТ</w:t>
      </w:r>
      <w:r w:rsidRPr="009E3694">
        <w:rPr>
          <w:rFonts w:eastAsia="Calibri" w:cs="Times New Roman"/>
          <w:szCs w:val="24"/>
        </w:rPr>
        <w:t xml:space="preserve"> се задължава в тридневен срок от влизането му в сила да предостави на </w:t>
      </w:r>
      <w:r w:rsidRPr="009E3694">
        <w:rPr>
          <w:rFonts w:eastAsia="Calibri" w:cs="Times New Roman"/>
          <w:b/>
          <w:szCs w:val="24"/>
        </w:rPr>
        <w:t>ВЪЗЛОЖИТЕЛЯ</w:t>
      </w:r>
      <w:r w:rsidRPr="009E3694">
        <w:rPr>
          <w:rFonts w:eastAsia="Calibri" w:cs="Times New Roman"/>
          <w:szCs w:val="24"/>
        </w:rPr>
        <w:t xml:space="preserve"> чрез длъжностното лице по защита на данните на Софийски университет „Св. Климент Охридски“ информация за лицата, които ще изпълняват задачи за срока на договора, заедно с</w:t>
      </w:r>
      <w:r w:rsidRPr="009E3694">
        <w:rPr>
          <w:rFonts w:eastAsia="Calibri" w:cs="Times New Roman"/>
          <w:b/>
          <w:szCs w:val="24"/>
        </w:rPr>
        <w:t xml:space="preserve"> </w:t>
      </w:r>
      <w:r w:rsidRPr="009E3694">
        <w:rPr>
          <w:rFonts w:eastAsia="Calibri" w:cs="Times New Roman"/>
          <w:szCs w:val="24"/>
        </w:rPr>
        <w:t>попълнени нарочни декларации (Приложение 4 от договора);</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b/>
          <w:szCs w:val="24"/>
        </w:rPr>
        <w:t>2.2.</w:t>
      </w:r>
      <w:r w:rsidRPr="009E3694">
        <w:rPr>
          <w:rFonts w:eastAsia="Calibri" w:cs="Times New Roman"/>
          <w:szCs w:val="24"/>
        </w:rPr>
        <w:t xml:space="preserve"> В случай на промяна на лицата по обработване на данните за срока на договора </w:t>
      </w:r>
      <w:r w:rsidRPr="009E3694">
        <w:rPr>
          <w:rFonts w:eastAsia="Calibri" w:cs="Times New Roman"/>
          <w:b/>
          <w:szCs w:val="24"/>
        </w:rPr>
        <w:t xml:space="preserve">ИЗПЪЛНИТЕЛЯТ </w:t>
      </w:r>
      <w:r w:rsidRPr="009E3694">
        <w:rPr>
          <w:rFonts w:eastAsia="Calibri" w:cs="Times New Roman"/>
          <w:szCs w:val="24"/>
        </w:rPr>
        <w:t xml:space="preserve">се задължава да уведоми </w:t>
      </w:r>
      <w:r w:rsidRPr="009E3694">
        <w:rPr>
          <w:rFonts w:eastAsia="Calibri" w:cs="Times New Roman"/>
          <w:b/>
          <w:szCs w:val="24"/>
        </w:rPr>
        <w:t xml:space="preserve">ВЪЗЛОЖИТЕЛЯ </w:t>
      </w:r>
      <w:r w:rsidRPr="009E3694">
        <w:rPr>
          <w:rFonts w:eastAsia="Calibri" w:cs="Times New Roman"/>
          <w:szCs w:val="24"/>
        </w:rPr>
        <w:t>в тридневен срок от настъпване на промяната, като предостави актуална информация, респективно декларации на определени лица по предходната точка.</w:t>
      </w:r>
    </w:p>
    <w:p w:rsidR="009E3694" w:rsidRPr="009E3694" w:rsidRDefault="009E3694" w:rsidP="009E3694">
      <w:pPr>
        <w:tabs>
          <w:tab w:val="left" w:pos="993"/>
        </w:tabs>
        <w:spacing w:before="120" w:after="200" w:line="276" w:lineRule="auto"/>
        <w:ind w:firstLine="720"/>
        <w:jc w:val="both"/>
        <w:rPr>
          <w:rFonts w:eastAsia="Calibri" w:cs="Times New Roman"/>
          <w:szCs w:val="24"/>
        </w:rPr>
      </w:pPr>
      <w:r w:rsidRPr="009E3694">
        <w:rPr>
          <w:rFonts w:eastAsia="Calibri" w:cs="Times New Roman"/>
          <w:b/>
          <w:szCs w:val="24"/>
        </w:rPr>
        <w:t xml:space="preserve">3. </w:t>
      </w:r>
      <w:r w:rsidRPr="009E3694">
        <w:rPr>
          <w:rFonts w:eastAsia="Calibri" w:cs="Times New Roman"/>
          <w:szCs w:val="24"/>
        </w:rPr>
        <w:t xml:space="preserve">Да подпомага </w:t>
      </w:r>
      <w:r w:rsidRPr="009E3694">
        <w:rPr>
          <w:rFonts w:eastAsia="Calibri" w:cs="Times New Roman"/>
          <w:b/>
          <w:szCs w:val="24"/>
        </w:rPr>
        <w:t>ВЪЗЛОЖИТЕЛЯ</w:t>
      </w:r>
      <w:r w:rsidRPr="009E3694">
        <w:rPr>
          <w:rFonts w:eastAsia="Calibri" w:cs="Times New Roman"/>
          <w:szCs w:val="24"/>
        </w:rPr>
        <w:t xml:space="preserve"> с всички подходящи средства, за да се гарантира спазването на разпоредбите по прилагане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L119/1 от 4 май 2016 г.) и Закона за защита на личните данни;</w:t>
      </w:r>
    </w:p>
    <w:p w:rsidR="009E3694" w:rsidRPr="009E3694" w:rsidRDefault="009E3694" w:rsidP="009E3694">
      <w:pPr>
        <w:tabs>
          <w:tab w:val="left" w:pos="993"/>
        </w:tabs>
        <w:spacing w:before="120" w:after="200" w:line="276" w:lineRule="auto"/>
        <w:ind w:firstLine="720"/>
        <w:jc w:val="both"/>
        <w:rPr>
          <w:rFonts w:eastAsia="Calibri" w:cs="Times New Roman"/>
          <w:bCs/>
          <w:i/>
          <w:iCs/>
          <w:color w:val="000000"/>
          <w:szCs w:val="24"/>
        </w:rPr>
      </w:pPr>
      <w:r w:rsidRPr="009E3694">
        <w:rPr>
          <w:rFonts w:eastAsia="Calibri" w:cs="Times New Roman"/>
          <w:b/>
          <w:szCs w:val="24"/>
        </w:rPr>
        <w:t>4.</w:t>
      </w:r>
      <w:r w:rsidRPr="009E3694">
        <w:rPr>
          <w:rFonts w:eastAsia="Calibri" w:cs="Times New Roman"/>
          <w:szCs w:val="24"/>
        </w:rPr>
        <w:t xml:space="preserve"> Да </w:t>
      </w:r>
      <w:r w:rsidRPr="009E3694">
        <w:rPr>
          <w:rFonts w:eastAsia="Calibri" w:cs="Times New Roman"/>
          <w:color w:val="000000"/>
          <w:szCs w:val="24"/>
        </w:rPr>
        <w:t xml:space="preserve">предприеме необходимите технически и организационни мерки за защита на личните данни, за да гарантира адекватно ниво на защита, което отговаря на обработваните лични данни и въздействието при нарушаване на защитата им. </w:t>
      </w:r>
    </w:p>
    <w:p w:rsidR="009E3694" w:rsidRDefault="009E3694" w:rsidP="009E3694">
      <w:pPr>
        <w:tabs>
          <w:tab w:val="left" w:pos="993"/>
        </w:tabs>
        <w:spacing w:before="120" w:after="200" w:line="276" w:lineRule="auto"/>
        <w:ind w:firstLine="720"/>
        <w:jc w:val="both"/>
        <w:rPr>
          <w:rFonts w:eastAsia="Calibri" w:cs="Times New Roman"/>
          <w:bCs/>
          <w:iCs/>
          <w:color w:val="000000"/>
          <w:szCs w:val="24"/>
        </w:rPr>
      </w:pPr>
      <w:r w:rsidRPr="009E3694">
        <w:rPr>
          <w:rFonts w:eastAsia="Calibri" w:cs="Times New Roman"/>
          <w:b/>
          <w:bCs/>
          <w:iCs/>
          <w:color w:val="000000"/>
          <w:szCs w:val="24"/>
        </w:rPr>
        <w:t xml:space="preserve">(3) </w:t>
      </w:r>
      <w:r w:rsidRPr="009E3694">
        <w:rPr>
          <w:rFonts w:eastAsia="Calibri" w:cs="Times New Roman"/>
          <w:bCs/>
          <w:iCs/>
          <w:color w:val="000000"/>
          <w:szCs w:val="24"/>
        </w:rPr>
        <w:t xml:space="preserve">С едноседмично предизвестие, отправено в писмена форма до </w:t>
      </w:r>
      <w:r w:rsidRPr="009E3694">
        <w:rPr>
          <w:rFonts w:eastAsia="Calibri" w:cs="Times New Roman"/>
          <w:b/>
          <w:bCs/>
          <w:iCs/>
          <w:color w:val="000000"/>
          <w:szCs w:val="24"/>
        </w:rPr>
        <w:t xml:space="preserve">ИЗПЪЛНИТЕЛЯ, ВЪЗЛОЖИТЕЛЯТ </w:t>
      </w:r>
      <w:r w:rsidRPr="009E3694">
        <w:rPr>
          <w:rFonts w:eastAsia="Calibri" w:cs="Times New Roman"/>
          <w:bCs/>
          <w:iCs/>
          <w:color w:val="000000"/>
          <w:szCs w:val="24"/>
        </w:rPr>
        <w:t>може да извършва одит за преценка на ефективността на техническите и организационни мерки за гарантиране сигурността на данните, както и да извършва пенетрейшън тестове на системата, за което</w:t>
      </w:r>
      <w:r w:rsidRPr="009E3694">
        <w:rPr>
          <w:rFonts w:eastAsia="Calibri" w:cs="Times New Roman"/>
          <w:b/>
          <w:bCs/>
          <w:iCs/>
          <w:color w:val="000000"/>
          <w:szCs w:val="24"/>
        </w:rPr>
        <w:t xml:space="preserve"> ИЗПЪЛНИТЕЛЯТ</w:t>
      </w:r>
      <w:r w:rsidRPr="009E3694">
        <w:rPr>
          <w:rFonts w:eastAsia="Calibri" w:cs="Times New Roman"/>
          <w:bCs/>
          <w:iCs/>
          <w:color w:val="000000"/>
          <w:szCs w:val="24"/>
        </w:rPr>
        <w:t xml:space="preserve"> следва да оказва пълно техническо съдействие.</w:t>
      </w:r>
    </w:p>
    <w:p w:rsidR="009E3694" w:rsidRPr="009E3694" w:rsidRDefault="009E3694" w:rsidP="009E3694">
      <w:pPr>
        <w:tabs>
          <w:tab w:val="left" w:pos="993"/>
        </w:tabs>
        <w:spacing w:before="120" w:after="200" w:line="276" w:lineRule="auto"/>
        <w:ind w:firstLine="720"/>
        <w:jc w:val="both"/>
        <w:rPr>
          <w:rFonts w:eastAsia="Calibri" w:cs="Times New Roman"/>
          <w:iCs/>
          <w:color w:val="000000"/>
          <w:szCs w:val="24"/>
        </w:rPr>
      </w:pPr>
    </w:p>
    <w:p w:rsidR="009E3694" w:rsidRPr="009E3694" w:rsidRDefault="009E3694" w:rsidP="000278A4">
      <w:pPr>
        <w:numPr>
          <w:ilvl w:val="1"/>
          <w:numId w:val="7"/>
        </w:numPr>
        <w:shd w:val="clear" w:color="auto" w:fill="FFFFFF"/>
        <w:spacing w:after="200" w:line="276" w:lineRule="auto"/>
        <w:ind w:hanging="357"/>
        <w:rPr>
          <w:rFonts w:eastAsia="Calibri" w:cs="Times New Roman"/>
          <w:b/>
          <w:szCs w:val="24"/>
        </w:rPr>
      </w:pPr>
      <w:bookmarkStart w:id="8" w:name="bookmark5"/>
      <w:r w:rsidRPr="009E3694">
        <w:rPr>
          <w:rFonts w:eastAsia="Calibri" w:cs="Times New Roman"/>
          <w:b/>
          <w:bCs/>
          <w:color w:val="000000"/>
          <w:spacing w:val="1"/>
          <w:szCs w:val="24"/>
        </w:rPr>
        <w:lastRenderedPageBreak/>
        <w:t>ДОПЪЛНИТЕЛНИ</w:t>
      </w:r>
      <w:r w:rsidRPr="009E3694">
        <w:rPr>
          <w:rFonts w:eastAsia="Calibri" w:cs="Times New Roman"/>
          <w:b/>
          <w:szCs w:val="24"/>
        </w:rPr>
        <w:t xml:space="preserve"> РАЗПОРЕДБИ</w:t>
      </w:r>
      <w:bookmarkEnd w:id="8"/>
    </w:p>
    <w:p w:rsidR="009E3694" w:rsidRPr="009E3694" w:rsidRDefault="009E3694" w:rsidP="009E3694">
      <w:pPr>
        <w:tabs>
          <w:tab w:val="num" w:pos="540"/>
        </w:tabs>
        <w:spacing w:line="276" w:lineRule="auto"/>
        <w:rPr>
          <w:rFonts w:eastAsia="Times New Roman" w:cs="Times New Roman"/>
          <w:szCs w:val="24"/>
          <w:lang w:eastAsia="en-GB"/>
        </w:rPr>
      </w:pPr>
      <w:r w:rsidRPr="009E3694">
        <w:rPr>
          <w:rFonts w:eastAsia="Times New Roman" w:cs="Times New Roman"/>
          <w:szCs w:val="24"/>
        </w:rPr>
        <w:tab/>
      </w:r>
      <w:r w:rsidRPr="009E3694">
        <w:rPr>
          <w:rFonts w:eastAsia="Times New Roman" w:cs="Times New Roman"/>
          <w:szCs w:val="24"/>
        </w:rPr>
        <w:tab/>
      </w:r>
    </w:p>
    <w:p w:rsidR="009E3694" w:rsidRPr="009E3694" w:rsidRDefault="009E3694" w:rsidP="009E3694">
      <w:pPr>
        <w:suppressAutoHyphens/>
        <w:spacing w:after="200" w:line="276" w:lineRule="auto"/>
        <w:ind w:firstLine="720"/>
        <w:jc w:val="both"/>
        <w:rPr>
          <w:rFonts w:eastAsia="Calibri" w:cs="Times New Roman"/>
          <w:szCs w:val="24"/>
          <w:lang w:eastAsia="en-GB"/>
        </w:rPr>
      </w:pPr>
      <w:r w:rsidRPr="009E3694">
        <w:rPr>
          <w:rFonts w:eastAsia="Calibri" w:cs="Times New Roman"/>
          <w:b/>
          <w:szCs w:val="24"/>
          <w:lang w:eastAsia="en-GB"/>
        </w:rPr>
        <w:t>Чл.32.</w:t>
      </w:r>
      <w:r w:rsidRPr="009E3694">
        <w:rPr>
          <w:rFonts w:eastAsia="Calibri" w:cs="Times New Roman"/>
          <w:szCs w:val="24"/>
          <w:lang w:eastAsia="en-GB"/>
        </w:rPr>
        <w:t xml:space="preserve"> Даннте и създадените Бази данни, във връзка с изпълнението на настоящия договор са собственост на </w:t>
      </w:r>
      <w:r w:rsidRPr="009E3694">
        <w:rPr>
          <w:rFonts w:eastAsia="Calibri" w:cs="Times New Roman"/>
          <w:b/>
          <w:szCs w:val="24"/>
          <w:lang w:eastAsia="en-GB"/>
        </w:rPr>
        <w:t>ВЪЗЛОЖИТЕЛЯ.</w:t>
      </w:r>
    </w:p>
    <w:p w:rsidR="009E3694" w:rsidRPr="009E3694" w:rsidRDefault="009E3694" w:rsidP="009E3694">
      <w:pPr>
        <w:spacing w:before="120" w:after="200" w:line="276" w:lineRule="auto"/>
        <w:ind w:firstLine="709"/>
        <w:jc w:val="both"/>
        <w:rPr>
          <w:rFonts w:eastAsia="Calibri" w:cs="Times New Roman"/>
          <w:szCs w:val="24"/>
          <w:lang w:eastAsia="bg-BG"/>
        </w:rPr>
      </w:pPr>
      <w:r w:rsidRPr="009E3694">
        <w:rPr>
          <w:rFonts w:eastAsia="Calibri" w:cs="Times New Roman"/>
          <w:b/>
          <w:bCs/>
          <w:color w:val="000000"/>
          <w:szCs w:val="24"/>
          <w:shd w:val="clear" w:color="auto" w:fill="FFFFFF"/>
          <w:lang w:eastAsia="bg-BG" w:bidi="bg-BG"/>
        </w:rPr>
        <w:t xml:space="preserve">Чл. 33. </w:t>
      </w:r>
      <w:r w:rsidRPr="009E3694">
        <w:rPr>
          <w:rFonts w:eastAsia="Calibri" w:cs="Times New Roman"/>
          <w:szCs w:val="24"/>
          <w:lang w:eastAsia="bg-BG"/>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9E3694" w:rsidRPr="009E3694" w:rsidRDefault="009E3694" w:rsidP="009E3694">
      <w:pPr>
        <w:spacing w:before="120" w:after="200" w:line="276" w:lineRule="auto"/>
        <w:ind w:firstLine="709"/>
        <w:jc w:val="both"/>
        <w:rPr>
          <w:rFonts w:eastAsia="Calibri" w:cs="Times New Roman"/>
          <w:szCs w:val="24"/>
          <w:lang w:eastAsia="bg-BG"/>
        </w:rPr>
      </w:pPr>
      <w:r w:rsidRPr="009E3694">
        <w:rPr>
          <w:rFonts w:eastAsia="Calibri" w:cs="Times New Roman"/>
          <w:b/>
          <w:szCs w:val="24"/>
          <w:lang w:eastAsia="bg-BG"/>
        </w:rPr>
        <w:t>Чл 34.</w:t>
      </w:r>
      <w:r w:rsidRPr="009E3694">
        <w:rPr>
          <w:rFonts w:eastAsia="Calibri" w:cs="Times New Roman"/>
          <w:szCs w:val="24"/>
          <w:lang w:eastAsia="bg-BG"/>
        </w:rPr>
        <w:t xml:space="preserve"> За всички неуредени въпроси в настоящия договор ще се прилагат разпоредбите на действащото българско законодателство.</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b/>
          <w:bCs/>
          <w:color w:val="000000"/>
          <w:szCs w:val="24"/>
          <w:shd w:val="clear" w:color="auto" w:fill="FFFFFF"/>
          <w:lang w:eastAsia="bg-BG" w:bidi="bg-BG"/>
        </w:rPr>
        <w:t xml:space="preserve"> </w:t>
      </w:r>
      <w:r w:rsidRPr="009E3694">
        <w:rPr>
          <w:rFonts w:eastAsia="Calibri" w:cs="Times New Roman"/>
          <w:b/>
          <w:szCs w:val="24"/>
          <w:lang w:eastAsia="bg-BG"/>
        </w:rPr>
        <w:t>Чл. 35. (1)</w:t>
      </w:r>
      <w:r w:rsidRPr="009E3694">
        <w:rPr>
          <w:rFonts w:eastAsia="Calibri" w:cs="Times New Roman"/>
          <w:szCs w:val="24"/>
          <w:lang w:eastAsia="bg-BG"/>
        </w:rPr>
        <w:t xml:space="preserve"> </w:t>
      </w:r>
      <w:r w:rsidRPr="009E3694">
        <w:rPr>
          <w:rFonts w:eastAsia="Calibri" w:cs="Times New Roman"/>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E3694" w:rsidRPr="009E3694" w:rsidRDefault="009E3694" w:rsidP="009E3694">
      <w:pPr>
        <w:spacing w:before="120" w:after="200" w:line="276" w:lineRule="auto"/>
        <w:ind w:firstLine="720"/>
        <w:jc w:val="both"/>
        <w:rPr>
          <w:rFonts w:eastAsia="Calibri" w:cs="Times New Roman"/>
          <w:szCs w:val="24"/>
          <w:lang w:eastAsia="bg-BG"/>
        </w:rPr>
      </w:pPr>
      <w:r w:rsidRPr="009E3694">
        <w:rPr>
          <w:rFonts w:eastAsia="Calibri" w:cs="Times New Roman"/>
          <w:b/>
          <w:szCs w:val="24"/>
        </w:rPr>
        <w:t>(2)</w:t>
      </w:r>
      <w:r w:rsidRPr="009E3694">
        <w:rPr>
          <w:rFonts w:eastAsia="Calibri" w:cs="Times New Roman"/>
          <w:szCs w:val="24"/>
        </w:rPr>
        <w:t xml:space="preserve"> </w:t>
      </w:r>
      <w:r w:rsidRPr="009E3694">
        <w:rPr>
          <w:rFonts w:eastAsia="Calibri" w:cs="Times New Roman"/>
          <w:szCs w:val="24"/>
          <w:lang w:eastAsia="bg-BG"/>
        </w:rPr>
        <w:t>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9E3694" w:rsidRPr="009E3694" w:rsidRDefault="009E3694" w:rsidP="009E3694">
      <w:pPr>
        <w:spacing w:before="120" w:after="200" w:line="276" w:lineRule="auto"/>
        <w:ind w:firstLine="720"/>
        <w:jc w:val="both"/>
        <w:rPr>
          <w:rFonts w:eastAsia="Calibri" w:cs="Times New Roman"/>
          <w:szCs w:val="24"/>
          <w:lang w:eastAsia="bg-BG"/>
        </w:rPr>
      </w:pPr>
      <w:r w:rsidRPr="009E3694">
        <w:rPr>
          <w:rFonts w:eastAsia="Calibri" w:cs="Times New Roman"/>
          <w:b/>
          <w:szCs w:val="24"/>
          <w:lang w:eastAsia="bg-BG"/>
        </w:rPr>
        <w:t>Адреси и лица за кореспонденция</w:t>
      </w:r>
      <w:r w:rsidRPr="009E3694">
        <w:rPr>
          <w:rFonts w:eastAsia="Calibri" w:cs="Times New Roman"/>
          <w:szCs w:val="24"/>
          <w:lang w:eastAsia="bg-BG"/>
        </w:rPr>
        <w:t>:</w:t>
      </w:r>
    </w:p>
    <w:p w:rsidR="009E3694" w:rsidRPr="009E3694" w:rsidRDefault="009E3694" w:rsidP="009E3694">
      <w:pPr>
        <w:spacing w:before="120" w:after="200" w:line="276" w:lineRule="auto"/>
        <w:rPr>
          <w:rFonts w:eastAsia="Calibri" w:cs="Times New Roman"/>
          <w:szCs w:val="24"/>
          <w:lang w:eastAsia="bg-BG"/>
        </w:rPr>
      </w:pPr>
      <w:r w:rsidRPr="009E3694">
        <w:rPr>
          <w:rFonts w:eastAsia="Calibri" w:cs="Times New Roman"/>
          <w:b/>
          <w:caps/>
          <w:szCs w:val="24"/>
          <w:u w:val="single"/>
          <w:lang w:eastAsia="bg-BG"/>
        </w:rPr>
        <w:t>За възложителя</w:t>
      </w:r>
      <w:r w:rsidRPr="009E3694">
        <w:rPr>
          <w:rFonts w:eastAsia="Calibri" w:cs="Times New Roman"/>
          <w:szCs w:val="24"/>
          <w:lang w:eastAsia="bg-BG"/>
        </w:rPr>
        <w:t>: адрес..........................................................тел...................факс.............</w:t>
      </w:r>
    </w:p>
    <w:p w:rsidR="009E3694" w:rsidRPr="009E3694" w:rsidRDefault="009E3694" w:rsidP="009E3694">
      <w:pPr>
        <w:spacing w:before="120" w:after="200" w:line="276" w:lineRule="auto"/>
        <w:rPr>
          <w:rFonts w:eastAsia="Calibri" w:cs="Times New Roman"/>
          <w:szCs w:val="24"/>
          <w:lang w:eastAsia="bg-BG"/>
        </w:rPr>
      </w:pPr>
      <w:r w:rsidRPr="009E3694">
        <w:rPr>
          <w:rFonts w:eastAsia="Calibri" w:cs="Times New Roman"/>
          <w:szCs w:val="24"/>
          <w:lang w:eastAsia="bg-BG"/>
        </w:rPr>
        <w:t>Лице за контакт:..............................................</w:t>
      </w:r>
    </w:p>
    <w:p w:rsidR="009E3694" w:rsidRPr="009E3694" w:rsidRDefault="009E3694" w:rsidP="009E3694">
      <w:pPr>
        <w:spacing w:before="120" w:after="200" w:line="276" w:lineRule="auto"/>
        <w:rPr>
          <w:rFonts w:eastAsia="Calibri" w:cs="Times New Roman"/>
          <w:szCs w:val="24"/>
          <w:u w:val="single"/>
          <w:lang w:eastAsia="bg-BG"/>
        </w:rPr>
      </w:pPr>
      <w:r w:rsidRPr="009E3694">
        <w:rPr>
          <w:rFonts w:eastAsia="Calibri" w:cs="Times New Roman"/>
          <w:b/>
          <w:caps/>
          <w:szCs w:val="24"/>
          <w:u w:val="single"/>
          <w:lang w:eastAsia="bg-BG"/>
        </w:rPr>
        <w:t>За Изпълнителя:</w:t>
      </w:r>
      <w:r w:rsidRPr="009E3694">
        <w:rPr>
          <w:rFonts w:eastAsia="Calibri" w:cs="Times New Roman"/>
          <w:szCs w:val="24"/>
          <w:u w:val="single"/>
          <w:lang w:eastAsia="bg-BG"/>
        </w:rPr>
        <w:t xml:space="preserve"> </w:t>
      </w:r>
    </w:p>
    <w:p w:rsidR="009E3694" w:rsidRPr="009E3694" w:rsidRDefault="009E3694" w:rsidP="009E3694">
      <w:pPr>
        <w:spacing w:after="60" w:line="276" w:lineRule="auto"/>
        <w:rPr>
          <w:rFonts w:eastAsia="Calibri" w:cs="Times New Roman"/>
          <w:szCs w:val="24"/>
          <w:lang w:eastAsia="bg-BG"/>
        </w:rPr>
      </w:pPr>
      <w:r w:rsidRPr="009E3694">
        <w:rPr>
          <w:rFonts w:eastAsia="Calibri" w:cs="Times New Roman"/>
          <w:szCs w:val="24"/>
          <w:lang w:eastAsia="bg-BG"/>
        </w:rPr>
        <w:t>адрес..........................................................тел...................факс.............</w:t>
      </w:r>
    </w:p>
    <w:p w:rsidR="009E3694" w:rsidRPr="009E3694" w:rsidRDefault="009E3694" w:rsidP="009E3694">
      <w:pPr>
        <w:spacing w:after="60" w:line="276" w:lineRule="auto"/>
        <w:rPr>
          <w:rFonts w:eastAsia="Calibri" w:cs="Times New Roman"/>
          <w:b/>
          <w:szCs w:val="24"/>
        </w:rPr>
      </w:pPr>
      <w:r w:rsidRPr="009E3694">
        <w:rPr>
          <w:rFonts w:eastAsia="Calibri" w:cs="Times New Roman"/>
          <w:szCs w:val="24"/>
          <w:lang w:eastAsia="bg-BG"/>
        </w:rPr>
        <w:t>Лице за контакт:..............................................</w:t>
      </w:r>
      <w:r w:rsidRPr="009E3694">
        <w:rPr>
          <w:rFonts w:eastAsia="Calibri" w:cs="Times New Roman"/>
          <w:b/>
          <w:szCs w:val="24"/>
        </w:rPr>
        <w:t xml:space="preserve"> </w:t>
      </w:r>
    </w:p>
    <w:p w:rsidR="009E3694" w:rsidRPr="009E3694" w:rsidRDefault="009E3694" w:rsidP="009E3694">
      <w:pPr>
        <w:spacing w:before="120" w:after="200" w:line="276" w:lineRule="auto"/>
        <w:ind w:firstLine="708"/>
        <w:jc w:val="both"/>
        <w:rPr>
          <w:rFonts w:eastAsia="Calibri" w:cs="Times New Roman"/>
          <w:szCs w:val="24"/>
        </w:rPr>
      </w:pPr>
      <w:r w:rsidRPr="009E3694">
        <w:rPr>
          <w:rFonts w:eastAsia="Calibri" w:cs="Times New Roman"/>
          <w:b/>
          <w:szCs w:val="24"/>
        </w:rPr>
        <w:t>(3)</w:t>
      </w:r>
      <w:r w:rsidRPr="009E3694">
        <w:rPr>
          <w:rFonts w:eastAsia="Calibri" w:cs="Times New Roman"/>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b/>
          <w:szCs w:val="24"/>
        </w:rPr>
        <w:t>(4)</w:t>
      </w:r>
      <w:r w:rsidRPr="009E3694">
        <w:rPr>
          <w:rFonts w:eastAsia="Calibri" w:cs="Times New Roman"/>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25, ал.2 се считат за валидно изпратени и получени от другата страна.</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(5)</w:t>
      </w:r>
      <w:r w:rsidRPr="009E3694">
        <w:rPr>
          <w:rFonts w:eastAsia="Calibri" w:cs="Times New Roman"/>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w:t>
      </w:r>
      <w:r w:rsidRPr="009E3694">
        <w:rPr>
          <w:rFonts w:eastAsia="Calibri" w:cs="Times New Roman"/>
          <w:szCs w:val="24"/>
        </w:rPr>
        <w:lastRenderedPageBreak/>
        <w:t>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lang w:eastAsia="bg-BG"/>
        </w:rPr>
        <w:t>Чл. 36. (1)</w:t>
      </w:r>
      <w:r w:rsidRPr="009E3694">
        <w:rPr>
          <w:rFonts w:eastAsia="Calibri" w:cs="Times New Roman"/>
          <w:szCs w:val="24"/>
          <w:lang w:eastAsia="bg-BG"/>
        </w:rPr>
        <w:t xml:space="preserve"> </w:t>
      </w:r>
      <w:r w:rsidRPr="009E3694">
        <w:rPr>
          <w:rFonts w:eastAsia="Calibri" w:cs="Times New Roman"/>
          <w:b/>
          <w:caps/>
          <w:szCs w:val="24"/>
        </w:rPr>
        <w:t>Изпълнителят</w:t>
      </w:r>
      <w:r w:rsidRPr="009E3694">
        <w:rPr>
          <w:rFonts w:eastAsia="Calibri" w:cs="Times New Roman"/>
          <w:szCs w:val="24"/>
        </w:rPr>
        <w:t xml:space="preserve"> няма право да прехвърля своите права или задължения по настоящия договор на трети лица, освен в случаите предвидени в ЗОП.</w:t>
      </w:r>
    </w:p>
    <w:p w:rsidR="009E3694" w:rsidRPr="009E3694" w:rsidRDefault="009E3694" w:rsidP="009E3694">
      <w:pPr>
        <w:spacing w:before="120" w:after="200" w:line="276" w:lineRule="auto"/>
        <w:jc w:val="both"/>
        <w:rPr>
          <w:rFonts w:eastAsia="Calibri" w:cs="Times New Roman"/>
          <w:szCs w:val="24"/>
        </w:rPr>
      </w:pPr>
      <w:r w:rsidRPr="009E3694">
        <w:rPr>
          <w:rFonts w:eastAsia="Calibri" w:cs="Times New Roman"/>
          <w:szCs w:val="24"/>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9E3694" w:rsidRPr="009E3694" w:rsidRDefault="009E3694" w:rsidP="009E3694">
      <w:pPr>
        <w:spacing w:before="120" w:after="200" w:line="276" w:lineRule="auto"/>
        <w:ind w:firstLine="709"/>
        <w:jc w:val="both"/>
        <w:rPr>
          <w:rFonts w:eastAsia="Calibri" w:cs="Times New Roman"/>
          <w:szCs w:val="24"/>
        </w:rPr>
      </w:pPr>
      <w:r w:rsidRPr="009E3694">
        <w:rPr>
          <w:rFonts w:eastAsia="Calibri" w:cs="Times New Roman"/>
          <w:b/>
          <w:szCs w:val="24"/>
        </w:rPr>
        <w:t>(2)</w:t>
      </w:r>
      <w:r w:rsidRPr="009E3694">
        <w:rPr>
          <w:rFonts w:eastAsia="Calibri" w:cs="Times New Roman"/>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9E3694" w:rsidRPr="009E3694" w:rsidRDefault="009E3694" w:rsidP="009E3694">
      <w:pPr>
        <w:spacing w:before="120" w:after="200" w:line="276" w:lineRule="auto"/>
        <w:ind w:firstLine="720"/>
        <w:jc w:val="both"/>
        <w:rPr>
          <w:rFonts w:eastAsia="Calibri" w:cs="Times New Roman"/>
          <w:szCs w:val="24"/>
          <w:lang w:eastAsia="bg-BG"/>
        </w:rPr>
      </w:pPr>
      <w:r w:rsidRPr="009E3694">
        <w:rPr>
          <w:rFonts w:eastAsia="Calibri" w:cs="Times New Roman"/>
          <w:b/>
          <w:szCs w:val="24"/>
          <w:lang w:eastAsia="bg-BG"/>
        </w:rPr>
        <w:t xml:space="preserve">Чл. 37. </w:t>
      </w:r>
      <w:r w:rsidRPr="009E3694">
        <w:rPr>
          <w:rFonts w:eastAsia="Calibri" w:cs="Times New Roman"/>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E3694" w:rsidRPr="009E3694" w:rsidRDefault="009E3694" w:rsidP="009E3694">
      <w:pPr>
        <w:spacing w:before="120" w:after="200" w:line="276" w:lineRule="auto"/>
        <w:ind w:firstLine="720"/>
        <w:jc w:val="both"/>
        <w:rPr>
          <w:rFonts w:eastAsia="Calibri" w:cs="Times New Roman"/>
          <w:szCs w:val="24"/>
        </w:rPr>
      </w:pPr>
      <w:r w:rsidRPr="009E3694">
        <w:rPr>
          <w:rFonts w:eastAsia="Calibri" w:cs="Times New Roman"/>
          <w:szCs w:val="24"/>
        </w:rPr>
        <w:t>Настоящият договор се състави в 2 (два) еднообразни екземпляра – по един за всяка от страните.</w:t>
      </w:r>
    </w:p>
    <w:p w:rsidR="009E3694" w:rsidRPr="009E3694" w:rsidRDefault="009E3694" w:rsidP="009E3694">
      <w:pPr>
        <w:ind w:firstLine="720"/>
        <w:rPr>
          <w:rFonts w:eastAsia="Calibri" w:cs="Times New Roman"/>
          <w:b/>
          <w:szCs w:val="24"/>
        </w:rPr>
      </w:pPr>
      <w:r w:rsidRPr="009E3694">
        <w:rPr>
          <w:rFonts w:eastAsia="Calibri" w:cs="Times New Roman"/>
          <w:b/>
          <w:szCs w:val="24"/>
        </w:rPr>
        <w:t xml:space="preserve">ПРИЛОЖЕНИЯ: </w:t>
      </w:r>
    </w:p>
    <w:p w:rsidR="009E3694" w:rsidRPr="009E3694" w:rsidRDefault="009E3694" w:rsidP="000278A4">
      <w:pPr>
        <w:numPr>
          <w:ilvl w:val="0"/>
          <w:numId w:val="6"/>
        </w:numPr>
        <w:spacing w:after="200" w:line="276" w:lineRule="auto"/>
        <w:rPr>
          <w:rFonts w:eastAsia="Calibri" w:cs="Times New Roman"/>
          <w:b/>
          <w:szCs w:val="24"/>
        </w:rPr>
      </w:pPr>
      <w:r w:rsidRPr="009E3694">
        <w:rPr>
          <w:rFonts w:eastAsia="Calibri" w:cs="Times New Roman"/>
          <w:szCs w:val="24"/>
        </w:rPr>
        <w:t>Техническо задание на</w:t>
      </w:r>
      <w:r w:rsidRPr="009E3694">
        <w:rPr>
          <w:rFonts w:eastAsia="Calibri" w:cs="Times New Roman"/>
          <w:b/>
          <w:szCs w:val="24"/>
        </w:rPr>
        <w:t xml:space="preserve"> </w:t>
      </w:r>
      <w:r w:rsidRPr="009E3694">
        <w:rPr>
          <w:rFonts w:eastAsia="Calibri" w:cs="Times New Roman"/>
          <w:b/>
          <w:caps/>
          <w:szCs w:val="24"/>
        </w:rPr>
        <w:t>Възложителя</w:t>
      </w:r>
      <w:r w:rsidRPr="009E3694">
        <w:rPr>
          <w:rFonts w:eastAsia="Calibri" w:cs="Times New Roman"/>
          <w:b/>
          <w:szCs w:val="24"/>
        </w:rPr>
        <w:t>;</w:t>
      </w:r>
    </w:p>
    <w:p w:rsidR="009E3694" w:rsidRPr="009E3694" w:rsidRDefault="009E3694" w:rsidP="000278A4">
      <w:pPr>
        <w:numPr>
          <w:ilvl w:val="0"/>
          <w:numId w:val="6"/>
        </w:numPr>
        <w:spacing w:after="200" w:line="276" w:lineRule="auto"/>
        <w:rPr>
          <w:rFonts w:eastAsia="Calibri" w:cs="Times New Roman"/>
          <w:b/>
          <w:szCs w:val="24"/>
        </w:rPr>
      </w:pPr>
      <w:r w:rsidRPr="009E3694">
        <w:rPr>
          <w:rFonts w:eastAsia="Calibri" w:cs="Times New Roman"/>
          <w:szCs w:val="24"/>
        </w:rPr>
        <w:t>Техническо предложение на</w:t>
      </w:r>
      <w:r w:rsidRPr="009E3694">
        <w:rPr>
          <w:rFonts w:eastAsia="Calibri" w:cs="Times New Roman"/>
          <w:b/>
          <w:szCs w:val="24"/>
        </w:rPr>
        <w:t xml:space="preserve"> ИЗПЪЛНИТЕЛЯ;</w:t>
      </w:r>
    </w:p>
    <w:p w:rsidR="009E3694" w:rsidRPr="009E3694" w:rsidRDefault="009E3694" w:rsidP="000278A4">
      <w:pPr>
        <w:numPr>
          <w:ilvl w:val="0"/>
          <w:numId w:val="6"/>
        </w:numPr>
        <w:spacing w:after="200" w:line="276" w:lineRule="auto"/>
        <w:rPr>
          <w:rFonts w:eastAsia="Calibri" w:cs="Times New Roman"/>
          <w:b/>
          <w:szCs w:val="24"/>
        </w:rPr>
      </w:pPr>
      <w:r w:rsidRPr="009E3694">
        <w:rPr>
          <w:rFonts w:eastAsia="Calibri" w:cs="Times New Roman"/>
          <w:szCs w:val="24"/>
        </w:rPr>
        <w:t>Ценово  предложение на</w:t>
      </w:r>
      <w:r w:rsidRPr="009E3694">
        <w:rPr>
          <w:rFonts w:eastAsia="Calibri" w:cs="Times New Roman"/>
          <w:b/>
          <w:szCs w:val="24"/>
        </w:rPr>
        <w:t xml:space="preserve"> ИЗПЪЛНИТЕЛЯ;</w:t>
      </w:r>
    </w:p>
    <w:p w:rsidR="009E3694" w:rsidRPr="009E3694" w:rsidRDefault="009E3694" w:rsidP="000278A4">
      <w:pPr>
        <w:numPr>
          <w:ilvl w:val="0"/>
          <w:numId w:val="6"/>
        </w:numPr>
        <w:spacing w:after="200" w:line="276" w:lineRule="auto"/>
        <w:rPr>
          <w:rFonts w:eastAsia="Calibri" w:cs="Times New Roman"/>
          <w:b/>
          <w:szCs w:val="24"/>
        </w:rPr>
      </w:pPr>
      <w:r w:rsidRPr="009E3694">
        <w:rPr>
          <w:rFonts w:eastAsia="Calibri" w:cs="Times New Roman"/>
          <w:szCs w:val="24"/>
        </w:rPr>
        <w:t>Декларация за поверителност;</w:t>
      </w:r>
    </w:p>
    <w:p w:rsidR="009E3694" w:rsidRPr="009E3694" w:rsidRDefault="009E3694" w:rsidP="000278A4">
      <w:pPr>
        <w:numPr>
          <w:ilvl w:val="0"/>
          <w:numId w:val="6"/>
        </w:numPr>
        <w:autoSpaceDE w:val="0"/>
        <w:autoSpaceDN w:val="0"/>
        <w:adjustRightInd w:val="0"/>
        <w:spacing w:after="200" w:line="276" w:lineRule="auto"/>
        <w:jc w:val="both"/>
        <w:rPr>
          <w:rFonts w:eastAsia="Times New Roman" w:cs="Calibri"/>
          <w:bCs/>
          <w:iCs/>
          <w:szCs w:val="24"/>
          <w:lang w:eastAsia="bg-BG"/>
        </w:rPr>
      </w:pPr>
      <w:r w:rsidRPr="009E3694">
        <w:rPr>
          <w:rFonts w:eastAsia="Times New Roman" w:cs="Calibri"/>
          <w:bCs/>
          <w:iCs/>
          <w:szCs w:val="24"/>
          <w:lang w:eastAsia="bg-BG"/>
        </w:rPr>
        <w:t xml:space="preserve">Списък на персонала, който ще изпълнява поръчката, и на членовете на ръководния състав, които ще отговарят за изпълнението; </w:t>
      </w:r>
    </w:p>
    <w:p w:rsidR="009E3694" w:rsidRPr="009E3694" w:rsidRDefault="009E3694" w:rsidP="000278A4">
      <w:pPr>
        <w:numPr>
          <w:ilvl w:val="0"/>
          <w:numId w:val="6"/>
        </w:numPr>
        <w:autoSpaceDE w:val="0"/>
        <w:autoSpaceDN w:val="0"/>
        <w:adjustRightInd w:val="0"/>
        <w:spacing w:after="200" w:line="276" w:lineRule="auto"/>
        <w:jc w:val="both"/>
        <w:rPr>
          <w:rFonts w:eastAsia="Times New Roman" w:cs="Calibri"/>
          <w:bCs/>
          <w:iCs/>
          <w:szCs w:val="24"/>
          <w:lang w:eastAsia="bg-BG"/>
        </w:rPr>
      </w:pPr>
      <w:r w:rsidRPr="009E3694">
        <w:rPr>
          <w:rFonts w:eastAsia="Times New Roman" w:cs="Calibri"/>
          <w:bCs/>
          <w:iCs/>
          <w:szCs w:val="24"/>
          <w:lang w:eastAsia="bg-BG"/>
        </w:rPr>
        <w:t>Гаранция за изпълнение;</w:t>
      </w:r>
    </w:p>
    <w:p w:rsidR="009E3694" w:rsidRPr="009E3694" w:rsidRDefault="009E3694" w:rsidP="009E3694">
      <w:pPr>
        <w:ind w:left="1080"/>
        <w:rPr>
          <w:rFonts w:eastAsia="Calibri" w:cs="Times New Roman"/>
          <w:b/>
          <w:szCs w:val="24"/>
        </w:rPr>
      </w:pPr>
    </w:p>
    <w:tbl>
      <w:tblPr>
        <w:tblW w:w="10065" w:type="dxa"/>
        <w:tblInd w:w="108" w:type="dxa"/>
        <w:tblLook w:val="01E0" w:firstRow="1" w:lastRow="1" w:firstColumn="1" w:lastColumn="1" w:noHBand="0" w:noVBand="0"/>
      </w:tblPr>
      <w:tblGrid>
        <w:gridCol w:w="4821"/>
        <w:gridCol w:w="5244"/>
      </w:tblGrid>
      <w:tr w:rsidR="009E3694" w:rsidRPr="009E3694" w:rsidTr="00F8044F">
        <w:tc>
          <w:tcPr>
            <w:tcW w:w="4821" w:type="dxa"/>
            <w:shd w:val="clear" w:color="auto" w:fill="auto"/>
          </w:tcPr>
          <w:p w:rsidR="009E3694" w:rsidRPr="009E3694" w:rsidRDefault="009E3694" w:rsidP="009E3694">
            <w:pPr>
              <w:spacing w:line="276" w:lineRule="auto"/>
              <w:rPr>
                <w:rFonts w:eastAsia="Calibri" w:cs="Times New Roman"/>
                <w:b/>
                <w:szCs w:val="24"/>
              </w:rPr>
            </w:pPr>
            <w:r w:rsidRPr="009E3694">
              <w:rPr>
                <w:rFonts w:eastAsia="Calibri" w:cs="Times New Roman"/>
                <w:b/>
                <w:szCs w:val="24"/>
              </w:rPr>
              <w:t>ВЪЗЛОЖИТЕЛ:</w:t>
            </w:r>
          </w:p>
        </w:tc>
        <w:tc>
          <w:tcPr>
            <w:tcW w:w="5244" w:type="dxa"/>
            <w:shd w:val="clear" w:color="auto" w:fill="auto"/>
          </w:tcPr>
          <w:p w:rsidR="009E3694" w:rsidRPr="009E3694" w:rsidRDefault="009E3694" w:rsidP="009E3694">
            <w:pPr>
              <w:spacing w:line="276" w:lineRule="auto"/>
              <w:rPr>
                <w:rFonts w:eastAsia="Calibri" w:cs="Times New Roman"/>
                <w:b/>
                <w:szCs w:val="24"/>
              </w:rPr>
            </w:pPr>
            <w:r w:rsidRPr="009E3694">
              <w:rPr>
                <w:rFonts w:eastAsia="Calibri" w:cs="Times New Roman"/>
                <w:b/>
                <w:szCs w:val="24"/>
              </w:rPr>
              <w:t>ИЗПЪЛНИТЕЛ:</w:t>
            </w:r>
          </w:p>
        </w:tc>
      </w:tr>
      <w:tr w:rsidR="009E3694" w:rsidRPr="009E3694" w:rsidTr="00F8044F">
        <w:trPr>
          <w:trHeight w:val="1652"/>
        </w:trPr>
        <w:tc>
          <w:tcPr>
            <w:tcW w:w="4821" w:type="dxa"/>
            <w:shd w:val="clear" w:color="auto" w:fill="auto"/>
          </w:tcPr>
          <w:p w:rsidR="009E3694" w:rsidRPr="009E3694" w:rsidRDefault="009E3694" w:rsidP="009E3694">
            <w:pPr>
              <w:spacing w:before="120" w:line="276" w:lineRule="auto"/>
              <w:rPr>
                <w:rFonts w:eastAsia="Calibri" w:cs="Times New Roman"/>
                <w:b/>
                <w:szCs w:val="24"/>
                <w:u w:val="single"/>
              </w:rPr>
            </w:pPr>
            <w:r w:rsidRPr="009E3694">
              <w:rPr>
                <w:rFonts w:eastAsia="Calibri" w:cs="Times New Roman"/>
                <w:b/>
                <w:szCs w:val="24"/>
              </w:rPr>
              <w:t>РЕКТОР:</w:t>
            </w:r>
          </w:p>
          <w:p w:rsidR="009E3694" w:rsidRPr="009E3694" w:rsidRDefault="009E3694" w:rsidP="009E3694">
            <w:pPr>
              <w:rPr>
                <w:rFonts w:eastAsia="Calibri" w:cs="Times New Roman"/>
                <w:b/>
                <w:szCs w:val="24"/>
                <w:u w:val="single"/>
              </w:rPr>
            </w:pPr>
            <w:r w:rsidRPr="009E3694">
              <w:rPr>
                <w:rFonts w:eastAsia="Calibri" w:cs="Times New Roman"/>
                <w:b/>
                <w:szCs w:val="24"/>
              </w:rPr>
              <w:t>ПРОФ. Д.Ф.Н. АНАСТАС ГЕРДЖИКОВ</w:t>
            </w:r>
          </w:p>
        </w:tc>
        <w:tc>
          <w:tcPr>
            <w:tcW w:w="5244" w:type="dxa"/>
            <w:shd w:val="clear" w:color="auto" w:fill="auto"/>
          </w:tcPr>
          <w:p w:rsidR="009E3694" w:rsidRPr="009E3694" w:rsidRDefault="009E3694" w:rsidP="009E3694">
            <w:pPr>
              <w:spacing w:line="276" w:lineRule="auto"/>
              <w:ind w:left="2155"/>
              <w:rPr>
                <w:rFonts w:eastAsia="Calibri" w:cs="Times New Roman"/>
                <w:b/>
                <w:szCs w:val="24"/>
                <w:u w:val="single"/>
              </w:rPr>
            </w:pPr>
          </w:p>
        </w:tc>
      </w:tr>
      <w:tr w:rsidR="009E3694" w:rsidRPr="009E3694" w:rsidTr="00F8044F">
        <w:tc>
          <w:tcPr>
            <w:tcW w:w="4821" w:type="dxa"/>
            <w:shd w:val="clear" w:color="auto" w:fill="auto"/>
          </w:tcPr>
          <w:p w:rsidR="009E3694" w:rsidRPr="009E3694" w:rsidRDefault="009E3694" w:rsidP="009E3694">
            <w:pPr>
              <w:spacing w:after="120" w:line="276" w:lineRule="auto"/>
              <w:rPr>
                <w:rFonts w:eastAsia="Calibri" w:cs="Times New Roman"/>
                <w:b/>
                <w:caps/>
                <w:szCs w:val="24"/>
              </w:rPr>
            </w:pPr>
            <w:r w:rsidRPr="009E3694">
              <w:rPr>
                <w:rFonts w:eastAsia="Calibri" w:cs="Times New Roman"/>
                <w:b/>
                <w:caps/>
                <w:szCs w:val="24"/>
              </w:rPr>
              <w:lastRenderedPageBreak/>
              <w:t>ДАРИ ИВАНОВ</w:t>
            </w:r>
            <w:r w:rsidRPr="009E3694">
              <w:rPr>
                <w:rFonts w:eastAsia="Calibri" w:cs="Times New Roman"/>
                <w:b/>
                <w:caps/>
                <w:szCs w:val="24"/>
              </w:rPr>
              <w:tab/>
            </w:r>
            <w:r w:rsidRPr="009E3694">
              <w:rPr>
                <w:rFonts w:eastAsia="Calibri" w:cs="Times New Roman"/>
                <w:b/>
                <w:caps/>
                <w:szCs w:val="24"/>
              </w:rPr>
              <w:tab/>
            </w:r>
            <w:r w:rsidRPr="009E3694">
              <w:rPr>
                <w:rFonts w:eastAsia="Calibri" w:cs="Times New Roman"/>
                <w:b/>
                <w:caps/>
                <w:szCs w:val="24"/>
              </w:rPr>
              <w:tab/>
            </w:r>
          </w:p>
          <w:p w:rsidR="009E3694" w:rsidRPr="009E3694" w:rsidRDefault="009E3694" w:rsidP="009E3694">
            <w:pPr>
              <w:spacing w:after="120" w:line="276" w:lineRule="auto"/>
              <w:rPr>
                <w:rFonts w:eastAsia="Calibri" w:cs="Times New Roman"/>
                <w:b/>
                <w:caps/>
                <w:szCs w:val="24"/>
              </w:rPr>
            </w:pPr>
            <w:r w:rsidRPr="009E3694">
              <w:rPr>
                <w:rFonts w:eastAsia="Calibri" w:cs="Times New Roman"/>
                <w:b/>
                <w:caps/>
                <w:szCs w:val="24"/>
              </w:rPr>
              <w:t>ГЛАВЕН СЧЕТОВОДИТЕЛ:</w:t>
            </w:r>
          </w:p>
        </w:tc>
        <w:tc>
          <w:tcPr>
            <w:tcW w:w="5244" w:type="dxa"/>
            <w:shd w:val="clear" w:color="auto" w:fill="auto"/>
          </w:tcPr>
          <w:p w:rsidR="009E3694" w:rsidRPr="009E3694" w:rsidRDefault="009E3694" w:rsidP="009E3694">
            <w:pPr>
              <w:spacing w:after="120" w:line="276" w:lineRule="auto"/>
              <w:rPr>
                <w:rFonts w:eastAsia="Calibri" w:cs="Times New Roman"/>
                <w:b/>
                <w:szCs w:val="24"/>
              </w:rPr>
            </w:pPr>
          </w:p>
        </w:tc>
      </w:tr>
    </w:tbl>
    <w:p w:rsidR="009E3694" w:rsidRPr="009E3694" w:rsidRDefault="009E3694" w:rsidP="009E3694">
      <w:pPr>
        <w:shd w:val="clear" w:color="auto" w:fill="FFFFFF"/>
        <w:tabs>
          <w:tab w:val="left" w:leader="dot" w:pos="1771"/>
          <w:tab w:val="left" w:leader="dot" w:pos="2880"/>
        </w:tabs>
        <w:spacing w:before="120" w:after="200" w:line="276" w:lineRule="auto"/>
      </w:pPr>
    </w:p>
    <w:sectPr w:rsidR="009E3694" w:rsidRPr="009E3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8A4" w:rsidRDefault="000278A4" w:rsidP="009E3694">
      <w:r>
        <w:separator/>
      </w:r>
    </w:p>
  </w:endnote>
  <w:endnote w:type="continuationSeparator" w:id="0">
    <w:p w:rsidR="000278A4" w:rsidRDefault="000278A4" w:rsidP="009E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94" w:rsidRDefault="009E3694">
    <w:pPr>
      <w:pStyle w:val="a9"/>
      <w:jc w:val="right"/>
    </w:pPr>
    <w:r>
      <w:fldChar w:fldCharType="begin"/>
    </w:r>
    <w:r>
      <w:instrText xml:space="preserve"> PAGE   \* MERGEFORMAT </w:instrText>
    </w:r>
    <w:r>
      <w:fldChar w:fldCharType="separate"/>
    </w:r>
    <w:r>
      <w:rPr>
        <w:noProof/>
      </w:rPr>
      <w:t>42</w:t>
    </w:r>
    <w:r>
      <w:rPr>
        <w:noProof/>
      </w:rPr>
      <w:fldChar w:fldCharType="end"/>
    </w:r>
  </w:p>
  <w:p w:rsidR="009E3694" w:rsidRDefault="009E36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8A4" w:rsidRDefault="000278A4" w:rsidP="009E3694">
      <w:r>
        <w:separator/>
      </w:r>
    </w:p>
  </w:footnote>
  <w:footnote w:type="continuationSeparator" w:id="0">
    <w:p w:rsidR="000278A4" w:rsidRDefault="000278A4" w:rsidP="009E3694">
      <w:r>
        <w:continuationSeparator/>
      </w:r>
    </w:p>
  </w:footnote>
  <w:footnote w:id="1">
    <w:p w:rsidR="009E3694" w:rsidRDefault="009E3694" w:rsidP="009E3694">
      <w:pPr>
        <w:pStyle w:val="a6"/>
        <w:spacing w:before="120"/>
      </w:pPr>
      <w:r w:rsidRPr="002A63CC">
        <w:rPr>
          <w:rStyle w:val="a8"/>
        </w:rPr>
        <w:footnoteRef/>
      </w:r>
      <w:r w:rsidRPr="002A63CC">
        <w:t xml:space="preserve"> Това е възможност, която е приложима в случа</w:t>
      </w:r>
      <w:r>
        <w:t>ите, предвидени в чл.111, ал.2.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092"/>
    <w:multiLevelType w:val="multilevel"/>
    <w:tmpl w:val="70F24EE2"/>
    <w:lvl w:ilvl="0">
      <w:start w:val="1"/>
      <w:numFmt w:val="bullet"/>
      <w:lvlText w:val=""/>
      <w:lvlJc w:val="left"/>
      <w:pPr>
        <w:ind w:left="360" w:hanging="360"/>
      </w:pPr>
      <w:rPr>
        <w:rFonts w:ascii="Symbol" w:hAnsi="Symbol" w:hint="default"/>
      </w:rPr>
    </w:lvl>
    <w:lvl w:ilvl="1">
      <w:start w:val="1"/>
      <w:numFmt w:val="decimal"/>
      <w:lvlText w:val="%2."/>
      <w:lvlJc w:val="left"/>
      <w:pPr>
        <w:ind w:left="61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01EE4"/>
    <w:multiLevelType w:val="multilevel"/>
    <w:tmpl w:val="0402001F"/>
    <w:lvl w:ilvl="0">
      <w:start w:val="1"/>
      <w:numFmt w:val="decimal"/>
      <w:lvlText w:val="%1."/>
      <w:lvlJc w:val="left"/>
      <w:pPr>
        <w:ind w:left="360" w:hanging="360"/>
      </w:pPr>
    </w:lvl>
    <w:lvl w:ilvl="1">
      <w:start w:val="1"/>
      <w:numFmt w:val="decimal"/>
      <w:lvlText w:val="%1.%2."/>
      <w:lvlJc w:val="left"/>
      <w:pPr>
        <w:ind w:left="70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37115"/>
    <w:multiLevelType w:val="hybridMultilevel"/>
    <w:tmpl w:val="22AEEB30"/>
    <w:lvl w:ilvl="0" w:tplc="9342B71A">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16E6"/>
    <w:multiLevelType w:val="hybridMultilevel"/>
    <w:tmpl w:val="9D1CE644"/>
    <w:lvl w:ilvl="0" w:tplc="04020001">
      <w:start w:val="1"/>
      <w:numFmt w:val="bullet"/>
      <w:lvlText w:val=""/>
      <w:lvlJc w:val="left"/>
      <w:pPr>
        <w:ind w:left="720" w:hanging="360"/>
      </w:pPr>
      <w:rPr>
        <w:rFonts w:ascii="Symbol" w:hAnsi="Symbol" w:hint="default"/>
      </w:rPr>
    </w:lvl>
    <w:lvl w:ilvl="1" w:tplc="8F5C6906">
      <w:start w:val="1"/>
      <w:numFmt w:val="bullet"/>
      <w:suff w:val="space"/>
      <w:lvlText w:val="o"/>
      <w:lvlJc w:val="left"/>
      <w:pPr>
        <w:ind w:left="1134" w:hanging="5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E5995"/>
    <w:multiLevelType w:val="hybridMultilevel"/>
    <w:tmpl w:val="8F66BB90"/>
    <w:lvl w:ilvl="0" w:tplc="0402000F">
      <w:start w:val="1"/>
      <w:numFmt w:val="decimal"/>
      <w:lvlText w:val="%1."/>
      <w:lvlJc w:val="left"/>
      <w:pPr>
        <w:ind w:left="1429" w:hanging="360"/>
      </w:pPr>
    </w:lvl>
    <w:lvl w:ilvl="1" w:tplc="04020013">
      <w:start w:val="1"/>
      <w:numFmt w:val="upperRoman"/>
      <w:lvlText w:val="%2."/>
      <w:lvlJc w:val="right"/>
      <w:pPr>
        <w:ind w:left="2149" w:hanging="360"/>
      </w:pPr>
      <w:rPr>
        <w:rFonts w:hint="default"/>
        <w:b/>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3F6132DE"/>
    <w:multiLevelType w:val="hybridMultilevel"/>
    <w:tmpl w:val="21E81716"/>
    <w:lvl w:ilvl="0" w:tplc="D8ACDE70">
      <w:start w:val="1"/>
      <w:numFmt w:val="decimal"/>
      <w:lvlText w:val="%1."/>
      <w:lvlJc w:val="left"/>
      <w:pPr>
        <w:ind w:left="1069" w:hanging="360"/>
      </w:pPr>
      <w:rPr>
        <w:rFonts w:ascii="Times New Roman" w:eastAsia="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25C75B3"/>
    <w:multiLevelType w:val="hybridMultilevel"/>
    <w:tmpl w:val="649AC9CA"/>
    <w:lvl w:ilvl="0" w:tplc="823E071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458F36F8"/>
    <w:multiLevelType w:val="hybridMultilevel"/>
    <w:tmpl w:val="058E8E9E"/>
    <w:lvl w:ilvl="0" w:tplc="0402000F">
      <w:start w:val="1"/>
      <w:numFmt w:val="decimal"/>
      <w:lvlText w:val="%1."/>
      <w:lvlJc w:val="left"/>
      <w:pPr>
        <w:ind w:left="360" w:hanging="360"/>
      </w:pPr>
      <w:rPr>
        <w:rFonts w:hint="default"/>
        <w:b w:val="0"/>
        <w:i w:val="0"/>
        <w:sz w:val="24"/>
        <w:szCs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47C63351"/>
    <w:multiLevelType w:val="hybridMultilevel"/>
    <w:tmpl w:val="9B549090"/>
    <w:lvl w:ilvl="0" w:tplc="C41C028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53800BA6"/>
    <w:multiLevelType w:val="hybridMultilevel"/>
    <w:tmpl w:val="45486650"/>
    <w:lvl w:ilvl="0" w:tplc="A89028C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539261A4"/>
    <w:multiLevelType w:val="multilevel"/>
    <w:tmpl w:val="70F24EE2"/>
    <w:lvl w:ilvl="0">
      <w:start w:val="1"/>
      <w:numFmt w:val="bullet"/>
      <w:lvlText w:val=""/>
      <w:lvlJc w:val="left"/>
      <w:pPr>
        <w:ind w:left="360" w:hanging="360"/>
      </w:pPr>
      <w:rPr>
        <w:rFonts w:ascii="Symbol" w:hAnsi="Symbol" w:hint="default"/>
      </w:rPr>
    </w:lvl>
    <w:lvl w:ilvl="1">
      <w:start w:val="1"/>
      <w:numFmt w:val="decimal"/>
      <w:lvlText w:val="%2."/>
      <w:lvlJc w:val="left"/>
      <w:pPr>
        <w:ind w:left="61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335D2"/>
    <w:multiLevelType w:val="hybridMultilevel"/>
    <w:tmpl w:val="07384752"/>
    <w:lvl w:ilvl="0" w:tplc="04020001">
      <w:start w:val="1"/>
      <w:numFmt w:val="bullet"/>
      <w:lvlText w:val=""/>
      <w:lvlJc w:val="left"/>
      <w:pPr>
        <w:ind w:left="720" w:hanging="360"/>
      </w:pPr>
      <w:rPr>
        <w:rFonts w:ascii="Symbol" w:hAnsi="Symbol" w:hint="default"/>
      </w:rPr>
    </w:lvl>
    <w:lvl w:ilvl="1" w:tplc="72021E0A">
      <w:start w:val="1"/>
      <w:numFmt w:val="bullet"/>
      <w:lvlText w:val="o"/>
      <w:lvlJc w:val="left"/>
      <w:pPr>
        <w:ind w:left="1134" w:hanging="5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16DF9"/>
    <w:multiLevelType w:val="hybridMultilevel"/>
    <w:tmpl w:val="2EA4D786"/>
    <w:lvl w:ilvl="0" w:tplc="0402000F">
      <w:start w:val="1"/>
      <w:numFmt w:val="decimal"/>
      <w:lvlText w:val="%1."/>
      <w:lvlJc w:val="left"/>
      <w:pPr>
        <w:ind w:left="1429" w:hanging="360"/>
      </w:pPr>
    </w:lvl>
    <w:lvl w:ilvl="1" w:tplc="0402000F">
      <w:start w:val="1"/>
      <w:numFmt w:val="decimal"/>
      <w:lvlText w:val="%2."/>
      <w:lvlJc w:val="left"/>
      <w:pPr>
        <w:ind w:left="2149" w:hanging="360"/>
      </w:pPr>
      <w:rPr>
        <w:rFonts w:hint="default"/>
        <w:b/>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15:restartNumberingAfterBreak="0">
    <w:nsid w:val="6F833542"/>
    <w:multiLevelType w:val="hybridMultilevel"/>
    <w:tmpl w:val="20E8D7E4"/>
    <w:lvl w:ilvl="0" w:tplc="FE8A9436">
      <w:start w:val="2"/>
      <w:numFmt w:val="bullet"/>
      <w:lvlText w:val="-"/>
      <w:lvlJc w:val="left"/>
      <w:pPr>
        <w:ind w:left="1211" w:hanging="360"/>
      </w:pPr>
      <w:rPr>
        <w:rFonts w:ascii="Dutch" w:eastAsia="Times New Roman" w:hAnsi="Dutch" w:cs="Times New Roman" w:hint="default"/>
      </w:rPr>
    </w:lvl>
    <w:lvl w:ilvl="1" w:tplc="04090003">
      <w:start w:val="1"/>
      <w:numFmt w:val="bullet"/>
      <w:lvlText w:val="o"/>
      <w:lvlJc w:val="left"/>
      <w:pPr>
        <w:ind w:left="1931" w:hanging="360"/>
      </w:pPr>
      <w:rPr>
        <w:rFonts w:ascii="Courier New" w:hAnsi="Courier New" w:cs="Times New Roman"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Times New Roman"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Times New Roman" w:hint="default"/>
      </w:rPr>
    </w:lvl>
    <w:lvl w:ilvl="8" w:tplc="04090005">
      <w:start w:val="1"/>
      <w:numFmt w:val="bullet"/>
      <w:lvlText w:val=""/>
      <w:lvlJc w:val="left"/>
      <w:pPr>
        <w:ind w:left="6971" w:hanging="360"/>
      </w:pPr>
      <w:rPr>
        <w:rFonts w:ascii="Wingdings" w:hAnsi="Wingdings" w:hint="default"/>
      </w:rPr>
    </w:lvl>
  </w:abstractNum>
  <w:abstractNum w:abstractNumId="14" w15:restartNumberingAfterBreak="0">
    <w:nsid w:val="73677DC7"/>
    <w:multiLevelType w:val="hybridMultilevel"/>
    <w:tmpl w:val="FCBC55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8813B6D"/>
    <w:multiLevelType w:val="hybridMultilevel"/>
    <w:tmpl w:val="8398ECE8"/>
    <w:lvl w:ilvl="0" w:tplc="04C202B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3B7F99"/>
    <w:multiLevelType w:val="hybridMultilevel"/>
    <w:tmpl w:val="A5984CCE"/>
    <w:lvl w:ilvl="0" w:tplc="DCE00C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7"/>
  </w:num>
  <w:num w:numId="2">
    <w:abstractNumId w:val="8"/>
  </w:num>
  <w:num w:numId="3">
    <w:abstractNumId w:val="6"/>
  </w:num>
  <w:num w:numId="4">
    <w:abstractNumId w:val="16"/>
  </w:num>
  <w:num w:numId="5">
    <w:abstractNumId w:val="15"/>
  </w:num>
  <w:num w:numId="6">
    <w:abstractNumId w:val="9"/>
  </w:num>
  <w:num w:numId="7">
    <w:abstractNumId w:val="4"/>
  </w:num>
  <w:num w:numId="8">
    <w:abstractNumId w:val="12"/>
  </w:num>
  <w:num w:numId="9">
    <w:abstractNumId w:val="13"/>
  </w:num>
  <w:num w:numId="10">
    <w:abstractNumId w:val="5"/>
  </w:num>
  <w:num w:numId="11">
    <w:abstractNumId w:val="3"/>
  </w:num>
  <w:num w:numId="12">
    <w:abstractNumId w:val="11"/>
  </w:num>
  <w:num w:numId="13">
    <w:abstractNumId w:val="0"/>
  </w:num>
  <w:num w:numId="14">
    <w:abstractNumId w:val="10"/>
  </w:num>
  <w:num w:numId="15">
    <w:abstractNumId w:val="1"/>
  </w:num>
  <w:num w:numId="16">
    <w:abstractNumId w:val="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8"/>
    <w:rsid w:val="000278A4"/>
    <w:rsid w:val="000C7F48"/>
    <w:rsid w:val="009E3694"/>
    <w:rsid w:val="00B91A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AB2A"/>
  <w15:chartTrackingRefBased/>
  <w15:docId w15:val="{E02D6AA3-1713-448C-88AF-D75B1B0A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style>
  <w:style w:type="paragraph" w:styleId="1">
    <w:name w:val="heading 1"/>
    <w:basedOn w:val="a"/>
    <w:next w:val="a"/>
    <w:link w:val="10"/>
    <w:uiPriority w:val="9"/>
    <w:qFormat/>
    <w:rsid w:val="009E3694"/>
    <w:pPr>
      <w:keepNext/>
      <w:keepLines/>
      <w:spacing w:before="480" w:line="276" w:lineRule="auto"/>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
    <w:unhideWhenUsed/>
    <w:qFormat/>
    <w:rsid w:val="009E3694"/>
    <w:pPr>
      <w:keepNext/>
      <w:keepLines/>
      <w:spacing w:before="40" w:line="276"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9E3694"/>
    <w:pPr>
      <w:keepNext/>
      <w:keepLines/>
      <w:spacing w:before="40" w:line="276" w:lineRule="auto"/>
      <w:outlineLvl w:val="2"/>
    </w:pPr>
    <w:rPr>
      <w:rFonts w:ascii="Cambria" w:eastAsia="Times New Roman" w:hAnsi="Cambria" w:cs="Times New Roman"/>
      <w:color w:val="243F6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E3694"/>
    <w:rPr>
      <w:rFonts w:ascii="Cambria" w:eastAsia="Times New Roman" w:hAnsi="Cambria" w:cs="Times New Roman"/>
      <w:b/>
      <w:bCs/>
      <w:color w:val="365F91"/>
      <w:sz w:val="28"/>
      <w:szCs w:val="28"/>
      <w:lang w:val="en-US"/>
    </w:rPr>
  </w:style>
  <w:style w:type="character" w:customStyle="1" w:styleId="20">
    <w:name w:val="Заглавие 2 Знак"/>
    <w:basedOn w:val="a0"/>
    <w:link w:val="2"/>
    <w:uiPriority w:val="9"/>
    <w:rsid w:val="009E3694"/>
    <w:rPr>
      <w:rFonts w:ascii="Cambria" w:eastAsia="Times New Roman" w:hAnsi="Cambria" w:cs="Times New Roman"/>
      <w:color w:val="365F91"/>
      <w:sz w:val="26"/>
      <w:szCs w:val="26"/>
    </w:rPr>
  </w:style>
  <w:style w:type="character" w:customStyle="1" w:styleId="30">
    <w:name w:val="Заглавие 3 Знак"/>
    <w:basedOn w:val="a0"/>
    <w:link w:val="3"/>
    <w:uiPriority w:val="9"/>
    <w:rsid w:val="009E3694"/>
    <w:rPr>
      <w:rFonts w:ascii="Cambria" w:eastAsia="Times New Roman" w:hAnsi="Cambria" w:cs="Times New Roman"/>
      <w:color w:val="243F60"/>
      <w:szCs w:val="24"/>
    </w:rPr>
  </w:style>
  <w:style w:type="numbering" w:customStyle="1" w:styleId="11">
    <w:name w:val="Без списък1"/>
    <w:next w:val="a2"/>
    <w:uiPriority w:val="99"/>
    <w:semiHidden/>
    <w:unhideWhenUsed/>
    <w:rsid w:val="009E3694"/>
  </w:style>
  <w:style w:type="character" w:customStyle="1" w:styleId="FontStyle12">
    <w:name w:val="Font Style12"/>
    <w:uiPriority w:val="99"/>
    <w:rsid w:val="009E3694"/>
    <w:rPr>
      <w:rFonts w:ascii="Arial" w:hAnsi="Arial" w:cs="Arial"/>
      <w:b/>
      <w:bCs/>
      <w:sz w:val="24"/>
      <w:szCs w:val="24"/>
    </w:rPr>
  </w:style>
  <w:style w:type="paragraph" w:styleId="a3">
    <w:name w:val="List Paragraph"/>
    <w:aliases w:val="ПАРАГРАФ,Liste 1"/>
    <w:basedOn w:val="a"/>
    <w:link w:val="a4"/>
    <w:uiPriority w:val="34"/>
    <w:qFormat/>
    <w:rsid w:val="009E3694"/>
    <w:pPr>
      <w:spacing w:after="200" w:line="276" w:lineRule="auto"/>
      <w:ind w:left="720"/>
      <w:contextualSpacing/>
    </w:pPr>
    <w:rPr>
      <w:rFonts w:ascii="Calibri" w:eastAsia="Calibri" w:hAnsi="Calibri" w:cs="Times New Roman"/>
      <w:sz w:val="22"/>
    </w:rPr>
  </w:style>
  <w:style w:type="character" w:customStyle="1" w:styleId="a4">
    <w:name w:val="Списък на абзаци Знак"/>
    <w:aliases w:val="ПАРАГРАФ Знак,Liste 1 Знак"/>
    <w:link w:val="a3"/>
    <w:uiPriority w:val="34"/>
    <w:rsid w:val="009E3694"/>
    <w:rPr>
      <w:rFonts w:ascii="Calibri" w:eastAsia="Calibri" w:hAnsi="Calibri" w:cs="Times New Roman"/>
      <w:sz w:val="22"/>
    </w:rPr>
  </w:style>
  <w:style w:type="table" w:styleId="a5">
    <w:name w:val="Table Grid"/>
    <w:basedOn w:val="a1"/>
    <w:rsid w:val="009E3694"/>
    <w:pPr>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E3694"/>
    <w:rPr>
      <w:rFonts w:ascii="Calibri" w:eastAsia="Calibri" w:hAnsi="Calibri" w:cs="Times New Roman"/>
      <w:sz w:val="20"/>
      <w:szCs w:val="20"/>
      <w:lang w:val="en-US"/>
    </w:rPr>
  </w:style>
  <w:style w:type="character" w:customStyle="1" w:styleId="a7">
    <w:name w:val="Текст под линия Знак"/>
    <w:basedOn w:val="a0"/>
    <w:link w:val="a6"/>
    <w:uiPriority w:val="99"/>
    <w:semiHidden/>
    <w:rsid w:val="009E3694"/>
    <w:rPr>
      <w:rFonts w:ascii="Calibri" w:eastAsia="Calibri" w:hAnsi="Calibri" w:cs="Times New Roman"/>
      <w:sz w:val="20"/>
      <w:szCs w:val="20"/>
      <w:lang w:val="en-US"/>
    </w:rPr>
  </w:style>
  <w:style w:type="character" w:styleId="a8">
    <w:name w:val="footnote reference"/>
    <w:aliases w:val="Footnote symbol"/>
    <w:uiPriority w:val="99"/>
    <w:rsid w:val="009E3694"/>
    <w:rPr>
      <w:rFonts w:cs="Times New Roman"/>
      <w:vertAlign w:val="superscript"/>
    </w:rPr>
  </w:style>
  <w:style w:type="paragraph" w:styleId="a9">
    <w:name w:val="footer"/>
    <w:basedOn w:val="a"/>
    <w:link w:val="aa"/>
    <w:uiPriority w:val="99"/>
    <w:unhideWhenUsed/>
    <w:rsid w:val="009E3694"/>
    <w:pPr>
      <w:tabs>
        <w:tab w:val="center" w:pos="4703"/>
        <w:tab w:val="right" w:pos="9406"/>
      </w:tabs>
    </w:pPr>
    <w:rPr>
      <w:rFonts w:ascii="Calibri" w:eastAsia="Calibri" w:hAnsi="Calibri" w:cs="Times New Roman"/>
      <w:sz w:val="22"/>
      <w:lang w:val="en-US"/>
    </w:rPr>
  </w:style>
  <w:style w:type="character" w:customStyle="1" w:styleId="aa">
    <w:name w:val="Долен колонтитул Знак"/>
    <w:basedOn w:val="a0"/>
    <w:link w:val="a9"/>
    <w:uiPriority w:val="99"/>
    <w:rsid w:val="009E3694"/>
    <w:rPr>
      <w:rFonts w:ascii="Calibri" w:eastAsia="Calibri" w:hAnsi="Calibri" w:cs="Times New Roman"/>
      <w:sz w:val="22"/>
      <w:lang w:val="en-US"/>
    </w:rPr>
  </w:style>
  <w:style w:type="paragraph" w:styleId="ab">
    <w:name w:val="Plain Text"/>
    <w:basedOn w:val="a"/>
    <w:link w:val="ac"/>
    <w:semiHidden/>
    <w:rsid w:val="009E3694"/>
    <w:rPr>
      <w:rFonts w:ascii="Consolas" w:eastAsia="Times New Roman" w:hAnsi="Consolas" w:cs="Times New Roman"/>
      <w:sz w:val="21"/>
      <w:szCs w:val="21"/>
      <w:lang w:val="x-none"/>
    </w:rPr>
  </w:style>
  <w:style w:type="character" w:customStyle="1" w:styleId="ac">
    <w:name w:val="Обикновен текст Знак"/>
    <w:basedOn w:val="a0"/>
    <w:link w:val="ab"/>
    <w:semiHidden/>
    <w:rsid w:val="009E3694"/>
    <w:rPr>
      <w:rFonts w:ascii="Consolas" w:eastAsia="Times New Roman" w:hAnsi="Consolas" w:cs="Times New Roman"/>
      <w:sz w:val="21"/>
      <w:szCs w:val="21"/>
      <w:lang w:val="x-none"/>
    </w:rPr>
  </w:style>
  <w:style w:type="paragraph" w:styleId="ad">
    <w:name w:val="Body Text"/>
    <w:basedOn w:val="a"/>
    <w:link w:val="ae"/>
    <w:semiHidden/>
    <w:unhideWhenUsed/>
    <w:rsid w:val="009E3694"/>
    <w:pPr>
      <w:jc w:val="center"/>
    </w:pPr>
    <w:rPr>
      <w:rFonts w:eastAsia="Times New Roman" w:cs="Times New Roman"/>
      <w:caps/>
      <w:sz w:val="28"/>
      <w:szCs w:val="20"/>
      <w:lang w:val="x-none" w:eastAsia="bg-BG"/>
    </w:rPr>
  </w:style>
  <w:style w:type="character" w:customStyle="1" w:styleId="ae">
    <w:name w:val="Основен текст Знак"/>
    <w:basedOn w:val="a0"/>
    <w:link w:val="ad"/>
    <w:semiHidden/>
    <w:rsid w:val="009E3694"/>
    <w:rPr>
      <w:rFonts w:eastAsia="Times New Roman" w:cs="Times New Roman"/>
      <w:caps/>
      <w:sz w:val="28"/>
      <w:szCs w:val="20"/>
      <w:lang w:val="x-none" w:eastAsia="bg-BG"/>
    </w:rPr>
  </w:style>
  <w:style w:type="character" w:styleId="af">
    <w:name w:val="Hyperlink"/>
    <w:uiPriority w:val="99"/>
    <w:unhideWhenUsed/>
    <w:rsid w:val="009E3694"/>
    <w:rPr>
      <w:color w:val="0563C1"/>
      <w:u w:val="single"/>
    </w:rPr>
  </w:style>
  <w:style w:type="paragraph" w:styleId="af0">
    <w:name w:val="Balloon Text"/>
    <w:basedOn w:val="a"/>
    <w:link w:val="af1"/>
    <w:uiPriority w:val="99"/>
    <w:semiHidden/>
    <w:unhideWhenUsed/>
    <w:rsid w:val="009E3694"/>
    <w:rPr>
      <w:rFonts w:ascii="Tahoma" w:eastAsia="Calibri" w:hAnsi="Tahoma" w:cs="Tahoma"/>
      <w:sz w:val="16"/>
      <w:szCs w:val="16"/>
      <w:lang w:val="en-US"/>
    </w:rPr>
  </w:style>
  <w:style w:type="character" w:customStyle="1" w:styleId="af1">
    <w:name w:val="Изнесен текст Знак"/>
    <w:basedOn w:val="a0"/>
    <w:link w:val="af0"/>
    <w:uiPriority w:val="99"/>
    <w:semiHidden/>
    <w:rsid w:val="009E369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rectory.fedora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10856</Words>
  <Characters>61880</Characters>
  <Application>Microsoft Office Word</Application>
  <DocSecurity>0</DocSecurity>
  <Lines>515</Lines>
  <Paragraphs>145</Paragraphs>
  <ScaleCrop>false</ScaleCrop>
  <Company/>
  <LinksUpToDate>false</LinksUpToDate>
  <CharactersWithSpaces>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OP_7</dc:creator>
  <cp:keywords/>
  <dc:description/>
  <cp:lastModifiedBy>OP_7</cp:lastModifiedBy>
  <cp:revision>2</cp:revision>
  <dcterms:created xsi:type="dcterms:W3CDTF">2018-12-03T09:27:00Z</dcterms:created>
  <dcterms:modified xsi:type="dcterms:W3CDTF">2018-12-03T09:30:00Z</dcterms:modified>
</cp:coreProperties>
</file>