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A1" w:rsidRDefault="00116BA1" w:rsidP="008B0946">
      <w:pPr>
        <w:pStyle w:val="2"/>
        <w:rPr>
          <w:sz w:val="28"/>
          <w:szCs w:val="28"/>
          <w:lang w:val="en-US"/>
        </w:rPr>
      </w:pPr>
      <w:r w:rsidRPr="00116BA1">
        <w:rPr>
          <w:sz w:val="28"/>
          <w:szCs w:val="28"/>
        </w:rPr>
        <w:t>"Миграции и гранични общества в средновековна Европа".</w:t>
      </w:r>
    </w:p>
    <w:p w:rsidR="00116BA1" w:rsidRDefault="00116BA1" w:rsidP="008B0946">
      <w:pPr>
        <w:pStyle w:val="2"/>
        <w:rPr>
          <w:sz w:val="28"/>
          <w:szCs w:val="28"/>
        </w:rPr>
      </w:pPr>
    </w:p>
    <w:p w:rsidR="00116BA1" w:rsidRPr="00116BA1" w:rsidRDefault="00116BA1" w:rsidP="00116BA1">
      <w:pPr>
        <w:pStyle w:val="2"/>
        <w:tabs>
          <w:tab w:val="left" w:pos="8820"/>
        </w:tabs>
        <w:rPr>
          <w:sz w:val="28"/>
          <w:szCs w:val="28"/>
        </w:rPr>
      </w:pPr>
      <w:r>
        <w:rPr>
          <w:sz w:val="28"/>
          <w:szCs w:val="28"/>
        </w:rPr>
        <w:t>доц. д-р Александър Николов</w:t>
      </w:r>
    </w:p>
    <w:p w:rsidR="00116BA1" w:rsidRPr="00B0688E" w:rsidRDefault="00116BA1" w:rsidP="008B0946">
      <w:pPr>
        <w:pStyle w:val="2"/>
        <w:rPr>
          <w:sz w:val="24"/>
        </w:rPr>
      </w:pPr>
    </w:p>
    <w:p w:rsidR="008B0946" w:rsidRDefault="008B0946" w:rsidP="008B0946">
      <w:pPr>
        <w:pStyle w:val="2"/>
        <w:rPr>
          <w:sz w:val="24"/>
        </w:rPr>
      </w:pPr>
      <w:r>
        <w:rPr>
          <w:sz w:val="24"/>
        </w:rPr>
        <w:t>Целта на курса е да запознае обучаемите с проблематиката на средновековните граничн</w:t>
      </w:r>
      <w:r w:rsidR="00B0688E">
        <w:rPr>
          <w:sz w:val="24"/>
        </w:rPr>
        <w:t xml:space="preserve">и общества и миграции в Европа </w:t>
      </w:r>
      <w:r w:rsidR="00B0688E" w:rsidRPr="00B0688E">
        <w:rPr>
          <w:sz w:val="24"/>
        </w:rPr>
        <w:t>(</w:t>
      </w:r>
      <w:r>
        <w:rPr>
          <w:sz w:val="24"/>
        </w:rPr>
        <w:t xml:space="preserve">тук под Европа разбираме териториите на латинската западна цивилизация и непосредствено граничещите с нея зони на ислямската, </w:t>
      </w:r>
      <w:proofErr w:type="spellStart"/>
      <w:r>
        <w:rPr>
          <w:sz w:val="24"/>
        </w:rPr>
        <w:t>славяновизантийската</w:t>
      </w:r>
      <w:proofErr w:type="spellEnd"/>
      <w:r w:rsidR="00B0688E">
        <w:rPr>
          <w:sz w:val="24"/>
        </w:rPr>
        <w:t xml:space="preserve"> и “евразийската” културни зони</w:t>
      </w:r>
      <w:r w:rsidR="00B0688E" w:rsidRPr="00B0688E">
        <w:rPr>
          <w:sz w:val="24"/>
        </w:rPr>
        <w:t>)</w:t>
      </w:r>
      <w:r>
        <w:rPr>
          <w:sz w:val="24"/>
        </w:rPr>
        <w:t xml:space="preserve"> и на граничните общества като теоретичен проблем и като практическа проблематика на базата на няколко примера. Ще бъде направено кратко представяне на теориите за границите и граничните общества в техните два </w:t>
      </w:r>
      <w:proofErr w:type="spellStart"/>
      <w:r>
        <w:rPr>
          <w:sz w:val="24"/>
        </w:rPr>
        <w:t>най-широкоизвестни</w:t>
      </w:r>
      <w:proofErr w:type="spellEnd"/>
      <w:r>
        <w:rPr>
          <w:sz w:val="24"/>
        </w:rPr>
        <w:t xml:space="preserve"> варианта, а именно този на Фредерик </w:t>
      </w:r>
      <w:proofErr w:type="spellStart"/>
      <w:r>
        <w:rPr>
          <w:sz w:val="24"/>
        </w:rPr>
        <w:t>Търнър</w:t>
      </w:r>
      <w:proofErr w:type="spellEnd"/>
      <w:r>
        <w:rPr>
          <w:sz w:val="24"/>
        </w:rPr>
        <w:t xml:space="preserve"> и варианта на </w:t>
      </w:r>
      <w:proofErr w:type="spellStart"/>
      <w:r>
        <w:rPr>
          <w:sz w:val="24"/>
        </w:rPr>
        <w:t>Люсиен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Февр</w:t>
      </w:r>
      <w:proofErr w:type="spellEnd"/>
      <w:r>
        <w:rPr>
          <w:sz w:val="24"/>
        </w:rPr>
        <w:t xml:space="preserve"> и Мишел </w:t>
      </w:r>
      <w:proofErr w:type="spellStart"/>
      <w:r>
        <w:rPr>
          <w:sz w:val="24"/>
        </w:rPr>
        <w:t>Фуше</w:t>
      </w:r>
      <w:proofErr w:type="spellEnd"/>
    </w:p>
    <w:p w:rsidR="008B0946" w:rsidRDefault="008B0946" w:rsidP="008B0946">
      <w:pPr>
        <w:pStyle w:val="2"/>
        <w:rPr>
          <w:sz w:val="24"/>
        </w:rPr>
      </w:pPr>
      <w:r>
        <w:rPr>
          <w:sz w:val="24"/>
        </w:rPr>
        <w:t xml:space="preserve">Специално внимание ще бъде обърнато на миграциите на германските народи в Ранното средновековие и процесите на тяхната интеграция и асимилация в условията на </w:t>
      </w:r>
      <w:proofErr w:type="spellStart"/>
      <w:r>
        <w:rPr>
          <w:sz w:val="24"/>
        </w:rPr>
        <w:t>късноримската</w:t>
      </w:r>
      <w:proofErr w:type="spellEnd"/>
      <w:r>
        <w:rPr>
          <w:sz w:val="24"/>
        </w:rPr>
        <w:t xml:space="preserve"> политическа и социална система, както и трансформацията на тази система в ранносредновековно европейско общество. Друг основен проблем е разселването на славяните и евразийските степни народи на територията на Източна и Централна Европа и възникването на техните държави, в които се оформят гранични общества между зоните на латинския Запад, </w:t>
      </w:r>
      <w:proofErr w:type="spellStart"/>
      <w:r>
        <w:rPr>
          <w:sz w:val="24"/>
        </w:rPr>
        <w:t>славяновизантийския</w:t>
      </w:r>
      <w:proofErr w:type="spellEnd"/>
      <w:r>
        <w:rPr>
          <w:sz w:val="24"/>
        </w:rPr>
        <w:t xml:space="preserve"> Изток и евразийския степен свят. Третият кръг от проблеми се отнася до германската “Източна колонизация” в Същинското и Къс</w:t>
      </w:r>
      <w:r w:rsidR="00B0688E">
        <w:rPr>
          <w:sz w:val="24"/>
        </w:rPr>
        <w:t>ното с</w:t>
      </w:r>
      <w:r>
        <w:rPr>
          <w:sz w:val="24"/>
        </w:rPr>
        <w:t xml:space="preserve">редновековие и нейното влияние върху народите и обществата на Централна и Източна Европа. Отделен акцент ще бъде представянето на ислямско-християнските контактни зони на Апенинския и Иберийския полуостров. Целта на курса е да очертае само най-основните етапи и насоки на тези процеси, както и дискусионните проблеми около тяхната интерпретация, без претенция за детайлно представяне на отделните проблеми. Така по наше мнение може да бъде очертана една по-цялостна картина на етногенетичните процеси и спецификите на контактните зони и граничните общества в средновековна Европа върху една широка основа. </w:t>
      </w:r>
    </w:p>
    <w:p w:rsidR="008B0946" w:rsidRDefault="008B0946" w:rsidP="008B0946">
      <w:pPr>
        <w:pStyle w:val="a3"/>
        <w:jc w:val="left"/>
        <w:rPr>
          <w:b/>
        </w:rPr>
      </w:pPr>
    </w:p>
    <w:p w:rsidR="00AA1CC1" w:rsidRPr="008B0946" w:rsidRDefault="00AA1CC1">
      <w:pPr>
        <w:rPr>
          <w:lang w:val="bg-BG"/>
        </w:rPr>
      </w:pPr>
    </w:p>
    <w:sectPr w:rsidR="00AA1CC1" w:rsidRPr="008B0946" w:rsidSect="00AA1CC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savePreviewPicture/>
  <w:compat/>
  <w:rsids>
    <w:rsidRoot w:val="008B0946"/>
    <w:rsid w:val="00116BA1"/>
    <w:rsid w:val="008B0946"/>
    <w:rsid w:val="00AA1CC1"/>
    <w:rsid w:val="00B0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09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a4">
    <w:name w:val="Заглавие Знак"/>
    <w:basedOn w:val="a0"/>
    <w:link w:val="a3"/>
    <w:rsid w:val="008B0946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2">
    <w:name w:val="Body Text Indent 2"/>
    <w:basedOn w:val="a"/>
    <w:link w:val="20"/>
    <w:semiHidden/>
    <w:unhideWhenUsed/>
    <w:rsid w:val="008B094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20"/>
      <w:lang w:val="bg-BG"/>
    </w:rPr>
  </w:style>
  <w:style w:type="character" w:customStyle="1" w:styleId="20">
    <w:name w:val="Основен текст с отстъп 2 Знак"/>
    <w:basedOn w:val="a0"/>
    <w:link w:val="2"/>
    <w:semiHidden/>
    <w:rsid w:val="008B0946"/>
    <w:rPr>
      <w:rFonts w:ascii="Times New Roman" w:eastAsia="Times New Roman" w:hAnsi="Times New Roman" w:cs="Times New Roman"/>
      <w:sz w:val="16"/>
      <w:szCs w:val="20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5</cp:revision>
  <dcterms:created xsi:type="dcterms:W3CDTF">2018-10-05T06:29:00Z</dcterms:created>
  <dcterms:modified xsi:type="dcterms:W3CDTF">2018-10-05T06:37:00Z</dcterms:modified>
</cp:coreProperties>
</file>