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41" w:rsidRDefault="00F74741" w:rsidP="008F3254">
      <w:pPr>
        <w:spacing w:line="360" w:lineRule="auto"/>
        <w:jc w:val="center"/>
        <w:rPr>
          <w:b/>
          <w:sz w:val="28"/>
          <w:szCs w:val="28"/>
          <w:lang w:val="bg-BG"/>
        </w:rPr>
      </w:pPr>
    </w:p>
    <w:p w:rsidR="00F74741" w:rsidRDefault="00F74741" w:rsidP="008F3254">
      <w:pPr>
        <w:spacing w:line="360" w:lineRule="auto"/>
        <w:jc w:val="center"/>
        <w:rPr>
          <w:b/>
          <w:sz w:val="28"/>
          <w:szCs w:val="28"/>
          <w:lang w:val="bg-BG"/>
        </w:rPr>
      </w:pPr>
    </w:p>
    <w:p w:rsidR="00F74741" w:rsidRDefault="00F74741" w:rsidP="008F3254">
      <w:pPr>
        <w:spacing w:line="360" w:lineRule="auto"/>
        <w:jc w:val="center"/>
        <w:rPr>
          <w:b/>
          <w:sz w:val="28"/>
          <w:szCs w:val="28"/>
          <w:lang w:val="bg-BG"/>
        </w:rPr>
      </w:pPr>
    </w:p>
    <w:p w:rsidR="008F3254" w:rsidRDefault="008F3254" w:rsidP="008F3254">
      <w:pPr>
        <w:spacing w:line="360" w:lineRule="auto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РЕЦЕНЗИЯ</w:t>
      </w:r>
    </w:p>
    <w:p w:rsidR="008F3254" w:rsidRDefault="008F3254" w:rsidP="008F3254">
      <w:pPr>
        <w:spacing w:line="360" w:lineRule="auto"/>
        <w:jc w:val="center"/>
        <w:rPr>
          <w:b/>
          <w:lang w:val="bg-BG"/>
        </w:rPr>
      </w:pPr>
    </w:p>
    <w:p w:rsidR="008F3254" w:rsidRDefault="008F3254" w:rsidP="008F3254">
      <w:pPr>
        <w:spacing w:line="360" w:lineRule="auto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от проф. д-р Светла Къртева-Данчева</w:t>
      </w:r>
    </w:p>
    <w:p w:rsidR="008F3254" w:rsidRDefault="008F3254" w:rsidP="008F3254">
      <w:pPr>
        <w:spacing w:line="360" w:lineRule="auto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член на научно жури за  заемане на академичната длъжност „доцент” по обявения конкурс с шифър 2.1 – направление Филология</w:t>
      </w:r>
    </w:p>
    <w:p w:rsidR="008F3254" w:rsidRDefault="006259DC" w:rsidP="008F3254">
      <w:pPr>
        <w:spacing w:line="360" w:lineRule="auto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(С</w:t>
      </w:r>
      <w:r w:rsidR="008F3254">
        <w:rPr>
          <w:b/>
          <w:sz w:val="28"/>
          <w:szCs w:val="28"/>
          <w:lang w:val="bg-BG"/>
        </w:rPr>
        <w:t>ъвременна корейска литература)</w:t>
      </w:r>
    </w:p>
    <w:p w:rsidR="008F3254" w:rsidRDefault="008F3254" w:rsidP="008F3254">
      <w:pPr>
        <w:spacing w:line="360" w:lineRule="auto"/>
        <w:jc w:val="center"/>
        <w:rPr>
          <w:b/>
          <w:sz w:val="28"/>
          <w:szCs w:val="28"/>
          <w:lang w:val="bg-BG"/>
        </w:rPr>
      </w:pPr>
    </w:p>
    <w:p w:rsidR="0070278F" w:rsidRDefault="004F46B4" w:rsidP="000A0979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 xml:space="preserve">Кандидатът по обявения конкурс </w:t>
      </w:r>
      <w:r w:rsidR="006259DC">
        <w:rPr>
          <w:lang w:val="bg-BG"/>
        </w:rPr>
        <w:t xml:space="preserve">гл. ас. д-р </w:t>
      </w:r>
      <w:r>
        <w:rPr>
          <w:lang w:val="bg-BG"/>
        </w:rPr>
        <w:t xml:space="preserve">Яница </w:t>
      </w:r>
      <w:r w:rsidR="0060225B">
        <w:rPr>
          <w:lang w:val="bg-BG"/>
        </w:rPr>
        <w:t xml:space="preserve">Желязкова </w:t>
      </w:r>
      <w:r>
        <w:rPr>
          <w:lang w:val="bg-BG"/>
        </w:rPr>
        <w:t xml:space="preserve">Иванова е </w:t>
      </w:r>
      <w:r w:rsidR="00D36AC0">
        <w:rPr>
          <w:lang w:val="bg-BG"/>
        </w:rPr>
        <w:t xml:space="preserve">от първия випуск студенти, завършили специалност Кореистика и има зад себе си впечатляваща творческа биография, което се потвърждава и от приложените документи. </w:t>
      </w:r>
    </w:p>
    <w:p w:rsidR="006F66EB" w:rsidRDefault="00D36AC0" w:rsidP="0070278F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 xml:space="preserve">Научните й интереси са в областта на съвременната корейска литература, език и </w:t>
      </w:r>
      <w:r w:rsidR="00B612AF">
        <w:rPr>
          <w:lang w:val="bg-BG"/>
        </w:rPr>
        <w:t>култура</w:t>
      </w:r>
      <w:r>
        <w:rPr>
          <w:lang w:val="bg-BG"/>
        </w:rPr>
        <w:t>. Тя е автор на две самостоятелни монографии и една в съавторство, множество статии и студии</w:t>
      </w:r>
      <w:r w:rsidR="00254311">
        <w:rPr>
          <w:lang w:val="bg-BG"/>
        </w:rPr>
        <w:t xml:space="preserve"> на български, английски и корейски език</w:t>
      </w:r>
      <w:r>
        <w:rPr>
          <w:lang w:val="bg-BG"/>
        </w:rPr>
        <w:t>, преводи на поезия и проза от коре</w:t>
      </w:r>
      <w:r w:rsidR="00254311">
        <w:rPr>
          <w:lang w:val="bg-BG"/>
        </w:rPr>
        <w:t>йски на български език. Тази научна продукция на Яница Иванова има сериозна академична стойност и съдържа важни научно-приложни приноси за българската кореистика.</w:t>
      </w:r>
      <w:r w:rsidR="00B612AF">
        <w:rPr>
          <w:lang w:val="bg-BG"/>
        </w:rPr>
        <w:t xml:space="preserve"> В част от </w:t>
      </w:r>
      <w:r w:rsidR="00254311">
        <w:rPr>
          <w:lang w:val="bg-BG"/>
        </w:rPr>
        <w:t xml:space="preserve"> свои</w:t>
      </w:r>
      <w:r w:rsidR="00B612AF">
        <w:rPr>
          <w:lang w:val="bg-BG"/>
        </w:rPr>
        <w:t>те</w:t>
      </w:r>
      <w:r w:rsidR="00254311">
        <w:rPr>
          <w:lang w:val="bg-BG"/>
        </w:rPr>
        <w:t xml:space="preserve"> изследвания тя за първи път разглежда и дефинира понятия от корейската литература и култура, които</w:t>
      </w:r>
      <w:r w:rsidR="00B6269D">
        <w:rPr>
          <w:lang w:val="bg-BG"/>
        </w:rPr>
        <w:t xml:space="preserve"> са непознати за българския читател. Предмет на анализ и съпоставка в други статии са сходствата, които Яница Иванова открива в развитието на литературната мисъл в Корея  и България по време на чуждо иго /японско и турско/. За първи път в тези и</w:t>
      </w:r>
      <w:r w:rsidR="00AC7234">
        <w:rPr>
          <w:lang w:val="bg-BG"/>
        </w:rPr>
        <w:t xml:space="preserve">сторически рамки тя анализира </w:t>
      </w:r>
      <w:r w:rsidR="00B6269D">
        <w:rPr>
          <w:lang w:val="bg-BG"/>
        </w:rPr>
        <w:t xml:space="preserve">приликите в </w:t>
      </w:r>
      <w:r w:rsidR="006F66EB">
        <w:rPr>
          <w:lang w:val="bg-BG"/>
        </w:rPr>
        <w:t>творчеството и възгледите</w:t>
      </w:r>
      <w:r w:rsidR="00B6269D">
        <w:rPr>
          <w:lang w:val="bg-BG"/>
        </w:rPr>
        <w:t xml:space="preserve"> на </w:t>
      </w:r>
      <w:r w:rsidR="000A0979">
        <w:rPr>
          <w:lang w:val="bg-BG"/>
        </w:rPr>
        <w:t xml:space="preserve">български и корейски писатели - </w:t>
      </w:r>
      <w:r w:rsidR="006F66EB">
        <w:rPr>
          <w:lang w:val="bg-BG"/>
        </w:rPr>
        <w:t xml:space="preserve">Любен Каравелов и Юн Донг-джу. </w:t>
      </w:r>
    </w:p>
    <w:p w:rsidR="009A3E25" w:rsidRDefault="00ED6676" w:rsidP="000A0979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>Г</w:t>
      </w:r>
      <w:r w:rsidR="006259DC">
        <w:rPr>
          <w:lang w:val="bg-BG"/>
        </w:rPr>
        <w:t xml:space="preserve">л. ас. д-р </w:t>
      </w:r>
      <w:r w:rsidR="006F66EB">
        <w:rPr>
          <w:lang w:val="bg-BG"/>
        </w:rPr>
        <w:t>Яница Иванова има сериозен опит в обучението по корейски език. Освен че е един от най-компетентните преподаватели по практически корейски</w:t>
      </w:r>
      <w:r w:rsidR="000A0979">
        <w:rPr>
          <w:lang w:val="bg-BG"/>
        </w:rPr>
        <w:t xml:space="preserve"> език</w:t>
      </w:r>
      <w:r w:rsidR="006F66EB">
        <w:rPr>
          <w:lang w:val="bg-BG"/>
        </w:rPr>
        <w:t xml:space="preserve">, тя разработи и нови курсове с практическа насоченост – „Компютърен корейски” и „Корейски за екскурзоводи”. На тази база са и нейните статии, свързани с методиката на преподаването на различни аспекти на корейския език за българи, което е важен </w:t>
      </w:r>
      <w:r w:rsidR="006F66EB">
        <w:rPr>
          <w:lang w:val="bg-BG"/>
        </w:rPr>
        <w:lastRenderedPageBreak/>
        <w:t>принос за нашата кореистика. Пи</w:t>
      </w:r>
      <w:r w:rsidR="00435BE2">
        <w:rPr>
          <w:lang w:val="bg-BG"/>
        </w:rPr>
        <w:t>онерски и</w:t>
      </w:r>
      <w:r w:rsidR="00AC7234">
        <w:rPr>
          <w:lang w:val="bg-BG"/>
        </w:rPr>
        <w:t xml:space="preserve"> стойностни</w:t>
      </w:r>
      <w:r w:rsidR="00435BE2">
        <w:rPr>
          <w:lang w:val="bg-BG"/>
        </w:rPr>
        <w:t xml:space="preserve"> са и нейните р</w:t>
      </w:r>
      <w:r w:rsidR="006F66EB">
        <w:rPr>
          <w:lang w:val="bg-BG"/>
        </w:rPr>
        <w:t>азработки по методика на преподаване на корейска литература</w:t>
      </w:r>
      <w:r w:rsidR="00435BE2">
        <w:rPr>
          <w:lang w:val="bg-BG"/>
        </w:rPr>
        <w:t>. Монографията „История на съвременната корейска  литература” е първото изследване в българската кореистика, което</w:t>
      </w:r>
      <w:r w:rsidR="0070278F">
        <w:rPr>
          <w:lang w:val="bg-BG"/>
        </w:rPr>
        <w:t xml:space="preserve"> разглежда подробно развитието на корейската литература от края на 19 в. до наши дни, като съвременните етапи за Република Корея и за КНДР</w:t>
      </w:r>
      <w:r>
        <w:rPr>
          <w:lang w:val="bg-BG"/>
        </w:rPr>
        <w:t xml:space="preserve"> са разработени поотделно</w:t>
      </w:r>
      <w:r w:rsidR="0070278F">
        <w:rPr>
          <w:lang w:val="bg-BG"/>
        </w:rPr>
        <w:t xml:space="preserve">. В нея са представени най-видните корейски писатели и поети, както и техни произведения, чийто превод е на </w:t>
      </w:r>
      <w:r>
        <w:rPr>
          <w:lang w:val="bg-BG"/>
        </w:rPr>
        <w:t>авт</w:t>
      </w:r>
      <w:r w:rsidR="00AC7234">
        <w:rPr>
          <w:lang w:val="bg-BG"/>
        </w:rPr>
        <w:t>о</w:t>
      </w:r>
      <w:r>
        <w:rPr>
          <w:lang w:val="bg-BG"/>
        </w:rPr>
        <w:t>рката.</w:t>
      </w:r>
      <w:r w:rsidR="0070278F">
        <w:rPr>
          <w:lang w:val="bg-BG"/>
        </w:rPr>
        <w:t xml:space="preserve"> Книгата всъщност е и учебник, който успешно се ползва от студентите в обучението им по дисциплината „</w:t>
      </w:r>
      <w:r w:rsidR="006259DC">
        <w:rPr>
          <w:lang w:val="bg-BG"/>
        </w:rPr>
        <w:t>Съвременна корейска литература”, която гл. ас. д-р Яница Иванова преподава.</w:t>
      </w:r>
    </w:p>
    <w:p w:rsidR="00004577" w:rsidRDefault="00B612AF" w:rsidP="00D36AC0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>За участието си в настоящия конкурс Яница Иванова е представила и хабилитационен труд със заглавие „Процес на формиране на съвременната корейска поезия”</w:t>
      </w:r>
      <w:r w:rsidR="00A53379">
        <w:rPr>
          <w:lang w:val="bg-BG"/>
        </w:rPr>
        <w:t>.</w:t>
      </w:r>
      <w:r>
        <w:rPr>
          <w:lang w:val="bg-BG"/>
        </w:rPr>
        <w:t xml:space="preserve"> Авторката е провокирана от факта, че в съвременната корейска литературна критика няма единодушие по редица спорни въпроси</w:t>
      </w:r>
      <w:r w:rsidR="00ED6676">
        <w:rPr>
          <w:lang w:val="bg-BG"/>
        </w:rPr>
        <w:t>, свързани с изясняването на този процес</w:t>
      </w:r>
      <w:r>
        <w:rPr>
          <w:lang w:val="bg-BG"/>
        </w:rPr>
        <w:t>. Тя си поставя за цел да открие и аргументира свои становищ</w:t>
      </w:r>
      <w:r w:rsidR="00004577">
        <w:rPr>
          <w:lang w:val="bg-BG"/>
        </w:rPr>
        <w:t>а, свързани с тях, както и да изследва прехода от класическа към съвременна поезия</w:t>
      </w:r>
      <w:r w:rsidR="0031603E">
        <w:rPr>
          <w:lang w:val="bg-BG"/>
        </w:rPr>
        <w:t>, като проследява промените, настъпващи в корейското общество след 18 век.</w:t>
      </w:r>
      <w:r w:rsidR="00004577">
        <w:rPr>
          <w:lang w:val="bg-BG"/>
        </w:rPr>
        <w:t xml:space="preserve"> </w:t>
      </w:r>
    </w:p>
    <w:p w:rsidR="00B612AF" w:rsidRDefault="00004577" w:rsidP="00D36AC0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</w:r>
      <w:r w:rsidR="008A2F7C">
        <w:rPr>
          <w:lang w:val="bg-BG"/>
        </w:rPr>
        <w:t xml:space="preserve">В първа глава Яница Иванова </w:t>
      </w:r>
      <w:r w:rsidR="00ED6676">
        <w:rPr>
          <w:lang w:val="bg-BG"/>
        </w:rPr>
        <w:t>разглежда</w:t>
      </w:r>
      <w:r w:rsidR="008A2F7C">
        <w:rPr>
          <w:lang w:val="bg-BG"/>
        </w:rPr>
        <w:t xml:space="preserve"> значимостта на прехода от средновековно обществ</w:t>
      </w:r>
      <w:r w:rsidR="00AC7234">
        <w:rPr>
          <w:lang w:val="bg-BG"/>
        </w:rPr>
        <w:t>о и характерния за него стремеж към</w:t>
      </w:r>
      <w:r w:rsidR="008A2F7C">
        <w:rPr>
          <w:lang w:val="bg-BG"/>
        </w:rPr>
        <w:t xml:space="preserve"> формирането на мо</w:t>
      </w:r>
      <w:r w:rsidR="000A0979">
        <w:rPr>
          <w:lang w:val="bg-BG"/>
        </w:rPr>
        <w:t xml:space="preserve">дерно общество и  нова култура. </w:t>
      </w:r>
      <w:r w:rsidR="008A2F7C">
        <w:rPr>
          <w:lang w:val="bg-BG"/>
        </w:rPr>
        <w:t xml:space="preserve">Наред с промените в обществото настъпват промени и в класическата литература. Авторката  се спира подробно на съществуващите сред корейските критици три основни теории, </w:t>
      </w:r>
      <w:r w:rsidR="00126B94">
        <w:rPr>
          <w:lang w:val="bg-BG"/>
        </w:rPr>
        <w:t xml:space="preserve">които по различни признаци определят началния етап на </w:t>
      </w:r>
      <w:r w:rsidR="00AC7234">
        <w:rPr>
          <w:lang w:val="bg-BG"/>
        </w:rPr>
        <w:t>установяв</w:t>
      </w:r>
      <w:r w:rsidR="00126B94">
        <w:rPr>
          <w:lang w:val="bg-BG"/>
        </w:rPr>
        <w:t xml:space="preserve">ане на съвременно корейско общество. След като ги анализира </w:t>
      </w:r>
      <w:r w:rsidR="006259DC">
        <w:rPr>
          <w:lang w:val="bg-BG"/>
        </w:rPr>
        <w:t>и отправя основателни критики относно</w:t>
      </w:r>
      <w:r w:rsidR="00126B94">
        <w:rPr>
          <w:lang w:val="bg-BG"/>
        </w:rPr>
        <w:t xml:space="preserve"> някои техни аспекти, Яница Иванова аргументира своя теза, </w:t>
      </w:r>
      <w:r w:rsidR="00ED6676">
        <w:rPr>
          <w:lang w:val="bg-BG"/>
        </w:rPr>
        <w:t xml:space="preserve">според която </w:t>
      </w:r>
      <w:r w:rsidR="00126B94">
        <w:rPr>
          <w:lang w:val="bg-BG"/>
        </w:rPr>
        <w:t xml:space="preserve">в края на 18 век се откриват най-много фактори, които са допринесли за формиране на съвременен облик на обществото. Тя </w:t>
      </w:r>
      <w:r w:rsidR="00A53379">
        <w:rPr>
          <w:lang w:val="bg-BG"/>
        </w:rPr>
        <w:t xml:space="preserve">разглежда онези от тях, </w:t>
      </w:r>
      <w:r w:rsidR="00126B94">
        <w:rPr>
          <w:lang w:val="bg-BG"/>
        </w:rPr>
        <w:t xml:space="preserve">които влияят </w:t>
      </w:r>
      <w:r w:rsidR="00A53379">
        <w:rPr>
          <w:lang w:val="bg-BG"/>
        </w:rPr>
        <w:t xml:space="preserve">най-силно </w:t>
      </w:r>
      <w:r w:rsidR="00126B94">
        <w:rPr>
          <w:lang w:val="bg-BG"/>
        </w:rPr>
        <w:t>върху социалното развитие на Корея и акцентира върху решаващата роля на хрис</w:t>
      </w:r>
      <w:r w:rsidR="00B00262">
        <w:rPr>
          <w:lang w:val="bg-BG"/>
        </w:rPr>
        <w:t>т</w:t>
      </w:r>
      <w:r w:rsidR="00126B94">
        <w:rPr>
          <w:lang w:val="bg-BG"/>
        </w:rPr>
        <w:t>иянството и християнската литера</w:t>
      </w:r>
      <w:r w:rsidR="00B00262">
        <w:rPr>
          <w:lang w:val="bg-BG"/>
        </w:rPr>
        <w:t xml:space="preserve">тура </w:t>
      </w:r>
      <w:r w:rsidR="00126B94">
        <w:rPr>
          <w:lang w:val="bg-BG"/>
        </w:rPr>
        <w:t xml:space="preserve"> </w:t>
      </w:r>
      <w:r w:rsidR="00B00262">
        <w:rPr>
          <w:lang w:val="bg-BG"/>
        </w:rPr>
        <w:t xml:space="preserve">за реформиране на </w:t>
      </w:r>
      <w:r w:rsidR="00126B94">
        <w:rPr>
          <w:lang w:val="bg-BG"/>
        </w:rPr>
        <w:t xml:space="preserve"> обществото.</w:t>
      </w:r>
      <w:r w:rsidR="00B00262">
        <w:rPr>
          <w:lang w:val="bg-BG"/>
        </w:rPr>
        <w:t xml:space="preserve"> Друг съществен </w:t>
      </w:r>
      <w:r w:rsidR="00DD3B87">
        <w:rPr>
          <w:lang w:val="bg-BG"/>
        </w:rPr>
        <w:t>двигател</w:t>
      </w:r>
      <w:r w:rsidR="00B00262">
        <w:rPr>
          <w:lang w:val="bg-BG"/>
        </w:rPr>
        <w:t xml:space="preserve"> за осъществяване на промени, който с основание е представен в първа глава, е </w:t>
      </w:r>
      <w:r w:rsidR="00AC7234">
        <w:rPr>
          <w:lang w:val="bg-BG"/>
        </w:rPr>
        <w:t xml:space="preserve">влиянието на </w:t>
      </w:r>
      <w:r w:rsidR="00B00262">
        <w:rPr>
          <w:lang w:val="bg-BG"/>
        </w:rPr>
        <w:t xml:space="preserve">международната ситуация. Разглеждането на този външен фактор </w:t>
      </w:r>
      <w:r w:rsidR="000A0979">
        <w:rPr>
          <w:lang w:val="bg-BG"/>
        </w:rPr>
        <w:t>без колебание</w:t>
      </w:r>
      <w:r w:rsidR="00B00262">
        <w:rPr>
          <w:lang w:val="bg-BG"/>
        </w:rPr>
        <w:t xml:space="preserve">  може да се определи като принос, тъй като</w:t>
      </w:r>
      <w:r w:rsidR="000A0979">
        <w:rPr>
          <w:lang w:val="bg-BG"/>
        </w:rPr>
        <w:t>,</w:t>
      </w:r>
      <w:r w:rsidR="00B00262">
        <w:rPr>
          <w:lang w:val="bg-BG"/>
        </w:rPr>
        <w:t xml:space="preserve"> </w:t>
      </w:r>
      <w:r w:rsidR="00DD3B87">
        <w:rPr>
          <w:lang w:val="bg-BG"/>
        </w:rPr>
        <w:t>както посочва Яница Иванова,</w:t>
      </w:r>
      <w:r w:rsidR="00B00262">
        <w:rPr>
          <w:lang w:val="bg-BG"/>
        </w:rPr>
        <w:t xml:space="preserve"> </w:t>
      </w:r>
      <w:r w:rsidR="00DD3B87">
        <w:rPr>
          <w:lang w:val="bg-BG"/>
        </w:rPr>
        <w:t xml:space="preserve">корейските изследователи базират теориите си за </w:t>
      </w:r>
      <w:r w:rsidR="006259DC">
        <w:rPr>
          <w:lang w:val="bg-BG"/>
        </w:rPr>
        <w:t xml:space="preserve">определяне на </w:t>
      </w:r>
      <w:r w:rsidR="00DD3B87">
        <w:rPr>
          <w:lang w:val="bg-BG"/>
        </w:rPr>
        <w:t xml:space="preserve">начален етап на съвременната </w:t>
      </w:r>
      <w:r w:rsidR="00DD3B87">
        <w:rPr>
          <w:lang w:val="bg-BG"/>
        </w:rPr>
        <w:lastRenderedPageBreak/>
        <w:t>корейска литература само  въз основа</w:t>
      </w:r>
      <w:r w:rsidR="000A0979">
        <w:rPr>
          <w:lang w:val="bg-BG"/>
        </w:rPr>
        <w:t xml:space="preserve"> на вътрешни фактори. А</w:t>
      </w:r>
      <w:r w:rsidR="00DD3B87">
        <w:rPr>
          <w:lang w:val="bg-BG"/>
        </w:rPr>
        <w:t>вторката</w:t>
      </w:r>
      <w:r w:rsidR="000A0979">
        <w:rPr>
          <w:lang w:val="bg-BG"/>
        </w:rPr>
        <w:t xml:space="preserve"> убедително разкрива промените в международната ситуация, и възможностите, които се откриват пред корейците да пътуват и да изучават западната литература.</w:t>
      </w:r>
      <w:r w:rsidR="00B4791B">
        <w:rPr>
          <w:lang w:val="bg-BG"/>
        </w:rPr>
        <w:t xml:space="preserve"> Яница Иванова се спира и на възникналите в резултат на това реформаторски движения</w:t>
      </w:r>
      <w:r w:rsidR="000A0979">
        <w:rPr>
          <w:lang w:val="bg-BG"/>
        </w:rPr>
        <w:t xml:space="preserve"> </w:t>
      </w:r>
      <w:r w:rsidR="00B4791B">
        <w:rPr>
          <w:lang w:val="bg-BG"/>
        </w:rPr>
        <w:t>вътре в страната. Така тя извежда на преден план наличието на социални, структурни и образователни реформи  в края на 19 век и обосновава своето мнение, че именно тогава започва  модернизирането на Корея.</w:t>
      </w:r>
    </w:p>
    <w:p w:rsidR="00A53379" w:rsidRDefault="00F74741" w:rsidP="00D36AC0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 xml:space="preserve">Предмет на изследване във втора глава е преходът от традиционна към модерна литература.  За изясняване </w:t>
      </w:r>
      <w:r w:rsidR="00ED6676">
        <w:rPr>
          <w:lang w:val="bg-BG"/>
        </w:rPr>
        <w:t xml:space="preserve">на този въпрос Яница Иванова разглежда подробно </w:t>
      </w:r>
      <w:r>
        <w:rPr>
          <w:lang w:val="bg-BG"/>
        </w:rPr>
        <w:t xml:space="preserve">няколко фактора, които са от решаващо значение – ограмотяване </w:t>
      </w:r>
      <w:r w:rsidR="006259DC">
        <w:rPr>
          <w:lang w:val="bg-BG"/>
        </w:rPr>
        <w:t xml:space="preserve">на населението </w:t>
      </w:r>
      <w:r>
        <w:rPr>
          <w:lang w:val="bg-BG"/>
        </w:rPr>
        <w:t>и формиране на читателска аудитория, разширяване на кръга от читатели чрез публикуване на печатни издания, разгръщане на просветителска преводаческа дейност с цел да бъдат запознати корейците със западния свят и неговите литературни произведения.</w:t>
      </w:r>
      <w:r w:rsidR="00CD3F4C">
        <w:rPr>
          <w:lang w:val="bg-BG"/>
        </w:rPr>
        <w:t xml:space="preserve"> Авторката прави подробен преглед на преводите на западни литературни образци от този период. </w:t>
      </w:r>
      <w:r w:rsidR="00ED6676">
        <w:rPr>
          <w:lang w:val="bg-BG"/>
        </w:rPr>
        <w:t xml:space="preserve">Тя с основание насочва вниманието и към </w:t>
      </w:r>
      <w:r w:rsidR="00CD3F4C">
        <w:rPr>
          <w:lang w:val="bg-BG"/>
        </w:rPr>
        <w:t xml:space="preserve"> първите стъпки в движението за налагане и изследване на националния език като официален и </w:t>
      </w:r>
      <w:r w:rsidR="00A53379">
        <w:rPr>
          <w:lang w:val="bg-BG"/>
        </w:rPr>
        <w:t xml:space="preserve">стремежът </w:t>
      </w:r>
      <w:r w:rsidR="00CD3F4C">
        <w:rPr>
          <w:lang w:val="bg-BG"/>
        </w:rPr>
        <w:t xml:space="preserve">да се премахне </w:t>
      </w:r>
      <w:r w:rsidR="00CD3F4C" w:rsidRPr="00A53379">
        <w:rPr>
          <w:i/>
          <w:lang w:val="bg-BG"/>
        </w:rPr>
        <w:t>ханмун</w:t>
      </w:r>
      <w:r w:rsidR="00CD3F4C">
        <w:rPr>
          <w:lang w:val="bg-BG"/>
        </w:rPr>
        <w:t>.</w:t>
      </w:r>
    </w:p>
    <w:p w:rsidR="00A53379" w:rsidRDefault="00ED6676" w:rsidP="00D36AC0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 Яница Иванова разглежда </w:t>
      </w:r>
      <w:r w:rsidR="00CD3F4C">
        <w:rPr>
          <w:lang w:val="bg-BG"/>
        </w:rPr>
        <w:t>решаващата роля на писателите за просвещаване на населението и за пробужда</w:t>
      </w:r>
      <w:r w:rsidR="00D77FB9">
        <w:rPr>
          <w:lang w:val="bg-BG"/>
        </w:rPr>
        <w:t>не на националното самосъзнание,</w:t>
      </w:r>
      <w:r w:rsidR="00A53379">
        <w:rPr>
          <w:lang w:val="bg-BG"/>
        </w:rPr>
        <w:t xml:space="preserve"> </w:t>
      </w:r>
      <w:r w:rsidR="00D77FB9">
        <w:rPr>
          <w:lang w:val="bg-BG"/>
        </w:rPr>
        <w:t xml:space="preserve">като </w:t>
      </w:r>
      <w:r>
        <w:rPr>
          <w:lang w:val="bg-BG"/>
        </w:rPr>
        <w:t>се спира подробно на поезията, като предпочитана</w:t>
      </w:r>
      <w:r w:rsidR="00D77FB9">
        <w:rPr>
          <w:lang w:val="bg-BG"/>
        </w:rPr>
        <w:t xml:space="preserve">  от тях литературна фо</w:t>
      </w:r>
      <w:r>
        <w:rPr>
          <w:lang w:val="bg-BG"/>
        </w:rPr>
        <w:t>рма през Просветителския период.</w:t>
      </w:r>
      <w:r w:rsidR="00D77FB9">
        <w:rPr>
          <w:lang w:val="bg-BG"/>
        </w:rPr>
        <w:t xml:space="preserve"> </w:t>
      </w:r>
    </w:p>
    <w:p w:rsidR="00A53379" w:rsidRDefault="00D77FB9" w:rsidP="00D36AC0">
      <w:pPr>
        <w:spacing w:line="360" w:lineRule="auto"/>
        <w:jc w:val="both"/>
        <w:rPr>
          <w:lang w:val="bg-BG"/>
        </w:rPr>
      </w:pPr>
      <w:r>
        <w:rPr>
          <w:lang w:val="bg-BG"/>
        </w:rPr>
        <w:t>Във втория раздел</w:t>
      </w:r>
      <w:r w:rsidR="00A53379">
        <w:rPr>
          <w:lang w:val="bg-BG"/>
        </w:rPr>
        <w:t xml:space="preserve"> на тази глава</w:t>
      </w:r>
      <w:r>
        <w:rPr>
          <w:lang w:val="bg-BG"/>
        </w:rPr>
        <w:t xml:space="preserve"> </w:t>
      </w:r>
      <w:r w:rsidR="00ED6676">
        <w:rPr>
          <w:lang w:val="bg-BG"/>
        </w:rPr>
        <w:t>тя</w:t>
      </w:r>
      <w:r>
        <w:rPr>
          <w:lang w:val="bg-BG"/>
        </w:rPr>
        <w:t xml:space="preserve"> прави подробен анализ на особеностите на класическите поетично-песенни жанрове </w:t>
      </w:r>
      <w:r w:rsidRPr="00A53379">
        <w:rPr>
          <w:i/>
          <w:lang w:val="bg-BG"/>
        </w:rPr>
        <w:t xml:space="preserve">шиджо, каса, миньо, ханши </w:t>
      </w:r>
      <w:r w:rsidRPr="00A53379">
        <w:rPr>
          <w:lang w:val="bg-BG"/>
        </w:rPr>
        <w:t>и</w:t>
      </w:r>
      <w:r w:rsidRPr="00A53379">
        <w:rPr>
          <w:i/>
          <w:lang w:val="bg-BG"/>
        </w:rPr>
        <w:t xml:space="preserve"> чапка</w:t>
      </w:r>
      <w:r>
        <w:rPr>
          <w:lang w:val="bg-BG"/>
        </w:rPr>
        <w:t xml:space="preserve">, </w:t>
      </w:r>
      <w:r w:rsidR="00ED6676">
        <w:rPr>
          <w:lang w:val="bg-BG"/>
        </w:rPr>
        <w:t xml:space="preserve">с цел </w:t>
      </w:r>
      <w:r w:rsidR="00AF66FD">
        <w:rPr>
          <w:lang w:val="bg-BG"/>
        </w:rPr>
        <w:t xml:space="preserve">той </w:t>
      </w:r>
      <w:r>
        <w:rPr>
          <w:lang w:val="bg-BG"/>
        </w:rPr>
        <w:t xml:space="preserve"> да послужи като отправна точка при определяне на промените, които внасят просветителите. Задълбочено и компетентно авторката представя структурата на тези жанрове, както</w:t>
      </w:r>
      <w:r w:rsidR="00A126F6">
        <w:rPr>
          <w:lang w:val="bg-BG"/>
        </w:rPr>
        <w:t xml:space="preserve"> и</w:t>
      </w:r>
      <w:r>
        <w:rPr>
          <w:lang w:val="bg-BG"/>
        </w:rPr>
        <w:t xml:space="preserve"> промените във формата и съдържанието, които настъ</w:t>
      </w:r>
      <w:r w:rsidR="006259DC">
        <w:rPr>
          <w:lang w:val="bg-BG"/>
        </w:rPr>
        <w:t>пват в тях през отделни периоди</w:t>
      </w:r>
      <w:r>
        <w:rPr>
          <w:lang w:val="bg-BG"/>
        </w:rPr>
        <w:t xml:space="preserve">. Тя доказва, че още преди Просветителския период </w:t>
      </w:r>
      <w:r w:rsidR="00A126F6">
        <w:rPr>
          <w:lang w:val="bg-BG"/>
        </w:rPr>
        <w:t>във всеки от тях са започнали промени. Въпросът, който</w:t>
      </w:r>
      <w:r w:rsidR="00E50E08">
        <w:rPr>
          <w:lang w:val="bg-BG"/>
        </w:rPr>
        <w:t xml:space="preserve"> с основание Яница Иванова поставя, и който не е достатъчно добре изяснен</w:t>
      </w:r>
      <w:r w:rsidR="00A53379">
        <w:rPr>
          <w:lang w:val="bg-BG"/>
        </w:rPr>
        <w:t xml:space="preserve"> от корейските литературоведи</w:t>
      </w:r>
      <w:r w:rsidR="00E50E08">
        <w:rPr>
          <w:lang w:val="bg-BG"/>
        </w:rPr>
        <w:t>,</w:t>
      </w:r>
      <w:r w:rsidR="00A126F6">
        <w:rPr>
          <w:lang w:val="bg-BG"/>
        </w:rPr>
        <w:t xml:space="preserve"> е дали реформаторите от Просветителския период се облягат на вече съществуващите жанрове или създават напълно нов вид литературни творби.</w:t>
      </w:r>
      <w:r w:rsidR="00AF66FD">
        <w:rPr>
          <w:lang w:val="bg-BG"/>
        </w:rPr>
        <w:t xml:space="preserve"> Тя </w:t>
      </w:r>
      <w:r w:rsidR="00E50E08">
        <w:rPr>
          <w:lang w:val="bg-BG"/>
        </w:rPr>
        <w:t xml:space="preserve"> </w:t>
      </w:r>
      <w:r w:rsidR="006259DC">
        <w:rPr>
          <w:lang w:val="bg-BG"/>
        </w:rPr>
        <w:t>посочва</w:t>
      </w:r>
      <w:r w:rsidR="00E50E08">
        <w:rPr>
          <w:lang w:val="bg-BG"/>
        </w:rPr>
        <w:t xml:space="preserve"> мненията на няколко литературни критици, които са изследвали песните от времето на прехода и определя </w:t>
      </w:r>
      <w:r w:rsidR="00B9628A">
        <w:rPr>
          <w:lang w:val="bg-BG"/>
        </w:rPr>
        <w:t>техните</w:t>
      </w:r>
      <w:r w:rsidR="00E50E08">
        <w:rPr>
          <w:lang w:val="bg-BG"/>
        </w:rPr>
        <w:t xml:space="preserve"> </w:t>
      </w:r>
      <w:r w:rsidR="00E50E08">
        <w:rPr>
          <w:lang w:val="bg-BG"/>
        </w:rPr>
        <w:lastRenderedPageBreak/>
        <w:t>становища</w:t>
      </w:r>
      <w:r w:rsidR="00B9628A">
        <w:rPr>
          <w:lang w:val="bg-BG"/>
        </w:rPr>
        <w:t xml:space="preserve"> по отношение на формата и съдържанието на жанровете от Просветителския период</w:t>
      </w:r>
      <w:r w:rsidR="00E50E08">
        <w:rPr>
          <w:lang w:val="bg-BG"/>
        </w:rPr>
        <w:t>.</w:t>
      </w:r>
      <w:r w:rsidR="00B9628A">
        <w:rPr>
          <w:lang w:val="bg-BG"/>
        </w:rPr>
        <w:t xml:space="preserve"> В резултат на направения анализ на </w:t>
      </w:r>
      <w:r w:rsidR="00B9628A" w:rsidRPr="00A53379">
        <w:rPr>
          <w:i/>
          <w:lang w:val="bg-BG"/>
        </w:rPr>
        <w:t xml:space="preserve">кехуа каса </w:t>
      </w:r>
      <w:r w:rsidR="00B9628A">
        <w:rPr>
          <w:lang w:val="bg-BG"/>
        </w:rPr>
        <w:t>или</w:t>
      </w:r>
      <w:r w:rsidR="00A53379">
        <w:rPr>
          <w:lang w:val="bg-BG"/>
        </w:rPr>
        <w:t xml:space="preserve"> </w:t>
      </w:r>
      <w:r w:rsidR="00B9628A" w:rsidRPr="00A53379">
        <w:rPr>
          <w:i/>
          <w:lang w:val="bg-BG"/>
        </w:rPr>
        <w:t>чхангга</w:t>
      </w:r>
      <w:r w:rsidR="00B9628A">
        <w:rPr>
          <w:lang w:val="bg-BG"/>
        </w:rPr>
        <w:t xml:space="preserve">, и особено на </w:t>
      </w:r>
      <w:r w:rsidR="00B9628A" w:rsidRPr="00A53379">
        <w:rPr>
          <w:i/>
          <w:lang w:val="bg-BG"/>
        </w:rPr>
        <w:t>кехуа шига</w:t>
      </w:r>
      <w:r w:rsidR="00B9628A">
        <w:rPr>
          <w:lang w:val="bg-BG"/>
        </w:rPr>
        <w:t xml:space="preserve">, Яница Иванова стига до важни изводи, които обобщава с твърдението, че през Просветителския период все още не се </w:t>
      </w:r>
      <w:r w:rsidR="00A53379">
        <w:rPr>
          <w:lang w:val="bg-BG"/>
        </w:rPr>
        <w:t>извършва</w:t>
      </w:r>
      <w:r w:rsidR="00B9628A">
        <w:rPr>
          <w:lang w:val="bg-BG"/>
        </w:rPr>
        <w:t xml:space="preserve"> пълен преход към съвременна корейска поезия. </w:t>
      </w:r>
    </w:p>
    <w:p w:rsidR="005F2058" w:rsidRDefault="00B9628A" w:rsidP="00D36AC0">
      <w:pPr>
        <w:spacing w:line="360" w:lineRule="auto"/>
        <w:jc w:val="both"/>
        <w:rPr>
          <w:lang w:val="bg-BG"/>
        </w:rPr>
      </w:pPr>
      <w:r>
        <w:rPr>
          <w:lang w:val="bg-BG"/>
        </w:rPr>
        <w:t>Така в</w:t>
      </w:r>
      <w:r w:rsidR="00A53379">
        <w:rPr>
          <w:lang w:val="bg-BG"/>
        </w:rPr>
        <w:t xml:space="preserve">  третата  глава на изследването,</w:t>
      </w:r>
      <w:r>
        <w:rPr>
          <w:lang w:val="bg-BG"/>
        </w:rPr>
        <w:t xml:space="preserve"> Яница Иванова с основание обръща поглед към творчеството на автори от следващия период</w:t>
      </w:r>
      <w:r w:rsidR="00AF66FD">
        <w:rPr>
          <w:lang w:val="bg-BG"/>
        </w:rPr>
        <w:t xml:space="preserve">, който обхваща </w:t>
      </w:r>
      <w:r>
        <w:rPr>
          <w:lang w:val="bg-BG"/>
        </w:rPr>
        <w:t>литература</w:t>
      </w:r>
      <w:r w:rsidR="00AF66FD">
        <w:rPr>
          <w:lang w:val="bg-BG"/>
        </w:rPr>
        <w:t>та</w:t>
      </w:r>
      <w:r>
        <w:rPr>
          <w:lang w:val="bg-BG"/>
        </w:rPr>
        <w:t xml:space="preserve"> от началото на 20 век, за да търси още промени във фо</w:t>
      </w:r>
      <w:r w:rsidR="00D21EFA">
        <w:rPr>
          <w:lang w:val="bg-BG"/>
        </w:rPr>
        <w:t xml:space="preserve">рмата на метриката на стиховете, да открои нови похвати и жанрове, все още непознати на корейския читател. </w:t>
      </w:r>
    </w:p>
    <w:p w:rsidR="007962D8" w:rsidRDefault="00A53379" w:rsidP="005F2058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 xml:space="preserve">Тук </w:t>
      </w:r>
      <w:r w:rsidR="00D21EFA">
        <w:rPr>
          <w:lang w:val="bg-BG"/>
        </w:rPr>
        <w:t>Яница Иванова разглежда трима поети, които имат ключова роля за литературата пр</w:t>
      </w:r>
      <w:r w:rsidR="006259DC">
        <w:rPr>
          <w:lang w:val="bg-BG"/>
        </w:rPr>
        <w:t>ез този период – Чхуе Нам с</w:t>
      </w:r>
      <w:r w:rsidR="00D21EFA">
        <w:rPr>
          <w:lang w:val="bg-BG"/>
        </w:rPr>
        <w:t xml:space="preserve">он, Ким Ок и Чу Йо хан. Те откриват западните литературни тенденции, по-конкретно романтизма, </w:t>
      </w:r>
      <w:r w:rsidR="00F66AE7">
        <w:rPr>
          <w:lang w:val="bg-BG"/>
        </w:rPr>
        <w:t>с посредничеството на</w:t>
      </w:r>
      <w:r w:rsidR="00D21EFA">
        <w:rPr>
          <w:lang w:val="bg-BG"/>
        </w:rPr>
        <w:t xml:space="preserve"> Япония, където той се оформя като школа окончателно през 1893 г.</w:t>
      </w:r>
      <w:r w:rsidR="007962D8">
        <w:rPr>
          <w:lang w:val="bg-BG"/>
        </w:rPr>
        <w:t>,</w:t>
      </w:r>
      <w:r w:rsidR="00D21EFA">
        <w:rPr>
          <w:lang w:val="bg-BG"/>
        </w:rPr>
        <w:t xml:space="preserve"> и създават нови литературни жанрове. Авторката представя подробен анализ на знакови за Чхуе </w:t>
      </w:r>
      <w:r w:rsidR="005F2058">
        <w:rPr>
          <w:lang w:val="bg-BG"/>
        </w:rPr>
        <w:t>На</w:t>
      </w:r>
      <w:r w:rsidR="00D21EFA">
        <w:rPr>
          <w:lang w:val="bg-BG"/>
        </w:rPr>
        <w:t xml:space="preserve">м </w:t>
      </w:r>
      <w:r w:rsidR="006259DC">
        <w:rPr>
          <w:lang w:val="bg-BG"/>
        </w:rPr>
        <w:t>с</w:t>
      </w:r>
      <w:r w:rsidR="00D21EFA">
        <w:rPr>
          <w:lang w:val="bg-BG"/>
        </w:rPr>
        <w:t xml:space="preserve">он произведения, </w:t>
      </w:r>
      <w:r w:rsidR="005F2058">
        <w:rPr>
          <w:lang w:val="bg-BG"/>
        </w:rPr>
        <w:t>като се спира на неговите експерименти с формата и опитите му да създаде тематично разнообразни произведения, обогатени с нови образи. Очерта</w:t>
      </w:r>
      <w:r w:rsidR="00AC7234">
        <w:rPr>
          <w:lang w:val="bg-BG"/>
        </w:rPr>
        <w:t>н е приносът на Чхуе Нам сон за</w:t>
      </w:r>
      <w:r w:rsidR="005F2058">
        <w:rPr>
          <w:lang w:val="bg-BG"/>
        </w:rPr>
        <w:t xml:space="preserve"> развитието на поезията чрез стихотворението „</w:t>
      </w:r>
      <w:r w:rsidR="007962D8">
        <w:rPr>
          <w:lang w:val="bg-BG"/>
        </w:rPr>
        <w:t>О</w:t>
      </w:r>
      <w:r w:rsidR="005F2058">
        <w:rPr>
          <w:lang w:val="bg-BG"/>
        </w:rPr>
        <w:t xml:space="preserve">т морето към юношите”, което е признато и за първото произведение от жанра </w:t>
      </w:r>
      <w:r w:rsidR="005F2058" w:rsidRPr="007962D8">
        <w:rPr>
          <w:i/>
          <w:lang w:val="bg-BG"/>
        </w:rPr>
        <w:t>шинчхеши</w:t>
      </w:r>
      <w:r w:rsidR="005F2058">
        <w:rPr>
          <w:lang w:val="bg-BG"/>
        </w:rPr>
        <w:t xml:space="preserve">. </w:t>
      </w:r>
      <w:r w:rsidR="00AF66FD">
        <w:rPr>
          <w:lang w:val="bg-BG"/>
        </w:rPr>
        <w:t xml:space="preserve">Яница Иванова </w:t>
      </w:r>
      <w:r w:rsidR="00F66AE7">
        <w:rPr>
          <w:lang w:val="bg-BG"/>
        </w:rPr>
        <w:t xml:space="preserve">разглежда подробно и </w:t>
      </w:r>
      <w:r w:rsidR="00DF5357">
        <w:rPr>
          <w:lang w:val="bg-BG"/>
        </w:rPr>
        <w:t xml:space="preserve">особеностите на по-късните литературни опити на Чхуе Нам </w:t>
      </w:r>
      <w:r w:rsidR="006259DC">
        <w:rPr>
          <w:lang w:val="bg-BG"/>
        </w:rPr>
        <w:t>с</w:t>
      </w:r>
      <w:r w:rsidR="00DF5357">
        <w:rPr>
          <w:lang w:val="bg-BG"/>
        </w:rPr>
        <w:t xml:space="preserve">он, в резултат на които създава стихотворения  в свободен стил, наречени </w:t>
      </w:r>
      <w:r w:rsidR="00DF5357" w:rsidRPr="007962D8">
        <w:rPr>
          <w:i/>
          <w:lang w:val="bg-BG"/>
        </w:rPr>
        <w:t>чаюши</w:t>
      </w:r>
      <w:r w:rsidR="007962D8">
        <w:rPr>
          <w:i/>
          <w:lang w:val="bg-BG"/>
        </w:rPr>
        <w:t>,</w:t>
      </w:r>
      <w:r w:rsidR="00DF5357" w:rsidRPr="007962D8">
        <w:rPr>
          <w:i/>
          <w:lang w:val="bg-BG"/>
        </w:rPr>
        <w:t xml:space="preserve"> </w:t>
      </w:r>
      <w:r w:rsidR="00DF5357">
        <w:rPr>
          <w:lang w:val="bg-BG"/>
        </w:rPr>
        <w:t xml:space="preserve">и стихове в проза </w:t>
      </w:r>
      <w:r w:rsidR="00DF5357" w:rsidRPr="007962D8">
        <w:rPr>
          <w:i/>
          <w:lang w:val="bg-BG"/>
        </w:rPr>
        <w:t>санмунши</w:t>
      </w:r>
      <w:r w:rsidR="00DF5357">
        <w:rPr>
          <w:lang w:val="bg-BG"/>
        </w:rPr>
        <w:t xml:space="preserve">. Много убедително и аргументирано тя доказва, че творчеството на Чхуе Нам </w:t>
      </w:r>
      <w:r w:rsidR="006259DC">
        <w:rPr>
          <w:lang w:val="bg-BG"/>
        </w:rPr>
        <w:t>с</w:t>
      </w:r>
      <w:r w:rsidR="00DF5357">
        <w:rPr>
          <w:lang w:val="bg-BG"/>
        </w:rPr>
        <w:t>он бележи нов етап в развитието на корейската поезия.</w:t>
      </w:r>
    </w:p>
    <w:p w:rsidR="007962D8" w:rsidRDefault="00380844" w:rsidP="005F2058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 xml:space="preserve"> Следващият творец, разгледан в трета глава, е Ким Ок – той превежда произведения на много западни автори, а собствените му </w:t>
      </w:r>
      <w:r w:rsidR="00AF66FD">
        <w:rPr>
          <w:lang w:val="bg-BG"/>
        </w:rPr>
        <w:t>творби</w:t>
      </w:r>
      <w:r>
        <w:rPr>
          <w:lang w:val="bg-BG"/>
        </w:rPr>
        <w:t xml:space="preserve"> обогатяват корейската поезия с ново съдържание. Ново</w:t>
      </w:r>
      <w:r w:rsidR="007962D8">
        <w:rPr>
          <w:lang w:val="bg-BG"/>
        </w:rPr>
        <w:t>то</w:t>
      </w:r>
      <w:r>
        <w:rPr>
          <w:lang w:val="bg-BG"/>
        </w:rPr>
        <w:t xml:space="preserve"> в тях е акцентът върху духовния живот на лирическия герой, което води до появата на символи, които изразя</w:t>
      </w:r>
      <w:r w:rsidR="007962D8">
        <w:rPr>
          <w:lang w:val="bg-BG"/>
        </w:rPr>
        <w:t>ват</w:t>
      </w:r>
      <w:r>
        <w:rPr>
          <w:lang w:val="bg-BG"/>
        </w:rPr>
        <w:t xml:space="preserve"> неговия вътрешен мир. Чрез подробния анализ на </w:t>
      </w:r>
      <w:r w:rsidR="004C53E5">
        <w:rPr>
          <w:lang w:val="bg-BG"/>
        </w:rPr>
        <w:t xml:space="preserve">някои </w:t>
      </w:r>
      <w:r>
        <w:rPr>
          <w:lang w:val="bg-BG"/>
        </w:rPr>
        <w:t>произведения на Ким Ок, Яница Иванова очертава нови явления за корейската поезия, като например възможностите за използването на рима</w:t>
      </w:r>
      <w:r w:rsidR="00FC131A">
        <w:rPr>
          <w:lang w:val="bg-BG"/>
        </w:rPr>
        <w:t xml:space="preserve">, както и </w:t>
      </w:r>
      <w:r w:rsidR="008C51DE">
        <w:rPr>
          <w:lang w:val="bg-BG"/>
        </w:rPr>
        <w:t xml:space="preserve">на </w:t>
      </w:r>
      <w:r w:rsidR="00FC131A">
        <w:rPr>
          <w:lang w:val="bg-BG"/>
        </w:rPr>
        <w:t xml:space="preserve">някои похвати на френския символизъм. </w:t>
      </w:r>
    </w:p>
    <w:p w:rsidR="00F74741" w:rsidRDefault="00FC131A" w:rsidP="005F2058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 xml:space="preserve">Третият </w:t>
      </w:r>
      <w:r w:rsidR="004C53E5">
        <w:rPr>
          <w:lang w:val="bg-BG"/>
        </w:rPr>
        <w:t xml:space="preserve">автор – Чу </w:t>
      </w:r>
      <w:r w:rsidR="00F66AE7">
        <w:rPr>
          <w:lang w:val="bg-BG"/>
        </w:rPr>
        <w:t>Йо х</w:t>
      </w:r>
      <w:r w:rsidR="004C53E5">
        <w:rPr>
          <w:lang w:val="bg-BG"/>
        </w:rPr>
        <w:t xml:space="preserve">ан, е представен с двете си най-известни стихотворения в проза  – „Заря” и „Сняг”. „Заря” е считано за фундаментално  </w:t>
      </w:r>
      <w:r w:rsidR="004C53E5">
        <w:rPr>
          <w:lang w:val="bg-BG"/>
        </w:rPr>
        <w:lastRenderedPageBreak/>
        <w:t xml:space="preserve">произведение за поезията на прехода. С анализа, който представя,  Яница Иванова убедително доказва, че с него Чу Йо </w:t>
      </w:r>
      <w:r w:rsidR="00F66AE7">
        <w:rPr>
          <w:lang w:val="bg-BG"/>
        </w:rPr>
        <w:t>х</w:t>
      </w:r>
      <w:r w:rsidR="004C53E5">
        <w:rPr>
          <w:lang w:val="bg-BG"/>
        </w:rPr>
        <w:t xml:space="preserve">ан се откъсва от дидактизма и прави крачка напред в развитието на корейската литература, като окончателно налага свободния стих и жанра </w:t>
      </w:r>
      <w:r w:rsidR="004C53E5" w:rsidRPr="007962D8">
        <w:rPr>
          <w:i/>
          <w:lang w:val="bg-BG"/>
        </w:rPr>
        <w:t>самунши</w:t>
      </w:r>
      <w:r w:rsidR="004C53E5">
        <w:rPr>
          <w:lang w:val="bg-BG"/>
        </w:rPr>
        <w:t>.</w:t>
      </w:r>
      <w:r w:rsidR="00FD0BB0">
        <w:rPr>
          <w:lang w:val="bg-BG"/>
        </w:rPr>
        <w:t xml:space="preserve"> </w:t>
      </w:r>
    </w:p>
    <w:p w:rsidR="00FD0BB0" w:rsidRDefault="00F66AE7" w:rsidP="005F2058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 xml:space="preserve">В заключението авторката </w:t>
      </w:r>
      <w:r w:rsidR="00FD0BB0">
        <w:rPr>
          <w:lang w:val="bg-BG"/>
        </w:rPr>
        <w:t xml:space="preserve">прави подробни и точни обобщения на своите наблюдения и анализи, в резултат на което се налагат важни изводи за формирането на корейската литература от съвременен тип. </w:t>
      </w:r>
    </w:p>
    <w:p w:rsidR="00FD0BB0" w:rsidRDefault="00FD0BB0" w:rsidP="005F2058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>Представеният хабилитационен труд на Яница Иванова впечатлява със задълбочено и компетентно проучване на голям по обем фактически материал</w:t>
      </w:r>
      <w:r w:rsidR="00F66AE7">
        <w:rPr>
          <w:lang w:val="bg-BG"/>
        </w:rPr>
        <w:t xml:space="preserve"> и</w:t>
      </w:r>
      <w:r w:rsidR="00D87928">
        <w:rPr>
          <w:lang w:val="bg-BG"/>
        </w:rPr>
        <w:t xml:space="preserve"> с отлично познаване на историческата епоха</w:t>
      </w:r>
      <w:r w:rsidR="00AF66FD">
        <w:rPr>
          <w:lang w:val="bg-BG"/>
        </w:rPr>
        <w:t xml:space="preserve"> и литературните тенденции</w:t>
      </w:r>
      <w:r>
        <w:rPr>
          <w:lang w:val="bg-BG"/>
        </w:rPr>
        <w:t>.</w:t>
      </w:r>
      <w:r w:rsidR="00D87928">
        <w:rPr>
          <w:lang w:val="bg-BG"/>
        </w:rPr>
        <w:t xml:space="preserve"> </w:t>
      </w:r>
      <w:r>
        <w:rPr>
          <w:lang w:val="bg-BG"/>
        </w:rPr>
        <w:t xml:space="preserve">Като достойнство на работата трябва да отбележа и </w:t>
      </w:r>
      <w:r w:rsidR="00D87928">
        <w:rPr>
          <w:lang w:val="bg-BG"/>
        </w:rPr>
        <w:t xml:space="preserve">много добрия превод на стиховете от корейски език, чийто оригинал е включен в приложението в края на изследването. Това би допринесло за пълноценното му използване  при обучението на студентите. </w:t>
      </w:r>
    </w:p>
    <w:p w:rsidR="002B5996" w:rsidRDefault="00D87928" w:rsidP="005F2058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>По темата на хабилитационния труд Яница Иванова има още пет публикации на български и на английски език, които са представени и на научни конференции. Яница Иванова се изявява и като преводач, тя има публикувани общо пет самостоятелни превода на поезия и проза /худ.</w:t>
      </w:r>
      <w:r w:rsidR="00AF66FD">
        <w:rPr>
          <w:lang w:val="bg-BG"/>
        </w:rPr>
        <w:t xml:space="preserve"> </w:t>
      </w:r>
      <w:r>
        <w:rPr>
          <w:lang w:val="bg-BG"/>
        </w:rPr>
        <w:t xml:space="preserve">литература/ от корейски на български, както и </w:t>
      </w:r>
      <w:r w:rsidR="002B5996">
        <w:rPr>
          <w:lang w:val="bg-BG"/>
        </w:rPr>
        <w:t xml:space="preserve">десет </w:t>
      </w:r>
      <w:r>
        <w:rPr>
          <w:lang w:val="bg-BG"/>
        </w:rPr>
        <w:t>превод</w:t>
      </w:r>
      <w:r w:rsidR="002B5996">
        <w:rPr>
          <w:lang w:val="bg-BG"/>
        </w:rPr>
        <w:t>а в екип. Превежда също така и научна литература, сериозно се занимава и с устен превод и е предпочитана при провеждане на официални събития, изискващи преводач от корейски език.</w:t>
      </w:r>
    </w:p>
    <w:p w:rsidR="002B5996" w:rsidRDefault="002B5996" w:rsidP="002B5996">
      <w:pPr>
        <w:spacing w:line="360" w:lineRule="auto"/>
        <w:ind w:firstLine="708"/>
        <w:jc w:val="both"/>
        <w:rPr>
          <w:szCs w:val="28"/>
          <w:lang w:val="bg-BG"/>
        </w:rPr>
      </w:pPr>
      <w:r>
        <w:rPr>
          <w:szCs w:val="28"/>
          <w:lang w:val="bg-BG"/>
        </w:rPr>
        <w:t xml:space="preserve">Приносите на публикациите на Яница Иванова, посочени в авторската справка, са напълно основателни и точни. </w:t>
      </w:r>
      <w:r w:rsidR="00901FE5">
        <w:rPr>
          <w:szCs w:val="28"/>
          <w:lang w:val="bg-BG"/>
        </w:rPr>
        <w:t xml:space="preserve">Сведенията </w:t>
      </w:r>
      <w:r>
        <w:rPr>
          <w:szCs w:val="28"/>
          <w:lang w:val="bg-BG"/>
        </w:rPr>
        <w:t>за цитати и библиографски позовавания дока</w:t>
      </w:r>
      <w:r w:rsidR="00901FE5">
        <w:rPr>
          <w:szCs w:val="28"/>
          <w:lang w:val="bg-BG"/>
        </w:rPr>
        <w:t>зват висока оценка на нейните изследвания</w:t>
      </w:r>
      <w:r>
        <w:rPr>
          <w:szCs w:val="28"/>
          <w:lang w:val="bg-BG"/>
        </w:rPr>
        <w:t xml:space="preserve"> в национална и международна академична среда.</w:t>
      </w:r>
      <w:r w:rsidR="00901FE5">
        <w:rPr>
          <w:szCs w:val="28"/>
          <w:lang w:val="bg-BG"/>
        </w:rPr>
        <w:t xml:space="preserve"> </w:t>
      </w:r>
    </w:p>
    <w:p w:rsidR="00901FE5" w:rsidRPr="006259DC" w:rsidRDefault="00901FE5" w:rsidP="002B5996">
      <w:pPr>
        <w:spacing w:line="360" w:lineRule="auto"/>
        <w:ind w:firstLine="708"/>
        <w:jc w:val="both"/>
        <w:rPr>
          <w:szCs w:val="28"/>
          <w:lang w:val="bg-BG"/>
        </w:rPr>
      </w:pPr>
      <w:r>
        <w:rPr>
          <w:szCs w:val="28"/>
          <w:lang w:val="bg-BG"/>
        </w:rPr>
        <w:t xml:space="preserve">Гл. ас. д-р Яница Иванова активно участва в национални и международни форуми – конференции, симпозиуми и семинари, организирани от авторитетни международни организации като Асоциацията по корейски изследвания за Европа </w:t>
      </w:r>
    </w:p>
    <w:p w:rsidR="00901FE5" w:rsidRDefault="00901FE5" w:rsidP="00901FE5">
      <w:pPr>
        <w:spacing w:line="360" w:lineRule="auto"/>
        <w:jc w:val="both"/>
        <w:rPr>
          <w:szCs w:val="28"/>
          <w:lang w:val="bg-BG"/>
        </w:rPr>
      </w:pPr>
      <w:r>
        <w:rPr>
          <w:szCs w:val="28"/>
          <w:lang w:val="bg-BG"/>
        </w:rPr>
        <w:t>/</w:t>
      </w:r>
      <w:r>
        <w:rPr>
          <w:szCs w:val="28"/>
        </w:rPr>
        <w:t>AKSE</w:t>
      </w:r>
      <w:r>
        <w:rPr>
          <w:szCs w:val="28"/>
          <w:lang w:val="bg-BG"/>
        </w:rPr>
        <w:t xml:space="preserve"> /, Университета Сонгюнгуан в Сеул,  Международната Асоциация за обучение по корейски език / </w:t>
      </w:r>
      <w:r>
        <w:rPr>
          <w:szCs w:val="28"/>
        </w:rPr>
        <w:t>IAKLE</w:t>
      </w:r>
      <w:r>
        <w:rPr>
          <w:szCs w:val="28"/>
          <w:lang w:val="bg-BG"/>
        </w:rPr>
        <w:t xml:space="preserve"> / и др.</w:t>
      </w:r>
    </w:p>
    <w:p w:rsidR="00901FE5" w:rsidRDefault="00295E32" w:rsidP="002F2A45">
      <w:pPr>
        <w:spacing w:line="360" w:lineRule="auto"/>
        <w:ind w:firstLine="708"/>
        <w:jc w:val="both"/>
        <w:rPr>
          <w:szCs w:val="28"/>
          <w:lang w:val="bg-BG"/>
        </w:rPr>
      </w:pPr>
      <w:r>
        <w:rPr>
          <w:szCs w:val="28"/>
          <w:lang w:val="bg-BG"/>
        </w:rPr>
        <w:t>В периода от 2001</w:t>
      </w:r>
      <w:r w:rsidR="00901FE5">
        <w:rPr>
          <w:szCs w:val="28"/>
          <w:lang w:val="bg-BG"/>
        </w:rPr>
        <w:t xml:space="preserve"> до 2014 г. гл. ас. д-р Яница Иван</w:t>
      </w:r>
      <w:r w:rsidR="002F2A45">
        <w:rPr>
          <w:szCs w:val="28"/>
          <w:lang w:val="bg-BG"/>
        </w:rPr>
        <w:t>ова е преминала обучение по</w:t>
      </w:r>
      <w:r w:rsidR="00901FE5">
        <w:rPr>
          <w:szCs w:val="28"/>
          <w:lang w:val="bg-BG"/>
        </w:rPr>
        <w:t xml:space="preserve"> специализации в университети в Република Корея, свързани с методика на преподаване на корейски език и корейска култура, както и обучение за преподаватели </w:t>
      </w:r>
      <w:r w:rsidR="00901FE5">
        <w:rPr>
          <w:szCs w:val="28"/>
          <w:lang w:val="bg-BG"/>
        </w:rPr>
        <w:lastRenderedPageBreak/>
        <w:t xml:space="preserve">по корейски език в университета „Ким Ир </w:t>
      </w:r>
      <w:r>
        <w:rPr>
          <w:szCs w:val="28"/>
          <w:lang w:val="bg-BG"/>
        </w:rPr>
        <w:t>С</w:t>
      </w:r>
      <w:r w:rsidR="00901FE5">
        <w:rPr>
          <w:szCs w:val="28"/>
          <w:lang w:val="bg-BG"/>
        </w:rPr>
        <w:t>ен” в Пхенян</w:t>
      </w:r>
      <w:r>
        <w:rPr>
          <w:szCs w:val="28"/>
          <w:lang w:val="bg-BG"/>
        </w:rPr>
        <w:t>.</w:t>
      </w:r>
      <w:r w:rsidR="002F2A45">
        <w:rPr>
          <w:szCs w:val="28"/>
          <w:lang w:val="bg-BG"/>
        </w:rPr>
        <w:t xml:space="preserve"> Изнесла е две лекции в университета </w:t>
      </w:r>
      <w:r w:rsidR="002F2A45">
        <w:rPr>
          <w:szCs w:val="28"/>
        </w:rPr>
        <w:t>Paris</w:t>
      </w:r>
      <w:r w:rsidR="002F2A45" w:rsidRPr="002F2A45">
        <w:rPr>
          <w:szCs w:val="28"/>
          <w:lang w:val="bg-BG"/>
        </w:rPr>
        <w:t>-</w:t>
      </w:r>
      <w:r w:rsidR="002F2A45">
        <w:rPr>
          <w:szCs w:val="28"/>
        </w:rPr>
        <w:t>Diderot</w:t>
      </w:r>
      <w:r w:rsidR="002F2A45">
        <w:rPr>
          <w:szCs w:val="28"/>
          <w:lang w:val="bg-BG"/>
        </w:rPr>
        <w:t xml:space="preserve">,  както и лекции пред студентската организация БХСС, в 18 СОУ и др. </w:t>
      </w:r>
    </w:p>
    <w:p w:rsidR="002F2A45" w:rsidRDefault="0060225B" w:rsidP="0060225B">
      <w:pPr>
        <w:spacing w:line="360" w:lineRule="auto"/>
        <w:ind w:firstLine="708"/>
        <w:jc w:val="both"/>
        <w:rPr>
          <w:szCs w:val="28"/>
          <w:lang w:val="bg-BG"/>
        </w:rPr>
      </w:pPr>
      <w:r>
        <w:rPr>
          <w:szCs w:val="28"/>
          <w:lang w:val="bg-BG"/>
        </w:rPr>
        <w:t>Посочените достойнства на хабилитационния труд, безспорните приноси и високо</w:t>
      </w:r>
      <w:r w:rsidR="008C51DE">
        <w:rPr>
          <w:szCs w:val="28"/>
          <w:lang w:val="bg-BG"/>
        </w:rPr>
        <w:t>то</w:t>
      </w:r>
      <w:r>
        <w:rPr>
          <w:szCs w:val="28"/>
          <w:lang w:val="bg-BG"/>
        </w:rPr>
        <w:t xml:space="preserve"> качество на научната и преподавателска </w:t>
      </w:r>
      <w:r w:rsidR="008C51DE">
        <w:rPr>
          <w:szCs w:val="28"/>
          <w:lang w:val="bg-BG"/>
        </w:rPr>
        <w:t xml:space="preserve">ѝ </w:t>
      </w:r>
      <w:r>
        <w:rPr>
          <w:szCs w:val="28"/>
          <w:lang w:val="bg-BG"/>
        </w:rPr>
        <w:t>дейност</w:t>
      </w:r>
      <w:r w:rsidR="008C51DE">
        <w:rPr>
          <w:szCs w:val="28"/>
          <w:lang w:val="bg-BG"/>
        </w:rPr>
        <w:t>,</w:t>
      </w:r>
      <w:r w:rsidR="00B50AF7">
        <w:rPr>
          <w:szCs w:val="28"/>
          <w:lang w:val="bg-BG"/>
        </w:rPr>
        <w:t xml:space="preserve"> </w:t>
      </w:r>
      <w:r>
        <w:rPr>
          <w:szCs w:val="28"/>
          <w:lang w:val="bg-BG"/>
        </w:rPr>
        <w:t xml:space="preserve"> са сериозно основание да  да</w:t>
      </w:r>
      <w:r w:rsidR="002F2A45">
        <w:rPr>
          <w:szCs w:val="28"/>
          <w:lang w:val="bg-BG"/>
        </w:rPr>
        <w:t>м ПОЛОЖИТЕЛНА оценка и</w:t>
      </w:r>
      <w:r>
        <w:rPr>
          <w:szCs w:val="28"/>
          <w:lang w:val="bg-BG"/>
        </w:rPr>
        <w:t xml:space="preserve"> да </w:t>
      </w:r>
      <w:r w:rsidR="002F2A45">
        <w:rPr>
          <w:szCs w:val="28"/>
          <w:lang w:val="bg-BG"/>
        </w:rPr>
        <w:t xml:space="preserve"> предл</w:t>
      </w:r>
      <w:r>
        <w:rPr>
          <w:szCs w:val="28"/>
          <w:lang w:val="bg-BG"/>
        </w:rPr>
        <w:t>ожа</w:t>
      </w:r>
      <w:r w:rsidR="002F2A45">
        <w:rPr>
          <w:szCs w:val="28"/>
          <w:lang w:val="bg-BG"/>
        </w:rPr>
        <w:t xml:space="preserve"> на Научното жури да присъди на</w:t>
      </w:r>
      <w:r>
        <w:rPr>
          <w:szCs w:val="28"/>
          <w:lang w:val="bg-BG"/>
        </w:rPr>
        <w:t xml:space="preserve"> гл. ас. д-р Яница Желязкова Иванова </w:t>
      </w:r>
      <w:r w:rsidR="002F2A45">
        <w:rPr>
          <w:szCs w:val="28"/>
          <w:lang w:val="bg-BG"/>
        </w:rPr>
        <w:t>академичната длъжност „доцент” по направление 2.1 Филология /Съвремнна корейска литература/.</w:t>
      </w:r>
    </w:p>
    <w:p w:rsidR="007962D8" w:rsidRDefault="00334845" w:rsidP="002F2A45">
      <w:pPr>
        <w:spacing w:line="360" w:lineRule="auto"/>
        <w:jc w:val="both"/>
        <w:rPr>
          <w:szCs w:val="28"/>
          <w:lang w:val="bg-BG"/>
        </w:rPr>
      </w:pPr>
      <w:r>
        <w:rPr>
          <w:noProof/>
          <w:szCs w:val="28"/>
          <w:lang w:val="bg-BG" w:eastAsia="bg-BG"/>
        </w:rPr>
        <w:drawing>
          <wp:inline distT="0" distB="0" distL="0" distR="0">
            <wp:extent cx="5651500" cy="1122880"/>
            <wp:effectExtent l="0" t="0" r="635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112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2D8" w:rsidRDefault="007962D8" w:rsidP="002F2A45">
      <w:pPr>
        <w:spacing w:line="360" w:lineRule="auto"/>
        <w:jc w:val="both"/>
        <w:rPr>
          <w:szCs w:val="28"/>
          <w:lang w:val="bg-BG"/>
        </w:rPr>
      </w:pPr>
    </w:p>
    <w:p w:rsidR="002F2A45" w:rsidRDefault="002F2A45" w:rsidP="002F2A45">
      <w:pPr>
        <w:jc w:val="both"/>
        <w:rPr>
          <w:lang w:val="bg-BG"/>
        </w:rPr>
      </w:pPr>
      <w:bookmarkStart w:id="0" w:name="_GoBack"/>
      <w:bookmarkEnd w:id="0"/>
    </w:p>
    <w:p w:rsidR="002F2A45" w:rsidRPr="00901FE5" w:rsidRDefault="002F2A45" w:rsidP="002F2A45">
      <w:pPr>
        <w:spacing w:line="360" w:lineRule="auto"/>
        <w:ind w:firstLine="708"/>
        <w:jc w:val="both"/>
        <w:rPr>
          <w:szCs w:val="28"/>
          <w:lang w:val="bg-BG"/>
        </w:rPr>
      </w:pPr>
    </w:p>
    <w:p w:rsidR="002B5996" w:rsidRDefault="002B5996" w:rsidP="002B5996">
      <w:pPr>
        <w:spacing w:line="360" w:lineRule="auto"/>
        <w:ind w:firstLine="708"/>
        <w:jc w:val="both"/>
        <w:rPr>
          <w:szCs w:val="28"/>
          <w:lang w:val="bg-BG"/>
        </w:rPr>
      </w:pPr>
      <w:r>
        <w:rPr>
          <w:szCs w:val="28"/>
          <w:lang w:val="bg-BG"/>
        </w:rPr>
        <w:t xml:space="preserve"> </w:t>
      </w:r>
    </w:p>
    <w:p w:rsidR="00D87928" w:rsidRPr="004F46B4" w:rsidRDefault="00D87928" w:rsidP="005F2058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 xml:space="preserve"> </w:t>
      </w:r>
    </w:p>
    <w:sectPr w:rsidR="00D87928" w:rsidRPr="004F46B4" w:rsidSect="007962D8">
      <w:footerReference w:type="default" r:id="rId9"/>
      <w:pgSz w:w="11906" w:h="16838"/>
      <w:pgMar w:top="1701" w:right="1418" w:bottom="170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9E6" w:rsidRDefault="00D579E6" w:rsidP="007962D8">
      <w:r>
        <w:separator/>
      </w:r>
    </w:p>
  </w:endnote>
  <w:endnote w:type="continuationSeparator" w:id="0">
    <w:p w:rsidR="00D579E6" w:rsidRDefault="00D579E6" w:rsidP="0079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842542"/>
      <w:docPartObj>
        <w:docPartGallery w:val="Page Numbers (Bottom of Page)"/>
        <w:docPartUnique/>
      </w:docPartObj>
    </w:sdtPr>
    <w:sdtEndPr/>
    <w:sdtContent>
      <w:p w:rsidR="007962D8" w:rsidRDefault="001B06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84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962D8" w:rsidRDefault="007962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9E6" w:rsidRDefault="00D579E6" w:rsidP="007962D8">
      <w:r>
        <w:separator/>
      </w:r>
    </w:p>
  </w:footnote>
  <w:footnote w:type="continuationSeparator" w:id="0">
    <w:p w:rsidR="00D579E6" w:rsidRDefault="00D579E6" w:rsidP="00796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54"/>
    <w:rsid w:val="00004577"/>
    <w:rsid w:val="000A0979"/>
    <w:rsid w:val="00126B94"/>
    <w:rsid w:val="001B0624"/>
    <w:rsid w:val="00254311"/>
    <w:rsid w:val="002871E5"/>
    <w:rsid w:val="00295E32"/>
    <w:rsid w:val="002B5996"/>
    <w:rsid w:val="002F2A45"/>
    <w:rsid w:val="0031603E"/>
    <w:rsid w:val="00334845"/>
    <w:rsid w:val="00380844"/>
    <w:rsid w:val="00426906"/>
    <w:rsid w:val="00435BE2"/>
    <w:rsid w:val="0044026D"/>
    <w:rsid w:val="004C53E5"/>
    <w:rsid w:val="004E1CE5"/>
    <w:rsid w:val="004F46B4"/>
    <w:rsid w:val="004F575D"/>
    <w:rsid w:val="005F2058"/>
    <w:rsid w:val="0060225B"/>
    <w:rsid w:val="006259DC"/>
    <w:rsid w:val="006F66EB"/>
    <w:rsid w:val="0070278F"/>
    <w:rsid w:val="007579F5"/>
    <w:rsid w:val="007962D8"/>
    <w:rsid w:val="008A2F7C"/>
    <w:rsid w:val="008C51DE"/>
    <w:rsid w:val="008F3254"/>
    <w:rsid w:val="00901FE5"/>
    <w:rsid w:val="009A3E25"/>
    <w:rsid w:val="00A126F6"/>
    <w:rsid w:val="00A53379"/>
    <w:rsid w:val="00AC7234"/>
    <w:rsid w:val="00AF66FD"/>
    <w:rsid w:val="00B00262"/>
    <w:rsid w:val="00B4791B"/>
    <w:rsid w:val="00B50AF7"/>
    <w:rsid w:val="00B612AF"/>
    <w:rsid w:val="00B6269D"/>
    <w:rsid w:val="00B9628A"/>
    <w:rsid w:val="00CD3F4C"/>
    <w:rsid w:val="00D21EFA"/>
    <w:rsid w:val="00D36AC0"/>
    <w:rsid w:val="00D579E6"/>
    <w:rsid w:val="00D77FB9"/>
    <w:rsid w:val="00D87928"/>
    <w:rsid w:val="00DD3B87"/>
    <w:rsid w:val="00DF5357"/>
    <w:rsid w:val="00E50E08"/>
    <w:rsid w:val="00ED6676"/>
    <w:rsid w:val="00F6221B"/>
    <w:rsid w:val="00F66AE7"/>
    <w:rsid w:val="00F74741"/>
    <w:rsid w:val="00FC131A"/>
    <w:rsid w:val="00FD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25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62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2D8"/>
    <w:rPr>
      <w:rFonts w:ascii="Times New Roman" w:eastAsia="Batang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62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2D8"/>
    <w:rPr>
      <w:rFonts w:ascii="Times New Roman" w:eastAsia="Batang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845"/>
    <w:rPr>
      <w:rFonts w:ascii="Tahoma" w:eastAsia="Batang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25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62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2D8"/>
    <w:rPr>
      <w:rFonts w:ascii="Times New Roman" w:eastAsia="Batang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62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2D8"/>
    <w:rPr>
      <w:rFonts w:ascii="Times New Roman" w:eastAsia="Batang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845"/>
    <w:rPr>
      <w:rFonts w:ascii="Tahoma" w:eastAsia="Batang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E6F5D-1FA7-4D14-881B-118AA86B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</cp:lastModifiedBy>
  <cp:revision>3</cp:revision>
  <dcterms:created xsi:type="dcterms:W3CDTF">2016-03-28T09:56:00Z</dcterms:created>
  <dcterms:modified xsi:type="dcterms:W3CDTF">2016-03-28T09:56:00Z</dcterms:modified>
</cp:coreProperties>
</file>