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43297" w14:textId="5024DC2E" w:rsidR="0068367A" w:rsidRPr="00B2375E" w:rsidRDefault="0068367A" w:rsidP="006836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75E">
        <w:rPr>
          <w:rFonts w:ascii="Times New Roman" w:hAnsi="Times New Roman" w:cs="Times New Roman"/>
          <w:sz w:val="32"/>
          <w:szCs w:val="32"/>
        </w:rPr>
        <w:t>Софийски университет</w:t>
      </w:r>
      <w:r w:rsidR="00B2375E" w:rsidRPr="00B2375E">
        <w:rPr>
          <w:rFonts w:ascii="Times New Roman" w:hAnsi="Times New Roman" w:cs="Times New Roman"/>
          <w:sz w:val="32"/>
          <w:szCs w:val="32"/>
        </w:rPr>
        <w:t xml:space="preserve"> </w:t>
      </w:r>
      <w:r w:rsidRPr="00B2375E">
        <w:rPr>
          <w:rFonts w:ascii="Times New Roman" w:hAnsi="Times New Roman" w:cs="Times New Roman"/>
          <w:sz w:val="32"/>
          <w:szCs w:val="32"/>
        </w:rPr>
        <w:t>”Св.Климент Охридски”</w:t>
      </w:r>
    </w:p>
    <w:p w14:paraId="3445D147" w14:textId="77777777" w:rsidR="0068367A" w:rsidRPr="00B2375E" w:rsidRDefault="0068367A" w:rsidP="0043612D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75E">
        <w:rPr>
          <w:rFonts w:ascii="Times New Roman" w:hAnsi="Times New Roman" w:cs="Times New Roman"/>
          <w:sz w:val="32"/>
          <w:szCs w:val="32"/>
        </w:rPr>
        <w:t>Исторически факултет</w:t>
      </w:r>
    </w:p>
    <w:p w14:paraId="757A6589" w14:textId="77777777" w:rsidR="0068367A" w:rsidRPr="00B2375E" w:rsidRDefault="0068367A" w:rsidP="0043612D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75E">
        <w:rPr>
          <w:rFonts w:ascii="Times New Roman" w:hAnsi="Times New Roman" w:cs="Times New Roman"/>
          <w:sz w:val="32"/>
          <w:szCs w:val="32"/>
        </w:rPr>
        <w:t>Катедра Етнология</w:t>
      </w:r>
    </w:p>
    <w:p w14:paraId="28D5BE44" w14:textId="77777777" w:rsidR="00B2375E" w:rsidRDefault="00B2375E" w:rsidP="004361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962351" w14:textId="77777777" w:rsidR="0068367A" w:rsidRPr="00B2375E" w:rsidRDefault="0068367A" w:rsidP="0043612D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75E">
        <w:rPr>
          <w:rFonts w:ascii="Times New Roman" w:hAnsi="Times New Roman" w:cs="Times New Roman"/>
          <w:sz w:val="32"/>
          <w:szCs w:val="32"/>
        </w:rPr>
        <w:t>РЕЦЕНЗИЯ</w:t>
      </w:r>
    </w:p>
    <w:p w14:paraId="786B8BD6" w14:textId="77777777" w:rsidR="00B2375E" w:rsidRDefault="00B2375E" w:rsidP="004361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8104D" w14:textId="77777777" w:rsidR="00B2375E" w:rsidRPr="000752EB" w:rsidRDefault="0068367A" w:rsidP="00436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 xml:space="preserve">На дисертационен труд на тема: </w:t>
      </w:r>
    </w:p>
    <w:p w14:paraId="3642C0F4" w14:textId="77777777" w:rsidR="00B2375E" w:rsidRPr="000752EB" w:rsidRDefault="0068367A" w:rsidP="00436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EB">
        <w:rPr>
          <w:rFonts w:ascii="Times New Roman" w:hAnsi="Times New Roman" w:cs="Times New Roman"/>
          <w:b/>
          <w:bCs/>
          <w:sz w:val="24"/>
          <w:szCs w:val="24"/>
        </w:rPr>
        <w:t>ЖЕНАТА ОТ МАЛКИЯ БЪЛГАРСКИ ГРАД –</w:t>
      </w:r>
    </w:p>
    <w:p w14:paraId="61D5BFA7" w14:textId="1C023F8B" w:rsidR="0068367A" w:rsidRPr="000752EB" w:rsidRDefault="0068367A" w:rsidP="00436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EB">
        <w:rPr>
          <w:rFonts w:ascii="Times New Roman" w:hAnsi="Times New Roman" w:cs="Times New Roman"/>
          <w:b/>
          <w:bCs/>
          <w:sz w:val="24"/>
          <w:szCs w:val="24"/>
        </w:rPr>
        <w:t xml:space="preserve"> средата на XX в. </w:t>
      </w:r>
      <w:r w:rsidR="00B2375E" w:rsidRPr="000752E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752E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2375E" w:rsidRPr="00075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2EB">
        <w:rPr>
          <w:rFonts w:ascii="Times New Roman" w:hAnsi="Times New Roman" w:cs="Times New Roman"/>
          <w:b/>
          <w:bCs/>
          <w:sz w:val="24"/>
          <w:szCs w:val="24"/>
        </w:rPr>
        <w:t>1989</w:t>
      </w:r>
      <w:r w:rsidR="00B2375E" w:rsidRPr="000752E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0752EB">
        <w:rPr>
          <w:rFonts w:ascii="Times New Roman" w:hAnsi="Times New Roman" w:cs="Times New Roman"/>
          <w:b/>
          <w:bCs/>
          <w:sz w:val="24"/>
          <w:szCs w:val="24"/>
        </w:rPr>
        <w:t>(социален статус и роли)</w:t>
      </w:r>
    </w:p>
    <w:p w14:paraId="602652CA" w14:textId="5837A670" w:rsidR="0068367A" w:rsidRPr="000752EB" w:rsidRDefault="0068367A" w:rsidP="000752E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 xml:space="preserve">За присъждане на образователна и научна степен „доктор”, научно направление 3.1 </w:t>
      </w:r>
      <w:r w:rsidR="00E3608B" w:rsidRPr="000752EB">
        <w:rPr>
          <w:rFonts w:ascii="Times New Roman" w:hAnsi="Times New Roman" w:cs="Times New Roman"/>
          <w:sz w:val="24"/>
          <w:szCs w:val="24"/>
        </w:rPr>
        <w:t>С</w:t>
      </w:r>
      <w:r w:rsidRPr="000752EB">
        <w:rPr>
          <w:rFonts w:ascii="Times New Roman" w:hAnsi="Times New Roman" w:cs="Times New Roman"/>
          <w:sz w:val="24"/>
          <w:szCs w:val="24"/>
        </w:rPr>
        <w:t>оциология, антропология и науки за култура</w:t>
      </w:r>
      <w:r w:rsidR="00D157E4" w:rsidRPr="000752EB">
        <w:rPr>
          <w:rFonts w:ascii="Times New Roman" w:hAnsi="Times New Roman" w:cs="Times New Roman"/>
          <w:sz w:val="24"/>
          <w:szCs w:val="24"/>
        </w:rPr>
        <w:t>та</w:t>
      </w:r>
    </w:p>
    <w:p w14:paraId="39430984" w14:textId="77777777" w:rsidR="00D157E4" w:rsidRPr="000752EB" w:rsidRDefault="00D157E4" w:rsidP="00346B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>Автор на дисертацията: Кристиана Марианова Бояджиева</w:t>
      </w:r>
    </w:p>
    <w:p w14:paraId="5BD0E9A3" w14:textId="1E104359" w:rsidR="00D157E4" w:rsidRPr="000752EB" w:rsidRDefault="00D157E4" w:rsidP="000752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>Научен ръководител: проф.</w:t>
      </w:r>
      <w:r w:rsidR="00676FE0"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Pr="000752EB">
        <w:rPr>
          <w:rFonts w:ascii="Times New Roman" w:hAnsi="Times New Roman" w:cs="Times New Roman"/>
          <w:sz w:val="24"/>
          <w:szCs w:val="24"/>
        </w:rPr>
        <w:t>д–р Мира Маркова</w:t>
      </w:r>
    </w:p>
    <w:p w14:paraId="78A00680" w14:textId="4E15BE6C" w:rsidR="00D157E4" w:rsidRPr="000752EB" w:rsidRDefault="00346BAB" w:rsidP="00332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="00D157E4" w:rsidRPr="000752EB">
        <w:rPr>
          <w:rFonts w:ascii="Times New Roman" w:hAnsi="Times New Roman" w:cs="Times New Roman"/>
          <w:sz w:val="24"/>
          <w:szCs w:val="24"/>
        </w:rPr>
        <w:t>Рецензен</w:t>
      </w:r>
      <w:r w:rsidR="00332C10">
        <w:rPr>
          <w:rFonts w:ascii="Times New Roman" w:hAnsi="Times New Roman" w:cs="Times New Roman"/>
          <w:sz w:val="24"/>
          <w:szCs w:val="24"/>
        </w:rPr>
        <w:t>т</w:t>
      </w:r>
      <w:r w:rsidR="00D157E4" w:rsidRPr="000752EB">
        <w:rPr>
          <w:rFonts w:ascii="Times New Roman" w:hAnsi="Times New Roman" w:cs="Times New Roman"/>
          <w:sz w:val="24"/>
          <w:szCs w:val="24"/>
        </w:rPr>
        <w:t>: доц.</w:t>
      </w:r>
      <w:r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="00D157E4" w:rsidRPr="000752EB">
        <w:rPr>
          <w:rFonts w:ascii="Times New Roman" w:hAnsi="Times New Roman" w:cs="Times New Roman"/>
          <w:sz w:val="24"/>
          <w:szCs w:val="24"/>
        </w:rPr>
        <w:t>д–р Екатерина Димитрова Иванова–Керемидарска</w:t>
      </w:r>
    </w:p>
    <w:p w14:paraId="2E26591B" w14:textId="71D90148" w:rsidR="00735132" w:rsidRPr="000752EB" w:rsidRDefault="00735132" w:rsidP="000752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>Рецензията е изготвена в съответствие с изискванията на Закона за развитие на академичния състав в Република България, Правилника за неговото приложение и Правилник за условията и реда за придобиване на научни степени и заемане на академични длъжности в Софийски университет</w:t>
      </w:r>
      <w:r w:rsidR="00346BAB"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Pr="000752EB">
        <w:rPr>
          <w:rFonts w:ascii="Times New Roman" w:hAnsi="Times New Roman" w:cs="Times New Roman"/>
          <w:sz w:val="24"/>
          <w:szCs w:val="24"/>
        </w:rPr>
        <w:t>”</w:t>
      </w:r>
      <w:r w:rsidR="00595B3C" w:rsidRPr="000752EB">
        <w:rPr>
          <w:rFonts w:ascii="Times New Roman" w:hAnsi="Times New Roman" w:cs="Times New Roman"/>
          <w:sz w:val="24"/>
          <w:szCs w:val="24"/>
        </w:rPr>
        <w:t>Св.Кл.Охридски”, последна промяна от 19.10.2016 г. с решение на Академичния съвет с протокол</w:t>
      </w:r>
      <w:r w:rsidR="008D5748"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="00595B3C" w:rsidRPr="000752EB">
        <w:rPr>
          <w:rFonts w:ascii="Times New Roman" w:hAnsi="Times New Roman" w:cs="Times New Roman"/>
          <w:sz w:val="24"/>
          <w:szCs w:val="24"/>
        </w:rPr>
        <w:t>№</w:t>
      </w:r>
    </w:p>
    <w:p w14:paraId="10353D59" w14:textId="2D131D52" w:rsidR="00595B3C" w:rsidRPr="000752EB" w:rsidRDefault="00595B3C" w:rsidP="00346BAB">
      <w:pPr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>Рецензирането на материалите е съгласно заповед на Ректора на СУ</w:t>
      </w:r>
      <w:r w:rsidR="00346BAB"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Pr="000752EB">
        <w:rPr>
          <w:rFonts w:ascii="Times New Roman" w:hAnsi="Times New Roman" w:cs="Times New Roman"/>
          <w:sz w:val="24"/>
          <w:szCs w:val="24"/>
        </w:rPr>
        <w:t>”Св.Кл.Охридски” за назначаване на научно жури, №РД…</w:t>
      </w:r>
    </w:p>
    <w:p w14:paraId="657F3F52" w14:textId="77777777" w:rsidR="00574838" w:rsidRPr="000752EB" w:rsidRDefault="00595B3C" w:rsidP="00346BAB">
      <w:pPr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sz w:val="24"/>
          <w:szCs w:val="24"/>
        </w:rPr>
        <w:t>Кристиана Марианова Бояджиева е представила всички необходими документи, изисквани за процедурата за защита на дисертацията.</w:t>
      </w:r>
      <w:r w:rsidR="00247148" w:rsidRPr="000752EB">
        <w:rPr>
          <w:rFonts w:ascii="Times New Roman" w:hAnsi="Times New Roman" w:cs="Times New Roman"/>
          <w:sz w:val="24"/>
          <w:szCs w:val="24"/>
        </w:rPr>
        <w:t xml:space="preserve"> Докторантката има необходимия брой публикации по темата на дисертацията, от които четири са излезли от печат и една е под печат.</w:t>
      </w:r>
    </w:p>
    <w:p w14:paraId="5DAD0B46" w14:textId="77777777" w:rsidR="00247148" w:rsidRPr="000752EB" w:rsidRDefault="00247148" w:rsidP="00346BA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752EB">
        <w:rPr>
          <w:rFonts w:ascii="Times New Roman" w:hAnsi="Times New Roman" w:cs="Times New Roman"/>
          <w:b/>
          <w:bCs/>
          <w:sz w:val="28"/>
          <w:szCs w:val="28"/>
        </w:rPr>
        <w:t>Обща характеристика на дисертационния труд</w:t>
      </w:r>
    </w:p>
    <w:p w14:paraId="52965824" w14:textId="515C196F" w:rsidR="00247148" w:rsidRDefault="00E35EFC" w:rsidP="00AB29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5EFC">
        <w:rPr>
          <w:rFonts w:ascii="Times New Roman" w:hAnsi="Times New Roman" w:cs="Times New Roman"/>
          <w:sz w:val="24"/>
          <w:szCs w:val="24"/>
        </w:rPr>
        <w:t>Дисертационният труд се състои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5E92">
        <w:rPr>
          <w:rFonts w:ascii="Times New Roman" w:hAnsi="Times New Roman" w:cs="Times New Roman"/>
          <w:sz w:val="24"/>
          <w:szCs w:val="24"/>
        </w:rPr>
        <w:t xml:space="preserve"> 218 с</w:t>
      </w:r>
      <w:r w:rsidR="007B1F28">
        <w:rPr>
          <w:rFonts w:ascii="Times New Roman" w:hAnsi="Times New Roman" w:cs="Times New Roman"/>
          <w:sz w:val="24"/>
          <w:szCs w:val="24"/>
        </w:rPr>
        <w:t>тр</w:t>
      </w:r>
      <w:r w:rsidR="00665E92">
        <w:rPr>
          <w:rFonts w:ascii="Times New Roman" w:hAnsi="Times New Roman" w:cs="Times New Roman"/>
          <w:sz w:val="24"/>
          <w:szCs w:val="24"/>
        </w:rPr>
        <w:t>.</w:t>
      </w:r>
      <w:r w:rsidR="007B1F28">
        <w:rPr>
          <w:rFonts w:ascii="Times New Roman" w:hAnsi="Times New Roman" w:cs="Times New Roman"/>
          <w:sz w:val="24"/>
          <w:szCs w:val="24"/>
        </w:rPr>
        <w:t xml:space="preserve"> текст,</w:t>
      </w:r>
      <w:r w:rsidR="00665E92">
        <w:rPr>
          <w:rFonts w:ascii="Times New Roman" w:hAnsi="Times New Roman" w:cs="Times New Roman"/>
          <w:sz w:val="24"/>
          <w:szCs w:val="24"/>
        </w:rPr>
        <w:t xml:space="preserve"> </w:t>
      </w:r>
      <w:r w:rsidR="00AA5FDA">
        <w:rPr>
          <w:rFonts w:ascii="Times New Roman" w:hAnsi="Times New Roman" w:cs="Times New Roman"/>
          <w:sz w:val="24"/>
          <w:szCs w:val="24"/>
        </w:rPr>
        <w:t>използваната литература в</w:t>
      </w:r>
      <w:r w:rsidR="00574838">
        <w:rPr>
          <w:rFonts w:ascii="Times New Roman" w:hAnsi="Times New Roman" w:cs="Times New Roman"/>
          <w:sz w:val="24"/>
          <w:szCs w:val="24"/>
        </w:rPr>
        <w:t>ключва:</w:t>
      </w:r>
    </w:p>
    <w:p w14:paraId="6CC04381" w14:textId="5158A309" w:rsidR="00AA5FDA" w:rsidRDefault="00AA5FDA" w:rsidP="0034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Източни</w:t>
      </w:r>
      <w:r w:rsidR="00060AD8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с научна литература</w:t>
      </w:r>
      <w:r w:rsidR="00574838">
        <w:rPr>
          <w:rFonts w:ascii="Times New Roman" w:hAnsi="Times New Roman" w:cs="Times New Roman"/>
          <w:sz w:val="24"/>
          <w:szCs w:val="24"/>
        </w:rPr>
        <w:t xml:space="preserve"> </w:t>
      </w:r>
      <w:r w:rsidR="00060AD8">
        <w:rPr>
          <w:rFonts w:ascii="Times New Roman" w:hAnsi="Times New Roman" w:cs="Times New Roman"/>
          <w:sz w:val="24"/>
          <w:szCs w:val="24"/>
        </w:rPr>
        <w:t xml:space="preserve">– </w:t>
      </w:r>
      <w:r w:rsidR="00AF333E">
        <w:rPr>
          <w:rFonts w:ascii="Times New Roman" w:hAnsi="Times New Roman" w:cs="Times New Roman"/>
          <w:sz w:val="24"/>
          <w:szCs w:val="24"/>
        </w:rPr>
        <w:t>57</w:t>
      </w:r>
      <w:r w:rsidR="00060AD8">
        <w:rPr>
          <w:rFonts w:ascii="Times New Roman" w:hAnsi="Times New Roman" w:cs="Times New Roman"/>
          <w:sz w:val="24"/>
          <w:szCs w:val="24"/>
        </w:rPr>
        <w:t xml:space="preserve"> заглавия</w:t>
      </w:r>
      <w:r w:rsidR="00AF333E">
        <w:rPr>
          <w:rFonts w:ascii="Times New Roman" w:hAnsi="Times New Roman" w:cs="Times New Roman"/>
          <w:sz w:val="24"/>
          <w:szCs w:val="24"/>
        </w:rPr>
        <w:t>,</w:t>
      </w:r>
      <w:r w:rsidR="00574838">
        <w:rPr>
          <w:rFonts w:ascii="Times New Roman" w:hAnsi="Times New Roman" w:cs="Times New Roman"/>
          <w:sz w:val="24"/>
          <w:szCs w:val="24"/>
        </w:rPr>
        <w:t xml:space="preserve"> </w:t>
      </w:r>
      <w:r w:rsidR="00060AD8">
        <w:rPr>
          <w:rFonts w:ascii="Times New Roman" w:hAnsi="Times New Roman" w:cs="Times New Roman"/>
          <w:sz w:val="24"/>
          <w:szCs w:val="24"/>
        </w:rPr>
        <w:t>с</w:t>
      </w:r>
      <w:r w:rsidR="00850D8B">
        <w:rPr>
          <w:rFonts w:ascii="Times New Roman" w:hAnsi="Times New Roman" w:cs="Times New Roman"/>
          <w:sz w:val="24"/>
          <w:szCs w:val="24"/>
        </w:rPr>
        <w:t>борници,</w:t>
      </w:r>
      <w:r w:rsidR="00060AD8">
        <w:rPr>
          <w:rFonts w:ascii="Times New Roman" w:hAnsi="Times New Roman" w:cs="Times New Roman"/>
          <w:sz w:val="24"/>
          <w:szCs w:val="24"/>
        </w:rPr>
        <w:t xml:space="preserve"> </w:t>
      </w:r>
      <w:r w:rsidR="00850D8B">
        <w:rPr>
          <w:rFonts w:ascii="Times New Roman" w:hAnsi="Times New Roman" w:cs="Times New Roman"/>
          <w:sz w:val="24"/>
          <w:szCs w:val="24"/>
        </w:rPr>
        <w:t xml:space="preserve">енциклопедични и периодични издания </w:t>
      </w:r>
      <w:r w:rsidR="00060AD8">
        <w:rPr>
          <w:rFonts w:ascii="Times New Roman" w:hAnsi="Times New Roman" w:cs="Times New Roman"/>
          <w:sz w:val="24"/>
          <w:szCs w:val="24"/>
        </w:rPr>
        <w:t>–</w:t>
      </w:r>
      <w:r w:rsidR="00850D8B">
        <w:rPr>
          <w:rFonts w:ascii="Times New Roman" w:hAnsi="Times New Roman" w:cs="Times New Roman"/>
          <w:sz w:val="24"/>
          <w:szCs w:val="24"/>
        </w:rPr>
        <w:t>17</w:t>
      </w:r>
      <w:r w:rsidR="00060AD8">
        <w:rPr>
          <w:rFonts w:ascii="Times New Roman" w:hAnsi="Times New Roman" w:cs="Times New Roman"/>
          <w:sz w:val="24"/>
          <w:szCs w:val="24"/>
        </w:rPr>
        <w:t xml:space="preserve">; </w:t>
      </w:r>
      <w:r w:rsidR="00574838">
        <w:rPr>
          <w:rFonts w:ascii="Times New Roman" w:hAnsi="Times New Roman" w:cs="Times New Roman"/>
          <w:sz w:val="24"/>
          <w:szCs w:val="24"/>
        </w:rPr>
        <w:t xml:space="preserve">  </w:t>
      </w:r>
      <w:r w:rsidR="00850D8B">
        <w:rPr>
          <w:rFonts w:ascii="Times New Roman" w:hAnsi="Times New Roman" w:cs="Times New Roman"/>
          <w:sz w:val="24"/>
          <w:szCs w:val="24"/>
        </w:rPr>
        <w:t>Виртуални източници</w:t>
      </w:r>
      <w:r w:rsidR="00060AD8">
        <w:rPr>
          <w:rFonts w:ascii="Times New Roman" w:hAnsi="Times New Roman" w:cs="Times New Roman"/>
          <w:sz w:val="24"/>
          <w:szCs w:val="24"/>
        </w:rPr>
        <w:t xml:space="preserve"> - </w:t>
      </w:r>
      <w:r w:rsidR="00850D8B">
        <w:rPr>
          <w:rFonts w:ascii="Times New Roman" w:hAnsi="Times New Roman" w:cs="Times New Roman"/>
          <w:sz w:val="24"/>
          <w:szCs w:val="24"/>
        </w:rPr>
        <w:t xml:space="preserve"> 8</w:t>
      </w:r>
      <w:r w:rsidR="00060AD8">
        <w:rPr>
          <w:rFonts w:ascii="Times New Roman" w:hAnsi="Times New Roman" w:cs="Times New Roman"/>
          <w:sz w:val="24"/>
          <w:szCs w:val="24"/>
        </w:rPr>
        <w:t xml:space="preserve">; </w:t>
      </w:r>
      <w:r w:rsidR="00850D8B">
        <w:rPr>
          <w:rFonts w:ascii="Times New Roman" w:hAnsi="Times New Roman" w:cs="Times New Roman"/>
          <w:sz w:val="24"/>
          <w:szCs w:val="24"/>
        </w:rPr>
        <w:t xml:space="preserve">Приложение със списък на </w:t>
      </w:r>
      <w:r w:rsidR="00850D8B">
        <w:rPr>
          <w:rFonts w:ascii="Times New Roman" w:hAnsi="Times New Roman" w:cs="Times New Roman"/>
          <w:sz w:val="24"/>
          <w:szCs w:val="24"/>
        </w:rPr>
        <w:lastRenderedPageBreak/>
        <w:t>респондентите и кратка информа</w:t>
      </w:r>
      <w:r w:rsidR="00676FE0">
        <w:rPr>
          <w:rFonts w:ascii="Times New Roman" w:hAnsi="Times New Roman" w:cs="Times New Roman"/>
          <w:sz w:val="24"/>
          <w:szCs w:val="24"/>
        </w:rPr>
        <w:t>ц</w:t>
      </w:r>
      <w:r w:rsidR="00850D8B">
        <w:rPr>
          <w:rFonts w:ascii="Times New Roman" w:hAnsi="Times New Roman" w:cs="Times New Roman"/>
          <w:sz w:val="24"/>
          <w:szCs w:val="24"/>
        </w:rPr>
        <w:t>ия за тях</w:t>
      </w:r>
      <w:r w:rsidR="00060AD8">
        <w:rPr>
          <w:rFonts w:ascii="Times New Roman" w:hAnsi="Times New Roman" w:cs="Times New Roman"/>
          <w:sz w:val="24"/>
          <w:szCs w:val="24"/>
        </w:rPr>
        <w:t xml:space="preserve"> - </w:t>
      </w:r>
      <w:r w:rsidR="00850D8B">
        <w:rPr>
          <w:rFonts w:ascii="Times New Roman" w:hAnsi="Times New Roman" w:cs="Times New Roman"/>
          <w:sz w:val="24"/>
          <w:szCs w:val="24"/>
        </w:rPr>
        <w:t>38</w:t>
      </w:r>
      <w:r w:rsidR="00574838">
        <w:rPr>
          <w:rFonts w:ascii="Times New Roman" w:hAnsi="Times New Roman" w:cs="Times New Roman"/>
          <w:sz w:val="24"/>
          <w:szCs w:val="24"/>
        </w:rPr>
        <w:t xml:space="preserve"> </w:t>
      </w:r>
      <w:r w:rsidR="00060AD8">
        <w:rPr>
          <w:rFonts w:ascii="Times New Roman" w:hAnsi="Times New Roman" w:cs="Times New Roman"/>
          <w:sz w:val="24"/>
          <w:szCs w:val="24"/>
        </w:rPr>
        <w:t>души</w:t>
      </w:r>
      <w:r w:rsidR="00574838">
        <w:rPr>
          <w:rFonts w:ascii="Times New Roman" w:hAnsi="Times New Roman" w:cs="Times New Roman"/>
          <w:sz w:val="24"/>
          <w:szCs w:val="24"/>
        </w:rPr>
        <w:t xml:space="preserve"> </w:t>
      </w:r>
      <w:r w:rsidR="00060AD8">
        <w:rPr>
          <w:rFonts w:ascii="Times New Roman" w:hAnsi="Times New Roman" w:cs="Times New Roman"/>
          <w:sz w:val="24"/>
          <w:szCs w:val="24"/>
        </w:rPr>
        <w:t>;</w:t>
      </w:r>
      <w:r w:rsidR="00574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Текстът в дисерт</w:t>
      </w:r>
      <w:r w:rsidR="00850D8B">
        <w:rPr>
          <w:rFonts w:ascii="Times New Roman" w:hAnsi="Times New Roman" w:cs="Times New Roman"/>
          <w:sz w:val="24"/>
          <w:szCs w:val="24"/>
        </w:rPr>
        <w:t>ационния труд е онагледен  с 20</w:t>
      </w:r>
      <w:r w:rsidR="003A0358">
        <w:rPr>
          <w:rFonts w:ascii="Times New Roman" w:hAnsi="Times New Roman" w:cs="Times New Roman"/>
          <w:sz w:val="24"/>
          <w:szCs w:val="24"/>
        </w:rPr>
        <w:t xml:space="preserve"> таблици</w:t>
      </w:r>
      <w:r w:rsidR="00E41DE2">
        <w:rPr>
          <w:rFonts w:ascii="Times New Roman" w:hAnsi="Times New Roman" w:cs="Times New Roman"/>
          <w:sz w:val="24"/>
          <w:szCs w:val="24"/>
        </w:rPr>
        <w:t>.</w:t>
      </w:r>
    </w:p>
    <w:p w14:paraId="26EA9151" w14:textId="7A8FC815" w:rsidR="006B6E2B" w:rsidRDefault="00574838" w:rsidP="0034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6E2B">
        <w:rPr>
          <w:rFonts w:ascii="Times New Roman" w:hAnsi="Times New Roman" w:cs="Times New Roman"/>
          <w:sz w:val="24"/>
          <w:szCs w:val="24"/>
        </w:rPr>
        <w:t>В увода е разгледана структурата на дисертацията, обекта и предмета на изследването и поставените</w:t>
      </w:r>
      <w:r w:rsidR="00A356CF">
        <w:rPr>
          <w:rFonts w:ascii="Times New Roman" w:hAnsi="Times New Roman" w:cs="Times New Roman"/>
          <w:sz w:val="24"/>
          <w:szCs w:val="24"/>
        </w:rPr>
        <w:t xml:space="preserve"> цели и задачи. </w:t>
      </w:r>
      <w:r w:rsidR="00346BAB">
        <w:rPr>
          <w:rFonts w:ascii="Times New Roman" w:hAnsi="Times New Roman" w:cs="Times New Roman"/>
          <w:sz w:val="24"/>
          <w:szCs w:val="24"/>
        </w:rPr>
        <w:t xml:space="preserve">Те </w:t>
      </w:r>
      <w:r w:rsidR="006B6E2B">
        <w:rPr>
          <w:rFonts w:ascii="Times New Roman" w:hAnsi="Times New Roman" w:cs="Times New Roman"/>
          <w:sz w:val="24"/>
          <w:szCs w:val="24"/>
        </w:rPr>
        <w:t xml:space="preserve">са формулирани и аргументирани ясно и конкретно. </w:t>
      </w:r>
      <w:r w:rsidR="00F46915">
        <w:rPr>
          <w:rFonts w:ascii="Times New Roman" w:hAnsi="Times New Roman" w:cs="Times New Roman"/>
          <w:sz w:val="24"/>
          <w:szCs w:val="24"/>
        </w:rPr>
        <w:t xml:space="preserve">Установява се съотношение между </w:t>
      </w:r>
      <w:r w:rsidR="006B6E2B">
        <w:rPr>
          <w:rFonts w:ascii="Times New Roman" w:hAnsi="Times New Roman" w:cs="Times New Roman"/>
          <w:sz w:val="24"/>
          <w:szCs w:val="24"/>
        </w:rPr>
        <w:t>поставените цели и задачи и текста на научното изследване.</w:t>
      </w:r>
    </w:p>
    <w:p w14:paraId="0FD5A82C" w14:textId="77777777" w:rsidR="006B6E2B" w:rsidRDefault="006B6E2B" w:rsidP="0034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мотивацията на изследователския дисертационен труд, основен приоритет е актуалността и значимостта на изследването. </w:t>
      </w:r>
      <w:r w:rsidR="00503804">
        <w:rPr>
          <w:rFonts w:ascii="Times New Roman" w:hAnsi="Times New Roman" w:cs="Times New Roman"/>
          <w:sz w:val="24"/>
          <w:szCs w:val="24"/>
        </w:rPr>
        <w:t>Параметрите на изследователската програма включват:</w:t>
      </w:r>
    </w:p>
    <w:p w14:paraId="12A14800" w14:textId="77777777" w:rsidR="00503804" w:rsidRDefault="00503804" w:rsidP="00346BAB">
      <w:pPr>
        <w:rPr>
          <w:rFonts w:ascii="Times New Roman" w:hAnsi="Times New Roman" w:cs="Times New Roman"/>
          <w:sz w:val="24"/>
          <w:szCs w:val="24"/>
        </w:rPr>
      </w:pPr>
      <w:r w:rsidRPr="00076DF2">
        <w:rPr>
          <w:rFonts w:ascii="Times New Roman" w:hAnsi="Times New Roman" w:cs="Times New Roman"/>
          <w:b/>
          <w:sz w:val="24"/>
          <w:szCs w:val="24"/>
        </w:rPr>
        <w:t>Целта</w:t>
      </w:r>
      <w:r>
        <w:rPr>
          <w:rFonts w:ascii="Times New Roman" w:hAnsi="Times New Roman" w:cs="Times New Roman"/>
          <w:sz w:val="24"/>
          <w:szCs w:val="24"/>
        </w:rPr>
        <w:t xml:space="preserve"> на настоящето дисертационно изследване е мястото на жените в малкия български град, с техния социален статус и роли от средата на XX в. до 1989 г. по примера на град Панагюрище.</w:t>
      </w:r>
    </w:p>
    <w:p w14:paraId="5053DB53" w14:textId="77777777" w:rsidR="00503804" w:rsidRPr="00076DF2" w:rsidRDefault="00503804" w:rsidP="00346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Докторантката си поставя </w:t>
      </w:r>
      <w:r w:rsidRPr="00076DF2">
        <w:rPr>
          <w:rFonts w:ascii="Times New Roman" w:hAnsi="Times New Roman" w:cs="Times New Roman"/>
          <w:b/>
          <w:sz w:val="24"/>
          <w:szCs w:val="24"/>
        </w:rPr>
        <w:t>следните изследователски задачи :</w:t>
      </w:r>
    </w:p>
    <w:p w14:paraId="3C11E940" w14:textId="77777777" w:rsidR="00503804" w:rsidRDefault="00F46915" w:rsidP="00346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Обстоен преглед на</w:t>
      </w:r>
      <w:r w:rsidR="00503804">
        <w:rPr>
          <w:rFonts w:ascii="Times New Roman" w:hAnsi="Times New Roman" w:cs="Times New Roman"/>
          <w:sz w:val="24"/>
          <w:szCs w:val="24"/>
        </w:rPr>
        <w:t xml:space="preserve"> политическата обстановка и въведените нормативни и законодате</w:t>
      </w:r>
      <w:r w:rsidR="000B3971">
        <w:rPr>
          <w:rFonts w:ascii="Times New Roman" w:hAnsi="Times New Roman" w:cs="Times New Roman"/>
          <w:sz w:val="24"/>
          <w:szCs w:val="24"/>
        </w:rPr>
        <w:t>лни промени след 9 септември 1944 г. и тяхното влияние върху социалния статус и ролите на жените от малкия български град.</w:t>
      </w:r>
    </w:p>
    <w:p w14:paraId="162E1DE2" w14:textId="77777777" w:rsidR="000B3971" w:rsidRDefault="000B3971" w:rsidP="00346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на механизмите, които </w:t>
      </w:r>
      <w:r w:rsidR="00A356CF">
        <w:rPr>
          <w:rFonts w:ascii="Times New Roman" w:hAnsi="Times New Roman" w:cs="Times New Roman"/>
          <w:sz w:val="24"/>
          <w:szCs w:val="24"/>
        </w:rPr>
        <w:t xml:space="preserve">жените прилагат да </w:t>
      </w:r>
      <w:r>
        <w:rPr>
          <w:rFonts w:ascii="Times New Roman" w:hAnsi="Times New Roman" w:cs="Times New Roman"/>
          <w:sz w:val="24"/>
          <w:szCs w:val="24"/>
        </w:rPr>
        <w:t>адаптират ежедневието си към новите изисквания на времето –активното им включване в обществения живот, чрез участието им на пазара на труда, като в същото време остават основни изпълнители на задълженията към децата и семейството си в дома.</w:t>
      </w:r>
    </w:p>
    <w:p w14:paraId="023D3495" w14:textId="77777777" w:rsidR="000B3971" w:rsidRDefault="00F46915" w:rsidP="00346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изследват</w:t>
      </w:r>
      <w:r w:rsidR="000B3971">
        <w:rPr>
          <w:rFonts w:ascii="Times New Roman" w:hAnsi="Times New Roman" w:cs="Times New Roman"/>
          <w:sz w:val="24"/>
          <w:szCs w:val="24"/>
        </w:rPr>
        <w:t xml:space="preserve"> механизмите за балансиране на ангажиментите на жените в и  извън дома.</w:t>
      </w:r>
    </w:p>
    <w:p w14:paraId="0116E491" w14:textId="77777777" w:rsidR="000B3971" w:rsidRDefault="000B3971" w:rsidP="00346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проследят механизмите за включване в пазара на труда и успеваемостта на жените да се докажат в установения обществен модел, в който те трябва да заяват себе си като добри специалисти</w:t>
      </w:r>
      <w:r w:rsidR="00B37FCC">
        <w:rPr>
          <w:rFonts w:ascii="Times New Roman" w:hAnsi="Times New Roman" w:cs="Times New Roman"/>
          <w:sz w:val="24"/>
          <w:szCs w:val="24"/>
        </w:rPr>
        <w:t xml:space="preserve"> и  професионалисти, за да бъдат пример за еманципация и равноправие, дори в сфери на дейност и професии строго запазени за мъжете.</w:t>
      </w:r>
    </w:p>
    <w:p w14:paraId="664B3723" w14:textId="77777777" w:rsidR="00B37FCC" w:rsidRDefault="00A356CF" w:rsidP="00346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у</w:t>
      </w:r>
      <w:r w:rsidR="00B37FCC">
        <w:rPr>
          <w:rFonts w:ascii="Times New Roman" w:hAnsi="Times New Roman" w:cs="Times New Roman"/>
          <w:sz w:val="24"/>
          <w:szCs w:val="24"/>
        </w:rPr>
        <w:t xml:space="preserve">станови по какъв начин жените </w:t>
      </w:r>
      <w:r w:rsidR="00E41DE2">
        <w:rPr>
          <w:rFonts w:ascii="Times New Roman" w:hAnsi="Times New Roman" w:cs="Times New Roman"/>
          <w:sz w:val="24"/>
          <w:szCs w:val="24"/>
        </w:rPr>
        <w:t>успяват да съхранят и предадат на</w:t>
      </w:r>
      <w:r w:rsidR="00B37FCC">
        <w:rPr>
          <w:rFonts w:ascii="Times New Roman" w:hAnsi="Times New Roman" w:cs="Times New Roman"/>
          <w:sz w:val="24"/>
          <w:szCs w:val="24"/>
        </w:rPr>
        <w:t xml:space="preserve"> поколенията </w:t>
      </w:r>
      <w:r w:rsidR="005D4696">
        <w:rPr>
          <w:rFonts w:ascii="Times New Roman" w:hAnsi="Times New Roman" w:cs="Times New Roman"/>
          <w:sz w:val="24"/>
          <w:szCs w:val="24"/>
        </w:rPr>
        <w:t>християнските традиции и ритуали на българите, въпреки условията на „социалистически начин на живот”.</w:t>
      </w:r>
    </w:p>
    <w:p w14:paraId="65DBA4B8" w14:textId="77777777" w:rsidR="00330DA7" w:rsidRDefault="00330DA7" w:rsidP="00330D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8F2DD8" w14:textId="77777777" w:rsidR="00076DF2" w:rsidRDefault="005D4696" w:rsidP="00346B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6DF2">
        <w:rPr>
          <w:rFonts w:ascii="Times New Roman" w:hAnsi="Times New Roman" w:cs="Times New Roman"/>
          <w:b/>
          <w:sz w:val="24"/>
          <w:szCs w:val="24"/>
        </w:rPr>
        <w:t xml:space="preserve">         Обект</w:t>
      </w:r>
      <w:r>
        <w:rPr>
          <w:rFonts w:ascii="Times New Roman" w:hAnsi="Times New Roman" w:cs="Times New Roman"/>
          <w:sz w:val="24"/>
          <w:szCs w:val="24"/>
        </w:rPr>
        <w:t xml:space="preserve"> на настоящето изследване е</w:t>
      </w:r>
      <w:r w:rsidR="007E6985">
        <w:rPr>
          <w:rFonts w:ascii="Times New Roman" w:hAnsi="Times New Roman" w:cs="Times New Roman"/>
          <w:sz w:val="24"/>
          <w:szCs w:val="24"/>
        </w:rPr>
        <w:t xml:space="preserve"> град Панагюрище, тъй като през първата половина на XX в. градът се развива като център на индустрия, в която са ангажирани предимно жени. Липсата на тематични изследвания в то</w:t>
      </w:r>
      <w:r w:rsidR="00A356CF">
        <w:rPr>
          <w:rFonts w:ascii="Times New Roman" w:hAnsi="Times New Roman" w:cs="Times New Roman"/>
          <w:sz w:val="24"/>
          <w:szCs w:val="24"/>
        </w:rPr>
        <w:t>зи район на Средногорието прави града</w:t>
      </w:r>
      <w:r w:rsidR="00076DF2">
        <w:rPr>
          <w:rFonts w:ascii="Times New Roman" w:hAnsi="Times New Roman" w:cs="Times New Roman"/>
          <w:sz w:val="24"/>
          <w:szCs w:val="24"/>
        </w:rPr>
        <w:t xml:space="preserve"> подходящ</w:t>
      </w:r>
      <w:r w:rsidR="007E6985">
        <w:rPr>
          <w:rFonts w:ascii="Times New Roman" w:hAnsi="Times New Roman" w:cs="Times New Roman"/>
          <w:sz w:val="24"/>
          <w:szCs w:val="24"/>
        </w:rPr>
        <w:t xml:space="preserve"> представител на повечето малки градове в България през изследвания период</w:t>
      </w:r>
      <w:r w:rsidR="00076DF2">
        <w:rPr>
          <w:rFonts w:ascii="Times New Roman" w:hAnsi="Times New Roman" w:cs="Times New Roman"/>
          <w:sz w:val="24"/>
          <w:szCs w:val="24"/>
        </w:rPr>
        <w:t>.</w:t>
      </w:r>
    </w:p>
    <w:p w14:paraId="05DEB966" w14:textId="77777777" w:rsidR="00076DF2" w:rsidRDefault="00076DF2" w:rsidP="00346B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на</w:t>
      </w:r>
      <w:r>
        <w:rPr>
          <w:rFonts w:ascii="Times New Roman" w:hAnsi="Times New Roman" w:cs="Times New Roman"/>
          <w:sz w:val="24"/>
          <w:szCs w:val="24"/>
        </w:rPr>
        <w:t xml:space="preserve"> изследването е мяс</w:t>
      </w:r>
      <w:r w:rsidR="003131D9">
        <w:rPr>
          <w:rFonts w:ascii="Times New Roman" w:hAnsi="Times New Roman" w:cs="Times New Roman"/>
          <w:sz w:val="24"/>
          <w:szCs w:val="24"/>
        </w:rPr>
        <w:t>тото на жените, техният социален</w:t>
      </w:r>
      <w:r>
        <w:rPr>
          <w:rFonts w:ascii="Times New Roman" w:hAnsi="Times New Roman" w:cs="Times New Roman"/>
          <w:sz w:val="24"/>
          <w:szCs w:val="24"/>
        </w:rPr>
        <w:t xml:space="preserve"> статус и роли в малкия български град през изследвания период</w:t>
      </w:r>
      <w:r w:rsidR="00A35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 да се направят по–широки обобщения, които излизат  от обективната държавна рамка за общо развитие на малките градове през проучвания период.</w:t>
      </w:r>
    </w:p>
    <w:p w14:paraId="73A87E21" w14:textId="77777777" w:rsidR="00311917" w:rsidRDefault="001F0F3D" w:rsidP="003119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7B1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C7B3055" w14:textId="3550B124" w:rsidR="001F0F3D" w:rsidRPr="00311917" w:rsidRDefault="001F0F3D" w:rsidP="003119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11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67B10" w:rsidRPr="00311917">
        <w:rPr>
          <w:rFonts w:ascii="Times New Roman" w:hAnsi="Times New Roman" w:cs="Times New Roman"/>
          <w:b/>
          <w:sz w:val="24"/>
          <w:szCs w:val="24"/>
        </w:rPr>
        <w:t>Изследователски подходи в изследването</w:t>
      </w:r>
    </w:p>
    <w:p w14:paraId="7D19A29A" w14:textId="77777777" w:rsidR="000752EB" w:rsidRDefault="000752EB" w:rsidP="000752EB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14:paraId="2CFA0226" w14:textId="77777777" w:rsidR="00F67B10" w:rsidRDefault="00F67B10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       М</w:t>
      </w:r>
      <w:r>
        <w:rPr>
          <w:rFonts w:ascii="Times New Roman" w:hAnsi="Times New Roman" w:cs="Times New Roman"/>
          <w:sz w:val="24"/>
          <w:szCs w:val="24"/>
        </w:rPr>
        <w:t>етодологичната база на изследването стъпва върху класическите методи на етноложкото изследване</w:t>
      </w:r>
      <w:r w:rsidR="00A356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използване на етноложки анализ, интервюта, включено наблюдение и структурно–функционален подход.</w:t>
      </w:r>
    </w:p>
    <w:p w14:paraId="0E313A68" w14:textId="0DFBD911" w:rsidR="00F67B10" w:rsidRDefault="00F67B10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A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C31BF">
        <w:rPr>
          <w:rFonts w:ascii="Times New Roman" w:hAnsi="Times New Roman" w:cs="Times New Roman"/>
          <w:b/>
          <w:sz w:val="24"/>
          <w:szCs w:val="24"/>
        </w:rPr>
        <w:t>о</w:t>
      </w:r>
      <w:r w:rsidR="00B91AC8" w:rsidRPr="007C31BF">
        <w:rPr>
          <w:rFonts w:ascii="Times New Roman" w:hAnsi="Times New Roman" w:cs="Times New Roman"/>
          <w:b/>
          <w:sz w:val="24"/>
          <w:szCs w:val="24"/>
        </w:rPr>
        <w:t>бхвата</w:t>
      </w:r>
      <w:r w:rsidRPr="007C31BF">
        <w:rPr>
          <w:rFonts w:ascii="Times New Roman" w:hAnsi="Times New Roman" w:cs="Times New Roman"/>
          <w:b/>
          <w:sz w:val="24"/>
          <w:szCs w:val="24"/>
        </w:rPr>
        <w:t xml:space="preserve"> на изследване</w:t>
      </w:r>
      <w:r w:rsidR="00B91AC8" w:rsidRPr="007C31BF">
        <w:rPr>
          <w:rFonts w:ascii="Times New Roman" w:hAnsi="Times New Roman" w:cs="Times New Roman"/>
          <w:b/>
          <w:sz w:val="24"/>
          <w:szCs w:val="24"/>
        </w:rPr>
        <w:t>то</w:t>
      </w:r>
      <w:r w:rsidR="00B91AC8">
        <w:rPr>
          <w:rFonts w:ascii="Times New Roman" w:hAnsi="Times New Roman" w:cs="Times New Roman"/>
          <w:sz w:val="24"/>
          <w:szCs w:val="24"/>
        </w:rPr>
        <w:t xml:space="preserve"> докторантката включва провеждането на полу–структурирани автобиографични и биографични интервюта, в които участват 38 души, родени в периода 1935 – 1976 г., от които 33 жени и 5 мъже.</w:t>
      </w:r>
      <w:r w:rsidR="00330DA7">
        <w:rPr>
          <w:rFonts w:ascii="Times New Roman" w:hAnsi="Times New Roman" w:cs="Times New Roman"/>
          <w:sz w:val="24"/>
          <w:szCs w:val="24"/>
        </w:rPr>
        <w:t xml:space="preserve"> </w:t>
      </w:r>
      <w:r w:rsidR="00B91AC8">
        <w:rPr>
          <w:rFonts w:ascii="Times New Roman" w:hAnsi="Times New Roman" w:cs="Times New Roman"/>
          <w:sz w:val="24"/>
          <w:szCs w:val="24"/>
        </w:rPr>
        <w:t xml:space="preserve">По–голяма част от тях </w:t>
      </w:r>
      <w:r w:rsidR="00B91AC8" w:rsidRPr="008D5748">
        <w:rPr>
          <w:rFonts w:ascii="Times New Roman" w:hAnsi="Times New Roman" w:cs="Times New Roman"/>
          <w:sz w:val="24"/>
          <w:szCs w:val="24"/>
        </w:rPr>
        <w:t>(</w:t>
      </w:r>
      <w:r w:rsidR="00F46915">
        <w:rPr>
          <w:rFonts w:ascii="Times New Roman" w:hAnsi="Times New Roman" w:cs="Times New Roman"/>
          <w:sz w:val="24"/>
          <w:szCs w:val="24"/>
        </w:rPr>
        <w:t>26</w:t>
      </w:r>
      <w:r w:rsidR="00B91AC8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="00B91AC8" w:rsidRPr="008D5748">
        <w:rPr>
          <w:rFonts w:ascii="Times New Roman" w:hAnsi="Times New Roman" w:cs="Times New Roman"/>
          <w:sz w:val="24"/>
          <w:szCs w:val="24"/>
        </w:rPr>
        <w:t>)</w:t>
      </w:r>
      <w:r w:rsidR="00A356CF">
        <w:rPr>
          <w:rFonts w:ascii="Times New Roman" w:hAnsi="Times New Roman" w:cs="Times New Roman"/>
          <w:sz w:val="24"/>
          <w:szCs w:val="24"/>
        </w:rPr>
        <w:t>, са родени в</w:t>
      </w:r>
      <w:r w:rsidR="00B91AC8">
        <w:rPr>
          <w:rFonts w:ascii="Times New Roman" w:hAnsi="Times New Roman" w:cs="Times New Roman"/>
          <w:sz w:val="24"/>
          <w:szCs w:val="24"/>
        </w:rPr>
        <w:t xml:space="preserve"> града,</w:t>
      </w:r>
      <w:r w:rsidR="00A356CF">
        <w:rPr>
          <w:rFonts w:ascii="Times New Roman" w:hAnsi="Times New Roman" w:cs="Times New Roman"/>
          <w:sz w:val="24"/>
          <w:szCs w:val="24"/>
        </w:rPr>
        <w:t xml:space="preserve"> </w:t>
      </w:r>
      <w:r w:rsidR="00330DA7">
        <w:rPr>
          <w:rFonts w:ascii="Times New Roman" w:hAnsi="Times New Roman" w:cs="Times New Roman"/>
          <w:sz w:val="24"/>
          <w:szCs w:val="24"/>
        </w:rPr>
        <w:t>6</w:t>
      </w:r>
      <w:r w:rsidR="00A356CF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="00B91AC8">
        <w:rPr>
          <w:rFonts w:ascii="Times New Roman" w:hAnsi="Times New Roman" w:cs="Times New Roman"/>
          <w:sz w:val="24"/>
          <w:szCs w:val="24"/>
        </w:rPr>
        <w:t xml:space="preserve"> се установяват в Пангюрище след сключване на брак, а 6 са родом от близките села  до града и пътуват регулярно, продължавайки образованието и професионалния си път в</w:t>
      </w:r>
      <w:r w:rsidR="007C31BF">
        <w:rPr>
          <w:rFonts w:ascii="Times New Roman" w:hAnsi="Times New Roman" w:cs="Times New Roman"/>
          <w:sz w:val="24"/>
          <w:szCs w:val="24"/>
        </w:rPr>
        <w:t xml:space="preserve"> </w:t>
      </w:r>
      <w:r w:rsidR="00B91AC8">
        <w:rPr>
          <w:rFonts w:ascii="Times New Roman" w:hAnsi="Times New Roman" w:cs="Times New Roman"/>
          <w:sz w:val="24"/>
          <w:szCs w:val="24"/>
        </w:rPr>
        <w:t>Панагюрище.</w:t>
      </w:r>
    </w:p>
    <w:p w14:paraId="63E12489" w14:textId="77777777" w:rsidR="008F78C1" w:rsidRDefault="007C31BF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Докторанката предварително определя границите в настоящото изследване. В </w:t>
      </w:r>
      <w:r w:rsidRPr="007835FF">
        <w:rPr>
          <w:rFonts w:ascii="Times New Roman" w:hAnsi="Times New Roman" w:cs="Times New Roman"/>
          <w:b/>
          <w:sz w:val="24"/>
          <w:szCs w:val="24"/>
        </w:rPr>
        <w:t>първата част</w:t>
      </w:r>
      <w:r>
        <w:rPr>
          <w:rFonts w:ascii="Times New Roman" w:hAnsi="Times New Roman" w:cs="Times New Roman"/>
          <w:sz w:val="24"/>
          <w:szCs w:val="24"/>
        </w:rPr>
        <w:t xml:space="preserve"> тя засяга положението на жените от град Панагюрище при дефиниране на ролите и социалния им статус в периода от средата на XX в.</w:t>
      </w:r>
      <w:r w:rsidR="0033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1989 г.</w:t>
      </w:r>
      <w:r w:rsidR="00736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6ADD" w14:textId="77777777" w:rsidR="008F78C1" w:rsidRDefault="007C31BF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посочва, че те са</w:t>
      </w:r>
      <w:r w:rsidR="0078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активни участнички в обществения живот и преди средата на XX</w:t>
      </w:r>
      <w:r w:rsidR="007835FF">
        <w:rPr>
          <w:rFonts w:ascii="Times New Roman" w:hAnsi="Times New Roman" w:cs="Times New Roman"/>
          <w:sz w:val="24"/>
          <w:szCs w:val="24"/>
        </w:rPr>
        <w:t xml:space="preserve"> в. Във </w:t>
      </w:r>
      <w:r w:rsidR="007835FF" w:rsidRPr="007835FF">
        <w:rPr>
          <w:rFonts w:ascii="Times New Roman" w:hAnsi="Times New Roman" w:cs="Times New Roman"/>
          <w:b/>
          <w:sz w:val="24"/>
          <w:szCs w:val="24"/>
        </w:rPr>
        <w:t>второто</w:t>
      </w:r>
      <w:r>
        <w:rPr>
          <w:rFonts w:ascii="Times New Roman" w:hAnsi="Times New Roman" w:cs="Times New Roman"/>
          <w:sz w:val="24"/>
          <w:szCs w:val="24"/>
        </w:rPr>
        <w:t xml:space="preserve"> разделение тя разглежда настъпилите промени в образованието, труда и миграцията като основни фактори, които дават отражение върху промяната </w:t>
      </w:r>
      <w:r w:rsidR="007835FF">
        <w:rPr>
          <w:rFonts w:ascii="Times New Roman" w:hAnsi="Times New Roman" w:cs="Times New Roman"/>
          <w:sz w:val="24"/>
          <w:szCs w:val="24"/>
        </w:rPr>
        <w:t xml:space="preserve">на социалния статус и ролята на жената в страната, и посочва механизмите за съхранение на традиционните за обществото вярвания и ритуали, които имат определяща роля в бита на жената от Панагюрище. </w:t>
      </w:r>
    </w:p>
    <w:p w14:paraId="119A7004" w14:textId="4F438D0F" w:rsidR="007C31BF" w:rsidRDefault="007835FF" w:rsidP="00074D56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41399">
        <w:rPr>
          <w:rFonts w:ascii="Times New Roman" w:hAnsi="Times New Roman" w:cs="Times New Roman"/>
          <w:b/>
          <w:sz w:val="24"/>
          <w:szCs w:val="24"/>
        </w:rPr>
        <w:t>третата</w:t>
      </w:r>
      <w:r>
        <w:rPr>
          <w:rFonts w:ascii="Times New Roman" w:hAnsi="Times New Roman" w:cs="Times New Roman"/>
          <w:sz w:val="24"/>
          <w:szCs w:val="24"/>
        </w:rPr>
        <w:t xml:space="preserve"> част са дефинирани четирите основни роли на жената</w:t>
      </w:r>
      <w:r w:rsidR="005413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майка, работеща –домакиня, работничка и жената в „мъжките” професии.</w:t>
      </w:r>
    </w:p>
    <w:p w14:paraId="6CC800D3" w14:textId="77777777" w:rsidR="007835FF" w:rsidRDefault="007835FF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Дисертационния труд се състои от увод, тр</w:t>
      </w:r>
      <w:r w:rsidR="005413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глави и заключение, библиография</w:t>
      </w:r>
      <w:r w:rsidR="00C73D46">
        <w:rPr>
          <w:rFonts w:ascii="Times New Roman" w:hAnsi="Times New Roman" w:cs="Times New Roman"/>
          <w:sz w:val="24"/>
          <w:szCs w:val="24"/>
        </w:rPr>
        <w:t xml:space="preserve"> и приложение.</w:t>
      </w:r>
    </w:p>
    <w:p w14:paraId="796B44DB" w14:textId="77777777" w:rsidR="00E43F8D" w:rsidRDefault="00C73D46" w:rsidP="00076D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73D4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FD48168" w14:textId="33C3CBB9" w:rsidR="00C73D46" w:rsidRDefault="00C73D46" w:rsidP="00E43F8D">
      <w:pPr>
        <w:pStyle w:val="ListParagraph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73D46">
        <w:rPr>
          <w:rFonts w:ascii="Times New Roman" w:hAnsi="Times New Roman" w:cs="Times New Roman"/>
          <w:b/>
          <w:sz w:val="24"/>
          <w:szCs w:val="24"/>
        </w:rPr>
        <w:t>Първа 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D46">
        <w:rPr>
          <w:rFonts w:ascii="Times New Roman" w:hAnsi="Times New Roman" w:cs="Times New Roman"/>
          <w:sz w:val="24"/>
          <w:szCs w:val="24"/>
        </w:rPr>
        <w:t>„</w:t>
      </w:r>
      <w:r w:rsidRPr="00C73D46">
        <w:rPr>
          <w:rFonts w:ascii="Times New Roman" w:hAnsi="Times New Roman" w:cs="Times New Roman"/>
          <w:b/>
          <w:sz w:val="24"/>
          <w:szCs w:val="24"/>
        </w:rPr>
        <w:t>Роли и социални позиции на жените от град Панагюрище в края на</w:t>
      </w:r>
      <w:r w:rsidRPr="008D5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D46">
        <w:rPr>
          <w:rFonts w:ascii="Times New Roman" w:hAnsi="Times New Roman" w:cs="Times New Roman"/>
          <w:b/>
          <w:sz w:val="24"/>
          <w:szCs w:val="24"/>
        </w:rPr>
        <w:t>XIX в. и първата половина на XX в.”</w:t>
      </w:r>
    </w:p>
    <w:p w14:paraId="093607B1" w14:textId="77777777" w:rsidR="00E43F8D" w:rsidRDefault="00E43F8D" w:rsidP="00E43F8D">
      <w:pPr>
        <w:pStyle w:val="ListParagraph"/>
        <w:ind w:left="1416"/>
        <w:rPr>
          <w:rFonts w:ascii="Times New Roman" w:hAnsi="Times New Roman" w:cs="Times New Roman"/>
          <w:b/>
          <w:sz w:val="24"/>
          <w:szCs w:val="24"/>
        </w:rPr>
      </w:pPr>
    </w:p>
    <w:p w14:paraId="26755C35" w14:textId="77777777" w:rsidR="00C73D46" w:rsidRDefault="00C73D46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 тази</w:t>
      </w:r>
      <w:r w:rsidR="00D9116F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541399">
        <w:rPr>
          <w:rFonts w:ascii="Times New Roman" w:hAnsi="Times New Roman" w:cs="Times New Roman"/>
          <w:sz w:val="24"/>
          <w:szCs w:val="24"/>
        </w:rPr>
        <w:t xml:space="preserve">  са проучени исторически</w:t>
      </w:r>
      <w:r>
        <w:rPr>
          <w:rFonts w:ascii="Times New Roman" w:hAnsi="Times New Roman" w:cs="Times New Roman"/>
          <w:sz w:val="24"/>
          <w:szCs w:val="24"/>
        </w:rPr>
        <w:t>, икономически, културни, социални и обществени събития, които определят позицията на жените от град Панагюрище и обществото в периода от мина</w:t>
      </w:r>
      <w:r w:rsidR="00D9116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години до средата на XX в. Те оказват съществено значение в активното включване на жените от града в различни сфери на дейност извън дома.</w:t>
      </w:r>
    </w:p>
    <w:p w14:paraId="246DE156" w14:textId="77777777" w:rsidR="00E43F8D" w:rsidRDefault="00E43F8D" w:rsidP="00076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5F2688" w14:textId="266A5B10" w:rsidR="00B26805" w:rsidRDefault="00B26805" w:rsidP="00B2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956">
        <w:rPr>
          <w:rFonts w:ascii="Times New Roman" w:hAnsi="Times New Roman" w:cs="Times New Roman"/>
          <w:b/>
          <w:sz w:val="24"/>
          <w:szCs w:val="24"/>
        </w:rPr>
        <w:t>Жените и образованието</w:t>
      </w:r>
      <w:r>
        <w:rPr>
          <w:rFonts w:ascii="Times New Roman" w:hAnsi="Times New Roman" w:cs="Times New Roman"/>
          <w:sz w:val="24"/>
          <w:szCs w:val="24"/>
        </w:rPr>
        <w:t xml:space="preserve"> . През то</w:t>
      </w:r>
      <w:r w:rsidR="00541399">
        <w:rPr>
          <w:rFonts w:ascii="Times New Roman" w:hAnsi="Times New Roman" w:cs="Times New Roman"/>
          <w:sz w:val="24"/>
          <w:szCs w:val="24"/>
        </w:rPr>
        <w:t>зи период се отбелязва наличие</w:t>
      </w:r>
      <w:r>
        <w:rPr>
          <w:rFonts w:ascii="Times New Roman" w:hAnsi="Times New Roman" w:cs="Times New Roman"/>
          <w:sz w:val="24"/>
          <w:szCs w:val="24"/>
        </w:rPr>
        <w:t xml:space="preserve"> на  голям б</w:t>
      </w:r>
      <w:r w:rsidR="00541399">
        <w:rPr>
          <w:rFonts w:ascii="Times New Roman" w:hAnsi="Times New Roman" w:cs="Times New Roman"/>
          <w:sz w:val="24"/>
          <w:szCs w:val="24"/>
        </w:rPr>
        <w:t>рой жени в учителската професия.</w:t>
      </w:r>
      <w:r w:rsidR="00E43F8D">
        <w:rPr>
          <w:rFonts w:ascii="Times New Roman" w:hAnsi="Times New Roman" w:cs="Times New Roman"/>
          <w:sz w:val="24"/>
          <w:szCs w:val="24"/>
        </w:rPr>
        <w:t xml:space="preserve"> </w:t>
      </w:r>
      <w:r w:rsidR="0054139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е резултат от п</w:t>
      </w:r>
      <w:r w:rsidR="00541399">
        <w:rPr>
          <w:rFonts w:ascii="Times New Roman" w:hAnsi="Times New Roman" w:cs="Times New Roman"/>
          <w:sz w:val="24"/>
          <w:szCs w:val="24"/>
        </w:rPr>
        <w:t>риемствеността в семействата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54139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образователната институция в града</w:t>
      </w:r>
      <w:r w:rsidR="00541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 съхранените след Освобождението стари училища, а така и в откритите нови специализирани такива. В семейната традиция учителската професия има и социална значимост на заеманото от жените място в обществото.</w:t>
      </w:r>
    </w:p>
    <w:p w14:paraId="005621FA" w14:textId="61642214" w:rsidR="00B26805" w:rsidRDefault="00B26805" w:rsidP="00B2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b/>
          <w:sz w:val="24"/>
          <w:szCs w:val="24"/>
        </w:rPr>
        <w:t>Жените в културата, изкуството и социалните дейности</w:t>
      </w:r>
      <w:r w:rsidR="00CD565E">
        <w:rPr>
          <w:rFonts w:ascii="Times New Roman" w:hAnsi="Times New Roman" w:cs="Times New Roman"/>
          <w:sz w:val="24"/>
          <w:szCs w:val="24"/>
        </w:rPr>
        <w:t>. През този период жените в града утвържд</w:t>
      </w:r>
      <w:r w:rsidR="00D9116F">
        <w:rPr>
          <w:rFonts w:ascii="Times New Roman" w:hAnsi="Times New Roman" w:cs="Times New Roman"/>
          <w:sz w:val="24"/>
          <w:szCs w:val="24"/>
        </w:rPr>
        <w:t>ават своето място в общественото</w:t>
      </w:r>
      <w:r w:rsidR="00CD565E">
        <w:rPr>
          <w:rFonts w:ascii="Times New Roman" w:hAnsi="Times New Roman" w:cs="Times New Roman"/>
          <w:sz w:val="24"/>
          <w:szCs w:val="24"/>
        </w:rPr>
        <w:t xml:space="preserve">  пространство чрез </w:t>
      </w:r>
      <w:r w:rsidR="00CD565E">
        <w:rPr>
          <w:rFonts w:ascii="Times New Roman" w:hAnsi="Times New Roman" w:cs="Times New Roman"/>
          <w:sz w:val="24"/>
          <w:szCs w:val="24"/>
        </w:rPr>
        <w:lastRenderedPageBreak/>
        <w:t>активното си включване в културния живот на град</w:t>
      </w:r>
      <w:r w:rsidR="00D9116F">
        <w:rPr>
          <w:rFonts w:ascii="Times New Roman" w:hAnsi="Times New Roman" w:cs="Times New Roman"/>
          <w:sz w:val="24"/>
          <w:szCs w:val="24"/>
        </w:rPr>
        <w:t>а</w:t>
      </w:r>
      <w:r w:rsidR="00541399">
        <w:rPr>
          <w:rFonts w:ascii="Times New Roman" w:hAnsi="Times New Roman" w:cs="Times New Roman"/>
          <w:sz w:val="24"/>
          <w:szCs w:val="24"/>
        </w:rPr>
        <w:t xml:space="preserve"> и с участието си в различни со</w:t>
      </w:r>
      <w:r w:rsidR="00CD565E">
        <w:rPr>
          <w:rFonts w:ascii="Times New Roman" w:hAnsi="Times New Roman" w:cs="Times New Roman"/>
          <w:sz w:val="24"/>
          <w:szCs w:val="24"/>
        </w:rPr>
        <w:t>циални дейности и организации, водени от примера на жени – творци и обществени личности. Имената на</w:t>
      </w:r>
      <w:r w:rsidR="00541399">
        <w:rPr>
          <w:rFonts w:ascii="Times New Roman" w:hAnsi="Times New Roman" w:cs="Times New Roman"/>
          <w:sz w:val="24"/>
          <w:szCs w:val="24"/>
        </w:rPr>
        <w:t xml:space="preserve"> известни</w:t>
      </w:r>
      <w:r w:rsidR="00D80F51">
        <w:rPr>
          <w:rFonts w:ascii="Times New Roman" w:hAnsi="Times New Roman" w:cs="Times New Roman"/>
          <w:sz w:val="24"/>
          <w:szCs w:val="24"/>
        </w:rPr>
        <w:t>те</w:t>
      </w:r>
      <w:r w:rsidR="00541399">
        <w:rPr>
          <w:rFonts w:ascii="Times New Roman" w:hAnsi="Times New Roman" w:cs="Times New Roman"/>
          <w:sz w:val="24"/>
          <w:szCs w:val="24"/>
        </w:rPr>
        <w:t xml:space="preserve"> в световното изкуство</w:t>
      </w:r>
      <w:r w:rsidR="00CD565E">
        <w:rPr>
          <w:rFonts w:ascii="Times New Roman" w:hAnsi="Times New Roman" w:cs="Times New Roman"/>
          <w:sz w:val="24"/>
          <w:szCs w:val="24"/>
        </w:rPr>
        <w:t xml:space="preserve"> Елена Николай и Олга Брадисловова</w:t>
      </w:r>
      <w:r w:rsidR="00E43F8D">
        <w:rPr>
          <w:rFonts w:ascii="Times New Roman" w:hAnsi="Times New Roman" w:cs="Times New Roman"/>
          <w:sz w:val="24"/>
          <w:szCs w:val="24"/>
        </w:rPr>
        <w:t>,</w:t>
      </w:r>
      <w:r w:rsidR="00CD565E">
        <w:rPr>
          <w:rFonts w:ascii="Times New Roman" w:hAnsi="Times New Roman" w:cs="Times New Roman"/>
          <w:sz w:val="24"/>
          <w:szCs w:val="24"/>
        </w:rPr>
        <w:t xml:space="preserve"> Райна Попгеоргиева, учителка, основател на женското дружество</w:t>
      </w:r>
      <w:r w:rsidR="00541399">
        <w:rPr>
          <w:rFonts w:ascii="Times New Roman" w:hAnsi="Times New Roman" w:cs="Times New Roman"/>
          <w:sz w:val="24"/>
          <w:szCs w:val="24"/>
        </w:rPr>
        <w:t xml:space="preserve"> </w:t>
      </w:r>
      <w:r w:rsidR="00CD565E">
        <w:rPr>
          <w:rFonts w:ascii="Times New Roman" w:hAnsi="Times New Roman" w:cs="Times New Roman"/>
          <w:sz w:val="24"/>
          <w:szCs w:val="24"/>
        </w:rPr>
        <w:t>за активна социална дейност</w:t>
      </w:r>
      <w:r w:rsidR="00E43F8D">
        <w:rPr>
          <w:rFonts w:ascii="Times New Roman" w:hAnsi="Times New Roman" w:cs="Times New Roman"/>
          <w:sz w:val="24"/>
          <w:szCs w:val="24"/>
        </w:rPr>
        <w:t xml:space="preserve"> </w:t>
      </w:r>
      <w:r w:rsidR="00CD565E">
        <w:rPr>
          <w:rFonts w:ascii="Times New Roman" w:hAnsi="Times New Roman" w:cs="Times New Roman"/>
          <w:sz w:val="24"/>
          <w:szCs w:val="24"/>
        </w:rPr>
        <w:t>„Надежда”, ушила знамето на участниците в Априлското въстание</w:t>
      </w:r>
      <w:r w:rsidR="00D80F51">
        <w:rPr>
          <w:rFonts w:ascii="Times New Roman" w:hAnsi="Times New Roman" w:cs="Times New Roman"/>
          <w:sz w:val="24"/>
          <w:szCs w:val="24"/>
        </w:rPr>
        <w:t>,</w:t>
      </w:r>
      <w:r w:rsidR="00CD565E">
        <w:rPr>
          <w:rFonts w:ascii="Times New Roman" w:hAnsi="Times New Roman" w:cs="Times New Roman"/>
          <w:sz w:val="24"/>
          <w:szCs w:val="24"/>
        </w:rPr>
        <w:t xml:space="preserve"> дават пример за подражание на панагюрки в общественото им развитие.</w:t>
      </w:r>
    </w:p>
    <w:p w14:paraId="03621CF6" w14:textId="77777777" w:rsidR="00505956" w:rsidRDefault="00505956" w:rsidP="00B2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b/>
          <w:sz w:val="24"/>
          <w:szCs w:val="24"/>
        </w:rPr>
        <w:t>Жените и платения труд.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51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азви</w:t>
      </w:r>
      <w:r w:rsidR="00D80F51">
        <w:rPr>
          <w:rFonts w:ascii="Times New Roman" w:hAnsi="Times New Roman" w:cs="Times New Roman"/>
          <w:sz w:val="24"/>
          <w:szCs w:val="24"/>
        </w:rPr>
        <w:t>ващото се фабрично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в текстилната промишленост, жените от Панагюрище имат преобладаващо  процентно участие като килимарки и шивачки в хавлиената фабрика и интенданска работилница в града.</w:t>
      </w:r>
    </w:p>
    <w:p w14:paraId="65FDB221" w14:textId="52CD2285" w:rsidR="00505956" w:rsidRDefault="00505956" w:rsidP="005059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средата на XX в. жените в града  имат свое място в обществената сфера – чрез включване в пазара на труда, участия в социалните дейности и в културното пространство.</w:t>
      </w:r>
    </w:p>
    <w:p w14:paraId="2A5BC199" w14:textId="77777777" w:rsidR="00CE3018" w:rsidRDefault="00CE3018" w:rsidP="005059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A77D01" w14:textId="59C87338" w:rsidR="00505956" w:rsidRDefault="00505956" w:rsidP="00CE3018">
      <w:pPr>
        <w:pStyle w:val="ListParagraph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05956">
        <w:rPr>
          <w:rFonts w:ascii="Times New Roman" w:hAnsi="Times New Roman" w:cs="Times New Roman"/>
          <w:b/>
          <w:sz w:val="24"/>
          <w:szCs w:val="24"/>
        </w:rPr>
        <w:t>Втора глава „Влиянието на политическите промени от 9 септември 1944 г. върху статута и мястото на жената в малкия български град”</w:t>
      </w:r>
    </w:p>
    <w:p w14:paraId="40E9860D" w14:textId="77777777" w:rsidR="00CE3018" w:rsidRDefault="00CE3018" w:rsidP="005059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738154" w14:textId="5B67E91E" w:rsidR="00C9696E" w:rsidRDefault="00C9696E" w:rsidP="005059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96E">
        <w:rPr>
          <w:rFonts w:ascii="Times New Roman" w:hAnsi="Times New Roman" w:cs="Times New Roman"/>
          <w:sz w:val="24"/>
          <w:szCs w:val="24"/>
        </w:rPr>
        <w:t>Новите</w:t>
      </w:r>
      <w:r>
        <w:rPr>
          <w:rFonts w:ascii="Times New Roman" w:hAnsi="Times New Roman" w:cs="Times New Roman"/>
          <w:sz w:val="24"/>
          <w:szCs w:val="24"/>
        </w:rPr>
        <w:t xml:space="preserve"> настъ</w:t>
      </w:r>
      <w:r w:rsidR="00D80F51">
        <w:rPr>
          <w:rFonts w:ascii="Times New Roman" w:hAnsi="Times New Roman" w:cs="Times New Roman"/>
          <w:sz w:val="24"/>
          <w:szCs w:val="24"/>
        </w:rPr>
        <w:t>пили политически,</w:t>
      </w:r>
      <w:r w:rsidR="009C37EE">
        <w:rPr>
          <w:rFonts w:ascii="Times New Roman" w:hAnsi="Times New Roman" w:cs="Times New Roman"/>
          <w:sz w:val="24"/>
          <w:szCs w:val="24"/>
        </w:rPr>
        <w:t xml:space="preserve"> </w:t>
      </w:r>
      <w:r w:rsidR="00D80F51">
        <w:rPr>
          <w:rFonts w:ascii="Times New Roman" w:hAnsi="Times New Roman" w:cs="Times New Roman"/>
          <w:sz w:val="24"/>
          <w:szCs w:val="24"/>
        </w:rPr>
        <w:t>социални и култ</w:t>
      </w:r>
      <w:r>
        <w:rPr>
          <w:rFonts w:ascii="Times New Roman" w:hAnsi="Times New Roman" w:cs="Times New Roman"/>
          <w:sz w:val="24"/>
          <w:szCs w:val="24"/>
        </w:rPr>
        <w:t>урни</w:t>
      </w:r>
      <w:r w:rsidR="00D80F51">
        <w:rPr>
          <w:rFonts w:ascii="Times New Roman" w:hAnsi="Times New Roman" w:cs="Times New Roman"/>
          <w:sz w:val="24"/>
          <w:szCs w:val="24"/>
        </w:rPr>
        <w:t xml:space="preserve"> промени,</w:t>
      </w:r>
      <w:r>
        <w:rPr>
          <w:rFonts w:ascii="Times New Roman" w:hAnsi="Times New Roman" w:cs="Times New Roman"/>
          <w:sz w:val="24"/>
          <w:szCs w:val="24"/>
        </w:rPr>
        <w:t xml:space="preserve"> оказват влияние върху досегашния живот на цялото общество в страната, но най</w:t>
      </w:r>
      <w:r w:rsidR="009C37E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много се отразяват  върху живота на жените. С прием</w:t>
      </w:r>
      <w:r w:rsidR="00D80F51">
        <w:rPr>
          <w:rFonts w:ascii="Times New Roman" w:hAnsi="Times New Roman" w:cs="Times New Roman"/>
          <w:sz w:val="24"/>
          <w:szCs w:val="24"/>
        </w:rPr>
        <w:t>ането на нормативни документи, и</w:t>
      </w:r>
      <w:r>
        <w:rPr>
          <w:rFonts w:ascii="Times New Roman" w:hAnsi="Times New Roman" w:cs="Times New Roman"/>
          <w:sz w:val="24"/>
          <w:szCs w:val="24"/>
        </w:rPr>
        <w:t xml:space="preserve"> Конституцията от 1947 г.</w:t>
      </w:r>
      <w:r w:rsidR="0033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правят структурни промени в обществото, а държавната еманципация налага официално на жените</w:t>
      </w:r>
      <w:r w:rsidR="00D80F51">
        <w:rPr>
          <w:rFonts w:ascii="Times New Roman" w:hAnsi="Times New Roman" w:cs="Times New Roman"/>
          <w:sz w:val="24"/>
          <w:szCs w:val="24"/>
        </w:rPr>
        <w:t xml:space="preserve"> да се включат</w:t>
      </w:r>
      <w:r>
        <w:rPr>
          <w:rFonts w:ascii="Times New Roman" w:hAnsi="Times New Roman" w:cs="Times New Roman"/>
          <w:sz w:val="24"/>
          <w:szCs w:val="24"/>
        </w:rPr>
        <w:t xml:space="preserve">  в пазара на труда и в общественото пространство.</w:t>
      </w:r>
    </w:p>
    <w:p w14:paraId="59E40202" w14:textId="77777777" w:rsidR="0033227A" w:rsidRDefault="0033227A" w:rsidP="005059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3557EC" w14:textId="5B1A559C" w:rsidR="00C9696E" w:rsidRDefault="00D9116F" w:rsidP="0033227A">
      <w:pPr>
        <w:pStyle w:val="ListParagraph"/>
        <w:ind w:left="1200"/>
        <w:rPr>
          <w:rFonts w:ascii="Times New Roman" w:hAnsi="Times New Roman" w:cs="Times New Roman"/>
          <w:b/>
          <w:sz w:val="24"/>
          <w:szCs w:val="24"/>
        </w:rPr>
      </w:pPr>
      <w:r w:rsidRPr="00D9116F">
        <w:rPr>
          <w:rFonts w:ascii="Times New Roman" w:hAnsi="Times New Roman" w:cs="Times New Roman"/>
          <w:b/>
          <w:sz w:val="24"/>
          <w:szCs w:val="24"/>
        </w:rPr>
        <w:t>Образование, труд и миграция, и влиянието им социалния статус на жените</w:t>
      </w:r>
    </w:p>
    <w:p w14:paraId="4A0FCC38" w14:textId="77777777" w:rsidR="0033227A" w:rsidRPr="00D9116F" w:rsidRDefault="0033227A" w:rsidP="00E112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7ABB7E" w14:textId="77777777" w:rsidR="00D9116F" w:rsidRDefault="00D9116F" w:rsidP="00D911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16F">
        <w:rPr>
          <w:rFonts w:ascii="Times New Roman" w:hAnsi="Times New Roman" w:cs="Times New Roman"/>
          <w:sz w:val="24"/>
          <w:szCs w:val="24"/>
        </w:rPr>
        <w:t>Факто</w:t>
      </w:r>
      <w:r>
        <w:rPr>
          <w:rFonts w:ascii="Times New Roman" w:hAnsi="Times New Roman" w:cs="Times New Roman"/>
          <w:sz w:val="24"/>
          <w:szCs w:val="24"/>
        </w:rPr>
        <w:t>рите, които довеждат до промяна на социалния ст</w:t>
      </w:r>
      <w:r w:rsidR="00D80F51">
        <w:rPr>
          <w:rFonts w:ascii="Times New Roman" w:hAnsi="Times New Roman" w:cs="Times New Roman"/>
          <w:sz w:val="24"/>
          <w:szCs w:val="24"/>
        </w:rPr>
        <w:t>атус на жените в цялата страна 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77CAE9" w14:textId="77777777" w:rsidR="00190375" w:rsidRPr="00190375" w:rsidRDefault="00D9116F" w:rsidP="00D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Достъпът до образование </w:t>
      </w:r>
      <w:r w:rsidR="00190375">
        <w:rPr>
          <w:rFonts w:ascii="Times New Roman" w:hAnsi="Times New Roman" w:cs="Times New Roman"/>
          <w:sz w:val="24"/>
          <w:szCs w:val="24"/>
        </w:rPr>
        <w:t xml:space="preserve"> – задължително и безплатно </w:t>
      </w:r>
      <w:r>
        <w:rPr>
          <w:rFonts w:ascii="Times New Roman" w:hAnsi="Times New Roman" w:cs="Times New Roman"/>
          <w:sz w:val="24"/>
          <w:szCs w:val="24"/>
        </w:rPr>
        <w:t>за всички момчета и момичета в общи училища</w:t>
      </w:r>
      <w:r w:rsidR="00190375">
        <w:rPr>
          <w:rFonts w:ascii="Times New Roman" w:hAnsi="Times New Roman" w:cs="Times New Roman"/>
          <w:sz w:val="24"/>
          <w:szCs w:val="24"/>
        </w:rPr>
        <w:t xml:space="preserve"> и с право да продължат образованието си във висшите институти.</w:t>
      </w:r>
    </w:p>
    <w:p w14:paraId="68B0031E" w14:textId="752AFD27" w:rsidR="00190375" w:rsidRPr="00190375" w:rsidRDefault="00190375" w:rsidP="00D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Задължително включване </w:t>
      </w:r>
      <w:r w:rsidR="0033227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платения труд извън дома за жени</w:t>
      </w:r>
      <w:r w:rsidR="00D80F51">
        <w:rPr>
          <w:rFonts w:ascii="Times New Roman" w:hAnsi="Times New Roman" w:cs="Times New Roman"/>
          <w:sz w:val="24"/>
          <w:szCs w:val="24"/>
        </w:rPr>
        <w:t>те</w:t>
      </w:r>
      <w:r w:rsidR="0033227A">
        <w:rPr>
          <w:rFonts w:ascii="Times New Roman" w:hAnsi="Times New Roman" w:cs="Times New Roman"/>
          <w:sz w:val="24"/>
          <w:szCs w:val="24"/>
        </w:rPr>
        <w:t>,</w:t>
      </w:r>
      <w:r w:rsidR="00D80F51">
        <w:rPr>
          <w:rFonts w:ascii="Times New Roman" w:hAnsi="Times New Roman" w:cs="Times New Roman"/>
          <w:sz w:val="24"/>
          <w:szCs w:val="24"/>
        </w:rPr>
        <w:t xml:space="preserve"> наложил се като политика между половете, форсирана</w:t>
      </w:r>
      <w:r w:rsidR="00F4691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индустриализация за участие на всички хора в трудоспособна възраст в пазара на труда.</w:t>
      </w:r>
    </w:p>
    <w:p w14:paraId="437471C3" w14:textId="40B0994D" w:rsidR="00E11200" w:rsidRPr="00E11200" w:rsidRDefault="00190375" w:rsidP="00D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 на държавно разпределение с цел да се осигурят специалисти в райони на страната</w:t>
      </w:r>
      <w:r w:rsidR="003322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където е необходимо. Съществува наложената еманципация за равенство мужду половете, но на практика кадровата политика на заводите и предприят</w:t>
      </w:r>
      <w:r w:rsidR="00DF6BD5">
        <w:rPr>
          <w:rFonts w:ascii="Times New Roman" w:hAnsi="Times New Roman" w:cs="Times New Roman"/>
          <w:sz w:val="24"/>
          <w:szCs w:val="24"/>
        </w:rPr>
        <w:t>ията е за съществуване стериотип</w:t>
      </w:r>
      <w:r>
        <w:rPr>
          <w:rFonts w:ascii="Times New Roman" w:hAnsi="Times New Roman" w:cs="Times New Roman"/>
          <w:sz w:val="24"/>
          <w:szCs w:val="24"/>
        </w:rPr>
        <w:t xml:space="preserve">и за женски и мъжки дейности. Тези регламентирани  от държавата </w:t>
      </w:r>
      <w:r w:rsidR="00E11200">
        <w:rPr>
          <w:rFonts w:ascii="Times New Roman" w:hAnsi="Times New Roman" w:cs="Times New Roman"/>
          <w:sz w:val="24"/>
          <w:szCs w:val="24"/>
        </w:rPr>
        <w:t>права на жените са съчетани с  изискванията за образование и труд</w:t>
      </w:r>
      <w:r w:rsidR="00DF6BD5">
        <w:rPr>
          <w:rFonts w:ascii="Times New Roman" w:hAnsi="Times New Roman" w:cs="Times New Roman"/>
          <w:sz w:val="24"/>
          <w:szCs w:val="24"/>
        </w:rPr>
        <w:t>. Те</w:t>
      </w:r>
      <w:r w:rsidR="00E11200">
        <w:rPr>
          <w:rFonts w:ascii="Times New Roman" w:hAnsi="Times New Roman" w:cs="Times New Roman"/>
          <w:sz w:val="24"/>
          <w:szCs w:val="24"/>
        </w:rPr>
        <w:t xml:space="preserve"> превръщат участието на жените  в пазара на труда в норма на поведение и дават естествен път на образованата жена към развитие и самоусъвършенстване.</w:t>
      </w:r>
    </w:p>
    <w:p w14:paraId="6611C151" w14:textId="77777777" w:rsidR="0033227A" w:rsidRDefault="00E11200" w:rsidP="00E11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653D13D7" w14:textId="51F6045A" w:rsidR="00E11200" w:rsidRDefault="00E11200" w:rsidP="00E112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Модерната жена и новият празничен календар. Традиция и семейство</w:t>
      </w:r>
    </w:p>
    <w:p w14:paraId="69B5D6E3" w14:textId="77777777" w:rsidR="0033227A" w:rsidRDefault="0033227A" w:rsidP="00E112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32EFC50" w14:textId="69C4C287" w:rsidR="00E11200" w:rsidRPr="00E11200" w:rsidRDefault="00E11200" w:rsidP="00E1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200">
        <w:rPr>
          <w:rFonts w:ascii="Times New Roman" w:hAnsi="Times New Roman" w:cs="Times New Roman"/>
          <w:sz w:val="24"/>
          <w:szCs w:val="24"/>
        </w:rPr>
        <w:t xml:space="preserve">Създават се </w:t>
      </w:r>
      <w:r>
        <w:rPr>
          <w:rFonts w:ascii="Times New Roman" w:hAnsi="Times New Roman" w:cs="Times New Roman"/>
          <w:sz w:val="24"/>
          <w:szCs w:val="24"/>
        </w:rPr>
        <w:t>държавно определени празници в публичното пространств</w:t>
      </w:r>
      <w:r w:rsidR="0094543B">
        <w:rPr>
          <w:rFonts w:ascii="Times New Roman" w:hAnsi="Times New Roman" w:cs="Times New Roman"/>
          <w:sz w:val="24"/>
          <w:szCs w:val="24"/>
        </w:rPr>
        <w:t>о.Чрез нови сценарии е подменен традиционният модел за отбелязване на лични семейни празници и ритуали – кръщене, сватба и погребение. Извзема се функцията на Църквата в живота на хората и се утвърждава държавна позиция в частното пространство. С въвеждан</w:t>
      </w:r>
      <w:r w:rsidR="00DF6BD5">
        <w:rPr>
          <w:rFonts w:ascii="Times New Roman" w:hAnsi="Times New Roman" w:cs="Times New Roman"/>
          <w:sz w:val="24"/>
          <w:szCs w:val="24"/>
        </w:rPr>
        <w:t>е</w:t>
      </w:r>
      <w:r w:rsidR="0094543B">
        <w:rPr>
          <w:rFonts w:ascii="Times New Roman" w:hAnsi="Times New Roman" w:cs="Times New Roman"/>
          <w:sz w:val="24"/>
          <w:szCs w:val="24"/>
        </w:rPr>
        <w:t xml:space="preserve"> на специален празник  „8 март – Ден на жената</w:t>
      </w:r>
      <w:r w:rsidR="00DF6BD5">
        <w:rPr>
          <w:rFonts w:ascii="Times New Roman" w:hAnsi="Times New Roman" w:cs="Times New Roman"/>
          <w:sz w:val="24"/>
          <w:szCs w:val="24"/>
        </w:rPr>
        <w:t>”,</w:t>
      </w:r>
      <w:r w:rsidR="0094543B">
        <w:rPr>
          <w:rFonts w:ascii="Times New Roman" w:hAnsi="Times New Roman" w:cs="Times New Roman"/>
          <w:sz w:val="24"/>
          <w:szCs w:val="24"/>
        </w:rPr>
        <w:t xml:space="preserve"> се с</w:t>
      </w:r>
      <w:r w:rsidR="00DF6BD5">
        <w:rPr>
          <w:rFonts w:ascii="Times New Roman" w:hAnsi="Times New Roman" w:cs="Times New Roman"/>
          <w:sz w:val="24"/>
          <w:szCs w:val="24"/>
        </w:rPr>
        <w:t>ъздава нов модел на колективно</w:t>
      </w:r>
      <w:r w:rsidR="0094543B">
        <w:rPr>
          <w:rFonts w:ascii="Times New Roman" w:hAnsi="Times New Roman" w:cs="Times New Roman"/>
          <w:sz w:val="24"/>
          <w:szCs w:val="24"/>
        </w:rPr>
        <w:t xml:space="preserve"> празнуване, игнорирайки традиционните за патриархалното общество модели. И тук е необходимо да се отбележи, че </w:t>
      </w:r>
      <w:r w:rsidR="008F263E">
        <w:rPr>
          <w:rFonts w:ascii="Times New Roman" w:hAnsi="Times New Roman" w:cs="Times New Roman"/>
          <w:sz w:val="24"/>
          <w:szCs w:val="24"/>
        </w:rPr>
        <w:t>въпреки силния контрол упражняван от държавата,</w:t>
      </w:r>
      <w:r w:rsidR="000D3D57">
        <w:rPr>
          <w:rFonts w:ascii="Times New Roman" w:hAnsi="Times New Roman" w:cs="Times New Roman"/>
          <w:sz w:val="24"/>
          <w:szCs w:val="24"/>
        </w:rPr>
        <w:t xml:space="preserve"> </w:t>
      </w:r>
      <w:r w:rsidR="0094543B">
        <w:rPr>
          <w:rFonts w:ascii="Times New Roman" w:hAnsi="Times New Roman" w:cs="Times New Roman"/>
          <w:sz w:val="24"/>
          <w:szCs w:val="24"/>
        </w:rPr>
        <w:t>жената играе важна роля в опазването на традицията и ритуалите чрез тайното</w:t>
      </w:r>
      <w:r w:rsidR="008F263E">
        <w:rPr>
          <w:rFonts w:ascii="Times New Roman" w:hAnsi="Times New Roman" w:cs="Times New Roman"/>
          <w:sz w:val="24"/>
          <w:szCs w:val="24"/>
        </w:rPr>
        <w:t xml:space="preserve"> им</w:t>
      </w:r>
      <w:r w:rsidR="0094543B">
        <w:rPr>
          <w:rFonts w:ascii="Times New Roman" w:hAnsi="Times New Roman" w:cs="Times New Roman"/>
          <w:sz w:val="24"/>
          <w:szCs w:val="24"/>
        </w:rPr>
        <w:t xml:space="preserve"> изпълнение  в семейството.</w:t>
      </w:r>
      <w:r w:rsidR="000D3D57">
        <w:rPr>
          <w:rFonts w:ascii="Times New Roman" w:hAnsi="Times New Roman" w:cs="Times New Roman"/>
          <w:sz w:val="24"/>
          <w:szCs w:val="24"/>
        </w:rPr>
        <w:t xml:space="preserve"> </w:t>
      </w:r>
      <w:r w:rsidR="0094543B">
        <w:rPr>
          <w:rFonts w:ascii="Times New Roman" w:hAnsi="Times New Roman" w:cs="Times New Roman"/>
          <w:sz w:val="24"/>
          <w:szCs w:val="24"/>
        </w:rPr>
        <w:t>По този начин запа</w:t>
      </w:r>
      <w:r w:rsidR="008F263E">
        <w:rPr>
          <w:rFonts w:ascii="Times New Roman" w:hAnsi="Times New Roman" w:cs="Times New Roman"/>
          <w:sz w:val="24"/>
          <w:szCs w:val="24"/>
        </w:rPr>
        <w:t>зва част от културната памет на традиционният п</w:t>
      </w:r>
      <w:r w:rsidR="00476B0E">
        <w:rPr>
          <w:rFonts w:ascii="Times New Roman" w:hAnsi="Times New Roman" w:cs="Times New Roman"/>
          <w:sz w:val="24"/>
          <w:szCs w:val="24"/>
        </w:rPr>
        <w:t>разничен календар и го предава на</w:t>
      </w:r>
      <w:r w:rsidR="008F263E">
        <w:rPr>
          <w:rFonts w:ascii="Times New Roman" w:hAnsi="Times New Roman" w:cs="Times New Roman"/>
          <w:sz w:val="24"/>
          <w:szCs w:val="24"/>
        </w:rPr>
        <w:t xml:space="preserve"> поколенията след 1989 г.</w:t>
      </w:r>
    </w:p>
    <w:p w14:paraId="6C9287C4" w14:textId="77777777" w:rsidR="00E11200" w:rsidRPr="00E11200" w:rsidRDefault="00E11200" w:rsidP="00E11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6F4A09" w14:textId="3EE60F1E" w:rsidR="00503804" w:rsidRPr="000D3D57" w:rsidRDefault="008F263E" w:rsidP="000D3D5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D3D57">
        <w:rPr>
          <w:rFonts w:ascii="Times New Roman" w:hAnsi="Times New Roman" w:cs="Times New Roman"/>
          <w:b/>
          <w:sz w:val="24"/>
          <w:szCs w:val="24"/>
        </w:rPr>
        <w:t>Трета глава „ Дефиниране на роли и социални позиции (социален статус) на жената от град Панагюрище в периода средата на XX в. до 1989 г.”</w:t>
      </w:r>
    </w:p>
    <w:p w14:paraId="64782165" w14:textId="44C44A73" w:rsidR="008F263E" w:rsidRDefault="008F263E" w:rsidP="008F26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263E">
        <w:rPr>
          <w:rFonts w:ascii="Times New Roman" w:hAnsi="Times New Roman" w:cs="Times New Roman"/>
          <w:sz w:val="24"/>
          <w:szCs w:val="24"/>
        </w:rPr>
        <w:t xml:space="preserve">    У</w:t>
      </w:r>
      <w:r>
        <w:rPr>
          <w:rFonts w:ascii="Times New Roman" w:hAnsi="Times New Roman" w:cs="Times New Roman"/>
          <w:sz w:val="24"/>
          <w:szCs w:val="24"/>
        </w:rPr>
        <w:t xml:space="preserve">частието на жените в платения труд през първата половина на </w:t>
      </w:r>
      <w:r w:rsidR="00DC5ADB">
        <w:rPr>
          <w:rFonts w:ascii="Times New Roman" w:hAnsi="Times New Roman" w:cs="Times New Roman"/>
          <w:sz w:val="24"/>
          <w:szCs w:val="24"/>
        </w:rPr>
        <w:t>XX</w:t>
      </w:r>
      <w:r w:rsidR="00DC5ADB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="00DC5ADB">
        <w:rPr>
          <w:rFonts w:ascii="Times New Roman" w:hAnsi="Times New Roman" w:cs="Times New Roman"/>
          <w:sz w:val="24"/>
          <w:szCs w:val="24"/>
        </w:rPr>
        <w:t>в.</w:t>
      </w:r>
      <w:r w:rsidR="00DF6BD5">
        <w:rPr>
          <w:rFonts w:ascii="Times New Roman" w:hAnsi="Times New Roman" w:cs="Times New Roman"/>
          <w:sz w:val="24"/>
          <w:szCs w:val="24"/>
        </w:rPr>
        <w:t>,</w:t>
      </w:r>
      <w:r w:rsidR="00DC5ADB">
        <w:rPr>
          <w:rFonts w:ascii="Times New Roman" w:hAnsi="Times New Roman" w:cs="Times New Roman"/>
          <w:sz w:val="24"/>
          <w:szCs w:val="24"/>
        </w:rPr>
        <w:t>прави по-плавен прехода им през настъпилите политически и икономически премени, които налагат задължителното им включване в пазара на труда.Налага им се ново разпределяне на времето за дома, присъствена форма на труд с регламентирано работно време. Това довежда до нови модели за преразпределяне на ежедневните практики в ежедневието на работещите жени.</w:t>
      </w:r>
      <w:r w:rsidR="00C81950">
        <w:rPr>
          <w:rFonts w:ascii="Times New Roman" w:hAnsi="Times New Roman" w:cs="Times New Roman"/>
          <w:sz w:val="24"/>
          <w:szCs w:val="24"/>
        </w:rPr>
        <w:t xml:space="preserve"> </w:t>
      </w:r>
      <w:r w:rsidR="00DC5ADB">
        <w:rPr>
          <w:rFonts w:ascii="Times New Roman" w:hAnsi="Times New Roman" w:cs="Times New Roman"/>
          <w:sz w:val="24"/>
          <w:szCs w:val="24"/>
        </w:rPr>
        <w:t>Създават се нови социални роли със запазване на част от традиционния патриархален семеен модел. Всекидневната дейност на жените оформя два ареала за действие съ</w:t>
      </w:r>
      <w:r w:rsidR="008A2BB1">
        <w:rPr>
          <w:rFonts w:ascii="Times New Roman" w:hAnsi="Times New Roman" w:cs="Times New Roman"/>
          <w:sz w:val="24"/>
          <w:szCs w:val="24"/>
        </w:rPr>
        <w:t>с съответната женска роля в тях – роля в частната сфера и рол</w:t>
      </w:r>
      <w:r w:rsidR="00DF6BD5">
        <w:rPr>
          <w:rFonts w:ascii="Times New Roman" w:hAnsi="Times New Roman" w:cs="Times New Roman"/>
          <w:sz w:val="24"/>
          <w:szCs w:val="24"/>
        </w:rPr>
        <w:t>я  и  социална позиция</w:t>
      </w:r>
      <w:r w:rsidR="008A2BB1">
        <w:rPr>
          <w:rFonts w:ascii="Times New Roman" w:hAnsi="Times New Roman" w:cs="Times New Roman"/>
          <w:sz w:val="24"/>
          <w:szCs w:val="24"/>
        </w:rPr>
        <w:t xml:space="preserve"> в обществената сфера.</w:t>
      </w:r>
    </w:p>
    <w:p w14:paraId="0AA29D91" w14:textId="77777777" w:rsidR="00C81950" w:rsidRDefault="008A2BB1" w:rsidP="008F26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A2BB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FA60FA2" w14:textId="3968F598" w:rsidR="008A2BB1" w:rsidRDefault="008A2BB1" w:rsidP="008F26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A2BB1">
        <w:rPr>
          <w:rFonts w:ascii="Times New Roman" w:hAnsi="Times New Roman" w:cs="Times New Roman"/>
          <w:b/>
          <w:sz w:val="24"/>
          <w:szCs w:val="24"/>
        </w:rPr>
        <w:t xml:space="preserve">   Роли в частната сфера</w:t>
      </w:r>
    </w:p>
    <w:p w14:paraId="1CDB0C37" w14:textId="77777777" w:rsidR="00C81950" w:rsidRDefault="00C81950" w:rsidP="008F26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0B2A1ED" w14:textId="77777777" w:rsidR="008A2BB1" w:rsidRDefault="008A2BB1" w:rsidP="008A2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B4D">
        <w:rPr>
          <w:rFonts w:ascii="Times New Roman" w:hAnsi="Times New Roman" w:cs="Times New Roman"/>
          <w:b/>
          <w:sz w:val="24"/>
          <w:szCs w:val="24"/>
        </w:rPr>
        <w:t>Ролята на майка.</w:t>
      </w:r>
      <w:r>
        <w:rPr>
          <w:rFonts w:ascii="Times New Roman" w:hAnsi="Times New Roman" w:cs="Times New Roman"/>
          <w:sz w:val="24"/>
          <w:szCs w:val="24"/>
        </w:rPr>
        <w:t xml:space="preserve"> Едновременно със задължителното участие в пазара на труда</w:t>
      </w:r>
      <w:r w:rsidR="00DF6B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работещите жени делегират част от задълженията си на държавните институции </w:t>
      </w:r>
      <w:r w:rsidRPr="008D57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детски градини или ясли</w:t>
      </w:r>
      <w:r w:rsidRPr="008D57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или възрастни членове на семейството.</w:t>
      </w:r>
    </w:p>
    <w:p w14:paraId="6FFAE679" w14:textId="77777777" w:rsidR="008A2BB1" w:rsidRDefault="008A2BB1" w:rsidP="008A2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B4D">
        <w:rPr>
          <w:rFonts w:ascii="Times New Roman" w:hAnsi="Times New Roman" w:cs="Times New Roman"/>
          <w:b/>
          <w:sz w:val="24"/>
          <w:szCs w:val="24"/>
        </w:rPr>
        <w:t>Работеща домакиня</w:t>
      </w:r>
      <w:r>
        <w:rPr>
          <w:rFonts w:ascii="Times New Roman" w:hAnsi="Times New Roman" w:cs="Times New Roman"/>
          <w:sz w:val="24"/>
          <w:szCs w:val="24"/>
        </w:rPr>
        <w:t xml:space="preserve">, роля която жените изпълняват в свободното си от работа време. Това разпределение на времето, </w:t>
      </w:r>
      <w:r w:rsidR="00DF6BD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свързано с ангаж</w:t>
      </w:r>
      <w:r w:rsidR="00F94B4D">
        <w:rPr>
          <w:rFonts w:ascii="Times New Roman" w:hAnsi="Times New Roman" w:cs="Times New Roman"/>
          <w:sz w:val="24"/>
          <w:szCs w:val="24"/>
        </w:rPr>
        <w:t>именти в работата и в дома</w:t>
      </w:r>
      <w:r w:rsidR="00DF6BD5">
        <w:rPr>
          <w:rFonts w:ascii="Times New Roman" w:hAnsi="Times New Roman" w:cs="Times New Roman"/>
          <w:sz w:val="24"/>
          <w:szCs w:val="24"/>
        </w:rPr>
        <w:t>. То</w:t>
      </w:r>
      <w:r w:rsidR="00F94B4D">
        <w:rPr>
          <w:rFonts w:ascii="Times New Roman" w:hAnsi="Times New Roman" w:cs="Times New Roman"/>
          <w:sz w:val="24"/>
          <w:szCs w:val="24"/>
        </w:rPr>
        <w:t xml:space="preserve"> довеж</w:t>
      </w:r>
      <w:r>
        <w:rPr>
          <w:rFonts w:ascii="Times New Roman" w:hAnsi="Times New Roman" w:cs="Times New Roman"/>
          <w:sz w:val="24"/>
          <w:szCs w:val="24"/>
        </w:rPr>
        <w:t xml:space="preserve">да до </w:t>
      </w:r>
      <w:r w:rsidR="00F94B4D">
        <w:rPr>
          <w:rFonts w:ascii="Times New Roman" w:hAnsi="Times New Roman" w:cs="Times New Roman"/>
          <w:sz w:val="24"/>
          <w:szCs w:val="24"/>
        </w:rPr>
        <w:t>създаван</w:t>
      </w:r>
      <w:r w:rsidR="00DF6BD5">
        <w:rPr>
          <w:rFonts w:ascii="Times New Roman" w:hAnsi="Times New Roman" w:cs="Times New Roman"/>
          <w:sz w:val="24"/>
          <w:szCs w:val="24"/>
        </w:rPr>
        <w:t>е на нови ежедневни практики и нужда</w:t>
      </w:r>
      <w:r w:rsidR="00F94B4D">
        <w:rPr>
          <w:rFonts w:ascii="Times New Roman" w:hAnsi="Times New Roman" w:cs="Times New Roman"/>
          <w:sz w:val="24"/>
          <w:szCs w:val="24"/>
        </w:rPr>
        <w:t xml:space="preserve"> от съпричастност от членове на семейството – деца, съпруг, възрастни родители.Тази двойна натовареност на жените в и извън дома е причина за намаляване на раждаемостта  и установяване на семейна организация, която включва двама</w:t>
      </w:r>
      <w:r w:rsidR="00DF6BD5">
        <w:rPr>
          <w:rFonts w:ascii="Times New Roman" w:hAnsi="Times New Roman" w:cs="Times New Roman"/>
          <w:sz w:val="24"/>
          <w:szCs w:val="24"/>
        </w:rPr>
        <w:t xml:space="preserve"> </w:t>
      </w:r>
      <w:r w:rsidR="00F94B4D">
        <w:rPr>
          <w:rFonts w:ascii="Times New Roman" w:hAnsi="Times New Roman" w:cs="Times New Roman"/>
          <w:sz w:val="24"/>
          <w:szCs w:val="24"/>
        </w:rPr>
        <w:t>родители  с едно или две деца. В по</w:t>
      </w:r>
      <w:r w:rsidR="00DF6BD5">
        <w:rPr>
          <w:rFonts w:ascii="Times New Roman" w:hAnsi="Times New Roman" w:cs="Times New Roman"/>
          <w:sz w:val="24"/>
          <w:szCs w:val="24"/>
        </w:rPr>
        <w:t>–</w:t>
      </w:r>
      <w:r w:rsidR="00F94B4D">
        <w:rPr>
          <w:rFonts w:ascii="Times New Roman" w:hAnsi="Times New Roman" w:cs="Times New Roman"/>
          <w:sz w:val="24"/>
          <w:szCs w:val="24"/>
        </w:rPr>
        <w:t xml:space="preserve"> многолюдните семейства с три и </w:t>
      </w:r>
      <w:r w:rsidR="00DF6BD5">
        <w:rPr>
          <w:rFonts w:ascii="Times New Roman" w:hAnsi="Times New Roman" w:cs="Times New Roman"/>
          <w:sz w:val="24"/>
          <w:szCs w:val="24"/>
        </w:rPr>
        <w:t>повече деца, по–големите деца</w:t>
      </w:r>
      <w:r w:rsidR="00F94B4D">
        <w:rPr>
          <w:rFonts w:ascii="Times New Roman" w:hAnsi="Times New Roman" w:cs="Times New Roman"/>
          <w:sz w:val="24"/>
          <w:szCs w:val="24"/>
        </w:rPr>
        <w:t xml:space="preserve"> активно участват в отглеждане на по–малките деца и в домакинската работа.</w:t>
      </w:r>
    </w:p>
    <w:p w14:paraId="61FC2BCD" w14:textId="77777777" w:rsidR="00C81950" w:rsidRDefault="00F94B4D" w:rsidP="00F94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14:paraId="0768A6F2" w14:textId="1A7051BB" w:rsidR="00F94B4D" w:rsidRDefault="00F94B4D" w:rsidP="00C81950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Роли и социални позиции в обществената сфера</w:t>
      </w:r>
    </w:p>
    <w:p w14:paraId="264F0272" w14:textId="77777777" w:rsidR="00C81950" w:rsidRDefault="00C81950" w:rsidP="00C81950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14:paraId="54D95679" w14:textId="5177D6CB" w:rsidR="00F94B4D" w:rsidRDefault="00F94B4D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4B4D">
        <w:rPr>
          <w:rFonts w:ascii="Times New Roman" w:hAnsi="Times New Roman" w:cs="Times New Roman"/>
          <w:sz w:val="24"/>
          <w:szCs w:val="24"/>
        </w:rPr>
        <w:t xml:space="preserve">      Д</w:t>
      </w:r>
      <w:r>
        <w:rPr>
          <w:rFonts w:ascii="Times New Roman" w:hAnsi="Times New Roman" w:cs="Times New Roman"/>
          <w:sz w:val="24"/>
          <w:szCs w:val="24"/>
        </w:rPr>
        <w:t>ържавната еманципация и задължителното включване на жените в пазара на труда довеждат до създаване на нови роли и социални позиции за тях.</w:t>
      </w:r>
      <w:r w:rsidR="00216552">
        <w:rPr>
          <w:rFonts w:ascii="Times New Roman" w:hAnsi="Times New Roman" w:cs="Times New Roman"/>
          <w:sz w:val="24"/>
          <w:szCs w:val="24"/>
        </w:rPr>
        <w:t xml:space="preserve"> Текстилното фабрично производство в Панагюрище и ангажираните в него жени по</w:t>
      </w:r>
      <w:r w:rsidR="00443B2A">
        <w:rPr>
          <w:rFonts w:ascii="Times New Roman" w:hAnsi="Times New Roman" w:cs="Times New Roman"/>
          <w:sz w:val="24"/>
          <w:szCs w:val="24"/>
        </w:rPr>
        <w:t>–</w:t>
      </w:r>
      <w:r w:rsidR="00216552">
        <w:rPr>
          <w:rFonts w:ascii="Times New Roman" w:hAnsi="Times New Roman" w:cs="Times New Roman"/>
          <w:sz w:val="24"/>
          <w:szCs w:val="24"/>
        </w:rPr>
        <w:t xml:space="preserve"> лесно преминават и приемат новия статус на работещата жена и майка, тъй като имат наследени традиции от преди изследвания период.</w:t>
      </w:r>
      <w:r w:rsidR="00B55D64">
        <w:rPr>
          <w:rFonts w:ascii="Times New Roman" w:hAnsi="Times New Roman" w:cs="Times New Roman"/>
          <w:sz w:val="24"/>
          <w:szCs w:val="24"/>
        </w:rPr>
        <w:t xml:space="preserve"> </w:t>
      </w:r>
      <w:r w:rsidR="00216552">
        <w:rPr>
          <w:rFonts w:ascii="Times New Roman" w:hAnsi="Times New Roman" w:cs="Times New Roman"/>
          <w:sz w:val="24"/>
          <w:szCs w:val="24"/>
        </w:rPr>
        <w:t>За жените работнички</w:t>
      </w:r>
      <w:r w:rsidR="00B55D64">
        <w:rPr>
          <w:rFonts w:ascii="Times New Roman" w:hAnsi="Times New Roman" w:cs="Times New Roman"/>
          <w:sz w:val="24"/>
          <w:szCs w:val="24"/>
        </w:rPr>
        <w:t xml:space="preserve"> </w:t>
      </w:r>
      <w:r w:rsidR="00216552">
        <w:rPr>
          <w:rFonts w:ascii="Times New Roman" w:hAnsi="Times New Roman" w:cs="Times New Roman"/>
          <w:sz w:val="24"/>
          <w:szCs w:val="24"/>
        </w:rPr>
        <w:t>”килимарки”</w:t>
      </w:r>
      <w:r w:rsidR="00B55D64">
        <w:rPr>
          <w:rFonts w:ascii="Times New Roman" w:hAnsi="Times New Roman" w:cs="Times New Roman"/>
          <w:sz w:val="24"/>
          <w:szCs w:val="24"/>
        </w:rPr>
        <w:t>,</w:t>
      </w:r>
      <w:r w:rsidR="00216552">
        <w:rPr>
          <w:rFonts w:ascii="Times New Roman" w:hAnsi="Times New Roman" w:cs="Times New Roman"/>
          <w:sz w:val="24"/>
          <w:szCs w:val="24"/>
        </w:rPr>
        <w:t xml:space="preserve"> които са упражнявали трудовите си задължения надомно, голяма промяна за тях е работното място, нормираното работно време в две или повече смени. Появява се позицията на работническата класа в йрархията на социалната структура, възможността за финансови бонуси при презпълнение на нормата. Създават се и други социално привилегии за работниците, което прави този нискоквалифициран труд</w:t>
      </w:r>
      <w:r w:rsidR="00026E7E">
        <w:rPr>
          <w:rFonts w:ascii="Times New Roman" w:hAnsi="Times New Roman" w:cs="Times New Roman"/>
          <w:sz w:val="24"/>
          <w:szCs w:val="24"/>
        </w:rPr>
        <w:t xml:space="preserve"> да</w:t>
      </w:r>
      <w:r w:rsidR="00443B2A">
        <w:rPr>
          <w:rFonts w:ascii="Times New Roman" w:hAnsi="Times New Roman" w:cs="Times New Roman"/>
          <w:sz w:val="24"/>
          <w:szCs w:val="24"/>
        </w:rPr>
        <w:t xml:space="preserve"> е </w:t>
      </w:r>
      <w:r w:rsidR="00216552">
        <w:rPr>
          <w:rFonts w:ascii="Times New Roman" w:hAnsi="Times New Roman" w:cs="Times New Roman"/>
          <w:sz w:val="24"/>
          <w:szCs w:val="24"/>
        </w:rPr>
        <w:t>предпочитан от млади неомъжени момичета.</w:t>
      </w:r>
    </w:p>
    <w:p w14:paraId="30D74184" w14:textId="77777777" w:rsidR="002810A0" w:rsidRDefault="002810A0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Социалистическата трудова реалност предлага на жените да заемат и мъжки професии. Като пример е посочено в дисертацията инженер–металург Цветана Бояджиева, родена в гр.Видин, израснала в София.</w:t>
      </w:r>
    </w:p>
    <w:p w14:paraId="4CF92B76" w14:textId="77777777" w:rsidR="002810A0" w:rsidRDefault="002810A0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Новите изисквания в развитието на текстилната промишленост налагат преразпределение на времето и създаване на нови ежедневни практики, но въпреки това</w:t>
      </w:r>
      <w:r w:rsidR="0025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остават за жените в Панагюрище предпочитана форма на трудова заетост. Еманципацията на жените се поощря</w:t>
      </w:r>
      <w:r w:rsidR="00FB3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 от държавната политика и дава </w:t>
      </w:r>
      <w:r w:rsidR="009C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възможности за реализацията им чрез включване на жените в мъжки професии, с които те се справят успешно. Реализацията на жените в мъжките профе</w:t>
      </w:r>
      <w:r w:rsidR="00255590">
        <w:rPr>
          <w:rFonts w:ascii="Times New Roman" w:hAnsi="Times New Roman" w:cs="Times New Roman"/>
          <w:sz w:val="24"/>
          <w:szCs w:val="24"/>
        </w:rPr>
        <w:t xml:space="preserve">сии </w:t>
      </w:r>
      <w:r w:rsidR="00026E7E">
        <w:rPr>
          <w:rFonts w:ascii="Times New Roman" w:hAnsi="Times New Roman" w:cs="Times New Roman"/>
          <w:sz w:val="24"/>
          <w:szCs w:val="24"/>
        </w:rPr>
        <w:t xml:space="preserve">все пак си </w:t>
      </w:r>
      <w:r w:rsidR="00255590">
        <w:rPr>
          <w:rFonts w:ascii="Times New Roman" w:hAnsi="Times New Roman" w:cs="Times New Roman"/>
          <w:sz w:val="24"/>
          <w:szCs w:val="24"/>
        </w:rPr>
        <w:t>остава трудна и тежка задача</w:t>
      </w:r>
      <w:r w:rsidR="008C4201">
        <w:rPr>
          <w:rFonts w:ascii="Times New Roman" w:hAnsi="Times New Roman" w:cs="Times New Roman"/>
          <w:sz w:val="24"/>
          <w:szCs w:val="24"/>
        </w:rPr>
        <w:t>. Тя е свързана с много компромиси и алтернативни решения за преодоляване на конфликта между пола и професията.</w:t>
      </w:r>
    </w:p>
    <w:p w14:paraId="0E0524CA" w14:textId="3950D4E5" w:rsidR="00FB3E09" w:rsidRDefault="00FB3E09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променения социален статус на жените в изследвания период едва през 1968 г.</w:t>
      </w:r>
      <w:r w:rsidR="00B5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завършва пълното включване на българските жени в работната с</w:t>
      </w:r>
      <w:r w:rsidR="00573E98">
        <w:rPr>
          <w:rFonts w:ascii="Times New Roman" w:hAnsi="Times New Roman" w:cs="Times New Roman"/>
          <w:sz w:val="24"/>
          <w:szCs w:val="24"/>
        </w:rPr>
        <w:t>фера</w:t>
      </w:r>
      <w:r>
        <w:rPr>
          <w:rFonts w:ascii="Times New Roman" w:hAnsi="Times New Roman" w:cs="Times New Roman"/>
          <w:sz w:val="24"/>
          <w:szCs w:val="24"/>
        </w:rPr>
        <w:t>, но той има цена, свързана с намаляващия прираст на населението. Жените все по––трудно съчетават производителния труд в обществената сфера с ре</w:t>
      </w:r>
      <w:r w:rsidR="00284E49">
        <w:rPr>
          <w:rFonts w:ascii="Times New Roman" w:hAnsi="Times New Roman" w:cs="Times New Roman"/>
          <w:sz w:val="24"/>
          <w:szCs w:val="24"/>
        </w:rPr>
        <w:t>продуктивния труд в семейството. За жените, които работят в завода и преизпълняват нормата, възпитанието и отглеждането на децата е съобразено със смените на работното им място.</w:t>
      </w:r>
      <w:r w:rsid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284E49">
        <w:rPr>
          <w:rFonts w:ascii="Times New Roman" w:hAnsi="Times New Roman" w:cs="Times New Roman"/>
          <w:sz w:val="24"/>
          <w:szCs w:val="24"/>
        </w:rPr>
        <w:t>Парите</w:t>
      </w:r>
      <w:r w:rsidR="008553E5">
        <w:rPr>
          <w:rFonts w:ascii="Times New Roman" w:hAnsi="Times New Roman" w:cs="Times New Roman"/>
          <w:sz w:val="24"/>
          <w:szCs w:val="24"/>
        </w:rPr>
        <w:t>,</w:t>
      </w:r>
      <w:r w:rsidR="00284E49">
        <w:rPr>
          <w:rFonts w:ascii="Times New Roman" w:hAnsi="Times New Roman" w:cs="Times New Roman"/>
          <w:sz w:val="24"/>
          <w:szCs w:val="24"/>
        </w:rPr>
        <w:t xml:space="preserve"> които получават за труда си в предприятието</w:t>
      </w:r>
      <w:r w:rsidR="008553E5">
        <w:rPr>
          <w:rFonts w:ascii="Times New Roman" w:hAnsi="Times New Roman" w:cs="Times New Roman"/>
          <w:sz w:val="24"/>
          <w:szCs w:val="24"/>
        </w:rPr>
        <w:t>,</w:t>
      </w:r>
      <w:r w:rsidR="00284E49">
        <w:rPr>
          <w:rFonts w:ascii="Times New Roman" w:hAnsi="Times New Roman" w:cs="Times New Roman"/>
          <w:sz w:val="24"/>
          <w:szCs w:val="24"/>
        </w:rPr>
        <w:t xml:space="preserve"> подпомагат семейния  бюджет, но ги получават, когато жертват</w:t>
      </w:r>
      <w:r w:rsidR="009C6F6D">
        <w:rPr>
          <w:rFonts w:ascii="Times New Roman" w:hAnsi="Times New Roman" w:cs="Times New Roman"/>
          <w:sz w:val="24"/>
          <w:szCs w:val="24"/>
        </w:rPr>
        <w:t xml:space="preserve"> от времето си за семейството и дома в полза на работата. Ограничава ги преди всичко от контакт с децата и близките. В повечето работнически семейства родителите при възможност </w:t>
      </w:r>
      <w:r w:rsidR="008C5F0C">
        <w:rPr>
          <w:rFonts w:ascii="Times New Roman" w:hAnsi="Times New Roman" w:cs="Times New Roman"/>
          <w:sz w:val="24"/>
          <w:szCs w:val="24"/>
        </w:rPr>
        <w:t>разпределят  смените си, че децата да не остават сами, което пък ограничава времето за комуникация между съпрузите.</w:t>
      </w:r>
      <w:r w:rsid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8C5F0C">
        <w:rPr>
          <w:rFonts w:ascii="Times New Roman" w:hAnsi="Times New Roman" w:cs="Times New Roman"/>
          <w:sz w:val="24"/>
          <w:szCs w:val="24"/>
        </w:rPr>
        <w:t>По примера на Панагюрище</w:t>
      </w:r>
      <w:r w:rsidR="008553E5">
        <w:rPr>
          <w:rFonts w:ascii="Times New Roman" w:hAnsi="Times New Roman" w:cs="Times New Roman"/>
          <w:sz w:val="24"/>
          <w:szCs w:val="24"/>
        </w:rPr>
        <w:t>,</w:t>
      </w:r>
      <w:r w:rsidR="008C5F0C">
        <w:rPr>
          <w:rFonts w:ascii="Times New Roman" w:hAnsi="Times New Roman" w:cs="Times New Roman"/>
          <w:sz w:val="24"/>
          <w:szCs w:val="24"/>
        </w:rPr>
        <w:t xml:space="preserve"> образът на жената работничка се оформя като динамична, постоянно действаща фигура, която е майка, домакиня и труженичка.</w:t>
      </w:r>
    </w:p>
    <w:p w14:paraId="76610177" w14:textId="77777777" w:rsidR="00DB526C" w:rsidRDefault="008C5F0C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През изследвания период  за жените достъпът до всички специалности във висшето образование</w:t>
      </w:r>
      <w:r w:rsidR="00DB526C">
        <w:rPr>
          <w:rFonts w:ascii="Times New Roman" w:hAnsi="Times New Roman" w:cs="Times New Roman"/>
          <w:sz w:val="24"/>
          <w:szCs w:val="24"/>
        </w:rPr>
        <w:t xml:space="preserve"> се променя.</w:t>
      </w:r>
    </w:p>
    <w:p w14:paraId="02823941" w14:textId="5339E6D6" w:rsidR="008C5F0C" w:rsidRDefault="00DB526C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Независимо от личните желания и представи на жените – работнички или висшистки, техните права и задължения са универсални – да работят, да раждат и отглеждат децата си и да полагат гр</w:t>
      </w:r>
      <w:r w:rsidR="008553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жи за дома си.</w:t>
      </w:r>
    </w:p>
    <w:p w14:paraId="58DB3260" w14:textId="77777777" w:rsidR="00AC4502" w:rsidRDefault="00AC4502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287CD1" w14:textId="6D290E00" w:rsidR="00D35C07" w:rsidRDefault="00AC4502" w:rsidP="007937C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Изводите от основните глави на дисертационния труд отразяват като цяло основните резултати от изследването</w:t>
      </w:r>
    </w:p>
    <w:p w14:paraId="0AE77967" w14:textId="77777777" w:rsidR="007937C3" w:rsidRDefault="007937C3" w:rsidP="00F94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495D01" w14:textId="13CA629A" w:rsidR="00BB0546" w:rsidRDefault="00BB0546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0546">
        <w:rPr>
          <w:rFonts w:ascii="Times New Roman" w:hAnsi="Times New Roman" w:cs="Times New Roman"/>
          <w:sz w:val="24"/>
          <w:szCs w:val="24"/>
        </w:rPr>
        <w:t xml:space="preserve">      В изследвания период </w:t>
      </w:r>
      <w:r>
        <w:rPr>
          <w:rFonts w:ascii="Times New Roman" w:hAnsi="Times New Roman" w:cs="Times New Roman"/>
          <w:sz w:val="24"/>
          <w:szCs w:val="24"/>
        </w:rPr>
        <w:t>от средата на XX</w:t>
      </w:r>
      <w:r w:rsidR="007330B8">
        <w:rPr>
          <w:rFonts w:ascii="Times New Roman" w:hAnsi="Times New Roman" w:cs="Times New Roman"/>
          <w:sz w:val="24"/>
          <w:szCs w:val="24"/>
        </w:rPr>
        <w:t xml:space="preserve"> в.</w:t>
      </w:r>
      <w:r w:rsidR="002011EF">
        <w:rPr>
          <w:rFonts w:ascii="Times New Roman" w:hAnsi="Times New Roman" w:cs="Times New Roman"/>
          <w:sz w:val="24"/>
          <w:szCs w:val="24"/>
        </w:rPr>
        <w:t xml:space="preserve"> </w:t>
      </w:r>
      <w:r w:rsidR="007330B8">
        <w:rPr>
          <w:rFonts w:ascii="Times New Roman" w:hAnsi="Times New Roman" w:cs="Times New Roman"/>
          <w:sz w:val="24"/>
          <w:szCs w:val="24"/>
        </w:rPr>
        <w:t>до 1989 г.</w:t>
      </w:r>
      <w:r w:rsidR="002011EF">
        <w:rPr>
          <w:rFonts w:ascii="Times New Roman" w:hAnsi="Times New Roman" w:cs="Times New Roman"/>
          <w:sz w:val="24"/>
          <w:szCs w:val="24"/>
        </w:rPr>
        <w:t xml:space="preserve"> </w:t>
      </w:r>
      <w:r w:rsidR="007330B8">
        <w:rPr>
          <w:rFonts w:ascii="Times New Roman" w:hAnsi="Times New Roman" w:cs="Times New Roman"/>
          <w:sz w:val="24"/>
          <w:szCs w:val="24"/>
        </w:rPr>
        <w:t xml:space="preserve">животът 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българската жена променя нейния социален статус, роли и място в обществото.</w:t>
      </w:r>
      <w:r w:rsidR="007330B8">
        <w:rPr>
          <w:rFonts w:ascii="Times New Roman" w:hAnsi="Times New Roman" w:cs="Times New Roman"/>
          <w:sz w:val="24"/>
          <w:szCs w:val="24"/>
        </w:rPr>
        <w:t xml:space="preserve"> Включването й</w:t>
      </w:r>
      <w:r w:rsidR="00FA06C2">
        <w:rPr>
          <w:rFonts w:ascii="Times New Roman" w:hAnsi="Times New Roman" w:cs="Times New Roman"/>
          <w:sz w:val="24"/>
          <w:szCs w:val="24"/>
        </w:rPr>
        <w:t xml:space="preserve"> във всички сфери на социалния живот, води до промени на ежедневните практики </w:t>
      </w:r>
      <w:r w:rsidR="007330B8">
        <w:rPr>
          <w:rFonts w:ascii="Times New Roman" w:hAnsi="Times New Roman" w:cs="Times New Roman"/>
          <w:sz w:val="24"/>
          <w:szCs w:val="24"/>
        </w:rPr>
        <w:t>и балансиране на задълженията й</w:t>
      </w:r>
      <w:r w:rsidR="00FA06C2">
        <w:rPr>
          <w:rFonts w:ascii="Times New Roman" w:hAnsi="Times New Roman" w:cs="Times New Roman"/>
          <w:sz w:val="24"/>
          <w:szCs w:val="24"/>
        </w:rPr>
        <w:t xml:space="preserve"> в и извън дома.</w:t>
      </w:r>
      <w:r w:rsidR="002011EF">
        <w:rPr>
          <w:rFonts w:ascii="Times New Roman" w:hAnsi="Times New Roman" w:cs="Times New Roman"/>
          <w:sz w:val="24"/>
          <w:szCs w:val="24"/>
        </w:rPr>
        <w:t xml:space="preserve"> </w:t>
      </w:r>
      <w:r w:rsidR="004D6E23" w:rsidRPr="008D5748">
        <w:rPr>
          <w:rFonts w:ascii="Times New Roman" w:hAnsi="Times New Roman" w:cs="Times New Roman"/>
          <w:sz w:val="24"/>
          <w:szCs w:val="24"/>
        </w:rPr>
        <w:t xml:space="preserve">Наложеното </w:t>
      </w:r>
      <w:r w:rsidR="004D6E23">
        <w:rPr>
          <w:rFonts w:ascii="Times New Roman" w:hAnsi="Times New Roman" w:cs="Times New Roman"/>
          <w:sz w:val="24"/>
          <w:szCs w:val="24"/>
        </w:rPr>
        <w:t>„</w:t>
      </w:r>
      <w:r w:rsidR="004D6E23" w:rsidRPr="008D5748">
        <w:rPr>
          <w:rFonts w:ascii="Times New Roman" w:hAnsi="Times New Roman" w:cs="Times New Roman"/>
          <w:sz w:val="24"/>
          <w:szCs w:val="24"/>
        </w:rPr>
        <w:t>равноправие</w:t>
      </w:r>
      <w:r w:rsidR="004D6E23">
        <w:rPr>
          <w:rFonts w:ascii="Times New Roman" w:hAnsi="Times New Roman" w:cs="Times New Roman"/>
          <w:sz w:val="24"/>
          <w:szCs w:val="24"/>
        </w:rPr>
        <w:t>” е условно. Отговорностите и задължения</w:t>
      </w:r>
      <w:r w:rsidR="007330B8">
        <w:rPr>
          <w:rFonts w:ascii="Times New Roman" w:hAnsi="Times New Roman" w:cs="Times New Roman"/>
          <w:sz w:val="24"/>
          <w:szCs w:val="24"/>
        </w:rPr>
        <w:t>та</w:t>
      </w:r>
      <w:r w:rsidR="004D6E23">
        <w:rPr>
          <w:rFonts w:ascii="Times New Roman" w:hAnsi="Times New Roman" w:cs="Times New Roman"/>
          <w:sz w:val="24"/>
          <w:szCs w:val="24"/>
        </w:rPr>
        <w:t xml:space="preserve"> на жената в частната сфера се запазват, тя остава организатор и разпределител на задълженията в дома, а глава на семейството ос</w:t>
      </w:r>
      <w:r w:rsidR="00D062A4">
        <w:rPr>
          <w:rFonts w:ascii="Times New Roman" w:hAnsi="Times New Roman" w:cs="Times New Roman"/>
          <w:sz w:val="24"/>
          <w:szCs w:val="24"/>
        </w:rPr>
        <w:t>тава мъжът.</w:t>
      </w:r>
      <w:r w:rsidR="007330B8">
        <w:rPr>
          <w:rFonts w:ascii="Times New Roman" w:hAnsi="Times New Roman" w:cs="Times New Roman"/>
          <w:sz w:val="24"/>
          <w:szCs w:val="24"/>
        </w:rPr>
        <w:t xml:space="preserve"> </w:t>
      </w:r>
      <w:r w:rsidR="00D062A4">
        <w:rPr>
          <w:rFonts w:ascii="Times New Roman" w:hAnsi="Times New Roman" w:cs="Times New Roman"/>
          <w:sz w:val="24"/>
          <w:szCs w:val="24"/>
        </w:rPr>
        <w:t>Ролята на жената в семейството като майка, възпитател и домакиня се запазва , а в същото време по закон тя е длъжна да се отдава на работата и</w:t>
      </w:r>
      <w:r w:rsidR="007330B8">
        <w:rPr>
          <w:rFonts w:ascii="Times New Roman" w:hAnsi="Times New Roman" w:cs="Times New Roman"/>
          <w:sz w:val="24"/>
          <w:szCs w:val="24"/>
        </w:rPr>
        <w:t xml:space="preserve"> в</w:t>
      </w:r>
      <w:r w:rsidR="00D062A4">
        <w:rPr>
          <w:rFonts w:ascii="Times New Roman" w:hAnsi="Times New Roman" w:cs="Times New Roman"/>
          <w:sz w:val="24"/>
          <w:szCs w:val="24"/>
        </w:rPr>
        <w:t xml:space="preserve"> обществото. Ролята на двата пола в обществения живот е изравнена.</w:t>
      </w:r>
      <w:r w:rsidR="002011EF">
        <w:rPr>
          <w:rFonts w:ascii="Times New Roman" w:hAnsi="Times New Roman" w:cs="Times New Roman"/>
          <w:sz w:val="24"/>
          <w:szCs w:val="24"/>
        </w:rPr>
        <w:t xml:space="preserve"> </w:t>
      </w:r>
      <w:r w:rsidR="00D062A4">
        <w:rPr>
          <w:rFonts w:ascii="Times New Roman" w:hAnsi="Times New Roman" w:cs="Times New Roman"/>
          <w:sz w:val="24"/>
          <w:szCs w:val="24"/>
        </w:rPr>
        <w:t>Равноправното й присъствие на пазара на труда е ограничено и особено силно е изразено в малките населени места, където представите за женска и мъжка работа са дълбоко вкоренени не само в съзнанието на мъжете, но и на жените – основни действащи лица в новия еманципиран свят.</w:t>
      </w:r>
    </w:p>
    <w:p w14:paraId="6181CB99" w14:textId="77777777" w:rsidR="00D062A4" w:rsidRDefault="00D062A4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Локалният характер на изследването дава възможност за разглеждане различните роли на жените и процесите по тяхното адаптиране към настъпилите в средата на XX в.</w:t>
      </w:r>
      <w:r w:rsidR="0065614C">
        <w:rPr>
          <w:rFonts w:ascii="Times New Roman" w:hAnsi="Times New Roman" w:cs="Times New Roman"/>
          <w:sz w:val="24"/>
          <w:szCs w:val="24"/>
        </w:rPr>
        <w:t xml:space="preserve"> политически, икономически и социални промени.</w:t>
      </w:r>
    </w:p>
    <w:p w14:paraId="4B6C9D6C" w14:textId="77777777" w:rsidR="00F42A95" w:rsidRDefault="00F42A95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Изводите от основните глави на дисертационния труд отразяват като цяло основните резултати от изследването.</w:t>
      </w:r>
    </w:p>
    <w:p w14:paraId="5BA49E59" w14:textId="77777777" w:rsidR="002011EF" w:rsidRDefault="002011EF" w:rsidP="00F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14F42F" w14:textId="77777777" w:rsidR="002011EF" w:rsidRDefault="0065614C" w:rsidP="00F94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5614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0E02735" w14:textId="555BB3FE" w:rsidR="0065614C" w:rsidRDefault="0065614C" w:rsidP="002011EF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65614C">
        <w:rPr>
          <w:rFonts w:ascii="Times New Roman" w:hAnsi="Times New Roman" w:cs="Times New Roman"/>
          <w:b/>
          <w:sz w:val="24"/>
          <w:szCs w:val="24"/>
        </w:rPr>
        <w:t>Основни приноси на дисертационния труд</w:t>
      </w:r>
    </w:p>
    <w:p w14:paraId="05323B2A" w14:textId="77777777" w:rsidR="002011EF" w:rsidRDefault="002011EF" w:rsidP="002011EF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14:paraId="524CD01A" w14:textId="4243BC3C" w:rsidR="0065614C" w:rsidRDefault="0065614C" w:rsidP="003339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1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сновният научен принос на настоящия труд  е извършената типология на </w:t>
      </w:r>
      <w:r w:rsidR="003339CA">
        <w:rPr>
          <w:rFonts w:ascii="Times New Roman" w:hAnsi="Times New Roman" w:cs="Times New Roman"/>
          <w:sz w:val="24"/>
          <w:szCs w:val="24"/>
        </w:rPr>
        <w:t>ролята на жената на базата на направения анализ върху примера на град Панагюрище.</w:t>
      </w:r>
    </w:p>
    <w:p w14:paraId="67D869F5" w14:textId="77777777" w:rsidR="003339CA" w:rsidRDefault="007330B8" w:rsidP="0033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Въведена е в обръщение</w:t>
      </w:r>
      <w:r w:rsidR="003339CA">
        <w:rPr>
          <w:rFonts w:ascii="Times New Roman" w:hAnsi="Times New Roman" w:cs="Times New Roman"/>
          <w:sz w:val="24"/>
          <w:szCs w:val="24"/>
        </w:rPr>
        <w:t xml:space="preserve"> нова етноложка информация чрез изследване на района на Средногорието в контекста  на поставения от настоящия труд проблем – жената от локалната култура по примера на гр.Панагюрище.</w:t>
      </w:r>
    </w:p>
    <w:p w14:paraId="7465C726" w14:textId="7C827CC5" w:rsidR="003339CA" w:rsidRDefault="003339CA" w:rsidP="0033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Достъпност и публичност на богатия </w:t>
      </w:r>
      <w:r w:rsidR="00F011A6">
        <w:rPr>
          <w:rFonts w:ascii="Times New Roman" w:hAnsi="Times New Roman" w:cs="Times New Roman"/>
          <w:sz w:val="24"/>
          <w:szCs w:val="24"/>
        </w:rPr>
        <w:t>е</w:t>
      </w:r>
      <w:r w:rsidR="007330B8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>еричен материал на терен, в който респондентите засягат аспекти от живота</w:t>
      </w:r>
      <w:r w:rsidR="00E45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за периода на преход от Царска към социалистическа България</w:t>
      </w:r>
      <w:r w:rsidR="005C7DEE">
        <w:rPr>
          <w:rFonts w:ascii="Times New Roman" w:hAnsi="Times New Roman" w:cs="Times New Roman"/>
          <w:sz w:val="24"/>
          <w:szCs w:val="24"/>
        </w:rPr>
        <w:t>, така и за периода от средата на XX в. до 1989 г.</w:t>
      </w:r>
    </w:p>
    <w:p w14:paraId="7F95F343" w14:textId="77777777" w:rsidR="005C7DEE" w:rsidRDefault="005C7DEE" w:rsidP="0033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базата на теренния мат</w:t>
      </w:r>
      <w:r w:rsidR="007330B8">
        <w:rPr>
          <w:rFonts w:ascii="Times New Roman" w:hAnsi="Times New Roman" w:cs="Times New Roman"/>
          <w:sz w:val="24"/>
          <w:szCs w:val="24"/>
        </w:rPr>
        <w:t>ериал и функционалния</w:t>
      </w:r>
      <w:r>
        <w:rPr>
          <w:rFonts w:ascii="Times New Roman" w:hAnsi="Times New Roman" w:cs="Times New Roman"/>
          <w:sz w:val="24"/>
          <w:szCs w:val="24"/>
        </w:rPr>
        <w:t xml:space="preserve"> анализ са типологизирани ролите, които жените упражняват през изследвания период.</w:t>
      </w:r>
    </w:p>
    <w:p w14:paraId="36A25849" w14:textId="77777777" w:rsidR="005C7DEE" w:rsidRDefault="005C7DEE" w:rsidP="0033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Направен е анализ на ролите на жената в контекста на индустриалната култура на града, която е съпоставена с друга икономическа практика на базата на жена в мъжка професия – инженер Цветана Бояджиева.</w:t>
      </w:r>
    </w:p>
    <w:p w14:paraId="0D21C79B" w14:textId="77777777" w:rsidR="005C7DEE" w:rsidRDefault="005C7DEE" w:rsidP="0033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Със систематизирани статистически данни са създадени 20 таблици с възможност за сравнение, структурирани според разглежданите теми.</w:t>
      </w:r>
    </w:p>
    <w:p w14:paraId="63F34C0A" w14:textId="77777777" w:rsidR="005C7DEE" w:rsidRDefault="005C7DEE" w:rsidP="0033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източник на информация през разглеждания период са посочени архивни материали на местната преса </w:t>
      </w:r>
      <w:r w:rsidRPr="008D57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в–к Оборище</w:t>
      </w:r>
      <w:r w:rsidRPr="008D57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90775" w14:textId="77777777" w:rsidR="00F42A95" w:rsidRDefault="00F42A95" w:rsidP="0007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Докторантката предлага своя интерпретация за частното и публичното, базирайки се на утвърдени трактовки на понятията, въз основа на наличния теренен материал.</w:t>
      </w:r>
    </w:p>
    <w:p w14:paraId="27C9DD06" w14:textId="77777777" w:rsidR="009A7640" w:rsidRDefault="009A7640" w:rsidP="00625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FD597" w14:textId="77777777" w:rsidR="00F42A95" w:rsidRDefault="00F42A95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42A95">
        <w:rPr>
          <w:rFonts w:ascii="Times New Roman" w:hAnsi="Times New Roman" w:cs="Times New Roman"/>
          <w:b/>
          <w:sz w:val="24"/>
          <w:szCs w:val="24"/>
        </w:rPr>
        <w:t xml:space="preserve">   О</w:t>
      </w:r>
      <w:r>
        <w:rPr>
          <w:rFonts w:ascii="Times New Roman" w:hAnsi="Times New Roman" w:cs="Times New Roman"/>
          <w:b/>
          <w:sz w:val="24"/>
          <w:szCs w:val="24"/>
        </w:rPr>
        <w:t>ценка на публикациите свързани с дисе</w:t>
      </w:r>
      <w:r w:rsidR="00B97D0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тационния труд</w:t>
      </w:r>
    </w:p>
    <w:p w14:paraId="2230F69F" w14:textId="77777777" w:rsidR="009A7640" w:rsidRDefault="009A7640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91E3A3" w14:textId="77777777" w:rsidR="00F42A95" w:rsidRDefault="00F42A95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 xml:space="preserve">   Н</w:t>
      </w:r>
      <w:r>
        <w:rPr>
          <w:rFonts w:ascii="Times New Roman" w:hAnsi="Times New Roman" w:cs="Times New Roman"/>
          <w:sz w:val="24"/>
          <w:szCs w:val="24"/>
        </w:rPr>
        <w:t>аучните публикации по темата са 5 и отговарят на тематиката на дисертационния труд. Четири от тях са излезли от печат и 1 е под печат.</w:t>
      </w:r>
    </w:p>
    <w:p w14:paraId="6C01007E" w14:textId="77777777" w:rsidR="009A7640" w:rsidRDefault="009A7640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D6BFA1" w14:textId="77777777" w:rsidR="00F42A95" w:rsidRDefault="00F42A95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2A9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ъответствие на автореферата с дисертационния труд</w:t>
      </w:r>
    </w:p>
    <w:p w14:paraId="3960B7E1" w14:textId="77777777" w:rsidR="009A7640" w:rsidRDefault="009A7640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824E0B" w14:textId="77777777" w:rsidR="00F42A95" w:rsidRDefault="00F42A95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693">
        <w:rPr>
          <w:rFonts w:ascii="Times New Roman" w:hAnsi="Times New Roman" w:cs="Times New Roman"/>
          <w:sz w:val="24"/>
          <w:szCs w:val="24"/>
        </w:rPr>
        <w:t xml:space="preserve"> </w:t>
      </w:r>
      <w:r w:rsidR="00D96693" w:rsidRPr="00D96693">
        <w:rPr>
          <w:rFonts w:ascii="Times New Roman" w:hAnsi="Times New Roman" w:cs="Times New Roman"/>
          <w:sz w:val="24"/>
          <w:szCs w:val="24"/>
        </w:rPr>
        <w:t>Структурата на автореферата отговаря на изискванията и отразява коректно резултатите от дисертационния труд.</w:t>
      </w:r>
    </w:p>
    <w:p w14:paraId="5EBE7C8B" w14:textId="77777777" w:rsidR="009A7640" w:rsidRDefault="009A7640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F8CB92" w14:textId="77777777" w:rsidR="00D96693" w:rsidRDefault="00D96693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6693">
        <w:rPr>
          <w:rFonts w:ascii="Times New Roman" w:hAnsi="Times New Roman" w:cs="Times New Roman"/>
          <w:b/>
          <w:sz w:val="24"/>
          <w:szCs w:val="24"/>
        </w:rPr>
        <w:t xml:space="preserve"> Становище относно наличието или липсата на плагиадство</w:t>
      </w:r>
    </w:p>
    <w:p w14:paraId="0213E696" w14:textId="77777777" w:rsidR="009A7640" w:rsidRPr="00D96693" w:rsidRDefault="009A7640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337229" w14:textId="77777777" w:rsidR="009A7640" w:rsidRDefault="00216552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693">
        <w:rPr>
          <w:rFonts w:ascii="Times New Roman" w:hAnsi="Times New Roman" w:cs="Times New Roman"/>
          <w:sz w:val="24"/>
          <w:szCs w:val="24"/>
        </w:rPr>
        <w:t xml:space="preserve">  </w:t>
      </w:r>
      <w:r w:rsidR="00D96693" w:rsidRPr="00D96693">
        <w:rPr>
          <w:rFonts w:ascii="Times New Roman" w:hAnsi="Times New Roman" w:cs="Times New Roman"/>
          <w:sz w:val="24"/>
          <w:szCs w:val="24"/>
        </w:rPr>
        <w:t>Не съм установила плагиадство в труда.</w:t>
      </w:r>
      <w:r w:rsidR="009A7640">
        <w:rPr>
          <w:rFonts w:ascii="Times New Roman" w:hAnsi="Times New Roman" w:cs="Times New Roman"/>
          <w:sz w:val="24"/>
          <w:szCs w:val="24"/>
        </w:rPr>
        <w:t xml:space="preserve"> </w:t>
      </w:r>
      <w:r w:rsidR="00D96693" w:rsidRPr="00D96693">
        <w:rPr>
          <w:rFonts w:ascii="Times New Roman" w:hAnsi="Times New Roman" w:cs="Times New Roman"/>
          <w:sz w:val="24"/>
          <w:szCs w:val="24"/>
        </w:rPr>
        <w:t>Използваните източници  са добросъвестно цитирани.</w:t>
      </w:r>
      <w:r w:rsidRPr="00D9669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A67623" w14:textId="1CD861FA" w:rsidR="00216552" w:rsidRDefault="00216552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C4E1" w14:textId="77777777" w:rsidR="00D96693" w:rsidRDefault="00D96693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6693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>ележки, въпроси и препоръки</w:t>
      </w:r>
    </w:p>
    <w:p w14:paraId="4909BDB1" w14:textId="77777777" w:rsidR="009A7640" w:rsidRDefault="009A7640" w:rsidP="000752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A3AD01" w14:textId="77777777" w:rsidR="00D96693" w:rsidRPr="00D96693" w:rsidRDefault="00D96693" w:rsidP="00075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693">
        <w:rPr>
          <w:rFonts w:ascii="Times New Roman" w:hAnsi="Times New Roman" w:cs="Times New Roman"/>
          <w:sz w:val="24"/>
          <w:szCs w:val="24"/>
        </w:rPr>
        <w:t>Препоръчвам на докторантката да издаде своя труд, като включи и още една глава в изследването си – статуса на жената в големия град като база за сравнение през изследвания период.</w:t>
      </w:r>
    </w:p>
    <w:p w14:paraId="7B30BADA" w14:textId="6D5598DF" w:rsidR="00503804" w:rsidRDefault="000752EB" w:rsidP="0007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6693">
        <w:rPr>
          <w:rFonts w:ascii="Times New Roman" w:hAnsi="Times New Roman" w:cs="Times New Roman"/>
          <w:sz w:val="24"/>
          <w:szCs w:val="24"/>
        </w:rPr>
        <w:t xml:space="preserve">Представената дисертация от Кристияна Марианова Бояджиева е </w:t>
      </w:r>
      <w:r w:rsidR="00574838">
        <w:rPr>
          <w:rFonts w:ascii="Times New Roman" w:hAnsi="Times New Roman" w:cs="Times New Roman"/>
          <w:sz w:val="24"/>
          <w:szCs w:val="24"/>
        </w:rPr>
        <w:t>оргинално научно изследване и показва, че са постигнати целта и поставените задачи. Докторантката познава задълбочено проблема на изследването. Има необходимите знания и умения за самостоятелна научна работа, поради което давам своята положителна оценка на представения труд и предлагам на научното жури да гласува присъждане на образователна и научна степен „доктор” в професионално  и научно направление 3.1.</w:t>
      </w:r>
      <w:r w:rsidR="009A7640">
        <w:rPr>
          <w:rFonts w:ascii="Times New Roman" w:hAnsi="Times New Roman" w:cs="Times New Roman"/>
          <w:sz w:val="24"/>
          <w:szCs w:val="24"/>
        </w:rPr>
        <w:t xml:space="preserve"> </w:t>
      </w:r>
      <w:r w:rsidR="00574838">
        <w:rPr>
          <w:rFonts w:ascii="Times New Roman" w:hAnsi="Times New Roman" w:cs="Times New Roman"/>
          <w:sz w:val="24"/>
          <w:szCs w:val="24"/>
        </w:rPr>
        <w:t>Социология, антропология и науки за културата.</w:t>
      </w:r>
    </w:p>
    <w:p w14:paraId="177D45F1" w14:textId="77777777" w:rsidR="0020738E" w:rsidRDefault="0020738E" w:rsidP="000752EB">
      <w:pPr>
        <w:rPr>
          <w:rFonts w:ascii="Times New Roman" w:hAnsi="Times New Roman" w:cs="Times New Roman"/>
          <w:sz w:val="24"/>
          <w:szCs w:val="24"/>
        </w:rPr>
      </w:pPr>
    </w:p>
    <w:p w14:paraId="537016E7" w14:textId="77777777" w:rsidR="00276662" w:rsidRDefault="00276662" w:rsidP="00276662">
      <w:pPr>
        <w:ind w:left="4248" w:hanging="3720"/>
        <w:rPr>
          <w:rFonts w:ascii="Times New Roman" w:hAnsi="Times New Roman" w:cs="Times New Roman"/>
          <w:sz w:val="24"/>
          <w:szCs w:val="24"/>
        </w:rPr>
      </w:pPr>
    </w:p>
    <w:p w14:paraId="3BF0F50F" w14:textId="780C2033" w:rsidR="0020738E" w:rsidRPr="00D96693" w:rsidRDefault="0020738E" w:rsidP="00276662">
      <w:pPr>
        <w:ind w:left="4248" w:hanging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11март 2024 г.                             </w:t>
      </w:r>
      <w:r w:rsidR="009A7640">
        <w:rPr>
          <w:rFonts w:ascii="Times New Roman" w:hAnsi="Times New Roman" w:cs="Times New Roman"/>
          <w:sz w:val="24"/>
          <w:szCs w:val="24"/>
        </w:rPr>
        <w:tab/>
      </w:r>
      <w:r w:rsidRPr="00276662">
        <w:rPr>
          <w:rFonts w:ascii="Times New Roman" w:hAnsi="Times New Roman" w:cs="Times New Roman"/>
          <w:b/>
          <w:bCs/>
          <w:sz w:val="24"/>
          <w:szCs w:val="24"/>
        </w:rPr>
        <w:t>Изготвил рецензията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доц.д–р Екатерина Димитрова  Иванова–Керемидарска</w:t>
      </w:r>
    </w:p>
    <w:p w14:paraId="1A84EA9F" w14:textId="77777777" w:rsidR="00735132" w:rsidRPr="00735132" w:rsidRDefault="00735132" w:rsidP="004361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132" w:rsidRPr="00735132" w:rsidSect="00E07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6D142" w14:textId="77777777" w:rsidR="008142FD" w:rsidRDefault="008142FD" w:rsidP="00742205">
      <w:pPr>
        <w:spacing w:after="0" w:line="240" w:lineRule="auto"/>
      </w:pPr>
      <w:r>
        <w:separator/>
      </w:r>
    </w:p>
  </w:endnote>
  <w:endnote w:type="continuationSeparator" w:id="0">
    <w:p w14:paraId="4072CC1B" w14:textId="77777777" w:rsidR="008142FD" w:rsidRDefault="008142FD" w:rsidP="0074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CB84" w14:textId="77777777" w:rsidR="00742205" w:rsidRDefault="00742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97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A535C" w14:textId="21025E52" w:rsidR="00742205" w:rsidRDefault="00742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E4321D" w14:textId="77777777" w:rsidR="00742205" w:rsidRDefault="00742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D3E8" w14:textId="77777777" w:rsidR="00742205" w:rsidRDefault="00742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07881" w14:textId="77777777" w:rsidR="008142FD" w:rsidRDefault="008142FD" w:rsidP="00742205">
      <w:pPr>
        <w:spacing w:after="0" w:line="240" w:lineRule="auto"/>
      </w:pPr>
      <w:r>
        <w:separator/>
      </w:r>
    </w:p>
  </w:footnote>
  <w:footnote w:type="continuationSeparator" w:id="0">
    <w:p w14:paraId="309C93A6" w14:textId="77777777" w:rsidR="008142FD" w:rsidRDefault="008142FD" w:rsidP="0074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CCF" w14:textId="77777777" w:rsidR="00742205" w:rsidRDefault="00742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7ABF" w14:textId="77777777" w:rsidR="00742205" w:rsidRDefault="007422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9720" w14:textId="77777777" w:rsidR="00742205" w:rsidRDefault="00742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71F"/>
    <w:multiLevelType w:val="hybridMultilevel"/>
    <w:tmpl w:val="5794305C"/>
    <w:lvl w:ilvl="0" w:tplc="682A8D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D"/>
    <w:rsid w:val="00026E7E"/>
    <w:rsid w:val="00060AD8"/>
    <w:rsid w:val="00074D56"/>
    <w:rsid w:val="000752EB"/>
    <w:rsid w:val="00076DF2"/>
    <w:rsid w:val="000B3971"/>
    <w:rsid w:val="000D3D57"/>
    <w:rsid w:val="00190375"/>
    <w:rsid w:val="001D7ACF"/>
    <w:rsid w:val="001F0F3D"/>
    <w:rsid w:val="002011EF"/>
    <w:rsid w:val="0020738E"/>
    <w:rsid w:val="00216552"/>
    <w:rsid w:val="00247148"/>
    <w:rsid w:val="00255590"/>
    <w:rsid w:val="002568BC"/>
    <w:rsid w:val="00276662"/>
    <w:rsid w:val="002810A0"/>
    <w:rsid w:val="00284E49"/>
    <w:rsid w:val="00311917"/>
    <w:rsid w:val="003131D9"/>
    <w:rsid w:val="00330DA7"/>
    <w:rsid w:val="0033227A"/>
    <w:rsid w:val="00332C10"/>
    <w:rsid w:val="003339CA"/>
    <w:rsid w:val="00346BAB"/>
    <w:rsid w:val="00382B18"/>
    <w:rsid w:val="003A0358"/>
    <w:rsid w:val="0043612D"/>
    <w:rsid w:val="00443B2A"/>
    <w:rsid w:val="00476B0E"/>
    <w:rsid w:val="00482DAF"/>
    <w:rsid w:val="004D6E23"/>
    <w:rsid w:val="004D77C8"/>
    <w:rsid w:val="00503804"/>
    <w:rsid w:val="00505956"/>
    <w:rsid w:val="00541399"/>
    <w:rsid w:val="00573E98"/>
    <w:rsid w:val="00574838"/>
    <w:rsid w:val="0058567A"/>
    <w:rsid w:val="00592A04"/>
    <w:rsid w:val="00595B3C"/>
    <w:rsid w:val="005A3AD1"/>
    <w:rsid w:val="005C281B"/>
    <w:rsid w:val="005C7DEE"/>
    <w:rsid w:val="005D1D53"/>
    <w:rsid w:val="005D4696"/>
    <w:rsid w:val="00625098"/>
    <w:rsid w:val="0065614C"/>
    <w:rsid w:val="00665E92"/>
    <w:rsid w:val="00676FE0"/>
    <w:rsid w:val="0068367A"/>
    <w:rsid w:val="006B6E2B"/>
    <w:rsid w:val="007330B8"/>
    <w:rsid w:val="00735132"/>
    <w:rsid w:val="007363BE"/>
    <w:rsid w:val="00742205"/>
    <w:rsid w:val="00744254"/>
    <w:rsid w:val="007835FF"/>
    <w:rsid w:val="00783C9A"/>
    <w:rsid w:val="007937C3"/>
    <w:rsid w:val="007B1F28"/>
    <w:rsid w:val="007C31BF"/>
    <w:rsid w:val="007E6985"/>
    <w:rsid w:val="007F33CA"/>
    <w:rsid w:val="008142FD"/>
    <w:rsid w:val="00850D8B"/>
    <w:rsid w:val="008553E5"/>
    <w:rsid w:val="008A2BB1"/>
    <w:rsid w:val="008C4201"/>
    <w:rsid w:val="008C5F0C"/>
    <w:rsid w:val="008D5748"/>
    <w:rsid w:val="008F263E"/>
    <w:rsid w:val="008F78C1"/>
    <w:rsid w:val="0090630A"/>
    <w:rsid w:val="0094543B"/>
    <w:rsid w:val="00963BC7"/>
    <w:rsid w:val="009A7640"/>
    <w:rsid w:val="009C37EE"/>
    <w:rsid w:val="009C6F6D"/>
    <w:rsid w:val="00A356CF"/>
    <w:rsid w:val="00AA5FDA"/>
    <w:rsid w:val="00AB2914"/>
    <w:rsid w:val="00AC4502"/>
    <w:rsid w:val="00AF333E"/>
    <w:rsid w:val="00B21E02"/>
    <w:rsid w:val="00B2375E"/>
    <w:rsid w:val="00B26805"/>
    <w:rsid w:val="00B37FCC"/>
    <w:rsid w:val="00B55D64"/>
    <w:rsid w:val="00B91AC8"/>
    <w:rsid w:val="00B97D02"/>
    <w:rsid w:val="00BB0546"/>
    <w:rsid w:val="00BF535D"/>
    <w:rsid w:val="00C73D46"/>
    <w:rsid w:val="00C81950"/>
    <w:rsid w:val="00C9696E"/>
    <w:rsid w:val="00CD565E"/>
    <w:rsid w:val="00CE3018"/>
    <w:rsid w:val="00D02D4F"/>
    <w:rsid w:val="00D062A4"/>
    <w:rsid w:val="00D157E4"/>
    <w:rsid w:val="00D35C07"/>
    <w:rsid w:val="00D80F51"/>
    <w:rsid w:val="00D9116F"/>
    <w:rsid w:val="00D96693"/>
    <w:rsid w:val="00DB526C"/>
    <w:rsid w:val="00DC5ADB"/>
    <w:rsid w:val="00DF6BD5"/>
    <w:rsid w:val="00E0723F"/>
    <w:rsid w:val="00E11200"/>
    <w:rsid w:val="00E35EFC"/>
    <w:rsid w:val="00E3608B"/>
    <w:rsid w:val="00E41DE2"/>
    <w:rsid w:val="00E43F8D"/>
    <w:rsid w:val="00E45CCA"/>
    <w:rsid w:val="00F011A6"/>
    <w:rsid w:val="00F42A95"/>
    <w:rsid w:val="00F46915"/>
    <w:rsid w:val="00F67B10"/>
    <w:rsid w:val="00F94B4D"/>
    <w:rsid w:val="00FA06C2"/>
    <w:rsid w:val="00FB3E09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05"/>
  </w:style>
  <w:style w:type="paragraph" w:styleId="Footer">
    <w:name w:val="footer"/>
    <w:basedOn w:val="Normal"/>
    <w:link w:val="FooterChar"/>
    <w:uiPriority w:val="99"/>
    <w:unhideWhenUsed/>
    <w:rsid w:val="007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05"/>
  </w:style>
  <w:style w:type="paragraph" w:styleId="Footer">
    <w:name w:val="footer"/>
    <w:basedOn w:val="Normal"/>
    <w:link w:val="FooterChar"/>
    <w:uiPriority w:val="99"/>
    <w:unhideWhenUsed/>
    <w:rsid w:val="007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D356-AF92-48E9-A42F-9C7D0244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2811</Words>
  <Characters>16027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3</cp:revision>
  <dcterms:created xsi:type="dcterms:W3CDTF">2024-03-18T09:22:00Z</dcterms:created>
  <dcterms:modified xsi:type="dcterms:W3CDTF">2024-03-18T09:24:00Z</dcterms:modified>
</cp:coreProperties>
</file>