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ACA0" w14:textId="77777777" w:rsidR="00FD2282" w:rsidRPr="00FB12FA" w:rsidRDefault="00FD2282"/>
    <w:p w14:paraId="3B701D03" w14:textId="77777777"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7D4C6B27" w14:textId="77777777" w:rsidTr="00DF35C3">
        <w:trPr>
          <w:trHeight w:val="340"/>
        </w:trPr>
        <w:tc>
          <w:tcPr>
            <w:tcW w:w="2830" w:type="dxa"/>
          </w:tcPr>
          <w:p w14:paraId="5715E058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E55E56E" w14:textId="77777777" w:rsidTr="00DF35C3">
        <w:trPr>
          <w:trHeight w:val="360"/>
        </w:trPr>
        <w:tc>
          <w:tcPr>
            <w:tcW w:w="2830" w:type="dxa"/>
          </w:tcPr>
          <w:p w14:paraId="77B7B98A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204FA85F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AFAFE35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79F70BD8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1216BC60" w14:textId="3F45A2B8" w:rsidR="002A7622" w:rsidRPr="007C6734" w:rsidRDefault="00C50189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>
        <w:rPr>
          <w:rFonts w:eastAsia="Times New Roman"/>
          <w:b/>
          <w:sz w:val="24"/>
        </w:rPr>
        <w:t>СУ „СВ. КЛИМЕНТ ОХРИДСКИ“</w:t>
      </w:r>
    </w:p>
    <w:p w14:paraId="0D4562E1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39EF0776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21FE1CC6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CA2A8C7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382C3CC5" w14:textId="2DA35A51" w:rsidR="00B13E70" w:rsidRPr="00F04318" w:rsidRDefault="00A33873" w:rsidP="00F04318">
      <w:pPr>
        <w:rPr>
          <w:b/>
          <w:sz w:val="16"/>
          <w:szCs w:val="16"/>
        </w:rPr>
      </w:pPr>
      <w:r w:rsidRPr="00A33873">
        <w:rPr>
          <w:sz w:val="24"/>
          <w:szCs w:val="24"/>
        </w:rPr>
        <w:t>за участие в обучение на преподаватели по /</w:t>
      </w:r>
      <w:r w:rsidR="00F04318" w:rsidRPr="007960A1">
        <w:rPr>
          <w:sz w:val="24"/>
          <w:szCs w:val="24"/>
        </w:rPr>
        <w:t>за участие в</w:t>
      </w:r>
      <w:r w:rsidR="00F04318" w:rsidRPr="0034564F">
        <w:t xml:space="preserve"> </w:t>
      </w:r>
      <w:r w:rsidR="00F04318" w:rsidRPr="0034564F">
        <w:rPr>
          <w:sz w:val="24"/>
          <w:szCs w:val="24"/>
        </w:rPr>
        <w:t>обучение на преподаватели</w:t>
      </w:r>
      <w:r w:rsidR="00F04318">
        <w:rPr>
          <w:sz w:val="24"/>
          <w:szCs w:val="24"/>
        </w:rPr>
        <w:t xml:space="preserve"> по /посочват се избраните курсове, може и повече от един</w:t>
      </w:r>
      <w:r w:rsidRPr="00A33873">
        <w:rPr>
          <w:sz w:val="24"/>
          <w:szCs w:val="24"/>
        </w:rPr>
        <w:t>/</w:t>
      </w:r>
      <w:r>
        <w:rPr>
          <w:sz w:val="24"/>
          <w:szCs w:val="24"/>
        </w:rPr>
        <w:t>:</w:t>
      </w:r>
    </w:p>
    <w:p w14:paraId="2EFF4E8E" w14:textId="77777777" w:rsidR="000D70A1" w:rsidRDefault="000D70A1" w:rsidP="00B13E70">
      <w:pPr>
        <w:jc w:val="both"/>
        <w:rPr>
          <w:sz w:val="24"/>
          <w:szCs w:val="24"/>
        </w:rPr>
      </w:pPr>
    </w:p>
    <w:p w14:paraId="70B73653" w14:textId="77777777" w:rsidR="00A33873" w:rsidRPr="00A33873" w:rsidRDefault="00A33873" w:rsidP="00A33873">
      <w:pPr>
        <w:pStyle w:val="ListParagraph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-</w:t>
      </w: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ab/>
        <w:t>курс  Предприемачество – 24 ч.</w:t>
      </w:r>
    </w:p>
    <w:p w14:paraId="3FABFC4C" w14:textId="77777777" w:rsidR="00A33873" w:rsidRPr="00A33873" w:rsidRDefault="00A33873" w:rsidP="00A33873">
      <w:pPr>
        <w:pStyle w:val="ListParagraph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-</w:t>
      </w: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ab/>
        <w:t xml:space="preserve">курс Използване на съвременни дидактически средства за преподаватели – 24 ч. </w:t>
      </w:r>
    </w:p>
    <w:p w14:paraId="43FACA0C" w14:textId="77777777" w:rsidR="00A33873" w:rsidRPr="00A33873" w:rsidRDefault="00A33873" w:rsidP="00A33873">
      <w:pPr>
        <w:pStyle w:val="ListParagraph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-</w:t>
      </w: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ab/>
        <w:t>курс Подготовка на материали в електронен формат – 24 ч.</w:t>
      </w:r>
    </w:p>
    <w:p w14:paraId="0726116B" w14:textId="77777777" w:rsidR="00A33873" w:rsidRPr="00A33873" w:rsidRDefault="00A33873" w:rsidP="00A33873">
      <w:pPr>
        <w:pStyle w:val="ListParagraph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-</w:t>
      </w: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ab/>
        <w:t xml:space="preserve">курс Използване на облачни технологии в обучението – 24 ч. </w:t>
      </w:r>
    </w:p>
    <w:p w14:paraId="5A76EE4A" w14:textId="77777777" w:rsidR="00A33873" w:rsidRPr="00A33873" w:rsidRDefault="00A33873" w:rsidP="00A33873">
      <w:pPr>
        <w:pStyle w:val="ListParagraph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-</w:t>
      </w: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ab/>
        <w:t xml:space="preserve">Курс Използване на платформи за асинхронно и синхронно обучение – 24 ч. </w:t>
      </w:r>
    </w:p>
    <w:p w14:paraId="1FA08478" w14:textId="77777777" w:rsidR="00A33873" w:rsidRPr="00A33873" w:rsidRDefault="00A33873" w:rsidP="00A33873">
      <w:pPr>
        <w:pStyle w:val="ListParagraph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-</w:t>
      </w: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ab/>
        <w:t xml:space="preserve">курс Създаване на видеоклипове и учебни филми – 24 ч. </w:t>
      </w:r>
    </w:p>
    <w:p w14:paraId="6C06C589" w14:textId="77777777" w:rsidR="00A33873" w:rsidRPr="00A33873" w:rsidRDefault="00A33873" w:rsidP="00A33873">
      <w:pPr>
        <w:pStyle w:val="ListParagraph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-</w:t>
      </w: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ab/>
        <w:t xml:space="preserve">курс </w:t>
      </w:r>
      <w:proofErr w:type="spellStart"/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Регонални</w:t>
      </w:r>
      <w:proofErr w:type="spellEnd"/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 xml:space="preserve"> изследвания – 80 ч.</w:t>
      </w:r>
    </w:p>
    <w:p w14:paraId="5AD4FFB8" w14:textId="77777777" w:rsidR="00A33873" w:rsidRPr="00A33873" w:rsidRDefault="00A33873" w:rsidP="00A33873">
      <w:pPr>
        <w:pStyle w:val="ListParagraph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-</w:t>
      </w: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ab/>
        <w:t>курс Екосистемни услуги – 80 ч.</w:t>
      </w:r>
    </w:p>
    <w:p w14:paraId="386325DD" w14:textId="77777777" w:rsidR="00A33873" w:rsidRPr="00A33873" w:rsidRDefault="00A33873" w:rsidP="00A33873">
      <w:pPr>
        <w:pStyle w:val="ListParagraph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-</w:t>
      </w: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ab/>
        <w:t>курс GIS – 80 ч.</w:t>
      </w:r>
    </w:p>
    <w:p w14:paraId="4EB057F7" w14:textId="77777777" w:rsidR="00A33873" w:rsidRPr="00A33873" w:rsidRDefault="00A33873" w:rsidP="00A33873">
      <w:pPr>
        <w:pStyle w:val="ListParagraph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-</w:t>
      </w: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ab/>
        <w:t>курс GIS  - 160 ч.</w:t>
      </w:r>
    </w:p>
    <w:p w14:paraId="64E0D09F" w14:textId="5E2B7FE9" w:rsidR="000D70A1" w:rsidRPr="00757578" w:rsidRDefault="00A33873" w:rsidP="00A33873">
      <w:pPr>
        <w:pStyle w:val="ListParagraph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-</w:t>
      </w:r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ab/>
        <w:t xml:space="preserve"> курс </w:t>
      </w:r>
      <w:proofErr w:type="spellStart"/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Remote</w:t>
      </w:r>
      <w:proofErr w:type="spellEnd"/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>Sensing</w:t>
      </w:r>
      <w:proofErr w:type="spellEnd"/>
      <w:r w:rsidRPr="00A33873">
        <w:rPr>
          <w:rFonts w:eastAsia="Times New Roman"/>
          <w:color w:val="000000" w:themeColor="text1"/>
          <w:sz w:val="24"/>
          <w:szCs w:val="24"/>
          <w:lang w:eastAsia="en-GB"/>
        </w:rPr>
        <w:t xml:space="preserve"> -  160 ч.</w:t>
      </w:r>
    </w:p>
    <w:p w14:paraId="07F32A0F" w14:textId="77777777" w:rsidR="000D70A1" w:rsidRDefault="000D70A1" w:rsidP="00B13E70">
      <w:pPr>
        <w:jc w:val="both"/>
        <w:rPr>
          <w:sz w:val="24"/>
          <w:szCs w:val="24"/>
        </w:rPr>
      </w:pPr>
    </w:p>
    <w:p w14:paraId="7731B3C1" w14:textId="58AB38FA" w:rsidR="00C446EB" w:rsidRPr="00E33A9E" w:rsidRDefault="00BC612B" w:rsidP="00B13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2D3D5B">
        <w:rPr>
          <w:sz w:val="24"/>
          <w:szCs w:val="24"/>
        </w:rPr>
        <w:t>Дейност 5 „</w:t>
      </w:r>
      <w:r w:rsidR="002D3D5B" w:rsidRPr="002D3D5B">
        <w:rPr>
          <w:sz w:val="24"/>
          <w:szCs w:val="24"/>
        </w:rPr>
        <w:t>ОБУЧЕНИЯ НА ПРЕПОДАВАТЕЛИТЕ ОТ ЮЗУ „НЕОФИТ РИЛСКИ“,НВУ ''ВАСИЛ ЛЕВСКИ'' И СУ ''СВ. КЛИМЕНТ ОХРИДСКИ'' В</w:t>
      </w:r>
      <w:r w:rsidR="008F02CF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БЪЛГАРИЯ (2.1)</w:t>
      </w:r>
      <w:r w:rsidR="002D3D5B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проект BG05M2OP001-2.01</w:t>
      </w:r>
      <w:r w:rsidR="008F02CF">
        <w:rPr>
          <w:sz w:val="24"/>
          <w:szCs w:val="24"/>
        </w:rPr>
        <w:t>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14:paraId="48C9EEAB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05D60432" w14:textId="77777777" w:rsidR="00BA10D7" w:rsidRPr="00FB12FA" w:rsidRDefault="00BA10D7" w:rsidP="00F87422">
      <w:pPr>
        <w:jc w:val="center"/>
        <w:rPr>
          <w:sz w:val="16"/>
          <w:szCs w:val="16"/>
        </w:rPr>
      </w:pPr>
    </w:p>
    <w:p w14:paraId="7E6B9F1E" w14:textId="77777777" w:rsidR="00EC2936" w:rsidRPr="00FB12FA" w:rsidRDefault="00EC2936" w:rsidP="00F87422">
      <w:pPr>
        <w:jc w:val="center"/>
        <w:rPr>
          <w:sz w:val="16"/>
          <w:szCs w:val="16"/>
        </w:rPr>
      </w:pPr>
    </w:p>
    <w:p w14:paraId="2A23FBA1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41790CB4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5A30FCC8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93E97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199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41E99672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E7952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18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E724517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74A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B7C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BD3A897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29F1" w14:textId="77777777" w:rsidR="00887821" w:rsidRPr="00366A78" w:rsidRDefault="00887821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42F14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  <w:p w14:paraId="3A2FB5EB" w14:textId="77777777" w:rsidR="007C2452" w:rsidRPr="00366A78" w:rsidRDefault="007C2452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62D2E3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92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766D970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754EA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Телефон</w:t>
            </w:r>
            <w:r w:rsidR="00887821" w:rsidRPr="00366A78">
              <w:rPr>
                <w:rFonts w:eastAsia="Times New Roman"/>
                <w:b/>
                <w:sz w:val="22"/>
                <w:szCs w:val="22"/>
              </w:rPr>
              <w:t>и</w:t>
            </w:r>
            <w:r w:rsidRPr="00366A78">
              <w:rPr>
                <w:rFonts w:eastAsia="Times New Roman"/>
                <w:b/>
                <w:sz w:val="22"/>
                <w:szCs w:val="22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75B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E64FBF5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6D2F" w14:textId="77777777" w:rsidR="00BA10D7" w:rsidRPr="008F02CF" w:rsidRDefault="008F02CF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lastRenderedPageBreak/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990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322CD41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591FCF1D" w14:textId="77777777" w:rsidR="007C2452" w:rsidRPr="00D81976" w:rsidRDefault="007C2452" w:rsidP="00BA10D7">
      <w:pPr>
        <w:rPr>
          <w:rFonts w:eastAsia="Times New Roman"/>
          <w:b/>
          <w:bCs/>
          <w:sz w:val="24"/>
          <w:szCs w:val="24"/>
          <w:lang w:val="en-US"/>
        </w:rPr>
      </w:pPr>
    </w:p>
    <w:p w14:paraId="34596D18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65BAF839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1B253E88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D19FFD" w14:textId="77777777" w:rsidR="007C2452" w:rsidRPr="00D50CBB" w:rsidRDefault="00D50CBB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F37B5D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D05914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F63A3E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C08AD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130BC590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B15B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FA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9A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EA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8AC23EF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D97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6DE4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E7E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95F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66392F88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A2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55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604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FB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E15E81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72F35C7E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7D30419C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1CE89CD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F6FB" w14:textId="77777777" w:rsidR="004C08AD" w:rsidRDefault="00903222" w:rsidP="004C0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  <w:p w14:paraId="467CD805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13AE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7C837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5B5D85E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95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7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C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1703B48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4F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5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4B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206EFB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1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88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4E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12D6FE4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669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B2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8BB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328712D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D8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191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7E4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EB2AE9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12D9EDD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4D85DF45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23D33136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A10D7" w:rsidRPr="00FB12FA" w14:paraId="5188E48B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3A19B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242BB1F8" w14:textId="77777777" w:rsidR="00BA10D7" w:rsidRPr="00FB12FA" w:rsidRDefault="00903222" w:rsidP="00903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737E8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89DB2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640C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14:paraId="37218242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8D9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1B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46BF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FF5B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C41AF5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FAA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19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D24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A426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46CC7C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CBF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91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7ABA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0132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0E834C9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88C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99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4CC0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3A9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DC99A" w14:textId="4261F516" w:rsidR="00BA10D7" w:rsidRDefault="00216C9A" w:rsidP="00216C9A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43041958" w14:textId="101FDBAF" w:rsidR="00A33873" w:rsidRPr="00A33873" w:rsidRDefault="00A33873" w:rsidP="00A33873">
      <w:pPr>
        <w:spacing w:after="200" w:line="276" w:lineRule="auto"/>
        <w:jc w:val="both"/>
        <w:rPr>
          <w:rFonts w:eastAsiaTheme="minorHAnsi"/>
          <w:b/>
          <w:bCs/>
          <w:i/>
          <w:sz w:val="22"/>
          <w:szCs w:val="22"/>
        </w:rPr>
      </w:pPr>
      <w:r w:rsidRPr="00A33873">
        <w:rPr>
          <w:rFonts w:eastAsiaTheme="minorHAnsi"/>
          <w:b/>
          <w:bCs/>
          <w:i/>
          <w:sz w:val="22"/>
          <w:szCs w:val="22"/>
        </w:rPr>
        <w:t>С настоящото заявление декларирам, че са ми възложени или ще ми бъдат възложени  часове в провеждането на занятия в дисциплини, осигуряващи обучение от област на висшето образование 5.3. „Компютърна и комуникационна техника“.</w:t>
      </w:r>
    </w:p>
    <w:p w14:paraId="6B1747ED" w14:textId="77777777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772F48EE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6C0DB9C9" w14:textId="4D9C60F6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0D70A1">
        <w:rPr>
          <w:sz w:val="24"/>
          <w:szCs w:val="24"/>
        </w:rPr>
        <w:t>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659D4070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5CBE0298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0344" w14:textId="77777777" w:rsidR="0090422E" w:rsidRDefault="0090422E">
      <w:r>
        <w:separator/>
      </w:r>
    </w:p>
  </w:endnote>
  <w:endnote w:type="continuationSeparator" w:id="0">
    <w:p w14:paraId="4E3DEEC0" w14:textId="77777777" w:rsidR="0090422E" w:rsidRDefault="0090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467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209C4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29F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14:paraId="1F2E8D33" w14:textId="77777777" w:rsidR="00C50189" w:rsidRPr="00C50189" w:rsidRDefault="00C50189" w:rsidP="00C5018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2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58E0A039" w14:textId="09EF93FC" w:rsidR="00AE4BBC" w:rsidRPr="00AF2602" w:rsidRDefault="00AF2602" w:rsidP="00AF2602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>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BC4" w14:textId="2636F5BB" w:rsidR="00393B6C" w:rsidRPr="00AF2602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AF2602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 w:rsidR="004C08AD" w:rsidRPr="00AF2602">
      <w:rPr>
        <w:rFonts w:eastAsia="Times New Roman"/>
        <w:i/>
        <w:iCs/>
        <w:noProof/>
        <w:color w:val="000000" w:themeColor="text1"/>
        <w:sz w:val="16"/>
        <w:szCs w:val="16"/>
      </w:rPr>
      <w:t>1</w: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 w:rsidR="004C08AD" w:rsidRPr="00AF2602"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08A9E619" w14:textId="2F136C3B" w:rsidR="00393B6C" w:rsidRPr="00AF2602" w:rsidRDefault="00AF2602" w:rsidP="00AF2602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="00872155" w:rsidRPr="00AF2602">
      <w:rPr>
        <w:rFonts w:eastAsia="Times New Roman"/>
        <w:i/>
        <w:iCs/>
        <w:color w:val="000000" w:themeColor="text1"/>
        <w:sz w:val="16"/>
        <w:szCs w:val="16"/>
      </w:rPr>
      <w:t xml:space="preserve">, , </w:t>
    </w:r>
    <w:r w:rsidR="00A21BEA" w:rsidRPr="00AF2602">
      <w:rPr>
        <w:rFonts w:eastAsia="Times New Roman"/>
        <w:i/>
        <w:iCs/>
        <w:color w:val="000000" w:themeColor="text1"/>
        <w:sz w:val="16"/>
        <w:szCs w:val="16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74A7" w14:textId="77777777" w:rsidR="0090422E" w:rsidRDefault="0090422E">
      <w:r>
        <w:separator/>
      </w:r>
    </w:p>
  </w:footnote>
  <w:footnote w:type="continuationSeparator" w:id="0">
    <w:p w14:paraId="28119335" w14:textId="77777777" w:rsidR="0090422E" w:rsidRDefault="0090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8E7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18369F" wp14:editId="71F42CF4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ED6259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3F6D7983" wp14:editId="65DB6D94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31CB"/>
    <w:multiLevelType w:val="hybridMultilevel"/>
    <w:tmpl w:val="E79CEA50"/>
    <w:lvl w:ilvl="0" w:tplc="27949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C1F21"/>
    <w:multiLevelType w:val="hybridMultilevel"/>
    <w:tmpl w:val="430ED498"/>
    <w:lvl w:ilvl="0" w:tplc="B6509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7587">
    <w:abstractNumId w:val="1"/>
  </w:num>
  <w:num w:numId="2" w16cid:durableId="2062750277">
    <w:abstractNumId w:val="7"/>
  </w:num>
  <w:num w:numId="3" w16cid:durableId="75713228">
    <w:abstractNumId w:val="4"/>
  </w:num>
  <w:num w:numId="4" w16cid:durableId="1084455573">
    <w:abstractNumId w:val="2"/>
  </w:num>
  <w:num w:numId="5" w16cid:durableId="725688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5733297">
    <w:abstractNumId w:val="0"/>
  </w:num>
  <w:num w:numId="7" w16cid:durableId="1714961893">
    <w:abstractNumId w:val="6"/>
  </w:num>
  <w:num w:numId="8" w16cid:durableId="469254800">
    <w:abstractNumId w:val="3"/>
  </w:num>
  <w:num w:numId="9" w16cid:durableId="1845899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B46C4"/>
    <w:rsid w:val="000B520D"/>
    <w:rsid w:val="000C0917"/>
    <w:rsid w:val="000C0F40"/>
    <w:rsid w:val="000C31C8"/>
    <w:rsid w:val="000C3411"/>
    <w:rsid w:val="000C5CF9"/>
    <w:rsid w:val="000D1127"/>
    <w:rsid w:val="000D70A1"/>
    <w:rsid w:val="000E1F4F"/>
    <w:rsid w:val="000E3BB1"/>
    <w:rsid w:val="000E3FAF"/>
    <w:rsid w:val="000E7209"/>
    <w:rsid w:val="000F02CC"/>
    <w:rsid w:val="000F2105"/>
    <w:rsid w:val="000F46F4"/>
    <w:rsid w:val="00101CE1"/>
    <w:rsid w:val="0010606A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90EE3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664B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08AD"/>
    <w:rsid w:val="004C3CBF"/>
    <w:rsid w:val="004C546A"/>
    <w:rsid w:val="004D1251"/>
    <w:rsid w:val="004D31C5"/>
    <w:rsid w:val="004D465A"/>
    <w:rsid w:val="004D6520"/>
    <w:rsid w:val="004D6A9E"/>
    <w:rsid w:val="004E6B9F"/>
    <w:rsid w:val="0050208A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20FB3"/>
    <w:rsid w:val="006253D1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1C4F"/>
    <w:rsid w:val="008A3774"/>
    <w:rsid w:val="008A58C7"/>
    <w:rsid w:val="008D20E8"/>
    <w:rsid w:val="008E0FCE"/>
    <w:rsid w:val="008F02CF"/>
    <w:rsid w:val="008F284E"/>
    <w:rsid w:val="008F3B30"/>
    <w:rsid w:val="008F6D3B"/>
    <w:rsid w:val="008F71D6"/>
    <w:rsid w:val="009006E0"/>
    <w:rsid w:val="00903222"/>
    <w:rsid w:val="009040DF"/>
    <w:rsid w:val="0090422E"/>
    <w:rsid w:val="009071F1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33873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2602"/>
    <w:rsid w:val="00AF4BE9"/>
    <w:rsid w:val="00B0126E"/>
    <w:rsid w:val="00B07735"/>
    <w:rsid w:val="00B116F4"/>
    <w:rsid w:val="00B13E70"/>
    <w:rsid w:val="00B14CF5"/>
    <w:rsid w:val="00B21F93"/>
    <w:rsid w:val="00B22979"/>
    <w:rsid w:val="00B23D5F"/>
    <w:rsid w:val="00B248B8"/>
    <w:rsid w:val="00B26D3D"/>
    <w:rsid w:val="00B31E14"/>
    <w:rsid w:val="00B33116"/>
    <w:rsid w:val="00B348AA"/>
    <w:rsid w:val="00B401ED"/>
    <w:rsid w:val="00B412A1"/>
    <w:rsid w:val="00B521FB"/>
    <w:rsid w:val="00B54C47"/>
    <w:rsid w:val="00B6689C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5909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189"/>
    <w:rsid w:val="00C50CD8"/>
    <w:rsid w:val="00C52E81"/>
    <w:rsid w:val="00C55F57"/>
    <w:rsid w:val="00C617A6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0CBB"/>
    <w:rsid w:val="00D5405D"/>
    <w:rsid w:val="00D543F3"/>
    <w:rsid w:val="00D606A3"/>
    <w:rsid w:val="00D61BB8"/>
    <w:rsid w:val="00D6223A"/>
    <w:rsid w:val="00D65348"/>
    <w:rsid w:val="00D65F94"/>
    <w:rsid w:val="00D7124F"/>
    <w:rsid w:val="00D721C1"/>
    <w:rsid w:val="00D80E53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04318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F5164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594F-1326-46CA-9DAD-C647EF0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2755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Климент Минев Найденов</cp:lastModifiedBy>
  <cp:revision>4</cp:revision>
  <cp:lastPrinted>2021-11-14T20:04:00Z</cp:lastPrinted>
  <dcterms:created xsi:type="dcterms:W3CDTF">2023-02-28T09:51:00Z</dcterms:created>
  <dcterms:modified xsi:type="dcterms:W3CDTF">2023-03-15T10:11:00Z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