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FDD" w:rsidRDefault="000F1F2A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АКАДЕМИЧНА КОНФЕРЕНЦИЯ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br/>
        <w:t>„КОНСУЛТАТИВНИ КОМПЕТЕНТНОСТИ“</w:t>
      </w:r>
    </w:p>
    <w:p w:rsidR="00734FDD" w:rsidRDefault="0073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2 – 4.06.2023г.</w:t>
      </w:r>
    </w:p>
    <w:p w:rsidR="00734FDD" w:rsidRDefault="00734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Софийски университет „Свети Климент Охридски“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партньорство с </w:t>
      </w:r>
    </w:p>
    <w:p w:rsidR="00734FDD" w:rsidRDefault="00734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Дружество на психолозите в България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Сдружение на преподавателите по философия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Асоциация на учителите по философия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Районна колегия на Български лекарски съюз – Пловдив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Сдружение на обучители и изследователи в България по обща медицина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Българско Балинтово Общество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Център по „Клинична психология, психоонкология и психосоматика“ УМБАЛ Токуда</w:t>
      </w:r>
    </w:p>
    <w:p w:rsidR="00734FDD" w:rsidRDefault="000F1F2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Център по Философия с деца към</w:t>
      </w:r>
      <w:r>
        <w:rPr>
          <w:rFonts w:ascii="Times New Roman" w:hAnsi="Times New Roman"/>
          <w:sz w:val="24"/>
          <w:szCs w:val="24"/>
          <w:lang w:val="bg-BG"/>
        </w:rPr>
        <w:t xml:space="preserve"> СУ „Св. Климент Охридски“</w:t>
      </w:r>
    </w:p>
    <w:p w:rsidR="00734FDD" w:rsidRDefault="00734FD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34FDD" w:rsidRDefault="00734FDD">
      <w:pPr>
        <w:spacing w:after="0" w:line="240" w:lineRule="auto"/>
        <w:jc w:val="center"/>
        <w:rPr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Уважаеми колеги,</w:t>
      </w:r>
    </w:p>
    <w:p w:rsidR="00734FDD" w:rsidRDefault="0073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Имаме удоволствието да Ви поканим на академична конференция „КОНСУЛТАТИВНИ КОМПЕТЕНТНОСТИ“, която ще се проведе в периода 2-4.06.2023г. в Софийски университет „Св. Климент Охридски“.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34FDD" w:rsidRDefault="000F1F2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i/>
          <w:sz w:val="24"/>
          <w:szCs w:val="24"/>
          <w:lang w:val="bg-BG"/>
        </w:rPr>
        <w:t>Целта на конференцията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да постави акцент върху консултативния фокус на различните професионални направления в науката и практиката, както и на интердисциплинарните подходи, обединяващи различни професионалисти в единно ефективно сътрудничество.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Идеята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е да се изследва, открив</w:t>
      </w:r>
      <w:r>
        <w:rPr>
          <w:rFonts w:ascii="Times New Roman" w:hAnsi="Times New Roman" w:cs="Times New Roman"/>
          <w:sz w:val="24"/>
          <w:szCs w:val="24"/>
          <w:lang w:val="bg-BG"/>
        </w:rPr>
        <w:t>а и сътворява осмисляне на консултирането – обединяващо, но и създаващо възможности да се съхрани и уважи своеобразието, спецификата на всяка консултативна ситуация.</w:t>
      </w:r>
    </w:p>
    <w:p w:rsidR="00734FDD" w:rsidRDefault="000F1F2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Тъй като в съвремието ни се обръщаме към консултирането и реалността на консултативното в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редица разнородни ситуации, 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замисълът </w:t>
      </w:r>
      <w:r>
        <w:rPr>
          <w:rFonts w:ascii="Times New Roman" w:hAnsi="Times New Roman" w:cs="Times New Roman"/>
          <w:sz w:val="24"/>
          <w:szCs w:val="24"/>
          <w:lang w:val="bg-BG"/>
        </w:rPr>
        <w:t>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се очертаят „териториите“ и „границите“ на компетентността в консултирането, а също – специфичните особености на консултативния процес в областта на психологията, философията, медицината, педагогиката, правото и д</w:t>
      </w:r>
      <w:r>
        <w:rPr>
          <w:rFonts w:ascii="Times New Roman" w:hAnsi="Times New Roman" w:cs="Times New Roman"/>
          <w:sz w:val="24"/>
          <w:szCs w:val="24"/>
          <w:lang w:val="bg-BG"/>
        </w:rPr>
        <w:t>р. Компетентността и експертността в различните научни сфери ни изправят пред предизвикателството да дадем разнообразни дефиниции на консултирането като професионална практика и да го предложим като такава в индивидуалната среща и в обществения контекст. О</w:t>
      </w:r>
      <w:r>
        <w:rPr>
          <w:rFonts w:ascii="Times New Roman" w:hAnsi="Times New Roman" w:cs="Times New Roman"/>
          <w:sz w:val="24"/>
          <w:szCs w:val="24"/>
          <w:lang w:val="bg-BG"/>
        </w:rPr>
        <w:t>свен това, в доста от случаите ролята на консултиращия и консултативното (изобщо – има се предвид и например консултативния орган, консултативната организация и т.н.) се асоциира с, и се определя спрямо, ролята на съветник, ментор, експерт, инструктор, тре</w:t>
      </w:r>
      <w:r>
        <w:rPr>
          <w:rFonts w:ascii="Times New Roman" w:hAnsi="Times New Roman" w:cs="Times New Roman"/>
          <w:sz w:val="24"/>
          <w:szCs w:val="24"/>
          <w:lang w:val="bg-BG"/>
        </w:rPr>
        <w:t>ньор и т.н.. Консултиране и консултативни процеси откриваме в различни научни, професионални и институционални сфери.</w:t>
      </w:r>
    </w:p>
    <w:p w:rsidR="00734FDD" w:rsidRDefault="000F1F2A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Водещ мотив за инициирането на настоящата конференция е да се погледне на наличното многообразие така, че в светлината на различните подхо</w:t>
      </w:r>
      <w:r>
        <w:rPr>
          <w:rFonts w:ascii="Times New Roman" w:hAnsi="Times New Roman" w:cs="Times New Roman"/>
          <w:sz w:val="24"/>
          <w:szCs w:val="24"/>
          <w:lang w:val="bg-BG"/>
        </w:rPr>
        <w:t>ди и схващания да си поставим въпроса за природата на консултативния процес в неговите различни измерения. Важно е да търсим отговори на въпросите: що е консултиране и консултативно; каква е определеността на действителните и възможни интердисциплинарни по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дходи към консултирането; къде и какви са границите на консултативното; какво отличава полетата на предоставяне на мнение, експертиза, становище, от тези на консултирането; какви са консултативните компетентности; какви са спецификите на  свързаните с тях </w:t>
      </w:r>
      <w:r>
        <w:rPr>
          <w:rFonts w:ascii="Times New Roman" w:hAnsi="Times New Roman" w:cs="Times New Roman"/>
          <w:sz w:val="24"/>
          <w:szCs w:val="24"/>
          <w:lang w:val="bg-BG"/>
        </w:rPr>
        <w:t>роли, форми, формати и регулации и т.н.</w:t>
      </w:r>
    </w:p>
    <w:p w:rsidR="00734FDD" w:rsidRDefault="00734FDD">
      <w:pPr>
        <w:spacing w:after="0" w:line="240" w:lineRule="auto"/>
        <w:ind w:firstLine="720"/>
        <w:jc w:val="both"/>
      </w:pP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Очакваме в конференцията да вземат участие професионалисти от всички Факултети на Софийски университет „Св. Климент Охридски“, както и колеги от други университети,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g-BG"/>
        </w:rPr>
        <w:t xml:space="preserve"> от различни институции в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страната.</w:t>
      </w:r>
    </w:p>
    <w:p w:rsidR="00734FDD" w:rsidRDefault="00734FDD">
      <w:pPr>
        <w:spacing w:after="0" w:line="240" w:lineRule="auto"/>
        <w:jc w:val="both"/>
      </w:pP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Тематичните акценти на конференцията ще бъдат: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теоретични изследвания на консултирането и консултативните компетентности;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подходи и методи в консултирането;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консултативни практики и подходи – видове, форми, регулации;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граници на консултирането – експертиза</w:t>
      </w:r>
      <w:r>
        <w:rPr>
          <w:rFonts w:ascii="Times New Roman" w:hAnsi="Times New Roman" w:cs="Times New Roman"/>
          <w:sz w:val="24"/>
          <w:szCs w:val="24"/>
          <w:lang w:val="bg-BG"/>
        </w:rPr>
        <w:t>, становище, съветване;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консултирането в науките, изкуствата, академичното, технологиите, спортовете, стопанския, обществения живот и др.;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консултирането в сферите на медицината, психологията, правото, философията, образованието, политиката, кариерата, лич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ния живот и др. </w:t>
      </w:r>
    </w:p>
    <w:p w:rsidR="00734FDD" w:rsidRDefault="000F1F2A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други теми, свързани с идеите на конференцията.</w:t>
      </w:r>
    </w:p>
    <w:p w:rsidR="00734FDD" w:rsidRDefault="00734FDD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4FDD" w:rsidRDefault="00734F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4FDD" w:rsidRDefault="000F1F2A">
      <w:pPr>
        <w:pStyle w:val="ListParagraph"/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Указания за участие: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Форми на участие: доклад, постер, споделяне на опит и практика. Продължителност на докладите: до тридесет минути.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Всеки автор може да подаде до две заявки за участие в </w:t>
      </w:r>
      <w:r>
        <w:rPr>
          <w:rFonts w:ascii="Times New Roman" w:hAnsi="Times New Roman" w:cs="Times New Roman"/>
          <w:sz w:val="24"/>
          <w:szCs w:val="24"/>
          <w:lang w:val="bg-BG"/>
        </w:rPr>
        <w:t>конференцията.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Заявките за участие и резюметата (до 200 думи) се изпращат до 30 март 2023 г. чрез регистрационния онлайн формуляр, достъпен на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>
        <w:rPr>
          <w:rStyle w:val="Hyperlink"/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Hyperlink"/>
          <w:rFonts w:ascii="Times New Roman" w:hAnsi="Times New Roman" w:cs="Times New Roman"/>
          <w:sz w:val="24"/>
          <w:szCs w:val="24"/>
        </w:rPr>
        <w:instrText xml:space="preserve"> HYPERLINK "https://tinyurl.com/bdhmyhmp" \h </w:instrTex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</w:rPr>
        <w:t>https://tinyurl.com/bdhmyhmp</w:t>
      </w:r>
      <w:r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Докладите от конференцията щ</w:t>
      </w:r>
      <w:r>
        <w:rPr>
          <w:rFonts w:ascii="Times New Roman" w:hAnsi="Times New Roman" w:cs="Times New Roman"/>
          <w:sz w:val="24"/>
          <w:szCs w:val="24"/>
          <w:lang w:val="bg-BG"/>
        </w:rPr>
        <w:t>е бъдат публикувани в специален рецензиран сборник с научни доклади от Университетското издателство на СУ „Св. Климент Охридски“.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Не се изисква такса за участие в конференцията.</w:t>
      </w:r>
    </w:p>
    <w:p w:rsidR="00734FDD" w:rsidRDefault="000F1F2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Окончателната програма за конференцията ще бъде предоставена на участниците 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по-късно от 2.05.2023 г.</w:t>
      </w:r>
    </w:p>
    <w:p w:rsidR="00734FDD" w:rsidRDefault="000F1F2A">
      <w:pPr>
        <w:pStyle w:val="ListParagraph"/>
        <w:spacing w:after="0" w:line="240" w:lineRule="auto"/>
        <w:jc w:val="both"/>
      </w:pPr>
      <w:r>
        <w:br w:type="page"/>
      </w:r>
    </w:p>
    <w:p w:rsidR="00734FDD" w:rsidRDefault="000F1F2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Информация за конференцията ще бъде публикувана на сайта: </w:t>
      </w:r>
      <w:hyperlink r:id="rId7">
        <w:r>
          <w:rPr>
            <w:rStyle w:val="Hyperlink"/>
            <w:rFonts w:ascii="Times New Roman" w:hAnsi="Times New Roman" w:cs="Times New Roman"/>
            <w:sz w:val="24"/>
            <w:szCs w:val="24"/>
          </w:rPr>
          <w:t>www.</w:t>
        </w:r>
        <w:r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counselingcompetencies.wordpress.com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4FDD" w:rsidRDefault="00734FDD">
      <w:pPr>
        <w:spacing w:after="0" w:line="240" w:lineRule="auto"/>
        <w:jc w:val="both"/>
      </w:pPr>
    </w:p>
    <w:p w:rsidR="00734FDD" w:rsidRDefault="000F1F2A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bg-BG"/>
        </w:rPr>
        <w:t>За допълнителна информация, моля, пишете на следния електро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нен адрес: </w:t>
      </w:r>
      <w:hyperlink r:id="rId8">
        <w:r>
          <w:rPr>
            <w:rStyle w:val="Hyperlink"/>
            <w:rFonts w:ascii="Times New Roman" w:hAnsi="Times New Roman" w:cs="Times New Roman"/>
            <w:sz w:val="24"/>
            <w:szCs w:val="24"/>
            <w:lang w:val="bg-BG"/>
          </w:rPr>
          <w:t>couns.comp@gmail.com</w:t>
        </w:r>
      </w:hyperlink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4FDD" w:rsidRDefault="00734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Организационен комитет 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доц. д-р Борис Попиванов, Философски факултет, катедра Политология, СУ „Св. Климент Охридски”;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проф. д-р Веселин Дафов, Философски факултет, катедра "Ф</w:t>
      </w:r>
      <w:r>
        <w:rPr>
          <w:rFonts w:ascii="Times New Roman" w:hAnsi="Times New Roman" w:cs="Times New Roman"/>
          <w:sz w:val="24"/>
          <w:szCs w:val="24"/>
          <w:lang w:val="bg-BG"/>
        </w:rPr>
        <w:t>илософия", СУ „Св. Климент Охридски”;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ас. д-р Георги Кирилов, Философски факултет, катедра Социална, организационна, клинична и педагогическа психология,  СУ „Св. Климент Охридски”;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д-р Георги Цигаровски, общопрактикуващ лекар и председател на Районна коле</w:t>
      </w:r>
      <w:r>
        <w:rPr>
          <w:rFonts w:ascii="Times New Roman" w:hAnsi="Times New Roman" w:cs="Times New Roman"/>
          <w:sz w:val="24"/>
          <w:szCs w:val="24"/>
          <w:lang w:val="bg-BG"/>
        </w:rPr>
        <w:t>гия на Българския лекарски съюз – гр. Пловдив;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докторант Даниел Александров, Философски факултет, катедра "Философия", СУ „Св. Климент Охридски”;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гл. ас. д-р Деница Хинкова, Философски факултет, катедра „Публична администрация“, СУ „Св. Климент Охридски“; 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доц. д-р Дорина Асенова, Декан на Медицинския факултет, СУ „Св. Климент Охридски;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гл.ас. д-р Евелина Иванова-Варджийска, катедра "Философия", ФФ, СУ „Св. Климент Охридски”  и председател на Сдружение на преподавателите по философия;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гл. ас. д-р Емилия </w:t>
      </w:r>
      <w:r>
        <w:rPr>
          <w:rFonts w:ascii="Times New Roman" w:hAnsi="Times New Roman" w:cs="Times New Roman"/>
          <w:sz w:val="24"/>
          <w:szCs w:val="24"/>
          <w:lang w:val="bg-BG"/>
        </w:rPr>
        <w:t>Караминкова, Факултет по науки за образованието и изкуствата, СУ " Св. Климент Охридски";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Иван Кирков, учител по философия в </w:t>
      </w:r>
      <w:r>
        <w:rPr>
          <w:rFonts w:ascii="Times New Roman" w:eastAsia="NSimSun" w:hAnsi="Times New Roman" w:cs="Times New Roman"/>
          <w:kern w:val="2"/>
          <w:sz w:val="24"/>
          <w:szCs w:val="24"/>
          <w:lang w:val="bg-BG" w:eastAsia="zh-CN" w:bidi="hi-IN"/>
        </w:rPr>
        <w:t>164 ГПИЕ „Мигел де Сервантес“.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доц. д-р Камелия Ханчева, Философски факултет, Катедра по Обща, експериментална, развитийна и здравн</w:t>
      </w:r>
      <w:r>
        <w:rPr>
          <w:rFonts w:ascii="Times New Roman" w:hAnsi="Times New Roman" w:cs="Times New Roman"/>
          <w:sz w:val="24"/>
          <w:szCs w:val="24"/>
          <w:lang w:val="bg-BG"/>
        </w:rPr>
        <w:t>а психология, СУ „Св. Климент Охридски”;</w:t>
      </w:r>
    </w:p>
    <w:p w:rsidR="00734FDD" w:rsidRDefault="000F1F2A">
      <w:pPr>
        <w:shd w:val="clear" w:color="auto" w:fill="FFFFFF" w:themeFill="background1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д-р Мая Митренцева, инспектор по философия от РУО-София-град;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проф. д.п.н. Моника Богданова, Факултет по педагогика, СУ " Св. Климент Охридски"; 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доц. д-р Наталия Киселова, Юридически факултет, СУ " Св. Климент Охри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дски"; 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гл.ас. д-р Николета Николова, Философски факултет, катедра "Философия", СУ „Св. Климент Охридски” 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д-р Румен Велев, изпълнителен директор на II САГБАЛ "Шейново"- гр. София; 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проф. д.п.с.н. Румяна Крумова-Пешева, катедра Социална, организационна, </w:t>
      </w:r>
      <w:r>
        <w:rPr>
          <w:rFonts w:ascii="Times New Roman" w:hAnsi="Times New Roman" w:cs="Times New Roman"/>
          <w:sz w:val="24"/>
          <w:szCs w:val="24"/>
          <w:lang w:val="bg-BG"/>
        </w:rPr>
        <w:t>клинична и педагогическа психология,  Философски факултет, СУ „Св. Климент Охридски;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Теодора Тодорова, учител по философия в 9 ФЕГ и председател на Асоциация на учителите по философия;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проф. д.с.н. Цветан Давидков, Стопански факултет, СУ " Св. Климент Охри</w:t>
      </w:r>
      <w:r>
        <w:rPr>
          <w:rFonts w:ascii="Times New Roman" w:hAnsi="Times New Roman" w:cs="Times New Roman"/>
          <w:sz w:val="24"/>
          <w:szCs w:val="24"/>
          <w:lang w:val="bg-BG"/>
        </w:rPr>
        <w:t>дски";</w:t>
      </w:r>
    </w:p>
    <w:p w:rsidR="00734FDD" w:rsidRDefault="000F1F2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гл.ас. д-р Цена Стоева, катедра „Философия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bg-BG"/>
        </w:rPr>
        <w:t>, ФФ, СУ „Св. Климент Охридски”.</w:t>
      </w:r>
    </w:p>
    <w:p w:rsidR="00734FDD" w:rsidRDefault="00734FDD">
      <w:pPr>
        <w:spacing w:after="0" w:line="240" w:lineRule="auto"/>
        <w:jc w:val="both"/>
      </w:pPr>
    </w:p>
    <w:p w:rsidR="00734FDD" w:rsidRDefault="00734FDD">
      <w:pPr>
        <w:spacing w:after="0" w:line="240" w:lineRule="auto"/>
        <w:jc w:val="both"/>
      </w:pPr>
    </w:p>
    <w:p w:rsidR="00734FDD" w:rsidRDefault="00734FDD">
      <w:pPr>
        <w:spacing w:after="0" w:line="240" w:lineRule="auto"/>
        <w:jc w:val="both"/>
      </w:pPr>
    </w:p>
    <w:p w:rsidR="00734FDD" w:rsidRDefault="00734FDD">
      <w:pPr>
        <w:spacing w:after="0" w:line="240" w:lineRule="auto"/>
        <w:jc w:val="both"/>
      </w:pPr>
    </w:p>
    <w:sectPr w:rsidR="00734FDD">
      <w:footerReference w:type="default" r:id="rId9"/>
      <w:pgSz w:w="12240" w:h="15840"/>
      <w:pgMar w:top="1417" w:right="1304" w:bottom="2149" w:left="1304" w:header="0" w:footer="1417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F2A" w:rsidRDefault="000F1F2A">
      <w:pPr>
        <w:spacing w:after="0" w:line="240" w:lineRule="auto"/>
      </w:pPr>
      <w:r>
        <w:separator/>
      </w:r>
    </w:p>
  </w:endnote>
  <w:endnote w:type="continuationSeparator" w:id="0">
    <w:p w:rsidR="000F1F2A" w:rsidRDefault="000F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FDD" w:rsidRDefault="000F1F2A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2C534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F2A" w:rsidRDefault="000F1F2A">
      <w:pPr>
        <w:spacing w:after="0" w:line="240" w:lineRule="auto"/>
      </w:pPr>
      <w:r>
        <w:separator/>
      </w:r>
    </w:p>
  </w:footnote>
  <w:footnote w:type="continuationSeparator" w:id="0">
    <w:p w:rsidR="000F1F2A" w:rsidRDefault="000F1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3231"/>
    <w:multiLevelType w:val="multilevel"/>
    <w:tmpl w:val="91BE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A681B3D"/>
    <w:multiLevelType w:val="multilevel"/>
    <w:tmpl w:val="2EB668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7EA0C90"/>
    <w:multiLevelType w:val="multilevel"/>
    <w:tmpl w:val="30ACC2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DD"/>
    <w:rsid w:val="000F1F2A"/>
    <w:rsid w:val="002C5341"/>
    <w:rsid w:val="0073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104E0-16CC-4479-A6C7-7680FEB4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939C0"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939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39C0"/>
    <w:pPr>
      <w:ind w:left="720"/>
      <w:contextualSpacing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6"/>
        <w:tab w:val="right" w:pos="9632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uns.com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unselingcompetencies.wordpr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Universitry</Company>
  <LinksUpToDate>false</LinksUpToDate>
  <CharactersWithSpaces>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T.Momcheva</cp:lastModifiedBy>
  <cp:revision>2</cp:revision>
  <dcterms:created xsi:type="dcterms:W3CDTF">2023-02-03T12:11:00Z</dcterms:created>
  <dcterms:modified xsi:type="dcterms:W3CDTF">2023-02-03T12:11:00Z</dcterms:modified>
  <dc:language>en-US</dc:language>
</cp:coreProperties>
</file>