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0963" w14:textId="77777777" w:rsidR="00C01755" w:rsidRPr="0092762A" w:rsidRDefault="00C01755" w:rsidP="0092762A">
      <w:pPr>
        <w:pStyle w:val="Default"/>
        <w:spacing w:after="200" w:line="360" w:lineRule="auto"/>
        <w:jc w:val="center"/>
        <w:rPr>
          <w:lang w:val="bg-BG"/>
        </w:rPr>
      </w:pPr>
      <w:bookmarkStart w:id="0" w:name="_GoBack"/>
      <w:bookmarkEnd w:id="0"/>
      <w:r w:rsidRPr="0092762A">
        <w:rPr>
          <w:lang w:val="bg-BG"/>
        </w:rPr>
        <w:t>РЕЦЕНЗИЯ</w:t>
      </w:r>
    </w:p>
    <w:p w14:paraId="518BF690" w14:textId="30ECA7B4" w:rsidR="00C01755" w:rsidRPr="0092762A" w:rsidRDefault="00C01755" w:rsidP="0092762A">
      <w:pPr>
        <w:pStyle w:val="Default"/>
        <w:spacing w:after="200" w:line="360" w:lineRule="auto"/>
        <w:jc w:val="center"/>
        <w:rPr>
          <w:lang w:val="bg-BG"/>
        </w:rPr>
      </w:pPr>
    </w:p>
    <w:p w14:paraId="20B73AED" w14:textId="1BC2D191" w:rsidR="00D87177" w:rsidRPr="0092762A" w:rsidRDefault="00D87177" w:rsidP="0092762A">
      <w:pPr>
        <w:pStyle w:val="Default"/>
        <w:spacing w:after="200" w:line="360" w:lineRule="auto"/>
        <w:jc w:val="center"/>
        <w:rPr>
          <w:lang w:val="bg-BG"/>
        </w:rPr>
      </w:pPr>
      <w:r w:rsidRPr="0092762A">
        <w:rPr>
          <w:lang w:val="bg-BG"/>
        </w:rPr>
        <w:t xml:space="preserve">На дисертационен труд на Калоян Валериев Ангелов на тема </w:t>
      </w:r>
      <w:r w:rsidRPr="0092762A">
        <w:rPr>
          <w:bCs/>
          <w:lang w:val="bg-BG"/>
        </w:rPr>
        <w:t>„</w:t>
      </w:r>
      <w:proofErr w:type="spellStart"/>
      <w:r w:rsidRPr="0092762A">
        <w:t>Етнопсихологически</w:t>
      </w:r>
      <w:proofErr w:type="spellEnd"/>
      <w:r w:rsidRPr="0092762A">
        <w:t xml:space="preserve"> </w:t>
      </w:r>
      <w:proofErr w:type="spellStart"/>
      <w:r w:rsidRPr="0092762A">
        <w:t>модел</w:t>
      </w:r>
      <w:proofErr w:type="spellEnd"/>
      <w:r w:rsidRPr="0092762A">
        <w:t xml:space="preserve"> </w:t>
      </w:r>
      <w:proofErr w:type="spellStart"/>
      <w:r w:rsidRPr="0092762A">
        <w:t>на</w:t>
      </w:r>
      <w:proofErr w:type="spellEnd"/>
      <w:r w:rsidRPr="0092762A">
        <w:t xml:space="preserve"> </w:t>
      </w:r>
      <w:proofErr w:type="spellStart"/>
      <w:r w:rsidRPr="0092762A">
        <w:t>координационно-образователни</w:t>
      </w:r>
      <w:proofErr w:type="spellEnd"/>
      <w:r w:rsidRPr="0092762A">
        <w:t xml:space="preserve"> </w:t>
      </w:r>
      <w:proofErr w:type="spellStart"/>
      <w:r w:rsidRPr="0092762A">
        <w:t>политики</w:t>
      </w:r>
      <w:proofErr w:type="spellEnd"/>
      <w:r w:rsidRPr="0092762A">
        <w:t xml:space="preserve"> в </w:t>
      </w:r>
      <w:r w:rsidRPr="0092762A">
        <w:rPr>
          <w:lang w:val="bg-BG"/>
        </w:rPr>
        <w:t>Б</w:t>
      </w:r>
      <w:proofErr w:type="spellStart"/>
      <w:r w:rsidRPr="0092762A">
        <w:t>ългария</w:t>
      </w:r>
      <w:proofErr w:type="spellEnd"/>
      <w:r w:rsidRPr="0092762A">
        <w:t xml:space="preserve"> (1989-2019</w:t>
      </w:r>
      <w:r w:rsidRPr="0092762A">
        <w:rPr>
          <w:lang w:val="bg-BG"/>
        </w:rPr>
        <w:t>)“</w:t>
      </w:r>
    </w:p>
    <w:p w14:paraId="1CB27AB1" w14:textId="7486F1AE" w:rsidR="00D87177" w:rsidRPr="0092762A" w:rsidRDefault="00D87177" w:rsidP="0092762A">
      <w:pPr>
        <w:pStyle w:val="Default"/>
        <w:spacing w:after="200" w:line="360" w:lineRule="auto"/>
        <w:jc w:val="center"/>
        <w:rPr>
          <w:lang w:val="bg-BG"/>
        </w:rPr>
      </w:pPr>
      <w:r w:rsidRPr="0092762A">
        <w:rPr>
          <w:lang w:val="bg-BG"/>
        </w:rPr>
        <w:t>за присъждане на образователна и научна степен „доктор“, професионално направление 3.1. Социология, антропология, науки за културата.</w:t>
      </w:r>
    </w:p>
    <w:p w14:paraId="5F98ADDA" w14:textId="3B30D0A2" w:rsidR="00D87177" w:rsidRPr="0092762A" w:rsidRDefault="00D87177" w:rsidP="0092762A">
      <w:pPr>
        <w:pStyle w:val="Default"/>
        <w:spacing w:after="200" w:line="360" w:lineRule="auto"/>
        <w:jc w:val="center"/>
        <w:rPr>
          <w:lang w:val="bg-BG"/>
        </w:rPr>
      </w:pPr>
      <w:r w:rsidRPr="0092762A">
        <w:rPr>
          <w:lang w:val="bg-BG"/>
        </w:rPr>
        <w:t>С научен ръководител проф. д-р Ирина Колева Колева, докторска програма „Етнология“, Исторически факултет, Софийски университет</w:t>
      </w:r>
    </w:p>
    <w:p w14:paraId="3A96101D" w14:textId="77777777" w:rsidR="00D87177" w:rsidRPr="0092762A" w:rsidRDefault="00D87177" w:rsidP="0092762A">
      <w:pPr>
        <w:pStyle w:val="Default"/>
        <w:spacing w:after="200" w:line="360" w:lineRule="auto"/>
        <w:jc w:val="center"/>
        <w:rPr>
          <w:lang w:val="bg-BG"/>
        </w:rPr>
      </w:pPr>
    </w:p>
    <w:p w14:paraId="1EE8A1FA" w14:textId="5114E79C" w:rsidR="00C01755" w:rsidRPr="0092762A" w:rsidRDefault="00C01755" w:rsidP="0092762A">
      <w:pPr>
        <w:pStyle w:val="Default"/>
        <w:spacing w:after="200" w:line="360" w:lineRule="auto"/>
        <w:jc w:val="center"/>
        <w:rPr>
          <w:lang w:val="bg-BG"/>
        </w:rPr>
      </w:pPr>
      <w:r w:rsidRPr="0092762A">
        <w:rPr>
          <w:lang w:val="bg-BG"/>
        </w:rPr>
        <w:t xml:space="preserve">От </w:t>
      </w:r>
      <w:r w:rsidR="00D87177" w:rsidRPr="0092762A">
        <w:rPr>
          <w:lang w:val="bg-BG"/>
        </w:rPr>
        <w:t>доц. д-р Илия Илиев, Софийски университет, Исторически факултет, катедра Етнология</w:t>
      </w:r>
    </w:p>
    <w:p w14:paraId="3A19B8AE" w14:textId="2A06236A" w:rsidR="005950D7" w:rsidRPr="000B17F4" w:rsidRDefault="005950D7" w:rsidP="0092762A">
      <w:pPr>
        <w:pStyle w:val="Default"/>
        <w:spacing w:line="360" w:lineRule="auto"/>
        <w:rPr>
          <w:lang w:val="bg-BG"/>
        </w:rPr>
      </w:pPr>
    </w:p>
    <w:p w14:paraId="488967E2" w14:textId="655D5D14" w:rsidR="00D87177" w:rsidRPr="000B17F4" w:rsidRDefault="00D87177" w:rsidP="0092762A">
      <w:pPr>
        <w:pStyle w:val="Default"/>
        <w:numPr>
          <w:ilvl w:val="0"/>
          <w:numId w:val="3"/>
        </w:numPr>
        <w:spacing w:line="360" w:lineRule="auto"/>
        <w:rPr>
          <w:lang w:val="bg-BG"/>
        </w:rPr>
      </w:pPr>
      <w:r w:rsidRPr="000B17F4">
        <w:rPr>
          <w:lang w:val="bg-BG"/>
        </w:rPr>
        <w:t>Общи данни</w:t>
      </w:r>
    </w:p>
    <w:p w14:paraId="49C8BFED" w14:textId="3577C402" w:rsidR="00D87177" w:rsidRPr="000B17F4" w:rsidRDefault="00D87177" w:rsidP="0092762A">
      <w:pPr>
        <w:pStyle w:val="Default"/>
        <w:spacing w:line="360" w:lineRule="auto"/>
        <w:rPr>
          <w:lang w:val="bg-BG"/>
        </w:rPr>
      </w:pPr>
    </w:p>
    <w:p w14:paraId="2B34BCBE" w14:textId="77777777" w:rsidR="00017F3E" w:rsidRPr="000B17F4" w:rsidRDefault="00451D6E" w:rsidP="0092762A">
      <w:pPr>
        <w:pStyle w:val="Default"/>
        <w:spacing w:line="360" w:lineRule="auto"/>
        <w:rPr>
          <w:lang w:val="bg-BG"/>
        </w:rPr>
      </w:pPr>
      <w:r w:rsidRPr="000B17F4">
        <w:rPr>
          <w:lang w:val="bg-BG"/>
        </w:rPr>
        <w:t xml:space="preserve">Г-н Калоян Ангелов е зачислен за редовен докторант в програма „Етнология“ на 1 февруари 2019. Отчислен е с право на защита три години по-късно и е представил текста на дисертацията в срок. </w:t>
      </w:r>
      <w:r w:rsidR="00D87177" w:rsidRPr="000B17F4">
        <w:rPr>
          <w:lang w:val="bg-BG"/>
        </w:rPr>
        <w:t xml:space="preserve">Дисертационният труд е преминал вътрешна защита в катедра „Етнология“ на 27 април 2022. Текстът е преминал успешно и </w:t>
      </w:r>
      <w:r w:rsidR="00017F3E" w:rsidRPr="000B17F4">
        <w:rPr>
          <w:lang w:val="bg-BG"/>
        </w:rPr>
        <w:t xml:space="preserve">задължителната </w:t>
      </w:r>
      <w:r w:rsidR="00D87177" w:rsidRPr="000B17F4">
        <w:rPr>
          <w:lang w:val="bg-BG"/>
        </w:rPr>
        <w:t xml:space="preserve">проверка за </w:t>
      </w:r>
      <w:r w:rsidR="00017F3E" w:rsidRPr="000B17F4">
        <w:rPr>
          <w:lang w:val="bg-BG"/>
        </w:rPr>
        <w:t xml:space="preserve">липса на </w:t>
      </w:r>
      <w:r w:rsidR="00D87177" w:rsidRPr="000B17F4">
        <w:rPr>
          <w:lang w:val="bg-BG"/>
        </w:rPr>
        <w:t xml:space="preserve">плагиатство в системата </w:t>
      </w:r>
      <w:proofErr w:type="spellStart"/>
      <w:r w:rsidR="00D87177" w:rsidRPr="000B17F4">
        <w:t>StrikePlagiarism</w:t>
      </w:r>
      <w:proofErr w:type="spellEnd"/>
      <w:r w:rsidR="00D87177" w:rsidRPr="000B17F4">
        <w:t xml:space="preserve"> </w:t>
      </w:r>
      <w:r w:rsidR="00D87177" w:rsidRPr="000B17F4">
        <w:rPr>
          <w:lang w:val="bg-BG"/>
        </w:rPr>
        <w:t xml:space="preserve">на Софийския университет. Забелязаните </w:t>
      </w:r>
      <w:r w:rsidRPr="000B17F4">
        <w:rPr>
          <w:lang w:val="bg-BG"/>
        </w:rPr>
        <w:t xml:space="preserve">от системата </w:t>
      </w:r>
      <w:r w:rsidR="00D87177" w:rsidRPr="000B17F4">
        <w:rPr>
          <w:lang w:val="bg-BG"/>
        </w:rPr>
        <w:t xml:space="preserve">сходства са минимални и са </w:t>
      </w:r>
      <w:r w:rsidRPr="000B17F4">
        <w:rPr>
          <w:lang w:val="bg-BG"/>
        </w:rPr>
        <w:t xml:space="preserve">единствено </w:t>
      </w:r>
      <w:r w:rsidR="00D87177" w:rsidRPr="000B17F4">
        <w:rPr>
          <w:lang w:val="bg-BG"/>
        </w:rPr>
        <w:t xml:space="preserve">с по-ранна публикация на </w:t>
      </w:r>
      <w:r w:rsidR="00D46CAC" w:rsidRPr="000B17F4">
        <w:rPr>
          <w:lang w:val="bg-BG"/>
        </w:rPr>
        <w:t xml:space="preserve">самия </w:t>
      </w:r>
      <w:r w:rsidR="00D87177" w:rsidRPr="000B17F4">
        <w:rPr>
          <w:lang w:val="bg-BG"/>
        </w:rPr>
        <w:t xml:space="preserve">г-н Ангелов в електронното издание „Анамнеза“. </w:t>
      </w:r>
    </w:p>
    <w:p w14:paraId="4EA7638E" w14:textId="0AFF9B61" w:rsidR="00D87177" w:rsidRPr="000B17F4" w:rsidRDefault="00451D6E" w:rsidP="0092762A">
      <w:pPr>
        <w:pStyle w:val="Default"/>
        <w:spacing w:line="360" w:lineRule="auto"/>
        <w:rPr>
          <w:lang w:val="bg-BG"/>
        </w:rPr>
      </w:pPr>
      <w:r w:rsidRPr="000B17F4">
        <w:rPr>
          <w:lang w:val="bg-BG"/>
        </w:rPr>
        <w:t xml:space="preserve">Докторантът е представил и 4 публикации по темата на дисертацията на български и английски език. </w:t>
      </w:r>
      <w:r w:rsidR="007C1C60" w:rsidRPr="000B17F4">
        <w:rPr>
          <w:lang w:val="bg-BG"/>
        </w:rPr>
        <w:t xml:space="preserve">Има и публикации, които не са представени за процедурата, тъй като са по други теми. </w:t>
      </w:r>
      <w:r w:rsidRPr="000B17F4">
        <w:rPr>
          <w:lang w:val="bg-BG"/>
        </w:rPr>
        <w:t xml:space="preserve">Набрал е необходимите точки по всички показатели и процедурата отговаря на всички изисквания, предвидени в Закона за развитие на академичния състав </w:t>
      </w:r>
      <w:r w:rsidR="00D46CAC" w:rsidRPr="000B17F4">
        <w:rPr>
          <w:lang w:val="bg-BG"/>
        </w:rPr>
        <w:t xml:space="preserve">в РБ </w:t>
      </w:r>
      <w:r w:rsidRPr="000B17F4">
        <w:rPr>
          <w:lang w:val="bg-BG"/>
        </w:rPr>
        <w:t xml:space="preserve">и </w:t>
      </w:r>
      <w:proofErr w:type="spellStart"/>
      <w:r w:rsidR="00D46CAC" w:rsidRPr="000B17F4">
        <w:t>вътрешния</w:t>
      </w:r>
      <w:proofErr w:type="spellEnd"/>
      <w:r w:rsidR="00D46CAC" w:rsidRPr="000B17F4">
        <w:t xml:space="preserve"> </w:t>
      </w:r>
      <w:proofErr w:type="spellStart"/>
      <w:r w:rsidR="00D46CAC" w:rsidRPr="000B17F4">
        <w:t>Правилник</w:t>
      </w:r>
      <w:proofErr w:type="spellEnd"/>
      <w:r w:rsidR="00D46CAC" w:rsidRPr="000B17F4">
        <w:t xml:space="preserve"> </w:t>
      </w:r>
      <w:proofErr w:type="spellStart"/>
      <w:r w:rsidR="00D46CAC" w:rsidRPr="000B17F4">
        <w:t>за</w:t>
      </w:r>
      <w:proofErr w:type="spellEnd"/>
      <w:r w:rsidR="00D46CAC" w:rsidRPr="000B17F4">
        <w:t xml:space="preserve"> </w:t>
      </w:r>
      <w:proofErr w:type="spellStart"/>
      <w:r w:rsidR="00D46CAC" w:rsidRPr="000B17F4">
        <w:t>условията</w:t>
      </w:r>
      <w:proofErr w:type="spellEnd"/>
      <w:r w:rsidR="00D46CAC" w:rsidRPr="000B17F4">
        <w:t xml:space="preserve"> и </w:t>
      </w:r>
      <w:proofErr w:type="spellStart"/>
      <w:r w:rsidR="00D46CAC" w:rsidRPr="000B17F4">
        <w:t>реда</w:t>
      </w:r>
      <w:proofErr w:type="spellEnd"/>
      <w:r w:rsidR="00D46CAC" w:rsidRPr="000B17F4">
        <w:t xml:space="preserve"> </w:t>
      </w:r>
      <w:proofErr w:type="spellStart"/>
      <w:r w:rsidR="00D46CAC" w:rsidRPr="000B17F4">
        <w:t>за</w:t>
      </w:r>
      <w:proofErr w:type="spellEnd"/>
      <w:r w:rsidR="00D46CAC" w:rsidRPr="000B17F4">
        <w:t xml:space="preserve"> </w:t>
      </w:r>
      <w:proofErr w:type="spellStart"/>
      <w:r w:rsidR="00D46CAC" w:rsidRPr="000B17F4">
        <w:t>придобиване</w:t>
      </w:r>
      <w:proofErr w:type="spellEnd"/>
      <w:r w:rsidR="00D46CAC" w:rsidRPr="000B17F4">
        <w:t xml:space="preserve"> </w:t>
      </w:r>
      <w:proofErr w:type="spellStart"/>
      <w:r w:rsidR="00D46CAC" w:rsidRPr="000B17F4">
        <w:t>на</w:t>
      </w:r>
      <w:proofErr w:type="spellEnd"/>
      <w:r w:rsidR="00D46CAC" w:rsidRPr="000B17F4">
        <w:t xml:space="preserve"> </w:t>
      </w:r>
      <w:proofErr w:type="spellStart"/>
      <w:r w:rsidR="00D46CAC" w:rsidRPr="000B17F4">
        <w:t>научни</w:t>
      </w:r>
      <w:proofErr w:type="spellEnd"/>
      <w:r w:rsidR="00D46CAC" w:rsidRPr="000B17F4">
        <w:t xml:space="preserve"> </w:t>
      </w:r>
      <w:proofErr w:type="spellStart"/>
      <w:r w:rsidR="00D46CAC" w:rsidRPr="000B17F4">
        <w:t>степени</w:t>
      </w:r>
      <w:proofErr w:type="spellEnd"/>
      <w:r w:rsidR="00D46CAC" w:rsidRPr="000B17F4">
        <w:t xml:space="preserve"> и </w:t>
      </w:r>
      <w:proofErr w:type="spellStart"/>
      <w:r w:rsidR="00D46CAC" w:rsidRPr="000B17F4">
        <w:t>заемане</w:t>
      </w:r>
      <w:proofErr w:type="spellEnd"/>
      <w:r w:rsidR="00D46CAC" w:rsidRPr="000B17F4">
        <w:t xml:space="preserve"> </w:t>
      </w:r>
      <w:proofErr w:type="spellStart"/>
      <w:r w:rsidR="00D46CAC" w:rsidRPr="000B17F4">
        <w:t>на</w:t>
      </w:r>
      <w:proofErr w:type="spellEnd"/>
      <w:r w:rsidR="00D46CAC" w:rsidRPr="000B17F4">
        <w:t xml:space="preserve"> </w:t>
      </w:r>
      <w:proofErr w:type="spellStart"/>
      <w:r w:rsidR="00D46CAC" w:rsidRPr="000B17F4">
        <w:t>академични</w:t>
      </w:r>
      <w:proofErr w:type="spellEnd"/>
      <w:r w:rsidR="00D46CAC" w:rsidRPr="000B17F4">
        <w:t xml:space="preserve"> </w:t>
      </w:r>
      <w:proofErr w:type="spellStart"/>
      <w:r w:rsidR="00D46CAC" w:rsidRPr="000B17F4">
        <w:t>длъжности</w:t>
      </w:r>
      <w:proofErr w:type="spellEnd"/>
      <w:r w:rsidR="00D46CAC" w:rsidRPr="000B17F4">
        <w:t xml:space="preserve"> в </w:t>
      </w:r>
      <w:r w:rsidR="00D46CAC" w:rsidRPr="000B17F4">
        <w:rPr>
          <w:lang w:val="bg-BG"/>
        </w:rPr>
        <w:t>СУ</w:t>
      </w:r>
      <w:r w:rsidR="00017F3E" w:rsidRPr="000B17F4">
        <w:rPr>
          <w:lang w:val="bg-BG"/>
        </w:rPr>
        <w:t xml:space="preserve">. </w:t>
      </w:r>
    </w:p>
    <w:p w14:paraId="0473C2F5" w14:textId="680AF6AF" w:rsidR="00017F3E" w:rsidRPr="000B17F4" w:rsidRDefault="00017F3E" w:rsidP="0092762A">
      <w:pPr>
        <w:pStyle w:val="Default"/>
        <w:spacing w:line="360" w:lineRule="auto"/>
        <w:rPr>
          <w:lang w:val="bg-BG"/>
        </w:rPr>
      </w:pPr>
    </w:p>
    <w:p w14:paraId="07A694EF" w14:textId="6ED66414" w:rsidR="00017F3E" w:rsidRPr="000B17F4" w:rsidRDefault="00017F3E" w:rsidP="0092762A">
      <w:pPr>
        <w:pStyle w:val="Default"/>
        <w:numPr>
          <w:ilvl w:val="0"/>
          <w:numId w:val="3"/>
        </w:numPr>
        <w:spacing w:line="360" w:lineRule="auto"/>
        <w:rPr>
          <w:lang w:val="bg-BG"/>
        </w:rPr>
      </w:pPr>
      <w:r w:rsidRPr="000B17F4">
        <w:rPr>
          <w:lang w:val="bg-BG"/>
        </w:rPr>
        <w:lastRenderedPageBreak/>
        <w:t>Данни за докторанта</w:t>
      </w:r>
    </w:p>
    <w:p w14:paraId="283A897C" w14:textId="2139969F" w:rsidR="00D87177" w:rsidRPr="000B17F4" w:rsidRDefault="00D87177" w:rsidP="0092762A">
      <w:pPr>
        <w:pStyle w:val="Default"/>
        <w:spacing w:line="360" w:lineRule="auto"/>
        <w:rPr>
          <w:lang w:val="bg-BG"/>
        </w:rPr>
      </w:pPr>
    </w:p>
    <w:p w14:paraId="0054CBB0" w14:textId="77777777" w:rsidR="002C4B98" w:rsidRPr="000B17F4" w:rsidRDefault="00017F3E" w:rsidP="0092762A">
      <w:pPr>
        <w:pStyle w:val="Default"/>
        <w:spacing w:line="360" w:lineRule="auto"/>
        <w:rPr>
          <w:lang w:val="bg-BG"/>
        </w:rPr>
      </w:pPr>
      <w:r w:rsidRPr="000B17F4">
        <w:rPr>
          <w:lang w:val="bg-BG"/>
        </w:rPr>
        <w:t>Г-н Ангелов е завършил Националната гимназия за древни езици и култури в 2010 г., бакалавърската програма по история на Софийския университет с допълнителна педагогическа правоспособност през 2014 и получава магистърска степен по английск</w:t>
      </w:r>
      <w:r w:rsidR="0077306C" w:rsidRPr="000B17F4">
        <w:rPr>
          <w:lang w:val="bg-BG"/>
        </w:rPr>
        <w:t xml:space="preserve">а филология през </w:t>
      </w:r>
      <w:r w:rsidR="007C1C60" w:rsidRPr="000B17F4">
        <w:rPr>
          <w:lang w:val="bg-BG"/>
        </w:rPr>
        <w:t>2016 г. отново в СУ. Очевидно става дума за последователен интерес към хуманитарни и социални науки, към различни култури и към премислена кариера в областта на образованието.</w:t>
      </w:r>
      <w:r w:rsidR="002C4B98" w:rsidRPr="000B17F4">
        <w:rPr>
          <w:lang w:val="bg-BG"/>
        </w:rPr>
        <w:t xml:space="preserve"> Същата последователност г-н Ангелов демонстрира и след дипломирането си. Той </w:t>
      </w:r>
      <w:r w:rsidR="007C1C60" w:rsidRPr="000B17F4">
        <w:rPr>
          <w:lang w:val="bg-BG"/>
        </w:rPr>
        <w:t xml:space="preserve">работи като учител по история и/или английски език в прогимназиална и гимназиална степен на различни столични училища. Участвал е в </w:t>
      </w:r>
      <w:r w:rsidR="002C4B98" w:rsidRPr="000B17F4">
        <w:rPr>
          <w:lang w:val="bg-BG"/>
        </w:rPr>
        <w:t xml:space="preserve">образователни </w:t>
      </w:r>
      <w:r w:rsidR="007C1C60" w:rsidRPr="000B17F4">
        <w:rPr>
          <w:lang w:val="bg-BG"/>
        </w:rPr>
        <w:t>проекти на „Отворено общество“ и „Център за приобщаващо обучение“/ Сдружение „ЕЛА“</w:t>
      </w:r>
      <w:r w:rsidR="002C4B98" w:rsidRPr="000B17F4">
        <w:rPr>
          <w:lang w:val="bg-BG"/>
        </w:rPr>
        <w:t xml:space="preserve">, придобил е допълнителни сертификати за обучения и курсове в областта на образованието. </w:t>
      </w:r>
    </w:p>
    <w:p w14:paraId="3954242F" w14:textId="297BBBF9" w:rsidR="00017F3E" w:rsidRPr="000B17F4" w:rsidRDefault="002C4B98" w:rsidP="0092762A">
      <w:pPr>
        <w:pStyle w:val="Default"/>
        <w:spacing w:line="360" w:lineRule="auto"/>
        <w:rPr>
          <w:lang w:val="bg-BG"/>
        </w:rPr>
      </w:pPr>
      <w:r w:rsidRPr="000B17F4">
        <w:rPr>
          <w:lang w:val="bg-BG"/>
        </w:rPr>
        <w:t xml:space="preserve">Образованието и кариерата на г-н Калоян Ангелов, както и представената от него дисертация, показват траен и задълбочен интерес към теоретичните и практическите аспекти на образованието. </w:t>
      </w:r>
      <w:r w:rsidR="007C1C60" w:rsidRPr="000B17F4">
        <w:rPr>
          <w:lang w:val="bg-BG"/>
        </w:rPr>
        <w:t xml:space="preserve"> </w:t>
      </w:r>
      <w:r w:rsidR="00017F3E" w:rsidRPr="000B17F4">
        <w:rPr>
          <w:lang w:val="bg-BG"/>
        </w:rPr>
        <w:t xml:space="preserve"> </w:t>
      </w:r>
    </w:p>
    <w:p w14:paraId="1F7391E7" w14:textId="77777777" w:rsidR="00D87177" w:rsidRPr="000B17F4" w:rsidRDefault="00D87177" w:rsidP="0092762A">
      <w:pPr>
        <w:pStyle w:val="Default"/>
        <w:spacing w:line="360" w:lineRule="auto"/>
        <w:rPr>
          <w:lang w:val="bg-BG"/>
        </w:rPr>
      </w:pPr>
    </w:p>
    <w:tbl>
      <w:tblPr>
        <w:tblW w:w="9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12"/>
      </w:tblGrid>
      <w:tr w:rsidR="00D167C8" w:rsidRPr="000B17F4" w14:paraId="18248977" w14:textId="77777777" w:rsidTr="00111754">
        <w:trPr>
          <w:trHeight w:val="329"/>
        </w:trPr>
        <w:tc>
          <w:tcPr>
            <w:tcW w:w="9512" w:type="dxa"/>
          </w:tcPr>
          <w:p w14:paraId="67DAF38C" w14:textId="3DBF85CD" w:rsidR="002C4B98" w:rsidRPr="000B17F4" w:rsidRDefault="002C4B98" w:rsidP="0092762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Съдържание и приноси на дисертацията</w:t>
            </w:r>
          </w:p>
          <w:p w14:paraId="777CCE41" w14:textId="77777777" w:rsidR="002C4B98" w:rsidRPr="000B17F4" w:rsidRDefault="002C4B98" w:rsidP="0092762A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DB7B" w14:textId="4566474E" w:rsidR="002C4B98" w:rsidRPr="000B17F4" w:rsidRDefault="002C4B98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F4">
              <w:rPr>
                <w:rFonts w:ascii="Times New Roman" w:hAnsi="Times New Roman" w:cs="Times New Roman"/>
                <w:sz w:val="24"/>
                <w:szCs w:val="24"/>
              </w:rPr>
              <w:t>По същество, д</w:t>
            </w:r>
            <w:r w:rsidR="00A46B79" w:rsidRPr="000B17F4">
              <w:rPr>
                <w:rFonts w:ascii="Times New Roman" w:hAnsi="Times New Roman" w:cs="Times New Roman"/>
                <w:sz w:val="24"/>
                <w:szCs w:val="24"/>
              </w:rPr>
              <w:t>исертацията съдържа увод, четири глави, изводи, заключение, библиография, приложения и приноси с общ обем 310 страници, от които 19 стр. приложения. Библиографията включва 106 публикации</w:t>
            </w:r>
            <w:r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 на български и чужди езици</w:t>
            </w:r>
            <w:r w:rsidR="00A46B79" w:rsidRPr="000B17F4">
              <w:rPr>
                <w:rFonts w:ascii="Times New Roman" w:hAnsi="Times New Roman" w:cs="Times New Roman"/>
                <w:sz w:val="24"/>
                <w:szCs w:val="24"/>
              </w:rPr>
              <w:t>. Приложенията включват непопълнен въпросник за училище, непопълнена оценка за заинтересовани страни, списък на респонденти и четири</w:t>
            </w:r>
            <w:r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 ексел таблици,</w:t>
            </w:r>
            <w:r w:rsidR="00A46B79"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представляващи количествените резултати от проведеното анкетно проучване. В дисертационния труд са включени 24 </w:t>
            </w:r>
            <w:r w:rsidR="00830BBC" w:rsidRPr="000B17F4">
              <w:rPr>
                <w:rFonts w:ascii="Times New Roman" w:hAnsi="Times New Roman" w:cs="Times New Roman"/>
                <w:sz w:val="24"/>
                <w:szCs w:val="24"/>
              </w:rPr>
              <w:t>схеми и таблици</w:t>
            </w:r>
            <w:r w:rsidR="00A46B79" w:rsidRPr="000B1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287"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Избраната тема е значима и е свързана с ключови програмни документи като </w:t>
            </w:r>
            <w:r w:rsidR="005A4287"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Националната рамка за образование, обучение и учене на МОН. </w:t>
            </w:r>
          </w:p>
          <w:p w14:paraId="1DF87E40" w14:textId="7FCA4FED" w:rsidR="005A4287" w:rsidRPr="000B17F4" w:rsidRDefault="005A4287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D592" w14:textId="4822DC3D" w:rsidR="00687D5D" w:rsidRDefault="005A4287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F4">
              <w:rPr>
                <w:rFonts w:ascii="Times New Roman" w:hAnsi="Times New Roman" w:cs="Times New Roman"/>
                <w:sz w:val="24"/>
                <w:szCs w:val="24"/>
              </w:rPr>
              <w:t xml:space="preserve">Уводът съдържа общо представяне на дисертацията, нейните цели и задачи, значимостта на темата за българското общество като цяло, както и нейното вписване в общите </w:t>
            </w:r>
            <w:r w:rsidRPr="000B1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програми и приоритети на българското образование. Отдадено е дължимото на предшестващите изследвания по въпроса. Г-н Калоян Ангелов показва прекрасни познания на съществуващите нормативни документи, демографски данни и международни ангажименти, поети от България, за да очертае общия проблем на дискриминацията и образованието на деца от етнически малцинства, както и съществуващите подходи за неговото решаване. Формулирана е работна хипотеза и е показано как авторът смята да я провери и докаже. </w:t>
            </w:r>
          </w:p>
          <w:p w14:paraId="7C67F50C" w14:textId="77777777" w:rsidR="0092762A" w:rsidRPr="0092762A" w:rsidRDefault="0092762A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F47A" w14:textId="20066CA9" w:rsidR="001E5A3C" w:rsidRPr="0092762A" w:rsidRDefault="00227D99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Първа глава</w:t>
            </w:r>
            <w:r w:rsidR="005A4287"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„Модели и практики за координационно-образователни политики в България в периода 1989-2019 (етнопсихологически основания за образователно взаимодействие)“</w:t>
            </w:r>
            <w:r w:rsidR="005A4287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, е посветена на образователни политики в </w:t>
            </w:r>
            <w:r w:rsidR="002707B6" w:rsidRPr="0092762A">
              <w:rPr>
                <w:rFonts w:ascii="Times New Roman" w:hAnsi="Times New Roman" w:cs="Times New Roman"/>
                <w:sz w:val="24"/>
                <w:szCs w:val="24"/>
              </w:rPr>
              <w:t>България за периода 1989-2019 г.</w:t>
            </w:r>
            <w:r w:rsidR="00D01E80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A3C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и на етнорефлексивния подход – основна теоретична рамка на дисертационния труд. Показани са етнопсихологическите основи на този подход, свързването им с рефлексивната традиция в българската педагогическа школа и прилагането им в различни модели на училищно образование за изследвания период. Използваните понятия са ясно дефинирани и разбираеми дори за неспециалист. Тази глава демонстрира и способността на докторанта да излага сложен материал по систематизиран, прецизен и достъпен начин и е своеобразно свидетелство за уменията, натрупани в учителската му практика. </w:t>
            </w:r>
          </w:p>
          <w:p w14:paraId="26B0652D" w14:textId="77777777" w:rsidR="001E5A3C" w:rsidRPr="0092762A" w:rsidRDefault="001E5A3C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DD3E" w14:textId="77777777" w:rsidR="0092762A" w:rsidRDefault="00197768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Втора глава</w:t>
            </w:r>
            <w:r w:rsidR="001E5782"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6738D3" w:rsidRPr="00927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>нализ на координационно-образователни политики в България в периода 1989-2019 (етнопсихологически основания за образователно взаимодействие с ученици от ромската етническа общност)“</w:t>
            </w:r>
            <w:r w:rsidR="001E5782" w:rsidRPr="00927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5A3C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 а</w:t>
            </w:r>
            <w:r w:rsidR="00CA49AA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нализ на </w:t>
            </w:r>
            <w:r w:rsidR="001E5A3C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силните и слабите страни на множество български и </w:t>
            </w:r>
            <w:r w:rsidR="00AB6561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 </w:t>
            </w:r>
            <w:r w:rsidR="001E5A3C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програмни </w:t>
            </w:r>
            <w:r w:rsidR="00CA49AA" w:rsidRPr="0092762A">
              <w:rPr>
                <w:rFonts w:ascii="Times New Roman" w:hAnsi="Times New Roman" w:cs="Times New Roman"/>
                <w:sz w:val="24"/>
                <w:szCs w:val="24"/>
              </w:rPr>
              <w:t>документи, свързани с образователна интеграция на ученици от ромската етническа общност в хронологичен ред.</w:t>
            </w:r>
            <w:r w:rsidR="00AB6561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2A">
              <w:rPr>
                <w:rFonts w:ascii="Times New Roman" w:hAnsi="Times New Roman" w:cs="Times New Roman"/>
                <w:sz w:val="24"/>
                <w:szCs w:val="24"/>
              </w:rPr>
              <w:t xml:space="preserve">Периодът е разделен на две, като ключова промяна е приетият през 2016 г. Закон за училищното и предучилищното образование. </w:t>
            </w:r>
          </w:p>
          <w:p w14:paraId="3D0B96D3" w14:textId="1BD86747" w:rsidR="00485375" w:rsidRPr="0092762A" w:rsidRDefault="001E5A3C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>Г-н Ангелов представя ред програми, законодателни текстове</w:t>
            </w:r>
            <w:r w:rsidR="001E5782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стандарти 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документи, всеки от които е безспорно ценен, обмислен и добронамерен, но бива прилаган само частично. </w:t>
            </w:r>
            <w:r w:rsidR="001E5782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Много ценен елемент на анализа е способността на г-н Ангелов да оцени приложимостта на част от документите като учител, който реално се занимава с преподаване. </w:t>
            </w:r>
            <w:r w:rsidR="000B17F4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Надявам се г-н Ангелов да развие някои елементи от тази глава в един </w:t>
            </w:r>
            <w:r w:rsidR="000B17F4" w:rsidRPr="0092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бъдещ анализ защо съществуващите програми не се изпълняват. Без подобен анализ всеки следващ програмен документ рискува да остане само добро намерение.</w:t>
            </w:r>
          </w:p>
          <w:p w14:paraId="1A2789E2" w14:textId="41D9FACB" w:rsidR="000B17F4" w:rsidRPr="0092762A" w:rsidRDefault="000B17F4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08B0" w14:textId="23A306F9" w:rsidR="0016224A" w:rsidRPr="0092762A" w:rsidRDefault="0016224A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Трета глава</w:t>
            </w:r>
            <w:r w:rsidR="001E5782"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„Специфика на ромската етническа общност в България (етноложки основания за образователно взаимодействие)“</w:t>
            </w:r>
            <w:r w:rsidR="001E5782" w:rsidRPr="0092762A">
              <w:rPr>
                <w:rFonts w:ascii="Times New Roman" w:hAnsi="Times New Roman" w:cs="Times New Roman"/>
                <w:sz w:val="24"/>
                <w:szCs w:val="24"/>
              </w:rPr>
              <w:t>, разглежда ред етноложки изследвания, посветени на ромите у нас, както и на спецификите, свързани с тяхното образование. Акцентът тук са етноложките аспекти. Г-н Ангелов прекрасно познава най-добрите постижения на българската наука по въпроса</w:t>
            </w:r>
            <w:r w:rsidR="00887B59" w:rsidRPr="0092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782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Неговият подход е аргументиран и аз го приемам, но все пак бих искал да напомня, че никое теоретично или етнографско изследване не би могло да претендира, че обхваща даден социален феномен в цялата му дълбочина, камо ли сложна общност като ромската. Конкретно за целите на образованието полезен може да бъде и анализът на екипа, събран от Иван Селени </w:t>
            </w:r>
            <w:r w:rsidR="00591416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(„Бедността при посткомунизма“, София, Изток-Запад, 2003). Ромите там са изследвани като общност, конструирана от и около бедността, а не въз основа на исторически и етнографски традиции. Подобен анализ би позволил например лесно да се разчленят образователните подходи към по-заможни и към по-маргинализирани ромски групи. </w:t>
            </w:r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Някои проблеми, изложени в следващата четвърта глава и касаещи взаимодействието между ромски групи в Кукорево, биха могли да бъдат обяснени по-лесно с инструментариума, предлаган от Селени. </w:t>
            </w:r>
            <w:r w:rsidR="00591416" w:rsidRPr="0092762A">
              <w:rPr>
                <w:rFonts w:ascii="Times New Roman" w:hAnsi="Times New Roman" w:cs="Times New Roman"/>
                <w:sz w:val="24"/>
                <w:szCs w:val="24"/>
              </w:rPr>
              <w:t>Но безспорно е право на автора да прецени кой теоретичен инструмент най-добре отговаря на неговите нужди, затова приемам избора на г-н Ангелов.</w:t>
            </w:r>
          </w:p>
          <w:p w14:paraId="12F2A78F" w14:textId="77777777" w:rsidR="001E5782" w:rsidRPr="0092762A" w:rsidRDefault="001E5782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1023" w14:textId="46A7FD29" w:rsidR="00070B64" w:rsidRPr="0092762A" w:rsidRDefault="00B3008A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>Четвърта глава</w:t>
            </w:r>
            <w:r w:rsidR="00591416"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4F29" w:rsidRPr="0092762A">
              <w:rPr>
                <w:rFonts w:ascii="Times New Roman" w:hAnsi="Times New Roman" w:cs="Times New Roman"/>
                <w:sz w:val="24"/>
                <w:szCs w:val="24"/>
              </w:rPr>
              <w:t>„Изследователски модул: Етнопсихологически модел на координационно-образователна политика за образователна интеграция на ученици от ромската етническа общност“</w:t>
            </w:r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, съдържа емпирични данни, събрани чрез </w:t>
            </w:r>
            <w:r w:rsidR="00A12FD2" w:rsidRPr="0092762A">
              <w:rPr>
                <w:rFonts w:ascii="Times New Roman" w:hAnsi="Times New Roman" w:cs="Times New Roman"/>
                <w:sz w:val="24"/>
                <w:szCs w:val="24"/>
              </w:rPr>
              <w:t>включено наблюдение, анкети и интервюта</w:t>
            </w:r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. Използвана е техника, наричана във френските социални науки </w:t>
            </w:r>
            <w:proofErr w:type="spellStart"/>
            <w:r w:rsidR="0042364E" w:rsidRPr="0092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</w:t>
            </w:r>
            <w:proofErr w:type="spellEnd"/>
            <w:r w:rsidR="0042364E" w:rsidRPr="0092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64E" w:rsidRPr="0092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d’echelle</w:t>
            </w:r>
            <w:proofErr w:type="spellEnd"/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, „игра на мащаба“. Г-н Ангелов съпоставя емпирично изследване на </w:t>
            </w:r>
            <w:r w:rsidR="00A12FD2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ромите в едно населено място, </w:t>
            </w:r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по-дистанцирания поглед на </w:t>
            </w:r>
            <w:r w:rsidR="00A12FD2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на различни институции, </w:t>
            </w:r>
            <w:r w:rsidR="0042364E" w:rsidRPr="0092762A">
              <w:rPr>
                <w:rFonts w:ascii="Times New Roman" w:hAnsi="Times New Roman" w:cs="Times New Roman"/>
                <w:sz w:val="24"/>
                <w:szCs w:val="24"/>
              </w:rPr>
              <w:t>включително министерството на образованието и науката и неправителствени организации, на фона на мащабните програмни документи, подробни изложени в предходните глави.</w:t>
            </w:r>
            <w:r w:rsidR="0022171E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C8B03" w14:textId="3F1FBD59" w:rsidR="00BF5115" w:rsidRPr="0092762A" w:rsidRDefault="00BF5115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базата на </w:t>
            </w:r>
            <w:r w:rsidR="00495FE9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емпиричните данни, нормативните документи и </w:t>
            </w:r>
            <w:r w:rsidR="00BF2FF8"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използваните от г-н Ангелов етнорефлексивни </w:t>
            </w:r>
            <w:r w:rsidR="00495FE9" w:rsidRPr="0092762A">
              <w:rPr>
                <w:rFonts w:ascii="Times New Roman" w:hAnsi="Times New Roman" w:cs="Times New Roman"/>
                <w:sz w:val="24"/>
                <w:szCs w:val="24"/>
              </w:rPr>
              <w:t>теоретични инструменти</w:t>
            </w:r>
            <w:r w:rsidRPr="0092762A">
              <w:rPr>
                <w:rFonts w:ascii="Times New Roman" w:hAnsi="Times New Roman" w:cs="Times New Roman"/>
                <w:sz w:val="24"/>
                <w:szCs w:val="24"/>
              </w:rPr>
              <w:t xml:space="preserve"> е предложен</w:t>
            </w:r>
            <w:r w:rsidRPr="0092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 на политики за образователна интеграция на учениците от ромск</w:t>
            </w:r>
            <w:r w:rsidR="00495FE9" w:rsidRPr="0092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произход в България</w:t>
            </w:r>
            <w:r w:rsidRPr="0092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5623" w:rsidRPr="0092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F8" w:rsidRPr="00927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Особено ценна е сдържано-реалистичната оценка на автора за осъществимостта на въпросния модел и рисковете при неговото прилагане. </w:t>
            </w:r>
          </w:p>
          <w:p w14:paraId="3FAFDDE4" w14:textId="77777777" w:rsidR="00BF2FF8" w:rsidRPr="0092762A" w:rsidRDefault="00BF2FF8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44C6" w14:textId="24C69B8C" w:rsidR="00830BBC" w:rsidRPr="0092762A" w:rsidRDefault="00830BBC" w:rsidP="0092762A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Заключението </w:t>
            </w:r>
            <w:r w:rsidR="00BF2FF8" w:rsidRPr="0092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обобщава резултатите от изследването и убедително показва, че заложените в увода цели са постигнати. Приемам заявените в дисертационния труд и в автореферата научни приноси в теоретичен и приложен план. Работата представлява рядък пример за съчетаване на теоретични и практически инструменти, амбицията на изследователя и сдържаността на практика. </w:t>
            </w:r>
          </w:p>
          <w:p w14:paraId="3C25FB40" w14:textId="7254D5DA" w:rsidR="00BF2FF8" w:rsidRPr="000B17F4" w:rsidRDefault="00BF2FF8" w:rsidP="009276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6AD82" w14:textId="4D68FBEB" w:rsidR="00C01755" w:rsidRPr="000B17F4" w:rsidRDefault="00C01755" w:rsidP="0092762A">
      <w:pPr>
        <w:pStyle w:val="Default"/>
        <w:numPr>
          <w:ilvl w:val="0"/>
          <w:numId w:val="3"/>
        </w:numPr>
        <w:spacing w:after="200" w:line="360" w:lineRule="auto"/>
        <w:jc w:val="both"/>
        <w:rPr>
          <w:lang w:val="bg-BG"/>
        </w:rPr>
      </w:pPr>
      <w:r w:rsidRPr="000B17F4">
        <w:rPr>
          <w:lang w:val="bg-BG"/>
        </w:rPr>
        <w:lastRenderedPageBreak/>
        <w:t>Препоръки:</w:t>
      </w:r>
    </w:p>
    <w:p w14:paraId="309BF7DA" w14:textId="77777777" w:rsidR="000B17F4" w:rsidRPr="000B17F4" w:rsidRDefault="00BF2FF8" w:rsidP="0092762A">
      <w:pPr>
        <w:pStyle w:val="Default"/>
        <w:spacing w:after="200" w:line="360" w:lineRule="auto"/>
        <w:jc w:val="both"/>
        <w:rPr>
          <w:lang w:val="bg-BG"/>
        </w:rPr>
      </w:pPr>
      <w:r w:rsidRPr="000B17F4">
        <w:rPr>
          <w:lang w:val="bg-BG"/>
        </w:rPr>
        <w:t xml:space="preserve">Г-н Калоян Ангелов има изключително ценен практически опит като учител, участник в образователни проекти и изследовател, събиращ лично емпиричните данни за своята работа. Занапред това би могло да му позволи да не се ограничава в рамките на един модел, колкото и безспорно достоен да бъде той, а да </w:t>
      </w:r>
      <w:r w:rsidR="000B17F4" w:rsidRPr="000B17F4">
        <w:rPr>
          <w:lang w:val="bg-BG"/>
        </w:rPr>
        <w:t xml:space="preserve">избира прагматично измежду наличните теоретични инструменти този, който най-добре отговаря на данните и текущите нужди на бъдещите му изследвания. </w:t>
      </w:r>
    </w:p>
    <w:p w14:paraId="7540FCF9" w14:textId="33858306" w:rsidR="00C01755" w:rsidRPr="000B17F4" w:rsidRDefault="00C01755" w:rsidP="0092762A">
      <w:pPr>
        <w:pStyle w:val="Default"/>
        <w:numPr>
          <w:ilvl w:val="0"/>
          <w:numId w:val="3"/>
        </w:numPr>
        <w:spacing w:after="200" w:line="360" w:lineRule="auto"/>
        <w:jc w:val="both"/>
        <w:rPr>
          <w:lang w:val="bg-BG"/>
        </w:rPr>
      </w:pPr>
      <w:r w:rsidRPr="000B17F4">
        <w:rPr>
          <w:lang w:val="bg-BG"/>
        </w:rPr>
        <w:t>Заключение.</w:t>
      </w:r>
    </w:p>
    <w:p w14:paraId="5935D1F2" w14:textId="39252009" w:rsidR="00C01755" w:rsidRPr="000B17F4" w:rsidRDefault="000B17F4" w:rsidP="0092762A">
      <w:pPr>
        <w:pStyle w:val="Default"/>
        <w:spacing w:line="360" w:lineRule="auto"/>
        <w:jc w:val="both"/>
        <w:rPr>
          <w:b/>
        </w:rPr>
      </w:pPr>
      <w:r w:rsidRPr="000B17F4">
        <w:rPr>
          <w:lang w:val="bg-BG"/>
        </w:rPr>
        <w:t xml:space="preserve">Дисертацията отговаря на всички изисквания и съдържа безспорни приноси. Г-н Ангелов показва, че може да събира емпирични данни по дисциплиниран начин, да ги анализира, да разчленява силните и слаби страни на програмни документи и да предлага нови подходи. Свободно борави и е способен на критичен прочит на наличната професионална литература. Представените документи – публикации, автореферат, дипломи и отчети – отговарят на всички изисквания на закона и правилника на СУ. Ето защо без колебание препоръчвам ва уважаемото научно жури да присъди на г-н Калоян Ангелов </w:t>
      </w:r>
      <w:r w:rsidR="00C01755" w:rsidRPr="000B17F4">
        <w:rPr>
          <w:lang w:val="bg-BG"/>
        </w:rPr>
        <w:t>образователната и научната степен „доктор” по Етнология в професионално направление: 3.1. Социология, антропология и науки за културата</w:t>
      </w:r>
      <w:r w:rsidRPr="000B17F4">
        <w:rPr>
          <w:lang w:val="bg-BG"/>
        </w:rPr>
        <w:t xml:space="preserve">. </w:t>
      </w:r>
    </w:p>
    <w:p w14:paraId="00C40390" w14:textId="77777777" w:rsidR="00C01755" w:rsidRPr="000B17F4" w:rsidRDefault="00C01755" w:rsidP="0092762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E495EA" w14:textId="4A949134" w:rsidR="003D4FA8" w:rsidRPr="000B17F4" w:rsidRDefault="000B17F4" w:rsidP="0092762A">
      <w:pPr>
        <w:pStyle w:val="Default"/>
        <w:spacing w:after="200" w:line="360" w:lineRule="auto"/>
        <w:ind w:firstLine="360"/>
        <w:jc w:val="both"/>
      </w:pPr>
      <w:r w:rsidRPr="000B17F4">
        <w:rPr>
          <w:lang w:val="bg-BG"/>
        </w:rPr>
        <w:t>18</w:t>
      </w:r>
      <w:r w:rsidR="00C01755" w:rsidRPr="000B17F4">
        <w:rPr>
          <w:lang w:val="bg-BG"/>
        </w:rPr>
        <w:t>.06.2022 г.</w:t>
      </w:r>
      <w:r w:rsidR="00C01755" w:rsidRPr="000B17F4">
        <w:rPr>
          <w:lang w:val="bg-BG"/>
        </w:rPr>
        <w:tab/>
      </w:r>
      <w:r w:rsidR="00C01755" w:rsidRPr="000B17F4">
        <w:rPr>
          <w:lang w:val="bg-BG"/>
        </w:rPr>
        <w:tab/>
      </w:r>
      <w:r w:rsidR="00C01755" w:rsidRPr="000B17F4">
        <w:rPr>
          <w:lang w:val="bg-BG"/>
        </w:rPr>
        <w:tab/>
      </w:r>
      <w:r w:rsidR="00C01755" w:rsidRPr="000B17F4">
        <w:rPr>
          <w:lang w:val="bg-BG"/>
        </w:rPr>
        <w:tab/>
      </w:r>
      <w:r w:rsidRPr="000B17F4">
        <w:rPr>
          <w:lang w:val="bg-BG"/>
        </w:rPr>
        <w:t>доц. д-р Илия Илиев</w:t>
      </w:r>
    </w:p>
    <w:sectPr w:rsidR="003D4FA8" w:rsidRPr="000B1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3A8"/>
    <w:multiLevelType w:val="hybridMultilevel"/>
    <w:tmpl w:val="6D96A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630A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5858"/>
    <w:multiLevelType w:val="hybridMultilevel"/>
    <w:tmpl w:val="50927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46"/>
    <w:rsid w:val="00017F3E"/>
    <w:rsid w:val="00031DAE"/>
    <w:rsid w:val="00056EA4"/>
    <w:rsid w:val="00070B64"/>
    <w:rsid w:val="000B17F4"/>
    <w:rsid w:val="00102022"/>
    <w:rsid w:val="00111754"/>
    <w:rsid w:val="00131D7B"/>
    <w:rsid w:val="001402D1"/>
    <w:rsid w:val="0016224A"/>
    <w:rsid w:val="001844F0"/>
    <w:rsid w:val="00197768"/>
    <w:rsid w:val="001D2613"/>
    <w:rsid w:val="001E5782"/>
    <w:rsid w:val="001E5A3C"/>
    <w:rsid w:val="0022171E"/>
    <w:rsid w:val="00227D99"/>
    <w:rsid w:val="00245EDB"/>
    <w:rsid w:val="002707B6"/>
    <w:rsid w:val="002C169A"/>
    <w:rsid w:val="002C4B98"/>
    <w:rsid w:val="002D4EFB"/>
    <w:rsid w:val="002F5623"/>
    <w:rsid w:val="0030378E"/>
    <w:rsid w:val="003D4FA8"/>
    <w:rsid w:val="0042364E"/>
    <w:rsid w:val="00431C37"/>
    <w:rsid w:val="00451D6E"/>
    <w:rsid w:val="00485375"/>
    <w:rsid w:val="00495287"/>
    <w:rsid w:val="00495FE9"/>
    <w:rsid w:val="004F1CAA"/>
    <w:rsid w:val="00545EAF"/>
    <w:rsid w:val="00591416"/>
    <w:rsid w:val="005950D7"/>
    <w:rsid w:val="005A4287"/>
    <w:rsid w:val="006738D3"/>
    <w:rsid w:val="00687D5D"/>
    <w:rsid w:val="006A634E"/>
    <w:rsid w:val="006C4C35"/>
    <w:rsid w:val="006F2447"/>
    <w:rsid w:val="0077306C"/>
    <w:rsid w:val="007C1C60"/>
    <w:rsid w:val="00830BBC"/>
    <w:rsid w:val="00862E02"/>
    <w:rsid w:val="00887B59"/>
    <w:rsid w:val="00921D32"/>
    <w:rsid w:val="0092762A"/>
    <w:rsid w:val="00933A23"/>
    <w:rsid w:val="009342C7"/>
    <w:rsid w:val="00936533"/>
    <w:rsid w:val="00955A64"/>
    <w:rsid w:val="00A12FD2"/>
    <w:rsid w:val="00A46B79"/>
    <w:rsid w:val="00AB6561"/>
    <w:rsid w:val="00AE2CA9"/>
    <w:rsid w:val="00B05657"/>
    <w:rsid w:val="00B20778"/>
    <w:rsid w:val="00B3008A"/>
    <w:rsid w:val="00B46367"/>
    <w:rsid w:val="00B85A32"/>
    <w:rsid w:val="00BA3A34"/>
    <w:rsid w:val="00BA79C4"/>
    <w:rsid w:val="00BF2FF8"/>
    <w:rsid w:val="00BF5115"/>
    <w:rsid w:val="00C01755"/>
    <w:rsid w:val="00C307F9"/>
    <w:rsid w:val="00C70018"/>
    <w:rsid w:val="00CA49AA"/>
    <w:rsid w:val="00CB7948"/>
    <w:rsid w:val="00CC6241"/>
    <w:rsid w:val="00CD0D1E"/>
    <w:rsid w:val="00CE06C9"/>
    <w:rsid w:val="00D01E80"/>
    <w:rsid w:val="00D167C8"/>
    <w:rsid w:val="00D44F29"/>
    <w:rsid w:val="00D46CAC"/>
    <w:rsid w:val="00D622BD"/>
    <w:rsid w:val="00D87177"/>
    <w:rsid w:val="00D91CB1"/>
    <w:rsid w:val="00DC67F7"/>
    <w:rsid w:val="00E25E46"/>
    <w:rsid w:val="00E27A80"/>
    <w:rsid w:val="00EC2DE6"/>
    <w:rsid w:val="00EC5604"/>
    <w:rsid w:val="00F634D2"/>
    <w:rsid w:val="00F646AA"/>
    <w:rsid w:val="00FC5897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5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1,List1"/>
    <w:basedOn w:val="Normal"/>
    <w:uiPriority w:val="34"/>
    <w:qFormat/>
    <w:rsid w:val="00C01755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1,List1"/>
    <w:basedOn w:val="Normal"/>
    <w:uiPriority w:val="34"/>
    <w:qFormat/>
    <w:rsid w:val="00C0175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8300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2022-07-27T08:19:00Z</dcterms:created>
  <dcterms:modified xsi:type="dcterms:W3CDTF">2022-07-27T08:19:00Z</dcterms:modified>
</cp:coreProperties>
</file>