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D8281" w14:textId="77777777" w:rsidR="00E30194" w:rsidRPr="00402C8F" w:rsidRDefault="00E30194" w:rsidP="00402C8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402C8F">
        <w:rPr>
          <w:rFonts w:ascii="Times New Roman" w:hAnsi="Times New Roman" w:cs="Times New Roman"/>
          <w:i/>
          <w:sz w:val="28"/>
          <w:szCs w:val="28"/>
          <w:lang w:val="bg-BG"/>
        </w:rPr>
        <w:t>Р Е Ц Е Н З И Я</w:t>
      </w:r>
    </w:p>
    <w:p w14:paraId="03847C6A" w14:textId="77777777" w:rsidR="00E30194" w:rsidRPr="00402C8F" w:rsidRDefault="00E30194" w:rsidP="00402C8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402C8F">
        <w:rPr>
          <w:rFonts w:ascii="Times New Roman" w:hAnsi="Times New Roman" w:cs="Times New Roman"/>
          <w:i/>
          <w:sz w:val="28"/>
          <w:szCs w:val="28"/>
          <w:lang w:val="bg-BG"/>
        </w:rPr>
        <w:t>НА ПРОФ. ДИН МИЛКО СТОЯНОВ ПАЛАНГУРСКИ</w:t>
      </w:r>
    </w:p>
    <w:p w14:paraId="0CA5910E" w14:textId="00B7555A" w:rsidR="00E30194" w:rsidRPr="00402C8F" w:rsidRDefault="00E30194" w:rsidP="00402C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40"/>
          <w:lang w:val="bg-BG"/>
        </w:rPr>
      </w:pPr>
      <w:r w:rsidRPr="00402C8F">
        <w:rPr>
          <w:rFonts w:ascii="Times New Roman" w:hAnsi="Times New Roman" w:cs="Times New Roman"/>
          <w:i/>
          <w:sz w:val="28"/>
          <w:szCs w:val="28"/>
          <w:lang w:val="bg-BG"/>
        </w:rPr>
        <w:t xml:space="preserve">ЗА ДИСЕРТАЦИЯТА НА </w:t>
      </w:r>
      <w:r w:rsidR="001046C6" w:rsidRPr="00402C8F">
        <w:rPr>
          <w:rFonts w:ascii="Times New Roman" w:hAnsi="Times New Roman" w:cs="Times New Roman"/>
          <w:sz w:val="28"/>
          <w:szCs w:val="40"/>
          <w:lang w:val="bg-BG"/>
        </w:rPr>
        <w:t xml:space="preserve">АНГЕЛ </w:t>
      </w:r>
      <w:r w:rsidR="000F4834" w:rsidRPr="00402C8F">
        <w:rPr>
          <w:rFonts w:ascii="Times New Roman" w:hAnsi="Times New Roman" w:cs="Times New Roman"/>
          <w:sz w:val="28"/>
          <w:szCs w:val="40"/>
          <w:lang w:val="bg-BG"/>
        </w:rPr>
        <w:t xml:space="preserve">КАЛИНОВ </w:t>
      </w:r>
      <w:r w:rsidR="001046C6" w:rsidRPr="00402C8F">
        <w:rPr>
          <w:rFonts w:ascii="Times New Roman" w:hAnsi="Times New Roman" w:cs="Times New Roman"/>
          <w:sz w:val="28"/>
          <w:szCs w:val="40"/>
          <w:lang w:val="bg-BG"/>
        </w:rPr>
        <w:t>ЗЛАТКОВ</w:t>
      </w:r>
      <w:r w:rsidRPr="00402C8F">
        <w:rPr>
          <w:rFonts w:ascii="Times New Roman" w:hAnsi="Times New Roman" w:cs="Times New Roman"/>
          <w:i/>
          <w:sz w:val="28"/>
          <w:szCs w:val="28"/>
          <w:lang w:val="bg-BG"/>
        </w:rPr>
        <w:t>,</w:t>
      </w:r>
    </w:p>
    <w:p w14:paraId="46BA6F72" w14:textId="206CEA81" w:rsidR="00E30194" w:rsidRPr="00402C8F" w:rsidRDefault="00E30194" w:rsidP="00402C8F">
      <w:pPr>
        <w:spacing w:after="0" w:line="360" w:lineRule="auto"/>
        <w:ind w:left="275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02C8F">
        <w:rPr>
          <w:rFonts w:ascii="Times New Roman" w:hAnsi="Times New Roman" w:cs="Times New Roman"/>
          <w:i/>
          <w:sz w:val="28"/>
          <w:szCs w:val="28"/>
          <w:lang w:val="bg-BG"/>
        </w:rPr>
        <w:t>ДОКТОРАНТ В КАТЕДРА „</w:t>
      </w:r>
      <w:r w:rsidR="002F2689" w:rsidRPr="00402C8F">
        <w:rPr>
          <w:rFonts w:ascii="Times New Roman" w:hAnsi="Times New Roman" w:cs="Times New Roman"/>
          <w:i/>
          <w:sz w:val="28"/>
          <w:szCs w:val="28"/>
          <w:lang w:val="bg-BG"/>
        </w:rPr>
        <w:t>ИСТОРИЯ НАБЪЛГАРИЯ</w:t>
      </w:r>
      <w:r w:rsidRPr="00402C8F">
        <w:rPr>
          <w:rFonts w:ascii="Times New Roman" w:hAnsi="Times New Roman" w:cs="Times New Roman"/>
          <w:i/>
          <w:sz w:val="28"/>
          <w:szCs w:val="28"/>
          <w:lang w:val="bg-BG"/>
        </w:rPr>
        <w:t xml:space="preserve">“,  ИСТОРИЧЕСКИ ФАКУЛТЕТ  НА </w:t>
      </w:r>
      <w:r w:rsidR="002F2689" w:rsidRPr="00402C8F">
        <w:rPr>
          <w:rFonts w:ascii="Times New Roman" w:hAnsi="Times New Roman" w:cs="Times New Roman"/>
          <w:i/>
          <w:sz w:val="28"/>
          <w:szCs w:val="28"/>
          <w:lang w:val="bg-BG"/>
        </w:rPr>
        <w:t>С</w:t>
      </w:r>
      <w:r w:rsidRPr="00402C8F">
        <w:rPr>
          <w:rFonts w:ascii="Times New Roman" w:hAnsi="Times New Roman" w:cs="Times New Roman"/>
          <w:i/>
          <w:sz w:val="28"/>
          <w:szCs w:val="28"/>
          <w:lang w:val="bg-BG"/>
        </w:rPr>
        <w:t>У „СВ.</w:t>
      </w:r>
      <w:r w:rsidR="002F2689" w:rsidRPr="00402C8F">
        <w:rPr>
          <w:rFonts w:ascii="Times New Roman" w:hAnsi="Times New Roman" w:cs="Times New Roman"/>
          <w:i/>
          <w:sz w:val="28"/>
          <w:szCs w:val="28"/>
          <w:lang w:val="bg-BG"/>
        </w:rPr>
        <w:t>КЛИ</w:t>
      </w:r>
      <w:r w:rsidR="00482DC8">
        <w:rPr>
          <w:rFonts w:ascii="Times New Roman" w:hAnsi="Times New Roman" w:cs="Times New Roman"/>
          <w:i/>
          <w:sz w:val="28"/>
          <w:szCs w:val="28"/>
          <w:lang w:val="bg-BG"/>
        </w:rPr>
        <w:t>М</w:t>
      </w:r>
      <w:r w:rsidR="002F2689" w:rsidRPr="00402C8F">
        <w:rPr>
          <w:rFonts w:ascii="Times New Roman" w:hAnsi="Times New Roman" w:cs="Times New Roman"/>
          <w:i/>
          <w:sz w:val="28"/>
          <w:szCs w:val="28"/>
          <w:lang w:val="bg-BG"/>
        </w:rPr>
        <w:t>ЕНТ ОХРИДСКИ</w:t>
      </w:r>
      <w:r w:rsidR="00482DC8">
        <w:rPr>
          <w:rFonts w:ascii="Times New Roman" w:hAnsi="Times New Roman" w:cs="Times New Roman"/>
          <w:i/>
          <w:sz w:val="28"/>
          <w:szCs w:val="28"/>
          <w:lang w:val="bg-BG"/>
        </w:rPr>
        <w:t>“,</w:t>
      </w:r>
      <w:r w:rsidRPr="00402C8F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ТЕМА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>: „</w:t>
      </w:r>
      <w:r w:rsidR="000F4834" w:rsidRPr="00402C8F">
        <w:rPr>
          <w:rFonts w:ascii="Times New Roman" w:eastAsia="Times New Roman" w:hAnsi="Times New Roman" w:cs="Times New Roman"/>
          <w:sz w:val="28"/>
          <w:szCs w:val="28"/>
          <w:lang w:val="bg-BG"/>
        </w:rPr>
        <w:t>БЪЛГАРСКИТЕ ДИПЛОМАТИЧЕСКИ ПРЕДСТАВИТЕЛСТВА В ОСМАНСКАТА ИМПЕРИЯ (1896</w:t>
      </w:r>
      <w:r w:rsidR="000F4834" w:rsidRPr="00402C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82DC8" w:rsidRPr="00402C8F">
        <w:rPr>
          <w:rFonts w:ascii="Times New Roman" w:hAnsi="Times New Roman" w:cs="Times New Roman"/>
          <w:sz w:val="28"/>
          <w:szCs w:val="24"/>
          <w:lang w:val="bg-BG"/>
        </w:rPr>
        <w:t>–</w:t>
      </w:r>
      <w:r w:rsidR="000F4834" w:rsidRPr="00402C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F4834" w:rsidRPr="00402C8F">
        <w:rPr>
          <w:rFonts w:ascii="Times New Roman" w:eastAsia="Times New Roman" w:hAnsi="Times New Roman" w:cs="Times New Roman"/>
          <w:sz w:val="28"/>
          <w:szCs w:val="28"/>
          <w:lang w:val="bg-BG"/>
        </w:rPr>
        <w:t>1902)“.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402C8F">
        <w:rPr>
          <w:rFonts w:ascii="Times New Roman" w:hAnsi="Times New Roman" w:cs="Times New Roman"/>
          <w:bCs/>
          <w:sz w:val="28"/>
          <w:szCs w:val="44"/>
          <w:lang w:val="bg-BG"/>
        </w:rPr>
        <w:t xml:space="preserve"> </w:t>
      </w:r>
      <w:r w:rsidR="0053463E">
        <w:rPr>
          <w:rFonts w:ascii="Times New Roman" w:hAnsi="Times New Roman" w:cs="Times New Roman"/>
          <w:i/>
          <w:sz w:val="28"/>
          <w:szCs w:val="28"/>
          <w:lang w:val="bg-BG"/>
        </w:rPr>
        <w:t xml:space="preserve">ЗА ПРИСЪЖДАНЕ НА </w:t>
      </w:r>
      <w:r w:rsidRPr="00402C8F">
        <w:rPr>
          <w:rFonts w:ascii="Times New Roman" w:hAnsi="Times New Roman" w:cs="Times New Roman"/>
          <w:i/>
          <w:sz w:val="28"/>
          <w:szCs w:val="28"/>
          <w:lang w:val="bg-BG"/>
        </w:rPr>
        <w:t>ОБРАЗОВАТЕЛНА</w:t>
      </w:r>
      <w:r w:rsidR="0053463E">
        <w:rPr>
          <w:rFonts w:ascii="Times New Roman" w:hAnsi="Times New Roman" w:cs="Times New Roman"/>
          <w:i/>
          <w:sz w:val="28"/>
          <w:szCs w:val="28"/>
          <w:lang w:val="bg-BG"/>
        </w:rPr>
        <w:t>ТА И НАУЧНА</w:t>
      </w:r>
      <w:r w:rsidRPr="00402C8F">
        <w:rPr>
          <w:rFonts w:ascii="Times New Roman" w:hAnsi="Times New Roman" w:cs="Times New Roman"/>
          <w:i/>
          <w:sz w:val="28"/>
          <w:szCs w:val="28"/>
          <w:lang w:val="bg-BG"/>
        </w:rPr>
        <w:t xml:space="preserve"> СТЕПЕН 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>„ДОКТОР“</w:t>
      </w:r>
      <w:r w:rsidRPr="00402C8F">
        <w:rPr>
          <w:rFonts w:ascii="Times New Roman" w:hAnsi="Times New Roman" w:cs="Times New Roman"/>
          <w:bCs/>
          <w:sz w:val="28"/>
          <w:szCs w:val="44"/>
          <w:lang w:val="bg-BG"/>
        </w:rPr>
        <w:t xml:space="preserve">; </w:t>
      </w:r>
      <w:r w:rsidRPr="00402C8F">
        <w:rPr>
          <w:rFonts w:ascii="Times New Roman" w:hAnsi="Times New Roman" w:cs="Times New Roman"/>
          <w:i/>
          <w:sz w:val="28"/>
          <w:szCs w:val="28"/>
          <w:lang w:val="bg-BG"/>
        </w:rPr>
        <w:t>НАУЧНА ОБЛАСТ: 2. ХУМАНИТАРНИ НАУКИ</w:t>
      </w:r>
      <w:r w:rsidRPr="00402C8F">
        <w:rPr>
          <w:rFonts w:ascii="Times New Roman" w:hAnsi="Times New Roman" w:cs="Times New Roman"/>
          <w:bCs/>
          <w:sz w:val="28"/>
          <w:szCs w:val="44"/>
          <w:lang w:val="bg-BG"/>
        </w:rPr>
        <w:t>; „</w:t>
      </w:r>
      <w:r w:rsidRPr="00402C8F">
        <w:rPr>
          <w:rFonts w:ascii="Times New Roman" w:hAnsi="Times New Roman" w:cs="Times New Roman"/>
          <w:i/>
          <w:sz w:val="28"/>
          <w:szCs w:val="28"/>
          <w:lang w:val="bg-BG"/>
        </w:rPr>
        <w:t>ПРОФЕСИОНАЛНО НАПРАВЛЕНИЕ: 2.</w:t>
      </w:r>
      <w:proofErr w:type="spellStart"/>
      <w:r w:rsidRPr="00402C8F">
        <w:rPr>
          <w:rFonts w:ascii="Times New Roman" w:hAnsi="Times New Roman" w:cs="Times New Roman"/>
          <w:i/>
          <w:sz w:val="28"/>
          <w:szCs w:val="28"/>
          <w:lang w:val="bg-BG"/>
        </w:rPr>
        <w:t>2</w:t>
      </w:r>
      <w:proofErr w:type="spellEnd"/>
      <w:r w:rsidRPr="00402C8F">
        <w:rPr>
          <w:rFonts w:ascii="Times New Roman" w:hAnsi="Times New Roman" w:cs="Times New Roman"/>
          <w:i/>
          <w:sz w:val="28"/>
          <w:szCs w:val="28"/>
          <w:lang w:val="bg-BG"/>
        </w:rPr>
        <w:t xml:space="preserve">. ИСТОРИЯ И АРХЕОЛОГИЯ; </w:t>
      </w:r>
      <w:r w:rsidR="002F2689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02C8F">
        <w:rPr>
          <w:rFonts w:ascii="Times New Roman" w:hAnsi="Times New Roman" w:cs="Times New Roman"/>
          <w:sz w:val="28"/>
          <w:szCs w:val="32"/>
          <w:lang w:val="bg-BG"/>
        </w:rPr>
        <w:t xml:space="preserve">С 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НАУЧЕН РЪКОВОДИТЕЛ: </w:t>
      </w:r>
      <w:r w:rsidR="000F4834" w:rsidRPr="00402C8F">
        <w:rPr>
          <w:rFonts w:ascii="Times New Roman" w:hAnsi="Times New Roman" w:cs="Times New Roman"/>
          <w:bCs/>
          <w:sz w:val="28"/>
          <w:szCs w:val="32"/>
          <w:lang w:val="bg-BG"/>
        </w:rPr>
        <w:t>ДОЦ</w:t>
      </w:r>
      <w:r w:rsidRPr="00402C8F">
        <w:rPr>
          <w:rFonts w:ascii="Times New Roman" w:hAnsi="Times New Roman" w:cs="Times New Roman"/>
          <w:bCs/>
          <w:sz w:val="28"/>
          <w:szCs w:val="32"/>
          <w:lang w:val="bg-BG"/>
        </w:rPr>
        <w:t xml:space="preserve">. Д-Р </w:t>
      </w:r>
      <w:r w:rsidR="000F4834" w:rsidRPr="00402C8F">
        <w:rPr>
          <w:rFonts w:ascii="Times New Roman" w:hAnsi="Times New Roman" w:cs="Times New Roman"/>
          <w:bCs/>
          <w:sz w:val="28"/>
          <w:szCs w:val="32"/>
          <w:lang w:val="bg-BG"/>
        </w:rPr>
        <w:t xml:space="preserve">ВАЛЕРИ КОЛЕВ </w:t>
      </w:r>
    </w:p>
    <w:p w14:paraId="79524C71" w14:textId="014549FF" w:rsidR="00E30194" w:rsidRPr="00402C8F" w:rsidRDefault="00E30194" w:rsidP="0067204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4834" w:rsidRPr="00402C8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11AFD" w:rsidRPr="00402C8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654B77B2" w14:textId="77777777" w:rsidR="00E30194" w:rsidRPr="003E49CF" w:rsidRDefault="00E30194" w:rsidP="00672040">
      <w:pPr>
        <w:pStyle w:val="Default"/>
        <w:spacing w:line="360" w:lineRule="auto"/>
        <w:ind w:firstLine="720"/>
        <w:jc w:val="both"/>
        <w:rPr>
          <w:sz w:val="28"/>
          <w:szCs w:val="28"/>
          <w:lang w:val="bg-BG"/>
        </w:rPr>
      </w:pPr>
      <w:r w:rsidRPr="00402C8F">
        <w:rPr>
          <w:sz w:val="28"/>
          <w:szCs w:val="28"/>
          <w:lang w:val="bg-BG"/>
        </w:rPr>
        <w:t xml:space="preserve">I. </w:t>
      </w:r>
      <w:r w:rsidRPr="003E49CF">
        <w:rPr>
          <w:sz w:val="28"/>
          <w:szCs w:val="28"/>
          <w:lang w:val="bg-BG"/>
        </w:rPr>
        <w:t>Данни за докторантурата, дисертацията, автореферата и публикациите.</w:t>
      </w:r>
    </w:p>
    <w:p w14:paraId="6EABC17F" w14:textId="5F778FA3" w:rsidR="00411AFD" w:rsidRPr="00402C8F" w:rsidRDefault="00712BCE" w:rsidP="00672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E49CF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3E49CF" w:rsidRPr="003E49CF">
        <w:rPr>
          <w:rFonts w:ascii="Times New Roman" w:hAnsi="Times New Roman" w:cs="Times New Roman"/>
          <w:sz w:val="28"/>
          <w:szCs w:val="28"/>
          <w:lang w:val="bg-BG"/>
        </w:rPr>
        <w:t>нгел</w:t>
      </w:r>
      <w:r w:rsidRPr="003E49CF">
        <w:rPr>
          <w:rFonts w:ascii="Times New Roman" w:hAnsi="Times New Roman" w:cs="Times New Roman"/>
          <w:sz w:val="28"/>
          <w:szCs w:val="28"/>
          <w:lang w:val="bg-BG"/>
        </w:rPr>
        <w:t xml:space="preserve"> З</w:t>
      </w:r>
      <w:r w:rsidR="003E49CF" w:rsidRPr="003E49CF">
        <w:rPr>
          <w:rFonts w:ascii="Times New Roman" w:hAnsi="Times New Roman" w:cs="Times New Roman"/>
          <w:sz w:val="28"/>
          <w:szCs w:val="28"/>
          <w:lang w:val="bg-BG"/>
        </w:rPr>
        <w:t>латков</w:t>
      </w:r>
      <w:r w:rsidRPr="003E49C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30194" w:rsidRPr="003E49CF">
        <w:rPr>
          <w:rFonts w:ascii="Times New Roman" w:hAnsi="Times New Roman" w:cs="Times New Roman"/>
          <w:sz w:val="28"/>
          <w:szCs w:val="28"/>
          <w:lang w:val="bg-BG" w:eastAsia="ja-JP"/>
        </w:rPr>
        <w:t xml:space="preserve">завършва </w:t>
      </w:r>
      <w:r w:rsidR="00923CF5" w:rsidRPr="003E49CF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Магистърска програма „Модерна България“ в Историческия факултет на  </w:t>
      </w:r>
      <w:r w:rsidR="00E30194" w:rsidRPr="003E49CF">
        <w:rPr>
          <w:rFonts w:ascii="Times New Roman" w:hAnsi="Times New Roman" w:cs="Times New Roman"/>
          <w:sz w:val="28"/>
          <w:szCs w:val="28"/>
          <w:lang w:val="bg-BG"/>
        </w:rPr>
        <w:t>СУ „Климент Охридски“</w:t>
      </w:r>
      <w:r w:rsidR="00E30194" w:rsidRPr="003E49CF">
        <w:rPr>
          <w:rFonts w:ascii="Times New Roman" w:hAnsi="Times New Roman" w:cs="Times New Roman"/>
          <w:sz w:val="28"/>
          <w:szCs w:val="28"/>
          <w:lang w:val="bg-BG" w:eastAsia="ja-JP"/>
        </w:rPr>
        <w:t xml:space="preserve"> </w:t>
      </w:r>
      <w:r w:rsidR="00923CF5" w:rsidRPr="003E49CF">
        <w:rPr>
          <w:rFonts w:ascii="Times New Roman" w:hAnsi="Times New Roman" w:cs="Times New Roman"/>
          <w:sz w:val="28"/>
          <w:szCs w:val="28"/>
          <w:lang w:val="bg-BG" w:eastAsia="ja-JP"/>
        </w:rPr>
        <w:t xml:space="preserve">през 2016. Преди това завършва бакалавърска степен в същия факултет в специалност </w:t>
      </w:r>
      <w:r w:rsidR="00923CF5" w:rsidRPr="003E49CF">
        <w:rPr>
          <w:rFonts w:ascii="Times New Roman" w:hAnsi="Times New Roman" w:cs="Times New Roman"/>
          <w:sz w:val="28"/>
          <w:szCs w:val="28"/>
          <w:lang w:val="bg-BG"/>
        </w:rPr>
        <w:t xml:space="preserve">„Минало и съвремие на Югоизточна Европа“. От 2017 г. е редовен докторант в катедрата.  </w:t>
      </w:r>
      <w:r w:rsidR="00E30194" w:rsidRPr="003E49CF">
        <w:rPr>
          <w:rFonts w:ascii="Times New Roman" w:hAnsi="Times New Roman" w:cs="Times New Roman"/>
          <w:sz w:val="28"/>
          <w:szCs w:val="28"/>
          <w:lang w:val="bg-BG"/>
        </w:rPr>
        <w:t>През 2020 г. е приключил успешно своето обучени</w:t>
      </w:r>
      <w:r w:rsidR="00923CF5" w:rsidRPr="003E49CF">
        <w:rPr>
          <w:rFonts w:ascii="Times New Roman" w:hAnsi="Times New Roman" w:cs="Times New Roman"/>
          <w:sz w:val="28"/>
          <w:szCs w:val="28"/>
          <w:lang w:val="bg-BG"/>
        </w:rPr>
        <w:t xml:space="preserve">е. </w:t>
      </w:r>
      <w:r w:rsidR="00E30194" w:rsidRPr="003E49C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23CF5" w:rsidRPr="003E49CF">
        <w:rPr>
          <w:rFonts w:ascii="Times New Roman" w:hAnsi="Times New Roman" w:cs="Times New Roman"/>
          <w:sz w:val="28"/>
          <w:szCs w:val="28"/>
          <w:lang w:val="bg-BG"/>
        </w:rPr>
        <w:t>Сп</w:t>
      </w:r>
      <w:r w:rsidR="00E30194" w:rsidRPr="003E49CF">
        <w:rPr>
          <w:rFonts w:ascii="Times New Roman" w:hAnsi="Times New Roman" w:cs="Times New Roman"/>
          <w:sz w:val="28"/>
          <w:szCs w:val="28"/>
          <w:lang w:val="bg-BG"/>
        </w:rPr>
        <w:t xml:space="preserve">азени </w:t>
      </w:r>
      <w:r w:rsidR="00923CF5" w:rsidRPr="003E49CF">
        <w:rPr>
          <w:rFonts w:ascii="Times New Roman" w:hAnsi="Times New Roman" w:cs="Times New Roman"/>
          <w:sz w:val="28"/>
          <w:szCs w:val="28"/>
          <w:lang w:val="bg-BG"/>
        </w:rPr>
        <w:t xml:space="preserve">са </w:t>
      </w:r>
      <w:r w:rsidR="00E30194" w:rsidRPr="003E49CF">
        <w:rPr>
          <w:rFonts w:ascii="Times New Roman" w:hAnsi="Times New Roman" w:cs="Times New Roman"/>
          <w:sz w:val="28"/>
          <w:szCs w:val="28"/>
          <w:lang w:val="bg-BG"/>
        </w:rPr>
        <w:t xml:space="preserve">всички законови условия и изисквания на университетските правилници и </w:t>
      </w:r>
      <w:r w:rsidR="00923CF5" w:rsidRPr="003E49CF">
        <w:rPr>
          <w:rFonts w:ascii="Times New Roman" w:hAnsi="Times New Roman" w:cs="Times New Roman"/>
          <w:sz w:val="28"/>
          <w:szCs w:val="28"/>
          <w:lang w:val="bg-BG"/>
        </w:rPr>
        <w:t xml:space="preserve">е  </w:t>
      </w:r>
      <w:r w:rsidR="0053463E">
        <w:rPr>
          <w:rFonts w:ascii="Times New Roman" w:hAnsi="Times New Roman" w:cs="Times New Roman"/>
          <w:sz w:val="28"/>
          <w:szCs w:val="28"/>
          <w:lang w:val="bg-BG"/>
        </w:rPr>
        <w:t xml:space="preserve">  отчислен</w:t>
      </w:r>
      <w:r w:rsidR="00E30194" w:rsidRPr="003E49CF">
        <w:rPr>
          <w:rFonts w:ascii="Times New Roman" w:hAnsi="Times New Roman" w:cs="Times New Roman"/>
          <w:sz w:val="28"/>
          <w:szCs w:val="28"/>
          <w:lang w:val="bg-BG"/>
        </w:rPr>
        <w:t xml:space="preserve"> с право на защита. Трудът е обсъден на заседание на катедра „</w:t>
      </w:r>
      <w:r w:rsidR="00411AFD" w:rsidRPr="003E49CF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E30194" w:rsidRPr="003E49CF">
        <w:rPr>
          <w:rFonts w:ascii="Times New Roman" w:hAnsi="Times New Roman" w:cs="Times New Roman"/>
          <w:sz w:val="28"/>
          <w:szCs w:val="28"/>
          <w:lang w:val="bg-BG"/>
        </w:rPr>
        <w:t xml:space="preserve">стория на България“ </w:t>
      </w:r>
      <w:r w:rsidR="00411AFD" w:rsidRPr="003E49CF">
        <w:rPr>
          <w:rFonts w:ascii="Times New Roman" w:hAnsi="Times New Roman" w:cs="Times New Roman"/>
          <w:sz w:val="28"/>
          <w:szCs w:val="28"/>
          <w:lang w:val="bg-BG"/>
        </w:rPr>
        <w:t>и е</w:t>
      </w:r>
      <w:r w:rsidR="00E30194" w:rsidRPr="003E49CF">
        <w:rPr>
          <w:rFonts w:ascii="Times New Roman" w:hAnsi="Times New Roman" w:cs="Times New Roman"/>
          <w:sz w:val="28"/>
          <w:szCs w:val="28"/>
          <w:lang w:val="bg-BG"/>
        </w:rPr>
        <w:t xml:space="preserve"> насрочена процедура по защита със заповед на ректора</w:t>
      </w:r>
      <w:r w:rsidR="00411AFD" w:rsidRPr="003E49CF">
        <w:rPr>
          <w:rFonts w:ascii="Times New Roman" w:hAnsi="Times New Roman" w:cs="Times New Roman"/>
          <w:sz w:val="28"/>
          <w:szCs w:val="28"/>
          <w:lang w:val="bg-BG"/>
        </w:rPr>
        <w:t xml:space="preserve"> № РД 38-119/ 24.02.2021 г</w:t>
      </w:r>
      <w:r w:rsidR="00E30194" w:rsidRPr="003E49C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E30194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30194" w:rsidRPr="00402C8F">
        <w:rPr>
          <w:rFonts w:ascii="Times New Roman" w:eastAsiaTheme="minorEastAsia" w:hAnsi="Times New Roman" w:cs="Times New Roman"/>
          <w:sz w:val="28"/>
          <w:szCs w:val="28"/>
          <w:lang w:val="bg-BG" w:eastAsia="bg-BG"/>
        </w:rPr>
        <w:t xml:space="preserve"> </w:t>
      </w:r>
      <w:r w:rsidR="00E30194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14:paraId="60AEAA30" w14:textId="785A0D1D" w:rsidR="00E30194" w:rsidRPr="00402C8F" w:rsidRDefault="00E30194" w:rsidP="00672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bg-BG"/>
        </w:rPr>
      </w:pP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Текстът от </w:t>
      </w:r>
      <w:r w:rsidR="00411AFD" w:rsidRPr="00402C8F">
        <w:rPr>
          <w:rFonts w:ascii="Times New Roman" w:hAnsi="Times New Roman" w:cs="Times New Roman"/>
          <w:sz w:val="28"/>
          <w:szCs w:val="28"/>
          <w:lang w:val="bg-BG"/>
        </w:rPr>
        <w:t>325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страници е </w:t>
      </w:r>
      <w:r w:rsidR="003E49CF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три  глави,  ра</w:t>
      </w:r>
      <w:r w:rsidR="00411AFD" w:rsidRPr="00402C8F">
        <w:rPr>
          <w:rFonts w:ascii="Times New Roman" w:hAnsi="Times New Roman" w:cs="Times New Roman"/>
          <w:sz w:val="28"/>
          <w:szCs w:val="28"/>
          <w:lang w:val="bg-BG"/>
        </w:rPr>
        <w:t>з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делени на общо </w:t>
      </w:r>
      <w:r w:rsidR="00411AFD" w:rsidRPr="00402C8F">
        <w:rPr>
          <w:rFonts w:ascii="Times New Roman" w:hAnsi="Times New Roman" w:cs="Times New Roman"/>
          <w:sz w:val="28"/>
          <w:szCs w:val="28"/>
          <w:lang w:val="bg-BG"/>
        </w:rPr>
        <w:t>трина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>десет</w:t>
      </w:r>
      <w:r w:rsidR="00855900" w:rsidRPr="00482D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>параграфа</w:t>
      </w:r>
      <w:r w:rsidR="00411AFD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, уводни думи, 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заключение и библиография. </w:t>
      </w:r>
      <w:r w:rsidR="00411AFD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Д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>исертацията е разработен</w:t>
      </w:r>
      <w:r w:rsidR="0053463E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на основата на  богата изворова база.  Авторът е  използва</w:t>
      </w:r>
      <w:r w:rsidR="0053463E">
        <w:rPr>
          <w:rFonts w:ascii="Times New Roman" w:hAnsi="Times New Roman" w:cs="Times New Roman"/>
          <w:sz w:val="28"/>
          <w:szCs w:val="28"/>
          <w:lang w:val="bg-BG"/>
        </w:rPr>
        <w:t>л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  архивохранилището</w:t>
      </w:r>
      <w:r w:rsidRPr="00402C8F">
        <w:rPr>
          <w:rFonts w:ascii="Times New Roman" w:hAnsi="Times New Roman" w:cs="Times New Roman"/>
          <w:sz w:val="28"/>
          <w:szCs w:val="24"/>
          <w:lang w:val="bg-BG"/>
        </w:rPr>
        <w:t xml:space="preserve"> на</w:t>
      </w:r>
      <w:r w:rsidR="00411AFD" w:rsidRPr="00402C8F">
        <w:rPr>
          <w:rFonts w:ascii="Times New Roman" w:hAnsi="Times New Roman" w:cs="Times New Roman"/>
          <w:sz w:val="28"/>
          <w:szCs w:val="24"/>
          <w:lang w:val="bg-BG"/>
        </w:rPr>
        <w:t xml:space="preserve"> Централния държавен  архив – 10 колекции, </w:t>
      </w:r>
      <w:r w:rsidRPr="00402C8F">
        <w:rPr>
          <w:rFonts w:ascii="Times New Roman" w:hAnsi="Times New Roman" w:cs="Times New Roman"/>
          <w:sz w:val="28"/>
          <w:szCs w:val="24"/>
          <w:lang w:val="bg-BG"/>
        </w:rPr>
        <w:t xml:space="preserve"> </w:t>
      </w:r>
      <w:r w:rsidRPr="00402C8F">
        <w:rPr>
          <w:rFonts w:ascii="Times New Roman" w:hAnsi="Times New Roman" w:cs="Times New Roman"/>
          <w:sz w:val="28"/>
          <w:szCs w:val="24"/>
          <w:lang w:val="bg-BG"/>
        </w:rPr>
        <w:lastRenderedPageBreak/>
        <w:t>Българския исторически архив – 1</w:t>
      </w:r>
      <w:r w:rsidR="00411AFD" w:rsidRPr="00402C8F">
        <w:rPr>
          <w:rFonts w:ascii="Times New Roman" w:hAnsi="Times New Roman" w:cs="Times New Roman"/>
          <w:sz w:val="28"/>
          <w:szCs w:val="24"/>
          <w:lang w:val="bg-BG"/>
        </w:rPr>
        <w:t xml:space="preserve"> </w:t>
      </w:r>
      <w:r w:rsidRPr="00402C8F">
        <w:rPr>
          <w:rFonts w:ascii="Times New Roman" w:hAnsi="Times New Roman" w:cs="Times New Roman"/>
          <w:sz w:val="28"/>
          <w:szCs w:val="24"/>
          <w:lang w:val="bg-BG"/>
        </w:rPr>
        <w:t>колекци</w:t>
      </w:r>
      <w:r w:rsidR="00411AFD" w:rsidRPr="00402C8F">
        <w:rPr>
          <w:rFonts w:ascii="Times New Roman" w:hAnsi="Times New Roman" w:cs="Times New Roman"/>
          <w:sz w:val="28"/>
          <w:szCs w:val="24"/>
          <w:lang w:val="bg-BG"/>
        </w:rPr>
        <w:t>я</w:t>
      </w:r>
      <w:r w:rsidRPr="00402C8F">
        <w:rPr>
          <w:rFonts w:ascii="Times New Roman" w:hAnsi="Times New Roman" w:cs="Times New Roman"/>
          <w:sz w:val="28"/>
          <w:szCs w:val="24"/>
          <w:lang w:val="bg-BG"/>
        </w:rPr>
        <w:t xml:space="preserve">, </w:t>
      </w:r>
      <w:r w:rsidR="00411AFD" w:rsidRPr="00402C8F">
        <w:rPr>
          <w:rFonts w:ascii="Times New Roman" w:hAnsi="Times New Roman" w:cs="Times New Roman"/>
          <w:sz w:val="28"/>
          <w:szCs w:val="24"/>
          <w:lang w:val="bg-BG"/>
        </w:rPr>
        <w:t xml:space="preserve"> о</w:t>
      </w:r>
      <w:r w:rsidRPr="00402C8F">
        <w:rPr>
          <w:rFonts w:ascii="Times New Roman" w:hAnsi="Times New Roman" w:cs="Times New Roman"/>
          <w:sz w:val="28"/>
          <w:szCs w:val="24"/>
          <w:lang w:val="bg-BG"/>
        </w:rPr>
        <w:t>ткъдето са извадени материали от няколко ключови институции</w:t>
      </w:r>
      <w:r w:rsidR="00411AFD" w:rsidRPr="00402C8F">
        <w:rPr>
          <w:rFonts w:ascii="Times New Roman" w:hAnsi="Times New Roman" w:cs="Times New Roman"/>
          <w:sz w:val="28"/>
          <w:szCs w:val="24"/>
          <w:lang w:val="bg-BG"/>
        </w:rPr>
        <w:t>.</w:t>
      </w:r>
      <w:r w:rsidRPr="00402C8F">
        <w:rPr>
          <w:rFonts w:ascii="Times New Roman" w:hAnsi="Times New Roman" w:cs="Times New Roman"/>
          <w:sz w:val="28"/>
          <w:szCs w:val="24"/>
          <w:lang w:val="bg-BG"/>
        </w:rPr>
        <w:t xml:space="preserve"> Използвани  са </w:t>
      </w:r>
      <w:r w:rsidR="00411AFD" w:rsidRPr="00402C8F">
        <w:rPr>
          <w:rFonts w:ascii="Times New Roman" w:hAnsi="Times New Roman" w:cs="Times New Roman"/>
          <w:sz w:val="28"/>
          <w:szCs w:val="24"/>
          <w:lang w:val="bg-BG"/>
        </w:rPr>
        <w:t>6</w:t>
      </w:r>
      <w:r w:rsidRPr="00402C8F">
        <w:rPr>
          <w:rFonts w:ascii="Times New Roman" w:hAnsi="Times New Roman" w:cs="Times New Roman"/>
          <w:sz w:val="28"/>
          <w:szCs w:val="24"/>
          <w:lang w:val="bg-BG"/>
        </w:rPr>
        <w:t xml:space="preserve"> пълни течения на печат</w:t>
      </w:r>
      <w:r w:rsidR="00EB04AC" w:rsidRPr="00402C8F">
        <w:rPr>
          <w:rFonts w:ascii="Times New Roman" w:hAnsi="Times New Roman" w:cs="Times New Roman"/>
          <w:sz w:val="28"/>
          <w:szCs w:val="24"/>
          <w:lang w:val="bg-BG"/>
        </w:rPr>
        <w:t>а</w:t>
      </w:r>
      <w:r w:rsidRPr="00402C8F">
        <w:rPr>
          <w:rFonts w:ascii="Times New Roman" w:hAnsi="Times New Roman" w:cs="Times New Roman"/>
          <w:sz w:val="28"/>
          <w:szCs w:val="24"/>
          <w:lang w:val="bg-BG"/>
        </w:rPr>
        <w:t xml:space="preserve">, както и   публикуваните  различни документални източници </w:t>
      </w:r>
      <w:r w:rsidR="00411AFD" w:rsidRPr="00402C8F">
        <w:rPr>
          <w:rFonts w:ascii="Times New Roman" w:hAnsi="Times New Roman" w:cs="Times New Roman"/>
          <w:sz w:val="28"/>
          <w:szCs w:val="24"/>
          <w:lang w:val="bg-BG"/>
        </w:rPr>
        <w:t xml:space="preserve"> </w:t>
      </w:r>
      <w:r w:rsidRPr="00402C8F">
        <w:rPr>
          <w:rFonts w:ascii="Times New Roman" w:hAnsi="Times New Roman" w:cs="Times New Roman"/>
          <w:sz w:val="28"/>
          <w:szCs w:val="24"/>
          <w:lang w:val="bg-BG"/>
        </w:rPr>
        <w:t xml:space="preserve"> –  3</w:t>
      </w:r>
      <w:r w:rsidR="00411AFD" w:rsidRPr="00402C8F">
        <w:rPr>
          <w:rFonts w:ascii="Times New Roman" w:hAnsi="Times New Roman" w:cs="Times New Roman"/>
          <w:sz w:val="28"/>
          <w:szCs w:val="24"/>
          <w:lang w:val="bg-BG"/>
        </w:rPr>
        <w:t>3</w:t>
      </w:r>
      <w:r w:rsidRPr="00402C8F">
        <w:rPr>
          <w:rFonts w:ascii="Times New Roman" w:hAnsi="Times New Roman" w:cs="Times New Roman"/>
          <w:sz w:val="28"/>
          <w:szCs w:val="24"/>
          <w:lang w:val="bg-BG"/>
        </w:rPr>
        <w:t xml:space="preserve"> заглавия.  Подробната библиография обхваща пр</w:t>
      </w:r>
      <w:r w:rsidR="0053463E">
        <w:rPr>
          <w:rFonts w:ascii="Times New Roman" w:hAnsi="Times New Roman" w:cs="Times New Roman"/>
          <w:sz w:val="28"/>
          <w:szCs w:val="24"/>
          <w:lang w:val="bg-BG"/>
        </w:rPr>
        <w:t xml:space="preserve">актически всички заглавия на </w:t>
      </w:r>
      <w:r w:rsidRPr="00402C8F">
        <w:rPr>
          <w:rFonts w:ascii="Times New Roman" w:hAnsi="Times New Roman" w:cs="Times New Roman"/>
          <w:sz w:val="28"/>
          <w:szCs w:val="24"/>
          <w:lang w:val="bg-BG"/>
        </w:rPr>
        <w:t>биографии, монографии</w:t>
      </w:r>
      <w:r w:rsidR="00411AFD" w:rsidRPr="00402C8F">
        <w:rPr>
          <w:rFonts w:ascii="Times New Roman" w:hAnsi="Times New Roman" w:cs="Times New Roman"/>
          <w:sz w:val="28"/>
          <w:szCs w:val="24"/>
          <w:lang w:val="bg-BG"/>
        </w:rPr>
        <w:t xml:space="preserve"> </w:t>
      </w:r>
      <w:r w:rsidRPr="00402C8F">
        <w:rPr>
          <w:rFonts w:ascii="Times New Roman" w:hAnsi="Times New Roman" w:cs="Times New Roman"/>
          <w:sz w:val="28"/>
          <w:szCs w:val="24"/>
          <w:lang w:val="bg-BG"/>
        </w:rPr>
        <w:t xml:space="preserve">и други изследвания, </w:t>
      </w:r>
      <w:r w:rsidR="0053463E">
        <w:rPr>
          <w:rFonts w:ascii="Times New Roman" w:hAnsi="Times New Roman" w:cs="Times New Roman"/>
          <w:sz w:val="28"/>
          <w:szCs w:val="24"/>
          <w:lang w:val="bg-BG"/>
        </w:rPr>
        <w:t xml:space="preserve">които </w:t>
      </w:r>
      <w:r w:rsidRPr="00402C8F">
        <w:rPr>
          <w:rFonts w:ascii="Times New Roman" w:hAnsi="Times New Roman" w:cs="Times New Roman"/>
          <w:sz w:val="28"/>
          <w:szCs w:val="24"/>
          <w:lang w:val="bg-BG"/>
        </w:rPr>
        <w:t xml:space="preserve">показват </w:t>
      </w:r>
      <w:r w:rsidR="00411AFD" w:rsidRPr="00402C8F">
        <w:rPr>
          <w:rFonts w:ascii="Times New Roman" w:hAnsi="Times New Roman" w:cs="Times New Roman"/>
          <w:sz w:val="28"/>
          <w:szCs w:val="24"/>
          <w:lang w:val="bg-BG"/>
        </w:rPr>
        <w:t xml:space="preserve"> процесите и явленията</w:t>
      </w:r>
      <w:r w:rsidR="0053463E">
        <w:rPr>
          <w:rFonts w:ascii="Times New Roman" w:hAnsi="Times New Roman" w:cs="Times New Roman"/>
          <w:sz w:val="28"/>
          <w:szCs w:val="24"/>
          <w:lang w:val="bg-BG"/>
        </w:rPr>
        <w:t>,</w:t>
      </w:r>
      <w:r w:rsidR="00411AFD" w:rsidRPr="00402C8F">
        <w:rPr>
          <w:rFonts w:ascii="Times New Roman" w:hAnsi="Times New Roman" w:cs="Times New Roman"/>
          <w:sz w:val="28"/>
          <w:szCs w:val="24"/>
          <w:lang w:val="bg-BG"/>
        </w:rPr>
        <w:t xml:space="preserve"> свързани с темата. </w:t>
      </w:r>
      <w:r w:rsidR="0053463E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Историографският </w:t>
      </w:r>
      <w:r w:rsidR="00FE17A6" w:rsidRPr="00402C8F"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  <w:t>анализ е разположен в увода на д</w:t>
      </w:r>
      <w:r w:rsidR="0053463E"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  <w:t xml:space="preserve">исертацията. В нея е проследена </w:t>
      </w:r>
      <w:r w:rsidR="00FE17A6" w:rsidRPr="00402C8F"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  <w:t>наличната литература</w:t>
      </w:r>
      <w:r w:rsidR="0053463E"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  <w:t>,</w:t>
      </w:r>
      <w:r w:rsidR="00FE17A6" w:rsidRPr="00402C8F"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  <w:t xml:space="preserve"> излязла до момента, както и </w:t>
      </w:r>
      <w:r w:rsidR="0053463E"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  <w:t xml:space="preserve">е направен </w:t>
      </w:r>
      <w:r w:rsidR="002E63F9" w:rsidRPr="00402C8F"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  <w:t>ана</w:t>
      </w:r>
      <w:r w:rsidR="00FE17A6" w:rsidRPr="00402C8F"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  <w:t>лиз на архивните богатства, които могат да се открият в родните и чужди архивохранилища и библиотеки.</w:t>
      </w:r>
    </w:p>
    <w:p w14:paraId="7AAB3D21" w14:textId="1F138EE1" w:rsidR="00A50452" w:rsidRPr="00402C8F" w:rsidRDefault="0053463E" w:rsidP="00672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bg-BG"/>
        </w:rPr>
      </w:pPr>
      <w:r>
        <w:rPr>
          <w:rFonts w:ascii="Times New Roman" w:hAnsi="Times New Roman" w:cs="Times New Roman"/>
          <w:sz w:val="28"/>
          <w:szCs w:val="24"/>
          <w:lang w:val="bg-BG"/>
        </w:rPr>
        <w:t xml:space="preserve">Периодът на изследването </w:t>
      </w:r>
      <w:r w:rsidR="003B763D" w:rsidRPr="00402C8F">
        <w:rPr>
          <w:rFonts w:ascii="Times New Roman" w:hAnsi="Times New Roman" w:cs="Times New Roman"/>
          <w:sz w:val="28"/>
          <w:szCs w:val="24"/>
          <w:lang w:val="bg-BG"/>
        </w:rPr>
        <w:t>е доминиран от два практически изключващи се процеса – встъпването в длъжност на ка</w:t>
      </w:r>
      <w:r w:rsidR="003E49CF">
        <w:rPr>
          <w:rFonts w:ascii="Times New Roman" w:hAnsi="Times New Roman" w:cs="Times New Roman"/>
          <w:sz w:val="28"/>
          <w:szCs w:val="24"/>
          <w:lang w:val="bg-BG"/>
        </w:rPr>
        <w:t>би</w:t>
      </w:r>
      <w:r w:rsidR="003B763D" w:rsidRPr="00402C8F">
        <w:rPr>
          <w:rFonts w:ascii="Times New Roman" w:hAnsi="Times New Roman" w:cs="Times New Roman"/>
          <w:sz w:val="28"/>
          <w:szCs w:val="24"/>
          <w:lang w:val="bg-BG"/>
        </w:rPr>
        <w:t xml:space="preserve">нета на д-р Константин Стоилов и завършва с </w:t>
      </w:r>
      <w:r w:rsidR="003B763D" w:rsidRPr="00402C8F">
        <w:rPr>
          <w:rFonts w:ascii="Times New Roman" w:hAnsi="Times New Roman" w:cs="Times New Roman"/>
          <w:sz w:val="28"/>
          <w:lang w:val="bg-BG"/>
        </w:rPr>
        <w:t xml:space="preserve">началото на </w:t>
      </w:r>
      <w:proofErr w:type="spellStart"/>
      <w:r w:rsidR="003B763D" w:rsidRPr="00402C8F">
        <w:rPr>
          <w:rFonts w:ascii="Times New Roman" w:hAnsi="Times New Roman" w:cs="Times New Roman"/>
          <w:sz w:val="28"/>
          <w:lang w:val="bg-BG"/>
        </w:rPr>
        <w:t>Горноджумайското</w:t>
      </w:r>
      <w:proofErr w:type="spellEnd"/>
      <w:r w:rsidR="003B763D" w:rsidRPr="00402C8F">
        <w:rPr>
          <w:rFonts w:ascii="Times New Roman" w:hAnsi="Times New Roman" w:cs="Times New Roman"/>
          <w:sz w:val="28"/>
          <w:lang w:val="bg-BG"/>
        </w:rPr>
        <w:t xml:space="preserve"> въстание през есента на 1902 г. Един вътрешнополитически въпрос и една революция в съседна държава, но това е напълно защитимо като времеви обхват при изграждането на дипломатическата агентска мрежа и размаха на македонското движение.</w:t>
      </w:r>
      <w:r w:rsidR="00A955AA" w:rsidRPr="00402C8F">
        <w:rPr>
          <w:rFonts w:ascii="Times New Roman" w:hAnsi="Times New Roman" w:cs="Times New Roman"/>
          <w:sz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lang w:val="bg-BG"/>
        </w:rPr>
        <w:t>Извършено</w:t>
      </w:r>
      <w:r w:rsidR="00A955AA" w:rsidRPr="00402C8F">
        <w:rPr>
          <w:rFonts w:ascii="Times New Roman" w:hAnsi="Times New Roman" w:cs="Times New Roman"/>
          <w:sz w:val="28"/>
          <w:lang w:val="bg-BG"/>
        </w:rPr>
        <w:t xml:space="preserve"> е обаче необходимото да се </w:t>
      </w:r>
      <w:r w:rsidR="00A955AA" w:rsidRPr="0053463E">
        <w:rPr>
          <w:rFonts w:ascii="Times New Roman" w:hAnsi="Times New Roman" w:cs="Times New Roman"/>
          <w:sz w:val="28"/>
          <w:lang w:val="bg-BG"/>
        </w:rPr>
        <w:t>направи</w:t>
      </w:r>
      <w:r w:rsidR="00A955AA" w:rsidRPr="00402C8F">
        <w:rPr>
          <w:rFonts w:ascii="Times New Roman" w:hAnsi="Times New Roman" w:cs="Times New Roman"/>
          <w:sz w:val="28"/>
          <w:lang w:val="bg-BG"/>
        </w:rPr>
        <w:t xml:space="preserve"> един преглед на събитията преди началото на този процес, тъй като дипломатическите агентства се появяват на публичната сцена благодарение на дългата и къртовска работа на предходния кабинет на Ст. Стамболов.</w:t>
      </w:r>
      <w:r w:rsidR="00454713" w:rsidRPr="00402C8F">
        <w:rPr>
          <w:rFonts w:ascii="Times New Roman" w:hAnsi="Times New Roman" w:cs="Times New Roman"/>
          <w:sz w:val="28"/>
          <w:lang w:val="bg-BG"/>
        </w:rPr>
        <w:t xml:space="preserve"> Горната граница е обоснована с промяната в средата за работа на дипломатическите ни представители, които от разширяване на влиянието, трябва да преминат в отбранителна позиция</w:t>
      </w:r>
      <w:r>
        <w:rPr>
          <w:rFonts w:ascii="Times New Roman" w:hAnsi="Times New Roman" w:cs="Times New Roman"/>
          <w:sz w:val="28"/>
          <w:lang w:val="bg-BG"/>
        </w:rPr>
        <w:t xml:space="preserve">, </w:t>
      </w:r>
      <w:r w:rsidR="00454713" w:rsidRPr="00402C8F">
        <w:rPr>
          <w:rFonts w:ascii="Times New Roman" w:hAnsi="Times New Roman" w:cs="Times New Roman"/>
          <w:sz w:val="28"/>
          <w:lang w:val="bg-BG"/>
        </w:rPr>
        <w:t xml:space="preserve"> за да запазят вече постигнатото в изцяло враждебна среда</w:t>
      </w:r>
      <w:r w:rsidR="00A50452" w:rsidRPr="00402C8F">
        <w:rPr>
          <w:rFonts w:ascii="Times New Roman" w:hAnsi="Times New Roman" w:cs="Times New Roman"/>
          <w:sz w:val="28"/>
          <w:lang w:val="bg-BG"/>
        </w:rPr>
        <w:t xml:space="preserve">. От опит знам, че всяка хронологична  граница в този период и тема е лесно </w:t>
      </w:r>
      <w:proofErr w:type="spellStart"/>
      <w:r w:rsidR="00A50452" w:rsidRPr="00402C8F">
        <w:rPr>
          <w:rFonts w:ascii="Times New Roman" w:hAnsi="Times New Roman" w:cs="Times New Roman"/>
          <w:sz w:val="28"/>
          <w:lang w:val="bg-BG"/>
        </w:rPr>
        <w:t>атакуема</w:t>
      </w:r>
      <w:proofErr w:type="spellEnd"/>
      <w:r w:rsidR="00A50452" w:rsidRPr="00402C8F">
        <w:rPr>
          <w:rFonts w:ascii="Times New Roman" w:hAnsi="Times New Roman" w:cs="Times New Roman"/>
          <w:sz w:val="28"/>
          <w:lang w:val="bg-BG"/>
        </w:rPr>
        <w:t xml:space="preserve"> и еднакво добре защитима, що  се отнася до избраната тема.</w:t>
      </w:r>
    </w:p>
    <w:p w14:paraId="09658BF9" w14:textId="67B2F50A" w:rsidR="00FE17A6" w:rsidRPr="00402C8F" w:rsidRDefault="0037267B" w:rsidP="00672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bg-BG"/>
        </w:rPr>
      </w:pPr>
      <w:r w:rsidRPr="00402C8F">
        <w:rPr>
          <w:rFonts w:ascii="Times New Roman" w:hAnsi="Times New Roman" w:cs="Times New Roman"/>
          <w:sz w:val="28"/>
          <w:lang w:val="bg-BG"/>
        </w:rPr>
        <w:t xml:space="preserve">Целите, които се поставят в изследването, се концентрират в проучване, анализиране и представяне на дипломатическата активност на </w:t>
      </w:r>
      <w:r w:rsidRPr="00402C8F">
        <w:rPr>
          <w:rFonts w:ascii="Times New Roman" w:hAnsi="Times New Roman" w:cs="Times New Roman"/>
          <w:sz w:val="28"/>
          <w:lang w:val="bg-BG"/>
        </w:rPr>
        <w:lastRenderedPageBreak/>
        <w:t>българските правителства по националния въпрос и подобряване на положението на македонските и тракийските българи в Османската империя. Аз бих акцентирал на тези задачи в обратен ред, но е неоспорим факт</w:t>
      </w:r>
      <w:r w:rsidR="003E49CF">
        <w:rPr>
          <w:rFonts w:ascii="Times New Roman" w:hAnsi="Times New Roman" w:cs="Times New Roman"/>
          <w:sz w:val="28"/>
          <w:lang w:val="bg-BG"/>
        </w:rPr>
        <w:t>ът</w:t>
      </w:r>
      <w:r w:rsidRPr="00402C8F">
        <w:rPr>
          <w:rFonts w:ascii="Times New Roman" w:hAnsi="Times New Roman" w:cs="Times New Roman"/>
          <w:sz w:val="28"/>
          <w:lang w:val="bg-BG"/>
        </w:rPr>
        <w:t>, изтъкнат и от автора, че натискът на организирания революционен поток преобръща приоритетите на българската дипломация и я прави заложник на радикалните дейци.</w:t>
      </w:r>
      <w:r w:rsidR="00BA1D64" w:rsidRPr="00402C8F">
        <w:rPr>
          <w:rFonts w:ascii="Times New Roman" w:hAnsi="Times New Roman" w:cs="Times New Roman"/>
          <w:sz w:val="28"/>
          <w:lang w:val="bg-BG"/>
        </w:rPr>
        <w:t xml:space="preserve"> Основната</w:t>
      </w:r>
      <w:r w:rsidRPr="00402C8F">
        <w:rPr>
          <w:rFonts w:ascii="Times New Roman" w:hAnsi="Times New Roman" w:cs="Times New Roman"/>
          <w:sz w:val="28"/>
          <w:lang w:val="bg-BG"/>
        </w:rPr>
        <w:t xml:space="preserve"> задача</w:t>
      </w:r>
      <w:r w:rsidR="003E49CF">
        <w:rPr>
          <w:rFonts w:ascii="Times New Roman" w:hAnsi="Times New Roman" w:cs="Times New Roman"/>
          <w:sz w:val="28"/>
          <w:lang w:val="bg-BG"/>
        </w:rPr>
        <w:t xml:space="preserve"> на дисертацията</w:t>
      </w:r>
      <w:r w:rsidR="00BA1D64" w:rsidRPr="00402C8F">
        <w:rPr>
          <w:rFonts w:ascii="Times New Roman" w:hAnsi="Times New Roman" w:cs="Times New Roman"/>
          <w:sz w:val="28"/>
          <w:lang w:val="bg-BG"/>
        </w:rPr>
        <w:t xml:space="preserve"> е</w:t>
      </w:r>
      <w:r w:rsidRPr="00402C8F">
        <w:rPr>
          <w:rFonts w:ascii="Times New Roman" w:hAnsi="Times New Roman" w:cs="Times New Roman"/>
          <w:sz w:val="28"/>
          <w:lang w:val="bg-BG"/>
        </w:rPr>
        <w:t xml:space="preserve"> да </w:t>
      </w:r>
      <w:r w:rsidR="00BA1D64" w:rsidRPr="00402C8F">
        <w:rPr>
          <w:rFonts w:ascii="Times New Roman" w:hAnsi="Times New Roman" w:cs="Times New Roman"/>
          <w:sz w:val="28"/>
          <w:lang w:val="bg-BG"/>
        </w:rPr>
        <w:t xml:space="preserve">се </w:t>
      </w:r>
      <w:r w:rsidRPr="00402C8F">
        <w:rPr>
          <w:rFonts w:ascii="Times New Roman" w:hAnsi="Times New Roman" w:cs="Times New Roman"/>
          <w:sz w:val="28"/>
          <w:lang w:val="bg-BG"/>
        </w:rPr>
        <w:t>проследи създаването</w:t>
      </w:r>
      <w:r w:rsidR="00BA1D64" w:rsidRPr="00402C8F">
        <w:rPr>
          <w:rFonts w:ascii="Times New Roman" w:hAnsi="Times New Roman" w:cs="Times New Roman"/>
          <w:sz w:val="28"/>
          <w:lang w:val="bg-BG"/>
        </w:rPr>
        <w:t>,</w:t>
      </w:r>
      <w:r w:rsidR="00381895">
        <w:rPr>
          <w:rFonts w:ascii="Times New Roman" w:hAnsi="Times New Roman" w:cs="Times New Roman"/>
          <w:sz w:val="28"/>
          <w:lang w:val="bg-BG"/>
        </w:rPr>
        <w:t xml:space="preserve"> </w:t>
      </w:r>
      <w:r w:rsidRPr="00402C8F">
        <w:rPr>
          <w:rFonts w:ascii="Times New Roman" w:hAnsi="Times New Roman" w:cs="Times New Roman"/>
          <w:sz w:val="28"/>
          <w:lang w:val="bg-BG"/>
        </w:rPr>
        <w:t>развитието</w:t>
      </w:r>
      <w:r w:rsidR="00BA1D64" w:rsidRPr="00402C8F">
        <w:rPr>
          <w:rFonts w:ascii="Times New Roman" w:hAnsi="Times New Roman" w:cs="Times New Roman"/>
          <w:sz w:val="28"/>
          <w:lang w:val="bg-BG"/>
        </w:rPr>
        <w:t xml:space="preserve"> и ролята</w:t>
      </w:r>
      <w:r w:rsidRPr="00402C8F">
        <w:rPr>
          <w:rFonts w:ascii="Times New Roman" w:hAnsi="Times New Roman" w:cs="Times New Roman"/>
          <w:sz w:val="28"/>
          <w:lang w:val="bg-BG"/>
        </w:rPr>
        <w:t xml:space="preserve"> на мрежата от български търговски агентства</w:t>
      </w:r>
      <w:r w:rsidR="00BA1D64" w:rsidRPr="00402C8F">
        <w:rPr>
          <w:rFonts w:ascii="Times New Roman" w:hAnsi="Times New Roman" w:cs="Times New Roman"/>
          <w:sz w:val="28"/>
          <w:lang w:val="bg-BG"/>
        </w:rPr>
        <w:t>.</w:t>
      </w:r>
      <w:r w:rsidRPr="00402C8F">
        <w:rPr>
          <w:rFonts w:ascii="Times New Roman" w:hAnsi="Times New Roman" w:cs="Times New Roman"/>
          <w:sz w:val="28"/>
          <w:lang w:val="bg-BG"/>
        </w:rPr>
        <w:t xml:space="preserve"> </w:t>
      </w:r>
      <w:r w:rsidR="00BA1D64" w:rsidRPr="00402C8F">
        <w:rPr>
          <w:rFonts w:ascii="Times New Roman" w:hAnsi="Times New Roman" w:cs="Times New Roman"/>
          <w:sz w:val="28"/>
          <w:lang w:val="bg-BG"/>
        </w:rPr>
        <w:t xml:space="preserve"> </w:t>
      </w:r>
    </w:p>
    <w:p w14:paraId="1FA55A7C" w14:textId="1B9E1F40" w:rsidR="003E49CF" w:rsidRDefault="00BA1D64" w:rsidP="00672040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bg-BG"/>
        </w:rPr>
      </w:pPr>
      <w:r w:rsidRPr="00402C8F">
        <w:rPr>
          <w:rFonts w:ascii="Times New Roman" w:hAnsi="Times New Roman" w:cs="Times New Roman"/>
          <w:sz w:val="28"/>
          <w:lang w:val="bg-BG"/>
        </w:rPr>
        <w:t>Първата глава на</w:t>
      </w:r>
      <w:r w:rsidR="009C3FCE" w:rsidRPr="00482DC8">
        <w:rPr>
          <w:rFonts w:ascii="Times New Roman" w:hAnsi="Times New Roman" w:cs="Times New Roman"/>
          <w:sz w:val="28"/>
          <w:lang w:val="ru-RU"/>
        </w:rPr>
        <w:t xml:space="preserve"> </w:t>
      </w:r>
      <w:r w:rsidR="009C3FCE" w:rsidRPr="00402C8F">
        <w:rPr>
          <w:rFonts w:ascii="Times New Roman" w:hAnsi="Times New Roman" w:cs="Times New Roman"/>
          <w:sz w:val="28"/>
          <w:lang w:val="bg-BG"/>
        </w:rPr>
        <w:t xml:space="preserve">дисертацията е посветена на българо-османските </w:t>
      </w:r>
      <w:r w:rsidR="003E49CF">
        <w:rPr>
          <w:rFonts w:ascii="Times New Roman" w:hAnsi="Times New Roman" w:cs="Times New Roman"/>
          <w:sz w:val="28"/>
          <w:lang w:val="bg-BG"/>
        </w:rPr>
        <w:t>връзки</w:t>
      </w:r>
      <w:r w:rsidR="009C3FCE" w:rsidRPr="00402C8F">
        <w:rPr>
          <w:rFonts w:ascii="Times New Roman" w:hAnsi="Times New Roman" w:cs="Times New Roman"/>
          <w:sz w:val="28"/>
          <w:lang w:val="bg-BG"/>
        </w:rPr>
        <w:t xml:space="preserve"> през периода</w:t>
      </w:r>
      <w:r w:rsidR="003E49CF">
        <w:rPr>
          <w:rFonts w:ascii="Times New Roman" w:hAnsi="Times New Roman" w:cs="Times New Roman"/>
          <w:sz w:val="28"/>
          <w:lang w:val="bg-BG"/>
        </w:rPr>
        <w:t>, като са изтъкнати</w:t>
      </w:r>
      <w:r w:rsidR="009C3FCE" w:rsidRPr="00402C8F">
        <w:rPr>
          <w:rFonts w:ascii="Times New Roman" w:hAnsi="Times New Roman" w:cs="Times New Roman"/>
          <w:sz w:val="28"/>
          <w:lang w:val="bg-BG"/>
        </w:rPr>
        <w:t xml:space="preserve"> главните въпроси на двустранните отношения</w:t>
      </w:r>
      <w:r w:rsidR="00381895">
        <w:rPr>
          <w:rFonts w:ascii="Times New Roman" w:hAnsi="Times New Roman" w:cs="Times New Roman"/>
          <w:sz w:val="28"/>
          <w:lang w:val="bg-BG"/>
        </w:rPr>
        <w:t xml:space="preserve">. </w:t>
      </w:r>
      <w:r w:rsidR="00A50452" w:rsidRPr="00402C8F">
        <w:rPr>
          <w:rFonts w:ascii="Times New Roman" w:hAnsi="Times New Roman" w:cs="Times New Roman"/>
          <w:sz w:val="28"/>
          <w:lang w:val="bg-BG"/>
        </w:rPr>
        <w:t>Основният текст е посветен изключително на взаимоотношенията между сюзерен и васал през призмата на националния въпрос и то основно в неговата радикална сфера.</w:t>
      </w:r>
      <w:r w:rsidR="003E49CF">
        <w:rPr>
          <w:rFonts w:ascii="Times New Roman" w:hAnsi="Times New Roman" w:cs="Times New Roman"/>
          <w:sz w:val="28"/>
          <w:lang w:val="bg-BG"/>
        </w:rPr>
        <w:t xml:space="preserve"> </w:t>
      </w:r>
      <w:r w:rsidR="00A50452" w:rsidRPr="00402C8F">
        <w:rPr>
          <w:rFonts w:ascii="Times New Roman" w:hAnsi="Times New Roman" w:cs="Times New Roman"/>
          <w:sz w:val="28"/>
          <w:lang w:val="bg-BG"/>
        </w:rPr>
        <w:t>Тук ми е и концептуалната критика към дисертанта – не може да бъдат поставени</w:t>
      </w:r>
      <w:r w:rsidR="00381895">
        <w:rPr>
          <w:rFonts w:ascii="Times New Roman" w:hAnsi="Times New Roman" w:cs="Times New Roman"/>
          <w:sz w:val="28"/>
          <w:lang w:val="bg-BG"/>
        </w:rPr>
        <w:t xml:space="preserve"> </w:t>
      </w:r>
      <w:r w:rsidR="00A50452" w:rsidRPr="00402C8F">
        <w:rPr>
          <w:rFonts w:ascii="Times New Roman" w:hAnsi="Times New Roman" w:cs="Times New Roman"/>
          <w:sz w:val="28"/>
          <w:lang w:val="bg-BG"/>
        </w:rPr>
        <w:t>в подчинено положение</w:t>
      </w:r>
      <w:r w:rsidR="00672040">
        <w:rPr>
          <w:rFonts w:ascii="Times New Roman" w:hAnsi="Times New Roman" w:cs="Times New Roman"/>
          <w:sz w:val="28"/>
          <w:lang w:val="bg-BG"/>
        </w:rPr>
        <w:t xml:space="preserve"> и дори </w:t>
      </w:r>
      <w:proofErr w:type="spellStart"/>
      <w:r w:rsidR="00672040">
        <w:rPr>
          <w:rFonts w:ascii="Times New Roman" w:hAnsi="Times New Roman" w:cs="Times New Roman"/>
          <w:sz w:val="28"/>
          <w:lang w:val="bg-BG"/>
        </w:rPr>
        <w:t>неглижирани</w:t>
      </w:r>
      <w:proofErr w:type="spellEnd"/>
      <w:r w:rsidR="00A50452" w:rsidRPr="00402C8F">
        <w:rPr>
          <w:rFonts w:ascii="Times New Roman" w:hAnsi="Times New Roman" w:cs="Times New Roman"/>
          <w:sz w:val="28"/>
          <w:lang w:val="bg-BG"/>
        </w:rPr>
        <w:t xml:space="preserve"> другите сфери на двустранните отношения – стопанс</w:t>
      </w:r>
      <w:r w:rsidR="00381895">
        <w:rPr>
          <w:rFonts w:ascii="Times New Roman" w:hAnsi="Times New Roman" w:cs="Times New Roman"/>
          <w:sz w:val="28"/>
          <w:lang w:val="bg-BG"/>
        </w:rPr>
        <w:t xml:space="preserve">ки, културни, дипломатически, </w:t>
      </w:r>
      <w:r w:rsidR="00A50452" w:rsidRPr="00402C8F">
        <w:rPr>
          <w:rFonts w:ascii="Times New Roman" w:hAnsi="Times New Roman" w:cs="Times New Roman"/>
          <w:sz w:val="28"/>
          <w:lang w:val="bg-BG"/>
        </w:rPr>
        <w:t xml:space="preserve">и особено </w:t>
      </w:r>
      <w:r w:rsidR="003E49CF">
        <w:rPr>
          <w:rFonts w:ascii="Times New Roman" w:hAnsi="Times New Roman" w:cs="Times New Roman"/>
          <w:sz w:val="28"/>
          <w:lang w:val="bg-BG"/>
        </w:rPr>
        <w:t xml:space="preserve">различните аспекти в </w:t>
      </w:r>
      <w:r w:rsidR="00A50452" w:rsidRPr="00402C8F">
        <w:rPr>
          <w:rFonts w:ascii="Times New Roman" w:hAnsi="Times New Roman" w:cs="Times New Roman"/>
          <w:sz w:val="28"/>
          <w:lang w:val="bg-BG"/>
        </w:rPr>
        <w:t>развитието на българската диаспора във вилаетите –</w:t>
      </w:r>
      <w:r w:rsidR="00381895">
        <w:rPr>
          <w:rFonts w:ascii="Times New Roman" w:hAnsi="Times New Roman" w:cs="Times New Roman"/>
          <w:sz w:val="28"/>
          <w:lang w:val="bg-BG"/>
        </w:rPr>
        <w:t xml:space="preserve"> </w:t>
      </w:r>
      <w:r w:rsidR="00A50452" w:rsidRPr="00402C8F">
        <w:rPr>
          <w:rFonts w:ascii="Times New Roman" w:hAnsi="Times New Roman" w:cs="Times New Roman"/>
          <w:sz w:val="28"/>
          <w:lang w:val="bg-BG"/>
        </w:rPr>
        <w:t xml:space="preserve">и то не само към религията и образованието, които </w:t>
      </w:r>
      <w:r w:rsidR="00402C8F" w:rsidRPr="00402C8F">
        <w:rPr>
          <w:rFonts w:ascii="Times New Roman" w:hAnsi="Times New Roman" w:cs="Times New Roman"/>
          <w:sz w:val="28"/>
          <w:lang w:val="bg-BG"/>
        </w:rPr>
        <w:t>изпълват всекидневието, но и ред други въпроси</w:t>
      </w:r>
      <w:r w:rsidR="00381895">
        <w:rPr>
          <w:rFonts w:ascii="Times New Roman" w:hAnsi="Times New Roman" w:cs="Times New Roman"/>
          <w:sz w:val="28"/>
          <w:lang w:val="bg-BG"/>
        </w:rPr>
        <w:t>,</w:t>
      </w:r>
      <w:r w:rsidR="00402C8F" w:rsidRPr="00402C8F">
        <w:rPr>
          <w:rFonts w:ascii="Times New Roman" w:hAnsi="Times New Roman" w:cs="Times New Roman"/>
          <w:sz w:val="28"/>
          <w:lang w:val="bg-BG"/>
        </w:rPr>
        <w:t xml:space="preserve"> като гражданските</w:t>
      </w:r>
      <w:r w:rsidR="003E49CF">
        <w:rPr>
          <w:rFonts w:ascii="Times New Roman" w:hAnsi="Times New Roman" w:cs="Times New Roman"/>
          <w:sz w:val="28"/>
          <w:lang w:val="bg-BG"/>
        </w:rPr>
        <w:t xml:space="preserve"> и човешки</w:t>
      </w:r>
      <w:r w:rsidR="00402C8F" w:rsidRPr="00402C8F">
        <w:rPr>
          <w:rFonts w:ascii="Times New Roman" w:hAnsi="Times New Roman" w:cs="Times New Roman"/>
          <w:sz w:val="28"/>
          <w:lang w:val="bg-BG"/>
        </w:rPr>
        <w:t xml:space="preserve"> права на отделния християнин, демографските проблеми и т.н</w:t>
      </w:r>
      <w:r w:rsidR="00A50452" w:rsidRPr="00402C8F">
        <w:rPr>
          <w:rFonts w:ascii="Times New Roman" w:hAnsi="Times New Roman" w:cs="Times New Roman"/>
          <w:sz w:val="28"/>
          <w:lang w:val="bg-BG"/>
        </w:rPr>
        <w:t xml:space="preserve">. Поставянето „под похлупак“ и реалното подценяване на тези сфери донякъде води до изкривяване на всестранната картина, не дава възможност за пълна  реконструкция на историческия процес. </w:t>
      </w:r>
      <w:r w:rsidR="00766E32">
        <w:rPr>
          <w:rFonts w:ascii="Times New Roman" w:hAnsi="Times New Roman" w:cs="Times New Roman"/>
          <w:sz w:val="28"/>
          <w:lang w:val="bg-BG"/>
        </w:rPr>
        <w:t>Още по</w:t>
      </w:r>
      <w:r w:rsidR="003E49CF">
        <w:rPr>
          <w:rFonts w:ascii="Times New Roman" w:hAnsi="Times New Roman" w:cs="Times New Roman"/>
          <w:sz w:val="28"/>
          <w:lang w:val="bg-BG"/>
        </w:rPr>
        <w:t>в</w:t>
      </w:r>
      <w:r w:rsidR="00766E32">
        <w:rPr>
          <w:rFonts w:ascii="Times New Roman" w:hAnsi="Times New Roman" w:cs="Times New Roman"/>
          <w:sz w:val="28"/>
          <w:lang w:val="bg-BG"/>
        </w:rPr>
        <w:t>ече, че авторът е намерил най-точното определение на д-р К</w:t>
      </w:r>
      <w:r w:rsidR="003E49CF">
        <w:rPr>
          <w:rFonts w:ascii="Times New Roman" w:hAnsi="Times New Roman" w:cs="Times New Roman"/>
          <w:sz w:val="28"/>
          <w:lang w:val="bg-BG"/>
        </w:rPr>
        <w:t>.</w:t>
      </w:r>
      <w:r w:rsidR="00766E32">
        <w:rPr>
          <w:rFonts w:ascii="Times New Roman" w:hAnsi="Times New Roman" w:cs="Times New Roman"/>
          <w:sz w:val="28"/>
          <w:lang w:val="bg-BG"/>
        </w:rPr>
        <w:t xml:space="preserve"> Стоилов за ролята и задачите на агентите, не само като очи и уши на правителството, и „</w:t>
      </w:r>
      <w:r w:rsidR="00766E32" w:rsidRPr="00766E32">
        <w:rPr>
          <w:rFonts w:ascii="Times New Roman" w:hAnsi="Times New Roman" w:cs="Times New Roman"/>
          <w:sz w:val="28"/>
          <w:lang w:val="bg-BG"/>
        </w:rPr>
        <w:t xml:space="preserve">всички явления, които могат да имат значение за българското княжество, и най-после да осветляват правителството и общественото мнение в страните, в които се намират, върху вървежа на </w:t>
      </w:r>
      <w:r w:rsidR="00766E32" w:rsidRPr="00766E32">
        <w:rPr>
          <w:rFonts w:ascii="Times New Roman" w:hAnsi="Times New Roman" w:cs="Times New Roman"/>
          <w:sz w:val="28"/>
          <w:lang w:val="bg-BG"/>
        </w:rPr>
        <w:lastRenderedPageBreak/>
        <w:t>работите и направлението на политиката на България</w:t>
      </w:r>
      <w:r w:rsidR="00381895">
        <w:rPr>
          <w:rFonts w:ascii="Times New Roman" w:hAnsi="Times New Roman" w:cs="Times New Roman"/>
          <w:sz w:val="28"/>
          <w:lang w:val="bg-BG"/>
        </w:rPr>
        <w:t>“</w:t>
      </w:r>
      <w:r w:rsidR="00766E32" w:rsidRPr="00766E32">
        <w:rPr>
          <w:rFonts w:ascii="Times New Roman" w:hAnsi="Times New Roman" w:cs="Times New Roman"/>
          <w:sz w:val="28"/>
          <w:lang w:val="bg-BG"/>
        </w:rPr>
        <w:t xml:space="preserve">. </w:t>
      </w:r>
      <w:r w:rsidR="00766E32">
        <w:rPr>
          <w:rFonts w:ascii="Times New Roman" w:hAnsi="Times New Roman" w:cs="Times New Roman"/>
          <w:sz w:val="28"/>
          <w:lang w:val="bg-BG"/>
        </w:rPr>
        <w:t xml:space="preserve"> </w:t>
      </w:r>
      <w:r w:rsidR="00672040">
        <w:rPr>
          <w:rFonts w:ascii="Times New Roman" w:hAnsi="Times New Roman" w:cs="Times New Roman"/>
          <w:sz w:val="28"/>
          <w:lang w:val="bg-BG"/>
        </w:rPr>
        <w:t>Един подобен подход би бил много ползотворен, тъй като изворовата база е налице, авторът явно я познав</w:t>
      </w:r>
      <w:r w:rsidR="00075173">
        <w:rPr>
          <w:rFonts w:ascii="Times New Roman" w:hAnsi="Times New Roman" w:cs="Times New Roman"/>
          <w:sz w:val="28"/>
          <w:lang w:val="bg-BG"/>
        </w:rPr>
        <w:t>а,</w:t>
      </w:r>
      <w:r w:rsidR="00672040">
        <w:rPr>
          <w:rFonts w:ascii="Times New Roman" w:hAnsi="Times New Roman" w:cs="Times New Roman"/>
          <w:sz w:val="28"/>
          <w:lang w:val="bg-BG"/>
        </w:rPr>
        <w:t xml:space="preserve"> а и  не малка част от нея е използвана и </w:t>
      </w:r>
      <w:r w:rsidR="00075173">
        <w:rPr>
          <w:rFonts w:ascii="Times New Roman" w:hAnsi="Times New Roman" w:cs="Times New Roman"/>
          <w:sz w:val="28"/>
          <w:lang w:val="bg-BG"/>
        </w:rPr>
        <w:t xml:space="preserve">отдавна </w:t>
      </w:r>
      <w:r w:rsidR="00672040">
        <w:rPr>
          <w:rFonts w:ascii="Times New Roman" w:hAnsi="Times New Roman" w:cs="Times New Roman"/>
          <w:sz w:val="28"/>
          <w:lang w:val="bg-BG"/>
        </w:rPr>
        <w:t>е в историографски оборот и спокойно можеше да бъде анализирана на едно по-високо ниво</w:t>
      </w:r>
      <w:r w:rsidR="00075173">
        <w:rPr>
          <w:rFonts w:ascii="Times New Roman" w:hAnsi="Times New Roman" w:cs="Times New Roman"/>
          <w:sz w:val="28"/>
          <w:lang w:val="bg-BG"/>
        </w:rPr>
        <w:t xml:space="preserve">, за да се разбере, че колкото националният въпрос  да </w:t>
      </w:r>
      <w:r w:rsidR="00381895">
        <w:rPr>
          <w:rFonts w:ascii="Times New Roman" w:hAnsi="Times New Roman" w:cs="Times New Roman"/>
          <w:sz w:val="28"/>
          <w:lang w:val="bg-BG"/>
        </w:rPr>
        <w:t xml:space="preserve">доминира в политиката, той не е </w:t>
      </w:r>
      <w:r w:rsidR="00075173">
        <w:rPr>
          <w:rFonts w:ascii="Times New Roman" w:hAnsi="Times New Roman" w:cs="Times New Roman"/>
          <w:sz w:val="28"/>
          <w:lang w:val="bg-BG"/>
        </w:rPr>
        <w:t>единствения</w:t>
      </w:r>
      <w:r w:rsidR="00381895">
        <w:rPr>
          <w:rFonts w:ascii="Times New Roman" w:hAnsi="Times New Roman" w:cs="Times New Roman"/>
          <w:sz w:val="28"/>
          <w:lang w:val="bg-BG"/>
        </w:rPr>
        <w:t>т</w:t>
      </w:r>
      <w:r w:rsidR="00075173">
        <w:rPr>
          <w:rFonts w:ascii="Times New Roman" w:hAnsi="Times New Roman" w:cs="Times New Roman"/>
          <w:sz w:val="28"/>
          <w:lang w:val="bg-BG"/>
        </w:rPr>
        <w:t xml:space="preserve"> проблем в реалния живот</w:t>
      </w:r>
      <w:r w:rsidR="00AD6662">
        <w:rPr>
          <w:rFonts w:ascii="Times New Roman" w:hAnsi="Times New Roman" w:cs="Times New Roman"/>
          <w:sz w:val="28"/>
          <w:lang w:val="bg-BG"/>
        </w:rPr>
        <w:t xml:space="preserve"> на населението и в отношенията между сюзерен и васал</w:t>
      </w:r>
      <w:r w:rsidR="00075173">
        <w:rPr>
          <w:rFonts w:ascii="Times New Roman" w:hAnsi="Times New Roman" w:cs="Times New Roman"/>
          <w:sz w:val="28"/>
          <w:lang w:val="bg-BG"/>
        </w:rPr>
        <w:t>.</w:t>
      </w:r>
    </w:p>
    <w:p w14:paraId="0B41CCA3" w14:textId="4F831C04" w:rsidR="00DE6859" w:rsidRPr="003E49CF" w:rsidRDefault="00435322" w:rsidP="00672040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  <w:t xml:space="preserve">Следващите две </w:t>
      </w:r>
      <w:r w:rsidR="00E30194" w:rsidRPr="00402C8F"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  <w:t xml:space="preserve"> глав</w:t>
      </w:r>
      <w:r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  <w:t>и</w:t>
      </w:r>
      <w:r w:rsidR="00E30194" w:rsidRPr="00402C8F"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  <w:t xml:space="preserve"> концентрират основния текст на дисертацията</w:t>
      </w:r>
      <w:r w:rsidR="00DE6859" w:rsidRPr="00402C8F"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  <w:t xml:space="preserve">. </w:t>
      </w:r>
      <w:r w:rsidR="00E30194" w:rsidRPr="003E49CF"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  <w:t xml:space="preserve">Втората е посветена </w:t>
      </w:r>
      <w:r w:rsidR="00DE6859" w:rsidRPr="003E49CF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DE6859" w:rsidRPr="00402C8F">
        <w:rPr>
          <w:rFonts w:ascii="Times New Roman" w:hAnsi="Times New Roman" w:cs="Times New Roman"/>
          <w:sz w:val="28"/>
          <w:lang w:val="bg-BG"/>
        </w:rPr>
        <w:t xml:space="preserve"> изграждането и запазването на мрежата от български търговски агентства в европейските вилаети на Османската империя</w:t>
      </w:r>
      <w:r w:rsidR="00381895">
        <w:rPr>
          <w:rFonts w:ascii="Times New Roman" w:hAnsi="Times New Roman" w:cs="Times New Roman"/>
          <w:sz w:val="28"/>
          <w:lang w:val="bg-BG"/>
        </w:rPr>
        <w:t>.</w:t>
      </w:r>
      <w:r w:rsidR="00DE6859" w:rsidRPr="00402C8F">
        <w:rPr>
          <w:rFonts w:ascii="Times New Roman" w:hAnsi="Times New Roman" w:cs="Times New Roman"/>
          <w:sz w:val="28"/>
          <w:lang w:val="bg-BG"/>
        </w:rPr>
        <w:t xml:space="preserve"> Показани са основните мотиви, цели и средс</w:t>
      </w:r>
      <w:r w:rsidR="003E49CF">
        <w:rPr>
          <w:rFonts w:ascii="Times New Roman" w:hAnsi="Times New Roman" w:cs="Times New Roman"/>
          <w:sz w:val="28"/>
          <w:lang w:val="bg-BG"/>
        </w:rPr>
        <w:t>т</w:t>
      </w:r>
      <w:r w:rsidR="00DE6859" w:rsidRPr="00402C8F">
        <w:rPr>
          <w:rFonts w:ascii="Times New Roman" w:hAnsi="Times New Roman" w:cs="Times New Roman"/>
          <w:sz w:val="28"/>
          <w:lang w:val="bg-BG"/>
        </w:rPr>
        <w:t>ва за създаването на търговските агентства. Не са спестени и специфичните проблеми и тяхното преодол</w:t>
      </w:r>
      <w:r w:rsidR="00F9197E" w:rsidRPr="00402C8F">
        <w:rPr>
          <w:rFonts w:ascii="Times New Roman" w:hAnsi="Times New Roman" w:cs="Times New Roman"/>
          <w:sz w:val="28"/>
          <w:lang w:val="bg-BG"/>
        </w:rPr>
        <w:t>я</w:t>
      </w:r>
      <w:r w:rsidR="00DE6859" w:rsidRPr="00402C8F">
        <w:rPr>
          <w:rFonts w:ascii="Times New Roman" w:hAnsi="Times New Roman" w:cs="Times New Roman"/>
          <w:sz w:val="28"/>
          <w:lang w:val="bg-BG"/>
        </w:rPr>
        <w:t xml:space="preserve">ване.  </w:t>
      </w:r>
    </w:p>
    <w:p w14:paraId="2BC0F74A" w14:textId="4AA56556" w:rsidR="00DE6859" w:rsidRPr="00402C8F" w:rsidRDefault="00DE6859" w:rsidP="006720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02C8F">
        <w:rPr>
          <w:rFonts w:ascii="Times New Roman" w:hAnsi="Times New Roman" w:cs="Times New Roman"/>
          <w:sz w:val="28"/>
          <w:lang w:val="bg-BG"/>
        </w:rPr>
        <w:tab/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>Логично, основният</w:t>
      </w:r>
      <w:r w:rsidR="00381895">
        <w:rPr>
          <w:rFonts w:ascii="Times New Roman" w:hAnsi="Times New Roman" w:cs="Times New Roman"/>
          <w:sz w:val="28"/>
          <w:szCs w:val="28"/>
          <w:lang w:val="bg-BG"/>
        </w:rPr>
        <w:t xml:space="preserve"> проблем на тяхната дейност е 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>националния</w:t>
      </w:r>
      <w:r w:rsidR="00381895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въпрос, което</w:t>
      </w:r>
      <w:r w:rsidR="003E49CF">
        <w:rPr>
          <w:rFonts w:ascii="Times New Roman" w:hAnsi="Times New Roman" w:cs="Times New Roman"/>
          <w:sz w:val="28"/>
          <w:szCs w:val="28"/>
          <w:lang w:val="bg-BG"/>
        </w:rPr>
        <w:t>, както вече подчертах</w:t>
      </w:r>
      <w:r w:rsidR="00381895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е </w:t>
      </w:r>
      <w:r w:rsidR="003E49C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>централен мотив</w:t>
      </w:r>
      <w:r w:rsidR="003E49C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в дисертацията. За </w:t>
      </w:r>
      <w:r w:rsidR="003E49CF">
        <w:rPr>
          <w:rFonts w:ascii="Times New Roman" w:hAnsi="Times New Roman" w:cs="Times New Roman"/>
          <w:sz w:val="28"/>
          <w:szCs w:val="28"/>
          <w:lang w:val="bg-BG"/>
        </w:rPr>
        <w:t>Ангел Златков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>, тяхната основна задача е да служат като координационен и ръководен център на легалните и революционни български институции и комитети в империята на султана, като същев</w:t>
      </w:r>
      <w:r w:rsidR="003E49CF">
        <w:rPr>
          <w:rFonts w:ascii="Times New Roman" w:hAnsi="Times New Roman" w:cs="Times New Roman"/>
          <w:sz w:val="28"/>
          <w:szCs w:val="28"/>
          <w:lang w:val="bg-BG"/>
        </w:rPr>
        <w:t>р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еменно  </w:t>
      </w:r>
      <w:r w:rsidR="00381895">
        <w:rPr>
          <w:rFonts w:ascii="Times New Roman" w:hAnsi="Times New Roman" w:cs="Times New Roman"/>
          <w:sz w:val="28"/>
          <w:szCs w:val="28"/>
          <w:lang w:val="bg-BG"/>
        </w:rPr>
        <w:t xml:space="preserve">организират съпротивата срещу чуждите пропаганди и 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>представляват българското население пред османските институции.</w:t>
      </w:r>
    </w:p>
    <w:p w14:paraId="3DF56C20" w14:textId="70800BEC" w:rsidR="00DE6859" w:rsidRPr="00402C8F" w:rsidRDefault="00DE6859" w:rsidP="006720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02C8F">
        <w:rPr>
          <w:rFonts w:ascii="Times New Roman" w:hAnsi="Times New Roman" w:cs="Times New Roman"/>
          <w:sz w:val="28"/>
          <w:szCs w:val="28"/>
          <w:lang w:val="bg-BG"/>
        </w:rPr>
        <w:t>Не мога да не подчертая, че авторът показва</w:t>
      </w:r>
      <w:r w:rsidR="00672040">
        <w:rPr>
          <w:rFonts w:ascii="Times New Roman" w:hAnsi="Times New Roman" w:cs="Times New Roman"/>
          <w:sz w:val="28"/>
          <w:szCs w:val="28"/>
          <w:lang w:val="bg-BG"/>
        </w:rPr>
        <w:t xml:space="preserve"> изцяло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влизането </w:t>
      </w:r>
      <w:r w:rsidR="00381895">
        <w:rPr>
          <w:rFonts w:ascii="Times New Roman" w:hAnsi="Times New Roman" w:cs="Times New Roman"/>
          <w:sz w:val="28"/>
          <w:szCs w:val="28"/>
          <w:lang w:val="bg-BG"/>
        </w:rPr>
        <w:t xml:space="preserve">на българските представители в 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директен контакт с </w:t>
      </w:r>
      <w:r w:rsidR="00A03867" w:rsidRPr="00402C8F">
        <w:rPr>
          <w:rFonts w:ascii="Times New Roman" w:hAnsi="Times New Roman" w:cs="Times New Roman"/>
          <w:sz w:val="28"/>
          <w:szCs w:val="28"/>
          <w:lang w:val="bg-BG"/>
        </w:rPr>
        <w:t>ръко</w:t>
      </w:r>
      <w:r w:rsidR="003E49CF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A03867" w:rsidRPr="00402C8F">
        <w:rPr>
          <w:rFonts w:ascii="Times New Roman" w:hAnsi="Times New Roman" w:cs="Times New Roman"/>
          <w:sz w:val="28"/>
          <w:szCs w:val="28"/>
          <w:lang w:val="bg-BG"/>
        </w:rPr>
        <w:t>одител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>ите на   революционните о</w:t>
      </w:r>
      <w:r w:rsidR="00381895">
        <w:rPr>
          <w:rFonts w:ascii="Times New Roman" w:hAnsi="Times New Roman" w:cs="Times New Roman"/>
          <w:sz w:val="28"/>
          <w:szCs w:val="28"/>
          <w:lang w:val="bg-BG"/>
        </w:rPr>
        <w:t xml:space="preserve">рганизации и неуспешните опити 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>да ги убедят за синхронизирането на българските фактори</w:t>
      </w:r>
      <w:r w:rsidR="00381895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A03867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Тук смята</w:t>
      </w:r>
      <w:r w:rsidR="00402C8F" w:rsidRPr="00402C8F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="00A03867" w:rsidRPr="00402C8F">
        <w:rPr>
          <w:rFonts w:ascii="Times New Roman" w:hAnsi="Times New Roman" w:cs="Times New Roman"/>
          <w:sz w:val="28"/>
          <w:szCs w:val="28"/>
          <w:lang w:val="bg-BG"/>
        </w:rPr>
        <w:t>, че би могло да се направи повече анализ</w:t>
      </w:r>
      <w:r w:rsidR="00381895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A03867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защо в крайна сметка не се постига единомислие и кой носи вина за това, което </w:t>
      </w:r>
      <w:r w:rsidR="003E49CF">
        <w:rPr>
          <w:rFonts w:ascii="Times New Roman" w:hAnsi="Times New Roman" w:cs="Times New Roman"/>
          <w:sz w:val="28"/>
          <w:szCs w:val="28"/>
          <w:lang w:val="bg-BG"/>
        </w:rPr>
        <w:t>накрая</w:t>
      </w:r>
      <w:r w:rsidR="00381895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3E49C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03867" w:rsidRPr="00402C8F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3E49CF">
        <w:rPr>
          <w:rFonts w:ascii="Times New Roman" w:hAnsi="Times New Roman" w:cs="Times New Roman"/>
          <w:sz w:val="28"/>
          <w:szCs w:val="28"/>
          <w:lang w:val="bg-BG"/>
        </w:rPr>
        <w:t xml:space="preserve"> далечната</w:t>
      </w:r>
      <w:r w:rsidR="00A03867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перспектива</w:t>
      </w:r>
      <w:r w:rsidR="00381895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A03867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води до крах на националната идея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7C3EFD7E" w14:textId="156DA98F" w:rsidR="001C4AC2" w:rsidRPr="00402C8F" w:rsidRDefault="00E30194" w:rsidP="00672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bg-BG"/>
        </w:rPr>
      </w:pPr>
      <w:r w:rsidRPr="00402C8F">
        <w:rPr>
          <w:rFonts w:ascii="Times New Roman" w:hAnsi="Times New Roman" w:cs="Times New Roman"/>
          <w:sz w:val="28"/>
          <w:szCs w:val="28"/>
          <w:lang w:val="bg-BG"/>
        </w:rPr>
        <w:lastRenderedPageBreak/>
        <w:t>Последната глава ни представ</w:t>
      </w:r>
      <w:r w:rsidR="005B24A5" w:rsidRPr="00402C8F">
        <w:rPr>
          <w:rFonts w:ascii="Times New Roman" w:hAnsi="Times New Roman" w:cs="Times New Roman"/>
          <w:sz w:val="28"/>
          <w:szCs w:val="28"/>
          <w:lang w:val="bg-BG"/>
        </w:rPr>
        <w:t>я създаването, развитието и ролята на търговските агентства в Европейска Турция</w:t>
      </w:r>
      <w:r w:rsidR="003E49CF">
        <w:rPr>
          <w:rFonts w:ascii="Times New Roman" w:hAnsi="Times New Roman" w:cs="Times New Roman"/>
          <w:sz w:val="28"/>
          <w:szCs w:val="28"/>
          <w:lang w:val="bg-BG"/>
        </w:rPr>
        <w:t xml:space="preserve"> като институционални структури</w:t>
      </w:r>
      <w:r w:rsidR="005B24A5" w:rsidRPr="00402C8F">
        <w:rPr>
          <w:rFonts w:ascii="Times New Roman" w:hAnsi="Times New Roman" w:cs="Times New Roman"/>
          <w:sz w:val="28"/>
          <w:szCs w:val="28"/>
          <w:lang w:val="bg-BG"/>
        </w:rPr>
        <w:t>. Авторът показва спецификата, която се наблюдава в отделните вилаети на империята и различните предизвикателства, проблеми и роля на търговските агенти.  По</w:t>
      </w:r>
      <w:r w:rsidR="009C20B1" w:rsidRPr="00402C8F">
        <w:rPr>
          <w:rFonts w:ascii="Times New Roman" w:hAnsi="Times New Roman" w:cs="Times New Roman"/>
          <w:sz w:val="28"/>
          <w:szCs w:val="28"/>
          <w:lang w:val="bg-BG"/>
        </w:rPr>
        <w:t>к</w:t>
      </w:r>
      <w:r w:rsidR="005B24A5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азани са различни и важни детайли в политическата борба между отделните религиозни </w:t>
      </w:r>
      <w:proofErr w:type="spellStart"/>
      <w:r w:rsidR="005B24A5" w:rsidRPr="00402C8F">
        <w:rPr>
          <w:rFonts w:ascii="Times New Roman" w:hAnsi="Times New Roman" w:cs="Times New Roman"/>
          <w:sz w:val="28"/>
          <w:szCs w:val="28"/>
          <w:lang w:val="bg-BG"/>
        </w:rPr>
        <w:t>конфесии</w:t>
      </w:r>
      <w:proofErr w:type="spellEnd"/>
      <w:r w:rsidR="005B24A5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9C20B1" w:rsidRPr="00402C8F">
        <w:rPr>
          <w:rFonts w:ascii="Times New Roman" w:hAnsi="Times New Roman" w:cs="Times New Roman"/>
          <w:sz w:val="28"/>
          <w:szCs w:val="28"/>
          <w:lang w:val="bg-BG"/>
        </w:rPr>
        <w:t>народи</w:t>
      </w:r>
      <w:r w:rsidR="005B24A5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, балканските държави и самата империя. </w:t>
      </w:r>
      <w:r w:rsidR="005B24A5" w:rsidRPr="00402C8F">
        <w:rPr>
          <w:rFonts w:ascii="Times New Roman" w:hAnsi="Times New Roman" w:cs="Times New Roman"/>
          <w:sz w:val="32"/>
          <w:szCs w:val="28"/>
          <w:lang w:val="bg-BG"/>
        </w:rPr>
        <w:t xml:space="preserve">В  </w:t>
      </w:r>
      <w:r w:rsidR="005B24A5" w:rsidRPr="00402C8F">
        <w:rPr>
          <w:rFonts w:ascii="Times New Roman" w:hAnsi="Times New Roman" w:cs="Times New Roman"/>
          <w:sz w:val="28"/>
          <w:lang w:val="bg-BG"/>
        </w:rPr>
        <w:t xml:space="preserve">края на </w:t>
      </w:r>
      <w:r w:rsidR="005B24A5" w:rsidRPr="00402C8F">
        <w:rPr>
          <w:rFonts w:ascii="Times New Roman" w:hAnsi="Times New Roman" w:cs="Times New Roman"/>
          <w:sz w:val="28"/>
        </w:rPr>
        <w:t>XIX</w:t>
      </w:r>
      <w:r w:rsidR="005B24A5" w:rsidRPr="00402C8F">
        <w:rPr>
          <w:rFonts w:ascii="Times New Roman" w:hAnsi="Times New Roman" w:cs="Times New Roman"/>
          <w:sz w:val="28"/>
          <w:lang w:val="bg-BG"/>
        </w:rPr>
        <w:t xml:space="preserve"> и началото на </w:t>
      </w:r>
      <w:r w:rsidR="005B24A5" w:rsidRPr="00402C8F">
        <w:rPr>
          <w:rFonts w:ascii="Times New Roman" w:hAnsi="Times New Roman" w:cs="Times New Roman"/>
          <w:sz w:val="28"/>
        </w:rPr>
        <w:t>XX</w:t>
      </w:r>
      <w:r w:rsidR="005B24A5" w:rsidRPr="00402C8F">
        <w:rPr>
          <w:rFonts w:ascii="Times New Roman" w:hAnsi="Times New Roman" w:cs="Times New Roman"/>
          <w:sz w:val="28"/>
          <w:lang w:val="bg-BG"/>
        </w:rPr>
        <w:t xml:space="preserve"> век  всички се възползват от слабостта на </w:t>
      </w:r>
      <w:r w:rsidR="00672040">
        <w:rPr>
          <w:rFonts w:ascii="Times New Roman" w:hAnsi="Times New Roman" w:cs="Times New Roman"/>
          <w:sz w:val="28"/>
          <w:lang w:val="bg-BG"/>
        </w:rPr>
        <w:t>Турция</w:t>
      </w:r>
      <w:r w:rsidR="005B24A5" w:rsidRPr="00402C8F">
        <w:rPr>
          <w:rFonts w:ascii="Times New Roman" w:hAnsi="Times New Roman" w:cs="Times New Roman"/>
          <w:sz w:val="28"/>
          <w:lang w:val="bg-BG"/>
        </w:rPr>
        <w:t xml:space="preserve"> и участват в нейното по</w:t>
      </w:r>
      <w:r w:rsidR="009C20B1" w:rsidRPr="00402C8F">
        <w:rPr>
          <w:rFonts w:ascii="Times New Roman" w:hAnsi="Times New Roman" w:cs="Times New Roman"/>
          <w:sz w:val="28"/>
          <w:lang w:val="bg-BG"/>
        </w:rPr>
        <w:t>-</w:t>
      </w:r>
      <w:r w:rsidR="005B24A5" w:rsidRPr="00402C8F">
        <w:rPr>
          <w:rFonts w:ascii="Times New Roman" w:hAnsi="Times New Roman" w:cs="Times New Roman"/>
          <w:sz w:val="28"/>
          <w:lang w:val="bg-BG"/>
        </w:rPr>
        <w:t xml:space="preserve">нататъшно отслабване чрез разузнаване, </w:t>
      </w:r>
      <w:r w:rsidR="009C20B1" w:rsidRPr="00402C8F">
        <w:rPr>
          <w:rFonts w:ascii="Times New Roman" w:hAnsi="Times New Roman" w:cs="Times New Roman"/>
          <w:sz w:val="28"/>
          <w:lang w:val="bg-BG"/>
        </w:rPr>
        <w:t xml:space="preserve">корупция и директно подкупване на населението. </w:t>
      </w:r>
      <w:r w:rsidR="005B24A5" w:rsidRPr="00402C8F">
        <w:rPr>
          <w:rFonts w:ascii="Times New Roman" w:hAnsi="Times New Roman" w:cs="Times New Roman"/>
          <w:sz w:val="28"/>
          <w:lang w:val="bg-BG"/>
        </w:rPr>
        <w:t xml:space="preserve"> </w:t>
      </w:r>
      <w:r w:rsidR="009C20B1" w:rsidRPr="00402C8F">
        <w:rPr>
          <w:rFonts w:ascii="Times New Roman" w:hAnsi="Times New Roman" w:cs="Times New Roman"/>
          <w:sz w:val="28"/>
          <w:lang w:val="bg-BG"/>
        </w:rPr>
        <w:t xml:space="preserve">Главата е разработена с използването на огромен обем изворов материал, който </w:t>
      </w:r>
      <w:r w:rsidR="002067BE" w:rsidRPr="00402C8F">
        <w:rPr>
          <w:rFonts w:ascii="Times New Roman" w:hAnsi="Times New Roman" w:cs="Times New Roman"/>
          <w:sz w:val="28"/>
          <w:lang w:val="bg-BG"/>
        </w:rPr>
        <w:t xml:space="preserve"> </w:t>
      </w:r>
      <w:r w:rsidR="009C20B1" w:rsidRPr="00402C8F">
        <w:rPr>
          <w:rFonts w:ascii="Times New Roman" w:hAnsi="Times New Roman" w:cs="Times New Roman"/>
          <w:sz w:val="28"/>
          <w:lang w:val="bg-BG"/>
        </w:rPr>
        <w:t xml:space="preserve"> показва отношението н</w:t>
      </w:r>
      <w:r w:rsidR="002067BE" w:rsidRPr="00402C8F">
        <w:rPr>
          <w:rFonts w:ascii="Times New Roman" w:hAnsi="Times New Roman" w:cs="Times New Roman"/>
          <w:sz w:val="28"/>
          <w:lang w:val="bg-BG"/>
        </w:rPr>
        <w:t xml:space="preserve">а българския политически елит към ставащото в различните региони на  </w:t>
      </w:r>
      <w:r w:rsidR="001C4AC2" w:rsidRPr="00402C8F">
        <w:rPr>
          <w:rFonts w:ascii="Times New Roman" w:hAnsi="Times New Roman" w:cs="Times New Roman"/>
          <w:sz w:val="28"/>
          <w:lang w:val="bg-BG"/>
        </w:rPr>
        <w:t>Европейска Турция</w:t>
      </w:r>
    </w:p>
    <w:p w14:paraId="058E6559" w14:textId="67052EF3" w:rsidR="002E63F9" w:rsidRPr="00402C8F" w:rsidRDefault="001C4AC2" w:rsidP="00672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bg-BG"/>
        </w:rPr>
      </w:pPr>
      <w:r w:rsidRPr="00402C8F">
        <w:rPr>
          <w:rFonts w:ascii="Times New Roman" w:hAnsi="Times New Roman" w:cs="Times New Roman"/>
          <w:sz w:val="28"/>
          <w:lang w:val="bg-BG"/>
        </w:rPr>
        <w:t xml:space="preserve">Показано  е кадровото подбиране на търговските агенти, създаването на логистичните бази, проблемите и трудностите, </w:t>
      </w:r>
      <w:r w:rsidR="00381895">
        <w:rPr>
          <w:rFonts w:ascii="Times New Roman" w:hAnsi="Times New Roman" w:cs="Times New Roman"/>
          <w:sz w:val="28"/>
          <w:lang w:val="bg-BG"/>
        </w:rPr>
        <w:t xml:space="preserve">които съпътстват легитимирането </w:t>
      </w:r>
      <w:r w:rsidRPr="00402C8F">
        <w:rPr>
          <w:rFonts w:ascii="Times New Roman" w:hAnsi="Times New Roman" w:cs="Times New Roman"/>
          <w:sz w:val="28"/>
          <w:lang w:val="bg-BG"/>
        </w:rPr>
        <w:t>на дипломати</w:t>
      </w:r>
      <w:r w:rsidR="0025290B" w:rsidRPr="00402C8F">
        <w:rPr>
          <w:rFonts w:ascii="Times New Roman" w:hAnsi="Times New Roman" w:cs="Times New Roman"/>
          <w:sz w:val="28"/>
          <w:lang w:val="bg-BG"/>
        </w:rPr>
        <w:t>те</w:t>
      </w:r>
      <w:r w:rsidR="00842931" w:rsidRPr="00402C8F">
        <w:rPr>
          <w:rFonts w:ascii="Times New Roman" w:hAnsi="Times New Roman" w:cs="Times New Roman"/>
          <w:sz w:val="28"/>
          <w:lang w:val="bg-BG"/>
        </w:rPr>
        <w:t xml:space="preserve"> пред властта, чуждите представители и българската общественост. </w:t>
      </w:r>
      <w:r w:rsidR="00672040">
        <w:rPr>
          <w:rFonts w:ascii="Times New Roman" w:hAnsi="Times New Roman" w:cs="Times New Roman"/>
          <w:sz w:val="28"/>
          <w:lang w:val="bg-BG"/>
        </w:rPr>
        <w:t>С</w:t>
      </w:r>
      <w:r w:rsidR="0025290B" w:rsidRPr="00402C8F">
        <w:rPr>
          <w:rFonts w:ascii="Times New Roman" w:hAnsi="Times New Roman" w:cs="Times New Roman"/>
          <w:sz w:val="28"/>
          <w:lang w:val="bg-BG"/>
        </w:rPr>
        <w:t xml:space="preserve">итуацията </w:t>
      </w:r>
      <w:r w:rsidR="00672040">
        <w:rPr>
          <w:rFonts w:ascii="Times New Roman" w:hAnsi="Times New Roman" w:cs="Times New Roman"/>
          <w:sz w:val="28"/>
          <w:lang w:val="bg-BG"/>
        </w:rPr>
        <w:t xml:space="preserve">е разгледана на фона на ситуацията в </w:t>
      </w:r>
      <w:r w:rsidR="00402C8F" w:rsidRPr="00402C8F">
        <w:rPr>
          <w:rFonts w:ascii="Times New Roman" w:hAnsi="Times New Roman" w:cs="Times New Roman"/>
          <w:sz w:val="28"/>
          <w:lang w:val="bg-BG"/>
        </w:rPr>
        <w:t xml:space="preserve"> </w:t>
      </w:r>
      <w:r w:rsidR="0025290B" w:rsidRPr="00402C8F">
        <w:rPr>
          <w:rFonts w:ascii="Times New Roman" w:hAnsi="Times New Roman" w:cs="Times New Roman"/>
          <w:sz w:val="28"/>
          <w:lang w:val="bg-BG"/>
        </w:rPr>
        <w:t>ч</w:t>
      </w:r>
      <w:r w:rsidR="00842931" w:rsidRPr="00402C8F">
        <w:rPr>
          <w:rFonts w:ascii="Times New Roman" w:hAnsi="Times New Roman" w:cs="Times New Roman"/>
          <w:sz w:val="28"/>
          <w:lang w:val="bg-BG"/>
        </w:rPr>
        <w:t xml:space="preserve">етирите вилаета – Солунски, Битолски, </w:t>
      </w:r>
      <w:proofErr w:type="spellStart"/>
      <w:r w:rsidR="00842931" w:rsidRPr="00402C8F">
        <w:rPr>
          <w:rFonts w:ascii="Times New Roman" w:hAnsi="Times New Roman" w:cs="Times New Roman"/>
          <w:sz w:val="28"/>
          <w:lang w:val="bg-BG"/>
        </w:rPr>
        <w:t>Косовски</w:t>
      </w:r>
      <w:proofErr w:type="spellEnd"/>
      <w:r w:rsidR="00842931" w:rsidRPr="00402C8F">
        <w:rPr>
          <w:rFonts w:ascii="Times New Roman" w:hAnsi="Times New Roman" w:cs="Times New Roman"/>
          <w:sz w:val="28"/>
          <w:lang w:val="bg-BG"/>
        </w:rPr>
        <w:t xml:space="preserve"> и Одрински</w:t>
      </w:r>
      <w:r w:rsidR="0025290B" w:rsidRPr="00402C8F">
        <w:rPr>
          <w:rFonts w:ascii="Times New Roman" w:hAnsi="Times New Roman" w:cs="Times New Roman"/>
          <w:sz w:val="28"/>
          <w:lang w:val="bg-BG"/>
        </w:rPr>
        <w:t xml:space="preserve">, които </w:t>
      </w:r>
      <w:r w:rsidR="00842931" w:rsidRPr="00402C8F">
        <w:rPr>
          <w:rFonts w:ascii="Times New Roman" w:hAnsi="Times New Roman" w:cs="Times New Roman"/>
          <w:sz w:val="28"/>
          <w:lang w:val="bg-BG"/>
        </w:rPr>
        <w:t xml:space="preserve"> дават различни възможности – от </w:t>
      </w:r>
      <w:r w:rsidR="00903649" w:rsidRPr="00402C8F">
        <w:rPr>
          <w:rFonts w:ascii="Times New Roman" w:hAnsi="Times New Roman" w:cs="Times New Roman"/>
          <w:sz w:val="28"/>
          <w:lang w:val="bg-BG"/>
        </w:rPr>
        <w:t>практически безпроблемно</w:t>
      </w:r>
      <w:r w:rsidR="00672040">
        <w:rPr>
          <w:rFonts w:ascii="Times New Roman" w:hAnsi="Times New Roman" w:cs="Times New Roman"/>
          <w:sz w:val="28"/>
          <w:lang w:val="bg-BG"/>
        </w:rPr>
        <w:t>то</w:t>
      </w:r>
      <w:r w:rsidR="00903649" w:rsidRPr="00402C8F">
        <w:rPr>
          <w:rFonts w:ascii="Times New Roman" w:hAnsi="Times New Roman" w:cs="Times New Roman"/>
          <w:sz w:val="28"/>
          <w:lang w:val="bg-BG"/>
        </w:rPr>
        <w:t xml:space="preserve"> създаване и функциониране на представителствата – до </w:t>
      </w:r>
      <w:r w:rsidR="00672040">
        <w:rPr>
          <w:rFonts w:ascii="Times New Roman" w:hAnsi="Times New Roman" w:cs="Times New Roman"/>
          <w:sz w:val="28"/>
          <w:lang w:val="bg-BG"/>
        </w:rPr>
        <w:t xml:space="preserve">фактически </w:t>
      </w:r>
      <w:r w:rsidR="00903649" w:rsidRPr="00402C8F">
        <w:rPr>
          <w:rFonts w:ascii="Times New Roman" w:hAnsi="Times New Roman" w:cs="Times New Roman"/>
          <w:sz w:val="28"/>
          <w:lang w:val="bg-BG"/>
        </w:rPr>
        <w:t>пълното им ограничаване от местните власти</w:t>
      </w:r>
      <w:r w:rsidR="001D14B7" w:rsidRPr="00402C8F">
        <w:rPr>
          <w:rFonts w:ascii="Times New Roman" w:hAnsi="Times New Roman" w:cs="Times New Roman"/>
          <w:sz w:val="28"/>
          <w:lang w:val="bg-BG"/>
        </w:rPr>
        <w:t xml:space="preserve">. Интересни са страниците за </w:t>
      </w:r>
      <w:r w:rsidR="00723946" w:rsidRPr="00402C8F">
        <w:rPr>
          <w:rFonts w:ascii="Times New Roman" w:hAnsi="Times New Roman" w:cs="Times New Roman"/>
          <w:sz w:val="28"/>
          <w:lang w:val="bg-BG"/>
        </w:rPr>
        <w:t xml:space="preserve">дейността на агентствата в Солун, Скопие, Битоля, Одрин, </w:t>
      </w:r>
      <w:proofErr w:type="spellStart"/>
      <w:r w:rsidR="00723946" w:rsidRPr="00402C8F">
        <w:rPr>
          <w:rFonts w:ascii="Times New Roman" w:hAnsi="Times New Roman" w:cs="Times New Roman"/>
          <w:sz w:val="28"/>
          <w:lang w:val="bg-BG"/>
        </w:rPr>
        <w:t>Сяр</w:t>
      </w:r>
      <w:proofErr w:type="spellEnd"/>
      <w:r w:rsidR="00723946" w:rsidRPr="00402C8F">
        <w:rPr>
          <w:rFonts w:ascii="Times New Roman" w:hAnsi="Times New Roman" w:cs="Times New Roman"/>
          <w:sz w:val="28"/>
          <w:lang w:val="bg-BG"/>
        </w:rPr>
        <w:t xml:space="preserve"> и Дедеагач и работата на отлични дипломати и политици</w:t>
      </w:r>
      <w:r w:rsidR="00381895">
        <w:rPr>
          <w:rFonts w:ascii="Times New Roman" w:hAnsi="Times New Roman" w:cs="Times New Roman"/>
          <w:sz w:val="28"/>
          <w:lang w:val="bg-BG"/>
        </w:rPr>
        <w:t>,</w:t>
      </w:r>
      <w:r w:rsidR="00723946" w:rsidRPr="00402C8F">
        <w:rPr>
          <w:rFonts w:ascii="Times New Roman" w:hAnsi="Times New Roman" w:cs="Times New Roman"/>
          <w:sz w:val="28"/>
          <w:lang w:val="bg-BG"/>
        </w:rPr>
        <w:t xml:space="preserve"> като Атанас Шопов, Петър Матеев, Димитър Ризов, Никола Стойчев и т.</w:t>
      </w:r>
      <w:r w:rsidR="00672040">
        <w:rPr>
          <w:rFonts w:ascii="Times New Roman" w:hAnsi="Times New Roman" w:cs="Times New Roman"/>
          <w:sz w:val="28"/>
          <w:lang w:val="bg-BG"/>
        </w:rPr>
        <w:t xml:space="preserve"> </w:t>
      </w:r>
      <w:r w:rsidR="00723946" w:rsidRPr="00402C8F">
        <w:rPr>
          <w:rFonts w:ascii="Times New Roman" w:hAnsi="Times New Roman" w:cs="Times New Roman"/>
          <w:sz w:val="28"/>
          <w:lang w:val="bg-BG"/>
        </w:rPr>
        <w:t>н</w:t>
      </w:r>
      <w:r w:rsidR="00672040">
        <w:rPr>
          <w:rFonts w:ascii="Times New Roman" w:hAnsi="Times New Roman" w:cs="Times New Roman"/>
          <w:sz w:val="28"/>
          <w:lang w:val="bg-BG"/>
        </w:rPr>
        <w:t>.</w:t>
      </w:r>
    </w:p>
    <w:p w14:paraId="094FB74E" w14:textId="2A4B7044" w:rsidR="00E30194" w:rsidRPr="00402C8F" w:rsidRDefault="00E30194" w:rsidP="00672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bg-BG"/>
        </w:rPr>
      </w:pPr>
      <w:r w:rsidRPr="00402C8F">
        <w:rPr>
          <w:rFonts w:ascii="Times New Roman" w:hAnsi="Times New Roman" w:cs="Times New Roman"/>
          <w:iCs/>
          <w:sz w:val="28"/>
          <w:szCs w:val="28"/>
          <w:lang w:val="bg-BG"/>
        </w:rPr>
        <w:t>Заключението на дисертацията обобщава наблюденията, анализа и изводите, направени в нея.  Поставени</w:t>
      </w:r>
      <w:r w:rsidR="00381895">
        <w:rPr>
          <w:rFonts w:ascii="Times New Roman" w:hAnsi="Times New Roman" w:cs="Times New Roman"/>
          <w:iCs/>
          <w:sz w:val="28"/>
          <w:szCs w:val="28"/>
          <w:lang w:val="bg-BG"/>
        </w:rPr>
        <w:t>те</w:t>
      </w:r>
      <w:r w:rsidRPr="00402C8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задачи са разрешени в голяма степен. </w:t>
      </w:r>
      <w:r w:rsidRPr="00402C8F">
        <w:rPr>
          <w:rFonts w:ascii="Times New Roman" w:eastAsia="Calibri" w:hAnsi="Times New Roman" w:cs="Times New Roman"/>
          <w:sz w:val="28"/>
          <w:szCs w:val="28"/>
          <w:lang w:val="bg-BG"/>
        </w:rPr>
        <w:t>Научният апарат е оформен според академичните правила.</w:t>
      </w:r>
      <w:r w:rsidR="006720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402C8F">
        <w:rPr>
          <w:rFonts w:ascii="Times New Roman" w:eastAsia="Calibri" w:hAnsi="Times New Roman" w:cs="Times New Roman"/>
          <w:sz w:val="28"/>
          <w:szCs w:val="28"/>
          <w:lang w:val="bg-BG"/>
        </w:rPr>
        <w:t>Текстът на дисертацията е  издържан в езиково и стилово отношение.</w:t>
      </w:r>
      <w:r w:rsidR="00766E32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Авторефератът 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lastRenderedPageBreak/>
        <w:t>отразява съдържанието и изводите, направени в дисертационния труд.</w:t>
      </w:r>
      <w:r w:rsidRPr="00402C8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  Докторантът има нужните от закона и правилника на университета публикации. От печат </w:t>
      </w:r>
      <w:r w:rsidR="00705489" w:rsidRPr="00402C8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и под печат </w:t>
      </w:r>
      <w:r w:rsidRPr="00402C8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са </w:t>
      </w:r>
      <w:r w:rsidR="00705489" w:rsidRPr="00402C8F">
        <w:rPr>
          <w:rFonts w:ascii="Times New Roman" w:hAnsi="Times New Roman" w:cs="Times New Roman"/>
          <w:iCs/>
          <w:sz w:val="28"/>
          <w:szCs w:val="28"/>
          <w:lang w:val="bg-BG"/>
        </w:rPr>
        <w:t>следните публикации:</w:t>
      </w:r>
      <w:r w:rsidRPr="00402C8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</w:t>
      </w:r>
      <w:proofErr w:type="spellStart"/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>Даме</w:t>
      </w:r>
      <w:proofErr w:type="spellEnd"/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Груев и </w:t>
      </w:r>
      <w:proofErr w:type="spellStart"/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>Мицко</w:t>
      </w:r>
      <w:proofErr w:type="spellEnd"/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Кръстев между българската национална идея и сръбската пропаганда в Македония. – В: Държавната идея в модерната епоха. София, 2018</w:t>
      </w:r>
      <w:r w:rsidR="00705489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; </w:t>
      </w:r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Антисемитизмът в </w:t>
      </w:r>
      <w:proofErr w:type="spellStart"/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>македоно-одринското</w:t>
      </w:r>
      <w:proofErr w:type="spellEnd"/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освободително движение – дружество „Странджа“ –  Времена, бр. 12, 2017</w:t>
      </w:r>
      <w:r w:rsidR="00705489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; </w:t>
      </w:r>
      <w:proofErr w:type="spellStart"/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>Даме</w:t>
      </w:r>
      <w:proofErr w:type="spellEnd"/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Груев и сръбската пропаганда в Македония. </w:t>
      </w:r>
      <w:proofErr w:type="spellStart"/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>Заложничеството</w:t>
      </w:r>
      <w:proofErr w:type="spellEnd"/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при войводата </w:t>
      </w:r>
      <w:proofErr w:type="spellStart"/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>Мицко</w:t>
      </w:r>
      <w:proofErr w:type="spellEnd"/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и последствията от него. – Македонски преглед. </w:t>
      </w:r>
      <w:proofErr w:type="spellStart"/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>Кн</w:t>
      </w:r>
      <w:proofErr w:type="spellEnd"/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>. 4, 2016</w:t>
      </w:r>
      <w:r w:rsidR="00705489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; </w:t>
      </w:r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>Службата на Димитър Марков в Цариград и Бълг</w:t>
      </w:r>
      <w:r w:rsidR="00381895">
        <w:rPr>
          <w:rFonts w:ascii="Times New Roman" w:hAnsi="Times New Roman" w:cs="Times New Roman"/>
          <w:sz w:val="28"/>
          <w:szCs w:val="28"/>
          <w:lang w:val="bg-BG"/>
        </w:rPr>
        <w:t xml:space="preserve">арския национален въпрос (1896 </w:t>
      </w:r>
      <w:r w:rsidR="00381895" w:rsidRPr="00402C8F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1899)</w:t>
      </w:r>
      <w:r w:rsidR="0038189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381895" w:rsidRPr="00402C8F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В: Македонски преглед (под печат)</w:t>
      </w:r>
      <w:r w:rsidR="00705489" w:rsidRPr="00402C8F">
        <w:rPr>
          <w:rFonts w:ascii="Times New Roman" w:hAnsi="Times New Roman" w:cs="Times New Roman"/>
          <w:sz w:val="28"/>
          <w:szCs w:val="28"/>
          <w:lang w:val="bg-BG"/>
        </w:rPr>
        <w:t>;</w:t>
      </w:r>
      <w:r w:rsidR="003818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>Българското търговско агентство в Дедеага</w:t>
      </w:r>
      <w:r w:rsidR="00381895">
        <w:rPr>
          <w:rFonts w:ascii="Times New Roman" w:hAnsi="Times New Roman" w:cs="Times New Roman"/>
          <w:sz w:val="28"/>
          <w:szCs w:val="28"/>
          <w:lang w:val="bg-BG"/>
        </w:rPr>
        <w:t xml:space="preserve">ч (1897 </w:t>
      </w:r>
      <w:r w:rsidR="00381895" w:rsidRPr="00402C8F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381895">
        <w:rPr>
          <w:rFonts w:ascii="Times New Roman" w:hAnsi="Times New Roman" w:cs="Times New Roman"/>
          <w:sz w:val="28"/>
          <w:szCs w:val="28"/>
          <w:lang w:val="bg-BG"/>
        </w:rPr>
        <w:t xml:space="preserve"> 1901). </w:t>
      </w:r>
      <w:r w:rsidR="00381895" w:rsidRPr="00402C8F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В: Журнал за исторически и археологически изследвания. </w:t>
      </w:r>
      <w:proofErr w:type="spellStart"/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>Кн</w:t>
      </w:r>
      <w:proofErr w:type="spellEnd"/>
      <w:r w:rsidR="002E63F9" w:rsidRPr="00402C8F">
        <w:rPr>
          <w:rFonts w:ascii="Times New Roman" w:hAnsi="Times New Roman" w:cs="Times New Roman"/>
          <w:sz w:val="28"/>
          <w:szCs w:val="28"/>
          <w:lang w:val="bg-BG"/>
        </w:rPr>
        <w:t>. 3, 2020 (под печат</w:t>
      </w:r>
      <w:r w:rsidR="002E63F9" w:rsidRPr="00402C8F">
        <w:rPr>
          <w:rFonts w:ascii="Times New Roman" w:hAnsi="Times New Roman" w:cs="Times New Roman"/>
          <w:lang w:val="bg-BG"/>
        </w:rPr>
        <w:t>)</w:t>
      </w:r>
      <w:r w:rsidR="00647F29" w:rsidRPr="00402C8F">
        <w:rPr>
          <w:rFonts w:ascii="Times New Roman" w:hAnsi="Times New Roman" w:cs="Times New Roman"/>
          <w:lang w:val="bg-BG"/>
        </w:rPr>
        <w:t>.</w:t>
      </w:r>
      <w:r w:rsidR="002A1F30" w:rsidRPr="00402C8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Всички те са част</w:t>
      </w:r>
      <w:r w:rsidR="00381895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от научните проблеми, разисквани</w:t>
      </w:r>
      <w:r w:rsidR="002A1F30" w:rsidRPr="00402C8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в дисертацията.</w:t>
      </w:r>
      <w:r w:rsidR="00647F29" w:rsidRPr="00402C8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</w:t>
      </w:r>
      <w:r w:rsidR="0040613B">
        <w:rPr>
          <w:rFonts w:ascii="Times New Roman" w:hAnsi="Times New Roman" w:cs="Times New Roman"/>
          <w:iCs/>
          <w:sz w:val="28"/>
          <w:szCs w:val="28"/>
          <w:lang w:val="bg-BG"/>
        </w:rPr>
        <w:t>Освен това</w:t>
      </w:r>
      <w:r w:rsidRPr="00402C8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</w:t>
      </w:r>
      <w:r w:rsidR="002A1F30" w:rsidRPr="00402C8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докторантът </w:t>
      </w:r>
      <w:r w:rsidRPr="00402C8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има и участия в няколко научни конференции, където са представени част от </w:t>
      </w:r>
      <w:r w:rsidR="002A1F30" w:rsidRPr="00402C8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неговите </w:t>
      </w:r>
      <w:r w:rsidRPr="00402C8F">
        <w:rPr>
          <w:rFonts w:ascii="Times New Roman" w:hAnsi="Times New Roman" w:cs="Times New Roman"/>
          <w:iCs/>
          <w:sz w:val="28"/>
          <w:szCs w:val="28"/>
          <w:lang w:val="bg-BG"/>
        </w:rPr>
        <w:t>резултати</w:t>
      </w:r>
      <w:r w:rsidR="002A1F30" w:rsidRPr="00402C8F">
        <w:rPr>
          <w:rFonts w:ascii="Times New Roman" w:hAnsi="Times New Roman" w:cs="Times New Roman"/>
          <w:iCs/>
          <w:sz w:val="28"/>
          <w:szCs w:val="28"/>
          <w:lang w:val="bg-BG"/>
        </w:rPr>
        <w:t>.</w:t>
      </w:r>
      <w:r w:rsidRPr="00402C8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</w:t>
      </w:r>
      <w:r w:rsidRPr="00402C8F">
        <w:rPr>
          <w:rFonts w:ascii="Times New Roman" w:hAnsi="Times New Roman" w:cs="Times New Roman"/>
          <w:sz w:val="28"/>
          <w:szCs w:val="28"/>
          <w:lang w:val="bg-BG" w:eastAsia="ja-JP"/>
        </w:rPr>
        <w:t xml:space="preserve">По този начин са спазени изискванията на ЗРАСРБ и Правилника за условията и реда за придобиване на научни степени и заемане на академични длъжности </w:t>
      </w:r>
      <w:r w:rsidR="002A1F30" w:rsidRPr="00402C8F">
        <w:rPr>
          <w:rFonts w:ascii="Times New Roman" w:hAnsi="Times New Roman" w:cs="Times New Roman"/>
          <w:sz w:val="28"/>
          <w:szCs w:val="28"/>
          <w:lang w:val="bg-BG" w:eastAsia="ja-JP"/>
        </w:rPr>
        <w:t>в С</w:t>
      </w:r>
      <w:r w:rsidRPr="00402C8F">
        <w:rPr>
          <w:rFonts w:ascii="Times New Roman" w:hAnsi="Times New Roman" w:cs="Times New Roman"/>
          <w:sz w:val="28"/>
          <w:szCs w:val="28"/>
          <w:lang w:val="bg-BG" w:eastAsia="ja-JP"/>
        </w:rPr>
        <w:t>У.</w:t>
      </w:r>
    </w:p>
    <w:p w14:paraId="5237D226" w14:textId="77777777" w:rsidR="00E30194" w:rsidRPr="00402C8F" w:rsidRDefault="00E30194" w:rsidP="00672040">
      <w:pPr>
        <w:pStyle w:val="Default"/>
        <w:spacing w:line="360" w:lineRule="auto"/>
        <w:ind w:firstLine="720"/>
        <w:rPr>
          <w:color w:val="auto"/>
          <w:sz w:val="28"/>
          <w:szCs w:val="28"/>
          <w:lang w:val="bg-BG"/>
        </w:rPr>
      </w:pPr>
      <w:r w:rsidRPr="00402C8F">
        <w:rPr>
          <w:sz w:val="28"/>
          <w:szCs w:val="28"/>
          <w:lang w:val="bg-BG"/>
        </w:rPr>
        <w:t xml:space="preserve"> II. Научни приноси</w:t>
      </w:r>
    </w:p>
    <w:p w14:paraId="4285D917" w14:textId="3A086FD2" w:rsidR="00E30194" w:rsidRPr="00402C8F" w:rsidRDefault="0040613B" w:rsidP="00672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Основните приноси н</w:t>
      </w:r>
      <w:r w:rsidR="00E30194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а дисертацията могат да се концентрират в няколко точки: </w:t>
      </w:r>
    </w:p>
    <w:p w14:paraId="312EE441" w14:textId="67263A80" w:rsidR="00E060E2" w:rsidRPr="00402C8F" w:rsidRDefault="00E30194" w:rsidP="00672040">
      <w:pPr>
        <w:spacing w:after="0" w:line="360" w:lineRule="auto"/>
        <w:jc w:val="both"/>
        <w:rPr>
          <w:rFonts w:ascii="Times New Roman" w:hAnsi="Times New Roman" w:cs="Times New Roman"/>
          <w:lang w:val="bg-BG"/>
        </w:rPr>
      </w:pPr>
      <w:r w:rsidRPr="00402C8F">
        <w:rPr>
          <w:rFonts w:ascii="Times New Roman" w:hAnsi="Times New Roman" w:cs="Times New Roman"/>
          <w:sz w:val="28"/>
          <w:szCs w:val="28"/>
          <w:lang w:val="bg-BG"/>
        </w:rPr>
        <w:t>1.Текстът на дисертацията</w:t>
      </w:r>
      <w:r w:rsidRPr="00482DC8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="0067204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050D7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проучване на българо-отоманските дипломатически отношения по време на прехода между два века.  </w:t>
      </w:r>
      <w:r w:rsidRPr="00482D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50D7" w:rsidRPr="00402C8F">
        <w:rPr>
          <w:rFonts w:ascii="Times New Roman" w:hAnsi="Times New Roman" w:cs="Times New Roman"/>
          <w:lang w:val="bg-BG"/>
        </w:rPr>
        <w:t xml:space="preserve"> </w:t>
      </w:r>
      <w:r w:rsidR="00E060E2" w:rsidRPr="00402C8F">
        <w:rPr>
          <w:rFonts w:ascii="Times New Roman" w:hAnsi="Times New Roman" w:cs="Times New Roman"/>
          <w:lang w:val="bg-BG"/>
        </w:rPr>
        <w:t xml:space="preserve"> </w:t>
      </w:r>
      <w:r w:rsidR="000D1EA5" w:rsidRPr="00402C8F">
        <w:rPr>
          <w:rFonts w:ascii="Times New Roman" w:hAnsi="Times New Roman" w:cs="Times New Roman"/>
          <w:lang w:val="bg-BG"/>
        </w:rPr>
        <w:t xml:space="preserve"> </w:t>
      </w:r>
    </w:p>
    <w:p w14:paraId="6EF7695A" w14:textId="5115E423" w:rsidR="00E060E2" w:rsidRPr="00402C8F" w:rsidRDefault="002050D7" w:rsidP="00672040">
      <w:pPr>
        <w:spacing w:after="0" w:line="360" w:lineRule="auto"/>
        <w:jc w:val="both"/>
        <w:rPr>
          <w:rFonts w:ascii="Times New Roman" w:hAnsi="Times New Roman" w:cs="Times New Roman"/>
          <w:lang w:val="bg-BG"/>
        </w:rPr>
      </w:pPr>
      <w:r w:rsidRPr="00402C8F">
        <w:rPr>
          <w:rFonts w:ascii="Times New Roman" w:hAnsi="Times New Roman" w:cs="Times New Roman"/>
          <w:sz w:val="28"/>
          <w:lang w:val="bg-BG"/>
        </w:rPr>
        <w:t xml:space="preserve">2. Създаването на търговските агентства </w:t>
      </w:r>
      <w:r w:rsidR="00F3749C" w:rsidRPr="00402C8F">
        <w:rPr>
          <w:rFonts w:ascii="Times New Roman" w:hAnsi="Times New Roman" w:cs="Times New Roman"/>
          <w:sz w:val="28"/>
          <w:lang w:val="bg-BG"/>
        </w:rPr>
        <w:t xml:space="preserve">е основен акцент на изследването с цел да се преодолее </w:t>
      </w:r>
      <w:proofErr w:type="spellStart"/>
      <w:r w:rsidR="00F3749C" w:rsidRPr="00402C8F">
        <w:rPr>
          <w:rFonts w:ascii="Times New Roman" w:hAnsi="Times New Roman" w:cs="Times New Roman"/>
          <w:sz w:val="28"/>
          <w:lang w:val="bg-BG"/>
        </w:rPr>
        <w:t>неглижирането</w:t>
      </w:r>
      <w:proofErr w:type="spellEnd"/>
      <w:r w:rsidR="00F3749C" w:rsidRPr="00402C8F">
        <w:rPr>
          <w:rFonts w:ascii="Times New Roman" w:hAnsi="Times New Roman" w:cs="Times New Roman"/>
          <w:sz w:val="28"/>
          <w:lang w:val="bg-BG"/>
        </w:rPr>
        <w:t xml:space="preserve"> на проблема в българската историография. Методологията</w:t>
      </w:r>
      <w:r w:rsidR="0040613B">
        <w:rPr>
          <w:rFonts w:ascii="Times New Roman" w:hAnsi="Times New Roman" w:cs="Times New Roman"/>
          <w:sz w:val="28"/>
          <w:lang w:val="bg-BG"/>
        </w:rPr>
        <w:t>,</w:t>
      </w:r>
      <w:r w:rsidR="00672040">
        <w:rPr>
          <w:rFonts w:ascii="Times New Roman" w:hAnsi="Times New Roman" w:cs="Times New Roman"/>
          <w:sz w:val="28"/>
          <w:lang w:val="bg-BG"/>
        </w:rPr>
        <w:t xml:space="preserve"> използвана при анализа</w:t>
      </w:r>
      <w:r w:rsidR="00F3749C" w:rsidRPr="00402C8F">
        <w:rPr>
          <w:rFonts w:ascii="Times New Roman" w:hAnsi="Times New Roman" w:cs="Times New Roman"/>
          <w:sz w:val="28"/>
          <w:lang w:val="bg-BG"/>
        </w:rPr>
        <w:t xml:space="preserve"> на действие</w:t>
      </w:r>
      <w:r w:rsidR="00672040">
        <w:rPr>
          <w:rFonts w:ascii="Times New Roman" w:hAnsi="Times New Roman" w:cs="Times New Roman"/>
          <w:sz w:val="28"/>
          <w:lang w:val="bg-BG"/>
        </w:rPr>
        <w:t>то</w:t>
      </w:r>
      <w:r w:rsidR="00F3749C" w:rsidRPr="00402C8F">
        <w:rPr>
          <w:rFonts w:ascii="Times New Roman" w:hAnsi="Times New Roman" w:cs="Times New Roman"/>
          <w:sz w:val="28"/>
          <w:lang w:val="bg-BG"/>
        </w:rPr>
        <w:t xml:space="preserve"> на </w:t>
      </w:r>
      <w:r w:rsidR="00F3749C" w:rsidRPr="00402C8F">
        <w:rPr>
          <w:rFonts w:ascii="Times New Roman" w:hAnsi="Times New Roman" w:cs="Times New Roman"/>
          <w:sz w:val="28"/>
          <w:lang w:val="bg-BG"/>
        </w:rPr>
        <w:lastRenderedPageBreak/>
        <w:t>търговските агенти</w:t>
      </w:r>
      <w:r w:rsidR="0040613B">
        <w:rPr>
          <w:rFonts w:ascii="Times New Roman" w:hAnsi="Times New Roman" w:cs="Times New Roman"/>
          <w:sz w:val="28"/>
          <w:lang w:val="bg-BG"/>
        </w:rPr>
        <w:t>,</w:t>
      </w:r>
      <w:r w:rsidR="00F3749C" w:rsidRPr="00402C8F">
        <w:rPr>
          <w:rFonts w:ascii="Times New Roman" w:hAnsi="Times New Roman" w:cs="Times New Roman"/>
          <w:sz w:val="28"/>
          <w:lang w:val="bg-BG"/>
        </w:rPr>
        <w:t xml:space="preserve"> е напълно защитима и е резултат на обработването на достатъчен по количество изворово материал</w:t>
      </w:r>
      <w:r w:rsidRPr="00402C8F">
        <w:rPr>
          <w:rFonts w:ascii="Times New Roman" w:hAnsi="Times New Roman" w:cs="Times New Roman"/>
          <w:sz w:val="28"/>
          <w:lang w:val="bg-BG"/>
        </w:rPr>
        <w:t xml:space="preserve">. </w:t>
      </w:r>
      <w:r w:rsidR="00F3749C" w:rsidRPr="00402C8F">
        <w:rPr>
          <w:rFonts w:ascii="Times New Roman" w:hAnsi="Times New Roman" w:cs="Times New Roman"/>
          <w:lang w:val="bg-BG"/>
        </w:rPr>
        <w:t xml:space="preserve">   </w:t>
      </w:r>
    </w:p>
    <w:p w14:paraId="1DD6FAEF" w14:textId="02BA7DB9" w:rsidR="00F3749C" w:rsidRPr="00402C8F" w:rsidRDefault="00F3749C" w:rsidP="00672040">
      <w:pPr>
        <w:spacing w:after="0" w:line="360" w:lineRule="auto"/>
        <w:jc w:val="both"/>
        <w:rPr>
          <w:rFonts w:ascii="Times New Roman" w:hAnsi="Times New Roman" w:cs="Times New Roman"/>
          <w:sz w:val="28"/>
          <w:lang w:val="bg-BG"/>
        </w:rPr>
      </w:pPr>
      <w:r w:rsidRPr="00402C8F">
        <w:rPr>
          <w:rFonts w:ascii="Times New Roman" w:hAnsi="Times New Roman" w:cs="Times New Roman"/>
          <w:sz w:val="28"/>
          <w:lang w:val="bg-BG"/>
        </w:rPr>
        <w:t>3. Синтезирани са проблемите, които съпътстват работата на българските фактори в посока национа</w:t>
      </w:r>
      <w:r w:rsidR="0040613B">
        <w:rPr>
          <w:rFonts w:ascii="Times New Roman" w:hAnsi="Times New Roman" w:cs="Times New Roman"/>
          <w:sz w:val="28"/>
          <w:lang w:val="bg-BG"/>
        </w:rPr>
        <w:t>лния въпрос, колебанията и грешк</w:t>
      </w:r>
      <w:r w:rsidRPr="00402C8F">
        <w:rPr>
          <w:rFonts w:ascii="Times New Roman" w:hAnsi="Times New Roman" w:cs="Times New Roman"/>
          <w:sz w:val="28"/>
          <w:lang w:val="bg-BG"/>
        </w:rPr>
        <w:t>ите сред управляващи, общественост и население, които доминират в цялостната политика на страната до генералния опит за разрешаване на основните задачи на страната.</w:t>
      </w:r>
    </w:p>
    <w:p w14:paraId="164CA3FB" w14:textId="2681CBDB" w:rsidR="00402C8F" w:rsidRDefault="00F3749C" w:rsidP="00672040">
      <w:pPr>
        <w:spacing w:after="0" w:line="360" w:lineRule="auto"/>
        <w:jc w:val="both"/>
        <w:rPr>
          <w:rFonts w:ascii="Times New Roman" w:hAnsi="Times New Roman" w:cs="Times New Roman"/>
          <w:sz w:val="28"/>
          <w:lang w:val="bg-BG"/>
        </w:rPr>
      </w:pPr>
      <w:r w:rsidRPr="00402C8F">
        <w:rPr>
          <w:rFonts w:ascii="Times New Roman" w:hAnsi="Times New Roman" w:cs="Times New Roman"/>
          <w:sz w:val="28"/>
          <w:lang w:val="bg-BG"/>
        </w:rPr>
        <w:t xml:space="preserve">3. Цялостната дейност е представена на фона на живота на населението и борбата между балканските пропаганди и държави за овладяване на отоманското наследство. </w:t>
      </w:r>
    </w:p>
    <w:p w14:paraId="5C7660F5" w14:textId="36B4CCF5" w:rsidR="00B61793" w:rsidRPr="00402C8F" w:rsidRDefault="00B61793" w:rsidP="00672040">
      <w:pPr>
        <w:spacing w:after="0" w:line="360" w:lineRule="auto"/>
        <w:jc w:val="both"/>
        <w:rPr>
          <w:rFonts w:ascii="Times New Roman" w:hAnsi="Times New Roman" w:cs="Times New Roman"/>
          <w:sz w:val="28"/>
          <w:lang w:val="bg-BG"/>
        </w:rPr>
      </w:pPr>
      <w:r>
        <w:rPr>
          <w:rFonts w:ascii="Times New Roman" w:hAnsi="Times New Roman" w:cs="Times New Roman"/>
          <w:sz w:val="28"/>
          <w:lang w:val="bg-BG"/>
        </w:rPr>
        <w:t>4. Показан е персоналния</w:t>
      </w:r>
      <w:r w:rsidR="0040613B">
        <w:rPr>
          <w:rFonts w:ascii="Times New Roman" w:hAnsi="Times New Roman" w:cs="Times New Roman"/>
          <w:sz w:val="28"/>
          <w:lang w:val="bg-BG"/>
        </w:rPr>
        <w:t>т</w:t>
      </w:r>
      <w:r>
        <w:rPr>
          <w:rFonts w:ascii="Times New Roman" w:hAnsi="Times New Roman" w:cs="Times New Roman"/>
          <w:sz w:val="28"/>
          <w:lang w:val="bg-BG"/>
        </w:rPr>
        <w:t xml:space="preserve"> съста</w:t>
      </w:r>
      <w:r w:rsidR="0040613B">
        <w:rPr>
          <w:rFonts w:ascii="Times New Roman" w:hAnsi="Times New Roman" w:cs="Times New Roman"/>
          <w:sz w:val="28"/>
          <w:lang w:val="bg-BG"/>
        </w:rPr>
        <w:t>в и качества на дипломатическия</w:t>
      </w:r>
      <w:r>
        <w:rPr>
          <w:rFonts w:ascii="Times New Roman" w:hAnsi="Times New Roman" w:cs="Times New Roman"/>
          <w:sz w:val="28"/>
          <w:lang w:val="bg-BG"/>
        </w:rPr>
        <w:t xml:space="preserve"> корпус на българската държава.</w:t>
      </w:r>
    </w:p>
    <w:p w14:paraId="5287A3E5" w14:textId="66B516EB" w:rsidR="00E30194" w:rsidRPr="00402C8F" w:rsidRDefault="00E30194" w:rsidP="00672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bg-BG"/>
        </w:rPr>
      </w:pPr>
      <w:r w:rsidRPr="00402C8F">
        <w:rPr>
          <w:rFonts w:ascii="Times New Roman" w:hAnsi="Times New Roman" w:cs="Times New Roman"/>
          <w:sz w:val="28"/>
          <w:szCs w:val="28"/>
          <w:lang w:val="bg-BG"/>
        </w:rPr>
        <w:t>Тъй като трудът може</w:t>
      </w:r>
      <w:r w:rsidR="00833E30">
        <w:rPr>
          <w:rFonts w:ascii="Times New Roman" w:hAnsi="Times New Roman" w:cs="Times New Roman"/>
          <w:sz w:val="28"/>
          <w:szCs w:val="28"/>
          <w:lang w:val="bg-BG"/>
        </w:rPr>
        <w:t xml:space="preserve">, а и трябва 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да бъде оформен като монография и има </w:t>
      </w:r>
      <w:r w:rsidR="0086646F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33E30">
        <w:rPr>
          <w:rFonts w:ascii="Times New Roman" w:hAnsi="Times New Roman" w:cs="Times New Roman"/>
          <w:sz w:val="28"/>
          <w:szCs w:val="28"/>
          <w:lang w:val="bg-BG"/>
        </w:rPr>
        <w:t xml:space="preserve">всичките необходими 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качества, </w:t>
      </w:r>
      <w:r w:rsidR="0086646F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6646F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но преди </w:t>
      </w:r>
      <w:r w:rsidR="00833E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6646F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да види бял свят</w:t>
      </w:r>
      <w:r w:rsidR="00833E30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86646F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33E30">
        <w:rPr>
          <w:rFonts w:ascii="Times New Roman" w:hAnsi="Times New Roman" w:cs="Times New Roman"/>
          <w:sz w:val="28"/>
          <w:szCs w:val="28"/>
          <w:lang w:val="bg-BG"/>
        </w:rPr>
        <w:t xml:space="preserve">текстът 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се нуждае от още една н</w:t>
      </w:r>
      <w:r w:rsidR="00672040">
        <w:rPr>
          <w:rFonts w:ascii="Times New Roman" w:hAnsi="Times New Roman" w:cs="Times New Roman"/>
          <w:sz w:val="28"/>
          <w:szCs w:val="28"/>
          <w:lang w:val="bg-BG"/>
        </w:rPr>
        <w:t>е толкова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стилова редакция, </w:t>
      </w:r>
      <w:r w:rsidR="00672040">
        <w:rPr>
          <w:rFonts w:ascii="Times New Roman" w:hAnsi="Times New Roman" w:cs="Times New Roman"/>
          <w:sz w:val="28"/>
          <w:szCs w:val="28"/>
          <w:lang w:val="bg-BG"/>
        </w:rPr>
        <w:t>колкото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историческа, като се премахнат  съществуващит</w:t>
      </w:r>
      <w:r w:rsidR="0040613B">
        <w:rPr>
          <w:rFonts w:ascii="Times New Roman" w:hAnsi="Times New Roman" w:cs="Times New Roman"/>
          <w:sz w:val="28"/>
          <w:szCs w:val="28"/>
          <w:lang w:val="bg-BG"/>
        </w:rPr>
        <w:t>е повторения, ненужни обяснения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6646F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>връщания към едни и същи проблеми, които се наблюдават</w:t>
      </w:r>
      <w:r w:rsidR="0086646F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на ме</w:t>
      </w:r>
      <w:r w:rsidR="0040613B">
        <w:rPr>
          <w:rFonts w:ascii="Times New Roman" w:hAnsi="Times New Roman" w:cs="Times New Roman"/>
          <w:sz w:val="28"/>
          <w:szCs w:val="28"/>
          <w:lang w:val="bg-BG"/>
        </w:rPr>
        <w:t>ста. В такъв случай е необходимо</w:t>
      </w:r>
      <w:r w:rsidR="0086646F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и още един път да се погледнат и редактират страниците</w:t>
      </w:r>
      <w:r w:rsidR="0040613B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86646F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посветени на историографият</w:t>
      </w:r>
      <w:r w:rsidR="0040613B">
        <w:rPr>
          <w:rFonts w:ascii="Times New Roman" w:hAnsi="Times New Roman" w:cs="Times New Roman"/>
          <w:sz w:val="28"/>
          <w:szCs w:val="28"/>
          <w:lang w:val="bg-BG"/>
        </w:rPr>
        <w:t xml:space="preserve">а, където, </w:t>
      </w:r>
      <w:r w:rsidR="00833E30">
        <w:rPr>
          <w:rFonts w:ascii="Times New Roman" w:hAnsi="Times New Roman" w:cs="Times New Roman"/>
          <w:sz w:val="28"/>
          <w:szCs w:val="28"/>
          <w:lang w:val="bg-BG"/>
        </w:rPr>
        <w:t xml:space="preserve">по мое мнение, </w:t>
      </w:r>
      <w:r w:rsidR="0086646F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може да бъде направен един </w:t>
      </w:r>
      <w:r w:rsidR="00672040">
        <w:rPr>
          <w:rFonts w:ascii="Times New Roman" w:hAnsi="Times New Roman" w:cs="Times New Roman"/>
          <w:sz w:val="28"/>
          <w:szCs w:val="28"/>
          <w:lang w:val="bg-BG"/>
        </w:rPr>
        <w:t xml:space="preserve">много </w:t>
      </w:r>
      <w:r w:rsidR="0086646F" w:rsidRPr="00402C8F">
        <w:rPr>
          <w:rFonts w:ascii="Times New Roman" w:hAnsi="Times New Roman" w:cs="Times New Roman"/>
          <w:sz w:val="28"/>
          <w:szCs w:val="28"/>
          <w:lang w:val="bg-BG"/>
        </w:rPr>
        <w:t>по-разширен п</w:t>
      </w:r>
      <w:r w:rsidR="00833E30">
        <w:rPr>
          <w:rFonts w:ascii="Times New Roman" w:hAnsi="Times New Roman" w:cs="Times New Roman"/>
          <w:sz w:val="28"/>
          <w:szCs w:val="28"/>
          <w:lang w:val="bg-BG"/>
        </w:rPr>
        <w:t>реглед в аналитично отношение, за да се покаже базата</w:t>
      </w:r>
      <w:r w:rsidR="0040613B">
        <w:rPr>
          <w:rFonts w:ascii="Times New Roman" w:hAnsi="Times New Roman" w:cs="Times New Roman"/>
          <w:sz w:val="28"/>
          <w:szCs w:val="28"/>
          <w:lang w:val="bg-BG"/>
        </w:rPr>
        <w:t>, на която е стъпил докторантът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86646F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38A76793" w14:textId="77777777" w:rsidR="00E30194" w:rsidRPr="00402C8F" w:rsidRDefault="00E30194" w:rsidP="00672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02C8F">
        <w:rPr>
          <w:rFonts w:ascii="Times New Roman" w:hAnsi="Times New Roman" w:cs="Times New Roman"/>
          <w:sz w:val="28"/>
          <w:szCs w:val="28"/>
          <w:lang w:val="bg-BG"/>
        </w:rPr>
        <w:t>III. Заключение</w:t>
      </w:r>
    </w:p>
    <w:p w14:paraId="093D5503" w14:textId="159EE8A4" w:rsidR="00E30194" w:rsidRPr="00402C8F" w:rsidRDefault="00E30194" w:rsidP="0067204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02C8F">
        <w:rPr>
          <w:rFonts w:ascii="Times New Roman" w:hAnsi="Times New Roman" w:cs="Times New Roman"/>
          <w:sz w:val="28"/>
          <w:szCs w:val="28"/>
          <w:lang w:val="bg-BG"/>
        </w:rPr>
        <w:t>Трудът представлява научно изследване и притежава  качествата на дисертация.  От  гореизложеното следва, че докторантът напълно   е изпълнили поставени</w:t>
      </w:r>
      <w:r w:rsidR="00647F29" w:rsidRPr="00402C8F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47F29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0613B">
        <w:rPr>
          <w:rFonts w:ascii="Times New Roman" w:hAnsi="Times New Roman" w:cs="Times New Roman"/>
          <w:sz w:val="28"/>
          <w:szCs w:val="28"/>
          <w:lang w:val="bg-BG"/>
        </w:rPr>
        <w:t xml:space="preserve"> му 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задачи. На основание на това препоръчвам на научното жури да  присъди на докторанта </w:t>
      </w:r>
      <w:r w:rsidR="00647F29"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Ангел Златков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 xml:space="preserve"> образователната и 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lastRenderedPageBreak/>
        <w:t>научна степен „доктор“ в научна област: 2. Хуманитарни наук</w:t>
      </w:r>
      <w:r w:rsidR="0040613B">
        <w:rPr>
          <w:rFonts w:ascii="Times New Roman" w:hAnsi="Times New Roman" w:cs="Times New Roman"/>
          <w:sz w:val="28"/>
          <w:szCs w:val="28"/>
          <w:lang w:val="bg-BG"/>
        </w:rPr>
        <w:t>и, П</w:t>
      </w:r>
      <w:r w:rsidRPr="00402C8F">
        <w:rPr>
          <w:rFonts w:ascii="Times New Roman" w:hAnsi="Times New Roman" w:cs="Times New Roman"/>
          <w:sz w:val="28"/>
          <w:szCs w:val="28"/>
          <w:lang w:val="bg-BG"/>
        </w:rPr>
        <w:t>рофесионално направление: 2.</w:t>
      </w:r>
      <w:proofErr w:type="spellStart"/>
      <w:r w:rsidRPr="00402C8F">
        <w:rPr>
          <w:rFonts w:ascii="Times New Roman" w:hAnsi="Times New Roman" w:cs="Times New Roman"/>
          <w:sz w:val="28"/>
          <w:szCs w:val="28"/>
          <w:lang w:val="bg-BG"/>
        </w:rPr>
        <w:t>2</w:t>
      </w:r>
      <w:proofErr w:type="spellEnd"/>
      <w:r w:rsidRPr="00402C8F">
        <w:rPr>
          <w:rFonts w:ascii="Times New Roman" w:hAnsi="Times New Roman" w:cs="Times New Roman"/>
          <w:sz w:val="28"/>
          <w:szCs w:val="28"/>
          <w:lang w:val="bg-BG"/>
        </w:rPr>
        <w:t>. История и археология</w:t>
      </w:r>
      <w:r w:rsidR="00647F29" w:rsidRPr="00402C8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10F30911" w14:textId="77777777" w:rsidR="00E30194" w:rsidRPr="00402C8F" w:rsidRDefault="00E30194" w:rsidP="0067204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bg-BG"/>
        </w:rPr>
      </w:pPr>
      <w:r w:rsidRPr="00402C8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</w:t>
      </w:r>
    </w:p>
    <w:p w14:paraId="56AF94C3" w14:textId="77777777" w:rsidR="00E30194" w:rsidRPr="00402C8F" w:rsidRDefault="00E30194" w:rsidP="0067204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bg-BG"/>
        </w:rPr>
      </w:pPr>
    </w:p>
    <w:p w14:paraId="28EAD089" w14:textId="270ED513" w:rsidR="00E30194" w:rsidRPr="00402C8F" w:rsidRDefault="00672040" w:rsidP="0067204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Cs/>
          <w:sz w:val="28"/>
          <w:szCs w:val="28"/>
          <w:lang w:val="bg-BG"/>
        </w:rPr>
        <w:t>1</w:t>
      </w:r>
      <w:r w:rsidR="00E30194" w:rsidRPr="00402C8F">
        <w:rPr>
          <w:rFonts w:ascii="Times New Roman" w:hAnsi="Times New Roman" w:cs="Times New Roman"/>
          <w:iCs/>
          <w:sz w:val="28"/>
          <w:szCs w:val="28"/>
          <w:lang w:val="bg-BG"/>
        </w:rPr>
        <w:t>8.0</w:t>
      </w:r>
      <w:r w:rsidR="00647F29" w:rsidRPr="00402C8F">
        <w:rPr>
          <w:rFonts w:ascii="Times New Roman" w:hAnsi="Times New Roman" w:cs="Times New Roman"/>
          <w:iCs/>
          <w:sz w:val="28"/>
          <w:szCs w:val="28"/>
          <w:lang w:val="bg-BG"/>
        </w:rPr>
        <w:t>4</w:t>
      </w:r>
      <w:r w:rsidR="00E30194" w:rsidRPr="00402C8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.2021 г.    </w:t>
      </w:r>
      <w:r w:rsidR="0040613B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                                                       </w:t>
      </w:r>
      <w:r w:rsidR="0040613B" w:rsidRPr="00402C8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Проф. дин М. </w:t>
      </w:r>
      <w:proofErr w:type="spellStart"/>
      <w:r w:rsidR="0040613B" w:rsidRPr="00402C8F">
        <w:rPr>
          <w:rFonts w:ascii="Times New Roman" w:hAnsi="Times New Roman" w:cs="Times New Roman"/>
          <w:iCs/>
          <w:sz w:val="28"/>
          <w:szCs w:val="28"/>
          <w:lang w:val="bg-BG"/>
        </w:rPr>
        <w:t>Палангурски</w:t>
      </w:r>
      <w:bookmarkStart w:id="0" w:name="_GoBack"/>
      <w:bookmarkEnd w:id="0"/>
      <w:proofErr w:type="spellEnd"/>
      <w:r w:rsidR="00E30194" w:rsidRPr="00402C8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                                                      </w:t>
      </w:r>
      <w:r w:rsidR="00647F29" w:rsidRPr="00402C8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</w:t>
      </w:r>
    </w:p>
    <w:p w14:paraId="534EED7D" w14:textId="4FC94652" w:rsidR="00E30194" w:rsidRPr="00402C8F" w:rsidRDefault="00E30194" w:rsidP="0067204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bg-BG"/>
        </w:rPr>
      </w:pPr>
      <w:r w:rsidRPr="00402C8F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В. Търново                                                              </w:t>
      </w:r>
    </w:p>
    <w:p w14:paraId="15F9A676" w14:textId="77777777" w:rsidR="00E30194" w:rsidRPr="00402C8F" w:rsidRDefault="00E30194" w:rsidP="00672040">
      <w:pPr>
        <w:pStyle w:val="Default"/>
        <w:spacing w:line="360" w:lineRule="auto"/>
        <w:ind w:firstLine="720"/>
        <w:rPr>
          <w:sz w:val="28"/>
          <w:szCs w:val="28"/>
          <w:lang w:val="bg-BG"/>
        </w:rPr>
      </w:pPr>
      <w:r w:rsidRPr="00402C8F">
        <w:rPr>
          <w:bCs/>
          <w:sz w:val="28"/>
          <w:szCs w:val="28"/>
          <w:lang w:val="bg-BG"/>
        </w:rPr>
        <w:t xml:space="preserve"> </w:t>
      </w:r>
      <w:r w:rsidRPr="00402C8F">
        <w:rPr>
          <w:sz w:val="28"/>
          <w:szCs w:val="28"/>
          <w:lang w:val="bg-BG"/>
        </w:rPr>
        <w:t xml:space="preserve">  </w:t>
      </w:r>
    </w:p>
    <w:p w14:paraId="359AFC6F" w14:textId="4884CBCB" w:rsidR="00E30194" w:rsidRPr="00BB6137" w:rsidRDefault="00BB6137" w:rsidP="00672040">
      <w:pPr>
        <w:spacing w:after="0" w:line="360" w:lineRule="auto"/>
        <w:rPr>
          <w:rFonts w:ascii="Times New Roman" w:hAnsi="Times New Roman" w:cs="Times New Roman"/>
          <w:sz w:val="32"/>
          <w:szCs w:val="24"/>
          <w:lang w:val="bg-BG"/>
        </w:rPr>
      </w:pPr>
      <w:r>
        <w:rPr>
          <w:rFonts w:ascii="Times New Roman" w:hAnsi="Times New Roman" w:cs="Times New Roman"/>
          <w:sz w:val="28"/>
          <w:lang w:val="bg-BG"/>
        </w:rPr>
        <w:t xml:space="preserve"> </w:t>
      </w:r>
    </w:p>
    <w:p w14:paraId="15D2F8A8" w14:textId="77777777" w:rsidR="00E30194" w:rsidRPr="00766E32" w:rsidRDefault="00E30194" w:rsidP="00672040">
      <w:pPr>
        <w:spacing w:after="0" w:line="360" w:lineRule="auto"/>
        <w:rPr>
          <w:rFonts w:ascii="Times New Roman" w:hAnsi="Times New Roman" w:cs="Times New Roman"/>
          <w:sz w:val="32"/>
          <w:szCs w:val="24"/>
          <w:lang w:val="bg-BG"/>
        </w:rPr>
      </w:pPr>
    </w:p>
    <w:p w14:paraId="5999FFB3" w14:textId="77777777" w:rsidR="00E30194" w:rsidRPr="00766E32" w:rsidRDefault="00E30194" w:rsidP="00402C8F">
      <w:pPr>
        <w:spacing w:line="360" w:lineRule="auto"/>
        <w:rPr>
          <w:rFonts w:ascii="Times New Roman" w:hAnsi="Times New Roman" w:cs="Times New Roman"/>
          <w:sz w:val="32"/>
          <w:szCs w:val="24"/>
          <w:lang w:val="bg-BG"/>
        </w:rPr>
      </w:pPr>
    </w:p>
    <w:p w14:paraId="03F3587D" w14:textId="77777777" w:rsidR="00E30194" w:rsidRPr="00766E32" w:rsidRDefault="00E30194" w:rsidP="00402C8F">
      <w:pPr>
        <w:spacing w:line="360" w:lineRule="auto"/>
        <w:rPr>
          <w:rFonts w:ascii="Times New Roman" w:hAnsi="Times New Roman" w:cs="Times New Roman"/>
          <w:sz w:val="32"/>
          <w:szCs w:val="24"/>
          <w:lang w:val="bg-BG"/>
        </w:rPr>
      </w:pPr>
    </w:p>
    <w:p w14:paraId="29965A73" w14:textId="77777777" w:rsidR="00E30194" w:rsidRPr="00402C8F" w:rsidRDefault="00E30194" w:rsidP="00402C8F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818B99C" w14:textId="77777777" w:rsidR="00E30194" w:rsidRPr="00402C8F" w:rsidRDefault="00E30194" w:rsidP="00402C8F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7954241" w14:textId="77777777" w:rsidR="00E30194" w:rsidRPr="00402C8F" w:rsidRDefault="00E30194" w:rsidP="00402C8F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41B945F" w14:textId="77777777" w:rsidR="00E30194" w:rsidRPr="00402C8F" w:rsidRDefault="00E30194" w:rsidP="00402C8F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117FBC4" w14:textId="77777777" w:rsidR="00E30194" w:rsidRPr="00402C8F" w:rsidRDefault="00E30194" w:rsidP="00402C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0"/>
          <w:lang w:val="bg-BG"/>
        </w:rPr>
      </w:pPr>
      <w:r w:rsidRPr="00402C8F">
        <w:rPr>
          <w:rFonts w:ascii="Times New Roman" w:hAnsi="Times New Roman" w:cs="Times New Roman"/>
          <w:sz w:val="40"/>
          <w:szCs w:val="32"/>
          <w:lang w:val="bg-BG"/>
        </w:rPr>
        <w:t xml:space="preserve"> </w:t>
      </w:r>
    </w:p>
    <w:p w14:paraId="702286C3" w14:textId="77777777" w:rsidR="00E30194" w:rsidRPr="00402C8F" w:rsidRDefault="00E30194" w:rsidP="00402C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02C8F">
        <w:rPr>
          <w:rFonts w:ascii="Times New Roman" w:hAnsi="Times New Roman" w:cs="Times New Roman"/>
          <w:sz w:val="36"/>
          <w:szCs w:val="24"/>
          <w:lang w:val="bg-BG"/>
        </w:rPr>
        <w:t xml:space="preserve">  </w:t>
      </w:r>
    </w:p>
    <w:p w14:paraId="7798CAA4" w14:textId="77777777" w:rsidR="00E30194" w:rsidRPr="00402C8F" w:rsidRDefault="00E30194" w:rsidP="00402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24"/>
          <w:lang w:val="bg-BG"/>
        </w:rPr>
      </w:pPr>
      <w:r w:rsidRPr="00402C8F">
        <w:rPr>
          <w:rFonts w:ascii="Times New Roman" w:hAnsi="Times New Roman" w:cs="Times New Roman"/>
          <w:sz w:val="36"/>
          <w:szCs w:val="24"/>
          <w:lang w:val="bg-BG"/>
        </w:rPr>
        <w:t xml:space="preserve"> </w:t>
      </w:r>
    </w:p>
    <w:p w14:paraId="3BA2F3AF" w14:textId="77777777" w:rsidR="00E30194" w:rsidRPr="00402C8F" w:rsidRDefault="00E30194" w:rsidP="00402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24"/>
          <w:lang w:val="bg-BG"/>
        </w:rPr>
      </w:pPr>
    </w:p>
    <w:p w14:paraId="756B4F05" w14:textId="77777777" w:rsidR="00E30194" w:rsidRPr="00402C8F" w:rsidRDefault="00E30194" w:rsidP="00402C8F">
      <w:pPr>
        <w:spacing w:line="360" w:lineRule="auto"/>
        <w:rPr>
          <w:rFonts w:ascii="Times New Roman" w:hAnsi="Times New Roman" w:cs="Times New Roman"/>
          <w:sz w:val="40"/>
          <w:szCs w:val="28"/>
          <w:lang w:val="bg-BG"/>
        </w:rPr>
      </w:pPr>
      <w:r w:rsidRPr="00402C8F">
        <w:rPr>
          <w:rFonts w:ascii="Times New Roman" w:hAnsi="Times New Roman" w:cs="Times New Roman"/>
          <w:sz w:val="36"/>
          <w:szCs w:val="24"/>
          <w:lang w:val="bg-BG"/>
        </w:rPr>
        <w:t xml:space="preserve"> </w:t>
      </w:r>
    </w:p>
    <w:p w14:paraId="30C379D7" w14:textId="77777777" w:rsidR="00E30194" w:rsidRPr="00402C8F" w:rsidRDefault="00E30194" w:rsidP="00402C8F">
      <w:pPr>
        <w:spacing w:line="360" w:lineRule="auto"/>
        <w:rPr>
          <w:rFonts w:ascii="Times New Roman" w:hAnsi="Times New Roman" w:cs="Times New Roman"/>
          <w:sz w:val="32"/>
          <w:lang w:val="bg-BG"/>
        </w:rPr>
      </w:pPr>
    </w:p>
    <w:p w14:paraId="13612875" w14:textId="77777777" w:rsidR="00CD3B39" w:rsidRPr="00482DC8" w:rsidRDefault="00CD3B39" w:rsidP="00402C8F">
      <w:pPr>
        <w:spacing w:line="360" w:lineRule="auto"/>
        <w:rPr>
          <w:rFonts w:ascii="Times New Roman" w:hAnsi="Times New Roman" w:cs="Times New Roman"/>
          <w:lang w:val="ru-RU"/>
        </w:rPr>
      </w:pPr>
    </w:p>
    <w:sectPr w:rsidR="00CD3B39" w:rsidRPr="00482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74EA"/>
    <w:multiLevelType w:val="hybridMultilevel"/>
    <w:tmpl w:val="60CAB42E"/>
    <w:lvl w:ilvl="0" w:tplc="915A9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E4"/>
    <w:multiLevelType w:val="hybridMultilevel"/>
    <w:tmpl w:val="532A007A"/>
    <w:lvl w:ilvl="0" w:tplc="C2E46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B62C8"/>
    <w:multiLevelType w:val="hybridMultilevel"/>
    <w:tmpl w:val="8C949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CB"/>
    <w:rsid w:val="00075173"/>
    <w:rsid w:val="000D1EA5"/>
    <w:rsid w:val="000F4834"/>
    <w:rsid w:val="001046C6"/>
    <w:rsid w:val="001C4AC2"/>
    <w:rsid w:val="001D14B7"/>
    <w:rsid w:val="002050D7"/>
    <w:rsid w:val="002067BE"/>
    <w:rsid w:val="0025290B"/>
    <w:rsid w:val="00274FD3"/>
    <w:rsid w:val="002A1F30"/>
    <w:rsid w:val="002E63F9"/>
    <w:rsid w:val="002F2689"/>
    <w:rsid w:val="0037267B"/>
    <w:rsid w:val="00381895"/>
    <w:rsid w:val="003B763D"/>
    <w:rsid w:val="003E49CF"/>
    <w:rsid w:val="00402C8F"/>
    <w:rsid w:val="0040613B"/>
    <w:rsid w:val="00411AFD"/>
    <w:rsid w:val="00435322"/>
    <w:rsid w:val="00454713"/>
    <w:rsid w:val="00482DC8"/>
    <w:rsid w:val="0053463E"/>
    <w:rsid w:val="00593ACB"/>
    <w:rsid w:val="005B24A5"/>
    <w:rsid w:val="00647F29"/>
    <w:rsid w:val="00672040"/>
    <w:rsid w:val="00705489"/>
    <w:rsid w:val="00712BCE"/>
    <w:rsid w:val="00723946"/>
    <w:rsid w:val="00766E32"/>
    <w:rsid w:val="00833E30"/>
    <w:rsid w:val="00842931"/>
    <w:rsid w:val="00855900"/>
    <w:rsid w:val="0086646F"/>
    <w:rsid w:val="008B0E9A"/>
    <w:rsid w:val="00903649"/>
    <w:rsid w:val="00923CF5"/>
    <w:rsid w:val="009C20B1"/>
    <w:rsid w:val="009C3FCE"/>
    <w:rsid w:val="00A03867"/>
    <w:rsid w:val="00A50452"/>
    <w:rsid w:val="00A616E9"/>
    <w:rsid w:val="00A955AA"/>
    <w:rsid w:val="00AD6662"/>
    <w:rsid w:val="00B61793"/>
    <w:rsid w:val="00BA1D64"/>
    <w:rsid w:val="00BB6137"/>
    <w:rsid w:val="00CD3B39"/>
    <w:rsid w:val="00D44B51"/>
    <w:rsid w:val="00DE6859"/>
    <w:rsid w:val="00E060E2"/>
    <w:rsid w:val="00E30194"/>
    <w:rsid w:val="00E955FE"/>
    <w:rsid w:val="00EB04AC"/>
    <w:rsid w:val="00F3749C"/>
    <w:rsid w:val="00F9197E"/>
    <w:rsid w:val="00FB2DE2"/>
    <w:rsid w:val="00FE17A6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2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9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01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7267B"/>
    <w:pPr>
      <w:spacing w:after="0" w:line="24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9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01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7267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Donka</cp:lastModifiedBy>
  <cp:revision>4</cp:revision>
  <dcterms:created xsi:type="dcterms:W3CDTF">2021-04-18T15:52:00Z</dcterms:created>
  <dcterms:modified xsi:type="dcterms:W3CDTF">2021-04-18T16:21:00Z</dcterms:modified>
</cp:coreProperties>
</file>