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7B" w:rsidRDefault="006A0E7B" w:rsidP="001C6EE9">
      <w:r>
        <w:t>Писмен изпит</w:t>
      </w:r>
    </w:p>
    <w:p w:rsidR="001C6EE9" w:rsidRPr="001C6EE9" w:rsidRDefault="001C6EE9" w:rsidP="001C6EE9">
      <w:pPr>
        <w:pStyle w:val="ListParagraph"/>
        <w:numPr>
          <w:ilvl w:val="0"/>
          <w:numId w:val="1"/>
        </w:numPr>
        <w:rPr>
          <w:lang w:val="en-US"/>
        </w:rPr>
      </w:pPr>
      <w:r>
        <w:t>Развитие на албанския език и литература в периода Х</w:t>
      </w:r>
      <w:r>
        <w:rPr>
          <w:lang w:val="en-US"/>
        </w:rPr>
        <w:t>V-</w:t>
      </w:r>
      <w:r>
        <w:t>Х</w:t>
      </w:r>
      <w:r>
        <w:rPr>
          <w:lang w:val="en-US"/>
        </w:rPr>
        <w:t xml:space="preserve">VIII </w:t>
      </w:r>
      <w:r w:rsidR="002F3421">
        <w:t>век</w:t>
      </w:r>
    </w:p>
    <w:p w:rsidR="001C6EE9" w:rsidRPr="001C6EE9" w:rsidRDefault="001C6EE9" w:rsidP="001C6EE9">
      <w:pPr>
        <w:pStyle w:val="ListParagraph"/>
        <w:numPr>
          <w:ilvl w:val="0"/>
          <w:numId w:val="1"/>
        </w:numPr>
        <w:rPr>
          <w:lang w:val="en-US"/>
        </w:rPr>
      </w:pPr>
      <w:r>
        <w:t>Възрожденски период в албанската литература – етапи; арбърешки и албански автори</w:t>
      </w:r>
      <w:r w:rsidR="002F3421">
        <w:rPr>
          <w:lang w:val="en-US"/>
        </w:rPr>
        <w:t xml:space="preserve">; </w:t>
      </w:r>
      <w:r>
        <w:t>емигрант</w:t>
      </w:r>
      <w:r w:rsidR="002F3421">
        <w:t>ски културно-просветни центрове</w:t>
      </w:r>
    </w:p>
    <w:p w:rsidR="001C6EE9" w:rsidRPr="001C6EE9" w:rsidRDefault="001C6EE9" w:rsidP="001C6EE9">
      <w:pPr>
        <w:pStyle w:val="ListParagraph"/>
        <w:numPr>
          <w:ilvl w:val="0"/>
          <w:numId w:val="1"/>
        </w:numPr>
        <w:rPr>
          <w:lang w:val="en-US"/>
        </w:rPr>
      </w:pPr>
      <w:r>
        <w:t>Развитие на албанската литература в Косово</w:t>
      </w:r>
    </w:p>
    <w:p w:rsidR="001C6EE9" w:rsidRPr="001C6EE9" w:rsidRDefault="002F3421" w:rsidP="001C6EE9">
      <w:pPr>
        <w:pStyle w:val="ListParagraph"/>
        <w:numPr>
          <w:ilvl w:val="0"/>
          <w:numId w:val="1"/>
        </w:numPr>
        <w:rPr>
          <w:lang w:val="en-US"/>
        </w:rPr>
      </w:pPr>
      <w:r>
        <w:t>Развитие на литературата в Албания след 1991 г.</w:t>
      </w:r>
      <w:bookmarkStart w:id="0" w:name="_GoBack"/>
      <w:bookmarkEnd w:id="0"/>
    </w:p>
    <w:p w:rsidR="001C6EE9" w:rsidRDefault="001C6EE9" w:rsidP="001C6EE9">
      <w:pPr>
        <w:pStyle w:val="ListParagraph"/>
      </w:pPr>
    </w:p>
    <w:p w:rsidR="002473A7" w:rsidRDefault="001C6EE9">
      <w:pPr>
        <w:rPr>
          <w:noProof/>
          <w:lang w:eastAsia="bg-BG"/>
        </w:rPr>
      </w:pPr>
      <w:r>
        <w:rPr>
          <w:noProof/>
          <w:lang w:eastAsia="bg-BG"/>
        </w:rPr>
        <w:t>Библиография:</w:t>
      </w:r>
    </w:p>
    <w:p w:rsidR="001C6EE9" w:rsidRDefault="001C6EE9">
      <w:pPr>
        <w:rPr>
          <w:noProof/>
          <w:lang w:val="en-US" w:eastAsia="bg-BG"/>
        </w:rPr>
      </w:pPr>
      <w:r>
        <w:rPr>
          <w:noProof/>
          <w:lang w:eastAsia="bg-BG"/>
        </w:rPr>
        <w:t>Е</w:t>
      </w:r>
      <w:r>
        <w:rPr>
          <w:noProof/>
          <w:lang w:val="en-US" w:eastAsia="bg-BG"/>
        </w:rPr>
        <w:t>lsie, Robert. Histori e letërsisë shqiptare. Tiranë, 1997</w:t>
      </w:r>
    </w:p>
    <w:p w:rsidR="001C6EE9" w:rsidRDefault="001C6EE9">
      <w:pPr>
        <w:rPr>
          <w:noProof/>
          <w:lang w:eastAsia="bg-BG"/>
        </w:rPr>
      </w:pPr>
      <w:r>
        <w:rPr>
          <w:noProof/>
          <w:lang w:eastAsia="bg-BG"/>
        </w:rPr>
        <w:t>Соколова, Бойка. Албански възрожденски печат в България. София, 1979.</w:t>
      </w:r>
    </w:p>
    <w:p w:rsidR="001C6EE9" w:rsidRDefault="006A0E7B">
      <w:pPr>
        <w:rPr>
          <w:noProof/>
          <w:lang w:val="en-US" w:eastAsia="bg-BG"/>
        </w:rPr>
      </w:pPr>
      <w:r>
        <w:rPr>
          <w:noProof/>
          <w:lang w:eastAsia="bg-BG"/>
        </w:rPr>
        <w:t xml:space="preserve">Албаноложки сайт на български език: </w:t>
      </w:r>
      <w:hyperlink r:id="rId5" w:history="1">
        <w:r w:rsidRPr="00D25174">
          <w:rPr>
            <w:rStyle w:val="Hyperlink"/>
            <w:noProof/>
            <w:lang w:val="en-US" w:eastAsia="bg-BG"/>
          </w:rPr>
          <w:t>www.albanianbg.net</w:t>
        </w:r>
      </w:hyperlink>
    </w:p>
    <w:p w:rsidR="006A0E7B" w:rsidRPr="006A0E7B" w:rsidRDefault="006A0E7B">
      <w:pPr>
        <w:rPr>
          <w:noProof/>
          <w:lang w:val="en-US" w:eastAsia="bg-BG"/>
        </w:rPr>
      </w:pPr>
      <w:r>
        <w:rPr>
          <w:noProof/>
          <w:lang w:eastAsia="bg-BG"/>
        </w:rPr>
        <w:t>За консултации</w:t>
      </w:r>
      <w:r>
        <w:rPr>
          <w:noProof/>
          <w:lang w:val="en-US" w:eastAsia="bg-BG"/>
        </w:rPr>
        <w:t>:</w:t>
      </w:r>
      <w:r>
        <w:rPr>
          <w:noProof/>
          <w:lang w:eastAsia="bg-BG"/>
        </w:rPr>
        <w:t xml:space="preserve"> доц. д-р Р. Бейлери </w:t>
      </w:r>
      <w:r>
        <w:rPr>
          <w:noProof/>
          <w:lang w:val="en-US" w:eastAsia="bg-BG"/>
        </w:rPr>
        <w:t>rbeyleri@slav.uni-sofia.bg</w:t>
      </w:r>
    </w:p>
    <w:p w:rsidR="001C6EE9" w:rsidRPr="001C6EE9" w:rsidRDefault="006A0E7B">
      <w:r>
        <w:t>Желателно е владеенето на албански език на равнище, което позволява четене на специализирана и художествена литература в оригинал.</w:t>
      </w:r>
    </w:p>
    <w:sectPr w:rsidR="001C6EE9" w:rsidRPr="001C6EE9" w:rsidSect="009D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11F"/>
    <w:multiLevelType w:val="hybridMultilevel"/>
    <w:tmpl w:val="244E0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EE9"/>
    <w:rsid w:val="001C6EE9"/>
    <w:rsid w:val="002473A7"/>
    <w:rsid w:val="002F3421"/>
    <w:rsid w:val="0069672D"/>
    <w:rsid w:val="006A0E7B"/>
    <w:rsid w:val="009D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E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banian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RBeyleri</dc:creator>
  <cp:lastModifiedBy>ruslit</cp:lastModifiedBy>
  <cp:revision>2</cp:revision>
  <dcterms:created xsi:type="dcterms:W3CDTF">2020-09-09T12:30:00Z</dcterms:created>
  <dcterms:modified xsi:type="dcterms:W3CDTF">2020-09-09T12:30:00Z</dcterms:modified>
</cp:coreProperties>
</file>