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B6DBE" w14:textId="77777777" w:rsidR="004B2085" w:rsidRPr="0089348A" w:rsidRDefault="004B2085" w:rsidP="004B2085">
      <w:pPr>
        <w:pStyle w:val="NormalWeb"/>
        <w:spacing w:before="0" w:beforeAutospacing="0" w:after="0" w:afterAutospacing="0"/>
        <w:ind w:firstLine="360"/>
        <w:jc w:val="center"/>
        <w:rPr>
          <w:b/>
          <w:sz w:val="28"/>
          <w:szCs w:val="28"/>
          <w:lang w:val="bg-BG"/>
        </w:rPr>
      </w:pPr>
      <w:bookmarkStart w:id="0" w:name="_Hlk526431559"/>
      <w:r w:rsidRPr="0089348A">
        <w:rPr>
          <w:b/>
          <w:sz w:val="28"/>
          <w:szCs w:val="28"/>
          <w:lang w:val="bg-BG"/>
        </w:rPr>
        <w:t>Анотация</w:t>
      </w:r>
    </w:p>
    <w:bookmarkEnd w:id="0"/>
    <w:p w14:paraId="5B9DE258" w14:textId="77777777" w:rsidR="004B2085" w:rsidRPr="0089348A" w:rsidRDefault="004B2085" w:rsidP="004B2085">
      <w:pPr>
        <w:pStyle w:val="NormalWeb"/>
        <w:spacing w:before="0" w:beforeAutospacing="0" w:after="0" w:afterAutospacing="0"/>
        <w:ind w:firstLine="360"/>
        <w:jc w:val="center"/>
        <w:rPr>
          <w:sz w:val="28"/>
          <w:szCs w:val="28"/>
          <w:lang w:val="bg-BG"/>
        </w:rPr>
      </w:pPr>
    </w:p>
    <w:p w14:paraId="53013F61" w14:textId="77777777" w:rsidR="004B2085" w:rsidRPr="003739A2" w:rsidRDefault="004B2085" w:rsidP="004B2085">
      <w:pPr>
        <w:pStyle w:val="NormalWeb"/>
        <w:spacing w:before="0" w:beforeAutospacing="0" w:after="0" w:afterAutospacing="0"/>
        <w:ind w:firstLine="360"/>
        <w:jc w:val="center"/>
        <w:rPr>
          <w:b/>
          <w:bCs/>
          <w:color w:val="000000"/>
          <w:sz w:val="32"/>
          <w:szCs w:val="32"/>
          <w:lang w:val="bg-BG"/>
        </w:rPr>
      </w:pPr>
      <w:r w:rsidRPr="003739A2">
        <w:rPr>
          <w:b/>
          <w:sz w:val="32"/>
          <w:szCs w:val="32"/>
          <w:lang w:val="bg-BG"/>
        </w:rPr>
        <w:t xml:space="preserve">„Средновековна Европа: политика, общество и Църква.“ </w:t>
      </w:r>
    </w:p>
    <w:p w14:paraId="71E95E47" w14:textId="77777777" w:rsidR="004B2085" w:rsidRPr="0089348A" w:rsidRDefault="004B2085" w:rsidP="004B2085">
      <w:pPr>
        <w:pStyle w:val="NormalWeb"/>
        <w:spacing w:before="0" w:beforeAutospacing="0" w:after="0" w:afterAutospacing="0"/>
        <w:ind w:firstLine="360"/>
        <w:jc w:val="center"/>
        <w:rPr>
          <w:b/>
          <w:bCs/>
          <w:color w:val="000000"/>
          <w:sz w:val="32"/>
          <w:szCs w:val="32"/>
          <w:lang w:val="bg-BG"/>
        </w:rPr>
      </w:pPr>
    </w:p>
    <w:p w14:paraId="20D2B52B" w14:textId="77777777" w:rsidR="004B2085" w:rsidRPr="0089348A" w:rsidRDefault="004B2085" w:rsidP="004B2085">
      <w:pPr>
        <w:pStyle w:val="NormalWeb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  <w:lang w:val="bg-BG"/>
        </w:rPr>
      </w:pPr>
      <w:bookmarkStart w:id="1" w:name="_Hlk526431658"/>
      <w:r>
        <w:rPr>
          <w:b/>
          <w:bCs/>
          <w:color w:val="000000"/>
          <w:sz w:val="28"/>
          <w:szCs w:val="28"/>
          <w:lang w:val="bg-BG"/>
        </w:rPr>
        <w:t>гл. ас. д-р Никола Дюлгеров</w:t>
      </w:r>
    </w:p>
    <w:bookmarkEnd w:id="1"/>
    <w:p w14:paraId="4E7CF156" w14:textId="77777777" w:rsidR="004B2085" w:rsidRPr="0089348A" w:rsidRDefault="004B2085" w:rsidP="004B20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2A434B5B" w14:textId="77777777" w:rsidR="004B2085" w:rsidRPr="0089348A" w:rsidRDefault="004B2085" w:rsidP="004B20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GoBack"/>
      <w:bookmarkEnd w:id="2"/>
    </w:p>
    <w:p w14:paraId="72AEB719" w14:textId="77777777" w:rsidR="004B2085" w:rsidRPr="0089348A" w:rsidRDefault="004B2085" w:rsidP="004B20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B34081" w14:textId="77777777" w:rsidR="004B2085" w:rsidRDefault="004B2085" w:rsidP="004B2085">
      <w:pPr>
        <w:ind w:firstLine="540"/>
        <w:jc w:val="both"/>
        <w:rPr>
          <w:rFonts w:ascii="Times New Roman" w:hAnsi="Times New Roman" w:cs="Times New Roman"/>
          <w:sz w:val="24"/>
          <w:szCs w:val="24"/>
          <w:lang w:val="bg-BG" w:eastAsia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Курсът</w:t>
      </w:r>
      <w:proofErr w:type="spellEnd"/>
      <w:r w:rsidRPr="0089348A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представя синтезиран и целенасочен преглед на основните проблеми от историята 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>на Западна</w:t>
      </w:r>
      <w:r w:rsidRPr="0089348A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Европа и Средиземноморието. Разглежда се 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 xml:space="preserve">развитието </w:t>
      </w:r>
      <w:r w:rsidRPr="0089348A">
        <w:rPr>
          <w:rFonts w:ascii="Times New Roman" w:hAnsi="Times New Roman" w:cs="Times New Roman"/>
          <w:sz w:val="24"/>
          <w:szCs w:val="24"/>
          <w:lang w:val="bg-BG" w:eastAsia="en-US"/>
        </w:rPr>
        <w:t>на водещите западноевропейски държави като Франция, Англия, Свещената Римска империя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(Германия, Италия</w:t>
      </w:r>
      <w:r w:rsidRPr="0089348A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), страните от Пиренейския полуостров. Курсът 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>отрежда</w:t>
      </w:r>
      <w:r w:rsidRPr="0089348A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специално място за някои общи за западния 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>свят проблеми като кръстоносно</w:t>
      </w:r>
      <w:r w:rsidRPr="0089348A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движение, 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>феодализъм</w:t>
      </w:r>
      <w:r w:rsidRPr="0089348A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, възраждането на градския живот, Папството и неговата еволюция. Програмата отделя сериозно внимание за изясняване на приликите, разликите, конфликтите и взаимодействията между католицизма, православието и исляма в интеркултурна училищна среда. </w:t>
      </w:r>
      <w:bookmarkStart w:id="3" w:name="_Hlk526431856"/>
      <w:r>
        <w:rPr>
          <w:rFonts w:ascii="Times New Roman" w:hAnsi="Times New Roman" w:cs="Times New Roman"/>
          <w:sz w:val="24"/>
          <w:szCs w:val="24"/>
          <w:lang w:val="bg-BG" w:eastAsia="en-US"/>
        </w:rPr>
        <w:t xml:space="preserve">Тя използва съвременни форми на педагогическо взаимодействие с учениците.  Учителите се запознават с интерактивни методи на обучение. Съотношението на теоретичната и практическата част е 80 % на 20 %. </w:t>
      </w:r>
    </w:p>
    <w:bookmarkEnd w:id="3"/>
    <w:p w14:paraId="7EBE699B" w14:textId="77777777" w:rsidR="004B2085" w:rsidRDefault="004B2085" w:rsidP="004B2085">
      <w:pPr>
        <w:ind w:firstLine="540"/>
        <w:jc w:val="both"/>
        <w:rPr>
          <w:rFonts w:ascii="Times New Roman" w:hAnsi="Times New Roman" w:cs="Times New Roman"/>
          <w:sz w:val="24"/>
          <w:szCs w:val="24"/>
          <w:lang w:val="bg-BG" w:eastAsia="en-US"/>
        </w:rPr>
      </w:pPr>
    </w:p>
    <w:p w14:paraId="69E649DB" w14:textId="77777777" w:rsidR="0088569F" w:rsidRDefault="004B2085"/>
    <w:sectPr w:rsidR="0088569F" w:rsidSect="000529F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085"/>
    <w:rsid w:val="000529F9"/>
    <w:rsid w:val="004B2085"/>
    <w:rsid w:val="0097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A1A58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085"/>
    <w:rPr>
      <w:rFonts w:ascii="MS Sans Serif" w:eastAsia="Calibri" w:hAnsi="MS Sans Serif" w:cs="MS Sans Serif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20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Macintosh Word</Application>
  <DocSecurity>0</DocSecurity>
  <Lines>6</Lines>
  <Paragraphs>1</Paragraphs>
  <ScaleCrop>false</ScaleCrop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2018-10-08T07:18:00Z</dcterms:created>
  <dcterms:modified xsi:type="dcterms:W3CDTF">2018-10-08T07:18:00Z</dcterms:modified>
</cp:coreProperties>
</file>