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A0" w:rsidRPr="00EE5784" w:rsidRDefault="00486184" w:rsidP="00EE5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784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B61CA0" w:rsidRPr="00136CD8" w:rsidRDefault="00F00D0A" w:rsidP="00EE57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1CA0" w:rsidRPr="00136CD8">
        <w:rPr>
          <w:rFonts w:ascii="Times New Roman" w:hAnsi="Times New Roman" w:cs="Times New Roman"/>
          <w:sz w:val="28"/>
          <w:szCs w:val="28"/>
        </w:rPr>
        <w:t>а дисертационен труд за присъждане на образователната и научна степен „доктор”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1CA0" w:rsidRPr="00136CD8" w:rsidRDefault="008D07B0" w:rsidP="00EE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D8">
        <w:rPr>
          <w:rFonts w:ascii="Times New Roman" w:hAnsi="Times New Roman" w:cs="Times New Roman"/>
          <w:sz w:val="28"/>
          <w:szCs w:val="28"/>
        </w:rPr>
        <w:t>р</w:t>
      </w:r>
      <w:r w:rsidR="00B61CA0" w:rsidRPr="00136CD8">
        <w:rPr>
          <w:rFonts w:ascii="Times New Roman" w:hAnsi="Times New Roman" w:cs="Times New Roman"/>
          <w:sz w:val="28"/>
          <w:szCs w:val="28"/>
        </w:rPr>
        <w:t>азработен в Софийски университет „Св. Климент Охридски”, Исторически факултет</w:t>
      </w:r>
    </w:p>
    <w:p w:rsidR="00B61CA0" w:rsidRPr="00136CD8" w:rsidRDefault="00B61CA0" w:rsidP="00EE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D8">
        <w:rPr>
          <w:rFonts w:ascii="Times New Roman" w:hAnsi="Times New Roman" w:cs="Times New Roman"/>
          <w:sz w:val="28"/>
          <w:szCs w:val="28"/>
        </w:rPr>
        <w:t>Катедра „Етнология”</w:t>
      </w:r>
    </w:p>
    <w:p w:rsidR="00BB2CEC" w:rsidRDefault="00B61CA0" w:rsidP="00EE57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6CD8">
        <w:rPr>
          <w:rFonts w:ascii="Times New Roman" w:hAnsi="Times New Roman" w:cs="Times New Roman"/>
          <w:b/>
          <w:sz w:val="28"/>
          <w:szCs w:val="28"/>
        </w:rPr>
        <w:t>Научна област</w:t>
      </w:r>
      <w:r w:rsidRPr="00136CD8">
        <w:rPr>
          <w:rFonts w:ascii="Times New Roman" w:hAnsi="Times New Roman" w:cs="Times New Roman"/>
          <w:sz w:val="28"/>
          <w:szCs w:val="28"/>
        </w:rPr>
        <w:t xml:space="preserve">: 3. Социални, стопански и правни науки, </w:t>
      </w:r>
    </w:p>
    <w:p w:rsidR="00B61CA0" w:rsidRPr="00136CD8" w:rsidRDefault="00B61CA0" w:rsidP="00EE57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6CD8">
        <w:rPr>
          <w:rFonts w:ascii="Times New Roman" w:hAnsi="Times New Roman" w:cs="Times New Roman"/>
          <w:b/>
          <w:sz w:val="28"/>
          <w:szCs w:val="28"/>
        </w:rPr>
        <w:t>Професионално направление</w:t>
      </w:r>
      <w:r w:rsidRPr="00136CD8">
        <w:rPr>
          <w:rFonts w:ascii="Times New Roman" w:hAnsi="Times New Roman" w:cs="Times New Roman"/>
          <w:sz w:val="28"/>
          <w:szCs w:val="28"/>
        </w:rPr>
        <w:t>: 3.1. Социология, антропология и науки за културата</w:t>
      </w:r>
    </w:p>
    <w:p w:rsidR="00BB2CEC" w:rsidRDefault="00B61CA0" w:rsidP="00EE57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6CD8">
        <w:rPr>
          <w:rFonts w:ascii="Times New Roman" w:hAnsi="Times New Roman" w:cs="Times New Roman"/>
          <w:b/>
          <w:sz w:val="28"/>
          <w:szCs w:val="28"/>
        </w:rPr>
        <w:t>Автор</w:t>
      </w:r>
      <w:r w:rsidRPr="00136CD8">
        <w:rPr>
          <w:rFonts w:ascii="Times New Roman" w:hAnsi="Times New Roman" w:cs="Times New Roman"/>
          <w:sz w:val="28"/>
          <w:szCs w:val="28"/>
        </w:rPr>
        <w:t xml:space="preserve">: </w:t>
      </w:r>
      <w:r w:rsidR="00BB2CEC" w:rsidRPr="00BB2CEC">
        <w:rPr>
          <w:rFonts w:ascii="Times New Roman" w:eastAsiaTheme="minorHAnsi" w:hAnsi="Times New Roman" w:cs="Times New Roman"/>
          <w:bCs/>
          <w:sz w:val="28"/>
          <w:szCs w:val="28"/>
        </w:rPr>
        <w:t>Надежда Йорданова Жечкова</w:t>
      </w:r>
      <w:r w:rsidRPr="00136CD8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W w:w="96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BB2CEC" w:rsidRPr="00BB2CEC" w:rsidTr="00BB2CEC">
        <w:trPr>
          <w:trHeight w:val="762"/>
        </w:trPr>
        <w:tc>
          <w:tcPr>
            <w:tcW w:w="9621" w:type="dxa"/>
          </w:tcPr>
          <w:p w:rsidR="00BB2CEC" w:rsidRDefault="00B61CA0" w:rsidP="00EE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C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36C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2CEC" w:rsidRPr="00BB2CEC">
              <w:t xml:space="preserve"> </w:t>
            </w:r>
            <w:r w:rsidR="00BB2CEC" w:rsidRPr="00BB2CEC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="00BB2C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BB2CEC" w:rsidRPr="00BB2C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олитическа култура на българските турци (края на </w:t>
            </w:r>
            <w:r w:rsidR="00BB2C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ХХ</w:t>
            </w:r>
            <w:r w:rsidR="00BB2CEC" w:rsidRPr="00BB2C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началото на </w:t>
            </w:r>
            <w:r w:rsidR="00BB2C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ХХІ</w:t>
            </w:r>
            <w:r w:rsidR="00BB2CEC" w:rsidRPr="00BB2C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век) </w:t>
            </w:r>
          </w:p>
          <w:p w:rsidR="00BE7193" w:rsidRPr="00BB2CEC" w:rsidRDefault="00BE7193" w:rsidP="00EE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color w:val="000000"/>
                <w:sz w:val="40"/>
                <w:szCs w:val="40"/>
              </w:rPr>
            </w:pPr>
          </w:p>
        </w:tc>
      </w:tr>
    </w:tbl>
    <w:p w:rsidR="00C243A0" w:rsidRPr="00C02B74" w:rsidRDefault="00C243A0" w:rsidP="001E43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74">
        <w:rPr>
          <w:rFonts w:ascii="Times New Roman" w:hAnsi="Times New Roman" w:cs="Times New Roman"/>
          <w:b/>
          <w:sz w:val="28"/>
          <w:szCs w:val="28"/>
        </w:rPr>
        <w:t>Данни за докторантката</w:t>
      </w:r>
    </w:p>
    <w:p w:rsidR="00BE7193" w:rsidRDefault="00C02B74" w:rsidP="001E43EE">
      <w:pPr>
        <w:pStyle w:val="Default"/>
        <w:spacing w:line="36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2CEC">
        <w:rPr>
          <w:rFonts w:ascii="Times New Roman" w:eastAsiaTheme="minorHAnsi" w:hAnsi="Times New Roman" w:cs="Times New Roman"/>
          <w:bCs/>
          <w:sz w:val="28"/>
          <w:szCs w:val="28"/>
        </w:rPr>
        <w:t>Надежда Йорданова Жечкова</w:t>
      </w:r>
      <w:r w:rsidR="00C243A0" w:rsidRPr="00C02B74">
        <w:rPr>
          <w:rFonts w:ascii="Times New Roman" w:hAnsi="Times New Roman" w:cs="Times New Roman"/>
          <w:bCs/>
          <w:sz w:val="28"/>
          <w:szCs w:val="28"/>
        </w:rPr>
        <w:t xml:space="preserve"> е завършил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243A0" w:rsidRPr="00C02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две бакалавърски степени: бакалавър по История (2008-2012 г.) и бакалавър по Етнология (2010 – 2015 г.) в Исторически факултет на СУ „Св. Климент Охридски“. През 2013 година защитава магистърска теза на тема</w:t>
      </w:r>
      <w:r w:rsidRPr="00C02B74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Pr="00C02B74">
        <w:rPr>
          <w:rFonts w:ascii="Times New Roman" w:eastAsiaTheme="minorHAnsi" w:hAnsi="Times New Roman" w:cs="Times New Roman"/>
          <w:sz w:val="28"/>
          <w:szCs w:val="28"/>
        </w:rPr>
        <w:t>Реинтеграция на завърналите се от „Голямата екскурзия” български турци в началото на 90-те години на ХХ век“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магистърска програма „Етнология и културна антропология“. </w:t>
      </w:r>
    </w:p>
    <w:p w:rsidR="00413A8B" w:rsidRPr="00C02B74" w:rsidRDefault="00413A8B" w:rsidP="001E43E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3A0" w:rsidRDefault="00C243A0" w:rsidP="001E43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74">
        <w:rPr>
          <w:rFonts w:ascii="Times New Roman" w:hAnsi="Times New Roman" w:cs="Times New Roman"/>
          <w:b/>
          <w:sz w:val="28"/>
          <w:szCs w:val="28"/>
        </w:rPr>
        <w:t>Данни за процедурата</w:t>
      </w:r>
    </w:p>
    <w:p w:rsidR="00413A8B" w:rsidRDefault="00413A8B" w:rsidP="001E43E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A8B">
        <w:rPr>
          <w:rFonts w:ascii="Times New Roman" w:hAnsi="Times New Roman" w:cs="Times New Roman"/>
          <w:sz w:val="28"/>
          <w:szCs w:val="28"/>
        </w:rPr>
        <w:t xml:space="preserve">Надежда Жечкова е зачислена </w:t>
      </w:r>
      <w:r>
        <w:rPr>
          <w:rFonts w:ascii="Times New Roman" w:hAnsi="Times New Roman" w:cs="Times New Roman"/>
          <w:sz w:val="28"/>
          <w:szCs w:val="28"/>
        </w:rPr>
        <w:t xml:space="preserve">в редовна форма </w:t>
      </w:r>
      <w:r w:rsidRPr="00413A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докторантура </w:t>
      </w:r>
      <w:r>
        <w:rPr>
          <w:rFonts w:ascii="Times New Roman" w:eastAsiaTheme="minorHAnsi" w:hAnsi="Times New Roman" w:cs="Times New Roman"/>
          <w:sz w:val="28"/>
          <w:szCs w:val="28"/>
        </w:rPr>
        <w:t>към катедра Етнология</w:t>
      </w:r>
      <w:r w:rsidR="00F00D0A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Исторически факултет на СУ „Св. Климент Охридски“ (</w:t>
      </w:r>
      <w:r>
        <w:rPr>
          <w:rFonts w:ascii="Times New Roman" w:hAnsi="Times New Roman" w:cs="Times New Roman"/>
          <w:sz w:val="28"/>
          <w:szCs w:val="28"/>
        </w:rPr>
        <w:t>заповед РД 20-244 от 30.01.2014 година). Отчислена е с право на защита с ректорска заповед РД 20-1729 от 13.11.2017 г., на базата на решение на Факултетния съвет на Исторически факултет от 31.10.2017 г. (протокол №2) и доклад от Декана (вх. № 70-02-689/09.11.2017 г.).</w:t>
      </w:r>
    </w:p>
    <w:p w:rsidR="00413A8B" w:rsidRDefault="00413A8B" w:rsidP="001E43E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43A0" w:rsidRPr="00C02B74" w:rsidRDefault="00C243A0" w:rsidP="001E43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B74">
        <w:rPr>
          <w:rFonts w:ascii="Times New Roman" w:hAnsi="Times New Roman" w:cs="Times New Roman"/>
          <w:sz w:val="28"/>
          <w:szCs w:val="28"/>
        </w:rPr>
        <w:t>Докторантката е положила отлично и в срок предвидените в индивидуалния учебен план изпити.</w:t>
      </w:r>
      <w:r w:rsidRPr="00C02B74">
        <w:rPr>
          <w:sz w:val="28"/>
          <w:szCs w:val="28"/>
        </w:rPr>
        <w:t xml:space="preserve"> </w:t>
      </w:r>
      <w:r w:rsidRPr="00C02B74">
        <w:rPr>
          <w:rFonts w:ascii="Times New Roman" w:hAnsi="Times New Roman" w:cs="Times New Roman"/>
          <w:sz w:val="28"/>
          <w:szCs w:val="28"/>
        </w:rPr>
        <w:t xml:space="preserve">Дисертационният труд е обсъден на разширено заседание на катедра „Етнология“ към Исторически факултет </w:t>
      </w:r>
      <w:r w:rsidRPr="00C02B74">
        <w:rPr>
          <w:rFonts w:ascii="Times New Roman" w:hAnsi="Times New Roman" w:cs="Times New Roman"/>
          <w:sz w:val="28"/>
          <w:szCs w:val="28"/>
        </w:rPr>
        <w:lastRenderedPageBreak/>
        <w:t xml:space="preserve">на СУ „Св. Климент Охридски“ на </w:t>
      </w:r>
      <w:r w:rsidR="00413A8B">
        <w:rPr>
          <w:rFonts w:ascii="Times New Roman" w:hAnsi="Times New Roman" w:cs="Times New Roman"/>
          <w:sz w:val="28"/>
          <w:szCs w:val="28"/>
        </w:rPr>
        <w:t xml:space="preserve">15.01.2018 година </w:t>
      </w:r>
      <w:r w:rsidRPr="00C02B74">
        <w:rPr>
          <w:rFonts w:ascii="Times New Roman" w:hAnsi="Times New Roman" w:cs="Times New Roman"/>
          <w:sz w:val="28"/>
          <w:szCs w:val="28"/>
        </w:rPr>
        <w:t xml:space="preserve">и е насочен за защита пред специализирано научно жури по научна специалност 3.1 „Социология, </w:t>
      </w:r>
      <w:r w:rsidR="00F00D0A">
        <w:rPr>
          <w:rFonts w:ascii="Times New Roman" w:hAnsi="Times New Roman" w:cs="Times New Roman"/>
          <w:sz w:val="28"/>
          <w:szCs w:val="28"/>
        </w:rPr>
        <w:t>а</w:t>
      </w:r>
      <w:r w:rsidRPr="00C02B74">
        <w:rPr>
          <w:rFonts w:ascii="Times New Roman" w:hAnsi="Times New Roman" w:cs="Times New Roman"/>
          <w:sz w:val="28"/>
          <w:szCs w:val="28"/>
        </w:rPr>
        <w:t xml:space="preserve">нтропология и науки за </w:t>
      </w:r>
      <w:r w:rsidR="00F00D0A">
        <w:rPr>
          <w:rFonts w:ascii="Times New Roman" w:hAnsi="Times New Roman" w:cs="Times New Roman"/>
          <w:sz w:val="28"/>
          <w:szCs w:val="28"/>
        </w:rPr>
        <w:t>к</w:t>
      </w:r>
      <w:r w:rsidRPr="00C02B74">
        <w:rPr>
          <w:rFonts w:ascii="Times New Roman" w:hAnsi="Times New Roman" w:cs="Times New Roman"/>
          <w:sz w:val="28"/>
          <w:szCs w:val="28"/>
        </w:rPr>
        <w:t>ултурата“.</w:t>
      </w:r>
    </w:p>
    <w:p w:rsidR="00C243A0" w:rsidRPr="00CD097A" w:rsidRDefault="00BE7193" w:rsidP="001E43E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243A0" w:rsidRPr="00C02B74">
        <w:rPr>
          <w:rFonts w:ascii="Times New Roman" w:hAnsi="Times New Roman"/>
          <w:bCs/>
          <w:sz w:val="28"/>
          <w:szCs w:val="28"/>
        </w:rPr>
        <w:t>При придвижването и реализацията на цялата процедура до насочването на труда за публична защита не са допуснати нарушения и са спазени всички законови изисквания.</w:t>
      </w:r>
      <w:r w:rsidR="00C243A0" w:rsidRPr="00C02B74">
        <w:rPr>
          <w:rFonts w:ascii="Times New Roman" w:hAnsi="Times New Roman"/>
          <w:sz w:val="28"/>
          <w:szCs w:val="28"/>
        </w:rPr>
        <w:t xml:space="preserve"> На базата на представените документи има всички основания да се заключи, че процедурата по обявяването и провеждането на </w:t>
      </w:r>
      <w:r w:rsidR="00E13AE4">
        <w:rPr>
          <w:rFonts w:ascii="Times New Roman" w:hAnsi="Times New Roman"/>
          <w:sz w:val="28"/>
          <w:szCs w:val="28"/>
        </w:rPr>
        <w:t>конкурса</w:t>
      </w:r>
      <w:r w:rsidR="003965BD">
        <w:rPr>
          <w:rFonts w:ascii="Times New Roman" w:hAnsi="Times New Roman"/>
          <w:sz w:val="28"/>
          <w:szCs w:val="28"/>
        </w:rPr>
        <w:t>, както и изпълнението на индивидуалния учебен план са</w:t>
      </w:r>
      <w:r w:rsidR="00C243A0" w:rsidRPr="00C02B74">
        <w:rPr>
          <w:rFonts w:ascii="Times New Roman" w:hAnsi="Times New Roman"/>
          <w:sz w:val="28"/>
          <w:szCs w:val="28"/>
        </w:rPr>
        <w:t xml:space="preserve"> осъществен</w:t>
      </w:r>
      <w:r w:rsidR="003965BD">
        <w:rPr>
          <w:rFonts w:ascii="Times New Roman" w:hAnsi="Times New Roman"/>
          <w:sz w:val="28"/>
          <w:szCs w:val="28"/>
        </w:rPr>
        <w:t>и</w:t>
      </w:r>
      <w:r w:rsidR="00C243A0" w:rsidRPr="00C02B74">
        <w:rPr>
          <w:rFonts w:ascii="Times New Roman" w:hAnsi="Times New Roman"/>
          <w:sz w:val="28"/>
          <w:szCs w:val="28"/>
        </w:rPr>
        <w:t xml:space="preserve"> в пълно съответствие със Закона за развитието на академичния състав в Република България, Правилника за неговото приложение, както и с вътрешния Правилник за условията и реда за придоб</w:t>
      </w:r>
      <w:r w:rsidR="00C243A0" w:rsidRPr="00CD097A">
        <w:rPr>
          <w:rFonts w:ascii="Times New Roman" w:hAnsi="Times New Roman"/>
          <w:sz w:val="28"/>
          <w:szCs w:val="28"/>
        </w:rPr>
        <w:t>иване на научни степени и заемане на академични длъжности в</w:t>
      </w:r>
      <w:r w:rsidR="00C243A0" w:rsidRPr="00CD097A">
        <w:rPr>
          <w:rFonts w:ascii="Times New Roman" w:hAnsi="Times New Roman"/>
          <w:color w:val="000008"/>
          <w:sz w:val="28"/>
          <w:szCs w:val="28"/>
        </w:rPr>
        <w:t xml:space="preserve"> СУ „Св. Климент Охридски“.</w:t>
      </w:r>
      <w:r w:rsidR="00C243A0" w:rsidRPr="00CD097A">
        <w:rPr>
          <w:rFonts w:ascii="Times New Roman" w:hAnsi="Times New Roman"/>
          <w:sz w:val="28"/>
          <w:szCs w:val="28"/>
        </w:rPr>
        <w:t xml:space="preserve"> Даденият по-нататъшен ход на процедурата изцяло отговаря на изискванията на посочените нормативни актове.</w:t>
      </w:r>
    </w:p>
    <w:p w:rsidR="00B61CA0" w:rsidRPr="00136CD8" w:rsidRDefault="00B61CA0" w:rsidP="001E43EE">
      <w:pPr>
        <w:pStyle w:val="PlainText"/>
        <w:spacing w:line="360" w:lineRule="auto"/>
        <w:ind w:left="540" w:right="-334"/>
        <w:jc w:val="both"/>
        <w:rPr>
          <w:rFonts w:ascii="Times New Roman" w:hAnsi="Times New Roman" w:cs="Times New Roman"/>
          <w:bCs/>
          <w:noProof/>
          <w:sz w:val="28"/>
          <w:szCs w:val="28"/>
          <w:lang w:val="bg-BG"/>
        </w:rPr>
      </w:pPr>
    </w:p>
    <w:p w:rsidR="00F32D1F" w:rsidRPr="00136CD8" w:rsidRDefault="00974146" w:rsidP="001E43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Данни за </w:t>
      </w:r>
      <w:r w:rsidR="00772CD2">
        <w:rPr>
          <w:rFonts w:ascii="Times New Roman" w:hAnsi="Times New Roman" w:cs="Times New Roman"/>
          <w:b/>
          <w:sz w:val="28"/>
          <w:szCs w:val="28"/>
        </w:rPr>
        <w:t>доктората</w:t>
      </w:r>
      <w:r w:rsidR="00F32D1F" w:rsidRPr="00136CD8">
        <w:rPr>
          <w:rFonts w:ascii="Times New Roman" w:hAnsi="Times New Roman" w:cs="Times New Roman"/>
          <w:b/>
          <w:sz w:val="28"/>
          <w:szCs w:val="28"/>
        </w:rPr>
        <w:t xml:space="preserve"> и автореферата</w:t>
      </w:r>
    </w:p>
    <w:p w:rsidR="003A38FB" w:rsidRPr="00136CD8" w:rsidRDefault="00BC53A5" w:rsidP="001E43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CD8">
        <w:rPr>
          <w:rFonts w:ascii="Times New Roman" w:hAnsi="Times New Roman" w:cs="Times New Roman"/>
          <w:sz w:val="28"/>
          <w:szCs w:val="28"/>
        </w:rPr>
        <w:t>Д</w:t>
      </w:r>
      <w:r w:rsidR="00772CD2">
        <w:rPr>
          <w:rFonts w:ascii="Times New Roman" w:hAnsi="Times New Roman" w:cs="Times New Roman"/>
          <w:sz w:val="28"/>
          <w:szCs w:val="28"/>
        </w:rPr>
        <w:t>окторатът</w:t>
      </w:r>
      <w:r w:rsidRPr="00136CD8">
        <w:rPr>
          <w:rFonts w:ascii="Times New Roman" w:hAnsi="Times New Roman" w:cs="Times New Roman"/>
          <w:sz w:val="28"/>
          <w:szCs w:val="28"/>
        </w:rPr>
        <w:t xml:space="preserve"> се състои от увод, </w:t>
      </w:r>
      <w:r w:rsidR="00920EC5">
        <w:rPr>
          <w:rFonts w:ascii="Times New Roman" w:hAnsi="Times New Roman" w:cs="Times New Roman"/>
          <w:sz w:val="28"/>
          <w:szCs w:val="28"/>
        </w:rPr>
        <w:t xml:space="preserve">три </w:t>
      </w:r>
      <w:r w:rsidRPr="00136CD8">
        <w:rPr>
          <w:rFonts w:ascii="Times New Roman" w:hAnsi="Times New Roman" w:cs="Times New Roman"/>
          <w:sz w:val="28"/>
          <w:szCs w:val="28"/>
        </w:rPr>
        <w:t xml:space="preserve"> глави, заключение</w:t>
      </w:r>
      <w:r w:rsidR="00920EC5">
        <w:rPr>
          <w:rFonts w:ascii="Times New Roman" w:hAnsi="Times New Roman" w:cs="Times New Roman"/>
          <w:sz w:val="28"/>
          <w:szCs w:val="28"/>
        </w:rPr>
        <w:t>,</w:t>
      </w:r>
      <w:r w:rsidRPr="00136CD8">
        <w:rPr>
          <w:rFonts w:ascii="Times New Roman" w:hAnsi="Times New Roman" w:cs="Times New Roman"/>
          <w:sz w:val="28"/>
          <w:szCs w:val="28"/>
        </w:rPr>
        <w:t xml:space="preserve"> библиография</w:t>
      </w:r>
      <w:r w:rsidR="00920EC5">
        <w:rPr>
          <w:rFonts w:ascii="Times New Roman" w:hAnsi="Times New Roman" w:cs="Times New Roman"/>
          <w:sz w:val="28"/>
          <w:szCs w:val="28"/>
        </w:rPr>
        <w:t xml:space="preserve"> и списък с цитирани информатори </w:t>
      </w:r>
      <w:r w:rsidRPr="00136CD8">
        <w:rPr>
          <w:rFonts w:ascii="Times New Roman" w:hAnsi="Times New Roman" w:cs="Times New Roman"/>
          <w:sz w:val="28"/>
          <w:szCs w:val="28"/>
        </w:rPr>
        <w:t xml:space="preserve"> (</w:t>
      </w:r>
      <w:r w:rsidR="00920EC5">
        <w:rPr>
          <w:rFonts w:ascii="Times New Roman" w:hAnsi="Times New Roman" w:cs="Times New Roman"/>
          <w:sz w:val="28"/>
          <w:szCs w:val="28"/>
        </w:rPr>
        <w:t>207</w:t>
      </w:r>
      <w:r w:rsidRPr="00136CD8">
        <w:rPr>
          <w:rFonts w:ascii="Times New Roman" w:hAnsi="Times New Roman" w:cs="Times New Roman"/>
          <w:sz w:val="28"/>
          <w:szCs w:val="28"/>
        </w:rPr>
        <w:t xml:space="preserve"> страници).</w:t>
      </w:r>
      <w:r w:rsidRPr="00BB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CD2" w:rsidRPr="00772CD2">
        <w:rPr>
          <w:rFonts w:ascii="Times New Roman" w:hAnsi="Times New Roman" w:cs="Times New Roman"/>
          <w:sz w:val="28"/>
          <w:szCs w:val="28"/>
        </w:rPr>
        <w:t xml:space="preserve">Той е плод </w:t>
      </w:r>
      <w:r w:rsidR="00E36884">
        <w:rPr>
          <w:rFonts w:ascii="Times New Roman" w:hAnsi="Times New Roman" w:cs="Times New Roman"/>
          <w:sz w:val="28"/>
          <w:szCs w:val="28"/>
        </w:rPr>
        <w:t>на</w:t>
      </w:r>
      <w:r w:rsidR="00772CD2" w:rsidRPr="00772CD2">
        <w:rPr>
          <w:rFonts w:ascii="Times New Roman" w:hAnsi="Times New Roman" w:cs="Times New Roman"/>
          <w:sz w:val="28"/>
          <w:szCs w:val="28"/>
        </w:rPr>
        <w:t xml:space="preserve"> многогодишен системен труд за регистриране и анализ на емпиричен етноложки материал, разположен в полето на Политическата антропология.</w:t>
      </w:r>
      <w:r w:rsidR="00772CD2">
        <w:rPr>
          <w:rFonts w:ascii="Times New Roman" w:hAnsi="Times New Roman" w:cs="Times New Roman"/>
          <w:sz w:val="28"/>
          <w:szCs w:val="28"/>
        </w:rPr>
        <w:t xml:space="preserve"> </w:t>
      </w:r>
      <w:r w:rsidR="00E36884">
        <w:rPr>
          <w:rFonts w:ascii="Times New Roman" w:hAnsi="Times New Roman" w:cs="Times New Roman"/>
          <w:sz w:val="28"/>
          <w:szCs w:val="28"/>
        </w:rPr>
        <w:t>О</w:t>
      </w:r>
      <w:r w:rsidR="005B5559" w:rsidRPr="00136CD8">
        <w:rPr>
          <w:rFonts w:ascii="Times New Roman" w:hAnsi="Times New Roman" w:cs="Times New Roman"/>
          <w:sz w:val="28"/>
          <w:szCs w:val="28"/>
        </w:rPr>
        <w:t>ще изборът на изследователския обект</w:t>
      </w:r>
      <w:r w:rsidR="005F5CB7" w:rsidRPr="00136CD8">
        <w:rPr>
          <w:rFonts w:ascii="Times New Roman" w:hAnsi="Times New Roman" w:cs="Times New Roman"/>
          <w:sz w:val="28"/>
          <w:szCs w:val="28"/>
        </w:rPr>
        <w:t xml:space="preserve"> прави темата дисертабилна и приносна</w:t>
      </w:r>
      <w:r w:rsidR="00E36884">
        <w:rPr>
          <w:rFonts w:ascii="Times New Roman" w:hAnsi="Times New Roman" w:cs="Times New Roman"/>
          <w:sz w:val="28"/>
          <w:szCs w:val="28"/>
        </w:rPr>
        <w:t xml:space="preserve">, напълно в традициите на школата по Политическа антропология, създадена в катедра „Етнология“ на </w:t>
      </w:r>
      <w:r w:rsidR="00E36884" w:rsidRPr="00CD097A">
        <w:rPr>
          <w:rFonts w:ascii="Times New Roman" w:hAnsi="Times New Roman"/>
          <w:color w:val="000008"/>
          <w:sz w:val="28"/>
          <w:szCs w:val="28"/>
        </w:rPr>
        <w:t>СУ „Св. Климент Охридски“</w:t>
      </w:r>
      <w:r w:rsidR="005F5CB7" w:rsidRPr="00136CD8">
        <w:rPr>
          <w:rFonts w:ascii="Times New Roman" w:hAnsi="Times New Roman" w:cs="Times New Roman"/>
          <w:sz w:val="28"/>
          <w:szCs w:val="28"/>
        </w:rPr>
        <w:t>.</w:t>
      </w:r>
      <w:r w:rsidR="003A38FB" w:rsidRPr="00136CD8">
        <w:rPr>
          <w:rFonts w:ascii="Times New Roman" w:hAnsi="Times New Roman" w:cs="Times New Roman"/>
          <w:sz w:val="28"/>
          <w:szCs w:val="28"/>
        </w:rPr>
        <w:t xml:space="preserve"> </w:t>
      </w:r>
      <w:r w:rsidR="009F6C4E" w:rsidRPr="00136CD8">
        <w:rPr>
          <w:rFonts w:ascii="Times New Roman" w:hAnsi="Times New Roman" w:cs="Times New Roman"/>
          <w:sz w:val="28"/>
          <w:szCs w:val="28"/>
        </w:rPr>
        <w:t>Изпреварващо ще подчертая необходимостта този труд да бъде публикуван.</w:t>
      </w:r>
    </w:p>
    <w:p w:rsidR="003748B0" w:rsidRPr="00136CD8" w:rsidRDefault="00F32D1F" w:rsidP="001E43E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6CD8">
        <w:rPr>
          <w:rFonts w:ascii="Times New Roman" w:hAnsi="Times New Roman" w:cs="Times New Roman"/>
          <w:sz w:val="28"/>
          <w:szCs w:val="28"/>
        </w:rPr>
        <w:t xml:space="preserve">Структурата на дисертационния труд е съобразена с поставената цел и съответните й задачи. </w:t>
      </w:r>
    </w:p>
    <w:p w:rsidR="00816588" w:rsidRDefault="003748B0" w:rsidP="001E43EE">
      <w:pPr>
        <w:pStyle w:val="Default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13AE4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86184" w:rsidRPr="00816588">
        <w:rPr>
          <w:rFonts w:ascii="Times New Roman" w:hAnsi="Times New Roman"/>
          <w:b/>
          <w:sz w:val="28"/>
          <w:szCs w:val="28"/>
        </w:rPr>
        <w:t>Увод</w:t>
      </w:r>
      <w:r w:rsidRPr="00816588">
        <w:rPr>
          <w:rFonts w:ascii="Times New Roman" w:hAnsi="Times New Roman"/>
          <w:b/>
          <w:sz w:val="28"/>
          <w:szCs w:val="28"/>
        </w:rPr>
        <w:t>а</w:t>
      </w:r>
      <w:r w:rsidR="00BC53A5" w:rsidRPr="00E13AE4">
        <w:rPr>
          <w:rFonts w:ascii="Times New Roman" w:hAnsi="Times New Roman"/>
          <w:sz w:val="28"/>
          <w:szCs w:val="28"/>
        </w:rPr>
        <w:t xml:space="preserve"> </w:t>
      </w:r>
      <w:r w:rsidR="009F6C4E" w:rsidRPr="00E13AE4">
        <w:rPr>
          <w:rFonts w:ascii="Times New Roman" w:hAnsi="Times New Roman"/>
          <w:sz w:val="28"/>
          <w:szCs w:val="28"/>
        </w:rPr>
        <w:t>е поставена ясно и прецизно целта на дисертационния труд</w:t>
      </w:r>
      <w:r w:rsidR="00E13AE4" w:rsidRPr="00E13AE4">
        <w:rPr>
          <w:rFonts w:ascii="Times New Roman" w:hAnsi="Times New Roman"/>
          <w:sz w:val="28"/>
          <w:szCs w:val="28"/>
        </w:rPr>
        <w:t xml:space="preserve">, формулирани </w:t>
      </w:r>
      <w:r w:rsidR="00A627E3">
        <w:rPr>
          <w:rFonts w:ascii="Times New Roman" w:hAnsi="Times New Roman"/>
          <w:sz w:val="28"/>
          <w:szCs w:val="28"/>
        </w:rPr>
        <w:t xml:space="preserve">са </w:t>
      </w:r>
      <w:r w:rsidR="00E13AE4" w:rsidRPr="00E13AE4">
        <w:rPr>
          <w:rFonts w:ascii="Times New Roman" w:hAnsi="Times New Roman"/>
          <w:sz w:val="28"/>
          <w:szCs w:val="28"/>
        </w:rPr>
        <w:t>задачите, които трябва да бъдат изпълнени за постигането й</w:t>
      </w:r>
      <w:r w:rsidR="009F6C4E" w:rsidRPr="00E13AE4">
        <w:rPr>
          <w:rFonts w:ascii="Times New Roman" w:hAnsi="Times New Roman"/>
          <w:sz w:val="28"/>
          <w:szCs w:val="28"/>
        </w:rPr>
        <w:t xml:space="preserve">. </w:t>
      </w:r>
      <w:r w:rsidR="00E31F0F">
        <w:rPr>
          <w:rFonts w:ascii="Times New Roman" w:hAnsi="Times New Roman"/>
          <w:sz w:val="28"/>
          <w:szCs w:val="28"/>
        </w:rPr>
        <w:t>Д</w:t>
      </w:r>
      <w:r w:rsidR="00E31F0F" w:rsidRPr="00E13AE4">
        <w:rPr>
          <w:rFonts w:ascii="Times New Roman" w:hAnsi="Times New Roman"/>
          <w:sz w:val="28"/>
          <w:szCs w:val="28"/>
        </w:rPr>
        <w:t>обре обоснован</w:t>
      </w:r>
      <w:r w:rsidR="00E31F0F">
        <w:rPr>
          <w:rFonts w:ascii="Times New Roman" w:hAnsi="Times New Roman"/>
          <w:sz w:val="28"/>
          <w:szCs w:val="28"/>
        </w:rPr>
        <w:t>о</w:t>
      </w:r>
      <w:r w:rsidR="00E31F0F" w:rsidRPr="00E13AE4">
        <w:rPr>
          <w:rFonts w:ascii="Times New Roman" w:hAnsi="Times New Roman"/>
          <w:sz w:val="28"/>
          <w:szCs w:val="28"/>
        </w:rPr>
        <w:t xml:space="preserve"> </w:t>
      </w:r>
      <w:r w:rsidR="00E31F0F">
        <w:rPr>
          <w:rFonts w:ascii="Times New Roman" w:hAnsi="Times New Roman"/>
          <w:sz w:val="28"/>
          <w:szCs w:val="28"/>
        </w:rPr>
        <w:t>са о</w:t>
      </w:r>
      <w:r w:rsidR="00E13AE4" w:rsidRPr="00E13AE4">
        <w:rPr>
          <w:rFonts w:ascii="Times New Roman" w:hAnsi="Times New Roman"/>
          <w:sz w:val="28"/>
          <w:szCs w:val="28"/>
        </w:rPr>
        <w:t xml:space="preserve">чертани </w:t>
      </w:r>
      <w:r w:rsidR="00E31F0F">
        <w:rPr>
          <w:rFonts w:ascii="Times New Roman" w:hAnsi="Times New Roman"/>
          <w:sz w:val="28"/>
          <w:szCs w:val="28"/>
        </w:rPr>
        <w:t xml:space="preserve">широките </w:t>
      </w:r>
      <w:r w:rsidR="00E13AE4" w:rsidRPr="00E13AE4">
        <w:rPr>
          <w:rFonts w:ascii="Times New Roman" w:hAnsi="Times New Roman"/>
          <w:sz w:val="28"/>
          <w:szCs w:val="28"/>
        </w:rPr>
        <w:t>хронологични рамки на изследването</w:t>
      </w:r>
      <w:r w:rsidR="00E31F0F">
        <w:rPr>
          <w:rFonts w:ascii="Times New Roman" w:hAnsi="Times New Roman"/>
          <w:sz w:val="28"/>
          <w:szCs w:val="28"/>
        </w:rPr>
        <w:t xml:space="preserve">, за </w:t>
      </w:r>
      <w:r w:rsidR="00E31F0F" w:rsidRPr="00E31F0F">
        <w:rPr>
          <w:rFonts w:ascii="Times New Roman" w:hAnsi="Times New Roman" w:cs="Times New Roman"/>
          <w:sz w:val="28"/>
          <w:szCs w:val="28"/>
        </w:rPr>
        <w:t xml:space="preserve">да </w:t>
      </w:r>
      <w:r w:rsidR="00E31F0F">
        <w:rPr>
          <w:rFonts w:ascii="Times New Roman" w:hAnsi="Times New Roman" w:cs="Times New Roman"/>
          <w:sz w:val="28"/>
          <w:szCs w:val="28"/>
        </w:rPr>
        <w:t xml:space="preserve">се </w:t>
      </w:r>
      <w:r w:rsidR="00E31F0F" w:rsidRPr="00E31F0F">
        <w:rPr>
          <w:rFonts w:ascii="Times New Roman" w:hAnsi="Times New Roman" w:cs="Times New Roman"/>
          <w:sz w:val="28"/>
          <w:szCs w:val="28"/>
        </w:rPr>
        <w:t xml:space="preserve">представи контекста, в който се заражда </w:t>
      </w:r>
      <w:r w:rsidR="00E31F0F">
        <w:rPr>
          <w:rFonts w:ascii="Times New Roman" w:hAnsi="Times New Roman" w:cs="Times New Roman"/>
          <w:sz w:val="28"/>
          <w:szCs w:val="28"/>
        </w:rPr>
        <w:t xml:space="preserve">и оформя </w:t>
      </w:r>
      <w:r w:rsidR="00E31F0F" w:rsidRPr="00E31F0F">
        <w:rPr>
          <w:rFonts w:ascii="Times New Roman" w:hAnsi="Times New Roman" w:cs="Times New Roman"/>
          <w:sz w:val="28"/>
          <w:szCs w:val="28"/>
        </w:rPr>
        <w:t>политическата култура на българските турци</w:t>
      </w:r>
      <w:r w:rsidR="00E13AE4" w:rsidRPr="00E31F0F">
        <w:rPr>
          <w:rFonts w:ascii="Times New Roman" w:hAnsi="Times New Roman" w:cs="Times New Roman"/>
          <w:sz w:val="28"/>
          <w:szCs w:val="28"/>
        </w:rPr>
        <w:t>.</w:t>
      </w:r>
      <w:r w:rsidR="00E13AE4">
        <w:rPr>
          <w:rFonts w:ascii="Times New Roman" w:hAnsi="Times New Roman"/>
          <w:sz w:val="28"/>
          <w:szCs w:val="28"/>
        </w:rPr>
        <w:t xml:space="preserve"> </w:t>
      </w:r>
    </w:p>
    <w:p w:rsidR="0082540B" w:rsidRDefault="001F3624" w:rsidP="001E43EE">
      <w:pPr>
        <w:pStyle w:val="Default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Основните методи за събиране на емпир</w:t>
      </w:r>
      <w:r w:rsidR="0082540B">
        <w:rPr>
          <w:rFonts w:ascii="Times New Roman" w:hAnsi="Times New Roman"/>
          <w:sz w:val="28"/>
          <w:szCs w:val="28"/>
        </w:rPr>
        <w:t>ична информация са в полето на Е</w:t>
      </w:r>
      <w:r>
        <w:rPr>
          <w:rFonts w:ascii="Times New Roman" w:hAnsi="Times New Roman"/>
          <w:sz w:val="28"/>
          <w:szCs w:val="28"/>
        </w:rPr>
        <w:t xml:space="preserve">тнологията.  </w:t>
      </w:r>
      <w:r w:rsidR="009F6C4E" w:rsidRPr="00E13AE4">
        <w:rPr>
          <w:rFonts w:ascii="Times New Roman" w:hAnsi="Times New Roman"/>
          <w:sz w:val="28"/>
          <w:szCs w:val="28"/>
        </w:rPr>
        <w:t xml:space="preserve">Коректно е представена методиката на събиране на емпирична етноложка информация. Става ясно, че е извършена продължителна </w:t>
      </w:r>
      <w:r w:rsidR="00615DCA" w:rsidRPr="00E13A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 w:rsidR="00615DCA" w:rsidRPr="00E13AE4">
        <w:rPr>
          <w:rFonts w:ascii="Times New Roman" w:hAnsi="Times New Roman"/>
          <w:sz w:val="28"/>
          <w:szCs w:val="28"/>
        </w:rPr>
        <w:t xml:space="preserve"> г.) </w:t>
      </w:r>
      <w:r w:rsidR="009F6C4E" w:rsidRPr="00E13AE4">
        <w:rPr>
          <w:rFonts w:ascii="Times New Roman" w:hAnsi="Times New Roman"/>
          <w:sz w:val="28"/>
          <w:szCs w:val="28"/>
        </w:rPr>
        <w:t xml:space="preserve">теренна работа с включване на целия набор от класически етноложки методи за събиране на материали. </w:t>
      </w:r>
      <w:r>
        <w:rPr>
          <w:rFonts w:ascii="Times New Roman" w:hAnsi="Times New Roman"/>
          <w:sz w:val="28"/>
          <w:szCs w:val="28"/>
        </w:rPr>
        <w:t xml:space="preserve">Подробно са представени терените и останалите </w:t>
      </w:r>
      <w:r w:rsidR="00A627E3">
        <w:rPr>
          <w:rFonts w:ascii="Times New Roman" w:hAnsi="Times New Roman"/>
          <w:sz w:val="28"/>
          <w:szCs w:val="28"/>
        </w:rPr>
        <w:t xml:space="preserve">изследователи, </w:t>
      </w:r>
      <w:r>
        <w:rPr>
          <w:rFonts w:ascii="Times New Roman" w:hAnsi="Times New Roman"/>
          <w:sz w:val="28"/>
          <w:szCs w:val="28"/>
        </w:rPr>
        <w:t xml:space="preserve">участници в конкретните проекти. Приветствам този подход и </w:t>
      </w:r>
      <w:r w:rsidR="00772CD2">
        <w:rPr>
          <w:rFonts w:ascii="Times New Roman" w:hAnsi="Times New Roman"/>
          <w:sz w:val="28"/>
          <w:szCs w:val="28"/>
        </w:rPr>
        <w:t>съдържащата се в него</w:t>
      </w:r>
      <w:r>
        <w:rPr>
          <w:rFonts w:ascii="Times New Roman" w:hAnsi="Times New Roman"/>
          <w:sz w:val="28"/>
          <w:szCs w:val="28"/>
        </w:rPr>
        <w:t xml:space="preserve"> благодарност за съвместната работа с колегите. </w:t>
      </w:r>
      <w:r w:rsidR="00D93F99">
        <w:rPr>
          <w:rFonts w:ascii="Times New Roman" w:hAnsi="Times New Roman"/>
          <w:sz w:val="28"/>
          <w:szCs w:val="28"/>
        </w:rPr>
        <w:t xml:space="preserve">Коментирани са възможностите на полуструктурираните интервюта и неформалните разговори </w:t>
      </w:r>
      <w:r w:rsidR="00C36C90">
        <w:rPr>
          <w:rFonts w:ascii="Times New Roman" w:hAnsi="Times New Roman"/>
          <w:sz w:val="28"/>
          <w:szCs w:val="28"/>
        </w:rPr>
        <w:t>поради</w:t>
      </w:r>
      <w:r w:rsidR="00D93F99">
        <w:rPr>
          <w:rFonts w:ascii="Times New Roman" w:hAnsi="Times New Roman"/>
          <w:sz w:val="28"/>
          <w:szCs w:val="28"/>
        </w:rPr>
        <w:t xml:space="preserve"> </w:t>
      </w:r>
      <w:r w:rsidR="00343DAE">
        <w:rPr>
          <w:rFonts w:ascii="Times New Roman" w:hAnsi="Times New Roman"/>
          <w:sz w:val="28"/>
          <w:szCs w:val="28"/>
        </w:rPr>
        <w:t>дели</w:t>
      </w:r>
      <w:r w:rsidR="00C36C90">
        <w:rPr>
          <w:rFonts w:ascii="Times New Roman" w:hAnsi="Times New Roman"/>
          <w:sz w:val="28"/>
          <w:szCs w:val="28"/>
        </w:rPr>
        <w:t>катността на засяганите въпроси</w:t>
      </w:r>
      <w:r w:rsidR="00772CD2">
        <w:rPr>
          <w:rFonts w:ascii="Times New Roman" w:hAnsi="Times New Roman"/>
          <w:sz w:val="28"/>
          <w:szCs w:val="28"/>
        </w:rPr>
        <w:t xml:space="preserve"> с хора, които са били подложени на </w:t>
      </w:r>
      <w:r w:rsidR="00C36C90">
        <w:rPr>
          <w:rFonts w:ascii="Times New Roman" w:hAnsi="Times New Roman"/>
          <w:sz w:val="28"/>
          <w:szCs w:val="28"/>
        </w:rPr>
        <w:t xml:space="preserve">продължителен, </w:t>
      </w:r>
      <w:r w:rsidR="00772CD2">
        <w:rPr>
          <w:rFonts w:ascii="Times New Roman" w:hAnsi="Times New Roman"/>
          <w:sz w:val="28"/>
          <w:szCs w:val="28"/>
        </w:rPr>
        <w:t>сериозен политически натиск</w:t>
      </w:r>
      <w:r w:rsidR="00343DAE">
        <w:rPr>
          <w:rFonts w:ascii="Times New Roman" w:hAnsi="Times New Roman"/>
          <w:sz w:val="28"/>
          <w:szCs w:val="28"/>
        </w:rPr>
        <w:t xml:space="preserve">. </w:t>
      </w:r>
    </w:p>
    <w:p w:rsidR="00343DAE" w:rsidRDefault="0082540B" w:rsidP="001E43EE">
      <w:pPr>
        <w:pStyle w:val="Default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353C" w:rsidRPr="00E13AE4">
        <w:rPr>
          <w:rFonts w:ascii="Times New Roman" w:hAnsi="Times New Roman"/>
          <w:sz w:val="28"/>
          <w:szCs w:val="28"/>
        </w:rPr>
        <w:t>одробно и коректно е представен профил</w:t>
      </w:r>
      <w:r w:rsidR="00615DCA" w:rsidRPr="00E13AE4">
        <w:rPr>
          <w:rFonts w:ascii="Times New Roman" w:hAnsi="Times New Roman"/>
          <w:sz w:val="28"/>
          <w:szCs w:val="28"/>
        </w:rPr>
        <w:t>ът</w:t>
      </w:r>
      <w:r w:rsidR="0053353C" w:rsidRPr="00E13AE4">
        <w:rPr>
          <w:rFonts w:ascii="Times New Roman" w:hAnsi="Times New Roman"/>
          <w:sz w:val="28"/>
          <w:szCs w:val="28"/>
        </w:rPr>
        <w:t xml:space="preserve"> на информаторите, подбрани чрез аналитичн</w:t>
      </w:r>
      <w:r w:rsidR="00511961" w:rsidRPr="00E13AE4">
        <w:rPr>
          <w:rFonts w:ascii="Times New Roman" w:hAnsi="Times New Roman"/>
          <w:sz w:val="28"/>
          <w:szCs w:val="28"/>
        </w:rPr>
        <w:t>о изработена</w:t>
      </w:r>
      <w:r w:rsidR="0053353C" w:rsidRPr="00E13AE4">
        <w:rPr>
          <w:rFonts w:ascii="Times New Roman" w:hAnsi="Times New Roman"/>
          <w:sz w:val="28"/>
          <w:szCs w:val="28"/>
        </w:rPr>
        <w:t xml:space="preserve"> мрежа от показатели</w:t>
      </w:r>
      <w:r w:rsidR="00D17728" w:rsidRPr="00E13AE4">
        <w:rPr>
          <w:rFonts w:ascii="Times New Roman" w:hAnsi="Times New Roman"/>
          <w:sz w:val="28"/>
          <w:szCs w:val="28"/>
        </w:rPr>
        <w:t xml:space="preserve">. </w:t>
      </w:r>
      <w:r w:rsidR="00343DAE">
        <w:rPr>
          <w:rFonts w:ascii="Times New Roman" w:hAnsi="Times New Roman"/>
          <w:sz w:val="28"/>
          <w:szCs w:val="28"/>
        </w:rPr>
        <w:t>Много е важно да се подчертае, че сред интервюираните и събеседниците попадат както обикновени хора, така и политически активисти. Докторантката е съумяла да запази добър баланс и да търси широк</w:t>
      </w:r>
      <w:r w:rsidR="00E640BF">
        <w:rPr>
          <w:rFonts w:ascii="Times New Roman" w:hAnsi="Times New Roman"/>
          <w:sz w:val="28"/>
          <w:szCs w:val="28"/>
        </w:rPr>
        <w:t xml:space="preserve"> кръг от информатори</w:t>
      </w:r>
      <w:r w:rsidR="00343DAE">
        <w:rPr>
          <w:rFonts w:ascii="Times New Roman" w:hAnsi="Times New Roman"/>
          <w:sz w:val="28"/>
          <w:szCs w:val="28"/>
        </w:rPr>
        <w:t xml:space="preserve"> в различни социални, възрастови, полови, религиозни и пр. групи. По този начин Надежда Жечкова се е предпазила от модното и напълно </w:t>
      </w:r>
      <w:r w:rsidR="008518CE">
        <w:rPr>
          <w:rFonts w:ascii="Times New Roman" w:hAnsi="Times New Roman"/>
          <w:sz w:val="28"/>
          <w:szCs w:val="28"/>
        </w:rPr>
        <w:t>непродуктивно</w:t>
      </w:r>
      <w:r w:rsidR="00343DAE">
        <w:rPr>
          <w:rFonts w:ascii="Times New Roman" w:hAnsi="Times New Roman"/>
          <w:sz w:val="28"/>
          <w:szCs w:val="28"/>
        </w:rPr>
        <w:t xml:space="preserve"> увлечение да се представя единствено гледната точка на политически</w:t>
      </w:r>
      <w:r w:rsidR="00E640BF">
        <w:rPr>
          <w:rFonts w:ascii="Times New Roman" w:hAnsi="Times New Roman"/>
          <w:sz w:val="28"/>
          <w:szCs w:val="28"/>
        </w:rPr>
        <w:t>те</w:t>
      </w:r>
      <w:r w:rsidR="00343DAE">
        <w:rPr>
          <w:rFonts w:ascii="Times New Roman" w:hAnsi="Times New Roman"/>
          <w:sz w:val="28"/>
          <w:szCs w:val="28"/>
        </w:rPr>
        <w:t xml:space="preserve"> актив</w:t>
      </w:r>
      <w:r w:rsidR="00E640BF">
        <w:rPr>
          <w:rFonts w:ascii="Times New Roman" w:hAnsi="Times New Roman"/>
          <w:sz w:val="28"/>
          <w:szCs w:val="28"/>
        </w:rPr>
        <w:t>исти</w:t>
      </w:r>
      <w:r w:rsidR="00343DAE">
        <w:rPr>
          <w:rFonts w:ascii="Times New Roman" w:hAnsi="Times New Roman"/>
          <w:sz w:val="28"/>
          <w:szCs w:val="28"/>
        </w:rPr>
        <w:t xml:space="preserve"> като </w:t>
      </w:r>
      <w:r w:rsidR="008518CE">
        <w:rPr>
          <w:rFonts w:ascii="Times New Roman" w:hAnsi="Times New Roman"/>
          <w:sz w:val="28"/>
          <w:szCs w:val="28"/>
        </w:rPr>
        <w:t>валидна</w:t>
      </w:r>
      <w:r w:rsidR="00343DAE">
        <w:rPr>
          <w:rFonts w:ascii="Times New Roman" w:hAnsi="Times New Roman"/>
          <w:sz w:val="28"/>
          <w:szCs w:val="28"/>
        </w:rPr>
        <w:t xml:space="preserve"> за цялата изследвана група </w:t>
      </w:r>
      <w:r w:rsidR="00343DAE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="00343DAE">
        <w:rPr>
          <w:rFonts w:ascii="Times New Roman" w:hAnsi="Times New Roman"/>
          <w:sz w:val="28"/>
          <w:szCs w:val="28"/>
        </w:rPr>
        <w:t>.</w:t>
      </w:r>
    </w:p>
    <w:p w:rsidR="00615DCA" w:rsidRPr="003B3113" w:rsidRDefault="001F3624" w:rsidP="001E43E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Интердисциплинарният характер на изследването налага използването на разнообразни извори (архивни документи, статистически данни, </w:t>
      </w:r>
      <w:r>
        <w:rPr>
          <w:rFonts w:ascii="Times New Roman" w:hAnsi="Times New Roman"/>
          <w:sz w:val="28"/>
          <w:szCs w:val="28"/>
        </w:rPr>
        <w:lastRenderedPageBreak/>
        <w:t>публикувани и непубликувани резултати от избори).</w:t>
      </w:r>
      <w:r w:rsidR="00772CD2">
        <w:rPr>
          <w:rFonts w:ascii="Times New Roman" w:hAnsi="Times New Roman"/>
          <w:sz w:val="28"/>
          <w:szCs w:val="28"/>
        </w:rPr>
        <w:t xml:space="preserve"> Докторантката прецизно посочва привлечените извори и обосновава потребността от анализа им.</w:t>
      </w:r>
      <w:r w:rsidR="00CE3A87">
        <w:rPr>
          <w:rFonts w:ascii="Times New Roman" w:hAnsi="Times New Roman"/>
          <w:sz w:val="28"/>
          <w:szCs w:val="28"/>
        </w:rPr>
        <w:t xml:space="preserve"> Историографският преглед показва задълбочено познаване на съществуващите изследвания, публикувани от български и чужди автори, свързани с различни аспекти от културата (</w:t>
      </w:r>
      <w:r w:rsidR="0082540B">
        <w:rPr>
          <w:rFonts w:ascii="Times New Roman" w:hAnsi="Times New Roman"/>
          <w:sz w:val="28"/>
          <w:szCs w:val="28"/>
        </w:rPr>
        <w:t>с акцент върху</w:t>
      </w:r>
      <w:r w:rsidR="00CE3A87">
        <w:rPr>
          <w:rFonts w:ascii="Times New Roman" w:hAnsi="Times New Roman"/>
          <w:sz w:val="28"/>
          <w:szCs w:val="28"/>
        </w:rPr>
        <w:t xml:space="preserve"> политическата) </w:t>
      </w:r>
      <w:r w:rsidR="00CE3A87" w:rsidRPr="003B3113">
        <w:rPr>
          <w:rFonts w:ascii="Times New Roman" w:hAnsi="Times New Roman" w:cs="Times New Roman"/>
          <w:sz w:val="28"/>
          <w:szCs w:val="28"/>
        </w:rPr>
        <w:t xml:space="preserve">на изследваните групи. </w:t>
      </w:r>
      <w:r w:rsidR="0094090A" w:rsidRPr="003B3113">
        <w:rPr>
          <w:rFonts w:ascii="Times New Roman" w:hAnsi="Times New Roman" w:cs="Times New Roman"/>
          <w:sz w:val="28"/>
          <w:szCs w:val="28"/>
        </w:rPr>
        <w:t>Както е прието напоследък, Уводът завършва с оценка на а</w:t>
      </w:r>
      <w:r w:rsidR="00E13AE4" w:rsidRPr="003B3113">
        <w:rPr>
          <w:rFonts w:ascii="Times New Roman" w:hAnsi="Times New Roman" w:cs="Times New Roman"/>
          <w:sz w:val="28"/>
          <w:szCs w:val="28"/>
        </w:rPr>
        <w:t>ктуалност</w:t>
      </w:r>
      <w:r w:rsidR="0094090A" w:rsidRPr="003B3113">
        <w:rPr>
          <w:rFonts w:ascii="Times New Roman" w:hAnsi="Times New Roman" w:cs="Times New Roman"/>
          <w:sz w:val="28"/>
          <w:szCs w:val="28"/>
        </w:rPr>
        <w:t>та</w:t>
      </w:r>
      <w:r w:rsidR="00E13AE4" w:rsidRPr="003B3113">
        <w:rPr>
          <w:rFonts w:ascii="Times New Roman" w:hAnsi="Times New Roman" w:cs="Times New Roman"/>
          <w:sz w:val="28"/>
          <w:szCs w:val="28"/>
        </w:rPr>
        <w:t xml:space="preserve"> и перспектив</w:t>
      </w:r>
      <w:r w:rsidR="0094090A" w:rsidRPr="003B3113">
        <w:rPr>
          <w:rFonts w:ascii="Times New Roman" w:hAnsi="Times New Roman" w:cs="Times New Roman"/>
          <w:sz w:val="28"/>
          <w:szCs w:val="28"/>
        </w:rPr>
        <w:t>ността</w:t>
      </w:r>
      <w:r w:rsidR="00E13AE4" w:rsidRPr="003B3113">
        <w:rPr>
          <w:rFonts w:ascii="Times New Roman" w:hAnsi="Times New Roman" w:cs="Times New Roman"/>
          <w:sz w:val="28"/>
          <w:szCs w:val="28"/>
        </w:rPr>
        <w:t xml:space="preserve"> на темата на изследване</w:t>
      </w:r>
      <w:r w:rsidR="0094090A" w:rsidRPr="003B3113">
        <w:rPr>
          <w:rFonts w:ascii="Times New Roman" w:hAnsi="Times New Roman" w:cs="Times New Roman"/>
          <w:sz w:val="28"/>
          <w:szCs w:val="28"/>
        </w:rPr>
        <w:t>.</w:t>
      </w:r>
    </w:p>
    <w:p w:rsidR="00816588" w:rsidRDefault="00DF1462" w:rsidP="001E43E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113">
        <w:rPr>
          <w:rFonts w:ascii="Times New Roman" w:hAnsi="Times New Roman" w:cs="Times New Roman"/>
          <w:sz w:val="28"/>
          <w:szCs w:val="28"/>
        </w:rPr>
        <w:t xml:space="preserve">В </w:t>
      </w:r>
      <w:r w:rsidRPr="008E1535">
        <w:rPr>
          <w:rFonts w:ascii="Times New Roman" w:hAnsi="Times New Roman" w:cs="Times New Roman"/>
          <w:b/>
          <w:sz w:val="28"/>
          <w:szCs w:val="28"/>
        </w:rPr>
        <w:t>Първа глава</w:t>
      </w:r>
      <w:r w:rsidRPr="003B3113">
        <w:rPr>
          <w:rFonts w:ascii="Times New Roman" w:hAnsi="Times New Roman" w:cs="Times New Roman"/>
          <w:sz w:val="28"/>
          <w:szCs w:val="28"/>
        </w:rPr>
        <w:t xml:space="preserve">  е направен подробен критичен анализ на терминологичния апарат </w:t>
      </w:r>
      <w:r w:rsidR="00610CAF" w:rsidRPr="003B3113">
        <w:rPr>
          <w:rFonts w:ascii="Times New Roman" w:hAnsi="Times New Roman" w:cs="Times New Roman"/>
          <w:sz w:val="28"/>
          <w:szCs w:val="28"/>
        </w:rPr>
        <w:t xml:space="preserve">и теоретичните достижения в </w:t>
      </w:r>
      <w:r w:rsidR="00B42D55" w:rsidRPr="003B3113">
        <w:rPr>
          <w:rFonts w:ascii="Times New Roman" w:hAnsi="Times New Roman" w:cs="Times New Roman"/>
          <w:sz w:val="28"/>
          <w:szCs w:val="28"/>
        </w:rPr>
        <w:t>изследване</w:t>
      </w:r>
      <w:r w:rsidR="000828C1" w:rsidRPr="003B3113">
        <w:rPr>
          <w:rFonts w:ascii="Times New Roman" w:hAnsi="Times New Roman" w:cs="Times New Roman"/>
          <w:sz w:val="28"/>
          <w:szCs w:val="28"/>
        </w:rPr>
        <w:t>то</w:t>
      </w:r>
      <w:r w:rsidR="00B42D55" w:rsidRPr="003B3113">
        <w:rPr>
          <w:rFonts w:ascii="Times New Roman" w:hAnsi="Times New Roman" w:cs="Times New Roman"/>
          <w:sz w:val="28"/>
          <w:szCs w:val="28"/>
        </w:rPr>
        <w:t xml:space="preserve"> на</w:t>
      </w:r>
      <w:r w:rsidR="00610CAF" w:rsidRPr="003B3113">
        <w:rPr>
          <w:rFonts w:ascii="Times New Roman" w:hAnsi="Times New Roman" w:cs="Times New Roman"/>
          <w:sz w:val="28"/>
          <w:szCs w:val="28"/>
        </w:rPr>
        <w:t xml:space="preserve"> </w:t>
      </w:r>
      <w:r w:rsidR="000828C1" w:rsidRPr="003B3113">
        <w:rPr>
          <w:rFonts w:ascii="Times New Roman" w:hAnsi="Times New Roman" w:cs="Times New Roman"/>
          <w:sz w:val="28"/>
          <w:szCs w:val="28"/>
        </w:rPr>
        <w:t xml:space="preserve">политическата култура. </w:t>
      </w:r>
      <w:r w:rsidR="00816588">
        <w:rPr>
          <w:rFonts w:ascii="Times New Roman" w:hAnsi="Times New Roman" w:cs="Times New Roman"/>
          <w:sz w:val="28"/>
          <w:szCs w:val="28"/>
        </w:rPr>
        <w:t>Докторантката прецизно представя всички термини, с които работи, за да избегне зачестилото им напоследък хаотично използване.</w:t>
      </w:r>
    </w:p>
    <w:p w:rsidR="00816588" w:rsidRDefault="00B42D55" w:rsidP="001E43E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113">
        <w:rPr>
          <w:rFonts w:ascii="Times New Roman" w:hAnsi="Times New Roman" w:cs="Times New Roman"/>
          <w:sz w:val="28"/>
          <w:szCs w:val="28"/>
        </w:rPr>
        <w:t xml:space="preserve">Докторант </w:t>
      </w:r>
      <w:r w:rsidR="00E13AE4" w:rsidRPr="003B3113">
        <w:rPr>
          <w:rFonts w:ascii="Times New Roman" w:hAnsi="Times New Roman" w:cs="Times New Roman"/>
          <w:sz w:val="28"/>
          <w:szCs w:val="28"/>
        </w:rPr>
        <w:t>Жечкова</w:t>
      </w:r>
      <w:r w:rsidRPr="003B3113">
        <w:rPr>
          <w:rFonts w:ascii="Times New Roman" w:hAnsi="Times New Roman" w:cs="Times New Roman"/>
          <w:sz w:val="28"/>
          <w:szCs w:val="28"/>
        </w:rPr>
        <w:t xml:space="preserve"> е проследила концепциите на различните теоретични школи; </w:t>
      </w:r>
      <w:r w:rsidR="000828C1" w:rsidRPr="003B3113">
        <w:rPr>
          <w:rFonts w:ascii="Times New Roman" w:hAnsi="Times New Roman" w:cs="Times New Roman"/>
          <w:sz w:val="28"/>
          <w:szCs w:val="28"/>
        </w:rPr>
        <w:t xml:space="preserve">дългосрочните дебати за генезиса </w:t>
      </w:r>
      <w:r w:rsidR="00816588">
        <w:rPr>
          <w:rFonts w:ascii="Times New Roman" w:hAnsi="Times New Roman" w:cs="Times New Roman"/>
          <w:sz w:val="28"/>
          <w:szCs w:val="28"/>
        </w:rPr>
        <w:t>на политическата култура и свързаните с нея институции</w:t>
      </w:r>
      <w:r w:rsidR="000828C1" w:rsidRPr="003B3113">
        <w:rPr>
          <w:rFonts w:ascii="Times New Roman" w:hAnsi="Times New Roman" w:cs="Times New Roman"/>
          <w:sz w:val="28"/>
          <w:szCs w:val="28"/>
        </w:rPr>
        <w:t xml:space="preserve">; </w:t>
      </w:r>
      <w:r w:rsidRPr="003B3113">
        <w:rPr>
          <w:rFonts w:ascii="Times New Roman" w:hAnsi="Times New Roman" w:cs="Times New Roman"/>
          <w:sz w:val="28"/>
          <w:szCs w:val="28"/>
        </w:rPr>
        <w:t xml:space="preserve">коментирала е слабите и силни страни на водещите </w:t>
      </w:r>
      <w:r w:rsidR="00615DCA" w:rsidRPr="003B3113">
        <w:rPr>
          <w:rFonts w:ascii="Times New Roman" w:hAnsi="Times New Roman" w:cs="Times New Roman"/>
          <w:sz w:val="28"/>
          <w:szCs w:val="28"/>
        </w:rPr>
        <w:t>теории</w:t>
      </w:r>
      <w:r w:rsidR="000828C1" w:rsidRPr="003B3113">
        <w:rPr>
          <w:rFonts w:ascii="Times New Roman" w:hAnsi="Times New Roman" w:cs="Times New Roman"/>
          <w:sz w:val="28"/>
          <w:szCs w:val="28"/>
        </w:rPr>
        <w:t>; представила е подробно българските достижения в политическата антропология</w:t>
      </w:r>
      <w:r w:rsidRPr="003B3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F26" w:rsidRDefault="00950DC4" w:rsidP="001E43E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113">
        <w:rPr>
          <w:rFonts w:ascii="Times New Roman" w:hAnsi="Times New Roman" w:cs="Times New Roman"/>
          <w:sz w:val="28"/>
          <w:szCs w:val="28"/>
        </w:rPr>
        <w:t>Много зряла е частта, която представя аспектите на политическата култура на конкретна малцинствена общност в контекста на това, което може да се назове национална политическа култура.</w:t>
      </w:r>
      <w:r w:rsidR="003B3113" w:rsidRPr="003B3113">
        <w:rPr>
          <w:rFonts w:ascii="Times New Roman" w:hAnsi="Times New Roman" w:cs="Times New Roman"/>
          <w:sz w:val="28"/>
          <w:szCs w:val="28"/>
        </w:rPr>
        <w:t xml:space="preserve"> Тук важно е твърдението, че </w:t>
      </w:r>
      <w:r w:rsidR="003B3113">
        <w:rPr>
          <w:rFonts w:ascii="Times New Roman" w:hAnsi="Times New Roman" w:cs="Times New Roman"/>
          <w:sz w:val="28"/>
          <w:szCs w:val="28"/>
        </w:rPr>
        <w:t xml:space="preserve">„… </w:t>
      </w:r>
      <w:r w:rsidR="003B3113" w:rsidRPr="003B3113">
        <w:rPr>
          <w:rFonts w:ascii="Times New Roman" w:eastAsiaTheme="minorHAnsi" w:hAnsi="Times New Roman" w:cs="Times New Roman"/>
          <w:i/>
          <w:sz w:val="28"/>
          <w:szCs w:val="28"/>
        </w:rPr>
        <w:t xml:space="preserve">невинаги етническата идентичност, </w:t>
      </w:r>
      <w:r w:rsidR="003B3113" w:rsidRPr="003B3113">
        <w:rPr>
          <w:rFonts w:ascii="Times New Roman" w:hAnsi="Times New Roman" w:cs="Times New Roman"/>
          <w:i/>
          <w:sz w:val="28"/>
          <w:szCs w:val="28"/>
        </w:rPr>
        <w:t>произтичаща от културни, религиозни и/или езикови различия, води до разграничение в политическата сфера и политическото участие</w:t>
      </w:r>
      <w:r w:rsidR="003B3113">
        <w:rPr>
          <w:rFonts w:ascii="Times New Roman" w:hAnsi="Times New Roman" w:cs="Times New Roman"/>
          <w:sz w:val="28"/>
          <w:szCs w:val="28"/>
        </w:rPr>
        <w:t>“ (</w:t>
      </w:r>
      <w:r w:rsidR="0082540B">
        <w:rPr>
          <w:rFonts w:ascii="Times New Roman" w:hAnsi="Times New Roman" w:cs="Times New Roman"/>
          <w:sz w:val="28"/>
          <w:szCs w:val="28"/>
        </w:rPr>
        <w:t xml:space="preserve">стр. </w:t>
      </w:r>
      <w:r w:rsidR="003B3113">
        <w:rPr>
          <w:rFonts w:ascii="Times New Roman" w:hAnsi="Times New Roman" w:cs="Times New Roman"/>
          <w:sz w:val="28"/>
          <w:szCs w:val="28"/>
        </w:rPr>
        <w:t>34-35)</w:t>
      </w:r>
      <w:r w:rsidR="003B3113" w:rsidRPr="003B3113">
        <w:rPr>
          <w:rFonts w:ascii="Times New Roman" w:hAnsi="Times New Roman" w:cs="Times New Roman"/>
          <w:sz w:val="28"/>
          <w:szCs w:val="28"/>
        </w:rPr>
        <w:t>.</w:t>
      </w:r>
      <w:r w:rsidR="008E1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88" w:rsidRDefault="00816588" w:rsidP="001E43E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Политическата култура не може да се мисли без паметта, спомнянето и забравата. Това е особено важно за група, която е развила травматична колективна памет, поддържана с особено рвение </w:t>
      </w:r>
      <w:r w:rsidR="00C36C90">
        <w:rPr>
          <w:rFonts w:ascii="Times New Roman" w:hAnsi="Times New Roman" w:cs="Times New Roman"/>
          <w:sz w:val="28"/>
          <w:szCs w:val="28"/>
        </w:rPr>
        <w:t xml:space="preserve">от политиците </w:t>
      </w:r>
      <w:r>
        <w:rPr>
          <w:rFonts w:ascii="Times New Roman" w:hAnsi="Times New Roman" w:cs="Times New Roman"/>
          <w:sz w:val="28"/>
          <w:szCs w:val="28"/>
        </w:rPr>
        <w:t xml:space="preserve">като доказано ефикасен политически инструмент. Следвайки логиката на предходните параграфи, докторантката </w:t>
      </w:r>
      <w:r w:rsidR="00C36C90">
        <w:rPr>
          <w:rFonts w:ascii="Times New Roman" w:hAnsi="Times New Roman" w:cs="Times New Roman"/>
          <w:sz w:val="28"/>
          <w:szCs w:val="28"/>
        </w:rPr>
        <w:t xml:space="preserve">стегнато, </w:t>
      </w:r>
      <w:r>
        <w:rPr>
          <w:rFonts w:ascii="Times New Roman" w:hAnsi="Times New Roman" w:cs="Times New Roman"/>
          <w:sz w:val="28"/>
          <w:szCs w:val="28"/>
        </w:rPr>
        <w:t>прецизно и критично представя много експлоатираните през този век теории за паметта.</w:t>
      </w:r>
    </w:p>
    <w:p w:rsidR="00024AC3" w:rsidRDefault="00024AC3" w:rsidP="001E43E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Последният параграф се фокусира върху прилагането на теоретичните модели върху конкретната изследвана малцинствена в етническо и религиозно отношение група.</w:t>
      </w:r>
    </w:p>
    <w:p w:rsidR="0060294A" w:rsidRPr="00136CD8" w:rsidRDefault="00CA6F26" w:rsidP="001E43E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6CD8">
        <w:rPr>
          <w:rFonts w:ascii="Times New Roman" w:hAnsi="Times New Roman"/>
          <w:sz w:val="28"/>
          <w:szCs w:val="28"/>
        </w:rPr>
        <w:t xml:space="preserve">Във </w:t>
      </w:r>
      <w:r w:rsidR="008E1535" w:rsidRPr="008E1535">
        <w:rPr>
          <w:rFonts w:ascii="Times New Roman" w:hAnsi="Times New Roman"/>
          <w:b/>
          <w:sz w:val="28"/>
          <w:szCs w:val="28"/>
        </w:rPr>
        <w:t>В</w:t>
      </w:r>
      <w:r w:rsidR="00486184" w:rsidRPr="008E1535">
        <w:rPr>
          <w:rFonts w:ascii="Times New Roman" w:hAnsi="Times New Roman"/>
          <w:b/>
          <w:sz w:val="28"/>
          <w:szCs w:val="28"/>
        </w:rPr>
        <w:t>тора</w:t>
      </w:r>
      <w:r w:rsidR="0060294A" w:rsidRPr="008E1535">
        <w:rPr>
          <w:rFonts w:ascii="Times New Roman" w:hAnsi="Times New Roman"/>
          <w:b/>
          <w:sz w:val="28"/>
          <w:szCs w:val="28"/>
        </w:rPr>
        <w:t xml:space="preserve"> глава</w:t>
      </w:r>
      <w:r w:rsidR="00486184" w:rsidRPr="00136CD8">
        <w:rPr>
          <w:rFonts w:ascii="Times New Roman" w:hAnsi="Times New Roman"/>
          <w:sz w:val="28"/>
          <w:szCs w:val="28"/>
        </w:rPr>
        <w:t xml:space="preserve"> </w:t>
      </w:r>
      <w:r w:rsidR="00C36C90">
        <w:rPr>
          <w:rFonts w:ascii="Times New Roman" w:hAnsi="Times New Roman"/>
          <w:sz w:val="28"/>
          <w:szCs w:val="28"/>
        </w:rPr>
        <w:t xml:space="preserve">е представена </w:t>
      </w:r>
      <w:r w:rsidR="0082540B">
        <w:rPr>
          <w:rFonts w:ascii="Times New Roman" w:hAnsi="Times New Roman"/>
          <w:sz w:val="28"/>
          <w:szCs w:val="28"/>
        </w:rPr>
        <w:t xml:space="preserve">изследваната група  </w:t>
      </w:r>
      <w:r w:rsidR="00C36C90">
        <w:rPr>
          <w:rFonts w:ascii="Times New Roman" w:hAnsi="Times New Roman"/>
          <w:sz w:val="28"/>
          <w:szCs w:val="28"/>
        </w:rPr>
        <w:t>във времето (1878 – 1989 г.). Водещ е анализът на политиката на националната държава към малцинството, което сменя своя статут с Освобождението. Оформянето на политиката в различните подпериоди е анализирано на фона на световните процеси, в които България е неизменен участник (мирни договори, войни, оформяне на блокове</w:t>
      </w:r>
      <w:r w:rsidR="009A2CB1">
        <w:rPr>
          <w:rFonts w:ascii="Times New Roman" w:hAnsi="Times New Roman"/>
          <w:sz w:val="28"/>
          <w:szCs w:val="28"/>
        </w:rPr>
        <w:t>, междудържавни отношения с динамичната</w:t>
      </w:r>
      <w:r w:rsidR="0082540B">
        <w:rPr>
          <w:rFonts w:ascii="Times New Roman" w:hAnsi="Times New Roman"/>
          <w:sz w:val="28"/>
          <w:szCs w:val="28"/>
        </w:rPr>
        <w:t>, особено</w:t>
      </w:r>
      <w:r w:rsidR="009A2CB1">
        <w:rPr>
          <w:rFonts w:ascii="Times New Roman" w:hAnsi="Times New Roman"/>
          <w:sz w:val="28"/>
          <w:szCs w:val="28"/>
        </w:rPr>
        <w:t xml:space="preserve"> </w:t>
      </w:r>
      <w:r w:rsidR="00234681">
        <w:rPr>
          <w:rFonts w:ascii="Times New Roman" w:hAnsi="Times New Roman"/>
          <w:sz w:val="28"/>
          <w:szCs w:val="28"/>
        </w:rPr>
        <w:t xml:space="preserve">в първата половина на ХХ век </w:t>
      </w:r>
      <w:r w:rsidR="009A2CB1">
        <w:rPr>
          <w:rFonts w:ascii="Times New Roman" w:hAnsi="Times New Roman"/>
          <w:sz w:val="28"/>
          <w:szCs w:val="28"/>
        </w:rPr>
        <w:t>Турция</w:t>
      </w:r>
      <w:r w:rsidR="00C36C90">
        <w:rPr>
          <w:rFonts w:ascii="Times New Roman" w:hAnsi="Times New Roman"/>
          <w:sz w:val="28"/>
          <w:szCs w:val="28"/>
        </w:rPr>
        <w:t>). Очертано е политическото представителство на българските тур</w:t>
      </w:r>
      <w:r w:rsidR="00DC0BF3">
        <w:rPr>
          <w:rFonts w:ascii="Times New Roman" w:hAnsi="Times New Roman"/>
          <w:sz w:val="28"/>
          <w:szCs w:val="28"/>
        </w:rPr>
        <w:t>ци, както и т</w:t>
      </w:r>
      <w:r w:rsidR="00C36C90">
        <w:rPr>
          <w:rFonts w:ascii="Times New Roman" w:hAnsi="Times New Roman"/>
          <w:sz w:val="28"/>
          <w:szCs w:val="28"/>
        </w:rPr>
        <w:t>яхното участие в изпълнителната власт.</w:t>
      </w:r>
      <w:r w:rsidR="00234681">
        <w:rPr>
          <w:rFonts w:ascii="Times New Roman" w:hAnsi="Times New Roman"/>
          <w:sz w:val="28"/>
          <w:szCs w:val="28"/>
        </w:rPr>
        <w:t xml:space="preserve"> Отделен параграф е посветен на т. нар. „възродителен процес“ – </w:t>
      </w:r>
      <w:r w:rsidR="0082540B">
        <w:rPr>
          <w:rFonts w:ascii="Times New Roman" w:hAnsi="Times New Roman"/>
          <w:sz w:val="28"/>
          <w:szCs w:val="28"/>
        </w:rPr>
        <w:t xml:space="preserve">проведената </w:t>
      </w:r>
      <w:r w:rsidR="00043F0F">
        <w:rPr>
          <w:rFonts w:ascii="Times New Roman" w:hAnsi="Times New Roman"/>
          <w:sz w:val="28"/>
          <w:szCs w:val="28"/>
        </w:rPr>
        <w:t>комунистическа</w:t>
      </w:r>
      <w:r w:rsidR="00234681">
        <w:rPr>
          <w:rFonts w:ascii="Times New Roman" w:hAnsi="Times New Roman"/>
          <w:sz w:val="28"/>
          <w:szCs w:val="28"/>
        </w:rPr>
        <w:t xml:space="preserve"> агресивна асимилационна политика спрямо турското население, която без съмнение има решаваща роля за формирането на съвременната </w:t>
      </w:r>
      <w:r w:rsidR="00043F0F">
        <w:rPr>
          <w:rFonts w:ascii="Times New Roman" w:hAnsi="Times New Roman"/>
          <w:sz w:val="28"/>
          <w:szCs w:val="28"/>
        </w:rPr>
        <w:t xml:space="preserve">му </w:t>
      </w:r>
      <w:r w:rsidR="00234681">
        <w:rPr>
          <w:rFonts w:ascii="Times New Roman" w:hAnsi="Times New Roman"/>
          <w:sz w:val="28"/>
          <w:szCs w:val="28"/>
        </w:rPr>
        <w:t>политическа култура.</w:t>
      </w:r>
      <w:r w:rsidR="00043F0F">
        <w:rPr>
          <w:rFonts w:ascii="Times New Roman" w:hAnsi="Times New Roman"/>
          <w:sz w:val="28"/>
          <w:szCs w:val="28"/>
        </w:rPr>
        <w:t xml:space="preserve"> Проследени са формите на съпротива и оформянето на политически ангажирано ядро, което след 1989 година ще се стреми да влезе в националната политика и да формира нова политическа култура сред турското и изобщо – мюсюлманското население.</w:t>
      </w:r>
      <w:r w:rsidR="00CF6527">
        <w:rPr>
          <w:rFonts w:ascii="Times New Roman" w:hAnsi="Times New Roman"/>
          <w:sz w:val="28"/>
          <w:szCs w:val="28"/>
        </w:rPr>
        <w:t xml:space="preserve"> В тази глава докторантката демонстрира отлично познаване на публикуваните изследвания, привлича непубликуван или слабо известен архивен материал и коректно използва емпиричните етноложки данни, които е събрала лично.</w:t>
      </w:r>
    </w:p>
    <w:p w:rsidR="00486184" w:rsidRPr="00136CD8" w:rsidRDefault="008E6F33" w:rsidP="000416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21FB">
        <w:rPr>
          <w:rFonts w:ascii="Times New Roman" w:hAnsi="Times New Roman"/>
          <w:b/>
          <w:sz w:val="28"/>
          <w:szCs w:val="28"/>
        </w:rPr>
        <w:t>Т</w:t>
      </w:r>
      <w:r w:rsidR="00486184" w:rsidRPr="001B21FB">
        <w:rPr>
          <w:rFonts w:ascii="Times New Roman" w:hAnsi="Times New Roman"/>
          <w:b/>
          <w:sz w:val="28"/>
          <w:szCs w:val="28"/>
        </w:rPr>
        <w:t>рета</w:t>
      </w:r>
      <w:r w:rsidRPr="001B21FB">
        <w:rPr>
          <w:rFonts w:ascii="Times New Roman" w:hAnsi="Times New Roman"/>
          <w:b/>
          <w:sz w:val="28"/>
          <w:szCs w:val="28"/>
        </w:rPr>
        <w:t xml:space="preserve"> глава</w:t>
      </w:r>
      <w:r w:rsidR="00993AAA">
        <w:rPr>
          <w:rFonts w:ascii="Times New Roman" w:hAnsi="Times New Roman"/>
          <w:b/>
          <w:sz w:val="28"/>
          <w:szCs w:val="28"/>
        </w:rPr>
        <w:t xml:space="preserve"> </w:t>
      </w:r>
      <w:r w:rsidR="001B21FB">
        <w:rPr>
          <w:rFonts w:ascii="Times New Roman" w:hAnsi="Times New Roman"/>
          <w:sz w:val="28"/>
          <w:szCs w:val="28"/>
        </w:rPr>
        <w:t>е фокусирана върху конкретния анализ на политическата култура на българските турци</w:t>
      </w:r>
      <w:r w:rsidR="00E50DC3">
        <w:rPr>
          <w:rFonts w:ascii="Times New Roman" w:hAnsi="Times New Roman"/>
          <w:sz w:val="28"/>
          <w:szCs w:val="28"/>
        </w:rPr>
        <w:t>, такава, каквато я представят емпиричните етноложки материали</w:t>
      </w:r>
      <w:r w:rsidR="001B21FB">
        <w:rPr>
          <w:rFonts w:ascii="Times New Roman" w:hAnsi="Times New Roman"/>
          <w:sz w:val="28"/>
          <w:szCs w:val="28"/>
        </w:rPr>
        <w:t>.</w:t>
      </w:r>
      <w:r w:rsidR="00E50DC3">
        <w:rPr>
          <w:rFonts w:ascii="Times New Roman" w:hAnsi="Times New Roman"/>
          <w:sz w:val="28"/>
          <w:szCs w:val="28"/>
        </w:rPr>
        <w:t xml:space="preserve"> Представени са факторите за формирането й със специален акцент върху процеса на демократизация след 1989 година. Представена и анализирана е многопластовата памет за социализма. Анализирани са отделните аспекти на политическата култура</w:t>
      </w:r>
      <w:r w:rsidR="00D368B2">
        <w:rPr>
          <w:rFonts w:ascii="Times New Roman" w:hAnsi="Times New Roman"/>
          <w:sz w:val="28"/>
          <w:szCs w:val="28"/>
        </w:rPr>
        <w:t xml:space="preserve">, сред които </w:t>
      </w:r>
      <w:r w:rsidR="00D368B2">
        <w:rPr>
          <w:rFonts w:ascii="Times New Roman" w:hAnsi="Times New Roman"/>
          <w:sz w:val="28"/>
          <w:szCs w:val="28"/>
        </w:rPr>
        <w:lastRenderedPageBreak/>
        <w:t>въпросът за харизматичното лидерство</w:t>
      </w:r>
      <w:r w:rsidR="00E50DC3">
        <w:rPr>
          <w:rFonts w:ascii="Times New Roman" w:hAnsi="Times New Roman"/>
          <w:sz w:val="28"/>
          <w:szCs w:val="28"/>
        </w:rPr>
        <w:t>.</w:t>
      </w:r>
      <w:r w:rsidR="00D368B2">
        <w:rPr>
          <w:rFonts w:ascii="Times New Roman" w:hAnsi="Times New Roman"/>
          <w:sz w:val="28"/>
          <w:szCs w:val="28"/>
        </w:rPr>
        <w:t xml:space="preserve"> </w:t>
      </w:r>
      <w:r w:rsidR="00D368B2" w:rsidRPr="00D368B2">
        <w:rPr>
          <w:rFonts w:ascii="Times New Roman" w:hAnsi="Times New Roman" w:cs="Times New Roman"/>
          <w:bCs/>
          <w:sz w:val="28"/>
          <w:szCs w:val="28"/>
        </w:rPr>
        <w:t xml:space="preserve">Участието в избори </w:t>
      </w:r>
      <w:r w:rsidR="00D368B2">
        <w:rPr>
          <w:rFonts w:ascii="Times New Roman" w:hAnsi="Times New Roman" w:cs="Times New Roman"/>
          <w:bCs/>
          <w:sz w:val="28"/>
          <w:szCs w:val="28"/>
        </w:rPr>
        <w:t xml:space="preserve">е анализирано </w:t>
      </w:r>
      <w:r w:rsidR="00D368B2" w:rsidRPr="00D368B2">
        <w:rPr>
          <w:rFonts w:ascii="Times New Roman" w:hAnsi="Times New Roman" w:cs="Times New Roman"/>
          <w:bCs/>
          <w:sz w:val="28"/>
          <w:szCs w:val="28"/>
        </w:rPr>
        <w:t>като проявление на политическия етнокултурен модел.</w:t>
      </w:r>
      <w:r w:rsidR="00993AAA">
        <w:rPr>
          <w:rFonts w:ascii="Times New Roman" w:hAnsi="Times New Roman" w:cs="Times New Roman"/>
          <w:bCs/>
          <w:sz w:val="28"/>
          <w:szCs w:val="28"/>
        </w:rPr>
        <w:t xml:space="preserve"> Особено приносен е параграфът, в който са анализирани значенията на Турция</w:t>
      </w:r>
      <w:r w:rsidR="009A4CF7">
        <w:rPr>
          <w:rFonts w:ascii="Times New Roman" w:hAnsi="Times New Roman" w:cs="Times New Roman"/>
          <w:bCs/>
          <w:sz w:val="28"/>
          <w:szCs w:val="28"/>
        </w:rPr>
        <w:t xml:space="preserve"> (като символна родина)</w:t>
      </w:r>
      <w:r w:rsidR="00993AAA">
        <w:rPr>
          <w:rFonts w:ascii="Times New Roman" w:hAnsi="Times New Roman" w:cs="Times New Roman"/>
          <w:bCs/>
          <w:sz w:val="28"/>
          <w:szCs w:val="28"/>
        </w:rPr>
        <w:t xml:space="preserve"> и исляма </w:t>
      </w:r>
      <w:r w:rsidR="009A4CF7">
        <w:rPr>
          <w:rFonts w:ascii="Times New Roman" w:hAnsi="Times New Roman" w:cs="Times New Roman"/>
          <w:bCs/>
          <w:sz w:val="28"/>
          <w:szCs w:val="28"/>
        </w:rPr>
        <w:t xml:space="preserve">(като маркер на идентичността и наследена религиозна система) </w:t>
      </w:r>
      <w:r w:rsidR="00993AAA">
        <w:rPr>
          <w:rFonts w:ascii="Times New Roman" w:hAnsi="Times New Roman" w:cs="Times New Roman"/>
          <w:bCs/>
          <w:sz w:val="28"/>
          <w:szCs w:val="28"/>
        </w:rPr>
        <w:t>за функционирането на политическата култура на българските турци.</w:t>
      </w:r>
      <w:r w:rsidR="000855AE">
        <w:rPr>
          <w:rFonts w:ascii="Times New Roman" w:hAnsi="Times New Roman" w:cs="Times New Roman"/>
          <w:bCs/>
          <w:sz w:val="28"/>
          <w:szCs w:val="28"/>
        </w:rPr>
        <w:t xml:space="preserve"> Обективно и безпристрастно е очартана ролята на Движението за права и свободи в политическия живот след 1990 година</w:t>
      </w:r>
      <w:r w:rsidR="000416DF">
        <w:rPr>
          <w:rFonts w:ascii="Times New Roman" w:hAnsi="Times New Roman" w:cs="Times New Roman"/>
          <w:bCs/>
          <w:sz w:val="28"/>
          <w:szCs w:val="28"/>
        </w:rPr>
        <w:t>, като проявление на процеса на превръщане на малцинствената група от обект в субект на политиката</w:t>
      </w:r>
      <w:r w:rsidR="000855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16DF">
        <w:rPr>
          <w:rFonts w:ascii="Times New Roman" w:hAnsi="Times New Roman" w:cs="Times New Roman"/>
          <w:bCs/>
          <w:sz w:val="28"/>
          <w:szCs w:val="28"/>
        </w:rPr>
        <w:t>Богатият емпиричен материал дава възможност докторантката да представи нюансирано разглежданите въпроси и да достигне до ценни изводи.</w:t>
      </w:r>
      <w:r w:rsidR="00486184" w:rsidRPr="00136CD8">
        <w:rPr>
          <w:rFonts w:ascii="Times New Roman" w:hAnsi="Times New Roman"/>
          <w:sz w:val="28"/>
          <w:szCs w:val="28"/>
        </w:rPr>
        <w:t xml:space="preserve"> </w:t>
      </w:r>
      <w:r w:rsidR="00670A08" w:rsidRPr="00136CD8">
        <w:rPr>
          <w:rFonts w:ascii="Times New Roman" w:hAnsi="Times New Roman"/>
          <w:sz w:val="28"/>
          <w:szCs w:val="28"/>
        </w:rPr>
        <w:tab/>
      </w:r>
      <w:r w:rsidR="00B142CC" w:rsidRPr="00136CD8">
        <w:rPr>
          <w:rFonts w:ascii="Times New Roman" w:hAnsi="Times New Roman"/>
          <w:sz w:val="28"/>
          <w:szCs w:val="28"/>
        </w:rPr>
        <w:t xml:space="preserve"> </w:t>
      </w:r>
    </w:p>
    <w:p w:rsidR="00486184" w:rsidRPr="00136CD8" w:rsidRDefault="00486184" w:rsidP="001E43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6CD8">
        <w:rPr>
          <w:rFonts w:ascii="Times New Roman" w:hAnsi="Times New Roman"/>
          <w:sz w:val="28"/>
          <w:szCs w:val="28"/>
        </w:rPr>
        <w:t xml:space="preserve">    </w:t>
      </w:r>
      <w:r w:rsidR="00136CD8" w:rsidRPr="00136CD8">
        <w:rPr>
          <w:rFonts w:ascii="Times New Roman" w:hAnsi="Times New Roman"/>
          <w:sz w:val="28"/>
          <w:szCs w:val="28"/>
        </w:rPr>
        <w:t xml:space="preserve">В </w:t>
      </w:r>
      <w:r w:rsidR="00136CD8" w:rsidRPr="00993AAA">
        <w:rPr>
          <w:rFonts w:ascii="Times New Roman" w:hAnsi="Times New Roman"/>
          <w:b/>
          <w:sz w:val="28"/>
          <w:szCs w:val="28"/>
        </w:rPr>
        <w:t>Заключението</w:t>
      </w:r>
      <w:r w:rsidR="00136CD8" w:rsidRPr="00136CD8">
        <w:rPr>
          <w:rFonts w:ascii="Times New Roman" w:hAnsi="Times New Roman"/>
          <w:sz w:val="28"/>
          <w:szCs w:val="28"/>
        </w:rPr>
        <w:t xml:space="preserve"> е представена постигнатата цел на изследването. Приемам всички тези на докторант </w:t>
      </w:r>
      <w:r w:rsidR="00920EC5" w:rsidRPr="00BB2CEC">
        <w:rPr>
          <w:rFonts w:ascii="Times New Roman" w:hAnsi="Times New Roman" w:cs="Times New Roman"/>
          <w:bCs/>
          <w:sz w:val="28"/>
          <w:szCs w:val="28"/>
        </w:rPr>
        <w:t>Надежда Йорданова Жечкова</w:t>
      </w:r>
      <w:r w:rsidR="00136CD8" w:rsidRPr="00136CD8">
        <w:rPr>
          <w:rFonts w:ascii="Times New Roman" w:hAnsi="Times New Roman"/>
          <w:sz w:val="28"/>
          <w:szCs w:val="28"/>
        </w:rPr>
        <w:t>.</w:t>
      </w:r>
      <w:r w:rsidRPr="00136CD8">
        <w:rPr>
          <w:rFonts w:ascii="Times New Roman" w:hAnsi="Times New Roman"/>
          <w:sz w:val="28"/>
          <w:szCs w:val="28"/>
        </w:rPr>
        <w:t xml:space="preserve">       </w:t>
      </w:r>
    </w:p>
    <w:p w:rsidR="00FA3A47" w:rsidRPr="00136CD8" w:rsidRDefault="00C86C15" w:rsidP="001E43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6CD8">
        <w:rPr>
          <w:rFonts w:ascii="Times New Roman" w:hAnsi="Times New Roman" w:cs="Times New Roman"/>
          <w:sz w:val="28"/>
          <w:szCs w:val="28"/>
        </w:rPr>
        <w:t>Българската академична традиция изисква т</w:t>
      </w:r>
      <w:r w:rsidR="00FA3A47" w:rsidRPr="00136CD8">
        <w:rPr>
          <w:rFonts w:ascii="Times New Roman" w:hAnsi="Times New Roman" w:cs="Times New Roman"/>
          <w:sz w:val="28"/>
          <w:szCs w:val="28"/>
        </w:rPr>
        <w:t xml:space="preserve">еренният материал да </w:t>
      </w:r>
      <w:r w:rsidRPr="00136CD8">
        <w:rPr>
          <w:rFonts w:ascii="Times New Roman" w:hAnsi="Times New Roman" w:cs="Times New Roman"/>
          <w:sz w:val="28"/>
          <w:szCs w:val="28"/>
        </w:rPr>
        <w:t>бъде</w:t>
      </w:r>
      <w:r w:rsidR="00FA3A47" w:rsidRPr="00136CD8">
        <w:rPr>
          <w:rFonts w:ascii="Times New Roman" w:hAnsi="Times New Roman" w:cs="Times New Roman"/>
          <w:sz w:val="28"/>
          <w:szCs w:val="28"/>
        </w:rPr>
        <w:t xml:space="preserve"> архивира</w:t>
      </w:r>
      <w:r w:rsidRPr="00136CD8">
        <w:rPr>
          <w:rFonts w:ascii="Times New Roman" w:hAnsi="Times New Roman" w:cs="Times New Roman"/>
          <w:sz w:val="28"/>
          <w:szCs w:val="28"/>
        </w:rPr>
        <w:t>н.</w:t>
      </w:r>
      <w:r w:rsidR="00E968F4" w:rsidRPr="00136CD8">
        <w:rPr>
          <w:rFonts w:ascii="Times New Roman" w:hAnsi="Times New Roman" w:cs="Times New Roman"/>
          <w:sz w:val="28"/>
          <w:szCs w:val="28"/>
        </w:rPr>
        <w:t xml:space="preserve"> Вероятно докторантката е пропуснала да посочи къде е архивиран материалът й.</w:t>
      </w:r>
    </w:p>
    <w:p w:rsidR="00486184" w:rsidRDefault="00E968F4" w:rsidP="001E43EE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6CD8">
        <w:rPr>
          <w:rFonts w:ascii="Times New Roman" w:hAnsi="Times New Roman" w:cs="Times New Roman"/>
          <w:sz w:val="28"/>
          <w:szCs w:val="28"/>
        </w:rPr>
        <w:t>Стандартите за получаване на научна и образователна степен „доктор“ изискват текстът да бъде написан на добър, академичен български език.</w:t>
      </w:r>
      <w:r w:rsidRPr="00136C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36CD8" w:rsidRPr="00136CD8">
        <w:rPr>
          <w:rFonts w:ascii="Times New Roman" w:hAnsi="Times New Roman" w:cs="Times New Roman"/>
          <w:noProof/>
          <w:sz w:val="28"/>
          <w:szCs w:val="28"/>
        </w:rPr>
        <w:t>Докторантката показва отлично владеене на терминологичния апарат на български език и майсторско владеене на фразата. Редно е за бъдещата публикация да коригира редките, но срещащи се правописни грешки.</w:t>
      </w:r>
    </w:p>
    <w:p w:rsidR="00920EC5" w:rsidRPr="00136CD8" w:rsidRDefault="00920EC5" w:rsidP="001E43EE">
      <w:pPr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A125A" w:rsidRPr="00136CD8" w:rsidRDefault="004A125A" w:rsidP="001E43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D8">
        <w:rPr>
          <w:rFonts w:ascii="Times New Roman" w:hAnsi="Times New Roman" w:cs="Times New Roman"/>
          <w:b/>
          <w:sz w:val="28"/>
          <w:szCs w:val="28"/>
        </w:rPr>
        <w:t>Научни приноси</w:t>
      </w:r>
    </w:p>
    <w:p w:rsidR="004A125A" w:rsidRPr="00136CD8" w:rsidRDefault="004A125A" w:rsidP="001E43EE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  <w:r w:rsidRPr="00136CD8">
        <w:rPr>
          <w:sz w:val="28"/>
          <w:szCs w:val="28"/>
        </w:rPr>
        <w:t>Приемам като коректни и адекватни научните приноси на докторантката, представени в автореферата.</w:t>
      </w:r>
    </w:p>
    <w:p w:rsidR="00136CD8" w:rsidRPr="00136CD8" w:rsidRDefault="00136CD8" w:rsidP="001E43EE">
      <w:pPr>
        <w:pStyle w:val="ListParagraph"/>
        <w:spacing w:line="360" w:lineRule="auto"/>
        <w:ind w:left="0" w:firstLine="708"/>
        <w:jc w:val="both"/>
        <w:rPr>
          <w:sz w:val="28"/>
          <w:szCs w:val="28"/>
        </w:rPr>
      </w:pPr>
    </w:p>
    <w:p w:rsidR="004A125A" w:rsidRPr="00136CD8" w:rsidRDefault="004A125A" w:rsidP="001E43E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136CD8">
        <w:rPr>
          <w:b/>
          <w:sz w:val="28"/>
          <w:szCs w:val="28"/>
        </w:rPr>
        <w:t>Публикации и участия в научни форуми</w:t>
      </w:r>
    </w:p>
    <w:p w:rsidR="001632A3" w:rsidRDefault="008D07B0" w:rsidP="001E43EE">
      <w:pPr>
        <w:pStyle w:val="Default"/>
        <w:spacing w:line="36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1632A3">
        <w:rPr>
          <w:rFonts w:ascii="Times New Roman" w:eastAsia="TimesNewRomanPSMT" w:hAnsi="Times New Roman" w:cs="Times New Roman"/>
          <w:sz w:val="28"/>
          <w:szCs w:val="28"/>
        </w:rPr>
        <w:t>Докторантката отчита</w:t>
      </w:r>
      <w:r w:rsidRPr="001632A3">
        <w:rPr>
          <w:rFonts w:ascii="Times New Roman" w:hAnsi="Times New Roman" w:cs="Times New Roman"/>
          <w:sz w:val="28"/>
          <w:szCs w:val="28"/>
        </w:rPr>
        <w:t xml:space="preserve"> </w:t>
      </w:r>
      <w:r w:rsidR="00AD6BD0" w:rsidRPr="001632A3">
        <w:rPr>
          <w:rFonts w:ascii="Times New Roman" w:hAnsi="Times New Roman" w:cs="Times New Roman"/>
          <w:sz w:val="28"/>
          <w:szCs w:val="28"/>
        </w:rPr>
        <w:t>четири</w:t>
      </w:r>
      <w:r w:rsidRPr="001632A3">
        <w:rPr>
          <w:rFonts w:ascii="Times New Roman" w:hAnsi="Times New Roman" w:cs="Times New Roman"/>
          <w:sz w:val="28"/>
          <w:szCs w:val="28"/>
        </w:rPr>
        <w:t xml:space="preserve"> публикувани статии</w:t>
      </w:r>
      <w:r w:rsidR="00D0027C" w:rsidRPr="001632A3">
        <w:rPr>
          <w:rFonts w:ascii="Times New Roman" w:hAnsi="Times New Roman" w:cs="Times New Roman"/>
          <w:sz w:val="28"/>
          <w:szCs w:val="28"/>
        </w:rPr>
        <w:t xml:space="preserve"> и една, предадена за печат</w:t>
      </w:r>
      <w:r w:rsidRPr="001632A3">
        <w:rPr>
          <w:rFonts w:ascii="Times New Roman" w:hAnsi="Times New Roman" w:cs="Times New Roman"/>
          <w:sz w:val="28"/>
          <w:szCs w:val="28"/>
        </w:rPr>
        <w:t xml:space="preserve">. </w:t>
      </w:r>
      <w:r w:rsidR="00920EC5">
        <w:rPr>
          <w:rFonts w:ascii="Times New Roman" w:hAnsi="Times New Roman" w:cs="Times New Roman"/>
          <w:sz w:val="28"/>
          <w:szCs w:val="28"/>
        </w:rPr>
        <w:t xml:space="preserve">Две от статиите са написани на немски и английски език. </w:t>
      </w:r>
      <w:r w:rsidR="004A125A" w:rsidRPr="001632A3">
        <w:rPr>
          <w:rFonts w:ascii="Times New Roman" w:hAnsi="Times New Roman" w:cs="Times New Roman"/>
          <w:sz w:val="28"/>
          <w:szCs w:val="28"/>
        </w:rPr>
        <w:t xml:space="preserve">Всички </w:t>
      </w:r>
      <w:r w:rsidR="004A125A" w:rsidRPr="001632A3">
        <w:rPr>
          <w:rFonts w:ascii="Times New Roman" w:hAnsi="Times New Roman" w:cs="Times New Roman"/>
          <w:sz w:val="28"/>
          <w:szCs w:val="28"/>
        </w:rPr>
        <w:lastRenderedPageBreak/>
        <w:t>представени статии са свързани с темата на дисертацията и съдържат приносни елементи.</w:t>
      </w:r>
      <w:r w:rsidR="004A125A" w:rsidRPr="001632A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1632A3">
        <w:rPr>
          <w:rFonts w:ascii="Times New Roman" w:eastAsia="TimesNewRomanPSMT" w:hAnsi="Times New Roman" w:cs="Times New Roman"/>
          <w:sz w:val="28"/>
          <w:szCs w:val="28"/>
        </w:rPr>
        <w:t xml:space="preserve">Това </w:t>
      </w:r>
      <w:r w:rsidR="001632A3">
        <w:rPr>
          <w:rFonts w:ascii="Times New Roman" w:eastAsia="TimesNewRomanPSMT" w:hAnsi="Times New Roman" w:cs="Times New Roman"/>
          <w:sz w:val="28"/>
          <w:szCs w:val="28"/>
        </w:rPr>
        <w:t xml:space="preserve">напълно </w:t>
      </w:r>
      <w:r w:rsidRPr="001632A3">
        <w:rPr>
          <w:rFonts w:ascii="Times New Roman" w:eastAsia="TimesNewRomanPSMT" w:hAnsi="Times New Roman" w:cs="Times New Roman"/>
          <w:sz w:val="28"/>
          <w:szCs w:val="28"/>
        </w:rPr>
        <w:t>отговаря на изискванията на Закона и Правилника.</w:t>
      </w:r>
      <w:r w:rsidR="004868F1" w:rsidRPr="001632A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</w:p>
    <w:p w:rsidR="004868F1" w:rsidRPr="001632A3" w:rsidRDefault="004868F1" w:rsidP="001E43E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2A3">
        <w:rPr>
          <w:rFonts w:ascii="Times New Roman" w:eastAsia="TimesNewRomanPSMT" w:hAnsi="Times New Roman" w:cs="Times New Roman"/>
          <w:sz w:val="28"/>
          <w:szCs w:val="28"/>
        </w:rPr>
        <w:t xml:space="preserve">Докторантката отчита </w:t>
      </w:r>
      <w:r w:rsidR="001632A3" w:rsidRPr="001632A3">
        <w:rPr>
          <w:rFonts w:ascii="Times New Roman" w:eastAsia="TimesNewRomanPSMT" w:hAnsi="Times New Roman" w:cs="Times New Roman"/>
          <w:sz w:val="28"/>
          <w:szCs w:val="28"/>
        </w:rPr>
        <w:t xml:space="preserve">шест </w:t>
      </w:r>
      <w:r w:rsidRPr="001632A3">
        <w:rPr>
          <w:rFonts w:ascii="Times New Roman" w:eastAsia="TimesNewRomanPSMT" w:hAnsi="Times New Roman" w:cs="Times New Roman"/>
          <w:sz w:val="28"/>
          <w:szCs w:val="28"/>
        </w:rPr>
        <w:t xml:space="preserve">участия в национални </w:t>
      </w:r>
      <w:r w:rsidR="001632A3" w:rsidRPr="001632A3">
        <w:rPr>
          <w:rFonts w:ascii="Times New Roman" w:eastAsia="TimesNewRomanPSMT" w:hAnsi="Times New Roman" w:cs="Times New Roman"/>
          <w:sz w:val="28"/>
          <w:szCs w:val="28"/>
        </w:rPr>
        <w:t xml:space="preserve">и международни </w:t>
      </w:r>
      <w:r w:rsidRPr="001632A3">
        <w:rPr>
          <w:rFonts w:ascii="Times New Roman" w:eastAsia="TimesNewRomanPSMT" w:hAnsi="Times New Roman" w:cs="Times New Roman"/>
          <w:sz w:val="28"/>
          <w:szCs w:val="28"/>
        </w:rPr>
        <w:t>научни форуми.</w:t>
      </w:r>
      <w:r w:rsidR="001632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32A3" w:rsidRPr="001632A3">
        <w:rPr>
          <w:rFonts w:ascii="Times New Roman" w:eastAsia="TimesNewRomanPSMT" w:hAnsi="Times New Roman" w:cs="Times New Roman"/>
          <w:sz w:val="28"/>
          <w:szCs w:val="28"/>
        </w:rPr>
        <w:t xml:space="preserve">Заслужава внимание участието й в </w:t>
      </w:r>
      <w:r w:rsidR="001632A3" w:rsidRPr="001632A3">
        <w:rPr>
          <w:rFonts w:ascii="Times New Roman" w:eastAsiaTheme="minorHAnsi" w:hAnsi="Times New Roman" w:cs="Times New Roman"/>
          <w:sz w:val="28"/>
          <w:szCs w:val="28"/>
        </w:rPr>
        <w:t>Международната интердисциплинарна конференция „Културен трансфер и българска идентичност”</w:t>
      </w:r>
      <w:r w:rsidR="001632A3">
        <w:rPr>
          <w:rFonts w:ascii="Times New Roman" w:eastAsiaTheme="minorHAnsi" w:hAnsi="Times New Roman" w:cs="Times New Roman"/>
          <w:sz w:val="28"/>
          <w:szCs w:val="28"/>
        </w:rPr>
        <w:t>,</w:t>
      </w:r>
      <w:r w:rsidR="001632A3" w:rsidRPr="001632A3">
        <w:rPr>
          <w:rFonts w:ascii="Times New Roman" w:eastAsiaTheme="minorHAnsi" w:hAnsi="Times New Roman" w:cs="Times New Roman"/>
          <w:sz w:val="28"/>
          <w:szCs w:val="28"/>
        </w:rPr>
        <w:t xml:space="preserve"> гр.</w:t>
      </w:r>
      <w:r w:rsidR="00920EC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632A3" w:rsidRPr="001632A3">
        <w:rPr>
          <w:rFonts w:ascii="Times New Roman" w:eastAsiaTheme="minorHAnsi" w:hAnsi="Times New Roman" w:cs="Times New Roman"/>
          <w:sz w:val="28"/>
          <w:szCs w:val="28"/>
        </w:rPr>
        <w:t xml:space="preserve">Виена, Австрия, </w:t>
      </w:r>
      <w:r w:rsidR="001632A3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r w:rsidR="001632A3" w:rsidRPr="001632A3">
        <w:rPr>
          <w:rFonts w:ascii="Times New Roman" w:eastAsiaTheme="minorHAnsi" w:hAnsi="Times New Roman" w:cs="Times New Roman"/>
          <w:sz w:val="28"/>
          <w:szCs w:val="28"/>
        </w:rPr>
        <w:t xml:space="preserve">доклад на тема: </w:t>
      </w:r>
      <w:r w:rsidR="001632A3">
        <w:rPr>
          <w:rFonts w:ascii="Times New Roman" w:eastAsiaTheme="minorHAnsi" w:hAnsi="Times New Roman" w:cs="Times New Roman"/>
          <w:sz w:val="28"/>
          <w:szCs w:val="28"/>
        </w:rPr>
        <w:t>„</w:t>
      </w:r>
      <w:r w:rsidR="001632A3" w:rsidRPr="001632A3">
        <w:rPr>
          <w:rFonts w:ascii="Times New Roman" w:eastAsiaTheme="minorHAnsi" w:hAnsi="Times New Roman" w:cs="Times New Roman"/>
          <w:sz w:val="28"/>
          <w:szCs w:val="28"/>
        </w:rPr>
        <w:t>Между носталгията по социализма и свободния достъп до европейския пазар на труда. (Аспекти от политическата култура на българските турци в началото на ХХI век)</w:t>
      </w:r>
      <w:r w:rsidR="001632A3">
        <w:rPr>
          <w:rFonts w:ascii="Times New Roman" w:eastAsiaTheme="minorHAnsi" w:hAnsi="Times New Roman" w:cs="Times New Roman"/>
          <w:sz w:val="28"/>
          <w:szCs w:val="28"/>
        </w:rPr>
        <w:t>“</w:t>
      </w:r>
      <w:r w:rsidR="001632A3" w:rsidRPr="001632A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1632A3">
        <w:rPr>
          <w:rFonts w:ascii="Times New Roman" w:eastAsia="TimesNewRomanPSMT" w:hAnsi="Times New Roman" w:cs="Times New Roman"/>
          <w:sz w:val="28"/>
          <w:szCs w:val="28"/>
        </w:rPr>
        <w:t>Темите, които е разработила са свързани с дисертационния труд. Представянето на проблематиката пред авторитетни академични форуми и съответните дискусии са допринесли за обогатяването на научния инструментариум и задълбочаването на изследователските й умения.</w:t>
      </w:r>
    </w:p>
    <w:p w:rsidR="004A125A" w:rsidRPr="00136CD8" w:rsidRDefault="004A125A" w:rsidP="001E43EE">
      <w:pPr>
        <w:pStyle w:val="1"/>
        <w:spacing w:line="360" w:lineRule="auto"/>
        <w:ind w:left="0" w:firstLine="360"/>
        <w:contextualSpacing/>
        <w:jc w:val="both"/>
        <w:rPr>
          <w:sz w:val="28"/>
          <w:szCs w:val="28"/>
          <w:lang w:val="bg-BG"/>
        </w:rPr>
      </w:pPr>
    </w:p>
    <w:p w:rsidR="004A125A" w:rsidRPr="00136CD8" w:rsidRDefault="004A125A" w:rsidP="001E43E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136CD8">
        <w:rPr>
          <w:b/>
          <w:sz w:val="28"/>
          <w:szCs w:val="28"/>
        </w:rPr>
        <w:t>Заключение</w:t>
      </w:r>
    </w:p>
    <w:p w:rsidR="004A125A" w:rsidRPr="00136CD8" w:rsidRDefault="004A125A" w:rsidP="001E43E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36CD8">
        <w:rPr>
          <w:rFonts w:ascii="Times New Roman" w:hAnsi="Times New Roman" w:cs="Times New Roman"/>
          <w:sz w:val="28"/>
          <w:szCs w:val="28"/>
        </w:rPr>
        <w:t xml:space="preserve">Изхождайки от обективните изисквания, предявявани към дисертационни трудове за получаване на образователната и научна  степен “доктор”, както и вземайки предвид </w:t>
      </w:r>
      <w:r w:rsidR="00EE5784">
        <w:rPr>
          <w:rFonts w:ascii="Times New Roman" w:hAnsi="Times New Roman" w:cs="Times New Roman"/>
          <w:sz w:val="28"/>
          <w:szCs w:val="28"/>
        </w:rPr>
        <w:t>достоинствата на българската школа в областта на политическата антропология</w:t>
      </w:r>
      <w:r w:rsidRPr="00136CD8">
        <w:rPr>
          <w:rFonts w:ascii="Times New Roman" w:hAnsi="Times New Roman" w:cs="Times New Roman"/>
          <w:sz w:val="28"/>
          <w:szCs w:val="28"/>
        </w:rPr>
        <w:t>, намирам, че представеният труд „</w:t>
      </w:r>
      <w:r w:rsidR="00920EC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20EC5" w:rsidRPr="00BB2C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олитическа култура на българските турци (края на </w:t>
      </w:r>
      <w:r w:rsidR="00920EC5">
        <w:rPr>
          <w:rFonts w:ascii="Times New Roman" w:hAnsi="Times New Roman" w:cs="Times New Roman"/>
          <w:bCs/>
          <w:color w:val="000000"/>
          <w:sz w:val="28"/>
          <w:szCs w:val="28"/>
        </w:rPr>
        <w:t>ХХ</w:t>
      </w:r>
      <w:r w:rsidR="00920EC5" w:rsidRPr="00BB2C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началото на </w:t>
      </w:r>
      <w:r w:rsidR="00920EC5">
        <w:rPr>
          <w:rFonts w:ascii="Times New Roman" w:hAnsi="Times New Roman" w:cs="Times New Roman"/>
          <w:bCs/>
          <w:color w:val="000000"/>
          <w:sz w:val="28"/>
          <w:szCs w:val="28"/>
        </w:rPr>
        <w:t>ХХІ</w:t>
      </w:r>
      <w:r w:rsidR="00920EC5" w:rsidRPr="00BB2C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век)</w:t>
      </w:r>
      <w:r w:rsidRPr="00136CD8">
        <w:rPr>
          <w:rFonts w:ascii="Times New Roman" w:hAnsi="Times New Roman" w:cs="Times New Roman"/>
          <w:sz w:val="28"/>
          <w:szCs w:val="28"/>
        </w:rPr>
        <w:t>” отговаря на всички условия.</w:t>
      </w:r>
      <w:r w:rsidRPr="00136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CD8">
        <w:rPr>
          <w:rFonts w:ascii="Times New Roman" w:hAnsi="Times New Roman" w:cs="Times New Roman"/>
          <w:sz w:val="28"/>
          <w:szCs w:val="28"/>
        </w:rPr>
        <w:t>Затова давам положителн</w:t>
      </w:r>
      <w:r w:rsidR="003455FF" w:rsidRPr="00136CD8">
        <w:rPr>
          <w:rFonts w:ascii="Times New Roman" w:hAnsi="Times New Roman" w:cs="Times New Roman"/>
          <w:sz w:val="28"/>
          <w:szCs w:val="28"/>
        </w:rPr>
        <w:t>а</w:t>
      </w:r>
      <w:r w:rsidRPr="00136CD8">
        <w:rPr>
          <w:rFonts w:ascii="Times New Roman" w:hAnsi="Times New Roman" w:cs="Times New Roman"/>
          <w:sz w:val="28"/>
          <w:szCs w:val="28"/>
        </w:rPr>
        <w:t xml:space="preserve"> </w:t>
      </w:r>
      <w:r w:rsidR="003455FF" w:rsidRPr="00136CD8">
        <w:rPr>
          <w:rFonts w:ascii="Times New Roman" w:hAnsi="Times New Roman" w:cs="Times New Roman"/>
          <w:sz w:val="28"/>
          <w:szCs w:val="28"/>
        </w:rPr>
        <w:t>рецензия</w:t>
      </w:r>
      <w:r w:rsidRPr="00136CD8">
        <w:rPr>
          <w:rFonts w:ascii="Times New Roman" w:hAnsi="Times New Roman" w:cs="Times New Roman"/>
          <w:sz w:val="28"/>
          <w:szCs w:val="28"/>
        </w:rPr>
        <w:t xml:space="preserve"> и предлагам на уважаемото Научно жури да присъди </w:t>
      </w:r>
      <w:r w:rsidR="00350F31" w:rsidRPr="00136CD8">
        <w:rPr>
          <w:rFonts w:ascii="Times New Roman" w:hAnsi="Times New Roman" w:cs="Times New Roman"/>
          <w:sz w:val="28"/>
          <w:szCs w:val="28"/>
        </w:rPr>
        <w:t xml:space="preserve">образователната и </w:t>
      </w:r>
      <w:r w:rsidRPr="00136CD8">
        <w:rPr>
          <w:rFonts w:ascii="Times New Roman" w:hAnsi="Times New Roman" w:cs="Times New Roman"/>
          <w:sz w:val="28"/>
          <w:szCs w:val="28"/>
        </w:rPr>
        <w:t xml:space="preserve">научна степен „доктор“ на </w:t>
      </w:r>
      <w:r w:rsidR="00920EC5" w:rsidRPr="00BB2CEC">
        <w:rPr>
          <w:rFonts w:ascii="Times New Roman" w:hAnsi="Times New Roman" w:cs="Times New Roman"/>
          <w:bCs/>
          <w:sz w:val="28"/>
          <w:szCs w:val="28"/>
        </w:rPr>
        <w:t>Надежда Йорданова Жечкова</w:t>
      </w:r>
      <w:r w:rsidRPr="00136CD8">
        <w:rPr>
          <w:rFonts w:ascii="Times New Roman" w:hAnsi="Times New Roman" w:cs="Times New Roman"/>
          <w:sz w:val="28"/>
          <w:szCs w:val="28"/>
        </w:rPr>
        <w:t>.</w:t>
      </w:r>
    </w:p>
    <w:p w:rsidR="004A125A" w:rsidRPr="00136CD8" w:rsidRDefault="004A125A" w:rsidP="001E43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5A" w:rsidRPr="00136CD8" w:rsidRDefault="000416DF" w:rsidP="001E4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125A" w:rsidRPr="00136CD8">
        <w:rPr>
          <w:rFonts w:ascii="Times New Roman" w:hAnsi="Times New Roman" w:cs="Times New Roman"/>
          <w:sz w:val="28"/>
          <w:szCs w:val="28"/>
        </w:rPr>
        <w:t>8.03.201</w:t>
      </w:r>
      <w:r w:rsidR="001632A3">
        <w:rPr>
          <w:rFonts w:ascii="Times New Roman" w:hAnsi="Times New Roman" w:cs="Times New Roman"/>
          <w:sz w:val="28"/>
          <w:szCs w:val="28"/>
        </w:rPr>
        <w:t>8</w:t>
      </w:r>
      <w:r w:rsidR="004A125A" w:rsidRPr="00136C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25A" w:rsidRPr="00136CD8" w:rsidRDefault="004A125A" w:rsidP="001E4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D8">
        <w:rPr>
          <w:rFonts w:ascii="Times New Roman" w:hAnsi="Times New Roman" w:cs="Times New Roman"/>
          <w:sz w:val="28"/>
          <w:szCs w:val="28"/>
        </w:rPr>
        <w:t>Проф. днк. Маргарита Карамихова</w:t>
      </w:r>
    </w:p>
    <w:p w:rsidR="004A125A" w:rsidRPr="00136CD8" w:rsidRDefault="004A125A" w:rsidP="001E4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702" w:rsidRPr="00136CD8" w:rsidRDefault="00344702" w:rsidP="001E4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4702" w:rsidRPr="0013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A7" w:rsidRDefault="00DD52A7" w:rsidP="00343DAE">
      <w:pPr>
        <w:spacing w:after="0" w:line="240" w:lineRule="auto"/>
      </w:pPr>
      <w:r>
        <w:separator/>
      </w:r>
    </w:p>
  </w:endnote>
  <w:endnote w:type="continuationSeparator" w:id="0">
    <w:p w:rsidR="00DD52A7" w:rsidRDefault="00DD52A7" w:rsidP="0034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A7" w:rsidRDefault="00DD52A7" w:rsidP="00343DAE">
      <w:pPr>
        <w:spacing w:after="0" w:line="240" w:lineRule="auto"/>
      </w:pPr>
      <w:r>
        <w:separator/>
      </w:r>
    </w:p>
  </w:footnote>
  <w:footnote w:type="continuationSeparator" w:id="0">
    <w:p w:rsidR="00DD52A7" w:rsidRDefault="00DD52A7" w:rsidP="00343DAE">
      <w:pPr>
        <w:spacing w:after="0" w:line="240" w:lineRule="auto"/>
      </w:pPr>
      <w:r>
        <w:continuationSeparator/>
      </w:r>
    </w:p>
  </w:footnote>
  <w:footnote w:id="1">
    <w:p w:rsidR="00343DAE" w:rsidRPr="00343DAE" w:rsidRDefault="00343DAE" w:rsidP="00343DAE">
      <w:pPr>
        <w:pStyle w:val="Default"/>
        <w:ind w:firstLine="360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343DAE">
        <w:rPr>
          <w:rFonts w:ascii="Times New Roman" w:hAnsi="Times New Roman"/>
        </w:rPr>
        <w:t xml:space="preserve">Виж например: Ина Мерджанова </w:t>
      </w:r>
      <w:r>
        <w:rPr>
          <w:rFonts w:ascii="Times New Roman" w:hAnsi="Times New Roman"/>
        </w:rPr>
        <w:t xml:space="preserve">2016. </w:t>
      </w:r>
      <w:r w:rsidRPr="00343DAE">
        <w:rPr>
          <w:rFonts w:ascii="Times New Roman" w:hAnsi="Times New Roman"/>
        </w:rPr>
        <w:t>Мюсюлманските общности на Балканите.</w:t>
      </w:r>
      <w:r>
        <w:rPr>
          <w:rFonts w:ascii="Times New Roman" w:hAnsi="Times New Roman"/>
        </w:rPr>
        <w:t xml:space="preserve"> Критика и хуманизъм.</w:t>
      </w:r>
    </w:p>
    <w:p w:rsidR="00343DAE" w:rsidRDefault="00343DA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AB5"/>
    <w:multiLevelType w:val="multilevel"/>
    <w:tmpl w:val="3E62C89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>
    <w:nsid w:val="18F2402C"/>
    <w:multiLevelType w:val="multilevel"/>
    <w:tmpl w:val="ED22C6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5"/>
        </w:tabs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5"/>
        </w:tabs>
        <w:ind w:left="4905" w:hanging="1800"/>
      </w:pPr>
      <w:rPr>
        <w:rFonts w:hint="default"/>
      </w:rPr>
    </w:lvl>
  </w:abstractNum>
  <w:abstractNum w:abstractNumId="2">
    <w:nsid w:val="1D3954C8"/>
    <w:multiLevelType w:val="multilevel"/>
    <w:tmpl w:val="9D5C3E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abstractNum w:abstractNumId="3">
    <w:nsid w:val="27750067"/>
    <w:multiLevelType w:val="multilevel"/>
    <w:tmpl w:val="A074FD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4">
    <w:nsid w:val="2E1C1ABC"/>
    <w:multiLevelType w:val="multilevel"/>
    <w:tmpl w:val="A6F0DB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36BD3C7E"/>
    <w:multiLevelType w:val="hybridMultilevel"/>
    <w:tmpl w:val="35D2014C"/>
    <w:lvl w:ilvl="0" w:tplc="80CCB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14729"/>
    <w:multiLevelType w:val="hybridMultilevel"/>
    <w:tmpl w:val="E4DECF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A582F"/>
    <w:multiLevelType w:val="hybridMultilevel"/>
    <w:tmpl w:val="E4DECF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47DA"/>
    <w:multiLevelType w:val="hybridMultilevel"/>
    <w:tmpl w:val="12E4121E"/>
    <w:lvl w:ilvl="0" w:tplc="EE70D58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00563A2"/>
    <w:multiLevelType w:val="multilevel"/>
    <w:tmpl w:val="2A1237B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2"/>
        </w:tabs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4"/>
        </w:tabs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800"/>
      </w:pPr>
      <w:rPr>
        <w:rFonts w:hint="default"/>
      </w:rPr>
    </w:lvl>
  </w:abstractNum>
  <w:abstractNum w:abstractNumId="10">
    <w:nsid w:val="6E2C6DA1"/>
    <w:multiLevelType w:val="hybridMultilevel"/>
    <w:tmpl w:val="E4DECF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6F9"/>
    <w:multiLevelType w:val="hybridMultilevel"/>
    <w:tmpl w:val="D938D03A"/>
    <w:lvl w:ilvl="0" w:tplc="F47018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75D41F75"/>
    <w:multiLevelType w:val="multilevel"/>
    <w:tmpl w:val="6D6E7D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B9"/>
    <w:rsid w:val="000031EC"/>
    <w:rsid w:val="00017FB6"/>
    <w:rsid w:val="00024AC3"/>
    <w:rsid w:val="000416DF"/>
    <w:rsid w:val="00043F0F"/>
    <w:rsid w:val="00071AD5"/>
    <w:rsid w:val="00077DA0"/>
    <w:rsid w:val="000828C1"/>
    <w:rsid w:val="000855AE"/>
    <w:rsid w:val="00094240"/>
    <w:rsid w:val="000B0B1E"/>
    <w:rsid w:val="000E5F8A"/>
    <w:rsid w:val="00113EAE"/>
    <w:rsid w:val="00135500"/>
    <w:rsid w:val="00136CD8"/>
    <w:rsid w:val="00141B15"/>
    <w:rsid w:val="00147D96"/>
    <w:rsid w:val="001632A3"/>
    <w:rsid w:val="001B21FB"/>
    <w:rsid w:val="001B400C"/>
    <w:rsid w:val="001E1CBB"/>
    <w:rsid w:val="001E43EE"/>
    <w:rsid w:val="001F3624"/>
    <w:rsid w:val="00234681"/>
    <w:rsid w:val="00291AD2"/>
    <w:rsid w:val="002F77AA"/>
    <w:rsid w:val="00335B7C"/>
    <w:rsid w:val="00343DAE"/>
    <w:rsid w:val="00344702"/>
    <w:rsid w:val="003455FF"/>
    <w:rsid w:val="00350F31"/>
    <w:rsid w:val="003748B0"/>
    <w:rsid w:val="003965BD"/>
    <w:rsid w:val="003A38FB"/>
    <w:rsid w:val="003B3113"/>
    <w:rsid w:val="003C3C49"/>
    <w:rsid w:val="003D7607"/>
    <w:rsid w:val="00413A8B"/>
    <w:rsid w:val="00424CDC"/>
    <w:rsid w:val="00442103"/>
    <w:rsid w:val="004451ED"/>
    <w:rsid w:val="00486184"/>
    <w:rsid w:val="004868F1"/>
    <w:rsid w:val="00492CB3"/>
    <w:rsid w:val="004A125A"/>
    <w:rsid w:val="004D5F33"/>
    <w:rsid w:val="004E1589"/>
    <w:rsid w:val="004F6D9E"/>
    <w:rsid w:val="0050347F"/>
    <w:rsid w:val="00511961"/>
    <w:rsid w:val="00522F59"/>
    <w:rsid w:val="0053353C"/>
    <w:rsid w:val="00543BD0"/>
    <w:rsid w:val="0056413C"/>
    <w:rsid w:val="00566024"/>
    <w:rsid w:val="00583518"/>
    <w:rsid w:val="005855D8"/>
    <w:rsid w:val="005B5559"/>
    <w:rsid w:val="005F5CB7"/>
    <w:rsid w:val="0060294A"/>
    <w:rsid w:val="00610CAF"/>
    <w:rsid w:val="00615367"/>
    <w:rsid w:val="00615DCA"/>
    <w:rsid w:val="00670A08"/>
    <w:rsid w:val="00687C82"/>
    <w:rsid w:val="006E01DB"/>
    <w:rsid w:val="006F3238"/>
    <w:rsid w:val="00720E17"/>
    <w:rsid w:val="00752B43"/>
    <w:rsid w:val="00772CD2"/>
    <w:rsid w:val="00776010"/>
    <w:rsid w:val="007C3377"/>
    <w:rsid w:val="007E1DF0"/>
    <w:rsid w:val="007F5975"/>
    <w:rsid w:val="00806698"/>
    <w:rsid w:val="00806CE5"/>
    <w:rsid w:val="00814CEF"/>
    <w:rsid w:val="00816588"/>
    <w:rsid w:val="0082540B"/>
    <w:rsid w:val="008446BB"/>
    <w:rsid w:val="008518CE"/>
    <w:rsid w:val="008B43C7"/>
    <w:rsid w:val="008D07B0"/>
    <w:rsid w:val="008E1535"/>
    <w:rsid w:val="008E6F33"/>
    <w:rsid w:val="00920EC5"/>
    <w:rsid w:val="0094090A"/>
    <w:rsid w:val="00943D8A"/>
    <w:rsid w:val="00950DC4"/>
    <w:rsid w:val="00970BA4"/>
    <w:rsid w:val="00974146"/>
    <w:rsid w:val="00993AAA"/>
    <w:rsid w:val="009A2CB1"/>
    <w:rsid w:val="009A4CF7"/>
    <w:rsid w:val="009F11C2"/>
    <w:rsid w:val="009F6C4E"/>
    <w:rsid w:val="00A05C8B"/>
    <w:rsid w:val="00A627E3"/>
    <w:rsid w:val="00A76E17"/>
    <w:rsid w:val="00AA2A28"/>
    <w:rsid w:val="00AA3843"/>
    <w:rsid w:val="00AD6BD0"/>
    <w:rsid w:val="00B0079F"/>
    <w:rsid w:val="00B0507D"/>
    <w:rsid w:val="00B142CC"/>
    <w:rsid w:val="00B42D55"/>
    <w:rsid w:val="00B61CA0"/>
    <w:rsid w:val="00BB2CEC"/>
    <w:rsid w:val="00BC53A5"/>
    <w:rsid w:val="00BE7193"/>
    <w:rsid w:val="00C02B74"/>
    <w:rsid w:val="00C243A0"/>
    <w:rsid w:val="00C30CB9"/>
    <w:rsid w:val="00C36C90"/>
    <w:rsid w:val="00C70DDB"/>
    <w:rsid w:val="00C86C15"/>
    <w:rsid w:val="00C873FA"/>
    <w:rsid w:val="00CA6F26"/>
    <w:rsid w:val="00CD097A"/>
    <w:rsid w:val="00CD0EFA"/>
    <w:rsid w:val="00CE3A87"/>
    <w:rsid w:val="00CF6527"/>
    <w:rsid w:val="00D0027C"/>
    <w:rsid w:val="00D17728"/>
    <w:rsid w:val="00D3573D"/>
    <w:rsid w:val="00D368B2"/>
    <w:rsid w:val="00D4652A"/>
    <w:rsid w:val="00D93F99"/>
    <w:rsid w:val="00DC0BF3"/>
    <w:rsid w:val="00DD52A7"/>
    <w:rsid w:val="00DE7AB9"/>
    <w:rsid w:val="00DF1462"/>
    <w:rsid w:val="00E13AE4"/>
    <w:rsid w:val="00E26C1C"/>
    <w:rsid w:val="00E30FA3"/>
    <w:rsid w:val="00E31F0F"/>
    <w:rsid w:val="00E345CB"/>
    <w:rsid w:val="00E36884"/>
    <w:rsid w:val="00E50DC3"/>
    <w:rsid w:val="00E640BF"/>
    <w:rsid w:val="00E7288D"/>
    <w:rsid w:val="00E755E2"/>
    <w:rsid w:val="00E91F9F"/>
    <w:rsid w:val="00E968F4"/>
    <w:rsid w:val="00EC74A2"/>
    <w:rsid w:val="00ED7A5F"/>
    <w:rsid w:val="00EE5784"/>
    <w:rsid w:val="00F00D0A"/>
    <w:rsid w:val="00F01F08"/>
    <w:rsid w:val="00F32D1F"/>
    <w:rsid w:val="00F46D14"/>
    <w:rsid w:val="00F50C0F"/>
    <w:rsid w:val="00F552B9"/>
    <w:rsid w:val="00F909F5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43BD0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543BD0"/>
    <w:rPr>
      <w:rFonts w:ascii="Courier New" w:eastAsia="SimSun" w:hAnsi="Courier New" w:cs="Courier New"/>
      <w:sz w:val="20"/>
      <w:szCs w:val="20"/>
      <w:lang w:val="en-GB" w:eastAsia="zh-CN"/>
    </w:rPr>
  </w:style>
  <w:style w:type="paragraph" w:styleId="ListParagraph">
    <w:name w:val="List Paragraph"/>
    <w:basedOn w:val="Normal"/>
    <w:qFormat/>
    <w:rsid w:val="00B61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61C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Списък на абзаци1"/>
    <w:basedOn w:val="Normal"/>
    <w:uiPriority w:val="34"/>
    <w:qFormat/>
    <w:rsid w:val="004A12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Attribute0">
    <w:name w:val="ParaAttribute0"/>
    <w:rsid w:val="0048618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bg-BG"/>
    </w:rPr>
  </w:style>
  <w:style w:type="character" w:customStyle="1" w:styleId="Heading5">
    <w:name w:val="Heading #5_"/>
    <w:link w:val="Heading50"/>
    <w:locked/>
    <w:rsid w:val="00486184"/>
    <w:rPr>
      <w:b/>
      <w:shd w:val="clear" w:color="auto" w:fill="FFFFFF"/>
    </w:rPr>
  </w:style>
  <w:style w:type="paragraph" w:customStyle="1" w:styleId="Heading50">
    <w:name w:val="Heading #5"/>
    <w:basedOn w:val="Normal"/>
    <w:link w:val="Heading5"/>
    <w:rsid w:val="00486184"/>
    <w:pPr>
      <w:widowControl w:val="0"/>
      <w:shd w:val="clear" w:color="auto" w:fill="FFFFFF"/>
      <w:spacing w:before="420" w:after="240" w:line="240" w:lineRule="atLeast"/>
      <w:ind w:hanging="420"/>
      <w:jc w:val="both"/>
      <w:outlineLvl w:val="4"/>
    </w:pPr>
    <w:rPr>
      <w:b/>
      <w:shd w:val="clear" w:color="auto" w:fill="FFFFFF"/>
    </w:rPr>
  </w:style>
  <w:style w:type="character" w:customStyle="1" w:styleId="CharAttribute15">
    <w:name w:val="CharAttribute15"/>
    <w:rsid w:val="00486184"/>
    <w:rPr>
      <w:rFonts w:ascii="Calibri" w:eastAsia="Times New Roman"/>
      <w:color w:val="FF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3D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D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43BD0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543BD0"/>
    <w:rPr>
      <w:rFonts w:ascii="Courier New" w:eastAsia="SimSun" w:hAnsi="Courier New" w:cs="Courier New"/>
      <w:sz w:val="20"/>
      <w:szCs w:val="20"/>
      <w:lang w:val="en-GB" w:eastAsia="zh-CN"/>
    </w:rPr>
  </w:style>
  <w:style w:type="paragraph" w:styleId="ListParagraph">
    <w:name w:val="List Paragraph"/>
    <w:basedOn w:val="Normal"/>
    <w:qFormat/>
    <w:rsid w:val="00B61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61C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Списък на абзаци1"/>
    <w:basedOn w:val="Normal"/>
    <w:uiPriority w:val="34"/>
    <w:qFormat/>
    <w:rsid w:val="004A12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Attribute0">
    <w:name w:val="ParaAttribute0"/>
    <w:rsid w:val="0048618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bg-BG"/>
    </w:rPr>
  </w:style>
  <w:style w:type="character" w:customStyle="1" w:styleId="Heading5">
    <w:name w:val="Heading #5_"/>
    <w:link w:val="Heading50"/>
    <w:locked/>
    <w:rsid w:val="00486184"/>
    <w:rPr>
      <w:b/>
      <w:shd w:val="clear" w:color="auto" w:fill="FFFFFF"/>
    </w:rPr>
  </w:style>
  <w:style w:type="paragraph" w:customStyle="1" w:styleId="Heading50">
    <w:name w:val="Heading #5"/>
    <w:basedOn w:val="Normal"/>
    <w:link w:val="Heading5"/>
    <w:rsid w:val="00486184"/>
    <w:pPr>
      <w:widowControl w:val="0"/>
      <w:shd w:val="clear" w:color="auto" w:fill="FFFFFF"/>
      <w:spacing w:before="420" w:after="240" w:line="240" w:lineRule="atLeast"/>
      <w:ind w:hanging="420"/>
      <w:jc w:val="both"/>
      <w:outlineLvl w:val="4"/>
    </w:pPr>
    <w:rPr>
      <w:b/>
      <w:shd w:val="clear" w:color="auto" w:fill="FFFFFF"/>
    </w:rPr>
  </w:style>
  <w:style w:type="character" w:customStyle="1" w:styleId="CharAttribute15">
    <w:name w:val="CharAttribute15"/>
    <w:rsid w:val="00486184"/>
    <w:rPr>
      <w:rFonts w:ascii="Calibri" w:eastAsia="Times New Roman"/>
      <w:color w:val="FF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3D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82EC-71B5-49EC-9760-16F300E7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</dc:creator>
  <cp:lastModifiedBy>Work</cp:lastModifiedBy>
  <cp:revision>2</cp:revision>
  <dcterms:created xsi:type="dcterms:W3CDTF">2018-03-19T08:45:00Z</dcterms:created>
  <dcterms:modified xsi:type="dcterms:W3CDTF">2018-03-19T08:45:00Z</dcterms:modified>
</cp:coreProperties>
</file>