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F7" w:rsidRPr="006739B1" w:rsidRDefault="00A53A75" w:rsidP="00085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39B1">
        <w:rPr>
          <w:rFonts w:ascii="Times New Roman" w:hAnsi="Times New Roman" w:cs="Times New Roman"/>
          <w:b/>
          <w:sz w:val="24"/>
          <w:szCs w:val="24"/>
        </w:rPr>
        <w:t>Синтез, охарактеризиране и фотокаталитична активност</w:t>
      </w:r>
    </w:p>
    <w:p w:rsidR="00A53A75" w:rsidRPr="006739B1" w:rsidRDefault="00A53A75" w:rsidP="00085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B1">
        <w:rPr>
          <w:rFonts w:ascii="Times New Roman" w:hAnsi="Times New Roman" w:cs="Times New Roman"/>
          <w:b/>
          <w:sz w:val="24"/>
          <w:szCs w:val="24"/>
        </w:rPr>
        <w:t>на</w:t>
      </w:r>
      <w:r w:rsidRPr="006739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</w:t>
      </w:r>
      <w:r w:rsidRPr="006739B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739B1">
        <w:rPr>
          <w:rFonts w:ascii="Times New Roman" w:hAnsi="Times New Roman" w:cs="Times New Roman"/>
          <w:b/>
          <w:sz w:val="24"/>
          <w:szCs w:val="24"/>
          <w:lang w:val="en-US"/>
        </w:rPr>
        <w:t>ZnO</w:t>
      </w:r>
      <w:proofErr w:type="spellEnd"/>
      <w:r w:rsidRPr="006739B1">
        <w:rPr>
          <w:rFonts w:ascii="Times New Roman" w:hAnsi="Times New Roman" w:cs="Times New Roman"/>
          <w:b/>
          <w:sz w:val="24"/>
          <w:szCs w:val="24"/>
        </w:rPr>
        <w:t xml:space="preserve"> нанокристал</w:t>
      </w:r>
      <w:r w:rsidRPr="006739B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39B1">
        <w:rPr>
          <w:rFonts w:ascii="Times New Roman" w:hAnsi="Times New Roman" w:cs="Times New Roman"/>
          <w:b/>
          <w:sz w:val="24"/>
          <w:szCs w:val="24"/>
        </w:rPr>
        <w:t>н фотокатализатор</w:t>
      </w:r>
    </w:p>
    <w:p w:rsidR="00A53A75" w:rsidRPr="00085DF7" w:rsidRDefault="00085DF7" w:rsidP="006739B1">
      <w:pPr>
        <w:spacing w:before="24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5DF7">
        <w:rPr>
          <w:rFonts w:ascii="Times New Roman" w:hAnsi="Times New Roman" w:cs="Times New Roman"/>
          <w:b/>
          <w:sz w:val="24"/>
          <w:szCs w:val="24"/>
        </w:rPr>
        <w:t>Т</w:t>
      </w:r>
      <w:r w:rsidR="00A53A75" w:rsidRPr="00085DF7">
        <w:rPr>
          <w:rFonts w:ascii="Times New Roman" w:hAnsi="Times New Roman" w:cs="Times New Roman"/>
          <w:b/>
          <w:sz w:val="24"/>
          <w:szCs w:val="24"/>
        </w:rPr>
        <w:t>ематичен проект</w:t>
      </w:r>
      <w:r w:rsidRPr="00085DF7">
        <w:rPr>
          <w:rFonts w:ascii="Times New Roman" w:hAnsi="Times New Roman" w:cs="Times New Roman"/>
          <w:bCs/>
          <w:sz w:val="24"/>
          <w:szCs w:val="24"/>
        </w:rPr>
        <w:t xml:space="preserve"> № 37/2016</w:t>
      </w:r>
    </w:p>
    <w:p w:rsidR="006739B1" w:rsidRDefault="00A53A75" w:rsidP="00673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 w:rsidRPr="00EA3E00">
        <w:rPr>
          <w:rFonts w:ascii="Times New Roman" w:hAnsi="Times New Roman" w:cs="Times New Roman"/>
          <w:sz w:val="24"/>
          <w:szCs w:val="24"/>
        </w:rPr>
        <w:t xml:space="preserve"> </w:t>
      </w:r>
      <w:r w:rsidRPr="007C45BC">
        <w:rPr>
          <w:rFonts w:ascii="Times New Roman" w:hAnsi="Times New Roman" w:cs="Times New Roman"/>
          <w:sz w:val="24"/>
          <w:szCs w:val="24"/>
        </w:rPr>
        <w:t>доц. д-р П. Василева</w:t>
      </w:r>
    </w:p>
    <w:p w:rsidR="00FC2BAC" w:rsidRDefault="006739B1" w:rsidP="006739B1">
      <w:pPr>
        <w:spacing w:before="240"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Разработен и оптимизиран е 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нов метод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за синтез на нанокристален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>цинков оксид (</w:t>
      </w:r>
      <w:proofErr w:type="spellStart"/>
      <w:r w:rsidR="00D83634">
        <w:rPr>
          <w:rFonts w:ascii="Times New Roman" w:hAnsi="Times New Roman" w:cs="Times New Roman"/>
          <w:color w:val="222222"/>
          <w:sz w:val="24"/>
          <w:szCs w:val="24"/>
          <w:lang w:val="en-US"/>
        </w:rPr>
        <w:t>ZnO</w:t>
      </w:r>
      <w:proofErr w:type="spellEnd"/>
      <w:r w:rsidR="001D4269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композитни нанокристали </w:t>
      </w:r>
      <w:r w:rsidR="00D83634">
        <w:rPr>
          <w:rFonts w:ascii="Times New Roman" w:hAnsi="Times New Roman" w:cs="Times New Roman"/>
          <w:color w:val="222222"/>
          <w:sz w:val="24"/>
          <w:szCs w:val="24"/>
          <w:lang w:val="en-US"/>
        </w:rPr>
        <w:t>Au-</w:t>
      </w:r>
      <w:proofErr w:type="spellStart"/>
      <w:r w:rsidR="00D83634">
        <w:rPr>
          <w:rFonts w:ascii="Times New Roman" w:hAnsi="Times New Roman" w:cs="Times New Roman"/>
          <w:color w:val="222222"/>
          <w:sz w:val="24"/>
          <w:szCs w:val="24"/>
          <w:lang w:val="en-US"/>
        </w:rPr>
        <w:t>ZnO</w:t>
      </w:r>
      <w:proofErr w:type="spellEnd"/>
      <w:r w:rsidR="00D83634">
        <w:rPr>
          <w:rFonts w:ascii="Times New Roman" w:hAnsi="Times New Roman" w:cs="Times New Roman"/>
          <w:color w:val="222222"/>
          <w:sz w:val="24"/>
          <w:szCs w:val="24"/>
        </w:rPr>
        <w:t>, който се отличава с простота, екологична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съвместимост и добра производителност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Синтезирани са нанокомпозитни образци с р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азлично съдържание на злато, които са изследвани по отношение на тяхната структура, размер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 и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форма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 на нанокристалите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, термично поведение, повърхност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ни характеристики 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и оптични свойства,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както 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и фото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каталитична 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активност.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Модифицирането на нанокристалния </w:t>
      </w:r>
      <w:proofErr w:type="spellStart"/>
      <w:r w:rsidR="00D83634">
        <w:rPr>
          <w:rFonts w:ascii="Times New Roman" w:hAnsi="Times New Roman" w:cs="Times New Roman"/>
          <w:color w:val="222222"/>
          <w:sz w:val="24"/>
          <w:szCs w:val="24"/>
          <w:lang w:val="en-US"/>
        </w:rPr>
        <w:t>ZnO</w:t>
      </w:r>
      <w:proofErr w:type="spellEnd"/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651A4">
        <w:rPr>
          <w:rFonts w:ascii="Times New Roman" w:hAnsi="Times New Roman" w:cs="Times New Roman"/>
          <w:color w:val="222222"/>
          <w:sz w:val="24"/>
          <w:szCs w:val="24"/>
        </w:rPr>
        <w:t>със</w:t>
      </w:r>
      <w:r w:rsidR="00D651A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злато</w:t>
      </w:r>
      <w:r w:rsidR="00D651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повлиява силно на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порьозността на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>нанокомпозитите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>образуват се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по-малко количество микро- и мезопори,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>което води</w:t>
      </w:r>
      <w:r w:rsidR="00845FDA">
        <w:rPr>
          <w:rFonts w:ascii="Times New Roman" w:hAnsi="Times New Roman" w:cs="Times New Roman"/>
          <w:color w:val="222222"/>
          <w:sz w:val="24"/>
          <w:szCs w:val="24"/>
        </w:rPr>
        <w:t xml:space="preserve"> до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>намалена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 специфична повърхностна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площ. Този ефект може да се дължи на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намаляване на 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електростатич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ното отблъскване в полизахаридната матрица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в резултат на комплексообразуване с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>химичните форми</w:t>
      </w:r>
      <w:r w:rsidR="001D426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 xml:space="preserve">на </w:t>
      </w:r>
      <w:r w:rsidR="00D83634">
        <w:rPr>
          <w:rFonts w:ascii="Times New Roman" w:hAnsi="Times New Roman" w:cs="Times New Roman"/>
          <w:color w:val="222222"/>
          <w:sz w:val="24"/>
          <w:szCs w:val="24"/>
          <w:lang w:val="en-US"/>
        </w:rPr>
        <w:t>Au(III)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83634" w:rsidRPr="006739B1" w:rsidRDefault="00FC2BAC" w:rsidP="00FC2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интезира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ните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 xml:space="preserve">нанокомпозитни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образци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са активни фотокатализатори за фотокаталитично разграждане на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 xml:space="preserve">моделния замърсител 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метиленово синьо (MB)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 в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UV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областта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>. Н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аблюдава </w:t>
      </w:r>
      <w:r w:rsidR="001D4269">
        <w:rPr>
          <w:rFonts w:ascii="Times New Roman" w:hAnsi="Times New Roman" w:cs="Times New Roman"/>
          <w:color w:val="222222"/>
          <w:sz w:val="24"/>
          <w:szCs w:val="24"/>
        </w:rPr>
        <w:t xml:space="preserve">се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намаляване на 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фотокаталитичн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ата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активност с увеличаване на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съдържанието на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злато в </w:t>
      </w:r>
      <w:r w:rsidR="00EA5F1A">
        <w:rPr>
          <w:rFonts w:ascii="Times New Roman" w:hAnsi="Times New Roman" w:cs="Times New Roman"/>
          <w:color w:val="222222"/>
          <w:sz w:val="24"/>
          <w:szCs w:val="24"/>
        </w:rPr>
        <w:t>нано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композитния нанокатализатор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тепента на разграждане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 на</w:t>
      </w:r>
      <w:r w:rsidR="00D83634" w:rsidRPr="00FF0A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MB, получен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с фотокатализатор чист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ZnO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е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съпоставима с тази, получена с фотокатализатора </w:t>
      </w:r>
      <w:r w:rsidR="00D83634">
        <w:rPr>
          <w:rFonts w:ascii="Times New Roman" w:hAnsi="Times New Roman" w:cs="Times New Roman"/>
          <w:color w:val="222222"/>
          <w:sz w:val="24"/>
          <w:szCs w:val="24"/>
          <w:lang w:val="en-US"/>
        </w:rPr>
        <w:t>Au-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ZnO</w:t>
      </w:r>
      <w:r w:rsidR="00D83634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с най-ниско съдържание на злато (0,05 ат.%)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. Очевидно е, че по-малко развита</w:t>
      </w:r>
      <w:r w:rsidR="00085DF7">
        <w:rPr>
          <w:rFonts w:ascii="Times New Roman" w:hAnsi="Times New Roman" w:cs="Times New Roman"/>
          <w:color w:val="222222"/>
          <w:sz w:val="24"/>
          <w:szCs w:val="24"/>
        </w:rPr>
        <w:t>та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повърхност на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модифицираните със злато оксидни нанокристали предоставя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по-мал</w:t>
      </w:r>
      <w:r w:rsidR="00085DF7">
        <w:rPr>
          <w:rFonts w:ascii="Times New Roman" w:hAnsi="Times New Roman" w:cs="Times New Roman"/>
          <w:color w:val="222222"/>
          <w:sz w:val="24"/>
          <w:szCs w:val="24"/>
        </w:rPr>
        <w:t>ък брой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активни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места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за фотокаталитично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то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разграждане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 xml:space="preserve"> на багрилото,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и като резултат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се регистрира понижена ф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отокаталитич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на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3634">
        <w:rPr>
          <w:rFonts w:ascii="Times New Roman" w:hAnsi="Times New Roman" w:cs="Times New Roman"/>
          <w:color w:val="222222"/>
          <w:sz w:val="24"/>
          <w:szCs w:val="24"/>
        </w:rPr>
        <w:t>активност при по-високите съдържания на злато в композитните образци</w:t>
      </w:r>
      <w:r w:rsidR="00D83634" w:rsidRPr="0003108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83634" w:rsidRPr="006739B1" w:rsidRDefault="00085DF7" w:rsidP="006739B1">
      <w:pPr>
        <w:pStyle w:val="ListParagraph"/>
        <w:spacing w:before="120"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85DF7">
        <w:rPr>
          <w:rFonts w:ascii="Times New Roman" w:hAnsi="Times New Roman" w:cs="Times New Roman"/>
          <w:bCs/>
          <w:sz w:val="24"/>
          <w:szCs w:val="24"/>
        </w:rPr>
        <w:t>Основните р</w:t>
      </w:r>
      <w:r w:rsidR="00D83634" w:rsidRPr="00085DF7">
        <w:rPr>
          <w:rFonts w:ascii="Times New Roman" w:hAnsi="Times New Roman" w:cs="Times New Roman"/>
          <w:bCs/>
          <w:sz w:val="24"/>
          <w:szCs w:val="24"/>
        </w:rPr>
        <w:t>езултатите</w:t>
      </w:r>
      <w:r w:rsidRPr="00085DF7">
        <w:rPr>
          <w:rFonts w:ascii="Times New Roman" w:hAnsi="Times New Roman" w:cs="Times New Roman"/>
          <w:bCs/>
          <w:sz w:val="24"/>
          <w:szCs w:val="24"/>
        </w:rPr>
        <w:t xml:space="preserve"> са докладвани на </w:t>
      </w:r>
      <w:r w:rsidR="006739B1">
        <w:rPr>
          <w:rFonts w:ascii="Times New Roman" w:hAnsi="Times New Roman" w:cs="Times New Roman"/>
          <w:bCs/>
          <w:sz w:val="24"/>
          <w:szCs w:val="24"/>
        </w:rPr>
        <w:t xml:space="preserve">две научни 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>конференции</w:t>
      </w:r>
      <w:r w:rsidR="006739B1" w:rsidRPr="006739B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739B1" w:rsidRPr="006739B1" w:rsidRDefault="006739B1" w:rsidP="00EA5F1A">
      <w:pPr>
        <w:spacing w:before="120" w:after="0"/>
        <w:ind w:left="360" w:firstLine="34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39B1">
        <w:rPr>
          <w:rFonts w:ascii="Times New Roman" w:hAnsi="Times New Roman" w:cs="Times New Roman"/>
          <w:bCs/>
          <w:sz w:val="24"/>
          <w:szCs w:val="24"/>
          <w:lang w:val="it-IT"/>
        </w:rPr>
        <w:t>E. Todorova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39B1">
        <w:rPr>
          <w:rFonts w:ascii="Times New Roman" w:hAnsi="Times New Roman" w:cs="Times New Roman"/>
          <w:bCs/>
          <w:sz w:val="24"/>
          <w:szCs w:val="24"/>
          <w:lang w:val="it-IT"/>
        </w:rPr>
        <w:t>B. Peychev, P. Vasileva</w:t>
      </w:r>
      <w:r w:rsidRPr="006739B1">
        <w:rPr>
          <w:rFonts w:ascii="Times New Roman" w:hAnsi="Times New Roman" w:cs="Times New Roman"/>
          <w:bCs/>
          <w:sz w:val="24"/>
          <w:szCs w:val="24"/>
        </w:rPr>
        <w:t>. „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anosized </w:t>
      </w:r>
      <w:proofErr w:type="spellStart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ZnO</w:t>
      </w:r>
      <w:proofErr w:type="spellEnd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photocatalyst</w:t>
      </w:r>
      <w:proofErr w:type="spellEnd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prepared by effective solution-solid process”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NINTH NATIONAL CONFERENCE ON CHEMISTRY “Science and 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</w:t>
      </w:r>
      <w:proofErr w:type="spellStart"/>
      <w:r w:rsidRPr="006739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echnology</w:t>
      </w:r>
      <w:proofErr w:type="spellEnd"/>
      <w:r w:rsidRPr="006739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for Better Life”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,, </w:t>
      </w:r>
      <w:r w:rsidRPr="006739B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29 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9B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9B1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October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Pr="006739B1">
        <w:rPr>
          <w:rFonts w:ascii="Times New Roman" w:hAnsi="Times New Roman" w:cs="Times New Roman"/>
          <w:bCs/>
          <w:sz w:val="24"/>
          <w:szCs w:val="24"/>
          <w:lang w:val="en-GB"/>
        </w:rPr>
        <w:t>6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>Sofia,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Bulgaria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D83634" w:rsidRPr="006739B1" w:rsidRDefault="00D83634" w:rsidP="006739B1">
      <w:pPr>
        <w:spacing w:before="120" w:after="0"/>
        <w:ind w:left="360" w:firstLine="3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39B1">
        <w:rPr>
          <w:rFonts w:ascii="Times New Roman" w:hAnsi="Times New Roman" w:cs="Times New Roman"/>
          <w:bCs/>
          <w:sz w:val="24"/>
          <w:szCs w:val="24"/>
          <w:lang w:val="it-IT"/>
        </w:rPr>
        <w:t>B. Peychev, E. Todorova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39B1">
        <w:rPr>
          <w:rFonts w:ascii="Times New Roman" w:hAnsi="Times New Roman" w:cs="Times New Roman"/>
          <w:bCs/>
          <w:sz w:val="24"/>
          <w:szCs w:val="24"/>
          <w:lang w:val="it-IT"/>
        </w:rPr>
        <w:t>P. Vasileva</w:t>
      </w:r>
      <w:r w:rsidRPr="006739B1">
        <w:rPr>
          <w:rFonts w:ascii="Times New Roman" w:hAnsi="Times New Roman" w:cs="Times New Roman"/>
          <w:bCs/>
          <w:sz w:val="24"/>
          <w:szCs w:val="24"/>
        </w:rPr>
        <w:t>. „</w:t>
      </w:r>
      <w:r w:rsidRPr="006739B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new 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solution-solid method to prepare gold-doped </w:t>
      </w:r>
      <w:proofErr w:type="spellStart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ZnO</w:t>
      </w:r>
      <w:proofErr w:type="spellEnd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nanocrystalline</w:t>
      </w:r>
      <w:proofErr w:type="spellEnd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photoactive catalysts”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ru-RU"/>
        </w:rPr>
        <w:t>1</w:t>
      </w:r>
      <w:r w:rsidRPr="006739B1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6739B1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6739B1">
        <w:rPr>
          <w:rFonts w:ascii="Times New Roman" w:hAnsi="Times New Roman" w:cs="Times New Roman"/>
          <w:bCs/>
          <w:i/>
          <w:sz w:val="24"/>
          <w:szCs w:val="24"/>
        </w:rPr>
        <w:t xml:space="preserve">INTERNATIONAL 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en-GB"/>
        </w:rPr>
        <w:t>W</w:t>
      </w:r>
      <w:r w:rsidRPr="006739B1">
        <w:rPr>
          <w:rFonts w:ascii="Times New Roman" w:hAnsi="Times New Roman" w:cs="Times New Roman"/>
          <w:bCs/>
          <w:i/>
          <w:sz w:val="24"/>
          <w:szCs w:val="24"/>
        </w:rPr>
        <w:t>ORKSHOP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6739B1">
        <w:rPr>
          <w:rFonts w:ascii="Times New Roman" w:hAnsi="Times New Roman" w:cs="Times New Roman"/>
          <w:bCs/>
          <w:i/>
          <w:sz w:val="24"/>
          <w:szCs w:val="24"/>
        </w:rPr>
        <w:t>ON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6739B1">
        <w:rPr>
          <w:rFonts w:ascii="Times New Roman" w:hAnsi="Times New Roman" w:cs="Times New Roman"/>
          <w:bCs/>
          <w:i/>
          <w:sz w:val="24"/>
          <w:szCs w:val="24"/>
        </w:rPr>
        <w:t>NANOSCIENCE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en-GB"/>
        </w:rPr>
        <w:t>AND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6739B1">
        <w:rPr>
          <w:rFonts w:ascii="Times New Roman" w:hAnsi="Times New Roman" w:cs="Times New Roman"/>
          <w:bCs/>
          <w:i/>
          <w:sz w:val="24"/>
          <w:szCs w:val="24"/>
        </w:rPr>
        <w:t xml:space="preserve">NANOTECHNOLOGY 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“Responsible Research and Innovations”</w:t>
      </w:r>
      <w:r w:rsidRPr="006739B1">
        <w:rPr>
          <w:rFonts w:ascii="Times New Roman" w:hAnsi="Times New Roman" w:cs="Times New Roman"/>
          <w:bCs/>
          <w:i/>
          <w:sz w:val="24"/>
          <w:szCs w:val="24"/>
        </w:rPr>
        <w:t xml:space="preserve"> (NANO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en-GB"/>
        </w:rPr>
        <w:t>’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ru-RU"/>
        </w:rPr>
        <w:t>201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en-GB"/>
        </w:rPr>
        <w:t>6</w:t>
      </w:r>
      <w:r w:rsidRPr="006739B1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18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19 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November 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>201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GB"/>
        </w:rPr>
        <w:t>6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 xml:space="preserve"> Sofia,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Bulgaria.</w:t>
      </w:r>
    </w:p>
    <w:p w:rsidR="006739B1" w:rsidRPr="006739B1" w:rsidRDefault="006739B1" w:rsidP="006739B1">
      <w:pPr>
        <w:pStyle w:val="ListParagraph"/>
        <w:spacing w:before="120"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39B1">
        <w:rPr>
          <w:rFonts w:ascii="Times New Roman" w:hAnsi="Times New Roman" w:cs="Times New Roman"/>
          <w:bCs/>
          <w:sz w:val="24"/>
          <w:szCs w:val="24"/>
        </w:rPr>
        <w:t>Публикувани са и две научни статии:</w:t>
      </w:r>
    </w:p>
    <w:p w:rsidR="006739B1" w:rsidRPr="006739B1" w:rsidRDefault="006739B1" w:rsidP="00EA5F1A">
      <w:pPr>
        <w:spacing w:before="120" w:after="0"/>
        <w:ind w:left="360" w:firstLine="34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739B1">
        <w:rPr>
          <w:rFonts w:ascii="Times New Roman" w:hAnsi="Times New Roman" w:cs="Times New Roman"/>
          <w:bCs/>
          <w:sz w:val="24"/>
          <w:szCs w:val="24"/>
        </w:rPr>
        <w:t xml:space="preserve">P. Vasileva. Synthesis 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and characterization of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ZnO</w:t>
      </w:r>
      <w:proofErr w:type="spellEnd"/>
      <w:r w:rsidRPr="006739B1">
        <w:rPr>
          <w:rFonts w:ascii="Times New Roman" w:hAnsi="Times New Roman" w:cs="Times New Roman"/>
          <w:bCs/>
          <w:sz w:val="24"/>
          <w:szCs w:val="24"/>
        </w:rPr>
        <w:t xml:space="preserve"> nano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crystals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Pr="006739B1">
        <w:rPr>
          <w:rFonts w:ascii="Times New Roman" w:hAnsi="Times New Roman" w:cs="Times New Roman"/>
          <w:bCs/>
          <w:sz w:val="24"/>
          <w:szCs w:val="24"/>
        </w:rPr>
        <w:t>starch matrix.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Materials science. Non-equilibrium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phase transformations, </w:t>
      </w:r>
      <w:r w:rsidRPr="006739B1">
        <w:rPr>
          <w:rFonts w:ascii="Times New Roman" w:hAnsi="Times New Roman" w:cs="Times New Roman"/>
          <w:bCs/>
          <w:sz w:val="24"/>
          <w:szCs w:val="24"/>
        </w:rPr>
        <w:t>4, 26-29 (2016)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739B1" w:rsidRPr="006739B1" w:rsidRDefault="006739B1" w:rsidP="006739B1">
      <w:pPr>
        <w:spacing w:before="120" w:after="0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9B1">
        <w:rPr>
          <w:rFonts w:ascii="Times New Roman" w:hAnsi="Times New Roman" w:cs="Times New Roman"/>
          <w:bCs/>
          <w:sz w:val="24"/>
          <w:szCs w:val="24"/>
        </w:rPr>
        <w:t xml:space="preserve">P. Vasileva, E. Todorova, B. Peichev. Synthesis 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and characterization of</w:t>
      </w:r>
      <w:r w:rsidRPr="006739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nanosized</w:t>
      </w:r>
      <w:proofErr w:type="spellEnd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ZnO</w:t>
      </w:r>
      <w:proofErr w:type="spellEnd"/>
      <w:r w:rsidRPr="006739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>photocatalysts</w:t>
      </w:r>
      <w:proofErr w:type="spellEnd"/>
      <w:r w:rsidRPr="00673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Pr="006739B1">
        <w:rPr>
          <w:rFonts w:ascii="Times New Roman" w:hAnsi="Times New Roman" w:cs="Times New Roman"/>
          <w:bCs/>
          <w:sz w:val="24"/>
          <w:szCs w:val="24"/>
        </w:rPr>
        <w:t>starch matrix: Influence of starch-Zn source ratio.</w:t>
      </w:r>
      <w:r w:rsidRPr="006739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39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Nanoscience</w:t>
      </w:r>
      <w:proofErr w:type="spellEnd"/>
      <w:r w:rsidRPr="006739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&amp;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Nanotechnology</w:t>
      </w:r>
      <w:r w:rsidRPr="006739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16 (2)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7-10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Eds</w:t>
      </w:r>
      <w:proofErr w:type="spellEnd"/>
      <w:r w:rsidRPr="006739B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Balabanova</w:t>
      </w:r>
      <w:proofErr w:type="spellEnd"/>
      <w:r w:rsidRPr="006739B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Mileva</w:t>
      </w:r>
      <w:proofErr w:type="spellEnd"/>
      <w:r w:rsidRPr="006739B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739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Sofia</w:t>
      </w:r>
      <w:r w:rsidRPr="006739B1">
        <w:rPr>
          <w:rFonts w:ascii="Times New Roman" w:hAnsi="Times New Roman" w:cs="Times New Roman"/>
          <w:bCs/>
          <w:iCs/>
          <w:sz w:val="24"/>
          <w:szCs w:val="24"/>
        </w:rPr>
        <w:t>, 2016.</w:t>
      </w:r>
    </w:p>
    <w:sectPr w:rsidR="006739B1" w:rsidRPr="006739B1" w:rsidSect="0076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C65A95"/>
    <w:multiLevelType w:val="multilevel"/>
    <w:tmpl w:val="14BCB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83634"/>
    <w:rsid w:val="00064D90"/>
    <w:rsid w:val="00085DF7"/>
    <w:rsid w:val="0010530A"/>
    <w:rsid w:val="001D4269"/>
    <w:rsid w:val="0030212E"/>
    <w:rsid w:val="00330995"/>
    <w:rsid w:val="00363DB9"/>
    <w:rsid w:val="006739B1"/>
    <w:rsid w:val="007660B5"/>
    <w:rsid w:val="00845FDA"/>
    <w:rsid w:val="00A53A75"/>
    <w:rsid w:val="00D651A4"/>
    <w:rsid w:val="00D83634"/>
    <w:rsid w:val="00EA5F1A"/>
    <w:rsid w:val="00FC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dcterms:created xsi:type="dcterms:W3CDTF">2017-04-05T06:59:00Z</dcterms:created>
  <dcterms:modified xsi:type="dcterms:W3CDTF">2017-04-10T17:06:00Z</dcterms:modified>
</cp:coreProperties>
</file>