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59" w:rsidRPr="00142CEE" w:rsidRDefault="00C03459" w:rsidP="00F132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2CE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Програма</w:t>
      </w:r>
    </w:p>
    <w:p w:rsidR="00C03459" w:rsidRPr="00142CEE" w:rsidRDefault="00C03459" w:rsidP="00F132F3">
      <w:pPr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</w:pPr>
      <w:r w:rsidRPr="00142CEE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за кандидатдокторантски конкурс по СИНТАКСИС </w:t>
      </w:r>
      <w:r w:rsidRPr="00142CEE">
        <w:rPr>
          <w:rFonts w:ascii="Times New Roman" w:hAnsi="Times New Roman" w:cs="Times New Roman"/>
          <w:b/>
          <w:bCs/>
          <w:spacing w:val="-7"/>
          <w:sz w:val="24"/>
          <w:szCs w:val="24"/>
          <w:lang w:val="bg-BG"/>
        </w:rPr>
        <w:t xml:space="preserve">и ПРАГМАТИКА 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396" w:after="0"/>
        <w:ind w:left="605"/>
        <w:rPr>
          <w:rFonts w:ascii="Times New Roman" w:hAnsi="Times New Roman" w:cs="Times New Roman"/>
          <w:color w:val="000000"/>
          <w:spacing w:val="-29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Език, реч, речева дейност. Основни единици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Преход  към 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аналитизъм 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в историята на българския 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език и отражението му 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върху структурата 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>на българското изречение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22"/>
          <w:sz w:val="24"/>
          <w:szCs w:val="24"/>
          <w:lang w:val="bg-BG"/>
        </w:rPr>
        <w:t>Структура  на простото  изречение. Части  на  изречението – формални  признаци,  семантика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Формална синтактична структура – предикати и аргументи. Видове предикати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Аргументи – семантични отношения и синтактична реализация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Семантични роли на аргументите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Отношение между семантична и синтактична структура на изречението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Реализация на координационни отношения в българското </w:t>
      </w:r>
      <w:r w:rsidRPr="00742E24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изречение</w:t>
      </w:r>
    </w:p>
    <w:p w:rsidR="00C03459" w:rsidRPr="00742E24" w:rsidRDefault="00C03459" w:rsidP="00F132F3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8"/>
          <w:sz w:val="24"/>
          <w:szCs w:val="24"/>
        </w:rPr>
        <w:t>Субординационни отношения в българското изречение</w:t>
      </w:r>
    </w:p>
    <w:p w:rsidR="00C03459" w:rsidRPr="00742E24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598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2E24">
        <w:rPr>
          <w:rFonts w:ascii="Times New Roman" w:hAnsi="Times New Roman" w:cs="Times New Roman"/>
          <w:color w:val="000000"/>
          <w:spacing w:val="-8"/>
          <w:sz w:val="24"/>
          <w:szCs w:val="24"/>
        </w:rPr>
        <w:t>Словоред на българското изречение</w:t>
      </w:r>
    </w:p>
    <w:p w:rsidR="00C03459" w:rsidRPr="00742E24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598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2E24">
        <w:rPr>
          <w:rFonts w:ascii="Times New Roman" w:hAnsi="Times New Roman" w:cs="Times New Roman"/>
          <w:color w:val="000000"/>
          <w:spacing w:val="-8"/>
          <w:sz w:val="24"/>
          <w:szCs w:val="24"/>
        </w:rPr>
        <w:t>Информационна структура на изречението</w:t>
      </w:r>
    </w:p>
    <w:p w:rsidR="00C03459" w:rsidRPr="00742E24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598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2E24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Видове прости изречения. Класификация</w:t>
      </w:r>
    </w:p>
    <w:p w:rsidR="00C03459" w:rsidRPr="00742E24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598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2E24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Видове сложни изречения</w:t>
      </w:r>
    </w:p>
    <w:p w:rsidR="00C03459" w:rsidRPr="00742E24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598"/>
        <w:rPr>
          <w:rFonts w:ascii="Times New Roman" w:hAnsi="Times New Roman" w:cs="Times New Roman"/>
          <w:color w:val="000000"/>
          <w:spacing w:val="-26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26"/>
          <w:sz w:val="24"/>
          <w:szCs w:val="24"/>
          <w:lang w:val="bg-BG"/>
        </w:rPr>
        <w:t xml:space="preserve">Семантична структура </w:t>
      </w:r>
      <w:r w:rsidRPr="003D55C9">
        <w:rPr>
          <w:rFonts w:ascii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6"/>
          <w:sz w:val="24"/>
          <w:szCs w:val="24"/>
          <w:lang w:val="bg-BG"/>
        </w:rPr>
        <w:t xml:space="preserve">на </w:t>
      </w:r>
      <w:r w:rsidRPr="003D55C9">
        <w:rPr>
          <w:rFonts w:ascii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6"/>
          <w:sz w:val="24"/>
          <w:szCs w:val="24"/>
          <w:lang w:val="bg-BG"/>
        </w:rPr>
        <w:t xml:space="preserve">изказванията – пропозиция </w:t>
      </w:r>
      <w:r w:rsidRPr="003D55C9">
        <w:rPr>
          <w:rFonts w:ascii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6"/>
          <w:sz w:val="24"/>
          <w:szCs w:val="24"/>
          <w:lang w:val="bg-BG"/>
        </w:rPr>
        <w:t>и</w:t>
      </w:r>
      <w:r w:rsidRPr="003D55C9">
        <w:rPr>
          <w:rFonts w:ascii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742E24">
        <w:rPr>
          <w:rFonts w:ascii="Times New Roman" w:hAnsi="Times New Roman" w:cs="Times New Roman"/>
          <w:color w:val="000000"/>
          <w:spacing w:val="-26"/>
          <w:sz w:val="24"/>
          <w:szCs w:val="24"/>
          <w:lang w:val="bg-BG"/>
        </w:rPr>
        <w:t xml:space="preserve"> пресупозиция; импликации</w:t>
      </w:r>
    </w:p>
    <w:p w:rsidR="00C03459" w:rsidRPr="00742E24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Комуникативно-прагматичен компонент на изказването</w:t>
      </w:r>
    </w:p>
    <w:p w:rsidR="00C03459" w:rsidRPr="00742E24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742E24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Илокутивна сила на изказването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742E2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Отражение на речевата ситуация в изказването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color w:val="000000"/>
          <w:spacing w:val="-26"/>
          <w:sz w:val="24"/>
          <w:szCs w:val="24"/>
          <w:lang w:val="ru-RU"/>
        </w:rPr>
        <w:t>Видове  реч. Видове  неактуална  реч</w:t>
      </w:r>
      <w:r w:rsidRPr="00F056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>Видове речеви актове. Перформативи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>Речева ситуация – елементи (участници и неучастници; време; място)</w:t>
      </w:r>
    </w:p>
    <w:p w:rsidR="00C03459" w:rsidRPr="00F05626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>Принципи на успешн</w:t>
      </w:r>
      <w:r>
        <w:rPr>
          <w:rFonts w:ascii="Times New Roman" w:hAnsi="Times New Roman" w:cs="Times New Roman"/>
          <w:sz w:val="24"/>
          <w:szCs w:val="24"/>
          <w:lang w:val="bg-BG"/>
        </w:rPr>
        <w:t>ото общуване. Максимите на Грай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>Диалогично и монологично общуване. Структура на разговора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>Речев етикет. Учтивостта като прагматична категория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>Прагматични маркери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>Особености на подготвеното и на неподготвеното общуване</w:t>
      </w:r>
    </w:p>
    <w:p w:rsidR="00C03459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ru-RU"/>
        </w:rPr>
        <w:t>История на българската синтактична мисъл</w:t>
      </w:r>
    </w:p>
    <w:p w:rsidR="00C03459" w:rsidRPr="00F05626" w:rsidRDefault="00C03459" w:rsidP="00F132F3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605"/>
        <w:rPr>
          <w:rFonts w:ascii="Times New Roman" w:hAnsi="Times New Roman" w:cs="Times New Roman"/>
          <w:color w:val="000000"/>
          <w:spacing w:val="-23"/>
          <w:sz w:val="24"/>
          <w:szCs w:val="24"/>
          <w:lang w:val="ru-RU"/>
        </w:rPr>
      </w:pPr>
      <w:r w:rsidRPr="00F05626">
        <w:rPr>
          <w:rFonts w:ascii="Times New Roman" w:hAnsi="Times New Roman" w:cs="Times New Roman"/>
          <w:sz w:val="24"/>
          <w:szCs w:val="24"/>
          <w:lang w:val="bg-BG"/>
        </w:rPr>
        <w:t xml:space="preserve">Съвременни  синтактични  теории (Трансформационна граматика; Генеративна граматика; </w:t>
      </w:r>
      <w:r w:rsidRPr="00F05626">
        <w:rPr>
          <w:rFonts w:ascii="Times New Roman" w:hAnsi="Times New Roman" w:cs="Times New Roman"/>
          <w:sz w:val="24"/>
          <w:szCs w:val="24"/>
          <w:lang w:val="ru-RU"/>
        </w:rPr>
        <w:t>Лексикално-функционална граматика; Опорна фразова граматика; Граматика на референцията и ролята)</w:t>
      </w:r>
    </w:p>
    <w:p w:rsidR="00C03459" w:rsidRPr="00742E24" w:rsidRDefault="00C03459" w:rsidP="00F132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03459" w:rsidRPr="00742E24" w:rsidRDefault="00C03459" w:rsidP="00F132F3">
      <w:pPr>
        <w:spacing w:after="0"/>
        <w:ind w:left="567"/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  <w:lang w:val="ru-RU"/>
        </w:rPr>
      </w:pPr>
    </w:p>
    <w:p w:rsidR="00C03459" w:rsidRPr="00003488" w:rsidRDefault="00C03459" w:rsidP="00F132F3">
      <w:pPr>
        <w:pStyle w:val="NormalWeb"/>
        <w:spacing w:after="0" w:afterAutospacing="0" w:line="276" w:lineRule="auto"/>
        <w:rPr>
          <w:b/>
          <w:bCs/>
        </w:rPr>
      </w:pPr>
      <w:r w:rsidRPr="00003488">
        <w:rPr>
          <w:b/>
          <w:bCs/>
        </w:rPr>
        <w:t>Основна литература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  <w:lang w:val="ru-RU"/>
        </w:rPr>
      </w:pPr>
      <w:r w:rsidRPr="00003488">
        <w:t>Граматика на СБКЕ, т. ІІІ. Синтаксис. С., 1983.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  <w:lang w:val="ru-RU"/>
        </w:rPr>
      </w:pPr>
      <w:r w:rsidRPr="00003488">
        <w:t>Съвременен български език. С., 1999.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</w:pPr>
      <w:r w:rsidRPr="00003488">
        <w:t>Помагало по български синтаксис</w:t>
      </w:r>
      <w:r w:rsidRPr="00003488">
        <w:rPr>
          <w:lang w:val="ru-RU"/>
        </w:rPr>
        <w:t xml:space="preserve">. </w:t>
      </w:r>
      <w:r w:rsidRPr="00003488">
        <w:t xml:space="preserve">С., 1979. 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  <w:lang w:val="ru-RU"/>
        </w:rPr>
      </w:pPr>
      <w:r w:rsidRPr="00003488">
        <w:rPr>
          <w:color w:val="000000"/>
          <w:spacing w:val="3"/>
        </w:rPr>
        <w:t xml:space="preserve">Помагало по синтаксис на българския език. </w:t>
      </w:r>
      <w:r w:rsidRPr="00003488">
        <w:rPr>
          <w:color w:val="000000"/>
          <w:spacing w:val="3"/>
          <w:lang w:val="ru-RU"/>
        </w:rPr>
        <w:t xml:space="preserve">С., </w:t>
      </w:r>
      <w:r w:rsidRPr="00003488">
        <w:rPr>
          <w:rFonts w:eastAsia="Times New Roman" w:cs="Calibri"/>
          <w:color w:val="000000"/>
          <w:spacing w:val="3"/>
        </w:rPr>
        <w:t>1988.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</w:pPr>
      <w:r w:rsidRPr="00003488">
        <w:t>Помагало по синтаксис. Съвременни лингвистични теории</w:t>
      </w:r>
      <w:r w:rsidRPr="00003488">
        <w:rPr>
          <w:lang w:val="ru-RU"/>
        </w:rPr>
        <w:t>.</w:t>
      </w:r>
      <w:r w:rsidRPr="00003488">
        <w:t xml:space="preserve"> Пловдив, 2001 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</w:pPr>
      <w:r w:rsidRPr="00003488">
        <w:t>Аргументна структура. Проблеми на простото и сложното изречение. С., 2005.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</w:rPr>
      </w:pPr>
      <w:r w:rsidRPr="00003488">
        <w:rPr>
          <w:color w:val="333333"/>
          <w:shd w:val="clear" w:color="auto" w:fill="FFFFFF"/>
        </w:rPr>
        <w:t xml:space="preserve">Българският ФреймНет. Семантико-синтактичен речник на българския език. С., 2008. </w:t>
      </w:r>
    </w:p>
    <w:p w:rsidR="00C03459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</w:rPr>
      </w:pPr>
      <w:r w:rsidRPr="00003488">
        <w:t>Нови изследвания по генеративен синтаксис на българския език. С., 2013.</w:t>
      </w:r>
    </w:p>
    <w:p w:rsidR="00C03459" w:rsidRDefault="00C03459" w:rsidP="00F132F3">
      <w:pPr>
        <w:pStyle w:val="NormalWeb"/>
        <w:spacing w:before="0" w:beforeAutospacing="0" w:after="0" w:afterAutospacing="0" w:line="276" w:lineRule="auto"/>
      </w:pPr>
      <w:r>
        <w:t>Как говори съвременният българин. Т. 1 и Т. 2. С., 2014.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</w:rPr>
      </w:pPr>
    </w:p>
    <w:p w:rsidR="00C03459" w:rsidRPr="00003488" w:rsidRDefault="00C03459" w:rsidP="00F132F3">
      <w:pPr>
        <w:spacing w:after="0"/>
        <w:ind w:left="567"/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  <w:lang w:val="bg-BG"/>
        </w:rPr>
      </w:pPr>
    </w:p>
    <w:p w:rsidR="00C03459" w:rsidRDefault="00C03459" w:rsidP="00F132F3">
      <w:pPr>
        <w:shd w:val="clear" w:color="auto" w:fill="FFFFFF"/>
        <w:spacing w:after="0"/>
        <w:ind w:right="518" w:hanging="14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003488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Арутюнова, Н. Д. Предложение и его смысл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00348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(Логико-семантические проблемы). М.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 1976.</w:t>
      </w:r>
    </w:p>
    <w:p w:rsidR="00C03459" w:rsidRPr="009D6032" w:rsidRDefault="00C03459" w:rsidP="00F132F3">
      <w:pPr>
        <w:shd w:val="clear" w:color="auto" w:fill="FFFFFF"/>
        <w:spacing w:after="0"/>
        <w:ind w:right="518" w:hanging="14"/>
        <w:rPr>
          <w:rFonts w:ascii="Times New Roman" w:hAnsi="Times New Roman" w:cs="Times New Roman"/>
          <w:sz w:val="24"/>
          <w:szCs w:val="24"/>
          <w:lang w:val="bg-BG"/>
        </w:rPr>
      </w:pPr>
      <w:r w:rsidRPr="009D6032">
        <w:rPr>
          <w:rFonts w:ascii="Times New Roman" w:hAnsi="Times New Roman" w:cs="Times New Roman"/>
          <w:sz w:val="24"/>
          <w:szCs w:val="24"/>
          <w:lang w:val="ru-RU"/>
        </w:rPr>
        <w:t>Бъркалова П. Българският синтаксис – познат и непознат. Пловдив</w:t>
      </w:r>
      <w:r>
        <w:rPr>
          <w:rFonts w:ascii="Times New Roman" w:hAnsi="Times New Roman" w:cs="Times New Roman"/>
          <w:sz w:val="24"/>
          <w:szCs w:val="24"/>
          <w:lang w:val="bg-BG"/>
        </w:rPr>
        <w:t>,1997.</w:t>
      </w:r>
    </w:p>
    <w:p w:rsidR="00C03459" w:rsidRPr="00003488" w:rsidRDefault="00C03459" w:rsidP="00F132F3">
      <w:pPr>
        <w:shd w:val="clear" w:color="auto" w:fill="FFFFFF"/>
        <w:spacing w:after="0"/>
        <w:ind w:hanging="1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ан Дейк, Т. А. Вопросы прагматики текста.  В: </w:t>
      </w:r>
      <w:r w:rsidRPr="0000348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Новое в зарубежной лингвистике, </w:t>
      </w:r>
      <w:r w:rsidRPr="00003488">
        <w:rPr>
          <w:rFonts w:ascii="Times New Roman" w:hAnsi="Times New Roman" w:cs="Times New Roman"/>
          <w:color w:val="000000"/>
          <w:spacing w:val="-2"/>
          <w:sz w:val="24"/>
          <w:szCs w:val="24"/>
        </w:rPr>
        <w:t>VIII</w:t>
      </w:r>
      <w:r w:rsidRPr="0000348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М.,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1978, </w:t>
      </w:r>
      <w:r w:rsidRPr="0000348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259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–</w:t>
      </w:r>
      <w:r w:rsidRPr="0000348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336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</w:p>
    <w:p w:rsidR="00C03459" w:rsidRDefault="00C03459" w:rsidP="00F132F3">
      <w:pPr>
        <w:shd w:val="clear" w:color="auto" w:fill="FFFFFF"/>
        <w:spacing w:after="0"/>
        <w:ind w:right="490" w:hanging="14"/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</w:pPr>
      <w:r w:rsidRPr="009D603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Влахова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, </w:t>
      </w:r>
      <w:r w:rsidRPr="009D603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. </w:t>
      </w:r>
      <w:r w:rsidRPr="009D603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Монофонична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9D603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9D603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полифонична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9D603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реч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. 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, 2000.</w:t>
      </w:r>
    </w:p>
    <w:p w:rsidR="00C03459" w:rsidRDefault="00C03459" w:rsidP="00F132F3">
      <w:pPr>
        <w:shd w:val="clear" w:color="auto" w:fill="FFFFFF"/>
        <w:spacing w:after="0"/>
        <w:ind w:right="490" w:hanging="14"/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Димитрова, Ст. Лингвистична прагматика. С., 2009.</w:t>
      </w:r>
    </w:p>
    <w:p w:rsidR="00C03459" w:rsidRPr="00742E24" w:rsidRDefault="00C03459" w:rsidP="00F132F3">
      <w:pPr>
        <w:shd w:val="clear" w:color="auto" w:fill="FFFFFF"/>
        <w:spacing w:after="0"/>
        <w:ind w:right="490" w:hanging="1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Джонова, М. Граматика на учтивостта. С., 2014.</w:t>
      </w:r>
    </w:p>
    <w:p w:rsidR="00C03459" w:rsidRPr="007D21A4" w:rsidRDefault="00C03459" w:rsidP="00F132F3">
      <w:pPr>
        <w:shd w:val="clear" w:color="auto" w:fill="FFFFFF"/>
        <w:spacing w:after="0"/>
        <w:ind w:right="490" w:hanging="14"/>
        <w:rPr>
          <w:rFonts w:ascii="Times New Roman" w:hAnsi="Times New Roman" w:cs="Times New Roman"/>
          <w:sz w:val="24"/>
          <w:szCs w:val="24"/>
          <w:lang w:val="bg-BG"/>
        </w:rPr>
      </w:pPr>
      <w:r w:rsidRPr="000034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Иванчев, Св. Приноси в българското и славянското </w:t>
      </w:r>
      <w:r w:rsidRPr="0000348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езикознание. С</w:t>
      </w:r>
      <w:r w:rsidRPr="008A326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., 1978.</w:t>
      </w:r>
    </w:p>
    <w:p w:rsidR="00C03459" w:rsidRPr="00003488" w:rsidRDefault="00C03459" w:rsidP="00F132F3">
      <w:pPr>
        <w:shd w:val="clear" w:color="auto" w:fill="FFFFFF"/>
        <w:spacing w:after="0"/>
        <w:ind w:hanging="14"/>
        <w:rPr>
          <w:rFonts w:ascii="Times New Roman" w:hAnsi="Times New Roman" w:cs="Times New Roman"/>
          <w:sz w:val="24"/>
          <w:szCs w:val="24"/>
          <w:lang w:val="ru-RU"/>
        </w:rPr>
      </w:pPr>
      <w:r w:rsidRPr="00003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Ницолова, Р. Прагматичен аспект на изречението в съвременния български език. С.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1984.</w:t>
      </w:r>
    </w:p>
    <w:p w:rsidR="00C03459" w:rsidRPr="00003488" w:rsidRDefault="00C03459" w:rsidP="00F132F3">
      <w:pPr>
        <w:shd w:val="clear" w:color="auto" w:fill="FFFFFF"/>
        <w:spacing w:after="0"/>
        <w:ind w:hanging="14"/>
        <w:rPr>
          <w:rFonts w:ascii="Times New Roman" w:hAnsi="Times New Roman" w:cs="Times New Roman"/>
          <w:sz w:val="24"/>
          <w:szCs w:val="24"/>
          <w:lang w:val="ru-RU"/>
        </w:rPr>
      </w:pP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Иванова, К. Ницолова, Р. Ние, говорещите хора. С.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03488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1991.</w:t>
      </w:r>
    </w:p>
    <w:p w:rsidR="00C03459" w:rsidRDefault="00C03459" w:rsidP="00F132F3">
      <w:pPr>
        <w:shd w:val="clear" w:color="auto" w:fill="FFFFFF"/>
        <w:spacing w:after="0"/>
        <w:ind w:hanging="14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00348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Пенчев, Й. Български синтаксис. Управление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свързване. Пловдив, 1994.</w:t>
      </w:r>
    </w:p>
    <w:p w:rsidR="00C03459" w:rsidRPr="003D55C9" w:rsidRDefault="00C03459" w:rsidP="00F132F3">
      <w:pPr>
        <w:shd w:val="clear" w:color="auto" w:fill="FFFFFF"/>
        <w:spacing w:after="0"/>
        <w:ind w:hanging="14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7D21A4">
        <w:rPr>
          <w:rFonts w:ascii="Times New Roman" w:hAnsi="Times New Roman" w:cs="Times New Roman"/>
          <w:sz w:val="24"/>
          <w:szCs w:val="24"/>
          <w:lang w:val="ru-RU"/>
        </w:rPr>
        <w:t xml:space="preserve">Пенчев, Й. Съвременен български </w:t>
      </w:r>
      <w:r w:rsidRPr="00742E24">
        <w:rPr>
          <w:rFonts w:ascii="Times New Roman" w:hAnsi="Times New Roman" w:cs="Times New Roman"/>
          <w:sz w:val="24"/>
          <w:szCs w:val="24"/>
          <w:lang w:val="ru-RU"/>
        </w:rPr>
        <w:t>кн</w:t>
      </w:r>
      <w:r w:rsidRPr="00742E24">
        <w:rPr>
          <w:rFonts w:ascii="Times New Roman" w:hAnsi="Times New Roman" w:cs="Times New Roman"/>
          <w:lang w:val="ru-RU"/>
        </w:rPr>
        <w:t>ижовен език</w:t>
      </w:r>
      <w:r w:rsidRPr="007D21A4">
        <w:rPr>
          <w:lang w:val="ru-RU"/>
        </w:rPr>
        <w:t xml:space="preserve">. </w:t>
      </w:r>
      <w:r w:rsidRPr="003D55C9">
        <w:rPr>
          <w:rFonts w:ascii="Times New Roman" w:hAnsi="Times New Roman" w:cs="Times New Roman"/>
          <w:lang w:val="ru-RU"/>
        </w:rPr>
        <w:t>Синтаксис. Пловдив, 1998.</w:t>
      </w:r>
    </w:p>
    <w:p w:rsidR="00C03459" w:rsidRPr="007D21A4" w:rsidRDefault="00C03459" w:rsidP="00F132F3">
      <w:pPr>
        <w:shd w:val="clear" w:color="auto" w:fill="FFFFFF"/>
        <w:spacing w:after="0"/>
        <w:ind w:hanging="14"/>
        <w:rPr>
          <w:rFonts w:ascii="Times New Roman" w:hAnsi="Times New Roman" w:cs="Times New Roman"/>
          <w:sz w:val="24"/>
          <w:szCs w:val="24"/>
          <w:lang w:val="bg-BG"/>
        </w:rPr>
      </w:pPr>
      <w:r w:rsidRPr="0000348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Тишева, Й. Модели за интерпретация на сложното </w:t>
      </w:r>
      <w:r w:rsidRPr="0000348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изречение в българския език. </w:t>
      </w:r>
      <w:r w:rsidRPr="007D21A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bg-BG"/>
        </w:rPr>
        <w:t>., 2000.</w:t>
      </w:r>
    </w:p>
    <w:p w:rsidR="00C03459" w:rsidRPr="00003488" w:rsidRDefault="00C03459" w:rsidP="00F1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459" w:rsidRPr="00003488" w:rsidRDefault="00C03459" w:rsidP="00F132F3">
      <w:pPr>
        <w:shd w:val="clear" w:color="auto" w:fill="FFFFFF"/>
        <w:spacing w:after="0"/>
        <w:ind w:left="29" w:hanging="29"/>
        <w:rPr>
          <w:rFonts w:ascii="Times New Roman" w:hAnsi="Times New Roman" w:cs="Times New Roman"/>
          <w:sz w:val="24"/>
          <w:szCs w:val="24"/>
        </w:rPr>
      </w:pP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en-GB"/>
        </w:rPr>
        <w:t xml:space="preserve">Austin, J.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How to do Things with Words. Oxford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London-</w:t>
      </w:r>
      <w:r w:rsidRPr="00003488">
        <w:rPr>
          <w:rFonts w:ascii="Times New Roman" w:hAnsi="Times New Roman" w:cs="Times New Roman"/>
          <w:color w:val="000000"/>
          <w:sz w:val="24"/>
          <w:szCs w:val="24"/>
        </w:rPr>
        <w:t>New York</w:t>
      </w:r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2.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  <w:lang w:val="en-GB"/>
        </w:rPr>
        <w:t>ed.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1975. </w:t>
      </w:r>
    </w:p>
    <w:p w:rsidR="00C03459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  <w:lang w:val="en-US"/>
        </w:rPr>
      </w:pPr>
      <w:r w:rsidRPr="00003488">
        <w:rPr>
          <w:lang w:val="en-US"/>
        </w:rPr>
        <w:t>Borsley</w:t>
      </w:r>
      <w:r w:rsidRPr="007D21A4">
        <w:rPr>
          <w:lang w:val="en-US"/>
        </w:rPr>
        <w:t xml:space="preserve">, </w:t>
      </w:r>
      <w:r w:rsidRPr="00003488">
        <w:rPr>
          <w:lang w:val="en-US"/>
        </w:rPr>
        <w:t>R</w:t>
      </w:r>
      <w:r w:rsidRPr="007D21A4">
        <w:rPr>
          <w:lang w:val="en-US"/>
        </w:rPr>
        <w:t xml:space="preserve">. </w:t>
      </w:r>
      <w:r w:rsidRPr="00003488">
        <w:rPr>
          <w:lang w:val="en-US"/>
        </w:rPr>
        <w:t>Syntactic</w:t>
      </w:r>
      <w:r w:rsidRPr="007D21A4">
        <w:rPr>
          <w:lang w:val="en-US"/>
        </w:rPr>
        <w:t xml:space="preserve"> </w:t>
      </w:r>
      <w:r w:rsidRPr="00003488">
        <w:rPr>
          <w:lang w:val="en-US"/>
        </w:rPr>
        <w:t>Theory</w:t>
      </w:r>
      <w:r w:rsidRPr="007D21A4">
        <w:rPr>
          <w:lang w:val="en-US"/>
        </w:rPr>
        <w:t xml:space="preserve">: </w:t>
      </w:r>
      <w:r w:rsidRPr="00003488">
        <w:rPr>
          <w:lang w:val="en-US"/>
        </w:rPr>
        <w:t>A</w:t>
      </w:r>
      <w:r w:rsidRPr="007D21A4">
        <w:rPr>
          <w:lang w:val="en-US"/>
        </w:rPr>
        <w:t xml:space="preserve"> </w:t>
      </w:r>
      <w:r w:rsidRPr="00003488">
        <w:rPr>
          <w:lang w:val="en-US"/>
        </w:rPr>
        <w:t>Unified</w:t>
      </w:r>
      <w:r w:rsidRPr="007D21A4">
        <w:rPr>
          <w:lang w:val="en-US"/>
        </w:rPr>
        <w:t xml:space="preserve"> </w:t>
      </w:r>
      <w:r w:rsidRPr="00003488">
        <w:rPr>
          <w:lang w:val="en-US"/>
        </w:rPr>
        <w:t>Approach. Second Edition, London, 2000.</w:t>
      </w:r>
    </w:p>
    <w:p w:rsidR="00C03459" w:rsidRPr="00142CEE" w:rsidRDefault="00C03459" w:rsidP="00F1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P., St. </w:t>
      </w:r>
      <w:r w:rsidRPr="00142CEE">
        <w:rPr>
          <w:rFonts w:ascii="Times New Roman" w:hAnsi="Times New Roman" w:cs="Times New Roman"/>
          <w:sz w:val="24"/>
          <w:szCs w:val="24"/>
        </w:rPr>
        <w:t xml:space="preserve">Levinson. </w:t>
      </w:r>
      <w:r>
        <w:rPr>
          <w:rFonts w:ascii="Times New Roman" w:hAnsi="Times New Roman" w:cs="Times New Roman"/>
          <w:sz w:val="24"/>
          <w:szCs w:val="24"/>
        </w:rPr>
        <w:t xml:space="preserve">Politeness: Some Universals in </w:t>
      </w:r>
      <w:r w:rsidRPr="00142CEE">
        <w:rPr>
          <w:rFonts w:ascii="Times New Roman" w:hAnsi="Times New Roman" w:cs="Times New Roman"/>
          <w:sz w:val="24"/>
          <w:szCs w:val="24"/>
        </w:rPr>
        <w:t>Language Usage. Cambridge: Cambridge University Press. (1987 [1978]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459" w:rsidRPr="00742E24" w:rsidRDefault="00C03459" w:rsidP="00F1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1A4">
        <w:rPr>
          <w:rFonts w:ascii="Times New Roman" w:hAnsi="Times New Roman" w:cs="Times New Roman"/>
          <w:sz w:val="24"/>
          <w:szCs w:val="24"/>
        </w:rPr>
        <w:t>Foley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2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Pr="007D21A4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7D21A4">
        <w:rPr>
          <w:rFonts w:ascii="Times New Roman" w:hAnsi="Times New Roman" w:cs="Times New Roman"/>
          <w:sz w:val="24"/>
          <w:szCs w:val="24"/>
        </w:rPr>
        <w:t xml:space="preserve"> D. Van Valin, Jr</w:t>
      </w:r>
      <w:r w:rsidRPr="00742E24">
        <w:rPr>
          <w:rFonts w:ascii="Times New Roman" w:hAnsi="Times New Roman" w:cs="Times New Roman"/>
          <w:sz w:val="24"/>
          <w:szCs w:val="24"/>
        </w:rPr>
        <w:t>. Functional Syntax and Universal Grammar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Cambridge University Press, 1984.</w:t>
      </w:r>
    </w:p>
    <w:p w:rsidR="00C03459" w:rsidRPr="00742E24" w:rsidRDefault="00C03459" w:rsidP="00F132F3">
      <w:pPr>
        <w:shd w:val="clear" w:color="auto" w:fill="FFFFFF"/>
        <w:spacing w:after="0"/>
        <w:ind w:right="490"/>
        <w:rPr>
          <w:rFonts w:ascii="Times New Roman" w:hAnsi="Times New Roman" w:cs="Times New Roman"/>
          <w:sz w:val="24"/>
          <w:szCs w:val="24"/>
        </w:rPr>
      </w:pPr>
      <w:r w:rsidRPr="00003488">
        <w:rPr>
          <w:rFonts w:ascii="Times New Roman" w:hAnsi="Times New Roman" w:cs="Times New Roman"/>
          <w:color w:val="000000"/>
          <w:spacing w:val="-2"/>
          <w:sz w:val="24"/>
          <w:szCs w:val="24"/>
        </w:rPr>
        <w:t>Leech, G. Principles of Pragmatics.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London, Longman,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1983.</w:t>
      </w:r>
    </w:p>
    <w:p w:rsidR="00C03459" w:rsidRPr="007D21A4" w:rsidRDefault="00C03459" w:rsidP="00F132F3">
      <w:pPr>
        <w:shd w:val="clear" w:color="auto" w:fill="FFFFFF"/>
        <w:spacing w:before="7" w:after="0"/>
        <w:rPr>
          <w:rFonts w:ascii="Times New Roman" w:hAnsi="Times New Roman" w:cs="Times New Roman"/>
          <w:sz w:val="24"/>
          <w:szCs w:val="24"/>
          <w:lang w:val="bg-BG"/>
        </w:rPr>
      </w:pP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</w:rPr>
        <w:t>Levinson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, S.</w:t>
      </w: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Pragmatics.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Cambridge University Press,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1983.</w:t>
      </w:r>
    </w:p>
    <w:p w:rsidR="00C03459" w:rsidRPr="007D21A4" w:rsidRDefault="00C03459" w:rsidP="00F132F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03488">
        <w:rPr>
          <w:rFonts w:ascii="Times New Roman" w:hAnsi="Times New Roman" w:cs="Times New Roman"/>
          <w:color w:val="000000"/>
          <w:sz w:val="24"/>
          <w:szCs w:val="24"/>
        </w:rPr>
        <w:t>Mey, J. L. Pragmatics. An</w:t>
      </w:r>
      <w:r w:rsidRPr="009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488">
        <w:rPr>
          <w:rFonts w:ascii="Times New Roman" w:hAnsi="Times New Roman" w:cs="Times New Roman"/>
          <w:color w:val="000000"/>
          <w:sz w:val="24"/>
          <w:szCs w:val="24"/>
        </w:rPr>
        <w:t>Introduction</w:t>
      </w:r>
      <w:r w:rsidRPr="009D603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7D21A4">
        <w:rPr>
          <w:rFonts w:ascii="Times New Roman" w:hAnsi="Times New Roman" w:cs="Times New Roman"/>
          <w:sz w:val="24"/>
          <w:szCs w:val="24"/>
        </w:rPr>
        <w:t>Wiley-Blackwell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1A4">
        <w:rPr>
          <w:rFonts w:ascii="Times New Roman" w:hAnsi="Times New Roman" w:cs="Times New Roman"/>
          <w:color w:val="000000"/>
          <w:sz w:val="24"/>
          <w:szCs w:val="24"/>
          <w:lang w:val="bg-BG"/>
        </w:rPr>
        <w:t>1993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ed. </w:t>
      </w:r>
      <w:r>
        <w:rPr>
          <w:rFonts w:ascii="Times New Roman" w:hAnsi="Times New Roman" w:cs="Times New Roman"/>
          <w:sz w:val="24"/>
          <w:szCs w:val="24"/>
        </w:rPr>
        <w:t>2001)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</w:rPr>
      </w:pPr>
      <w:r w:rsidRPr="00003488">
        <w:rPr>
          <w:lang w:val="en-US"/>
        </w:rPr>
        <w:t>Radford, A.  Analysing English Sentence&amp; A Minimalist Approach. . Cambridge, 2009.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lang w:val="en-US"/>
        </w:rPr>
      </w:pPr>
      <w:r w:rsidRPr="00003488">
        <w:rPr>
          <w:lang w:val="en-US"/>
        </w:rPr>
        <w:t>Radford, A</w:t>
      </w:r>
      <w:r>
        <w:rPr>
          <w:lang w:val="en-US"/>
        </w:rPr>
        <w:t xml:space="preserve">. Minimalist Syntax. Cambridge, </w:t>
      </w:r>
      <w:r w:rsidRPr="00003488">
        <w:rPr>
          <w:lang w:val="en-US"/>
        </w:rPr>
        <w:t>2004.</w:t>
      </w:r>
    </w:p>
    <w:p w:rsidR="00C03459" w:rsidRPr="00003488" w:rsidRDefault="00C03459" w:rsidP="00F132F3">
      <w:pPr>
        <w:pStyle w:val="NormalWeb"/>
        <w:spacing w:before="0" w:beforeAutospacing="0" w:after="0" w:afterAutospacing="0" w:line="276" w:lineRule="auto"/>
        <w:rPr>
          <w:lang w:val="en-US"/>
        </w:rPr>
      </w:pPr>
      <w:r w:rsidRPr="00003488">
        <w:rPr>
          <w:lang w:val="en-US"/>
        </w:rPr>
        <w:t>Roberts, I., A. Roussou. Syntactic Changes: A Minimalist Approach to Grammaticalization. Cambridge, 2003.</w:t>
      </w:r>
    </w:p>
    <w:p w:rsidR="00C03459" w:rsidRPr="007D21A4" w:rsidRDefault="00C03459" w:rsidP="00F132F3">
      <w:pPr>
        <w:pStyle w:val="NormalWeb"/>
        <w:spacing w:before="0" w:beforeAutospacing="0" w:after="0" w:afterAutospacing="0" w:line="276" w:lineRule="auto"/>
        <w:rPr>
          <w:rFonts w:cs="Calibri"/>
          <w:lang w:val="en-US"/>
        </w:rPr>
      </w:pPr>
      <w:r w:rsidRPr="00003488">
        <w:rPr>
          <w:lang w:val="en-US"/>
        </w:rPr>
        <w:t>Sag, I., Th. Wasow, E. Bender. Syntactic Theory: A Formal Introduction. SCLI Publications, 2003.</w:t>
      </w:r>
    </w:p>
    <w:p w:rsidR="00C03459" w:rsidRPr="007D21A4" w:rsidRDefault="00C03459" w:rsidP="00F132F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03488">
        <w:rPr>
          <w:rFonts w:ascii="Times New Roman" w:hAnsi="Times New Roman" w:cs="Times New Roman"/>
          <w:color w:val="000000"/>
          <w:spacing w:val="-1"/>
          <w:sz w:val="24"/>
          <w:szCs w:val="24"/>
        </w:rPr>
        <w:t>Searl, J. Speech Acts. Cambridge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1977.</w:t>
      </w:r>
    </w:p>
    <w:p w:rsidR="00C03459" w:rsidRDefault="00C03459">
      <w:bookmarkStart w:id="0" w:name="_GoBack"/>
      <w:bookmarkEnd w:id="0"/>
    </w:p>
    <w:sectPr w:rsidR="00C03459" w:rsidSect="009C7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A94"/>
    <w:multiLevelType w:val="singleLevel"/>
    <w:tmpl w:val="095C4B2E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5091049A"/>
    <w:multiLevelType w:val="singleLevel"/>
    <w:tmpl w:val="7458F7A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2F3"/>
    <w:rsid w:val="00003488"/>
    <w:rsid w:val="00142CEE"/>
    <w:rsid w:val="003D55C9"/>
    <w:rsid w:val="00433FDB"/>
    <w:rsid w:val="005362D3"/>
    <w:rsid w:val="00742E24"/>
    <w:rsid w:val="007D21A4"/>
    <w:rsid w:val="008A3266"/>
    <w:rsid w:val="009A4E69"/>
    <w:rsid w:val="009C7D83"/>
    <w:rsid w:val="009D6032"/>
    <w:rsid w:val="00A449F3"/>
    <w:rsid w:val="00C03459"/>
    <w:rsid w:val="00F05626"/>
    <w:rsid w:val="00F1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32F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594</Words>
  <Characters>3390</Characters>
  <Application>Microsoft Office Outlook</Application>
  <DocSecurity>0</DocSecurity>
  <Lines>0</Lines>
  <Paragraphs>0</Paragraphs>
  <ScaleCrop>false</ScaleCrop>
  <Company>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bg_language</dc:creator>
  <cp:keywords/>
  <dc:description/>
  <cp:lastModifiedBy>system-admin</cp:lastModifiedBy>
  <cp:revision>2</cp:revision>
  <dcterms:created xsi:type="dcterms:W3CDTF">2017-09-21T11:27:00Z</dcterms:created>
  <dcterms:modified xsi:type="dcterms:W3CDTF">2017-09-21T13:47:00Z</dcterms:modified>
</cp:coreProperties>
</file>