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F22" w:rsidRPr="00BA2A63" w:rsidRDefault="009E4F22" w:rsidP="00976330">
      <w:pPr>
        <w:rPr>
          <w:noProof/>
          <w:lang w:val="en-GB" w:eastAsia="pl-PL"/>
        </w:rPr>
      </w:pPr>
      <w:r>
        <w:rPr>
          <w:noProof/>
          <w:lang w:val="bg-BG"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1026" type="#_x0000_t75" style="position:absolute;margin-left:388.5pt;margin-top:0;width:99.9pt;height:104.4pt;z-index:251658240;visibility:visible">
            <v:imagedata r:id="rId6" o:title=""/>
          </v:shape>
        </w:pict>
      </w:r>
      <w:r w:rsidRPr="003938A9">
        <w:rPr>
          <w:noProof/>
          <w:lang w:val="en-GB" w:eastAsia="pl-PL"/>
        </w:rPr>
        <w:t xml:space="preserve">                   </w:t>
      </w:r>
      <w:r w:rsidRPr="0077673C">
        <w:rPr>
          <w:b/>
          <w:noProof/>
          <w:sz w:val="24"/>
          <w:szCs w:val="24"/>
          <w:lang w:val="bg-BG" w:eastAsia="bg-BG"/>
        </w:rPr>
        <w:pict>
          <v:shape id="Picture 6" o:spid="_x0000_i1025" type="#_x0000_t75" style="width:104.25pt;height:98.25pt;visibility:visible">
            <v:imagedata r:id="rId7" o:title=""/>
          </v:shape>
        </w:pict>
      </w:r>
      <w:r w:rsidRPr="00BA2A63">
        <w:rPr>
          <w:noProof/>
          <w:lang w:val="en-GB" w:eastAsia="pl-PL"/>
        </w:rPr>
        <w:t xml:space="preserve">               </w:t>
      </w:r>
      <w:r w:rsidRPr="0077673C">
        <w:rPr>
          <w:noProof/>
          <w:lang w:val="bg-BG" w:eastAsia="bg-BG"/>
        </w:rPr>
        <w:pict>
          <v:shape id="Obraz 2" o:spid="_x0000_i1026" type="#_x0000_t75" style="width:118.5pt;height:103.5pt;visibility:visible">
            <v:imagedata r:id="rId8" o:title=""/>
          </v:shape>
        </w:pict>
      </w:r>
    </w:p>
    <w:p w:rsidR="009E4F22" w:rsidRPr="00BA2A63" w:rsidRDefault="009E4F22" w:rsidP="00FA506F">
      <w:pPr>
        <w:rPr>
          <w:noProof/>
          <w:lang w:val="en-GB" w:eastAsia="pl-PL"/>
        </w:rPr>
      </w:pPr>
    </w:p>
    <w:p w:rsidR="009E4F22" w:rsidRPr="003938A9" w:rsidRDefault="009E4F22" w:rsidP="00976381">
      <w:pPr>
        <w:jc w:val="center"/>
        <w:rPr>
          <w:b/>
          <w:noProof/>
          <w:sz w:val="32"/>
          <w:szCs w:val="32"/>
          <w:u w:val="single"/>
          <w:lang w:val="en-GB" w:eastAsia="pl-PL"/>
        </w:rPr>
      </w:pPr>
      <w:r w:rsidRPr="003938A9">
        <w:rPr>
          <w:b/>
          <w:noProof/>
          <w:sz w:val="32"/>
          <w:szCs w:val="32"/>
          <w:u w:val="single"/>
          <w:lang w:val="en-GB" w:eastAsia="pl-PL"/>
        </w:rPr>
        <w:t>ERASMUS MUNDUS AWARENESS DAY</w:t>
      </w:r>
    </w:p>
    <w:p w:rsidR="009E4F22" w:rsidRPr="003938A9" w:rsidRDefault="009E4F22" w:rsidP="00FA506F">
      <w:pPr>
        <w:spacing w:after="0" w:line="240" w:lineRule="auto"/>
        <w:jc w:val="center"/>
        <w:rPr>
          <w:b/>
          <w:noProof/>
          <w:sz w:val="32"/>
          <w:szCs w:val="32"/>
          <w:lang w:val="en-GB" w:eastAsia="pl-PL"/>
        </w:rPr>
      </w:pPr>
      <w:r>
        <w:rPr>
          <w:b/>
          <w:noProof/>
          <w:sz w:val="32"/>
          <w:szCs w:val="32"/>
          <w:lang w:val="bg-BG" w:eastAsia="pl-PL"/>
        </w:rPr>
        <w:t>Вторник, 21 януари 2014 г.</w:t>
      </w:r>
    </w:p>
    <w:p w:rsidR="009E4F22" w:rsidRPr="001C14B4" w:rsidRDefault="009E4F22" w:rsidP="00FA506F">
      <w:pPr>
        <w:spacing w:after="0" w:line="240" w:lineRule="auto"/>
        <w:jc w:val="center"/>
        <w:rPr>
          <w:b/>
          <w:noProof/>
          <w:sz w:val="32"/>
          <w:szCs w:val="32"/>
          <w:lang w:val="bg-BG" w:eastAsia="pl-PL"/>
        </w:rPr>
      </w:pPr>
      <w:r w:rsidRPr="0007517D">
        <w:rPr>
          <w:b/>
          <w:noProof/>
          <w:sz w:val="32"/>
          <w:szCs w:val="32"/>
          <w:lang w:val="en-GB" w:eastAsia="pl-PL"/>
        </w:rPr>
        <w:t>13:30 – 1</w:t>
      </w:r>
      <w:r w:rsidRPr="0007517D">
        <w:rPr>
          <w:b/>
          <w:noProof/>
          <w:sz w:val="32"/>
          <w:szCs w:val="32"/>
          <w:lang w:val="bg-BG" w:eastAsia="pl-PL"/>
        </w:rPr>
        <w:t>7</w:t>
      </w:r>
      <w:r w:rsidRPr="0007517D">
        <w:rPr>
          <w:b/>
          <w:noProof/>
          <w:sz w:val="32"/>
          <w:szCs w:val="32"/>
          <w:lang w:val="en-GB" w:eastAsia="pl-PL"/>
        </w:rPr>
        <w:t>:30</w:t>
      </w:r>
      <w:r w:rsidRPr="0007517D">
        <w:rPr>
          <w:b/>
          <w:noProof/>
          <w:sz w:val="32"/>
          <w:szCs w:val="32"/>
          <w:lang w:val="bg-BG" w:eastAsia="pl-PL"/>
        </w:rPr>
        <w:t xml:space="preserve"> ч.</w:t>
      </w:r>
    </w:p>
    <w:p w:rsidR="009E4F22" w:rsidRDefault="009E4F22" w:rsidP="00FA506F">
      <w:pPr>
        <w:spacing w:after="0" w:line="240" w:lineRule="auto"/>
        <w:jc w:val="center"/>
        <w:rPr>
          <w:b/>
          <w:noProof/>
          <w:sz w:val="32"/>
          <w:szCs w:val="32"/>
          <w:lang w:val="bg-BG" w:eastAsia="pl-PL"/>
        </w:rPr>
      </w:pPr>
      <w:r>
        <w:rPr>
          <w:b/>
          <w:noProof/>
          <w:sz w:val="32"/>
          <w:szCs w:val="32"/>
          <w:lang w:val="bg-BG" w:eastAsia="pl-PL"/>
        </w:rPr>
        <w:t>СУ „Св. Климент Охридски“</w:t>
      </w:r>
    </w:p>
    <w:p w:rsidR="009E4F22" w:rsidRDefault="009E4F22" w:rsidP="00FA506F">
      <w:pPr>
        <w:spacing w:after="0" w:line="240" w:lineRule="auto"/>
        <w:jc w:val="center"/>
        <w:rPr>
          <w:b/>
          <w:noProof/>
          <w:sz w:val="32"/>
          <w:szCs w:val="32"/>
          <w:lang w:val="bg-BG" w:eastAsia="pl-PL"/>
        </w:rPr>
      </w:pPr>
      <w:r>
        <w:rPr>
          <w:b/>
          <w:noProof/>
          <w:sz w:val="32"/>
          <w:szCs w:val="32"/>
          <w:lang w:val="bg-BG" w:eastAsia="pl-PL"/>
        </w:rPr>
        <w:t>Конферентна зала, северно крило, ет. 2</w:t>
      </w:r>
    </w:p>
    <w:p w:rsidR="009E4F22" w:rsidRDefault="009E4F22" w:rsidP="00FA506F">
      <w:pPr>
        <w:spacing w:after="0" w:line="240" w:lineRule="auto"/>
        <w:jc w:val="center"/>
        <w:rPr>
          <w:b/>
          <w:noProof/>
          <w:sz w:val="32"/>
          <w:szCs w:val="32"/>
          <w:lang w:val="bg-BG" w:eastAsia="pl-PL"/>
        </w:rPr>
      </w:pPr>
      <w:r>
        <w:rPr>
          <w:b/>
          <w:noProof/>
          <w:sz w:val="32"/>
          <w:szCs w:val="32"/>
          <w:lang w:val="bg-BG" w:eastAsia="pl-PL"/>
        </w:rPr>
        <w:t>София, бул. „Цар Освободител“ № 15</w:t>
      </w:r>
    </w:p>
    <w:p w:rsidR="009E4F22" w:rsidRDefault="009E4F22" w:rsidP="00FA506F">
      <w:pPr>
        <w:spacing w:after="0" w:line="240" w:lineRule="auto"/>
        <w:jc w:val="center"/>
        <w:rPr>
          <w:b/>
          <w:noProof/>
          <w:sz w:val="24"/>
          <w:szCs w:val="24"/>
          <w:lang w:val="bg-BG" w:eastAsia="pl-PL"/>
        </w:rPr>
      </w:pPr>
    </w:p>
    <w:p w:rsidR="009E4F22" w:rsidRDefault="009E4F22" w:rsidP="00FA506F">
      <w:pPr>
        <w:spacing w:after="0" w:line="240" w:lineRule="auto"/>
        <w:jc w:val="center"/>
        <w:rPr>
          <w:b/>
          <w:i/>
          <w:noProof/>
          <w:sz w:val="28"/>
          <w:szCs w:val="28"/>
          <w:lang w:val="bg-BG" w:eastAsia="pl-PL"/>
        </w:rPr>
      </w:pPr>
      <w:r w:rsidRPr="0007517D">
        <w:rPr>
          <w:b/>
          <w:i/>
          <w:noProof/>
          <w:sz w:val="28"/>
          <w:szCs w:val="28"/>
          <w:lang w:val="bg-BG" w:eastAsia="pl-PL"/>
        </w:rPr>
        <w:t>Работен език – български</w:t>
      </w:r>
    </w:p>
    <w:p w:rsidR="009E4F22" w:rsidRDefault="009E4F22" w:rsidP="00FA506F">
      <w:pPr>
        <w:spacing w:after="0" w:line="240" w:lineRule="auto"/>
        <w:jc w:val="center"/>
        <w:rPr>
          <w:b/>
          <w:i/>
          <w:noProof/>
          <w:sz w:val="28"/>
          <w:szCs w:val="28"/>
          <w:lang w:val="bg-BG" w:eastAsia="pl-PL"/>
        </w:rPr>
      </w:pPr>
    </w:p>
    <w:tbl>
      <w:tblPr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88"/>
        <w:gridCol w:w="4590"/>
        <w:gridCol w:w="4140"/>
      </w:tblGrid>
      <w:tr w:rsidR="009E4F22" w:rsidRPr="0077673C" w:rsidTr="0077673C">
        <w:tc>
          <w:tcPr>
            <w:tcW w:w="10818" w:type="dxa"/>
            <w:gridSpan w:val="3"/>
          </w:tcPr>
          <w:p w:rsidR="009E4F22" w:rsidRPr="0077673C" w:rsidRDefault="009E4F22" w:rsidP="0077673C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val="bg-BG" w:eastAsia="pl-PL"/>
              </w:rPr>
            </w:pPr>
            <w:r w:rsidRPr="0077673C">
              <w:rPr>
                <w:b/>
                <w:noProof/>
                <w:sz w:val="28"/>
                <w:szCs w:val="28"/>
                <w:lang w:val="bg-BG" w:eastAsia="pl-PL"/>
              </w:rPr>
              <w:t>ПРЕДВАРИТЕЛНА ПРОГРАМА</w:t>
            </w:r>
          </w:p>
        </w:tc>
      </w:tr>
      <w:tr w:rsidR="009E4F22" w:rsidRPr="0077673C" w:rsidTr="0077673C">
        <w:tc>
          <w:tcPr>
            <w:tcW w:w="2088" w:type="dxa"/>
          </w:tcPr>
          <w:p w:rsidR="009E4F22" w:rsidRPr="0077673C" w:rsidRDefault="009E4F22" w:rsidP="0077673C">
            <w:pPr>
              <w:spacing w:after="0" w:line="240" w:lineRule="auto"/>
              <w:rPr>
                <w:noProof/>
                <w:sz w:val="24"/>
                <w:szCs w:val="24"/>
                <w:lang w:eastAsia="pl-PL"/>
              </w:rPr>
            </w:pPr>
            <w:r w:rsidRPr="0077673C">
              <w:rPr>
                <w:noProof/>
                <w:sz w:val="24"/>
                <w:szCs w:val="24"/>
                <w:lang w:eastAsia="pl-PL"/>
              </w:rPr>
              <w:t>13:00 – 13:30</w:t>
            </w:r>
          </w:p>
        </w:tc>
        <w:tc>
          <w:tcPr>
            <w:tcW w:w="4590" w:type="dxa"/>
          </w:tcPr>
          <w:p w:rsidR="009E4F22" w:rsidRPr="0077673C" w:rsidRDefault="009E4F22" w:rsidP="0077673C">
            <w:pPr>
              <w:spacing w:after="0" w:line="240" w:lineRule="auto"/>
              <w:rPr>
                <w:noProof/>
                <w:sz w:val="24"/>
                <w:szCs w:val="24"/>
                <w:lang w:eastAsia="pl-PL"/>
              </w:rPr>
            </w:pPr>
            <w:r w:rsidRPr="0077673C">
              <w:rPr>
                <w:noProof/>
                <w:sz w:val="24"/>
                <w:szCs w:val="24"/>
                <w:lang w:val="bg-BG" w:eastAsia="pl-PL"/>
              </w:rPr>
              <w:t>Регистрация на участниците</w:t>
            </w:r>
            <w:r w:rsidRPr="0077673C">
              <w:rPr>
                <w:noProof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4140" w:type="dxa"/>
          </w:tcPr>
          <w:p w:rsidR="009E4F22" w:rsidRPr="0077673C" w:rsidRDefault="009E4F22" w:rsidP="0077673C">
            <w:pPr>
              <w:spacing w:after="0" w:line="240" w:lineRule="auto"/>
              <w:rPr>
                <w:noProof/>
                <w:sz w:val="24"/>
                <w:szCs w:val="24"/>
                <w:lang w:eastAsia="pl-PL"/>
              </w:rPr>
            </w:pPr>
          </w:p>
        </w:tc>
      </w:tr>
      <w:tr w:rsidR="009E4F22" w:rsidRPr="0077673C" w:rsidTr="0077673C">
        <w:tc>
          <w:tcPr>
            <w:tcW w:w="2088" w:type="dxa"/>
          </w:tcPr>
          <w:p w:rsidR="009E4F22" w:rsidRPr="0077673C" w:rsidRDefault="009E4F22" w:rsidP="0077673C">
            <w:pPr>
              <w:spacing w:after="0" w:line="240" w:lineRule="auto"/>
              <w:rPr>
                <w:noProof/>
                <w:sz w:val="24"/>
                <w:szCs w:val="24"/>
                <w:lang w:eastAsia="pl-PL"/>
              </w:rPr>
            </w:pPr>
            <w:r w:rsidRPr="0077673C">
              <w:rPr>
                <w:noProof/>
                <w:sz w:val="24"/>
                <w:szCs w:val="24"/>
                <w:lang w:eastAsia="pl-PL"/>
              </w:rPr>
              <w:t>13:30 – 14:00</w:t>
            </w:r>
          </w:p>
        </w:tc>
        <w:tc>
          <w:tcPr>
            <w:tcW w:w="4590" w:type="dxa"/>
          </w:tcPr>
          <w:p w:rsidR="009E4F22" w:rsidRPr="0077673C" w:rsidRDefault="009E4F22" w:rsidP="0077673C">
            <w:pPr>
              <w:spacing w:after="0" w:line="240" w:lineRule="auto"/>
              <w:rPr>
                <w:noProof/>
                <w:sz w:val="24"/>
                <w:szCs w:val="24"/>
                <w:lang w:val="bg-BG" w:eastAsia="pl-PL"/>
              </w:rPr>
            </w:pPr>
            <w:r w:rsidRPr="0077673C">
              <w:rPr>
                <w:noProof/>
                <w:sz w:val="24"/>
                <w:szCs w:val="24"/>
                <w:lang w:val="bg-BG" w:eastAsia="pl-PL"/>
              </w:rPr>
              <w:t>Откриване на информационния ден</w:t>
            </w:r>
          </w:p>
          <w:p w:rsidR="009E4F22" w:rsidRPr="0077673C" w:rsidRDefault="009E4F22" w:rsidP="0077673C">
            <w:pPr>
              <w:spacing w:after="0" w:line="240" w:lineRule="auto"/>
              <w:rPr>
                <w:noProof/>
                <w:sz w:val="24"/>
                <w:szCs w:val="24"/>
                <w:lang w:val="bg-BG" w:eastAsia="pl-PL"/>
              </w:rPr>
            </w:pPr>
            <w:r w:rsidRPr="0077673C">
              <w:rPr>
                <w:noProof/>
                <w:sz w:val="24"/>
                <w:szCs w:val="24"/>
                <w:lang w:val="bg-BG" w:eastAsia="pl-PL"/>
              </w:rPr>
              <w:t xml:space="preserve">Представяне на проект </w:t>
            </w:r>
            <w:r w:rsidRPr="0077673C">
              <w:rPr>
                <w:noProof/>
                <w:sz w:val="24"/>
                <w:szCs w:val="24"/>
                <w:lang w:eastAsia="pl-PL"/>
              </w:rPr>
              <w:t>EM-ACE research and the toolkit</w:t>
            </w:r>
          </w:p>
          <w:p w:rsidR="009E4F22" w:rsidRPr="0077673C" w:rsidRDefault="009E4F22" w:rsidP="0077673C">
            <w:pPr>
              <w:spacing w:after="0" w:line="240" w:lineRule="auto"/>
              <w:rPr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4140" w:type="dxa"/>
          </w:tcPr>
          <w:p w:rsidR="009E4F22" w:rsidRPr="0077673C" w:rsidRDefault="009E4F22" w:rsidP="0077673C">
            <w:pPr>
              <w:spacing w:after="0" w:line="240" w:lineRule="auto"/>
              <w:rPr>
                <w:i/>
                <w:noProof/>
                <w:sz w:val="24"/>
                <w:szCs w:val="24"/>
                <w:lang w:val="bg-BG" w:eastAsia="pl-PL"/>
              </w:rPr>
            </w:pPr>
          </w:p>
          <w:p w:rsidR="009E4F22" w:rsidRPr="0077673C" w:rsidRDefault="009E4F22" w:rsidP="0077673C">
            <w:pPr>
              <w:spacing w:after="0" w:line="240" w:lineRule="auto"/>
              <w:rPr>
                <w:i/>
                <w:noProof/>
                <w:sz w:val="24"/>
                <w:szCs w:val="24"/>
                <w:lang w:val="bg-BG" w:eastAsia="pl-PL"/>
              </w:rPr>
            </w:pPr>
            <w:r w:rsidRPr="0077673C">
              <w:rPr>
                <w:i/>
                <w:noProof/>
                <w:sz w:val="24"/>
                <w:szCs w:val="24"/>
                <w:lang w:val="bg-BG" w:eastAsia="pl-PL"/>
              </w:rPr>
              <w:t>Татяна Цанева,</w:t>
            </w:r>
          </w:p>
          <w:p w:rsidR="009E4F22" w:rsidRPr="0077673C" w:rsidRDefault="009E4F22" w:rsidP="0077673C">
            <w:pPr>
              <w:spacing w:after="0" w:line="240" w:lineRule="auto"/>
              <w:rPr>
                <w:i/>
                <w:noProof/>
                <w:sz w:val="24"/>
                <w:szCs w:val="24"/>
                <w:lang w:val="bg-BG" w:eastAsia="pl-PL"/>
              </w:rPr>
            </w:pPr>
            <w:r w:rsidRPr="0077673C">
              <w:rPr>
                <w:i/>
                <w:noProof/>
                <w:sz w:val="24"/>
                <w:szCs w:val="24"/>
                <w:lang w:val="bg-BG" w:eastAsia="pl-PL"/>
              </w:rPr>
              <w:t>Началник отдел „Международна дейност и протокол“</w:t>
            </w:r>
          </w:p>
          <w:p w:rsidR="009E4F22" w:rsidRPr="0077673C" w:rsidRDefault="009E4F22" w:rsidP="0077673C">
            <w:pPr>
              <w:spacing w:after="0" w:line="240" w:lineRule="auto"/>
              <w:rPr>
                <w:i/>
                <w:noProof/>
                <w:sz w:val="24"/>
                <w:szCs w:val="24"/>
                <w:lang w:eastAsia="pl-PL"/>
              </w:rPr>
            </w:pPr>
            <w:r w:rsidRPr="0077673C">
              <w:rPr>
                <w:i/>
                <w:noProof/>
                <w:sz w:val="24"/>
                <w:szCs w:val="24"/>
                <w:lang w:val="bg-BG" w:eastAsia="pl-PL"/>
              </w:rPr>
              <w:t>СУ „Св. Климент Охридски“</w:t>
            </w:r>
          </w:p>
        </w:tc>
      </w:tr>
      <w:tr w:rsidR="009E4F22" w:rsidRPr="0077673C" w:rsidTr="0077673C">
        <w:tc>
          <w:tcPr>
            <w:tcW w:w="2088" w:type="dxa"/>
          </w:tcPr>
          <w:p w:rsidR="009E4F22" w:rsidRPr="0077673C" w:rsidRDefault="009E4F22" w:rsidP="0077673C">
            <w:pPr>
              <w:spacing w:after="0" w:line="240" w:lineRule="auto"/>
              <w:rPr>
                <w:noProof/>
                <w:sz w:val="24"/>
                <w:szCs w:val="24"/>
                <w:lang w:val="bg-BG" w:eastAsia="pl-PL"/>
              </w:rPr>
            </w:pPr>
            <w:r w:rsidRPr="0077673C">
              <w:rPr>
                <w:noProof/>
                <w:sz w:val="24"/>
                <w:szCs w:val="24"/>
                <w:lang w:eastAsia="pl-PL"/>
              </w:rPr>
              <w:t>14:00 – 14:</w:t>
            </w:r>
            <w:r w:rsidRPr="0077673C">
              <w:rPr>
                <w:noProof/>
                <w:sz w:val="24"/>
                <w:szCs w:val="24"/>
                <w:lang w:val="bg-BG" w:eastAsia="pl-PL"/>
              </w:rPr>
              <w:t>30</w:t>
            </w:r>
          </w:p>
        </w:tc>
        <w:tc>
          <w:tcPr>
            <w:tcW w:w="4590" w:type="dxa"/>
          </w:tcPr>
          <w:p w:rsidR="009E4F22" w:rsidRPr="0077673C" w:rsidRDefault="009E4F22" w:rsidP="0077673C">
            <w:pPr>
              <w:spacing w:after="0" w:line="240" w:lineRule="auto"/>
              <w:rPr>
                <w:noProof/>
                <w:sz w:val="24"/>
                <w:szCs w:val="24"/>
                <w:lang w:val="bg-BG" w:eastAsia="pl-PL"/>
              </w:rPr>
            </w:pPr>
            <w:r w:rsidRPr="0077673C">
              <w:rPr>
                <w:noProof/>
                <w:sz w:val="24"/>
                <w:szCs w:val="24"/>
                <w:lang w:val="bg-BG" w:eastAsia="pl-PL"/>
              </w:rPr>
              <w:t>От „Еразмус Мундус“ към „Еразъм+“</w:t>
            </w:r>
          </w:p>
        </w:tc>
        <w:tc>
          <w:tcPr>
            <w:tcW w:w="4140" w:type="dxa"/>
          </w:tcPr>
          <w:p w:rsidR="009E4F22" w:rsidRPr="0077673C" w:rsidRDefault="009E4F22" w:rsidP="0077673C">
            <w:pPr>
              <w:spacing w:after="0" w:line="240" w:lineRule="auto"/>
              <w:rPr>
                <w:i/>
                <w:noProof/>
                <w:sz w:val="24"/>
                <w:szCs w:val="24"/>
                <w:lang w:val="bg-BG" w:eastAsia="pl-PL"/>
              </w:rPr>
            </w:pPr>
            <w:r w:rsidRPr="0077673C">
              <w:rPr>
                <w:i/>
                <w:noProof/>
                <w:sz w:val="24"/>
                <w:szCs w:val="24"/>
                <w:lang w:val="bg-BG" w:eastAsia="pl-PL"/>
              </w:rPr>
              <w:t>Д-р Савена Борисова</w:t>
            </w:r>
          </w:p>
          <w:p w:rsidR="009E4F22" w:rsidRPr="0077673C" w:rsidRDefault="009E4F22" w:rsidP="000A2543">
            <w:pPr>
              <w:pStyle w:val="Default"/>
              <w:rPr>
                <w:rFonts w:ascii="Calibri" w:hAnsi="Calibri"/>
                <w:b/>
                <w:noProof/>
                <w:lang w:val="bg-BG" w:eastAsia="pl-PL"/>
              </w:rPr>
            </w:pPr>
            <w:r w:rsidRPr="0077673C">
              <w:rPr>
                <w:rFonts w:ascii="Calibri" w:hAnsi="Calibri"/>
                <w:bCs/>
                <w:i/>
                <w:lang w:val="bg-BG"/>
              </w:rPr>
              <w:t>Старши експерт в ЦРЧР</w:t>
            </w:r>
            <w:r w:rsidRPr="0077673C">
              <w:rPr>
                <w:i/>
              </w:rPr>
              <w:t xml:space="preserve"> </w:t>
            </w:r>
          </w:p>
        </w:tc>
      </w:tr>
      <w:tr w:rsidR="009E4F22" w:rsidRPr="0077673C" w:rsidTr="0077673C">
        <w:tc>
          <w:tcPr>
            <w:tcW w:w="2088" w:type="dxa"/>
          </w:tcPr>
          <w:p w:rsidR="009E4F22" w:rsidRPr="0077673C" w:rsidRDefault="009E4F22" w:rsidP="0077673C">
            <w:pPr>
              <w:spacing w:after="0" w:line="240" w:lineRule="auto"/>
              <w:rPr>
                <w:noProof/>
                <w:sz w:val="24"/>
                <w:szCs w:val="24"/>
                <w:lang w:val="bg-BG" w:eastAsia="pl-PL"/>
              </w:rPr>
            </w:pPr>
            <w:r w:rsidRPr="0077673C">
              <w:rPr>
                <w:noProof/>
                <w:sz w:val="24"/>
                <w:szCs w:val="24"/>
                <w:lang w:val="bg-BG" w:eastAsia="pl-PL"/>
              </w:rPr>
              <w:t>14:30 – 15:30</w:t>
            </w:r>
          </w:p>
        </w:tc>
        <w:tc>
          <w:tcPr>
            <w:tcW w:w="4590" w:type="dxa"/>
          </w:tcPr>
          <w:p w:rsidR="009E4F22" w:rsidRPr="0077673C" w:rsidRDefault="009E4F22" w:rsidP="0077673C">
            <w:pPr>
              <w:spacing w:after="0" w:line="240" w:lineRule="auto"/>
              <w:rPr>
                <w:noProof/>
                <w:sz w:val="24"/>
                <w:szCs w:val="24"/>
                <w:lang w:val="bg-BG" w:eastAsia="pl-PL"/>
              </w:rPr>
            </w:pPr>
            <w:r w:rsidRPr="0077673C">
              <w:rPr>
                <w:noProof/>
                <w:sz w:val="24"/>
                <w:szCs w:val="24"/>
                <w:lang w:val="bg-BG" w:eastAsia="pl-PL"/>
              </w:rPr>
              <w:t xml:space="preserve">Дискусия </w:t>
            </w:r>
          </w:p>
        </w:tc>
        <w:tc>
          <w:tcPr>
            <w:tcW w:w="4140" w:type="dxa"/>
          </w:tcPr>
          <w:p w:rsidR="009E4F22" w:rsidRPr="0077673C" w:rsidRDefault="009E4F22" w:rsidP="0077673C">
            <w:pPr>
              <w:spacing w:after="0" w:line="240" w:lineRule="auto"/>
              <w:rPr>
                <w:noProof/>
                <w:sz w:val="24"/>
                <w:szCs w:val="24"/>
                <w:lang w:eastAsia="pl-PL"/>
              </w:rPr>
            </w:pPr>
          </w:p>
        </w:tc>
      </w:tr>
      <w:tr w:rsidR="009E4F22" w:rsidRPr="0077673C" w:rsidTr="0077673C">
        <w:tc>
          <w:tcPr>
            <w:tcW w:w="2088" w:type="dxa"/>
          </w:tcPr>
          <w:p w:rsidR="009E4F22" w:rsidRPr="0077673C" w:rsidRDefault="009E4F22" w:rsidP="0077673C">
            <w:pPr>
              <w:spacing w:after="0" w:line="240" w:lineRule="auto"/>
              <w:rPr>
                <w:noProof/>
                <w:sz w:val="24"/>
                <w:szCs w:val="24"/>
                <w:lang w:val="bg-BG" w:eastAsia="pl-PL"/>
              </w:rPr>
            </w:pPr>
            <w:r w:rsidRPr="0077673C">
              <w:rPr>
                <w:noProof/>
                <w:sz w:val="24"/>
                <w:szCs w:val="24"/>
                <w:lang w:val="bg-BG" w:eastAsia="pl-PL"/>
              </w:rPr>
              <w:t>15:00 – 15:30</w:t>
            </w:r>
          </w:p>
        </w:tc>
        <w:tc>
          <w:tcPr>
            <w:tcW w:w="4590" w:type="dxa"/>
          </w:tcPr>
          <w:p w:rsidR="009E4F22" w:rsidRPr="0077673C" w:rsidRDefault="009E4F22" w:rsidP="0077673C">
            <w:pPr>
              <w:spacing w:after="0" w:line="240" w:lineRule="auto"/>
              <w:rPr>
                <w:noProof/>
                <w:sz w:val="24"/>
                <w:szCs w:val="24"/>
                <w:lang w:val="bg-BG" w:eastAsia="pl-PL"/>
              </w:rPr>
            </w:pPr>
            <w:r w:rsidRPr="0077673C">
              <w:rPr>
                <w:noProof/>
                <w:sz w:val="24"/>
                <w:szCs w:val="24"/>
                <w:lang w:val="bg-BG" w:eastAsia="pl-PL"/>
              </w:rPr>
              <w:t>Кафе-пауза</w:t>
            </w:r>
          </w:p>
        </w:tc>
        <w:tc>
          <w:tcPr>
            <w:tcW w:w="4140" w:type="dxa"/>
          </w:tcPr>
          <w:p w:rsidR="009E4F22" w:rsidRPr="0077673C" w:rsidRDefault="009E4F22" w:rsidP="0077673C">
            <w:pPr>
              <w:spacing w:after="0" w:line="240" w:lineRule="auto"/>
              <w:rPr>
                <w:noProof/>
                <w:sz w:val="24"/>
                <w:szCs w:val="24"/>
                <w:lang w:eastAsia="pl-PL"/>
              </w:rPr>
            </w:pPr>
          </w:p>
        </w:tc>
      </w:tr>
      <w:tr w:rsidR="009E4F22" w:rsidRPr="0077673C" w:rsidTr="0077673C">
        <w:tc>
          <w:tcPr>
            <w:tcW w:w="2088" w:type="dxa"/>
          </w:tcPr>
          <w:p w:rsidR="009E4F22" w:rsidRPr="0077673C" w:rsidRDefault="009E4F22" w:rsidP="0077673C">
            <w:pPr>
              <w:spacing w:after="0" w:line="240" w:lineRule="auto"/>
              <w:rPr>
                <w:noProof/>
                <w:sz w:val="24"/>
                <w:szCs w:val="24"/>
                <w:lang w:val="bg-BG" w:eastAsia="pl-PL"/>
              </w:rPr>
            </w:pPr>
            <w:r w:rsidRPr="0077673C">
              <w:rPr>
                <w:noProof/>
                <w:sz w:val="24"/>
                <w:szCs w:val="24"/>
                <w:lang w:val="bg-BG" w:eastAsia="pl-PL"/>
              </w:rPr>
              <w:t>15:30 – 16:00</w:t>
            </w:r>
          </w:p>
        </w:tc>
        <w:tc>
          <w:tcPr>
            <w:tcW w:w="4590" w:type="dxa"/>
          </w:tcPr>
          <w:p w:rsidR="009E4F22" w:rsidRPr="0077673C" w:rsidRDefault="009E4F22" w:rsidP="0077673C">
            <w:pPr>
              <w:spacing w:after="0" w:line="240" w:lineRule="auto"/>
              <w:rPr>
                <w:noProof/>
                <w:sz w:val="24"/>
                <w:szCs w:val="24"/>
                <w:lang w:val="bg-BG" w:eastAsia="pl-PL"/>
              </w:rPr>
            </w:pPr>
            <w:r w:rsidRPr="0077673C">
              <w:rPr>
                <w:noProof/>
                <w:sz w:val="24"/>
                <w:szCs w:val="24"/>
                <w:lang w:val="bg-BG" w:eastAsia="pl-PL"/>
              </w:rPr>
              <w:t>Опитът на СУ „Св. Климент Охридски“ по програма „Еразмус Мундус“</w:t>
            </w:r>
          </w:p>
          <w:p w:rsidR="009E4F22" w:rsidRPr="0077673C" w:rsidRDefault="009E4F22" w:rsidP="0077673C">
            <w:pPr>
              <w:spacing w:after="0" w:line="240" w:lineRule="auto"/>
              <w:rPr>
                <w:noProof/>
                <w:sz w:val="24"/>
                <w:szCs w:val="24"/>
                <w:lang w:val="bg-BG" w:eastAsia="pl-PL"/>
              </w:rPr>
            </w:pPr>
            <w:r w:rsidRPr="0077673C">
              <w:rPr>
                <w:noProof/>
                <w:sz w:val="24"/>
                <w:szCs w:val="24"/>
                <w:lang w:val="bg-BG" w:eastAsia="pl-PL"/>
              </w:rPr>
              <w:t>Представяне на проект „Базилеус“</w:t>
            </w:r>
          </w:p>
        </w:tc>
        <w:tc>
          <w:tcPr>
            <w:tcW w:w="4140" w:type="dxa"/>
          </w:tcPr>
          <w:p w:rsidR="009E4F22" w:rsidRPr="0077673C" w:rsidRDefault="009E4F22" w:rsidP="0077673C">
            <w:pPr>
              <w:spacing w:after="0" w:line="240" w:lineRule="auto"/>
              <w:rPr>
                <w:i/>
                <w:noProof/>
                <w:sz w:val="24"/>
                <w:szCs w:val="24"/>
                <w:lang w:eastAsia="pl-PL"/>
              </w:rPr>
            </w:pPr>
            <w:r w:rsidRPr="0077673C">
              <w:rPr>
                <w:i/>
                <w:noProof/>
                <w:sz w:val="24"/>
                <w:szCs w:val="24"/>
                <w:lang w:eastAsia="pl-PL"/>
              </w:rPr>
              <w:t>Татяна Цанева,</w:t>
            </w:r>
          </w:p>
          <w:p w:rsidR="009E4F22" w:rsidRPr="0077673C" w:rsidRDefault="009E4F22" w:rsidP="0077673C">
            <w:pPr>
              <w:spacing w:after="0" w:line="240" w:lineRule="auto"/>
              <w:rPr>
                <w:i/>
                <w:noProof/>
                <w:sz w:val="24"/>
                <w:szCs w:val="24"/>
                <w:lang w:eastAsia="pl-PL"/>
              </w:rPr>
            </w:pPr>
            <w:r w:rsidRPr="0077673C">
              <w:rPr>
                <w:i/>
                <w:noProof/>
                <w:sz w:val="24"/>
                <w:szCs w:val="24"/>
                <w:lang w:eastAsia="pl-PL"/>
              </w:rPr>
              <w:t xml:space="preserve"> Началник отдел „Международна дейност и протокол“</w:t>
            </w:r>
          </w:p>
          <w:p w:rsidR="009E4F22" w:rsidRPr="0077673C" w:rsidRDefault="009E4F22" w:rsidP="0077673C">
            <w:pPr>
              <w:spacing w:after="0" w:line="240" w:lineRule="auto"/>
              <w:rPr>
                <w:i/>
                <w:noProof/>
                <w:sz w:val="24"/>
                <w:szCs w:val="24"/>
                <w:lang w:val="bg-BG" w:eastAsia="pl-PL"/>
              </w:rPr>
            </w:pPr>
            <w:r w:rsidRPr="0077673C">
              <w:rPr>
                <w:i/>
                <w:noProof/>
                <w:sz w:val="24"/>
                <w:szCs w:val="24"/>
                <w:lang w:val="bg-BG" w:eastAsia="pl-PL"/>
              </w:rPr>
              <w:t>Цветан Богданов – експерт в отдел „Международна дейност и протокол“</w:t>
            </w:r>
          </w:p>
          <w:p w:rsidR="009E4F22" w:rsidRPr="0077673C" w:rsidRDefault="009E4F22" w:rsidP="0077673C">
            <w:pPr>
              <w:spacing w:after="0" w:line="240" w:lineRule="auto"/>
              <w:rPr>
                <w:noProof/>
                <w:sz w:val="24"/>
                <w:szCs w:val="24"/>
                <w:lang w:val="bg-BG" w:eastAsia="pl-PL"/>
              </w:rPr>
            </w:pPr>
            <w:r w:rsidRPr="0077673C">
              <w:rPr>
                <w:i/>
                <w:noProof/>
                <w:sz w:val="24"/>
                <w:szCs w:val="24"/>
                <w:lang w:val="bg-BG" w:eastAsia="pl-PL"/>
              </w:rPr>
              <w:t>СУ „Св. Климент Охридски“</w:t>
            </w:r>
          </w:p>
        </w:tc>
      </w:tr>
      <w:tr w:rsidR="009E4F22" w:rsidRPr="0077673C" w:rsidTr="0077673C">
        <w:tc>
          <w:tcPr>
            <w:tcW w:w="2088" w:type="dxa"/>
          </w:tcPr>
          <w:p w:rsidR="009E4F22" w:rsidRPr="0077673C" w:rsidRDefault="009E4F22" w:rsidP="0077673C">
            <w:pPr>
              <w:spacing w:after="0" w:line="240" w:lineRule="auto"/>
              <w:rPr>
                <w:noProof/>
                <w:sz w:val="24"/>
                <w:szCs w:val="24"/>
                <w:lang w:val="bg-BG" w:eastAsia="pl-PL"/>
              </w:rPr>
            </w:pPr>
            <w:r w:rsidRPr="0077673C">
              <w:rPr>
                <w:noProof/>
                <w:sz w:val="24"/>
                <w:szCs w:val="24"/>
                <w:lang w:val="bg-BG" w:eastAsia="pl-PL"/>
              </w:rPr>
              <w:t xml:space="preserve">16:00 – 16:30 </w:t>
            </w:r>
          </w:p>
        </w:tc>
        <w:tc>
          <w:tcPr>
            <w:tcW w:w="4590" w:type="dxa"/>
          </w:tcPr>
          <w:p w:rsidR="009E4F22" w:rsidRPr="0077673C" w:rsidRDefault="009E4F22" w:rsidP="0077673C">
            <w:pPr>
              <w:spacing w:after="0" w:line="240" w:lineRule="auto"/>
              <w:rPr>
                <w:noProof/>
                <w:sz w:val="24"/>
                <w:szCs w:val="24"/>
                <w:lang w:val="bg-BG" w:eastAsia="pl-PL"/>
              </w:rPr>
            </w:pPr>
            <w:r w:rsidRPr="0077673C">
              <w:rPr>
                <w:noProof/>
                <w:sz w:val="24"/>
                <w:szCs w:val="24"/>
                <w:lang w:val="bg-BG" w:eastAsia="pl-PL"/>
              </w:rPr>
              <w:t xml:space="preserve">Представяне на </w:t>
            </w:r>
            <w:r w:rsidRPr="0077673C">
              <w:rPr>
                <w:noProof/>
                <w:sz w:val="24"/>
                <w:szCs w:val="24"/>
                <w:lang w:val="en-US" w:eastAsia="pl-PL"/>
              </w:rPr>
              <w:t xml:space="preserve">ESN </w:t>
            </w:r>
            <w:r w:rsidRPr="0077673C">
              <w:rPr>
                <w:noProof/>
                <w:sz w:val="24"/>
                <w:szCs w:val="24"/>
                <w:lang w:val="bg-BG" w:eastAsia="pl-PL"/>
              </w:rPr>
              <w:t xml:space="preserve">България </w:t>
            </w:r>
          </w:p>
        </w:tc>
        <w:tc>
          <w:tcPr>
            <w:tcW w:w="4140" w:type="dxa"/>
          </w:tcPr>
          <w:p w:rsidR="009E4F22" w:rsidRPr="0077673C" w:rsidRDefault="009E4F22" w:rsidP="0077673C">
            <w:pPr>
              <w:spacing w:after="0" w:line="240" w:lineRule="auto"/>
              <w:rPr>
                <w:i/>
                <w:noProof/>
                <w:sz w:val="24"/>
                <w:szCs w:val="24"/>
                <w:lang w:val="bg-BG" w:eastAsia="pl-PL"/>
              </w:rPr>
            </w:pPr>
            <w:r w:rsidRPr="0077673C">
              <w:rPr>
                <w:i/>
                <w:noProof/>
                <w:sz w:val="24"/>
                <w:szCs w:val="24"/>
                <w:lang w:val="bg-BG" w:eastAsia="pl-PL"/>
              </w:rPr>
              <w:t>Йордан Рачев</w:t>
            </w:r>
          </w:p>
          <w:p w:rsidR="009E4F22" w:rsidRPr="0077673C" w:rsidRDefault="009E4F22" w:rsidP="0077673C">
            <w:pPr>
              <w:spacing w:after="0" w:line="240" w:lineRule="auto"/>
              <w:rPr>
                <w:i/>
                <w:noProof/>
                <w:sz w:val="24"/>
                <w:szCs w:val="24"/>
                <w:lang w:val="bg-BG" w:eastAsia="pl-PL"/>
              </w:rPr>
            </w:pPr>
            <w:r w:rsidRPr="0077673C">
              <w:rPr>
                <w:i/>
                <w:noProof/>
                <w:sz w:val="24"/>
                <w:szCs w:val="24"/>
                <w:lang w:val="bg-BG" w:eastAsia="pl-PL"/>
              </w:rPr>
              <w:t>Стела Глушкова</w:t>
            </w:r>
          </w:p>
          <w:p w:rsidR="009E4F22" w:rsidRPr="0077673C" w:rsidRDefault="009E4F22" w:rsidP="0077673C">
            <w:pPr>
              <w:spacing w:after="0" w:line="240" w:lineRule="auto"/>
              <w:rPr>
                <w:noProof/>
                <w:sz w:val="24"/>
                <w:szCs w:val="24"/>
                <w:lang w:val="bg-BG" w:eastAsia="pl-PL"/>
              </w:rPr>
            </w:pPr>
            <w:r w:rsidRPr="0077673C">
              <w:rPr>
                <w:i/>
                <w:noProof/>
                <w:sz w:val="24"/>
                <w:szCs w:val="24"/>
                <w:lang w:val="bg-BG" w:eastAsia="pl-PL"/>
              </w:rPr>
              <w:t>Георги Филипов</w:t>
            </w:r>
          </w:p>
        </w:tc>
      </w:tr>
      <w:tr w:rsidR="009E4F22" w:rsidRPr="0077673C" w:rsidTr="0077673C">
        <w:tc>
          <w:tcPr>
            <w:tcW w:w="2088" w:type="dxa"/>
          </w:tcPr>
          <w:p w:rsidR="009E4F22" w:rsidRPr="0077673C" w:rsidRDefault="009E4F22" w:rsidP="0077673C">
            <w:pPr>
              <w:spacing w:after="0" w:line="240" w:lineRule="auto"/>
              <w:rPr>
                <w:noProof/>
                <w:sz w:val="24"/>
                <w:szCs w:val="24"/>
                <w:lang w:val="bg-BG" w:eastAsia="pl-PL"/>
              </w:rPr>
            </w:pPr>
            <w:r w:rsidRPr="0077673C">
              <w:rPr>
                <w:noProof/>
                <w:sz w:val="24"/>
                <w:szCs w:val="24"/>
                <w:lang w:val="bg-BG" w:eastAsia="pl-PL"/>
              </w:rPr>
              <w:t>16:30 – 17:30</w:t>
            </w:r>
          </w:p>
        </w:tc>
        <w:tc>
          <w:tcPr>
            <w:tcW w:w="4590" w:type="dxa"/>
          </w:tcPr>
          <w:p w:rsidR="009E4F22" w:rsidRPr="0077673C" w:rsidRDefault="009E4F22" w:rsidP="0077673C">
            <w:pPr>
              <w:spacing w:after="0" w:line="240" w:lineRule="auto"/>
              <w:rPr>
                <w:noProof/>
                <w:sz w:val="24"/>
                <w:szCs w:val="24"/>
                <w:lang w:val="bg-BG" w:eastAsia="pl-PL"/>
              </w:rPr>
            </w:pPr>
            <w:r w:rsidRPr="0077673C">
              <w:rPr>
                <w:noProof/>
                <w:sz w:val="24"/>
                <w:szCs w:val="24"/>
                <w:lang w:val="bg-BG" w:eastAsia="pl-PL"/>
              </w:rPr>
              <w:t xml:space="preserve">Представяне на опита на </w:t>
            </w:r>
            <w:r w:rsidRPr="0077673C">
              <w:rPr>
                <w:noProof/>
                <w:sz w:val="24"/>
                <w:szCs w:val="24"/>
                <w:lang w:val="en-US" w:eastAsia="pl-PL"/>
              </w:rPr>
              <w:t xml:space="preserve">incoming </w:t>
            </w:r>
            <w:r w:rsidRPr="0077673C">
              <w:rPr>
                <w:noProof/>
                <w:sz w:val="24"/>
                <w:szCs w:val="24"/>
                <w:lang w:val="bg-BG" w:eastAsia="pl-PL"/>
              </w:rPr>
              <w:t xml:space="preserve">и </w:t>
            </w:r>
            <w:r w:rsidRPr="0077673C">
              <w:rPr>
                <w:noProof/>
                <w:sz w:val="24"/>
                <w:szCs w:val="24"/>
                <w:lang w:val="en-US" w:eastAsia="pl-PL"/>
              </w:rPr>
              <w:t xml:space="preserve">outgoing </w:t>
            </w:r>
            <w:r w:rsidRPr="0077673C">
              <w:rPr>
                <w:noProof/>
                <w:sz w:val="24"/>
                <w:szCs w:val="24"/>
                <w:lang w:val="bg-BG" w:eastAsia="pl-PL"/>
              </w:rPr>
              <w:t>студенти и преподаватели по програма „Еразмус Мундус“</w:t>
            </w:r>
            <w:bookmarkStart w:id="0" w:name="_GoBack"/>
            <w:bookmarkEnd w:id="0"/>
          </w:p>
          <w:p w:rsidR="009E4F22" w:rsidRPr="0077673C" w:rsidRDefault="009E4F22" w:rsidP="0077673C">
            <w:pPr>
              <w:spacing w:after="0" w:line="240" w:lineRule="auto"/>
              <w:rPr>
                <w:noProof/>
                <w:sz w:val="24"/>
                <w:szCs w:val="24"/>
                <w:lang w:val="bg-BG" w:eastAsia="pl-PL"/>
              </w:rPr>
            </w:pPr>
            <w:r w:rsidRPr="0077673C">
              <w:rPr>
                <w:noProof/>
                <w:sz w:val="24"/>
                <w:szCs w:val="24"/>
                <w:lang w:val="bg-BG" w:eastAsia="pl-PL"/>
              </w:rPr>
              <w:t>Закриване на Информационния ден</w:t>
            </w:r>
          </w:p>
        </w:tc>
        <w:tc>
          <w:tcPr>
            <w:tcW w:w="4140" w:type="dxa"/>
          </w:tcPr>
          <w:p w:rsidR="009E4F22" w:rsidRPr="0077673C" w:rsidRDefault="009E4F22" w:rsidP="0077673C">
            <w:pPr>
              <w:spacing w:after="0" w:line="240" w:lineRule="auto"/>
              <w:rPr>
                <w:i/>
                <w:noProof/>
                <w:sz w:val="24"/>
                <w:szCs w:val="24"/>
                <w:lang w:val="bg-BG" w:eastAsia="pl-PL"/>
              </w:rPr>
            </w:pPr>
          </w:p>
        </w:tc>
      </w:tr>
    </w:tbl>
    <w:p w:rsidR="009E4F22" w:rsidRPr="003938A9" w:rsidRDefault="009E4F22" w:rsidP="00FA506F">
      <w:pPr>
        <w:spacing w:after="0" w:line="240" w:lineRule="auto"/>
        <w:jc w:val="center"/>
        <w:rPr>
          <w:b/>
          <w:noProof/>
          <w:sz w:val="24"/>
          <w:szCs w:val="24"/>
          <w:lang w:eastAsia="pl-PL"/>
        </w:rPr>
      </w:pPr>
    </w:p>
    <w:sectPr w:rsidR="009E4F22" w:rsidRPr="003938A9" w:rsidSect="0066033A">
      <w:footerReference w:type="default" r:id="rId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F22" w:rsidRDefault="009E4F22" w:rsidP="003F579C">
      <w:pPr>
        <w:spacing w:after="0" w:line="240" w:lineRule="auto"/>
      </w:pPr>
      <w:r>
        <w:separator/>
      </w:r>
    </w:p>
  </w:endnote>
  <w:endnote w:type="continuationSeparator" w:id="0">
    <w:p w:rsidR="009E4F22" w:rsidRDefault="009E4F22" w:rsidP="003F5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E">
    <w:altName w:val="Times New Roman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F22" w:rsidRDefault="009E4F22">
    <w:pPr>
      <w:pStyle w:val="Footer"/>
      <w:pBdr>
        <w:bottom w:val="double" w:sz="6" w:space="1" w:color="auto"/>
      </w:pBdr>
    </w:pPr>
  </w:p>
  <w:p w:rsidR="009E4F22" w:rsidRPr="0007517D" w:rsidRDefault="009E4F22" w:rsidP="003F579C">
    <w:pPr>
      <w:pStyle w:val="Footer"/>
      <w:jc w:val="center"/>
      <w:rPr>
        <w:color w:val="1F4E79"/>
        <w:sz w:val="20"/>
        <w:szCs w:val="20"/>
        <w:lang w:val="bg-BG"/>
      </w:rPr>
    </w:pPr>
    <w:r w:rsidRPr="0007517D">
      <w:rPr>
        <w:color w:val="1F4E79"/>
        <w:sz w:val="20"/>
        <w:szCs w:val="20"/>
        <w:lang w:val="en-US"/>
      </w:rPr>
      <w:t xml:space="preserve">“Erasmus MUNDUS Awareness Day” </w:t>
    </w:r>
  </w:p>
  <w:p w:rsidR="009E4F22" w:rsidRPr="003F579C" w:rsidRDefault="009E4F22" w:rsidP="003F579C">
    <w:pPr>
      <w:pStyle w:val="Footer"/>
      <w:jc w:val="center"/>
      <w:rPr>
        <w:color w:val="1F4E79"/>
        <w:sz w:val="20"/>
        <w:szCs w:val="20"/>
        <w:lang w:val="en-GB"/>
      </w:rPr>
    </w:pPr>
    <w:r w:rsidRPr="0007517D">
      <w:rPr>
        <w:color w:val="1F4E79"/>
        <w:sz w:val="20"/>
        <w:szCs w:val="20"/>
        <w:lang w:val="bg-BG"/>
      </w:rPr>
      <w:t>СУ „Св. Климент Охридски“</w:t>
    </w:r>
    <w:r>
      <w:rPr>
        <w:color w:val="1F4E79"/>
        <w:sz w:val="20"/>
        <w:szCs w:val="20"/>
        <w:lang w:val="bg-BG"/>
      </w:rPr>
      <w:t>,</w:t>
    </w:r>
    <w:r w:rsidRPr="0007517D">
      <w:rPr>
        <w:color w:val="1F4E79"/>
        <w:sz w:val="20"/>
        <w:szCs w:val="20"/>
        <w:lang w:val="bg-BG"/>
      </w:rPr>
      <w:t xml:space="preserve"> </w:t>
    </w:r>
    <w:r w:rsidRPr="0007517D">
      <w:rPr>
        <w:color w:val="1F4E79"/>
        <w:sz w:val="20"/>
        <w:szCs w:val="20"/>
        <w:lang w:val="en-US"/>
      </w:rPr>
      <w:t xml:space="preserve">e-mail: </w:t>
    </w:r>
    <w:hyperlink r:id="rId1" w:history="1">
      <w:r w:rsidRPr="0007517D">
        <w:rPr>
          <w:rStyle w:val="Hyperlink"/>
          <w:sz w:val="20"/>
          <w:szCs w:val="20"/>
          <w:lang w:val="en-US"/>
        </w:rPr>
        <w:t>ttsaneva@admin.uni-sofia.bg,</w:t>
      </w:r>
      <w:r w:rsidRPr="0007517D">
        <w:rPr>
          <w:rStyle w:val="Hyperlink"/>
          <w:sz w:val="20"/>
          <w:szCs w:val="20"/>
          <w:u w:val="none"/>
          <w:lang w:val="bg-BG"/>
        </w:rPr>
        <w:t xml:space="preserve"> тел</w:t>
      </w:r>
    </w:hyperlink>
    <w:r w:rsidRPr="0007517D">
      <w:rPr>
        <w:color w:val="1F4E79"/>
        <w:sz w:val="20"/>
        <w:szCs w:val="20"/>
        <w:lang w:val="bg-BG"/>
      </w:rPr>
      <w:t>.:+359 2 93 08 416; 944 64 23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F22" w:rsidRDefault="009E4F22" w:rsidP="003F579C">
      <w:pPr>
        <w:spacing w:after="0" w:line="240" w:lineRule="auto"/>
      </w:pPr>
      <w:r>
        <w:separator/>
      </w:r>
    </w:p>
  </w:footnote>
  <w:footnote w:type="continuationSeparator" w:id="0">
    <w:p w:rsidR="009E4F22" w:rsidRDefault="009E4F22" w:rsidP="003F57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506F"/>
    <w:rsid w:val="00050091"/>
    <w:rsid w:val="000664BB"/>
    <w:rsid w:val="0007517D"/>
    <w:rsid w:val="000A2543"/>
    <w:rsid w:val="000C2086"/>
    <w:rsid w:val="000C7FA2"/>
    <w:rsid w:val="00104CF9"/>
    <w:rsid w:val="00130E3A"/>
    <w:rsid w:val="00185100"/>
    <w:rsid w:val="001C14B4"/>
    <w:rsid w:val="00214B20"/>
    <w:rsid w:val="002538B7"/>
    <w:rsid w:val="0027102D"/>
    <w:rsid w:val="0027689F"/>
    <w:rsid w:val="00280059"/>
    <w:rsid w:val="002D1F1E"/>
    <w:rsid w:val="002D5297"/>
    <w:rsid w:val="002F46E2"/>
    <w:rsid w:val="002F5A6C"/>
    <w:rsid w:val="003414FD"/>
    <w:rsid w:val="00347145"/>
    <w:rsid w:val="003561C4"/>
    <w:rsid w:val="003743F4"/>
    <w:rsid w:val="003938A9"/>
    <w:rsid w:val="003C27F1"/>
    <w:rsid w:val="003F579C"/>
    <w:rsid w:val="00437EB7"/>
    <w:rsid w:val="004A6748"/>
    <w:rsid w:val="00530CA4"/>
    <w:rsid w:val="005533E5"/>
    <w:rsid w:val="00590F4C"/>
    <w:rsid w:val="005961B3"/>
    <w:rsid w:val="00596336"/>
    <w:rsid w:val="0066033A"/>
    <w:rsid w:val="006E59D0"/>
    <w:rsid w:val="0077673C"/>
    <w:rsid w:val="007836FB"/>
    <w:rsid w:val="007E4BE7"/>
    <w:rsid w:val="00901939"/>
    <w:rsid w:val="00935C5B"/>
    <w:rsid w:val="00976330"/>
    <w:rsid w:val="00976381"/>
    <w:rsid w:val="009E1D1E"/>
    <w:rsid w:val="009E4F22"/>
    <w:rsid w:val="00A12D02"/>
    <w:rsid w:val="00A70BAF"/>
    <w:rsid w:val="00AA6AF9"/>
    <w:rsid w:val="00AB3B32"/>
    <w:rsid w:val="00B23F92"/>
    <w:rsid w:val="00B27D60"/>
    <w:rsid w:val="00B51DB3"/>
    <w:rsid w:val="00B80753"/>
    <w:rsid w:val="00B96926"/>
    <w:rsid w:val="00BA2A63"/>
    <w:rsid w:val="00BA317F"/>
    <w:rsid w:val="00BF0036"/>
    <w:rsid w:val="00BF1DB9"/>
    <w:rsid w:val="00BF2FDB"/>
    <w:rsid w:val="00C20ADB"/>
    <w:rsid w:val="00C65191"/>
    <w:rsid w:val="00D02681"/>
    <w:rsid w:val="00D16375"/>
    <w:rsid w:val="00DB3C95"/>
    <w:rsid w:val="00EA5650"/>
    <w:rsid w:val="00EE3588"/>
    <w:rsid w:val="00EF2CBF"/>
    <w:rsid w:val="00F33E23"/>
    <w:rsid w:val="00F82F75"/>
    <w:rsid w:val="00F8640F"/>
    <w:rsid w:val="00F86B53"/>
    <w:rsid w:val="00FA506F"/>
    <w:rsid w:val="00FB639F"/>
    <w:rsid w:val="00FD4FD8"/>
    <w:rsid w:val="00FE70AE"/>
    <w:rsid w:val="00FF5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4BB"/>
    <w:pPr>
      <w:spacing w:after="160" w:line="259" w:lineRule="auto"/>
    </w:pPr>
    <w:rPr>
      <w:lang w:val="pl-PL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E1D1E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E1D1E"/>
    <w:rPr>
      <w:rFonts w:ascii="Lucida Grande CE" w:hAnsi="Lucida Grande CE" w:cs="Lucida Grande C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2D1F1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D1F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2D1F1E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D1F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D1F1E"/>
    <w:rPr>
      <w:b/>
      <w:bCs/>
    </w:rPr>
  </w:style>
  <w:style w:type="paragraph" w:styleId="Header">
    <w:name w:val="header"/>
    <w:basedOn w:val="Normal"/>
    <w:link w:val="HeaderChar"/>
    <w:uiPriority w:val="99"/>
    <w:rsid w:val="003F5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F579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F5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F579C"/>
    <w:rPr>
      <w:rFonts w:cs="Times New Roman"/>
    </w:rPr>
  </w:style>
  <w:style w:type="character" w:styleId="Hyperlink">
    <w:name w:val="Hyperlink"/>
    <w:basedOn w:val="DefaultParagraphFont"/>
    <w:uiPriority w:val="99"/>
    <w:rsid w:val="003F579C"/>
    <w:rPr>
      <w:rFonts w:cs="Times New Roman"/>
      <w:color w:val="0563C1"/>
      <w:u w:val="single"/>
    </w:rPr>
  </w:style>
  <w:style w:type="character" w:customStyle="1" w:styleId="shorttext">
    <w:name w:val="short_text"/>
    <w:basedOn w:val="DefaultParagraphFont"/>
    <w:uiPriority w:val="99"/>
    <w:rsid w:val="002F5A6C"/>
    <w:rPr>
      <w:rFonts w:cs="Times New Roman"/>
    </w:rPr>
  </w:style>
  <w:style w:type="character" w:customStyle="1" w:styleId="hps">
    <w:name w:val="hps"/>
    <w:basedOn w:val="DefaultParagraphFont"/>
    <w:uiPriority w:val="99"/>
    <w:rsid w:val="002F5A6C"/>
    <w:rPr>
      <w:rFonts w:cs="Times New Roman"/>
    </w:rPr>
  </w:style>
  <w:style w:type="table" w:styleId="TableGrid">
    <w:name w:val="Table Grid"/>
    <w:basedOn w:val="TableNormal"/>
    <w:uiPriority w:val="99"/>
    <w:rsid w:val="00D1637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F82F7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tsaneva@admin.uni-sofia.bg,%20&#1090;&#1077;&#1083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171</Words>
  <Characters>981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</dc:title>
  <dc:subject/>
  <dc:creator>Magdalena Kudewicz-Kiełtyka</dc:creator>
  <cp:keywords/>
  <dc:description/>
  <cp:lastModifiedBy>IRC_SU1</cp:lastModifiedBy>
  <cp:revision>2</cp:revision>
  <cp:lastPrinted>2014-01-08T07:28:00Z</cp:lastPrinted>
  <dcterms:created xsi:type="dcterms:W3CDTF">2014-01-08T10:54:00Z</dcterms:created>
  <dcterms:modified xsi:type="dcterms:W3CDTF">2014-01-08T10:54:00Z</dcterms:modified>
</cp:coreProperties>
</file>