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E9BDD" w14:textId="77777777" w:rsidR="006358E2" w:rsidRPr="00C9028E" w:rsidRDefault="006358E2" w:rsidP="006358E2">
      <w:pPr>
        <w:spacing w:after="0" w:line="240" w:lineRule="auto"/>
        <w:jc w:val="center"/>
        <w:rPr>
          <w:rFonts w:ascii="Times New Roman" w:eastAsia="Times New Roman" w:hAnsi="Times New Roman" w:cs="Times New Roman"/>
          <w:b/>
          <w:bCs/>
          <w:sz w:val="26"/>
          <w:szCs w:val="26"/>
          <w:lang w:val="en-GB" w:eastAsia="bg-BG"/>
        </w:rPr>
      </w:pPr>
      <w:bookmarkStart w:id="0" w:name="_GoBack"/>
      <w:bookmarkEnd w:id="0"/>
      <w:r w:rsidRPr="00C9028E">
        <w:rPr>
          <w:rFonts w:ascii="Times New Roman" w:eastAsia="Times New Roman" w:hAnsi="Times New Roman" w:cs="Times New Roman"/>
          <w:b/>
          <w:bCs/>
          <w:sz w:val="26"/>
          <w:szCs w:val="26"/>
          <w:lang w:val="en-GB" w:eastAsia="bg-BG"/>
        </w:rPr>
        <w:t>OPINION</w:t>
      </w:r>
    </w:p>
    <w:p w14:paraId="25CE6F5D" w14:textId="77777777" w:rsidR="006358E2" w:rsidRPr="00C9028E" w:rsidRDefault="006358E2" w:rsidP="006358E2">
      <w:pPr>
        <w:spacing w:after="0" w:line="240" w:lineRule="auto"/>
        <w:jc w:val="center"/>
        <w:rPr>
          <w:rFonts w:ascii="Times New Roman" w:eastAsia="Times New Roman" w:hAnsi="Times New Roman" w:cs="Times New Roman"/>
          <w:b/>
          <w:bCs/>
          <w:sz w:val="26"/>
          <w:szCs w:val="26"/>
          <w:lang w:val="en-GB" w:eastAsia="bg-BG"/>
        </w:rPr>
      </w:pPr>
    </w:p>
    <w:p w14:paraId="7B9302D8" w14:textId="075D0CE6" w:rsidR="006358E2" w:rsidRPr="00EB3D5D" w:rsidRDefault="006358E2" w:rsidP="006358E2">
      <w:pPr>
        <w:spacing w:after="0" w:line="240" w:lineRule="auto"/>
        <w:jc w:val="center"/>
        <w:rPr>
          <w:rFonts w:ascii="Times New Roman" w:hAnsi="Times New Roman" w:cs="Times New Roman"/>
          <w:sz w:val="26"/>
          <w:szCs w:val="26"/>
          <w:lang w:val="en-US"/>
        </w:rPr>
      </w:pPr>
      <w:r w:rsidRPr="00C9028E">
        <w:rPr>
          <w:rFonts w:ascii="Times New Roman" w:hAnsi="Times New Roman" w:cs="Times New Roman"/>
          <w:sz w:val="26"/>
          <w:szCs w:val="26"/>
          <w:lang w:val="en-GB"/>
        </w:rPr>
        <w:t>For the Dissertat</w:t>
      </w:r>
      <w:r w:rsidRPr="006358E2">
        <w:rPr>
          <w:rFonts w:ascii="Times New Roman" w:hAnsi="Times New Roman" w:cs="Times New Roman"/>
          <w:sz w:val="26"/>
          <w:szCs w:val="26"/>
          <w:lang w:val="en-GB"/>
        </w:rPr>
        <w:t>ion of a PhD-student</w:t>
      </w:r>
      <w:r w:rsidRPr="006358E2">
        <w:rPr>
          <w:rStyle w:val="rynqvb"/>
          <w:rFonts w:ascii="Times New Roman" w:hAnsi="Times New Roman" w:cs="Times New Roman"/>
          <w:sz w:val="26"/>
          <w:szCs w:val="26"/>
          <w:lang w:val="en-GB"/>
        </w:rPr>
        <w:t xml:space="preserve"> at the </w:t>
      </w:r>
      <w:r w:rsidRPr="006358E2">
        <w:rPr>
          <w:rFonts w:ascii="Times New Roman" w:hAnsi="Times New Roman" w:cs="Times New Roman"/>
          <w:sz w:val="26"/>
          <w:szCs w:val="26"/>
        </w:rPr>
        <w:t>Department</w:t>
      </w:r>
      <w:r w:rsidRPr="006358E2">
        <w:rPr>
          <w:rFonts w:ascii="Times New Roman" w:hAnsi="Times New Roman" w:cs="Times New Roman"/>
          <w:sz w:val="26"/>
          <w:szCs w:val="26"/>
          <w:lang w:val="en-US"/>
        </w:rPr>
        <w:t xml:space="preserve"> “</w:t>
      </w:r>
      <w:r w:rsidRPr="006358E2">
        <w:rPr>
          <w:rStyle w:val="rynqvb"/>
          <w:sz w:val="26"/>
          <w:szCs w:val="26"/>
          <w:lang w:val="en"/>
        </w:rPr>
        <w:t xml:space="preserve">Ancient history, </w:t>
      </w:r>
      <w:proofErr w:type="spellStart"/>
      <w:r w:rsidRPr="006358E2">
        <w:rPr>
          <w:rStyle w:val="rynqvb"/>
          <w:sz w:val="26"/>
          <w:szCs w:val="26"/>
          <w:lang w:val="en"/>
        </w:rPr>
        <w:t>Thracology</w:t>
      </w:r>
      <w:proofErr w:type="spellEnd"/>
      <w:r w:rsidRPr="006358E2">
        <w:rPr>
          <w:rStyle w:val="rynqvb"/>
          <w:sz w:val="26"/>
          <w:szCs w:val="26"/>
          <w:lang w:val="en"/>
        </w:rPr>
        <w:t xml:space="preserve"> and Medieval </w:t>
      </w:r>
      <w:r w:rsidR="00375B09">
        <w:rPr>
          <w:rStyle w:val="rynqvb"/>
          <w:sz w:val="26"/>
          <w:szCs w:val="26"/>
          <w:lang w:val="en"/>
        </w:rPr>
        <w:t>H</w:t>
      </w:r>
      <w:r w:rsidRPr="006358E2">
        <w:rPr>
          <w:rStyle w:val="rynqvb"/>
          <w:sz w:val="26"/>
          <w:szCs w:val="26"/>
          <w:lang w:val="en"/>
        </w:rPr>
        <w:t>istory</w:t>
      </w:r>
      <w:r w:rsidRPr="006358E2">
        <w:rPr>
          <w:rFonts w:ascii="Times New Roman" w:hAnsi="Times New Roman" w:cs="Times New Roman"/>
          <w:sz w:val="26"/>
          <w:szCs w:val="26"/>
          <w:lang w:val="en-US"/>
        </w:rPr>
        <w:t>”,</w:t>
      </w:r>
      <w:r w:rsidRPr="006358E2">
        <w:rPr>
          <w:rFonts w:ascii="Times New Roman" w:hAnsi="Times New Roman" w:cs="Times New Roman"/>
          <w:sz w:val="26"/>
          <w:szCs w:val="26"/>
        </w:rPr>
        <w:t xml:space="preserve"> </w:t>
      </w:r>
    </w:p>
    <w:p w14:paraId="51E12449" w14:textId="77777777" w:rsidR="006358E2" w:rsidRPr="006358E2" w:rsidRDefault="006358E2" w:rsidP="006358E2">
      <w:pPr>
        <w:spacing w:after="0" w:line="240" w:lineRule="auto"/>
        <w:jc w:val="center"/>
        <w:rPr>
          <w:rStyle w:val="site-title"/>
          <w:rFonts w:ascii="Times New Roman" w:hAnsi="Times New Roman" w:cs="Times New Roman"/>
          <w:sz w:val="26"/>
          <w:szCs w:val="26"/>
          <w:lang w:val="en-GB"/>
        </w:rPr>
      </w:pPr>
      <w:r w:rsidRPr="006358E2">
        <w:rPr>
          <w:rStyle w:val="rynqvb"/>
          <w:rFonts w:ascii="Times New Roman" w:hAnsi="Times New Roman" w:cs="Times New Roman"/>
          <w:sz w:val="26"/>
          <w:szCs w:val="26"/>
          <w:lang w:val="en-GB"/>
        </w:rPr>
        <w:t xml:space="preserve">Faculty of History, Sofia University “St. </w:t>
      </w:r>
      <w:proofErr w:type="spellStart"/>
      <w:r w:rsidRPr="006358E2">
        <w:rPr>
          <w:rStyle w:val="rynqvb"/>
          <w:rFonts w:ascii="Times New Roman" w:hAnsi="Times New Roman" w:cs="Times New Roman"/>
          <w:sz w:val="26"/>
          <w:szCs w:val="26"/>
          <w:lang w:val="en-GB"/>
        </w:rPr>
        <w:t>Kliment</w:t>
      </w:r>
      <w:proofErr w:type="spellEnd"/>
      <w:r w:rsidRPr="006358E2">
        <w:rPr>
          <w:rStyle w:val="rynqvb"/>
          <w:rFonts w:ascii="Times New Roman" w:hAnsi="Times New Roman" w:cs="Times New Roman"/>
          <w:sz w:val="26"/>
          <w:szCs w:val="26"/>
          <w:lang w:val="en-GB"/>
        </w:rPr>
        <w:t xml:space="preserve"> </w:t>
      </w:r>
      <w:proofErr w:type="spellStart"/>
      <w:r w:rsidRPr="006358E2">
        <w:rPr>
          <w:rStyle w:val="rynqvb"/>
          <w:rFonts w:ascii="Times New Roman" w:hAnsi="Times New Roman" w:cs="Times New Roman"/>
          <w:sz w:val="26"/>
          <w:szCs w:val="26"/>
          <w:lang w:val="en-GB"/>
        </w:rPr>
        <w:t>Ohridski</w:t>
      </w:r>
      <w:proofErr w:type="spellEnd"/>
      <w:r w:rsidRPr="006358E2">
        <w:rPr>
          <w:rStyle w:val="rynqvb"/>
          <w:rFonts w:ascii="Times New Roman" w:hAnsi="Times New Roman" w:cs="Times New Roman"/>
          <w:sz w:val="26"/>
          <w:szCs w:val="26"/>
          <w:lang w:val="en-GB"/>
        </w:rPr>
        <w:t>”</w:t>
      </w:r>
      <w:r w:rsidRPr="006358E2">
        <w:rPr>
          <w:rStyle w:val="site-title"/>
          <w:rFonts w:ascii="Times New Roman" w:hAnsi="Times New Roman" w:cs="Times New Roman"/>
          <w:sz w:val="26"/>
          <w:szCs w:val="26"/>
          <w:lang w:val="en-GB"/>
        </w:rPr>
        <w:t xml:space="preserve"> </w:t>
      </w:r>
    </w:p>
    <w:p w14:paraId="4539DC43" w14:textId="77777777" w:rsidR="006358E2" w:rsidRPr="00C9028E" w:rsidRDefault="006358E2" w:rsidP="006358E2">
      <w:pPr>
        <w:spacing w:after="0" w:line="240" w:lineRule="auto"/>
        <w:jc w:val="center"/>
        <w:rPr>
          <w:rStyle w:val="site-title"/>
          <w:rFonts w:ascii="Times New Roman" w:hAnsi="Times New Roman" w:cs="Times New Roman"/>
          <w:b/>
          <w:i/>
          <w:sz w:val="26"/>
          <w:szCs w:val="26"/>
          <w:lang w:val="en-GB"/>
        </w:rPr>
      </w:pPr>
    </w:p>
    <w:p w14:paraId="4F8C4191" w14:textId="52BC470E" w:rsidR="00EB3D5D" w:rsidRPr="00EB3D5D" w:rsidRDefault="00EB3D5D" w:rsidP="00EB3D5D">
      <w:pPr>
        <w:autoSpaceDE w:val="0"/>
        <w:autoSpaceDN w:val="0"/>
        <w:adjustRightInd w:val="0"/>
        <w:spacing w:after="0" w:line="240" w:lineRule="auto"/>
        <w:jc w:val="center"/>
        <w:rPr>
          <w:rFonts w:ascii="Times New Roman" w:hAnsi="Times New Roman" w:cs="Times New Roman"/>
          <w:b/>
          <w:bCs/>
          <w:i/>
          <w:color w:val="000000"/>
          <w:sz w:val="26"/>
          <w:szCs w:val="26"/>
        </w:rPr>
      </w:pPr>
      <w:r w:rsidRPr="00EB3D5D">
        <w:rPr>
          <w:rFonts w:ascii="Times New Roman" w:hAnsi="Times New Roman" w:cs="Times New Roman"/>
          <w:b/>
          <w:bCs/>
          <w:i/>
          <w:color w:val="000000"/>
          <w:sz w:val="26"/>
          <w:szCs w:val="26"/>
        </w:rPr>
        <w:t>Tencho Pavlov Karagyozov</w:t>
      </w:r>
    </w:p>
    <w:p w14:paraId="0C5E7A2C" w14:textId="77777777" w:rsidR="006358E2" w:rsidRPr="00EB3D5D" w:rsidRDefault="006358E2" w:rsidP="006358E2">
      <w:pPr>
        <w:spacing w:after="0" w:line="240" w:lineRule="auto"/>
        <w:jc w:val="center"/>
        <w:rPr>
          <w:rStyle w:val="site-title"/>
          <w:rFonts w:ascii="Times New Roman" w:hAnsi="Times New Roman" w:cs="Times New Roman"/>
          <w:sz w:val="26"/>
          <w:szCs w:val="26"/>
          <w:lang w:val="en-GB"/>
        </w:rPr>
      </w:pPr>
    </w:p>
    <w:p w14:paraId="19B73D05" w14:textId="69ACDE26" w:rsidR="00EB3D5D" w:rsidRPr="00EB3D5D" w:rsidRDefault="006358E2" w:rsidP="00EB3D5D">
      <w:pPr>
        <w:autoSpaceDE w:val="0"/>
        <w:autoSpaceDN w:val="0"/>
        <w:adjustRightInd w:val="0"/>
        <w:spacing w:after="0" w:line="240" w:lineRule="auto"/>
        <w:jc w:val="center"/>
        <w:rPr>
          <w:rFonts w:ascii="Times New Roman" w:hAnsi="Times New Roman" w:cs="Times New Roman"/>
          <w:b/>
          <w:bCs/>
          <w:color w:val="000000"/>
          <w:sz w:val="26"/>
          <w:szCs w:val="26"/>
        </w:rPr>
      </w:pPr>
      <w:r w:rsidRPr="00EB3D5D">
        <w:rPr>
          <w:rStyle w:val="site-title"/>
          <w:rFonts w:ascii="Times New Roman" w:hAnsi="Times New Roman" w:cs="Times New Roman"/>
          <w:sz w:val="26"/>
          <w:szCs w:val="26"/>
          <w:lang w:val="en-US"/>
        </w:rPr>
        <w:t xml:space="preserve">Scientific supervisor: </w:t>
      </w:r>
      <w:r w:rsidR="00EB3D5D" w:rsidRPr="00EB3D5D">
        <w:rPr>
          <w:rFonts w:ascii="Times New Roman" w:hAnsi="Times New Roman" w:cs="Times New Roman"/>
          <w:b/>
          <w:bCs/>
          <w:color w:val="000000"/>
          <w:sz w:val="26"/>
          <w:szCs w:val="26"/>
        </w:rPr>
        <w:t>Prof. Dr. Alexander Nikolov</w:t>
      </w:r>
    </w:p>
    <w:p w14:paraId="4CF24D7A" w14:textId="77777777" w:rsidR="006358E2" w:rsidRPr="00C9028E" w:rsidRDefault="006358E2" w:rsidP="006358E2">
      <w:pPr>
        <w:spacing w:after="0" w:line="240" w:lineRule="auto"/>
        <w:jc w:val="center"/>
        <w:rPr>
          <w:rFonts w:ascii="Times New Roman" w:hAnsi="Times New Roman" w:cs="Times New Roman"/>
          <w:sz w:val="26"/>
          <w:szCs w:val="26"/>
          <w:lang w:val="en-GB"/>
        </w:rPr>
      </w:pPr>
    </w:p>
    <w:p w14:paraId="65D91543" w14:textId="71014642" w:rsidR="00EB3D5D" w:rsidRDefault="006358E2" w:rsidP="006358E2">
      <w:pPr>
        <w:spacing w:after="0" w:line="240" w:lineRule="auto"/>
        <w:jc w:val="center"/>
        <w:rPr>
          <w:rFonts w:ascii="Times New Roman" w:hAnsi="Times New Roman" w:cs="Times New Roman"/>
          <w:sz w:val="26"/>
          <w:szCs w:val="26"/>
          <w:lang w:val="en-GB"/>
        </w:rPr>
      </w:pPr>
      <w:r w:rsidRPr="00C9028E">
        <w:rPr>
          <w:rFonts w:ascii="Times New Roman" w:hAnsi="Times New Roman" w:cs="Times New Roman"/>
          <w:sz w:val="26"/>
          <w:szCs w:val="26"/>
          <w:lang w:val="en-GB"/>
        </w:rPr>
        <w:t>Entitled:</w:t>
      </w:r>
    </w:p>
    <w:p w14:paraId="69EE9A91" w14:textId="01AC937B" w:rsidR="00EB3D5D" w:rsidRPr="00EB3D5D" w:rsidRDefault="00EB3D5D" w:rsidP="00EB3D5D">
      <w:pPr>
        <w:autoSpaceDE w:val="0"/>
        <w:autoSpaceDN w:val="0"/>
        <w:adjustRightInd w:val="0"/>
        <w:spacing w:after="0" w:line="240" w:lineRule="auto"/>
        <w:jc w:val="center"/>
        <w:rPr>
          <w:rFonts w:ascii="Times New Roman" w:hAnsi="Times New Roman" w:cs="Times New Roman"/>
          <w:i/>
          <w:iCs/>
          <w:color w:val="000000"/>
          <w:sz w:val="26"/>
          <w:szCs w:val="26"/>
        </w:rPr>
      </w:pPr>
      <w:r w:rsidRPr="00EB3D5D">
        <w:rPr>
          <w:rFonts w:ascii="Times New Roman" w:hAnsi="Times New Roman" w:cs="Times New Roman"/>
          <w:b/>
          <w:bCs/>
          <w:i/>
          <w:iCs/>
          <w:color w:val="000000"/>
          <w:sz w:val="26"/>
          <w:szCs w:val="26"/>
        </w:rPr>
        <w:t>Ethnic and religious identity in the context of the late medieval legal system - the periphery of the Latin West (13th-14th centuries)</w:t>
      </w:r>
    </w:p>
    <w:p w14:paraId="3F76E426" w14:textId="77777777" w:rsidR="00EB3D5D" w:rsidRPr="00EB3D5D" w:rsidRDefault="00EB3D5D" w:rsidP="00EB3D5D">
      <w:pPr>
        <w:spacing w:after="0" w:line="240" w:lineRule="auto"/>
        <w:jc w:val="center"/>
        <w:rPr>
          <w:rFonts w:ascii="Times New Roman" w:hAnsi="Times New Roman" w:cs="Times New Roman"/>
          <w:sz w:val="26"/>
          <w:szCs w:val="26"/>
        </w:rPr>
      </w:pPr>
    </w:p>
    <w:p w14:paraId="1796E51C" w14:textId="77777777" w:rsidR="006358E2" w:rsidRPr="00C9028E" w:rsidRDefault="006358E2" w:rsidP="006358E2">
      <w:pPr>
        <w:spacing w:after="0" w:line="240" w:lineRule="auto"/>
        <w:jc w:val="center"/>
        <w:rPr>
          <w:rFonts w:ascii="Times New Roman" w:eastAsia="Calibri" w:hAnsi="Times New Roman" w:cs="Times New Roman"/>
          <w:b/>
          <w:bCs/>
          <w:i/>
          <w:sz w:val="26"/>
          <w:szCs w:val="26"/>
          <w:lang w:val="en-GB"/>
        </w:rPr>
      </w:pPr>
    </w:p>
    <w:p w14:paraId="12E019F3" w14:textId="77777777" w:rsidR="006358E2" w:rsidRPr="00C9028E" w:rsidRDefault="006358E2" w:rsidP="006358E2">
      <w:pPr>
        <w:spacing w:after="0" w:line="240" w:lineRule="auto"/>
        <w:jc w:val="center"/>
        <w:rPr>
          <w:rStyle w:val="rynqvb"/>
          <w:rFonts w:ascii="Times New Roman" w:hAnsi="Times New Roman" w:cs="Times New Roman"/>
          <w:sz w:val="26"/>
          <w:szCs w:val="26"/>
          <w:lang w:val="en-GB"/>
        </w:rPr>
      </w:pPr>
      <w:r w:rsidRPr="00C9028E">
        <w:rPr>
          <w:rFonts w:ascii="Times New Roman" w:hAnsi="Times New Roman" w:cs="Times New Roman"/>
          <w:sz w:val="26"/>
          <w:szCs w:val="26"/>
          <w:lang w:val="en-GB"/>
        </w:rPr>
        <w:t xml:space="preserve">For obtaining the educational and scientific degree </w:t>
      </w:r>
      <w:r w:rsidRPr="00C9028E">
        <w:rPr>
          <w:rStyle w:val="rynqvb"/>
          <w:rFonts w:ascii="Times New Roman" w:hAnsi="Times New Roman" w:cs="Times New Roman"/>
          <w:b/>
          <w:sz w:val="26"/>
          <w:szCs w:val="26"/>
          <w:lang w:val="en-GB"/>
        </w:rPr>
        <w:t>“Doctor” (PhD)</w:t>
      </w:r>
    </w:p>
    <w:p w14:paraId="3A502A49" w14:textId="77777777" w:rsidR="006358E2" w:rsidRPr="00C9028E" w:rsidRDefault="006358E2" w:rsidP="006358E2">
      <w:pPr>
        <w:spacing w:after="0" w:line="240" w:lineRule="auto"/>
        <w:jc w:val="center"/>
        <w:rPr>
          <w:rStyle w:val="rynqvb"/>
          <w:rFonts w:ascii="Times New Roman" w:hAnsi="Times New Roman" w:cs="Times New Roman"/>
          <w:sz w:val="26"/>
          <w:szCs w:val="26"/>
          <w:lang w:val="en-GB"/>
        </w:rPr>
      </w:pPr>
    </w:p>
    <w:p w14:paraId="3A21A088" w14:textId="545B8B57" w:rsidR="00EB3D5D" w:rsidRDefault="006358E2" w:rsidP="006358E2">
      <w:pPr>
        <w:spacing w:after="0" w:line="240" w:lineRule="auto"/>
        <w:jc w:val="center"/>
        <w:rPr>
          <w:rStyle w:val="rynqvb"/>
          <w:rFonts w:ascii="Times New Roman" w:hAnsi="Times New Roman" w:cs="Times New Roman"/>
          <w:sz w:val="26"/>
          <w:szCs w:val="26"/>
          <w:lang w:val="en-GB"/>
        </w:rPr>
      </w:pPr>
      <w:r w:rsidRPr="00C9028E">
        <w:rPr>
          <w:rStyle w:val="rynqvb"/>
          <w:rFonts w:ascii="Times New Roman" w:hAnsi="Times New Roman" w:cs="Times New Roman"/>
          <w:sz w:val="26"/>
          <w:szCs w:val="26"/>
          <w:lang w:val="en-GB"/>
        </w:rPr>
        <w:t xml:space="preserve">In the Professional Field: </w:t>
      </w:r>
    </w:p>
    <w:p w14:paraId="5035526A" w14:textId="3B4BB9E8" w:rsidR="00EB3D5D" w:rsidRPr="00EB3D5D" w:rsidRDefault="00EB3D5D" w:rsidP="00EB3D5D">
      <w:pPr>
        <w:autoSpaceDE w:val="0"/>
        <w:autoSpaceDN w:val="0"/>
        <w:adjustRightInd w:val="0"/>
        <w:spacing w:after="0" w:line="240" w:lineRule="auto"/>
        <w:jc w:val="center"/>
        <w:rPr>
          <w:rFonts w:ascii="Times New Roman" w:hAnsi="Times New Roman" w:cs="Times New Roman"/>
          <w:b/>
          <w:bCs/>
          <w:color w:val="000000"/>
          <w:sz w:val="26"/>
          <w:szCs w:val="26"/>
        </w:rPr>
      </w:pPr>
      <w:r w:rsidRPr="00EB3D5D">
        <w:rPr>
          <w:rFonts w:ascii="Times New Roman" w:hAnsi="Times New Roman" w:cs="Times New Roman"/>
          <w:b/>
          <w:bCs/>
          <w:color w:val="000000"/>
          <w:sz w:val="26"/>
          <w:szCs w:val="26"/>
        </w:rPr>
        <w:t xml:space="preserve">2.2. History and Archaeology, </w:t>
      </w:r>
      <w:r>
        <w:rPr>
          <w:rFonts w:ascii="Times New Roman" w:hAnsi="Times New Roman" w:cs="Times New Roman"/>
          <w:b/>
          <w:bCs/>
          <w:color w:val="000000"/>
          <w:sz w:val="26"/>
          <w:szCs w:val="26"/>
          <w:lang w:val="en-US"/>
        </w:rPr>
        <w:t>Ph</w:t>
      </w:r>
      <w:r w:rsidRPr="00EB3D5D">
        <w:rPr>
          <w:rFonts w:ascii="Times New Roman" w:hAnsi="Times New Roman" w:cs="Times New Roman"/>
          <w:b/>
          <w:bCs/>
          <w:color w:val="000000"/>
          <w:sz w:val="26"/>
          <w:szCs w:val="26"/>
        </w:rPr>
        <w:t>D</w:t>
      </w:r>
      <w:r>
        <w:rPr>
          <w:rFonts w:ascii="Times New Roman" w:hAnsi="Times New Roman" w:cs="Times New Roman"/>
          <w:b/>
          <w:bCs/>
          <w:color w:val="000000"/>
          <w:sz w:val="26"/>
          <w:szCs w:val="26"/>
          <w:lang w:val="en-US"/>
        </w:rPr>
        <w:t xml:space="preserve"> </w:t>
      </w:r>
      <w:r w:rsidRPr="00EB3D5D">
        <w:rPr>
          <w:rFonts w:ascii="Times New Roman" w:hAnsi="Times New Roman" w:cs="Times New Roman"/>
          <w:b/>
          <w:bCs/>
          <w:color w:val="000000"/>
          <w:sz w:val="26"/>
          <w:szCs w:val="26"/>
        </w:rPr>
        <w:t>Program “Medieval History” –</w:t>
      </w:r>
    </w:p>
    <w:p w14:paraId="59F2D829" w14:textId="17C48636" w:rsidR="00EB3D5D" w:rsidRDefault="00EB3D5D" w:rsidP="00EB3D5D">
      <w:pPr>
        <w:autoSpaceDE w:val="0"/>
        <w:autoSpaceDN w:val="0"/>
        <w:adjustRightInd w:val="0"/>
        <w:spacing w:after="0" w:line="240" w:lineRule="auto"/>
        <w:jc w:val="center"/>
        <w:rPr>
          <w:rFonts w:ascii="Times New Roman" w:hAnsi="Times New Roman" w:cs="Times New Roman"/>
          <w:b/>
          <w:bCs/>
          <w:color w:val="000000"/>
          <w:sz w:val="26"/>
          <w:szCs w:val="26"/>
        </w:rPr>
      </w:pPr>
      <w:r w:rsidRPr="00EB3D5D">
        <w:rPr>
          <w:rFonts w:ascii="Times New Roman" w:hAnsi="Times New Roman" w:cs="Times New Roman"/>
          <w:b/>
          <w:bCs/>
          <w:color w:val="000000"/>
          <w:sz w:val="26"/>
          <w:szCs w:val="26"/>
        </w:rPr>
        <w:t>Medieval Premodern Identities in Western and Central Europe</w:t>
      </w:r>
    </w:p>
    <w:p w14:paraId="695D7100" w14:textId="40C4ED5C" w:rsidR="00375B09" w:rsidRDefault="00375B09" w:rsidP="00EB3D5D">
      <w:pPr>
        <w:autoSpaceDE w:val="0"/>
        <w:autoSpaceDN w:val="0"/>
        <w:adjustRightInd w:val="0"/>
        <w:spacing w:after="0" w:line="240" w:lineRule="auto"/>
        <w:jc w:val="center"/>
        <w:rPr>
          <w:rFonts w:ascii="Times New Roman" w:hAnsi="Times New Roman" w:cs="Times New Roman"/>
          <w:b/>
          <w:bCs/>
          <w:color w:val="000000"/>
          <w:sz w:val="26"/>
          <w:szCs w:val="26"/>
        </w:rPr>
      </w:pPr>
    </w:p>
    <w:p w14:paraId="5DD2AC86" w14:textId="7631832B" w:rsidR="00375B09" w:rsidRDefault="00375B09" w:rsidP="00EB3D5D">
      <w:pPr>
        <w:autoSpaceDE w:val="0"/>
        <w:autoSpaceDN w:val="0"/>
        <w:adjustRightInd w:val="0"/>
        <w:spacing w:after="0" w:line="240" w:lineRule="auto"/>
        <w:jc w:val="center"/>
        <w:rPr>
          <w:rFonts w:ascii="Times New Roman" w:hAnsi="Times New Roman" w:cs="Times New Roman"/>
          <w:b/>
          <w:bCs/>
          <w:color w:val="000000"/>
          <w:sz w:val="26"/>
          <w:szCs w:val="26"/>
        </w:rPr>
      </w:pPr>
    </w:p>
    <w:p w14:paraId="6481F770" w14:textId="68FE7667" w:rsidR="00375B09" w:rsidRPr="00961AE8" w:rsidRDefault="00375B09" w:rsidP="00961AE8">
      <w:pPr>
        <w:autoSpaceDE w:val="0"/>
        <w:autoSpaceDN w:val="0"/>
        <w:adjustRightInd w:val="0"/>
        <w:spacing w:after="0" w:line="360" w:lineRule="auto"/>
        <w:jc w:val="center"/>
        <w:rPr>
          <w:rFonts w:ascii="Times New Roman" w:hAnsi="Times New Roman" w:cs="Times New Roman"/>
          <w:b/>
          <w:bCs/>
          <w:color w:val="000000"/>
          <w:sz w:val="26"/>
          <w:szCs w:val="26"/>
        </w:rPr>
      </w:pPr>
    </w:p>
    <w:p w14:paraId="05112AC8" w14:textId="5A4A7F8E" w:rsidR="00375B09" w:rsidRDefault="00961AE8" w:rsidP="00961AE8">
      <w:pPr>
        <w:autoSpaceDE w:val="0"/>
        <w:autoSpaceDN w:val="0"/>
        <w:adjustRightInd w:val="0"/>
        <w:spacing w:after="0" w:line="360" w:lineRule="auto"/>
        <w:jc w:val="both"/>
        <w:rPr>
          <w:rStyle w:val="rynqvb"/>
          <w:sz w:val="26"/>
          <w:szCs w:val="26"/>
          <w:lang w:val="en"/>
        </w:rPr>
      </w:pPr>
      <w:r>
        <w:rPr>
          <w:rStyle w:val="rynqvb"/>
          <w:sz w:val="26"/>
          <w:szCs w:val="26"/>
          <w:lang w:val="en"/>
        </w:rPr>
        <w:tab/>
      </w:r>
      <w:proofErr w:type="spellStart"/>
      <w:r w:rsidRPr="00961AE8">
        <w:rPr>
          <w:rStyle w:val="rynqvb"/>
          <w:sz w:val="26"/>
          <w:szCs w:val="26"/>
          <w:lang w:val="en"/>
        </w:rPr>
        <w:t>Tencho</w:t>
      </w:r>
      <w:proofErr w:type="spellEnd"/>
      <w:r w:rsidRPr="00961AE8">
        <w:rPr>
          <w:rStyle w:val="rynqvb"/>
          <w:sz w:val="26"/>
          <w:szCs w:val="26"/>
          <w:lang w:val="en"/>
        </w:rPr>
        <w:t xml:space="preserve"> </w:t>
      </w:r>
      <w:proofErr w:type="spellStart"/>
      <w:r w:rsidRPr="00961AE8">
        <w:rPr>
          <w:rStyle w:val="rynqvb"/>
          <w:sz w:val="26"/>
          <w:szCs w:val="26"/>
          <w:lang w:val="en"/>
        </w:rPr>
        <w:t>Karagyozov's</w:t>
      </w:r>
      <w:proofErr w:type="spellEnd"/>
      <w:r w:rsidRPr="00961AE8">
        <w:rPr>
          <w:rStyle w:val="rynqvb"/>
          <w:sz w:val="26"/>
          <w:szCs w:val="26"/>
          <w:lang w:val="en"/>
        </w:rPr>
        <w:t xml:space="preserve"> dissertation is dedicated to a significant problem of the European medieval past and, formulated in this way, the topic is </w:t>
      </w:r>
      <w:r w:rsidRPr="00961AE8">
        <w:rPr>
          <w:rStyle w:val="rynqvb"/>
          <w:rFonts w:ascii="Times New Roman" w:hAnsi="Times New Roman" w:cs="Times New Roman"/>
          <w:sz w:val="26"/>
          <w:szCs w:val="26"/>
          <w:lang w:val="en"/>
        </w:rPr>
        <w:t>defensible</w:t>
      </w:r>
      <w:r w:rsidRPr="00961AE8">
        <w:rPr>
          <w:rStyle w:val="rynqvb"/>
          <w:sz w:val="26"/>
          <w:szCs w:val="26"/>
          <w:lang w:val="en"/>
        </w:rPr>
        <w:t>.</w:t>
      </w:r>
      <w:r w:rsidRPr="00961AE8">
        <w:rPr>
          <w:rStyle w:val="hwtze"/>
          <w:sz w:val="26"/>
          <w:szCs w:val="26"/>
          <w:lang w:val="en"/>
        </w:rPr>
        <w:t xml:space="preserve"> </w:t>
      </w:r>
      <w:r w:rsidRPr="00961AE8">
        <w:rPr>
          <w:rStyle w:val="rynqvb"/>
          <w:sz w:val="26"/>
          <w:szCs w:val="26"/>
          <w:lang w:val="en"/>
        </w:rPr>
        <w:t>The work consists of 239 pages, and the presentation follows a clear structure, which includes an introduction, four chapters, a conclusion, as well as a list of used literature.</w:t>
      </w:r>
      <w:r w:rsidRPr="00961AE8">
        <w:rPr>
          <w:rStyle w:val="hwtze"/>
          <w:sz w:val="26"/>
          <w:szCs w:val="26"/>
          <w:lang w:val="en"/>
        </w:rPr>
        <w:t xml:space="preserve"> </w:t>
      </w:r>
      <w:r w:rsidRPr="00961AE8">
        <w:rPr>
          <w:rStyle w:val="rynqvb"/>
          <w:sz w:val="26"/>
          <w:szCs w:val="26"/>
          <w:lang w:val="en"/>
        </w:rPr>
        <w:t>Each of the individual parts of the work is dedicated to an important issue related to the detailed theoretical or regional development of the topic within the framework of the chosen chronology.</w:t>
      </w:r>
      <w:r w:rsidRPr="00961AE8">
        <w:rPr>
          <w:rStyle w:val="hwtze"/>
          <w:sz w:val="26"/>
          <w:szCs w:val="26"/>
          <w:lang w:val="en"/>
        </w:rPr>
        <w:t xml:space="preserve"> </w:t>
      </w:r>
      <w:r w:rsidRPr="00961AE8">
        <w:rPr>
          <w:rStyle w:val="rynqvb"/>
          <w:sz w:val="26"/>
          <w:szCs w:val="26"/>
          <w:lang w:val="en"/>
        </w:rPr>
        <w:t>The main structural units, in turn, are divided into separate paragraphs and thus the various problems considered in the course of the overall presentation are clearly formulated.</w:t>
      </w:r>
    </w:p>
    <w:p w14:paraId="770C5CB3" w14:textId="5B68BB8C" w:rsidR="00961AE8" w:rsidRDefault="006222DC" w:rsidP="00961AE8">
      <w:pPr>
        <w:autoSpaceDE w:val="0"/>
        <w:autoSpaceDN w:val="0"/>
        <w:adjustRightInd w:val="0"/>
        <w:spacing w:after="0" w:line="360" w:lineRule="auto"/>
        <w:ind w:firstLine="567"/>
        <w:jc w:val="both"/>
        <w:rPr>
          <w:rStyle w:val="rynqvb"/>
          <w:sz w:val="26"/>
          <w:szCs w:val="26"/>
          <w:lang w:val="en"/>
        </w:rPr>
      </w:pPr>
      <w:r w:rsidRPr="006222DC">
        <w:rPr>
          <w:rStyle w:val="rynqvb"/>
          <w:sz w:val="26"/>
          <w:szCs w:val="26"/>
          <w:lang w:val="en"/>
        </w:rPr>
        <w:t xml:space="preserve">The study begins with an introduction, which explains in detail the chronological scope of the study, according to the stages in the development of </w:t>
      </w:r>
      <w:r w:rsidRPr="006222DC">
        <w:rPr>
          <w:rStyle w:val="rynqvb"/>
          <w:i/>
          <w:iCs/>
          <w:sz w:val="26"/>
          <w:szCs w:val="26"/>
          <w:lang w:val="en"/>
        </w:rPr>
        <w:t>“three of the state structures located on the periphery of the Latin West”.</w:t>
      </w:r>
      <w:r w:rsidRPr="006222DC">
        <w:rPr>
          <w:rStyle w:val="hwtze"/>
          <w:sz w:val="26"/>
          <w:szCs w:val="26"/>
          <w:lang w:val="en"/>
        </w:rPr>
        <w:t xml:space="preserve"> </w:t>
      </w:r>
      <w:r w:rsidRPr="006222DC">
        <w:rPr>
          <w:rStyle w:val="rynqvb"/>
          <w:sz w:val="26"/>
          <w:szCs w:val="26"/>
          <w:lang w:val="en"/>
        </w:rPr>
        <w:t>It's about Castile, Ireland and Hungary – the main political formations on whose development the dissertation is based.</w:t>
      </w:r>
      <w:r w:rsidRPr="006222DC">
        <w:rPr>
          <w:rStyle w:val="hwtze"/>
          <w:sz w:val="26"/>
          <w:szCs w:val="26"/>
          <w:lang w:val="en"/>
        </w:rPr>
        <w:t xml:space="preserve"> </w:t>
      </w:r>
      <w:r w:rsidRPr="006222DC">
        <w:rPr>
          <w:rStyle w:val="rynqvb"/>
          <w:sz w:val="26"/>
          <w:szCs w:val="26"/>
          <w:lang w:val="en"/>
        </w:rPr>
        <w:t xml:space="preserve">In this part of the presentation, the problems on which the work focuses are convincingly formulated, as well as the main goals and objectives that T. </w:t>
      </w:r>
      <w:proofErr w:type="spellStart"/>
      <w:r w:rsidRPr="006222DC">
        <w:rPr>
          <w:rStyle w:val="rynqvb"/>
          <w:sz w:val="26"/>
          <w:szCs w:val="26"/>
          <w:lang w:val="en"/>
        </w:rPr>
        <w:t>Karagyozov</w:t>
      </w:r>
      <w:proofErr w:type="spellEnd"/>
      <w:r w:rsidRPr="006222DC">
        <w:rPr>
          <w:rStyle w:val="rynqvb"/>
          <w:sz w:val="26"/>
          <w:szCs w:val="26"/>
          <w:lang w:val="en"/>
        </w:rPr>
        <w:t xml:space="preserve"> </w:t>
      </w:r>
      <w:r w:rsidRPr="006222DC">
        <w:rPr>
          <w:rStyle w:val="rynqvb"/>
          <w:sz w:val="26"/>
          <w:szCs w:val="26"/>
          <w:lang w:val="en"/>
        </w:rPr>
        <w:lastRenderedPageBreak/>
        <w:t>intends to develop in the course of his work.</w:t>
      </w:r>
      <w:r w:rsidRPr="006222DC">
        <w:rPr>
          <w:rStyle w:val="hwtze"/>
          <w:sz w:val="26"/>
          <w:szCs w:val="26"/>
          <w:lang w:val="en"/>
        </w:rPr>
        <w:t xml:space="preserve"> </w:t>
      </w:r>
      <w:r w:rsidRPr="006222DC">
        <w:rPr>
          <w:rStyle w:val="rynqvb"/>
          <w:sz w:val="26"/>
          <w:szCs w:val="26"/>
          <w:lang w:val="en"/>
        </w:rPr>
        <w:t>In addition, the research methods are presented in detail, fully consistent with clarifying the essence of ethnic and religious identity as a phenomenon.</w:t>
      </w:r>
      <w:r w:rsidRPr="006222DC">
        <w:rPr>
          <w:rStyle w:val="hwtze"/>
          <w:sz w:val="26"/>
          <w:szCs w:val="26"/>
          <w:lang w:val="en"/>
        </w:rPr>
        <w:t xml:space="preserve"> </w:t>
      </w:r>
      <w:r w:rsidRPr="006222DC">
        <w:rPr>
          <w:rStyle w:val="rynqvb"/>
          <w:sz w:val="26"/>
          <w:szCs w:val="26"/>
          <w:lang w:val="en"/>
        </w:rPr>
        <w:t>A review of the essence and content of the historiography related to the chosen topic is also made.</w:t>
      </w:r>
      <w:r w:rsidRPr="006222DC">
        <w:rPr>
          <w:rStyle w:val="hwtze"/>
          <w:sz w:val="26"/>
          <w:szCs w:val="26"/>
          <w:lang w:val="en"/>
        </w:rPr>
        <w:t xml:space="preserve"> </w:t>
      </w:r>
      <w:r w:rsidRPr="006222DC">
        <w:rPr>
          <w:rStyle w:val="rynqvb"/>
          <w:sz w:val="26"/>
          <w:szCs w:val="26"/>
          <w:lang w:val="en"/>
        </w:rPr>
        <w:t>The cited titles reveal the interdisciplinary dialogue and interaction between sociology, history, psychology and political science, reflecting various spheres of scientific knowledge directly related to the topic of the dissertation.</w:t>
      </w:r>
    </w:p>
    <w:p w14:paraId="5BEFE2B8" w14:textId="6BC71DFA" w:rsidR="00CD4F8B" w:rsidRDefault="00CD4F8B" w:rsidP="009D5CBB">
      <w:pPr>
        <w:autoSpaceDE w:val="0"/>
        <w:autoSpaceDN w:val="0"/>
        <w:adjustRightInd w:val="0"/>
        <w:spacing w:after="0" w:line="360" w:lineRule="auto"/>
        <w:ind w:firstLine="567"/>
        <w:jc w:val="both"/>
        <w:rPr>
          <w:rStyle w:val="rynqvb"/>
          <w:sz w:val="26"/>
          <w:szCs w:val="26"/>
          <w:lang w:val="en"/>
        </w:rPr>
      </w:pPr>
      <w:r w:rsidRPr="00CD4F8B">
        <w:rPr>
          <w:rStyle w:val="rynqvb"/>
          <w:sz w:val="26"/>
          <w:szCs w:val="26"/>
          <w:lang w:val="en"/>
        </w:rPr>
        <w:t xml:space="preserve">The first chapter is entitled </w:t>
      </w:r>
      <w:r w:rsidRPr="00CD4F8B">
        <w:rPr>
          <w:rStyle w:val="rynqvb"/>
          <w:i/>
          <w:iCs/>
          <w:sz w:val="26"/>
          <w:szCs w:val="26"/>
          <w:lang w:val="en"/>
        </w:rPr>
        <w:t>"Theoretical Approaches to the Concept of Ethnic and Religious Identity".</w:t>
      </w:r>
      <w:r w:rsidRPr="00CD4F8B">
        <w:rPr>
          <w:rStyle w:val="hwtze"/>
          <w:sz w:val="26"/>
          <w:szCs w:val="26"/>
          <w:lang w:val="en"/>
        </w:rPr>
        <w:t xml:space="preserve"> </w:t>
      </w:r>
      <w:r w:rsidRPr="00CD4F8B">
        <w:rPr>
          <w:rStyle w:val="rynqvb"/>
          <w:sz w:val="26"/>
          <w:szCs w:val="26"/>
          <w:lang w:val="en"/>
        </w:rPr>
        <w:t xml:space="preserve">This part of the study is a broad theoretical overview, which intertwines the achievements and principles of research characteristic of the sciences </w:t>
      </w:r>
      <w:r w:rsidR="00C0185C">
        <w:rPr>
          <w:rStyle w:val="rynqvb"/>
          <w:sz w:val="26"/>
          <w:szCs w:val="26"/>
          <w:lang w:val="en"/>
        </w:rPr>
        <w:t xml:space="preserve">such as </w:t>
      </w:r>
      <w:r w:rsidRPr="00CD4F8B">
        <w:rPr>
          <w:rStyle w:val="rynqvb"/>
          <w:sz w:val="26"/>
          <w:szCs w:val="26"/>
          <w:lang w:val="en"/>
        </w:rPr>
        <w:t>anthropology, sociology, cultural studies and history</w:t>
      </w:r>
      <w:r w:rsidR="00C0185C">
        <w:rPr>
          <w:rStyle w:val="rynqvb"/>
          <w:sz w:val="26"/>
          <w:szCs w:val="26"/>
          <w:lang w:val="en"/>
        </w:rPr>
        <w:t xml:space="preserve">. The </w:t>
      </w:r>
      <w:r w:rsidRPr="00CD4F8B">
        <w:rPr>
          <w:rStyle w:val="rynqvb"/>
          <w:sz w:val="26"/>
          <w:szCs w:val="26"/>
          <w:lang w:val="en"/>
        </w:rPr>
        <w:t xml:space="preserve">author's goal </w:t>
      </w:r>
      <w:r w:rsidR="00C0185C">
        <w:rPr>
          <w:rStyle w:val="rynqvb"/>
          <w:sz w:val="26"/>
          <w:szCs w:val="26"/>
          <w:lang w:val="en"/>
        </w:rPr>
        <w:t xml:space="preserve">is </w:t>
      </w:r>
      <w:r w:rsidRPr="00CD4F8B">
        <w:rPr>
          <w:rStyle w:val="rynqvb"/>
          <w:sz w:val="26"/>
          <w:szCs w:val="26"/>
          <w:lang w:val="en"/>
        </w:rPr>
        <w:t>to clarify the content and define a number of key concepts that are important for the overall content of the dissertation.</w:t>
      </w:r>
      <w:r w:rsidRPr="00CD4F8B">
        <w:rPr>
          <w:rStyle w:val="hwtze"/>
          <w:sz w:val="26"/>
          <w:szCs w:val="26"/>
          <w:lang w:val="en"/>
        </w:rPr>
        <w:t xml:space="preserve"> </w:t>
      </w:r>
      <w:r w:rsidRPr="00CD4F8B">
        <w:rPr>
          <w:rStyle w:val="rynqvb"/>
          <w:sz w:val="26"/>
          <w:szCs w:val="26"/>
          <w:lang w:val="en"/>
        </w:rPr>
        <w:t>The main emphasis in the presentation is placed on clarifying terms such as "ethnos", "ethnicity", "ethnic group", "ethnic origin";</w:t>
      </w:r>
      <w:r w:rsidRPr="00CD4F8B">
        <w:rPr>
          <w:rStyle w:val="hwtze"/>
          <w:sz w:val="26"/>
          <w:szCs w:val="26"/>
          <w:lang w:val="en"/>
        </w:rPr>
        <w:t xml:space="preserve"> </w:t>
      </w:r>
      <w:r w:rsidRPr="00CD4F8B">
        <w:rPr>
          <w:rStyle w:val="rynqvb"/>
          <w:sz w:val="26"/>
          <w:szCs w:val="26"/>
          <w:lang w:val="en"/>
        </w:rPr>
        <w:t xml:space="preserve">such as "identity", "race", "nation", "nationality", etc. The author makes a thorough and critical assessment of the various </w:t>
      </w:r>
      <w:r w:rsidR="009D5CBB" w:rsidRPr="009D5CBB">
        <w:rPr>
          <w:rFonts w:eastAsia="Times New Roman" w:cstheme="minorHAnsi"/>
          <w:sz w:val="26"/>
          <w:szCs w:val="26"/>
          <w:lang w:val="en" w:eastAsia="bg-BG"/>
        </w:rPr>
        <w:t>theoretical</w:t>
      </w:r>
      <w:r w:rsidR="00BE1DDA">
        <w:rPr>
          <w:rStyle w:val="rynqvb"/>
          <w:lang w:val="en"/>
        </w:rPr>
        <w:t xml:space="preserve"> </w:t>
      </w:r>
      <w:r w:rsidRPr="00CD4F8B">
        <w:rPr>
          <w:rStyle w:val="rynqvb"/>
          <w:sz w:val="26"/>
          <w:szCs w:val="26"/>
          <w:lang w:val="en"/>
        </w:rPr>
        <w:t>schools and their research approaches related to the categories considered in the dissertation, and comes to a conceptualization.</w:t>
      </w:r>
    </w:p>
    <w:p w14:paraId="479D3FDD" w14:textId="45011A53" w:rsidR="00424AFD" w:rsidRDefault="00424AFD" w:rsidP="009D5CBB">
      <w:pPr>
        <w:autoSpaceDE w:val="0"/>
        <w:autoSpaceDN w:val="0"/>
        <w:adjustRightInd w:val="0"/>
        <w:spacing w:after="0" w:line="360" w:lineRule="auto"/>
        <w:ind w:firstLine="567"/>
        <w:jc w:val="both"/>
        <w:rPr>
          <w:rStyle w:val="rynqvb"/>
          <w:sz w:val="26"/>
          <w:szCs w:val="26"/>
          <w:lang w:val="en"/>
        </w:rPr>
      </w:pPr>
      <w:r w:rsidRPr="004836BF">
        <w:rPr>
          <w:rStyle w:val="rynqvb"/>
          <w:sz w:val="26"/>
          <w:szCs w:val="26"/>
          <w:lang w:val="en"/>
        </w:rPr>
        <w:t>The second chapter of the dissertation is dedicated to the history of the Kingdom of Castile in the period from 1212 to the beginning of the 15th century.</w:t>
      </w:r>
      <w:r w:rsidRPr="004836BF">
        <w:rPr>
          <w:rStyle w:val="hwtze"/>
          <w:sz w:val="26"/>
          <w:szCs w:val="26"/>
          <w:lang w:val="en"/>
        </w:rPr>
        <w:t xml:space="preserve"> </w:t>
      </w:r>
      <w:r w:rsidRPr="004836BF">
        <w:rPr>
          <w:rStyle w:val="rynqvb"/>
          <w:sz w:val="26"/>
          <w:szCs w:val="26"/>
          <w:lang w:val="en"/>
        </w:rPr>
        <w:t xml:space="preserve">In this part of the presentation, the doctoral student presents the </w:t>
      </w:r>
      <w:r w:rsidRPr="004836BF">
        <w:rPr>
          <w:rStyle w:val="rynqvb"/>
          <w:i/>
          <w:iCs/>
          <w:sz w:val="26"/>
          <w:szCs w:val="26"/>
          <w:lang w:val="en"/>
        </w:rPr>
        <w:t>“rhetoric of otherness”</w:t>
      </w:r>
      <w:r w:rsidRPr="004836BF">
        <w:rPr>
          <w:rStyle w:val="rynqvb"/>
          <w:sz w:val="26"/>
          <w:szCs w:val="26"/>
          <w:lang w:val="en"/>
        </w:rPr>
        <w:t xml:space="preserve"> and critically examines various terms that define and characterize ethnic and religious identities in the Iberian Peninsula.</w:t>
      </w:r>
      <w:r w:rsidRPr="004836BF">
        <w:rPr>
          <w:rStyle w:val="hwtze"/>
          <w:sz w:val="26"/>
          <w:szCs w:val="26"/>
          <w:lang w:val="en"/>
        </w:rPr>
        <w:t xml:space="preserve"> </w:t>
      </w:r>
      <w:r w:rsidR="004836BF" w:rsidRPr="004836BF">
        <w:rPr>
          <w:rStyle w:val="hwtze"/>
          <w:sz w:val="26"/>
          <w:szCs w:val="26"/>
          <w:lang w:val="en"/>
        </w:rPr>
        <w:t>A</w:t>
      </w:r>
      <w:r w:rsidRPr="004836BF">
        <w:rPr>
          <w:rStyle w:val="rynqvb"/>
          <w:sz w:val="26"/>
          <w:szCs w:val="26"/>
          <w:lang w:val="en"/>
        </w:rPr>
        <w:t xml:space="preserve">n in-depth analysis of the complex nature of the relations imposed between the different ethno-religious communities in Castile is made, with a due place in the text </w:t>
      </w:r>
      <w:r w:rsidR="004836BF" w:rsidRPr="004836BF">
        <w:rPr>
          <w:rStyle w:val="rynqvb"/>
          <w:sz w:val="26"/>
          <w:szCs w:val="26"/>
          <w:lang w:val="en"/>
        </w:rPr>
        <w:t xml:space="preserve">being </w:t>
      </w:r>
      <w:r w:rsidRPr="004836BF">
        <w:rPr>
          <w:rStyle w:val="rynqvb"/>
          <w:sz w:val="26"/>
          <w:szCs w:val="26"/>
          <w:lang w:val="en"/>
        </w:rPr>
        <w:t>given to the legally regulated coexistence between Christians, Muslims and Jews.</w:t>
      </w:r>
      <w:r w:rsidRPr="004836BF">
        <w:rPr>
          <w:rStyle w:val="hwtze"/>
          <w:sz w:val="26"/>
          <w:szCs w:val="26"/>
          <w:lang w:val="en"/>
        </w:rPr>
        <w:t xml:space="preserve"> </w:t>
      </w:r>
      <w:r w:rsidRPr="004836BF">
        <w:rPr>
          <w:rStyle w:val="rynqvb"/>
          <w:sz w:val="26"/>
          <w:szCs w:val="26"/>
          <w:lang w:val="en"/>
        </w:rPr>
        <w:t>The author pays special attention to the legal corpuses and decrees aimed at regulating the relations and coexistence between the different ethno-confessional groups in the political-administrative framework of the Castilian state.</w:t>
      </w:r>
      <w:r w:rsidRPr="004836BF">
        <w:rPr>
          <w:rStyle w:val="hwtze"/>
          <w:sz w:val="26"/>
          <w:szCs w:val="26"/>
          <w:lang w:val="en"/>
        </w:rPr>
        <w:t xml:space="preserve"> </w:t>
      </w:r>
      <w:r w:rsidRPr="004836BF">
        <w:rPr>
          <w:rStyle w:val="rynqvb"/>
          <w:sz w:val="26"/>
          <w:szCs w:val="26"/>
          <w:lang w:val="en"/>
        </w:rPr>
        <w:t>The dissertation clearly shows the trend in Castilian legislation leading to strengthening the position of Christians at the top of the ethno-religious hierarchy in the state and imposing social barriers against other religious communities living there.</w:t>
      </w:r>
    </w:p>
    <w:p w14:paraId="20C79A58" w14:textId="6D6C407B" w:rsidR="008B2491" w:rsidRPr="00853BB7" w:rsidRDefault="008B2491" w:rsidP="009D5CBB">
      <w:pPr>
        <w:autoSpaceDE w:val="0"/>
        <w:autoSpaceDN w:val="0"/>
        <w:adjustRightInd w:val="0"/>
        <w:spacing w:after="0" w:line="360" w:lineRule="auto"/>
        <w:ind w:firstLine="567"/>
        <w:jc w:val="both"/>
        <w:rPr>
          <w:rStyle w:val="rynqvb"/>
          <w:sz w:val="26"/>
          <w:szCs w:val="26"/>
          <w:lang w:val="en"/>
        </w:rPr>
      </w:pPr>
      <w:r w:rsidRPr="00853BB7">
        <w:rPr>
          <w:rStyle w:val="rynqvb"/>
          <w:sz w:val="26"/>
          <w:szCs w:val="26"/>
          <w:lang w:val="en"/>
        </w:rPr>
        <w:lastRenderedPageBreak/>
        <w:t>The third chapter of the work is related to the history of the Lordship of Ireland in the period from 1204 to 1402. The presentation traces in detail the close connection of the Irish lands with the English crown, tracing both the periods related to the successful English colonial policy in Ireland, as well as the stages of crises, conflicts and collapse.</w:t>
      </w:r>
      <w:r w:rsidRPr="00853BB7">
        <w:rPr>
          <w:rStyle w:val="hwtze"/>
          <w:sz w:val="26"/>
          <w:szCs w:val="26"/>
          <w:lang w:val="en"/>
        </w:rPr>
        <w:t xml:space="preserve"> </w:t>
      </w:r>
      <w:r w:rsidRPr="00853BB7">
        <w:rPr>
          <w:rStyle w:val="rynqvb"/>
          <w:sz w:val="26"/>
          <w:szCs w:val="26"/>
          <w:lang w:val="en"/>
        </w:rPr>
        <w:t xml:space="preserve">The doctoral student </w:t>
      </w:r>
      <w:r w:rsidR="00AB362A" w:rsidRPr="00853BB7">
        <w:rPr>
          <w:rStyle w:val="rynqvb"/>
          <w:sz w:val="26"/>
          <w:szCs w:val="26"/>
          <w:lang w:val="en"/>
        </w:rPr>
        <w:t>clarifies</w:t>
      </w:r>
      <w:r w:rsidR="00AB362A" w:rsidRPr="00853BB7">
        <w:rPr>
          <w:rStyle w:val="rynqvb"/>
          <w:sz w:val="26"/>
          <w:szCs w:val="26"/>
        </w:rPr>
        <w:t xml:space="preserve"> </w:t>
      </w:r>
      <w:r w:rsidRPr="00853BB7">
        <w:rPr>
          <w:rStyle w:val="rynqvb"/>
          <w:sz w:val="26"/>
          <w:szCs w:val="26"/>
          <w:lang w:val="en"/>
        </w:rPr>
        <w:t xml:space="preserve">the legislative policy and the role of the law, </w:t>
      </w:r>
      <w:r w:rsidRPr="00853BB7">
        <w:rPr>
          <w:rStyle w:val="rynqvb"/>
          <w:i/>
          <w:iCs/>
          <w:sz w:val="26"/>
          <w:szCs w:val="26"/>
          <w:lang w:val="en"/>
        </w:rPr>
        <w:t>"which has become a mechanism for determining what it is to be an "Englishman",</w:t>
      </w:r>
      <w:r w:rsidRPr="00853BB7">
        <w:rPr>
          <w:rStyle w:val="rynqvb"/>
          <w:sz w:val="26"/>
          <w:szCs w:val="26"/>
          <w:lang w:val="en"/>
        </w:rPr>
        <w:t xml:space="preserve"> as well as the role of the church, which is also used as an arena for ethnic conflicts and clashes. Colleague </w:t>
      </w:r>
      <w:proofErr w:type="spellStart"/>
      <w:r w:rsidRPr="00853BB7">
        <w:rPr>
          <w:rStyle w:val="rynqvb"/>
          <w:sz w:val="26"/>
          <w:szCs w:val="26"/>
          <w:lang w:val="en"/>
        </w:rPr>
        <w:t>Karagyozov</w:t>
      </w:r>
      <w:proofErr w:type="spellEnd"/>
      <w:r w:rsidRPr="00853BB7">
        <w:rPr>
          <w:rStyle w:val="rynqvb"/>
          <w:sz w:val="26"/>
          <w:szCs w:val="26"/>
          <w:lang w:val="en"/>
        </w:rPr>
        <w:t xml:space="preserve"> also </w:t>
      </w:r>
      <w:r w:rsidR="00AB362A" w:rsidRPr="00853BB7">
        <w:rPr>
          <w:rStyle w:val="rynqvb"/>
          <w:sz w:val="26"/>
          <w:szCs w:val="26"/>
          <w:lang w:val="en-US"/>
        </w:rPr>
        <w:t xml:space="preserve">presents </w:t>
      </w:r>
      <w:r w:rsidRPr="00853BB7">
        <w:rPr>
          <w:rStyle w:val="rynqvb"/>
          <w:sz w:val="26"/>
          <w:szCs w:val="26"/>
          <w:lang w:val="en"/>
        </w:rPr>
        <w:t xml:space="preserve">the formulation of the so-called </w:t>
      </w:r>
      <w:r w:rsidRPr="00853BB7">
        <w:rPr>
          <w:rStyle w:val="rynqvb"/>
          <w:i/>
          <w:iCs/>
          <w:sz w:val="26"/>
          <w:szCs w:val="26"/>
          <w:lang w:val="en"/>
        </w:rPr>
        <w:t>"true Englishmen",</w:t>
      </w:r>
      <w:r w:rsidRPr="00853BB7">
        <w:rPr>
          <w:rStyle w:val="rynqvb"/>
          <w:sz w:val="26"/>
          <w:szCs w:val="26"/>
          <w:lang w:val="en"/>
        </w:rPr>
        <w:t xml:space="preserve"> which has become widespread in Ireland. In the course of the presentation, the doctoral student presents his main conclusions and makes generalizations related to the researched issues.</w:t>
      </w:r>
    </w:p>
    <w:p w14:paraId="72F04DC7" w14:textId="77777777" w:rsidR="00461B7B" w:rsidRDefault="00574BED" w:rsidP="00461B7B">
      <w:pPr>
        <w:autoSpaceDE w:val="0"/>
        <w:autoSpaceDN w:val="0"/>
        <w:adjustRightInd w:val="0"/>
        <w:spacing w:after="0" w:line="360" w:lineRule="auto"/>
        <w:ind w:firstLine="567"/>
        <w:jc w:val="both"/>
        <w:rPr>
          <w:rStyle w:val="rynqvb"/>
          <w:sz w:val="26"/>
          <w:szCs w:val="26"/>
          <w:lang w:val="en"/>
        </w:rPr>
      </w:pPr>
      <w:r w:rsidRPr="00E21EC1">
        <w:rPr>
          <w:rStyle w:val="rynqvb"/>
          <w:sz w:val="26"/>
          <w:szCs w:val="26"/>
          <w:lang w:val="en"/>
        </w:rPr>
        <w:t xml:space="preserve">The last fourth chapter of the dissertation is entitled </w:t>
      </w:r>
      <w:r w:rsidRPr="00E21EC1">
        <w:rPr>
          <w:rStyle w:val="rynqvb"/>
          <w:i/>
          <w:iCs/>
          <w:sz w:val="26"/>
          <w:szCs w:val="26"/>
          <w:lang w:val="en"/>
        </w:rPr>
        <w:t>“The Kingdom of Hungary”</w:t>
      </w:r>
      <w:r w:rsidRPr="00E21EC1">
        <w:rPr>
          <w:rStyle w:val="rynqvb"/>
          <w:sz w:val="26"/>
          <w:szCs w:val="26"/>
          <w:lang w:val="en"/>
        </w:rPr>
        <w:t xml:space="preserve"> and concerns issues of ethnic and religious identity in the country in the period 13th – late 14th century.</w:t>
      </w:r>
      <w:r w:rsidRPr="00E21EC1">
        <w:rPr>
          <w:rStyle w:val="hwtze"/>
          <w:sz w:val="26"/>
          <w:szCs w:val="26"/>
          <w:lang w:val="en"/>
        </w:rPr>
        <w:t xml:space="preserve"> </w:t>
      </w:r>
      <w:r w:rsidRPr="00E21EC1">
        <w:rPr>
          <w:rStyle w:val="rynqvb"/>
          <w:sz w:val="26"/>
          <w:szCs w:val="26"/>
          <w:lang w:val="en"/>
        </w:rPr>
        <w:t>Structurally, the text follows the model established in the previous two chapters, and the presentation is divided into two separate sub-periods.</w:t>
      </w:r>
      <w:r w:rsidRPr="00E21EC1">
        <w:rPr>
          <w:rStyle w:val="hwtze"/>
          <w:sz w:val="26"/>
          <w:szCs w:val="26"/>
          <w:lang w:val="en"/>
        </w:rPr>
        <w:t xml:space="preserve"> </w:t>
      </w:r>
      <w:r w:rsidRPr="00E21EC1">
        <w:rPr>
          <w:rStyle w:val="rynqvb"/>
          <w:sz w:val="26"/>
          <w:szCs w:val="26"/>
          <w:lang w:val="en"/>
        </w:rPr>
        <w:t>The aim is to outline the interrelationship between ethnic and religious identity and the legal system in the Kingdom.</w:t>
      </w:r>
      <w:r w:rsidRPr="00E21EC1">
        <w:rPr>
          <w:rStyle w:val="hwtze"/>
          <w:sz w:val="26"/>
          <w:szCs w:val="26"/>
          <w:lang w:val="en"/>
        </w:rPr>
        <w:t xml:space="preserve"> </w:t>
      </w:r>
      <w:r w:rsidRPr="00E21EC1">
        <w:rPr>
          <w:rStyle w:val="rynqvb"/>
          <w:sz w:val="26"/>
          <w:szCs w:val="26"/>
          <w:lang w:val="en"/>
        </w:rPr>
        <w:t>This chapter of the dissertation traces the dynamics in the development of the relations imposed between the Hungarian crown and Jews and Muslims, tracing in detail the individual stages characterizing mutual coexistence.</w:t>
      </w:r>
      <w:r w:rsidRPr="00E21EC1">
        <w:rPr>
          <w:rStyle w:val="hwtze"/>
          <w:sz w:val="26"/>
          <w:szCs w:val="26"/>
          <w:lang w:val="en"/>
        </w:rPr>
        <w:t xml:space="preserve"> </w:t>
      </w:r>
      <w:r w:rsidRPr="00E21EC1">
        <w:rPr>
          <w:rStyle w:val="rynqvb"/>
          <w:sz w:val="26"/>
          <w:szCs w:val="26"/>
          <w:lang w:val="en"/>
        </w:rPr>
        <w:t>Another important emphasis in the text is placed on the attraction and permanent settlement in the Kingdom of a number of other ethno-religious groups (Szeklers, Saxons and Jassy), who found their place within the host society.</w:t>
      </w:r>
      <w:r w:rsidRPr="00E21EC1">
        <w:rPr>
          <w:rStyle w:val="hwtze"/>
          <w:sz w:val="26"/>
          <w:szCs w:val="26"/>
          <w:lang w:val="en"/>
        </w:rPr>
        <w:t xml:space="preserve"> </w:t>
      </w:r>
      <w:r w:rsidRPr="00E21EC1">
        <w:rPr>
          <w:rStyle w:val="rynqvb"/>
          <w:sz w:val="26"/>
          <w:szCs w:val="26"/>
          <w:lang w:val="en"/>
        </w:rPr>
        <w:t xml:space="preserve">The doctoral candidate also emphasizes another important moment in the development of the Hungarian Kingdom, related to its transformation into the </w:t>
      </w:r>
      <w:r w:rsidRPr="00E21EC1">
        <w:rPr>
          <w:rStyle w:val="rynqvb"/>
          <w:i/>
          <w:iCs/>
          <w:sz w:val="26"/>
          <w:szCs w:val="26"/>
          <w:lang w:val="en"/>
        </w:rPr>
        <w:t>“gateway to the Christian world”.</w:t>
      </w:r>
      <w:r w:rsidRPr="00E21EC1">
        <w:rPr>
          <w:rStyle w:val="hwtze"/>
          <w:sz w:val="26"/>
          <w:szCs w:val="26"/>
          <w:lang w:val="en"/>
        </w:rPr>
        <w:t xml:space="preserve"> </w:t>
      </w:r>
      <w:r w:rsidRPr="00E21EC1">
        <w:rPr>
          <w:rStyle w:val="rynqvb"/>
          <w:sz w:val="26"/>
          <w:szCs w:val="26"/>
          <w:lang w:val="en"/>
        </w:rPr>
        <w:t xml:space="preserve">Based on his overall work, colleague </w:t>
      </w:r>
      <w:proofErr w:type="spellStart"/>
      <w:r w:rsidRPr="00E21EC1">
        <w:rPr>
          <w:rStyle w:val="rynqvb"/>
          <w:sz w:val="26"/>
          <w:szCs w:val="26"/>
          <w:lang w:val="en"/>
        </w:rPr>
        <w:t>Karagyozov</w:t>
      </w:r>
      <w:proofErr w:type="spellEnd"/>
      <w:r w:rsidRPr="00E21EC1">
        <w:rPr>
          <w:rStyle w:val="rynqvb"/>
          <w:sz w:val="26"/>
          <w:szCs w:val="26"/>
          <w:lang w:val="en"/>
        </w:rPr>
        <w:t xml:space="preserve"> comes to the logical conclusion that there are certain similarities, but also significant differences between what is happening in Hungary, the Kingdom of Castile, and the Lordship of Ireland.</w:t>
      </w:r>
    </w:p>
    <w:p w14:paraId="648593D8" w14:textId="3B832335" w:rsidR="00461B7B" w:rsidRDefault="00461B7B" w:rsidP="00461B7B">
      <w:pPr>
        <w:autoSpaceDE w:val="0"/>
        <w:autoSpaceDN w:val="0"/>
        <w:adjustRightInd w:val="0"/>
        <w:spacing w:after="0" w:line="360" w:lineRule="auto"/>
        <w:ind w:firstLine="567"/>
        <w:jc w:val="both"/>
        <w:rPr>
          <w:rFonts w:ascii="Times New Roman" w:eastAsia="Times New Roman" w:hAnsi="Times New Roman" w:cs="Times New Roman"/>
          <w:sz w:val="26"/>
          <w:szCs w:val="26"/>
          <w:lang w:val="en" w:eastAsia="bg-BG"/>
        </w:rPr>
      </w:pPr>
      <w:r w:rsidRPr="00461B7B">
        <w:rPr>
          <w:rFonts w:ascii="Times New Roman" w:eastAsia="Times New Roman" w:hAnsi="Times New Roman" w:cs="Times New Roman"/>
          <w:sz w:val="26"/>
          <w:szCs w:val="26"/>
          <w:lang w:val="en" w:eastAsia="bg-BG"/>
        </w:rPr>
        <w:t xml:space="preserve">The text of the dissertation ends with a conclusion, in which in-depth generalizations are made, based on the overall content of the work. The doctoral student, referring to the comparative analysis, comes to truthful conclusions depicting the ethnic and religious identity imposed in the countries considered in the </w:t>
      </w:r>
      <w:r w:rsidRPr="00461B7B">
        <w:rPr>
          <w:rFonts w:ascii="Times New Roman" w:eastAsia="Times New Roman" w:hAnsi="Times New Roman" w:cs="Times New Roman"/>
          <w:sz w:val="26"/>
          <w:szCs w:val="26"/>
          <w:lang w:val="en" w:eastAsia="bg-BG"/>
        </w:rPr>
        <w:lastRenderedPageBreak/>
        <w:t xml:space="preserve">dissertation. The multicultural nature of the societies in Castile, Ireland and Hungary is </w:t>
      </w:r>
      <w:r w:rsidR="00A3242F" w:rsidRPr="00A3242F">
        <w:rPr>
          <w:rFonts w:ascii="Times New Roman" w:eastAsia="Times New Roman" w:hAnsi="Times New Roman" w:cs="Times New Roman"/>
          <w:sz w:val="26"/>
          <w:szCs w:val="26"/>
          <w:lang w:val="en" w:eastAsia="bg-BG"/>
        </w:rPr>
        <w:t>underlined</w:t>
      </w:r>
      <w:r w:rsidRPr="00461B7B">
        <w:rPr>
          <w:rFonts w:ascii="Times New Roman" w:eastAsia="Times New Roman" w:hAnsi="Times New Roman" w:cs="Times New Roman"/>
          <w:sz w:val="26"/>
          <w:szCs w:val="26"/>
          <w:lang w:val="en" w:eastAsia="bg-BG"/>
        </w:rPr>
        <w:t xml:space="preserve">, and once again the author emphasizes the importance of the opposition </w:t>
      </w:r>
      <w:r w:rsidRPr="00461B7B">
        <w:rPr>
          <w:rFonts w:ascii="Times New Roman" w:eastAsia="Times New Roman" w:hAnsi="Times New Roman" w:cs="Times New Roman"/>
          <w:i/>
          <w:iCs/>
          <w:sz w:val="26"/>
          <w:szCs w:val="26"/>
          <w:lang w:val="en" w:eastAsia="bg-BG"/>
        </w:rPr>
        <w:t>"me"</w:t>
      </w:r>
      <w:r w:rsidRPr="00461B7B">
        <w:rPr>
          <w:rFonts w:ascii="Times New Roman" w:eastAsia="Times New Roman" w:hAnsi="Times New Roman" w:cs="Times New Roman"/>
          <w:sz w:val="26"/>
          <w:szCs w:val="26"/>
          <w:lang w:val="en" w:eastAsia="bg-BG"/>
        </w:rPr>
        <w:t xml:space="preserve"> and </w:t>
      </w:r>
      <w:r w:rsidRPr="00461B7B">
        <w:rPr>
          <w:rFonts w:ascii="Times New Roman" w:eastAsia="Times New Roman" w:hAnsi="Times New Roman" w:cs="Times New Roman"/>
          <w:i/>
          <w:iCs/>
          <w:sz w:val="26"/>
          <w:szCs w:val="26"/>
          <w:lang w:val="en" w:eastAsia="bg-BG"/>
        </w:rPr>
        <w:t>"others".</w:t>
      </w:r>
      <w:r w:rsidRPr="00461B7B">
        <w:rPr>
          <w:rFonts w:ascii="Times New Roman" w:eastAsia="Times New Roman" w:hAnsi="Times New Roman" w:cs="Times New Roman"/>
          <w:sz w:val="26"/>
          <w:szCs w:val="26"/>
          <w:lang w:val="en" w:eastAsia="bg-BG"/>
        </w:rPr>
        <w:t xml:space="preserve"> The importance of the </w:t>
      </w:r>
      <w:r w:rsidRPr="00461B7B">
        <w:rPr>
          <w:rFonts w:ascii="Times New Roman" w:eastAsia="Times New Roman" w:hAnsi="Times New Roman" w:cs="Times New Roman"/>
          <w:i/>
          <w:iCs/>
          <w:sz w:val="26"/>
          <w:szCs w:val="26"/>
          <w:lang w:val="en" w:eastAsia="bg-BG"/>
        </w:rPr>
        <w:t>"border"</w:t>
      </w:r>
      <w:r w:rsidRPr="00461B7B">
        <w:rPr>
          <w:rFonts w:ascii="Times New Roman" w:eastAsia="Times New Roman" w:hAnsi="Times New Roman" w:cs="Times New Roman"/>
          <w:sz w:val="26"/>
          <w:szCs w:val="26"/>
          <w:lang w:val="en" w:eastAsia="bg-BG"/>
        </w:rPr>
        <w:t xml:space="preserve"> as a significant phenomenon in the development of pre-modern societies is brought to the fore, as well as the role of law, used as a regulator in the settlement of ethno-confessional relations.</w:t>
      </w:r>
    </w:p>
    <w:p w14:paraId="30EA6E8A" w14:textId="38904588" w:rsidR="00A3242F" w:rsidRDefault="00DC19A8" w:rsidP="00461B7B">
      <w:pPr>
        <w:autoSpaceDE w:val="0"/>
        <w:autoSpaceDN w:val="0"/>
        <w:adjustRightInd w:val="0"/>
        <w:spacing w:after="0" w:line="360" w:lineRule="auto"/>
        <w:ind w:firstLine="567"/>
        <w:jc w:val="both"/>
        <w:rPr>
          <w:rStyle w:val="rynqvb"/>
          <w:sz w:val="26"/>
          <w:szCs w:val="26"/>
          <w:lang w:val="en"/>
        </w:rPr>
      </w:pPr>
      <w:r w:rsidRPr="00DC19A8">
        <w:rPr>
          <w:rStyle w:val="rynqvb"/>
          <w:sz w:val="26"/>
          <w:szCs w:val="26"/>
          <w:lang w:val="en"/>
        </w:rPr>
        <w:t xml:space="preserve">After this brief review of </w:t>
      </w:r>
      <w:proofErr w:type="spellStart"/>
      <w:r w:rsidRPr="00DC19A8">
        <w:rPr>
          <w:rStyle w:val="rynqvb"/>
          <w:sz w:val="26"/>
          <w:szCs w:val="26"/>
          <w:lang w:val="en"/>
        </w:rPr>
        <w:t>Tencho</w:t>
      </w:r>
      <w:proofErr w:type="spellEnd"/>
      <w:r w:rsidRPr="00DC19A8">
        <w:rPr>
          <w:rStyle w:val="rynqvb"/>
          <w:sz w:val="26"/>
          <w:szCs w:val="26"/>
          <w:lang w:val="en"/>
        </w:rPr>
        <w:t xml:space="preserve"> </w:t>
      </w:r>
      <w:proofErr w:type="spellStart"/>
      <w:r w:rsidRPr="00DC19A8">
        <w:rPr>
          <w:rStyle w:val="rynqvb"/>
          <w:sz w:val="26"/>
          <w:szCs w:val="26"/>
          <w:lang w:val="en"/>
        </w:rPr>
        <w:t>Karagyozov's</w:t>
      </w:r>
      <w:proofErr w:type="spellEnd"/>
      <w:r w:rsidRPr="00DC19A8">
        <w:rPr>
          <w:rStyle w:val="rynqvb"/>
          <w:sz w:val="26"/>
          <w:szCs w:val="26"/>
          <w:lang w:val="en"/>
        </w:rPr>
        <w:t xml:space="preserve"> dissertation, I would like to emphasize that the presented work shows that the doctoral student knows the historical facts and issues related to the chosen topic.</w:t>
      </w:r>
      <w:r w:rsidRPr="00DC19A8">
        <w:rPr>
          <w:rStyle w:val="hwtze"/>
          <w:sz w:val="26"/>
          <w:szCs w:val="26"/>
          <w:lang w:val="en"/>
        </w:rPr>
        <w:t xml:space="preserve"> </w:t>
      </w:r>
      <w:r w:rsidRPr="00DC19A8">
        <w:rPr>
          <w:rStyle w:val="rynqvb"/>
          <w:sz w:val="26"/>
          <w:szCs w:val="26"/>
          <w:lang w:val="en"/>
        </w:rPr>
        <w:t>The author possesses in-depth knowledge and applies appropriate research methods, and the language and writing style are distinguished by clarity and richness.</w:t>
      </w:r>
      <w:r w:rsidRPr="00DC19A8">
        <w:rPr>
          <w:rStyle w:val="hwtze"/>
          <w:sz w:val="26"/>
          <w:szCs w:val="26"/>
          <w:lang w:val="en"/>
        </w:rPr>
        <w:t xml:space="preserve"> </w:t>
      </w:r>
      <w:r w:rsidRPr="00DC19A8">
        <w:rPr>
          <w:rStyle w:val="rynqvb"/>
          <w:sz w:val="26"/>
          <w:szCs w:val="26"/>
          <w:lang w:val="en"/>
        </w:rPr>
        <w:t xml:space="preserve">The sources introduced into scientific circulation are analyzed, and the study strives to achieve interdisciplinarity, based not only on the written testimonies of the era, but also on the achievements of sciences such as anthropology, sociology, political science, history, etc. The doctoral student cites an extensive list of studies dedicated to the issues he has chosen, but it is here that I would like to make my recommendation to the colleague </w:t>
      </w:r>
      <w:proofErr w:type="spellStart"/>
      <w:r w:rsidRPr="00DC19A8">
        <w:rPr>
          <w:rStyle w:val="rynqvb"/>
          <w:sz w:val="26"/>
          <w:szCs w:val="26"/>
          <w:lang w:val="en"/>
        </w:rPr>
        <w:t>Karagyozov</w:t>
      </w:r>
      <w:proofErr w:type="spellEnd"/>
      <w:r w:rsidRPr="00DC19A8">
        <w:rPr>
          <w:rStyle w:val="rynqvb"/>
          <w:sz w:val="26"/>
          <w:szCs w:val="26"/>
          <w:lang w:val="en"/>
        </w:rPr>
        <w:t>.</w:t>
      </w:r>
      <w:r w:rsidRPr="00DC19A8">
        <w:rPr>
          <w:rStyle w:val="hwtze"/>
          <w:sz w:val="26"/>
          <w:szCs w:val="26"/>
          <w:lang w:val="en"/>
        </w:rPr>
        <w:t xml:space="preserve"> </w:t>
      </w:r>
      <w:r w:rsidRPr="00DC19A8">
        <w:rPr>
          <w:rStyle w:val="rynqvb"/>
          <w:sz w:val="26"/>
          <w:szCs w:val="26"/>
          <w:lang w:val="en"/>
        </w:rPr>
        <w:t>In his further work on the text of the dissertation, it would be good for him to include and cite some works by Bulgarian scientists.</w:t>
      </w:r>
      <w:r w:rsidRPr="00DC19A8">
        <w:rPr>
          <w:rStyle w:val="hwtze"/>
          <w:sz w:val="26"/>
          <w:szCs w:val="26"/>
          <w:lang w:val="en"/>
        </w:rPr>
        <w:t xml:space="preserve"> </w:t>
      </w:r>
      <w:r w:rsidRPr="00DC19A8">
        <w:rPr>
          <w:rStyle w:val="rynqvb"/>
          <w:sz w:val="26"/>
          <w:szCs w:val="26"/>
          <w:lang w:val="en"/>
        </w:rPr>
        <w:t>Although the topic he chose has not been considered in this way in Bulgarian historiography, there are a number of scientific publications that shed light on individual issues underlying the dissertation.</w:t>
      </w:r>
      <w:r w:rsidRPr="00DC19A8">
        <w:rPr>
          <w:rStyle w:val="hwtze"/>
          <w:sz w:val="26"/>
          <w:szCs w:val="26"/>
          <w:lang w:val="en"/>
        </w:rPr>
        <w:t xml:space="preserve"> </w:t>
      </w:r>
      <w:r w:rsidRPr="00DC19A8">
        <w:rPr>
          <w:rStyle w:val="rynqvb"/>
          <w:sz w:val="26"/>
          <w:szCs w:val="26"/>
          <w:lang w:val="en"/>
        </w:rPr>
        <w:t>The Dissertation abstract reflects the content of the dissertation in its entirety and meets the requirements, as it describes in detail the scientific contribution of the doctoral student.</w:t>
      </w:r>
      <w:r w:rsidRPr="00DC19A8">
        <w:rPr>
          <w:rStyle w:val="hwtze"/>
          <w:sz w:val="26"/>
          <w:szCs w:val="26"/>
          <w:lang w:val="en"/>
        </w:rPr>
        <w:t xml:space="preserve"> </w:t>
      </w:r>
      <w:r w:rsidRPr="00DC19A8">
        <w:rPr>
          <w:rStyle w:val="rynqvb"/>
          <w:sz w:val="26"/>
          <w:szCs w:val="26"/>
          <w:lang w:val="en"/>
        </w:rPr>
        <w:t xml:space="preserve">T. </w:t>
      </w:r>
      <w:proofErr w:type="spellStart"/>
      <w:r w:rsidRPr="00DC19A8">
        <w:rPr>
          <w:rStyle w:val="rynqvb"/>
          <w:sz w:val="26"/>
          <w:szCs w:val="26"/>
          <w:lang w:val="en"/>
        </w:rPr>
        <w:t>Karagyozov</w:t>
      </w:r>
      <w:proofErr w:type="spellEnd"/>
      <w:r w:rsidRPr="00DC19A8">
        <w:rPr>
          <w:rStyle w:val="rynqvb"/>
          <w:sz w:val="26"/>
          <w:szCs w:val="26"/>
          <w:lang w:val="en"/>
        </w:rPr>
        <w:t xml:space="preserve"> has also presented a total of four publications related to the topic of the dissertation.</w:t>
      </w:r>
      <w:r w:rsidRPr="00DC19A8">
        <w:rPr>
          <w:rStyle w:val="hwtze"/>
          <w:sz w:val="26"/>
          <w:szCs w:val="26"/>
          <w:lang w:val="en"/>
        </w:rPr>
        <w:t xml:space="preserve"> </w:t>
      </w:r>
      <w:r w:rsidRPr="00DC19A8">
        <w:rPr>
          <w:rStyle w:val="rynqvb"/>
          <w:sz w:val="26"/>
          <w:szCs w:val="26"/>
          <w:lang w:val="en"/>
        </w:rPr>
        <w:t>I would like to emphasize that the procedure for announcing the PhD-competition is in accordance with the legal provisions and requirements.</w:t>
      </w:r>
    </w:p>
    <w:p w14:paraId="1D66BCFC" w14:textId="0AAE90A8" w:rsidR="0062065A" w:rsidRPr="004025E5" w:rsidRDefault="00F60B22" w:rsidP="0062065A">
      <w:pPr>
        <w:pStyle w:val="Default"/>
        <w:spacing w:line="360" w:lineRule="auto"/>
        <w:ind w:firstLine="567"/>
        <w:jc w:val="both"/>
        <w:rPr>
          <w:rStyle w:val="rynqvb"/>
          <w:sz w:val="26"/>
          <w:szCs w:val="26"/>
          <w:lang w:val="en"/>
        </w:rPr>
      </w:pPr>
      <w:r w:rsidRPr="0062065A">
        <w:rPr>
          <w:rStyle w:val="rynqvb"/>
          <w:sz w:val="26"/>
          <w:szCs w:val="26"/>
          <w:lang w:val="en"/>
        </w:rPr>
        <w:t>All of the above and the fact that the dissertation meets the necessary basic criteria and requirements gives me reason to give my positive assessment</w:t>
      </w:r>
      <w:r w:rsidR="0062065A">
        <w:rPr>
          <w:rStyle w:val="rynqvb"/>
          <w:sz w:val="26"/>
          <w:szCs w:val="26"/>
          <w:lang w:val="en"/>
        </w:rPr>
        <w:t xml:space="preserve">. I would like </w:t>
      </w:r>
      <w:r w:rsidRPr="0062065A">
        <w:rPr>
          <w:rStyle w:val="rynqvb"/>
          <w:sz w:val="26"/>
          <w:szCs w:val="26"/>
          <w:lang w:val="en"/>
        </w:rPr>
        <w:t xml:space="preserve">to recommend to the esteemed Scientific </w:t>
      </w:r>
      <w:r w:rsidR="0062065A" w:rsidRPr="004025E5">
        <w:rPr>
          <w:sz w:val="26"/>
          <w:szCs w:val="26"/>
          <w:lang w:val="en-GB"/>
        </w:rPr>
        <w:t xml:space="preserve">Board </w:t>
      </w:r>
      <w:r w:rsidRPr="0062065A">
        <w:rPr>
          <w:rStyle w:val="rynqvb"/>
          <w:sz w:val="26"/>
          <w:szCs w:val="26"/>
          <w:lang w:val="en"/>
        </w:rPr>
        <w:t xml:space="preserve">to award </w:t>
      </w:r>
      <w:proofErr w:type="spellStart"/>
      <w:r w:rsidRPr="0062065A">
        <w:rPr>
          <w:rStyle w:val="rynqvb"/>
          <w:b/>
          <w:bCs/>
          <w:i/>
          <w:iCs/>
          <w:sz w:val="26"/>
          <w:szCs w:val="26"/>
          <w:lang w:val="en"/>
        </w:rPr>
        <w:t>Tencho</w:t>
      </w:r>
      <w:proofErr w:type="spellEnd"/>
      <w:r w:rsidRPr="0062065A">
        <w:rPr>
          <w:rStyle w:val="rynqvb"/>
          <w:b/>
          <w:bCs/>
          <w:i/>
          <w:iCs/>
          <w:sz w:val="26"/>
          <w:szCs w:val="26"/>
          <w:lang w:val="en"/>
        </w:rPr>
        <w:t xml:space="preserve"> Pavlov </w:t>
      </w:r>
      <w:proofErr w:type="spellStart"/>
      <w:r w:rsidRPr="0062065A">
        <w:rPr>
          <w:rStyle w:val="rynqvb"/>
          <w:b/>
          <w:bCs/>
          <w:i/>
          <w:iCs/>
          <w:sz w:val="26"/>
          <w:szCs w:val="26"/>
          <w:lang w:val="en"/>
        </w:rPr>
        <w:t>Karagyozov</w:t>
      </w:r>
      <w:proofErr w:type="spellEnd"/>
      <w:r w:rsidRPr="0062065A">
        <w:rPr>
          <w:rStyle w:val="rynqvb"/>
          <w:sz w:val="26"/>
          <w:szCs w:val="26"/>
          <w:lang w:val="en"/>
        </w:rPr>
        <w:t xml:space="preserve"> the educational and scientific degree of "</w:t>
      </w:r>
      <w:r w:rsidR="0062065A">
        <w:rPr>
          <w:rStyle w:val="rynqvb"/>
          <w:sz w:val="26"/>
          <w:szCs w:val="26"/>
          <w:lang w:val="en"/>
        </w:rPr>
        <w:t>D</w:t>
      </w:r>
      <w:r w:rsidRPr="0062065A">
        <w:rPr>
          <w:rStyle w:val="rynqvb"/>
          <w:sz w:val="26"/>
          <w:szCs w:val="26"/>
          <w:lang w:val="en"/>
        </w:rPr>
        <w:t>octor"</w:t>
      </w:r>
      <w:r w:rsidR="0062065A">
        <w:rPr>
          <w:rStyle w:val="rynqvb"/>
          <w:sz w:val="26"/>
          <w:szCs w:val="26"/>
          <w:lang w:val="en"/>
        </w:rPr>
        <w:t xml:space="preserve"> </w:t>
      </w:r>
      <w:r w:rsidR="0062065A" w:rsidRPr="004025E5">
        <w:rPr>
          <w:rStyle w:val="rynqvb"/>
          <w:sz w:val="26"/>
          <w:szCs w:val="26"/>
          <w:lang w:val="en"/>
        </w:rPr>
        <w:t xml:space="preserve">– PhD. </w:t>
      </w:r>
    </w:p>
    <w:p w14:paraId="096CE3FF" w14:textId="77777777" w:rsidR="0062065A" w:rsidRPr="004025E5" w:rsidRDefault="0062065A" w:rsidP="0062065A">
      <w:pPr>
        <w:spacing w:after="0" w:line="360" w:lineRule="auto"/>
        <w:ind w:firstLine="567"/>
        <w:jc w:val="both"/>
        <w:rPr>
          <w:sz w:val="26"/>
          <w:szCs w:val="26"/>
          <w:lang w:val="en-GB"/>
        </w:rPr>
      </w:pPr>
      <w:r w:rsidRPr="004025E5">
        <w:rPr>
          <w:rStyle w:val="rynqvb"/>
          <w:sz w:val="26"/>
          <w:szCs w:val="26"/>
          <w:lang w:val="en"/>
        </w:rPr>
        <w:t xml:space="preserve"> .</w:t>
      </w:r>
    </w:p>
    <w:p w14:paraId="317355F3" w14:textId="77777777" w:rsidR="0062065A" w:rsidRPr="00C9028E" w:rsidRDefault="0062065A" w:rsidP="0062065A">
      <w:pPr>
        <w:pStyle w:val="Default"/>
        <w:rPr>
          <w:lang w:val="en-GB"/>
        </w:rPr>
      </w:pPr>
    </w:p>
    <w:p w14:paraId="30B51A7A" w14:textId="175E56D0" w:rsidR="0062065A" w:rsidRPr="00C9028E" w:rsidRDefault="0062065A" w:rsidP="0062065A">
      <w:pPr>
        <w:pStyle w:val="Default"/>
        <w:spacing w:line="360" w:lineRule="auto"/>
        <w:rPr>
          <w:lang w:val="en-GB"/>
        </w:rPr>
      </w:pPr>
      <w:r w:rsidRPr="00C9028E">
        <w:rPr>
          <w:lang w:val="en-GB"/>
        </w:rPr>
        <w:t xml:space="preserve">Sofia, </w:t>
      </w:r>
      <w:r>
        <w:rPr>
          <w:lang w:val="en-GB"/>
        </w:rPr>
        <w:t xml:space="preserve">January </w:t>
      </w:r>
      <w:r w:rsidRPr="00C9028E">
        <w:rPr>
          <w:lang w:val="en-GB"/>
        </w:rPr>
        <w:t>the 2</w:t>
      </w:r>
      <w:r w:rsidRPr="00FA6CC2">
        <w:rPr>
          <w:vertAlign w:val="superscript"/>
          <w:lang w:val="en-GB"/>
        </w:rPr>
        <w:t>nd</w:t>
      </w:r>
      <w:r w:rsidRPr="00C9028E">
        <w:rPr>
          <w:lang w:val="en-GB"/>
        </w:rPr>
        <w:t>, 202</w:t>
      </w:r>
      <w:r>
        <w:rPr>
          <w:lang w:val="en-GB"/>
        </w:rPr>
        <w:t>6</w:t>
      </w:r>
      <w:r>
        <w:rPr>
          <w:lang w:val="en-GB"/>
        </w:rPr>
        <w:tab/>
      </w:r>
      <w:r w:rsidRPr="00C9028E">
        <w:rPr>
          <w:lang w:val="en-GB"/>
        </w:rPr>
        <w:t xml:space="preserve"> </w:t>
      </w:r>
      <w:r w:rsidRPr="00C9028E">
        <w:rPr>
          <w:lang w:val="en-GB"/>
        </w:rPr>
        <w:tab/>
      </w:r>
      <w:r w:rsidRPr="00C9028E">
        <w:rPr>
          <w:lang w:val="en-GB"/>
        </w:rPr>
        <w:tab/>
      </w:r>
      <w:r w:rsidRPr="00C9028E">
        <w:rPr>
          <w:lang w:val="en-GB"/>
        </w:rPr>
        <w:tab/>
      </w:r>
      <w:r w:rsidRPr="00C9028E">
        <w:rPr>
          <w:lang w:val="en-GB"/>
        </w:rPr>
        <w:tab/>
        <w:t xml:space="preserve">Elena Kostova, PhD, Assoc. Prof. </w:t>
      </w:r>
    </w:p>
    <w:p w14:paraId="7EB0544E" w14:textId="38D39284" w:rsidR="00B64E5F" w:rsidRPr="00BE1DDA" w:rsidRDefault="0062065A" w:rsidP="006E58F6">
      <w:pPr>
        <w:pStyle w:val="Default"/>
        <w:spacing w:line="360" w:lineRule="auto"/>
        <w:ind w:left="4956"/>
      </w:pPr>
      <w:r w:rsidRPr="00C9028E">
        <w:rPr>
          <w:lang w:val="en-GB"/>
        </w:rPr>
        <w:t xml:space="preserve">      /Institute for Historical Studies – BAS/</w:t>
      </w:r>
    </w:p>
    <w:sectPr w:rsidR="00B64E5F" w:rsidRPr="00BE1D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EFF69" w14:textId="77777777" w:rsidR="004B7752" w:rsidRDefault="004B7752" w:rsidP="008B2491">
      <w:pPr>
        <w:spacing w:after="0" w:line="240" w:lineRule="auto"/>
      </w:pPr>
      <w:r>
        <w:separator/>
      </w:r>
    </w:p>
  </w:endnote>
  <w:endnote w:type="continuationSeparator" w:id="0">
    <w:p w14:paraId="7D87D005" w14:textId="77777777" w:rsidR="004B7752" w:rsidRDefault="004B7752" w:rsidP="008B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303859"/>
      <w:docPartObj>
        <w:docPartGallery w:val="Page Numbers (Bottom of Page)"/>
        <w:docPartUnique/>
      </w:docPartObj>
    </w:sdtPr>
    <w:sdtEndPr>
      <w:rPr>
        <w:noProof/>
      </w:rPr>
    </w:sdtEndPr>
    <w:sdtContent>
      <w:p w14:paraId="47A9E08D" w14:textId="4E0BC1C6" w:rsidR="008B2491" w:rsidRDefault="008B2491">
        <w:pPr>
          <w:pStyle w:val="Footer"/>
          <w:jc w:val="right"/>
        </w:pPr>
        <w:r>
          <w:fldChar w:fldCharType="begin"/>
        </w:r>
        <w:r>
          <w:instrText xml:space="preserve"> PAGE   \* MERGEFORMAT </w:instrText>
        </w:r>
        <w:r>
          <w:fldChar w:fldCharType="separate"/>
        </w:r>
        <w:r w:rsidR="00A2334C">
          <w:rPr>
            <w:noProof/>
          </w:rPr>
          <w:t>4</w:t>
        </w:r>
        <w:r>
          <w:rPr>
            <w:noProof/>
          </w:rPr>
          <w:fldChar w:fldCharType="end"/>
        </w:r>
      </w:p>
    </w:sdtContent>
  </w:sdt>
  <w:p w14:paraId="70E89E9B" w14:textId="77777777" w:rsidR="008B2491" w:rsidRDefault="008B2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22884" w14:textId="77777777" w:rsidR="004B7752" w:rsidRDefault="004B7752" w:rsidP="008B2491">
      <w:pPr>
        <w:spacing w:after="0" w:line="240" w:lineRule="auto"/>
      </w:pPr>
      <w:r>
        <w:separator/>
      </w:r>
    </w:p>
  </w:footnote>
  <w:footnote w:type="continuationSeparator" w:id="0">
    <w:p w14:paraId="19ACE87C" w14:textId="77777777" w:rsidR="004B7752" w:rsidRDefault="004B7752" w:rsidP="008B24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0A"/>
    <w:rsid w:val="00005D38"/>
    <w:rsid w:val="00005F46"/>
    <w:rsid w:val="000115A7"/>
    <w:rsid w:val="000156AC"/>
    <w:rsid w:val="00021CB3"/>
    <w:rsid w:val="0002278C"/>
    <w:rsid w:val="000237F2"/>
    <w:rsid w:val="0002560B"/>
    <w:rsid w:val="00046036"/>
    <w:rsid w:val="00047523"/>
    <w:rsid w:val="00047932"/>
    <w:rsid w:val="00066105"/>
    <w:rsid w:val="0007082C"/>
    <w:rsid w:val="000736C2"/>
    <w:rsid w:val="000740D9"/>
    <w:rsid w:val="00081FDE"/>
    <w:rsid w:val="00093350"/>
    <w:rsid w:val="000B724F"/>
    <w:rsid w:val="000D40E2"/>
    <w:rsid w:val="000D59D6"/>
    <w:rsid w:val="000F52B5"/>
    <w:rsid w:val="00102508"/>
    <w:rsid w:val="0010414B"/>
    <w:rsid w:val="00110FDB"/>
    <w:rsid w:val="00120898"/>
    <w:rsid w:val="00121F51"/>
    <w:rsid w:val="0012483C"/>
    <w:rsid w:val="001375FC"/>
    <w:rsid w:val="001476E5"/>
    <w:rsid w:val="00153DF0"/>
    <w:rsid w:val="00160061"/>
    <w:rsid w:val="00187FEB"/>
    <w:rsid w:val="001C05CB"/>
    <w:rsid w:val="001C532A"/>
    <w:rsid w:val="001E40E4"/>
    <w:rsid w:val="001E4770"/>
    <w:rsid w:val="001E4E8C"/>
    <w:rsid w:val="001E5FB6"/>
    <w:rsid w:val="001F06A7"/>
    <w:rsid w:val="001F58F3"/>
    <w:rsid w:val="002017B7"/>
    <w:rsid w:val="00202DAB"/>
    <w:rsid w:val="0020684C"/>
    <w:rsid w:val="0021254B"/>
    <w:rsid w:val="00212BB0"/>
    <w:rsid w:val="00215441"/>
    <w:rsid w:val="00234092"/>
    <w:rsid w:val="00236996"/>
    <w:rsid w:val="00246EF1"/>
    <w:rsid w:val="0024753F"/>
    <w:rsid w:val="00252E53"/>
    <w:rsid w:val="002574E1"/>
    <w:rsid w:val="002620EE"/>
    <w:rsid w:val="00271EF7"/>
    <w:rsid w:val="002A0B6A"/>
    <w:rsid w:val="002A3498"/>
    <w:rsid w:val="002A40ED"/>
    <w:rsid w:val="002A60CE"/>
    <w:rsid w:val="002A75B4"/>
    <w:rsid w:val="002B101A"/>
    <w:rsid w:val="002C0582"/>
    <w:rsid w:val="002C44E6"/>
    <w:rsid w:val="002D6257"/>
    <w:rsid w:val="002E0199"/>
    <w:rsid w:val="002E2979"/>
    <w:rsid w:val="002E2CCE"/>
    <w:rsid w:val="00305EFD"/>
    <w:rsid w:val="0032176E"/>
    <w:rsid w:val="00321D31"/>
    <w:rsid w:val="00324D4D"/>
    <w:rsid w:val="003276F8"/>
    <w:rsid w:val="0034606D"/>
    <w:rsid w:val="0036400D"/>
    <w:rsid w:val="00375B09"/>
    <w:rsid w:val="00393DA3"/>
    <w:rsid w:val="00397214"/>
    <w:rsid w:val="003C37F8"/>
    <w:rsid w:val="003D21AC"/>
    <w:rsid w:val="003D674E"/>
    <w:rsid w:val="003E37F5"/>
    <w:rsid w:val="003E55D2"/>
    <w:rsid w:val="003E7113"/>
    <w:rsid w:val="00405BD3"/>
    <w:rsid w:val="00414D9E"/>
    <w:rsid w:val="00424333"/>
    <w:rsid w:val="00424AFD"/>
    <w:rsid w:val="00432438"/>
    <w:rsid w:val="00436832"/>
    <w:rsid w:val="004551B8"/>
    <w:rsid w:val="00461B7B"/>
    <w:rsid w:val="004636E4"/>
    <w:rsid w:val="00463916"/>
    <w:rsid w:val="00474A9B"/>
    <w:rsid w:val="004802E4"/>
    <w:rsid w:val="00480D6D"/>
    <w:rsid w:val="004836BF"/>
    <w:rsid w:val="00491389"/>
    <w:rsid w:val="004A2177"/>
    <w:rsid w:val="004B516C"/>
    <w:rsid w:val="004B7752"/>
    <w:rsid w:val="004D11D3"/>
    <w:rsid w:val="004D6F3A"/>
    <w:rsid w:val="004E0A2D"/>
    <w:rsid w:val="004F68AA"/>
    <w:rsid w:val="00500D82"/>
    <w:rsid w:val="0050287D"/>
    <w:rsid w:val="00502940"/>
    <w:rsid w:val="00505F43"/>
    <w:rsid w:val="00517F98"/>
    <w:rsid w:val="00520875"/>
    <w:rsid w:val="00535FDB"/>
    <w:rsid w:val="00545A5A"/>
    <w:rsid w:val="00551EE8"/>
    <w:rsid w:val="0055495C"/>
    <w:rsid w:val="00567172"/>
    <w:rsid w:val="00574BED"/>
    <w:rsid w:val="00584F92"/>
    <w:rsid w:val="00595947"/>
    <w:rsid w:val="005B11BE"/>
    <w:rsid w:val="005B762D"/>
    <w:rsid w:val="005D06BE"/>
    <w:rsid w:val="005D36EC"/>
    <w:rsid w:val="005D3C06"/>
    <w:rsid w:val="005F17B9"/>
    <w:rsid w:val="005F628D"/>
    <w:rsid w:val="00607B15"/>
    <w:rsid w:val="006146EB"/>
    <w:rsid w:val="00617EA3"/>
    <w:rsid w:val="0062065A"/>
    <w:rsid w:val="00621023"/>
    <w:rsid w:val="006212B8"/>
    <w:rsid w:val="00621EF5"/>
    <w:rsid w:val="006222DC"/>
    <w:rsid w:val="0063452F"/>
    <w:rsid w:val="006358E2"/>
    <w:rsid w:val="00636096"/>
    <w:rsid w:val="00642312"/>
    <w:rsid w:val="00642D07"/>
    <w:rsid w:val="00651947"/>
    <w:rsid w:val="00677DA9"/>
    <w:rsid w:val="006824C8"/>
    <w:rsid w:val="00686648"/>
    <w:rsid w:val="00693AB5"/>
    <w:rsid w:val="006A47BE"/>
    <w:rsid w:val="006C4B4D"/>
    <w:rsid w:val="006C72AF"/>
    <w:rsid w:val="006E0628"/>
    <w:rsid w:val="006E58F6"/>
    <w:rsid w:val="006F1654"/>
    <w:rsid w:val="0070139E"/>
    <w:rsid w:val="00712127"/>
    <w:rsid w:val="00712C70"/>
    <w:rsid w:val="00720508"/>
    <w:rsid w:val="0072147C"/>
    <w:rsid w:val="007231F8"/>
    <w:rsid w:val="007269A2"/>
    <w:rsid w:val="00742782"/>
    <w:rsid w:val="007672FC"/>
    <w:rsid w:val="00776250"/>
    <w:rsid w:val="00782FAC"/>
    <w:rsid w:val="00785DDB"/>
    <w:rsid w:val="00790B21"/>
    <w:rsid w:val="007A0C39"/>
    <w:rsid w:val="007A584B"/>
    <w:rsid w:val="007B088D"/>
    <w:rsid w:val="007B0E11"/>
    <w:rsid w:val="007C5E6C"/>
    <w:rsid w:val="007E0CE1"/>
    <w:rsid w:val="007E6587"/>
    <w:rsid w:val="007F19CB"/>
    <w:rsid w:val="007F3CA5"/>
    <w:rsid w:val="007F622B"/>
    <w:rsid w:val="0080113A"/>
    <w:rsid w:val="008015DD"/>
    <w:rsid w:val="00812EC8"/>
    <w:rsid w:val="00815DDC"/>
    <w:rsid w:val="00821E25"/>
    <w:rsid w:val="00823954"/>
    <w:rsid w:val="0083459D"/>
    <w:rsid w:val="0085248D"/>
    <w:rsid w:val="00853BB7"/>
    <w:rsid w:val="008736ED"/>
    <w:rsid w:val="00874007"/>
    <w:rsid w:val="00877710"/>
    <w:rsid w:val="0088134D"/>
    <w:rsid w:val="00882AB2"/>
    <w:rsid w:val="00894157"/>
    <w:rsid w:val="008A47B8"/>
    <w:rsid w:val="008A5E2C"/>
    <w:rsid w:val="008B2491"/>
    <w:rsid w:val="008B5C79"/>
    <w:rsid w:val="008E095A"/>
    <w:rsid w:val="008E232C"/>
    <w:rsid w:val="008F4651"/>
    <w:rsid w:val="008F52B9"/>
    <w:rsid w:val="009155BC"/>
    <w:rsid w:val="009235AF"/>
    <w:rsid w:val="00933D9C"/>
    <w:rsid w:val="00936E36"/>
    <w:rsid w:val="00957A1F"/>
    <w:rsid w:val="00961AE8"/>
    <w:rsid w:val="00976CD7"/>
    <w:rsid w:val="009900A7"/>
    <w:rsid w:val="00997530"/>
    <w:rsid w:val="009A0AD4"/>
    <w:rsid w:val="009A7901"/>
    <w:rsid w:val="009B3548"/>
    <w:rsid w:val="009D4B92"/>
    <w:rsid w:val="009D5CBB"/>
    <w:rsid w:val="009D5F54"/>
    <w:rsid w:val="009D629F"/>
    <w:rsid w:val="009D6863"/>
    <w:rsid w:val="009E0E95"/>
    <w:rsid w:val="009E3564"/>
    <w:rsid w:val="009E700A"/>
    <w:rsid w:val="009F047D"/>
    <w:rsid w:val="00A020B7"/>
    <w:rsid w:val="00A035A0"/>
    <w:rsid w:val="00A2334C"/>
    <w:rsid w:val="00A322A6"/>
    <w:rsid w:val="00A3242F"/>
    <w:rsid w:val="00A4223C"/>
    <w:rsid w:val="00A47DA1"/>
    <w:rsid w:val="00A60A4D"/>
    <w:rsid w:val="00A93B44"/>
    <w:rsid w:val="00A94262"/>
    <w:rsid w:val="00AA04ED"/>
    <w:rsid w:val="00AB1904"/>
    <w:rsid w:val="00AB1ACE"/>
    <w:rsid w:val="00AB362A"/>
    <w:rsid w:val="00AB6D5C"/>
    <w:rsid w:val="00AC347B"/>
    <w:rsid w:val="00AC73A0"/>
    <w:rsid w:val="00AD20C6"/>
    <w:rsid w:val="00AD4802"/>
    <w:rsid w:val="00AD5766"/>
    <w:rsid w:val="00AD710B"/>
    <w:rsid w:val="00AF2B0A"/>
    <w:rsid w:val="00B40A51"/>
    <w:rsid w:val="00B577CF"/>
    <w:rsid w:val="00B64E5F"/>
    <w:rsid w:val="00B717D7"/>
    <w:rsid w:val="00B819F3"/>
    <w:rsid w:val="00B929B2"/>
    <w:rsid w:val="00BA2736"/>
    <w:rsid w:val="00BB0481"/>
    <w:rsid w:val="00BB1938"/>
    <w:rsid w:val="00BC7C42"/>
    <w:rsid w:val="00BD32F9"/>
    <w:rsid w:val="00BD5C99"/>
    <w:rsid w:val="00BE0476"/>
    <w:rsid w:val="00BE11DB"/>
    <w:rsid w:val="00BE1DDA"/>
    <w:rsid w:val="00BE1EBA"/>
    <w:rsid w:val="00BE28D8"/>
    <w:rsid w:val="00BE2F71"/>
    <w:rsid w:val="00BE5217"/>
    <w:rsid w:val="00BE5B0B"/>
    <w:rsid w:val="00BF0562"/>
    <w:rsid w:val="00BF1B4A"/>
    <w:rsid w:val="00C0185C"/>
    <w:rsid w:val="00C068BD"/>
    <w:rsid w:val="00C25CE2"/>
    <w:rsid w:val="00C3324A"/>
    <w:rsid w:val="00C42BE0"/>
    <w:rsid w:val="00C51D43"/>
    <w:rsid w:val="00C53921"/>
    <w:rsid w:val="00C63644"/>
    <w:rsid w:val="00C71FCF"/>
    <w:rsid w:val="00C803DA"/>
    <w:rsid w:val="00C84F2A"/>
    <w:rsid w:val="00CA3FF6"/>
    <w:rsid w:val="00CB070D"/>
    <w:rsid w:val="00CB1622"/>
    <w:rsid w:val="00CB2007"/>
    <w:rsid w:val="00CB6377"/>
    <w:rsid w:val="00CC471F"/>
    <w:rsid w:val="00CD4F8B"/>
    <w:rsid w:val="00CE321E"/>
    <w:rsid w:val="00CF25F7"/>
    <w:rsid w:val="00D051EE"/>
    <w:rsid w:val="00D1039E"/>
    <w:rsid w:val="00D140CD"/>
    <w:rsid w:val="00D23078"/>
    <w:rsid w:val="00D3028E"/>
    <w:rsid w:val="00D44DEB"/>
    <w:rsid w:val="00D5000A"/>
    <w:rsid w:val="00D61945"/>
    <w:rsid w:val="00D62E99"/>
    <w:rsid w:val="00D653F3"/>
    <w:rsid w:val="00D65472"/>
    <w:rsid w:val="00D72060"/>
    <w:rsid w:val="00D759E1"/>
    <w:rsid w:val="00D76637"/>
    <w:rsid w:val="00D80769"/>
    <w:rsid w:val="00D807D9"/>
    <w:rsid w:val="00D8789F"/>
    <w:rsid w:val="00DA3D3A"/>
    <w:rsid w:val="00DC19A8"/>
    <w:rsid w:val="00DC74B1"/>
    <w:rsid w:val="00DE7784"/>
    <w:rsid w:val="00E04276"/>
    <w:rsid w:val="00E1256D"/>
    <w:rsid w:val="00E12C97"/>
    <w:rsid w:val="00E162F9"/>
    <w:rsid w:val="00E21EC1"/>
    <w:rsid w:val="00E35AE6"/>
    <w:rsid w:val="00E51761"/>
    <w:rsid w:val="00E54E81"/>
    <w:rsid w:val="00E61019"/>
    <w:rsid w:val="00E716EC"/>
    <w:rsid w:val="00E91218"/>
    <w:rsid w:val="00E92E23"/>
    <w:rsid w:val="00E957F2"/>
    <w:rsid w:val="00EB06B0"/>
    <w:rsid w:val="00EB372B"/>
    <w:rsid w:val="00EB3D5D"/>
    <w:rsid w:val="00EB4EAD"/>
    <w:rsid w:val="00EC2A02"/>
    <w:rsid w:val="00EC3E9E"/>
    <w:rsid w:val="00EC571E"/>
    <w:rsid w:val="00EC69E7"/>
    <w:rsid w:val="00ED7727"/>
    <w:rsid w:val="00EE5004"/>
    <w:rsid w:val="00EF30B6"/>
    <w:rsid w:val="00F01AE3"/>
    <w:rsid w:val="00F079F9"/>
    <w:rsid w:val="00F17F21"/>
    <w:rsid w:val="00F35257"/>
    <w:rsid w:val="00F3708C"/>
    <w:rsid w:val="00F406BD"/>
    <w:rsid w:val="00F60B22"/>
    <w:rsid w:val="00F67D0C"/>
    <w:rsid w:val="00F73C94"/>
    <w:rsid w:val="00F766D4"/>
    <w:rsid w:val="00F777D4"/>
    <w:rsid w:val="00F85AC2"/>
    <w:rsid w:val="00F9498E"/>
    <w:rsid w:val="00F9758E"/>
    <w:rsid w:val="00FA6CC2"/>
    <w:rsid w:val="00FB4DE8"/>
    <w:rsid w:val="00FD0B7F"/>
    <w:rsid w:val="00FD7FFE"/>
    <w:rsid w:val="00FE0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E2"/>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6358E2"/>
  </w:style>
  <w:style w:type="character" w:customStyle="1" w:styleId="site-title">
    <w:name w:val="site-title"/>
    <w:basedOn w:val="DefaultParagraphFont"/>
    <w:rsid w:val="006358E2"/>
  </w:style>
  <w:style w:type="character" w:styleId="Hyperlink">
    <w:name w:val="Hyperlink"/>
    <w:basedOn w:val="DefaultParagraphFont"/>
    <w:uiPriority w:val="99"/>
    <w:semiHidden/>
    <w:unhideWhenUsed/>
    <w:rsid w:val="006358E2"/>
    <w:rPr>
      <w:color w:val="0000FF"/>
      <w:u w:val="single"/>
    </w:rPr>
  </w:style>
  <w:style w:type="character" w:customStyle="1" w:styleId="hwtze">
    <w:name w:val="hwtze"/>
    <w:basedOn w:val="DefaultParagraphFont"/>
    <w:rsid w:val="00961AE8"/>
  </w:style>
  <w:style w:type="paragraph" w:styleId="HTMLPreformatted">
    <w:name w:val="HTML Preformatted"/>
    <w:basedOn w:val="Normal"/>
    <w:link w:val="HTMLPreformattedChar"/>
    <w:uiPriority w:val="99"/>
    <w:semiHidden/>
    <w:unhideWhenUsed/>
    <w:rsid w:val="009D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9D5CBB"/>
    <w:rPr>
      <w:rFonts w:ascii="Courier New" w:eastAsia="Times New Roman" w:hAnsi="Courier New" w:cs="Courier New"/>
      <w:sz w:val="20"/>
      <w:szCs w:val="20"/>
      <w:lang w:eastAsia="bg-BG"/>
    </w:rPr>
  </w:style>
  <w:style w:type="character" w:customStyle="1" w:styleId="y2iqfc">
    <w:name w:val="y2iqfc"/>
    <w:basedOn w:val="DefaultParagraphFont"/>
    <w:rsid w:val="009D5CBB"/>
  </w:style>
  <w:style w:type="paragraph" w:styleId="Header">
    <w:name w:val="header"/>
    <w:basedOn w:val="Normal"/>
    <w:link w:val="HeaderChar"/>
    <w:uiPriority w:val="99"/>
    <w:unhideWhenUsed/>
    <w:rsid w:val="008B24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2491"/>
    <w:rPr>
      <w:sz w:val="22"/>
    </w:rPr>
  </w:style>
  <w:style w:type="paragraph" w:styleId="Footer">
    <w:name w:val="footer"/>
    <w:basedOn w:val="Normal"/>
    <w:link w:val="FooterChar"/>
    <w:uiPriority w:val="99"/>
    <w:unhideWhenUsed/>
    <w:rsid w:val="008B2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2491"/>
    <w:rPr>
      <w:sz w:val="22"/>
    </w:rPr>
  </w:style>
  <w:style w:type="paragraph" w:customStyle="1" w:styleId="Default">
    <w:name w:val="Default"/>
    <w:rsid w:val="0062065A"/>
    <w:pPr>
      <w:autoSpaceDE w:val="0"/>
      <w:autoSpaceDN w:val="0"/>
      <w:adjustRightInd w:val="0"/>
    </w:pPr>
    <w:rPr>
      <w:rFonts w:ascii="Times New Roman" w:hAnsi="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E2"/>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6358E2"/>
  </w:style>
  <w:style w:type="character" w:customStyle="1" w:styleId="site-title">
    <w:name w:val="site-title"/>
    <w:basedOn w:val="DefaultParagraphFont"/>
    <w:rsid w:val="006358E2"/>
  </w:style>
  <w:style w:type="character" w:styleId="Hyperlink">
    <w:name w:val="Hyperlink"/>
    <w:basedOn w:val="DefaultParagraphFont"/>
    <w:uiPriority w:val="99"/>
    <w:semiHidden/>
    <w:unhideWhenUsed/>
    <w:rsid w:val="006358E2"/>
    <w:rPr>
      <w:color w:val="0000FF"/>
      <w:u w:val="single"/>
    </w:rPr>
  </w:style>
  <w:style w:type="character" w:customStyle="1" w:styleId="hwtze">
    <w:name w:val="hwtze"/>
    <w:basedOn w:val="DefaultParagraphFont"/>
    <w:rsid w:val="00961AE8"/>
  </w:style>
  <w:style w:type="paragraph" w:styleId="HTMLPreformatted">
    <w:name w:val="HTML Preformatted"/>
    <w:basedOn w:val="Normal"/>
    <w:link w:val="HTMLPreformattedChar"/>
    <w:uiPriority w:val="99"/>
    <w:semiHidden/>
    <w:unhideWhenUsed/>
    <w:rsid w:val="009D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9D5CBB"/>
    <w:rPr>
      <w:rFonts w:ascii="Courier New" w:eastAsia="Times New Roman" w:hAnsi="Courier New" w:cs="Courier New"/>
      <w:sz w:val="20"/>
      <w:szCs w:val="20"/>
      <w:lang w:eastAsia="bg-BG"/>
    </w:rPr>
  </w:style>
  <w:style w:type="character" w:customStyle="1" w:styleId="y2iqfc">
    <w:name w:val="y2iqfc"/>
    <w:basedOn w:val="DefaultParagraphFont"/>
    <w:rsid w:val="009D5CBB"/>
  </w:style>
  <w:style w:type="paragraph" w:styleId="Header">
    <w:name w:val="header"/>
    <w:basedOn w:val="Normal"/>
    <w:link w:val="HeaderChar"/>
    <w:uiPriority w:val="99"/>
    <w:unhideWhenUsed/>
    <w:rsid w:val="008B24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2491"/>
    <w:rPr>
      <w:sz w:val="22"/>
    </w:rPr>
  </w:style>
  <w:style w:type="paragraph" w:styleId="Footer">
    <w:name w:val="footer"/>
    <w:basedOn w:val="Normal"/>
    <w:link w:val="FooterChar"/>
    <w:uiPriority w:val="99"/>
    <w:unhideWhenUsed/>
    <w:rsid w:val="008B2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2491"/>
    <w:rPr>
      <w:sz w:val="22"/>
    </w:rPr>
  </w:style>
  <w:style w:type="paragraph" w:customStyle="1" w:styleId="Default">
    <w:name w:val="Default"/>
    <w:rsid w:val="0062065A"/>
    <w:pPr>
      <w:autoSpaceDE w:val="0"/>
      <w:autoSpaceDN w:val="0"/>
      <w:adjustRightInd w:val="0"/>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4980">
      <w:bodyDiv w:val="1"/>
      <w:marLeft w:val="0"/>
      <w:marRight w:val="0"/>
      <w:marTop w:val="0"/>
      <w:marBottom w:val="0"/>
      <w:divBdr>
        <w:top w:val="none" w:sz="0" w:space="0" w:color="auto"/>
        <w:left w:val="none" w:sz="0" w:space="0" w:color="auto"/>
        <w:bottom w:val="none" w:sz="0" w:space="0" w:color="auto"/>
        <w:right w:val="none" w:sz="0" w:space="0" w:color="auto"/>
      </w:divBdr>
      <w:divsChild>
        <w:div w:id="660961322">
          <w:marLeft w:val="0"/>
          <w:marRight w:val="0"/>
          <w:marTop w:val="0"/>
          <w:marBottom w:val="0"/>
          <w:divBdr>
            <w:top w:val="none" w:sz="0" w:space="0" w:color="auto"/>
            <w:left w:val="none" w:sz="0" w:space="0" w:color="auto"/>
            <w:bottom w:val="none" w:sz="0" w:space="0" w:color="auto"/>
            <w:right w:val="none" w:sz="0" w:space="0" w:color="auto"/>
          </w:divBdr>
        </w:div>
      </w:divsChild>
    </w:div>
    <w:div w:id="801727232">
      <w:bodyDiv w:val="1"/>
      <w:marLeft w:val="0"/>
      <w:marRight w:val="0"/>
      <w:marTop w:val="0"/>
      <w:marBottom w:val="0"/>
      <w:divBdr>
        <w:top w:val="none" w:sz="0" w:space="0" w:color="auto"/>
        <w:left w:val="none" w:sz="0" w:space="0" w:color="auto"/>
        <w:bottom w:val="none" w:sz="0" w:space="0" w:color="auto"/>
        <w:right w:val="none" w:sz="0" w:space="0" w:color="auto"/>
      </w:divBdr>
      <w:divsChild>
        <w:div w:id="798493054">
          <w:marLeft w:val="0"/>
          <w:marRight w:val="0"/>
          <w:marTop w:val="0"/>
          <w:marBottom w:val="0"/>
          <w:divBdr>
            <w:top w:val="none" w:sz="0" w:space="0" w:color="auto"/>
            <w:left w:val="none" w:sz="0" w:space="0" w:color="auto"/>
            <w:bottom w:val="none" w:sz="0" w:space="0" w:color="auto"/>
            <w:right w:val="none" w:sz="0" w:space="0" w:color="auto"/>
          </w:divBdr>
        </w:div>
      </w:divsChild>
    </w:div>
    <w:div w:id="849029888">
      <w:bodyDiv w:val="1"/>
      <w:marLeft w:val="0"/>
      <w:marRight w:val="0"/>
      <w:marTop w:val="0"/>
      <w:marBottom w:val="0"/>
      <w:divBdr>
        <w:top w:val="none" w:sz="0" w:space="0" w:color="auto"/>
        <w:left w:val="none" w:sz="0" w:space="0" w:color="auto"/>
        <w:bottom w:val="none" w:sz="0" w:space="0" w:color="auto"/>
        <w:right w:val="none" w:sz="0" w:space="0" w:color="auto"/>
      </w:divBdr>
    </w:div>
    <w:div w:id="1020820249">
      <w:bodyDiv w:val="1"/>
      <w:marLeft w:val="0"/>
      <w:marRight w:val="0"/>
      <w:marTop w:val="0"/>
      <w:marBottom w:val="0"/>
      <w:divBdr>
        <w:top w:val="none" w:sz="0" w:space="0" w:color="auto"/>
        <w:left w:val="none" w:sz="0" w:space="0" w:color="auto"/>
        <w:bottom w:val="none" w:sz="0" w:space="0" w:color="auto"/>
        <w:right w:val="none" w:sz="0" w:space="0" w:color="auto"/>
      </w:divBdr>
      <w:divsChild>
        <w:div w:id="21827133">
          <w:marLeft w:val="0"/>
          <w:marRight w:val="0"/>
          <w:marTop w:val="0"/>
          <w:marBottom w:val="0"/>
          <w:divBdr>
            <w:top w:val="none" w:sz="0" w:space="0" w:color="auto"/>
            <w:left w:val="none" w:sz="0" w:space="0" w:color="auto"/>
            <w:bottom w:val="none" w:sz="0" w:space="0" w:color="auto"/>
            <w:right w:val="none" w:sz="0" w:space="0" w:color="auto"/>
          </w:divBdr>
        </w:div>
      </w:divsChild>
    </w:div>
    <w:div w:id="1205022536">
      <w:bodyDiv w:val="1"/>
      <w:marLeft w:val="0"/>
      <w:marRight w:val="0"/>
      <w:marTop w:val="0"/>
      <w:marBottom w:val="0"/>
      <w:divBdr>
        <w:top w:val="none" w:sz="0" w:space="0" w:color="auto"/>
        <w:left w:val="none" w:sz="0" w:space="0" w:color="auto"/>
        <w:bottom w:val="none" w:sz="0" w:space="0" w:color="auto"/>
        <w:right w:val="none" w:sz="0" w:space="0" w:color="auto"/>
      </w:divBdr>
    </w:div>
    <w:div w:id="18634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Lusy Prisoeva</cp:lastModifiedBy>
  <cp:revision>2</cp:revision>
  <dcterms:created xsi:type="dcterms:W3CDTF">2026-01-04T11:07:00Z</dcterms:created>
  <dcterms:modified xsi:type="dcterms:W3CDTF">2026-01-04T11:07:00Z</dcterms:modified>
</cp:coreProperties>
</file>