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E120D" w14:textId="521586BD" w:rsidR="005F6F7D" w:rsidRPr="00AC4382" w:rsidRDefault="005F6F7D" w:rsidP="00AC4382">
      <w:pPr>
        <w:spacing w:after="0" w:line="240" w:lineRule="auto"/>
        <w:jc w:val="center"/>
        <w:rPr>
          <w:rFonts w:eastAsia="Calibri" w:cstheme="minorHAnsi"/>
          <w:kern w:val="0"/>
          <w:sz w:val="24"/>
          <w:szCs w:val="24"/>
        </w:rPr>
      </w:pPr>
    </w:p>
    <w:p w14:paraId="1EDEE750" w14:textId="685CBC0E" w:rsidR="00986FBC" w:rsidRPr="00AC4382" w:rsidRDefault="00986FBC" w:rsidP="00AC4382">
      <w:pPr>
        <w:spacing w:after="0" w:line="240" w:lineRule="auto"/>
        <w:jc w:val="center"/>
        <w:rPr>
          <w:rFonts w:eastAsia="Calibri" w:cstheme="minorHAnsi"/>
          <w:kern w:val="0"/>
          <w:sz w:val="24"/>
          <w:szCs w:val="24"/>
          <w:lang w:val="bg-BG"/>
        </w:rPr>
      </w:pPr>
    </w:p>
    <w:p w14:paraId="48A756AD" w14:textId="77777777" w:rsidR="00986FBC" w:rsidRPr="00AC4382" w:rsidRDefault="00986FBC" w:rsidP="00AC4382">
      <w:pPr>
        <w:spacing w:after="0" w:line="240" w:lineRule="auto"/>
        <w:jc w:val="center"/>
        <w:rPr>
          <w:rFonts w:eastAsia="Calibri" w:cstheme="minorHAnsi"/>
          <w:kern w:val="0"/>
          <w:sz w:val="24"/>
          <w:szCs w:val="24"/>
          <w:lang w:val="bg-BG"/>
        </w:rPr>
      </w:pPr>
    </w:p>
    <w:p w14:paraId="2622A0D7" w14:textId="77777777" w:rsidR="004536F6" w:rsidRPr="00AC4382" w:rsidRDefault="004536F6" w:rsidP="00AC4382">
      <w:pPr>
        <w:spacing w:after="0" w:line="240" w:lineRule="auto"/>
        <w:jc w:val="center"/>
        <w:rPr>
          <w:rFonts w:eastAsia="Calibri" w:cstheme="minorHAnsi"/>
          <w:b/>
          <w:bCs/>
          <w:kern w:val="0"/>
          <w:sz w:val="24"/>
          <w:szCs w:val="24"/>
          <w:lang w:val="bg-BG"/>
        </w:rPr>
      </w:pPr>
      <w:r w:rsidRPr="00AC4382">
        <w:rPr>
          <w:rFonts w:eastAsia="Calibri" w:cstheme="minorHAnsi"/>
          <w:b/>
          <w:bCs/>
          <w:kern w:val="0"/>
          <w:sz w:val="24"/>
          <w:szCs w:val="24"/>
          <w:lang w:val="bg-BG"/>
        </w:rPr>
        <w:t>СТАНОВИЩЕ</w:t>
      </w:r>
    </w:p>
    <w:p w14:paraId="19813099" w14:textId="77777777" w:rsidR="004536F6" w:rsidRPr="00AC4382" w:rsidRDefault="004536F6" w:rsidP="00AC4382">
      <w:pPr>
        <w:spacing w:after="0" w:line="240" w:lineRule="auto"/>
        <w:jc w:val="center"/>
        <w:rPr>
          <w:rFonts w:eastAsia="Calibri" w:cstheme="minorHAnsi"/>
          <w:bCs/>
          <w:kern w:val="0"/>
          <w:sz w:val="24"/>
          <w:szCs w:val="24"/>
          <w:lang w:val="bg-BG"/>
        </w:rPr>
      </w:pPr>
    </w:p>
    <w:p w14:paraId="0C3224EB" w14:textId="77777777" w:rsidR="004536F6" w:rsidRPr="00B961E4" w:rsidRDefault="004536F6" w:rsidP="00AC4382">
      <w:pPr>
        <w:spacing w:after="0" w:line="240" w:lineRule="auto"/>
        <w:jc w:val="center"/>
        <w:rPr>
          <w:rFonts w:eastAsia="Calibri" w:cstheme="minorHAnsi"/>
          <w:kern w:val="0"/>
          <w:sz w:val="28"/>
          <w:szCs w:val="28"/>
          <w:lang w:val="bg-BG"/>
        </w:rPr>
      </w:pPr>
      <w:r w:rsidRPr="00B961E4">
        <w:rPr>
          <w:rFonts w:eastAsia="Calibri" w:cstheme="minorHAnsi"/>
          <w:kern w:val="0"/>
          <w:sz w:val="28"/>
          <w:szCs w:val="28"/>
          <w:lang w:val="bg-BG"/>
        </w:rPr>
        <w:t>за дисертационния труд</w:t>
      </w:r>
    </w:p>
    <w:p w14:paraId="7ABEFBD9" w14:textId="27754E77" w:rsidR="004536F6" w:rsidRPr="00B961E4" w:rsidRDefault="004536F6" w:rsidP="00AC4382">
      <w:pPr>
        <w:spacing w:after="0" w:line="240" w:lineRule="auto"/>
        <w:jc w:val="center"/>
        <w:rPr>
          <w:rFonts w:eastAsia="Calibri" w:cstheme="minorHAnsi"/>
          <w:kern w:val="0"/>
          <w:sz w:val="28"/>
          <w:szCs w:val="28"/>
          <w:lang w:val="bg-BG"/>
        </w:rPr>
      </w:pPr>
      <w:r w:rsidRPr="00B961E4">
        <w:rPr>
          <w:rFonts w:eastAsia="Calibri" w:cstheme="minorHAnsi"/>
          <w:kern w:val="0"/>
          <w:sz w:val="28"/>
          <w:szCs w:val="28"/>
          <w:lang w:val="bg-BG"/>
        </w:rPr>
        <w:t>на Ел</w:t>
      </w:r>
      <w:r w:rsidR="009E2244">
        <w:rPr>
          <w:rFonts w:eastAsia="Calibri" w:cstheme="minorHAnsi"/>
          <w:kern w:val="0"/>
          <w:sz w:val="28"/>
          <w:szCs w:val="28"/>
          <w:lang w:val="bg-BG"/>
        </w:rPr>
        <w:t>г</w:t>
      </w:r>
      <w:r w:rsidRPr="00B961E4">
        <w:rPr>
          <w:rFonts w:eastAsia="Calibri" w:cstheme="minorHAnsi"/>
          <w:kern w:val="0"/>
          <w:sz w:val="28"/>
          <w:szCs w:val="28"/>
          <w:lang w:val="bg-BG"/>
        </w:rPr>
        <w:t>они Никола</w:t>
      </w:r>
    </w:p>
    <w:p w14:paraId="384B75DB" w14:textId="77777777" w:rsidR="004536F6" w:rsidRPr="00B961E4" w:rsidRDefault="004536F6" w:rsidP="00AC4382">
      <w:pPr>
        <w:spacing w:after="0" w:line="240" w:lineRule="auto"/>
        <w:jc w:val="center"/>
        <w:rPr>
          <w:rFonts w:eastAsia="Calibri" w:cstheme="minorHAnsi"/>
          <w:kern w:val="0"/>
          <w:sz w:val="28"/>
          <w:szCs w:val="28"/>
          <w:lang w:val="bg-BG"/>
        </w:rPr>
      </w:pPr>
    </w:p>
    <w:p w14:paraId="12735F8A" w14:textId="50829BB1" w:rsidR="004D49B9" w:rsidRPr="00B961E4" w:rsidRDefault="004D49B9" w:rsidP="00AC4382">
      <w:pPr>
        <w:spacing w:after="0" w:line="240" w:lineRule="auto"/>
        <w:jc w:val="center"/>
        <w:rPr>
          <w:rFonts w:cstheme="minorHAnsi"/>
          <w:sz w:val="28"/>
          <w:szCs w:val="28"/>
          <w:lang w:val="bg-BG"/>
        </w:rPr>
      </w:pPr>
      <w:r w:rsidRPr="00B961E4">
        <w:rPr>
          <w:rFonts w:cstheme="minorHAnsi"/>
          <w:sz w:val="28"/>
          <w:szCs w:val="28"/>
          <w:lang w:val="bg-BG"/>
        </w:rPr>
        <w:t>„</w:t>
      </w:r>
      <w:r w:rsidRPr="00B961E4">
        <w:rPr>
          <w:rFonts w:cstheme="minorHAnsi"/>
          <w:sz w:val="28"/>
          <w:szCs w:val="28"/>
        </w:rPr>
        <w:t>Theatre</w:t>
      </w:r>
      <w:r w:rsidRPr="00B961E4">
        <w:rPr>
          <w:rFonts w:cstheme="minorHAnsi"/>
          <w:sz w:val="28"/>
          <w:szCs w:val="28"/>
          <w:lang w:val="bg-BG"/>
        </w:rPr>
        <w:t xml:space="preserve"> </w:t>
      </w:r>
      <w:r w:rsidRPr="00B961E4">
        <w:rPr>
          <w:rFonts w:cstheme="minorHAnsi"/>
          <w:sz w:val="28"/>
          <w:szCs w:val="28"/>
        </w:rPr>
        <w:t>and</w:t>
      </w:r>
      <w:r w:rsidRPr="00B961E4">
        <w:rPr>
          <w:rFonts w:cstheme="minorHAnsi"/>
          <w:sz w:val="28"/>
          <w:szCs w:val="28"/>
          <w:lang w:val="bg-BG"/>
        </w:rPr>
        <w:t xml:space="preserve"> </w:t>
      </w:r>
      <w:r w:rsidRPr="00B961E4">
        <w:rPr>
          <w:rFonts w:cstheme="minorHAnsi"/>
          <w:sz w:val="28"/>
          <w:szCs w:val="28"/>
        </w:rPr>
        <w:t>Politics</w:t>
      </w:r>
      <w:r w:rsidRPr="00B961E4">
        <w:rPr>
          <w:rFonts w:cstheme="minorHAnsi"/>
          <w:sz w:val="28"/>
          <w:szCs w:val="28"/>
          <w:lang w:val="bg-BG"/>
        </w:rPr>
        <w:t xml:space="preserve">: </w:t>
      </w:r>
      <w:r w:rsidRPr="00B961E4">
        <w:rPr>
          <w:rFonts w:cstheme="minorHAnsi"/>
          <w:sz w:val="28"/>
          <w:szCs w:val="28"/>
        </w:rPr>
        <w:t>Staging</w:t>
      </w:r>
      <w:r w:rsidRPr="00B961E4">
        <w:rPr>
          <w:rFonts w:cstheme="minorHAnsi"/>
          <w:sz w:val="28"/>
          <w:szCs w:val="28"/>
          <w:lang w:val="bg-BG"/>
        </w:rPr>
        <w:t xml:space="preserve"> </w:t>
      </w:r>
      <w:r w:rsidRPr="00B961E4">
        <w:rPr>
          <w:rFonts w:cstheme="minorHAnsi"/>
          <w:sz w:val="28"/>
          <w:szCs w:val="28"/>
        </w:rPr>
        <w:t>American</w:t>
      </w:r>
      <w:r w:rsidRPr="00B961E4">
        <w:rPr>
          <w:rFonts w:cstheme="minorHAnsi"/>
          <w:sz w:val="28"/>
          <w:szCs w:val="28"/>
          <w:lang w:val="bg-BG"/>
        </w:rPr>
        <w:t xml:space="preserve"> </w:t>
      </w:r>
      <w:r w:rsidRPr="00B961E4">
        <w:rPr>
          <w:rFonts w:cstheme="minorHAnsi"/>
          <w:sz w:val="28"/>
          <w:szCs w:val="28"/>
        </w:rPr>
        <w:t>Drama</w:t>
      </w:r>
      <w:r w:rsidRPr="00B961E4">
        <w:rPr>
          <w:rFonts w:cstheme="minorHAnsi"/>
          <w:sz w:val="28"/>
          <w:szCs w:val="28"/>
          <w:lang w:val="bg-BG"/>
        </w:rPr>
        <w:t xml:space="preserve"> </w:t>
      </w:r>
      <w:r w:rsidRPr="00B961E4">
        <w:rPr>
          <w:rFonts w:cstheme="minorHAnsi"/>
          <w:sz w:val="28"/>
          <w:szCs w:val="28"/>
        </w:rPr>
        <w:t>in</w:t>
      </w:r>
      <w:r w:rsidRPr="00B961E4">
        <w:rPr>
          <w:rFonts w:cstheme="minorHAnsi"/>
          <w:sz w:val="28"/>
          <w:szCs w:val="28"/>
          <w:lang w:val="bg-BG"/>
        </w:rPr>
        <w:t xml:space="preserve"> </w:t>
      </w:r>
      <w:r w:rsidRPr="00B961E4">
        <w:rPr>
          <w:rFonts w:cstheme="minorHAnsi"/>
          <w:sz w:val="28"/>
          <w:szCs w:val="28"/>
        </w:rPr>
        <w:t>Albania</w:t>
      </w:r>
      <w:r w:rsidRPr="00B961E4">
        <w:rPr>
          <w:rFonts w:cstheme="minorHAnsi"/>
          <w:sz w:val="28"/>
          <w:szCs w:val="28"/>
          <w:lang w:val="bg-BG"/>
        </w:rPr>
        <w:t xml:space="preserve"> </w:t>
      </w:r>
      <w:r w:rsidRPr="00B961E4">
        <w:rPr>
          <w:rFonts w:cstheme="minorHAnsi"/>
          <w:sz w:val="28"/>
          <w:szCs w:val="28"/>
        </w:rPr>
        <w:t>and</w:t>
      </w:r>
      <w:r w:rsidRPr="00B961E4">
        <w:rPr>
          <w:rFonts w:cstheme="minorHAnsi"/>
          <w:sz w:val="28"/>
          <w:szCs w:val="28"/>
          <w:lang w:val="bg-BG"/>
        </w:rPr>
        <w:t xml:space="preserve"> </w:t>
      </w:r>
      <w:r w:rsidRPr="00B961E4">
        <w:rPr>
          <w:rFonts w:cstheme="minorHAnsi"/>
          <w:sz w:val="28"/>
          <w:szCs w:val="28"/>
        </w:rPr>
        <w:t>the</w:t>
      </w:r>
      <w:r w:rsidRPr="00B961E4">
        <w:rPr>
          <w:rFonts w:cstheme="minorHAnsi"/>
          <w:sz w:val="28"/>
          <w:szCs w:val="28"/>
          <w:lang w:val="bg-BG"/>
        </w:rPr>
        <w:t xml:space="preserve"> </w:t>
      </w:r>
      <w:r w:rsidRPr="00B961E4">
        <w:rPr>
          <w:rFonts w:cstheme="minorHAnsi"/>
          <w:sz w:val="28"/>
          <w:szCs w:val="28"/>
        </w:rPr>
        <w:t>Balkans</w:t>
      </w:r>
      <w:r w:rsidRPr="00B961E4">
        <w:rPr>
          <w:rFonts w:cstheme="minorHAnsi"/>
          <w:sz w:val="28"/>
          <w:szCs w:val="28"/>
          <w:lang w:val="bg-BG"/>
        </w:rPr>
        <w:t xml:space="preserve"> </w:t>
      </w:r>
      <w:r w:rsidRPr="00B961E4">
        <w:rPr>
          <w:rFonts w:cstheme="minorHAnsi"/>
          <w:sz w:val="28"/>
          <w:szCs w:val="28"/>
        </w:rPr>
        <w:t>under</w:t>
      </w:r>
      <w:r w:rsidRPr="00B961E4">
        <w:rPr>
          <w:rFonts w:cstheme="minorHAnsi"/>
          <w:sz w:val="28"/>
          <w:szCs w:val="28"/>
          <w:lang w:val="bg-BG"/>
        </w:rPr>
        <w:t xml:space="preserve"> </w:t>
      </w:r>
      <w:r w:rsidRPr="00B961E4">
        <w:rPr>
          <w:rFonts w:cstheme="minorHAnsi"/>
          <w:sz w:val="28"/>
          <w:szCs w:val="28"/>
        </w:rPr>
        <w:t>Communism</w:t>
      </w:r>
      <w:r w:rsidRPr="00B961E4">
        <w:rPr>
          <w:rFonts w:cstheme="minorHAnsi"/>
          <w:sz w:val="28"/>
          <w:szCs w:val="28"/>
          <w:lang w:val="bg-BG"/>
        </w:rPr>
        <w:t>“</w:t>
      </w:r>
    </w:p>
    <w:p w14:paraId="03E92D0D" w14:textId="3D9BA912" w:rsidR="004536F6" w:rsidRPr="00B961E4" w:rsidRDefault="004D49B9" w:rsidP="00AC4382">
      <w:pPr>
        <w:spacing w:after="0" w:line="240" w:lineRule="auto"/>
        <w:jc w:val="center"/>
        <w:rPr>
          <w:rFonts w:eastAsia="Calibri" w:cstheme="minorHAnsi"/>
          <w:kern w:val="0"/>
          <w:sz w:val="28"/>
          <w:szCs w:val="28"/>
          <w:lang w:val="bg-BG"/>
        </w:rPr>
      </w:pPr>
      <w:r w:rsidRPr="00B961E4">
        <w:rPr>
          <w:rFonts w:eastAsia="Calibri" w:cstheme="minorHAnsi"/>
          <w:kern w:val="0"/>
          <w:sz w:val="28"/>
          <w:szCs w:val="28"/>
          <w:lang w:val="bg-BG"/>
        </w:rPr>
        <w:t>(</w:t>
      </w:r>
      <w:r w:rsidR="004536F6" w:rsidRPr="00B961E4">
        <w:rPr>
          <w:rFonts w:eastAsia="Calibri" w:cstheme="minorHAnsi"/>
          <w:kern w:val="0"/>
          <w:sz w:val="28"/>
          <w:szCs w:val="28"/>
          <w:lang w:val="bg-BG"/>
        </w:rPr>
        <w:t>Театър и политика: Рецепция на американската драма в Албания</w:t>
      </w:r>
    </w:p>
    <w:p w14:paraId="0BD0A1AE" w14:textId="17B1F43A" w:rsidR="004536F6" w:rsidRPr="00B961E4" w:rsidRDefault="004536F6" w:rsidP="00AC4382">
      <w:pPr>
        <w:spacing w:after="0" w:line="240" w:lineRule="auto"/>
        <w:jc w:val="center"/>
        <w:rPr>
          <w:rFonts w:eastAsia="Calibri" w:cstheme="minorHAnsi"/>
          <w:kern w:val="0"/>
          <w:sz w:val="28"/>
          <w:szCs w:val="28"/>
          <w:lang w:val="bg-BG"/>
        </w:rPr>
      </w:pPr>
      <w:r w:rsidRPr="00B961E4">
        <w:rPr>
          <w:rFonts w:eastAsia="Calibri" w:cstheme="minorHAnsi"/>
          <w:kern w:val="0"/>
          <w:sz w:val="28"/>
          <w:szCs w:val="28"/>
          <w:lang w:val="bg-BG"/>
        </w:rPr>
        <w:t>и на Балканите по време на Студената война</w:t>
      </w:r>
      <w:r w:rsidR="004D49B9" w:rsidRPr="00B961E4">
        <w:rPr>
          <w:rFonts w:eastAsia="Calibri" w:cstheme="minorHAnsi"/>
          <w:kern w:val="0"/>
          <w:sz w:val="28"/>
          <w:szCs w:val="28"/>
          <w:lang w:val="bg-BG"/>
        </w:rPr>
        <w:t>)</w:t>
      </w:r>
    </w:p>
    <w:p w14:paraId="720EE0C1" w14:textId="77777777" w:rsidR="004536F6" w:rsidRPr="00B961E4" w:rsidRDefault="004536F6" w:rsidP="00AC4382">
      <w:pPr>
        <w:spacing w:after="0" w:line="240" w:lineRule="auto"/>
        <w:jc w:val="center"/>
        <w:rPr>
          <w:rFonts w:eastAsia="Calibri" w:cstheme="minorHAnsi"/>
          <w:b/>
          <w:kern w:val="0"/>
          <w:sz w:val="28"/>
          <w:szCs w:val="28"/>
          <w:lang w:val="bg-BG"/>
        </w:rPr>
      </w:pPr>
    </w:p>
    <w:p w14:paraId="5DD74EC6" w14:textId="77777777" w:rsidR="004536F6" w:rsidRPr="00B961E4" w:rsidRDefault="004536F6" w:rsidP="00AC4382">
      <w:pPr>
        <w:spacing w:after="0" w:line="240" w:lineRule="auto"/>
        <w:jc w:val="center"/>
        <w:rPr>
          <w:rFonts w:eastAsia="Calibri" w:cstheme="minorHAnsi"/>
          <w:kern w:val="0"/>
          <w:sz w:val="28"/>
          <w:szCs w:val="28"/>
          <w:lang w:val="bg-BG"/>
        </w:rPr>
      </w:pPr>
      <w:r w:rsidRPr="00B961E4">
        <w:rPr>
          <w:rFonts w:eastAsia="Calibri" w:cstheme="minorHAnsi"/>
          <w:kern w:val="0"/>
          <w:sz w:val="28"/>
          <w:szCs w:val="28"/>
          <w:lang w:val="bg-BG"/>
        </w:rPr>
        <w:t>за придобиване на образователната и научна степен „доктор”</w:t>
      </w:r>
    </w:p>
    <w:p w14:paraId="730036DF" w14:textId="77777777" w:rsidR="004536F6" w:rsidRPr="00B961E4" w:rsidRDefault="004536F6" w:rsidP="00AC4382">
      <w:pPr>
        <w:spacing w:after="0" w:line="240" w:lineRule="auto"/>
        <w:jc w:val="center"/>
        <w:rPr>
          <w:rFonts w:eastAsia="Calibri" w:cstheme="minorHAnsi"/>
          <w:kern w:val="0"/>
          <w:sz w:val="28"/>
          <w:szCs w:val="28"/>
          <w:lang w:val="bg-BG"/>
        </w:rPr>
      </w:pPr>
      <w:r w:rsidRPr="00B961E4">
        <w:rPr>
          <w:rFonts w:eastAsia="Calibri" w:cstheme="minorHAnsi"/>
          <w:kern w:val="0"/>
          <w:sz w:val="28"/>
          <w:szCs w:val="28"/>
          <w:lang w:val="bg-BG"/>
        </w:rPr>
        <w:t xml:space="preserve">Професионално направление </w:t>
      </w:r>
      <w:r w:rsidRPr="00B961E4">
        <w:rPr>
          <w:rFonts w:cstheme="minorHAnsi"/>
          <w:color w:val="000000" w:themeColor="text1"/>
          <w:sz w:val="28"/>
          <w:szCs w:val="28"/>
          <w:lang w:val="bg-BG"/>
        </w:rPr>
        <w:t xml:space="preserve">2.1. Филология, </w:t>
      </w:r>
      <w:r w:rsidRPr="00B961E4">
        <w:rPr>
          <w:rFonts w:cstheme="minorHAnsi"/>
          <w:color w:val="000000" w:themeColor="text1"/>
          <w:sz w:val="28"/>
          <w:szCs w:val="28"/>
          <w:lang w:val="bg-BG" w:eastAsia="bg-BG"/>
        </w:rPr>
        <w:t>Литература на народите от Европа, Америка, Африка, Азия и Австралия (Американска литература – 20 век)</w:t>
      </w:r>
    </w:p>
    <w:p w14:paraId="27F5F579" w14:textId="6EB36395" w:rsidR="004536F6" w:rsidRPr="00B961E4" w:rsidRDefault="004536F6" w:rsidP="00AC4382">
      <w:pPr>
        <w:spacing w:after="0" w:line="240" w:lineRule="auto"/>
        <w:jc w:val="center"/>
        <w:rPr>
          <w:rFonts w:eastAsia="Calibri" w:cstheme="minorHAnsi"/>
          <w:kern w:val="0"/>
          <w:sz w:val="28"/>
          <w:szCs w:val="28"/>
          <w:lang w:val="bg-BG"/>
        </w:rPr>
      </w:pPr>
    </w:p>
    <w:p w14:paraId="4A716C0C" w14:textId="77777777" w:rsidR="004536F6" w:rsidRPr="00B961E4" w:rsidRDefault="004536F6" w:rsidP="00AC4382">
      <w:pPr>
        <w:spacing w:after="0" w:line="240" w:lineRule="auto"/>
        <w:jc w:val="center"/>
        <w:rPr>
          <w:rFonts w:eastAsia="Calibri" w:cstheme="minorHAnsi"/>
          <w:bCs/>
          <w:kern w:val="0"/>
          <w:sz w:val="28"/>
          <w:szCs w:val="28"/>
          <w:lang w:val="bg-BG"/>
        </w:rPr>
      </w:pPr>
      <w:r w:rsidRPr="00B961E4">
        <w:rPr>
          <w:rFonts w:eastAsia="Calibri" w:cstheme="minorHAnsi"/>
          <w:bCs/>
          <w:kern w:val="0"/>
          <w:sz w:val="28"/>
          <w:szCs w:val="28"/>
          <w:lang w:val="bg-BG"/>
        </w:rPr>
        <w:t>от проф. д.н. Николай Аретов Аретов</w:t>
      </w:r>
    </w:p>
    <w:p w14:paraId="7C4AE3FE" w14:textId="77777777" w:rsidR="004536F6" w:rsidRPr="00B961E4" w:rsidRDefault="004536F6" w:rsidP="00AC4382">
      <w:pPr>
        <w:spacing w:after="0" w:line="240" w:lineRule="auto"/>
        <w:jc w:val="center"/>
        <w:rPr>
          <w:rFonts w:eastAsia="Calibri" w:cstheme="minorHAnsi"/>
          <w:bCs/>
          <w:kern w:val="0"/>
          <w:sz w:val="28"/>
          <w:szCs w:val="28"/>
          <w:lang w:val="bg-BG"/>
        </w:rPr>
      </w:pPr>
      <w:r w:rsidRPr="00B961E4">
        <w:rPr>
          <w:rFonts w:eastAsia="Calibri" w:cstheme="minorHAnsi"/>
          <w:bCs/>
          <w:kern w:val="0"/>
          <w:sz w:val="28"/>
          <w:szCs w:val="28"/>
          <w:lang w:val="bg-BG"/>
        </w:rPr>
        <w:t>Институт за литература, БАН</w:t>
      </w:r>
    </w:p>
    <w:p w14:paraId="60198D18" w14:textId="77777777" w:rsidR="004536F6" w:rsidRPr="00B961E4" w:rsidRDefault="004536F6" w:rsidP="00AC4382">
      <w:pPr>
        <w:spacing w:after="0" w:line="240" w:lineRule="auto"/>
        <w:jc w:val="center"/>
        <w:rPr>
          <w:rFonts w:eastAsia="Calibri" w:cstheme="minorHAnsi"/>
          <w:bCs/>
          <w:kern w:val="0"/>
          <w:sz w:val="28"/>
          <w:szCs w:val="28"/>
          <w:lang w:val="bg-BG"/>
        </w:rPr>
      </w:pPr>
      <w:r w:rsidRPr="00B961E4">
        <w:rPr>
          <w:rFonts w:eastAsia="Calibri" w:cstheme="minorHAnsi"/>
          <w:bCs/>
          <w:kern w:val="0"/>
          <w:sz w:val="28"/>
          <w:szCs w:val="28"/>
          <w:lang w:val="bg-BG"/>
        </w:rPr>
        <w:t>Научно направление 05.04.02. Българска литература</w:t>
      </w:r>
    </w:p>
    <w:p w14:paraId="28F24AC9" w14:textId="77777777" w:rsidR="005F6F7D" w:rsidRPr="00AC4382" w:rsidRDefault="005F6F7D" w:rsidP="00AC4382">
      <w:pPr>
        <w:spacing w:after="0" w:line="240" w:lineRule="auto"/>
        <w:jc w:val="center"/>
        <w:rPr>
          <w:rFonts w:eastAsia="Calibri" w:cstheme="minorHAnsi"/>
          <w:kern w:val="0"/>
          <w:sz w:val="24"/>
          <w:szCs w:val="24"/>
          <w:lang w:val="bg-BG"/>
        </w:rPr>
      </w:pPr>
    </w:p>
    <w:p w14:paraId="795D1E99" w14:textId="0E7C5C5D" w:rsidR="005F6F7D" w:rsidRPr="00AC4382" w:rsidRDefault="005F6F7D" w:rsidP="00AC4382">
      <w:pPr>
        <w:spacing w:after="0" w:line="240" w:lineRule="auto"/>
        <w:jc w:val="center"/>
        <w:rPr>
          <w:rFonts w:eastAsia="Calibri" w:cstheme="minorHAnsi"/>
          <w:kern w:val="0"/>
          <w:sz w:val="24"/>
          <w:szCs w:val="24"/>
          <w:lang w:val="bg-BG"/>
        </w:rPr>
      </w:pPr>
    </w:p>
    <w:p w14:paraId="046BD79C" w14:textId="5B45FA05" w:rsidR="005F6F7D" w:rsidRPr="00AC4382" w:rsidRDefault="005F6F7D" w:rsidP="00AC4382">
      <w:pPr>
        <w:spacing w:after="0" w:line="240" w:lineRule="auto"/>
        <w:jc w:val="both"/>
        <w:rPr>
          <w:rFonts w:eastAsiaTheme="minorHAnsi" w:cstheme="minorHAnsi"/>
          <w:kern w:val="0"/>
          <w:sz w:val="24"/>
          <w:szCs w:val="24"/>
          <w:lang w:val="bg-BG"/>
        </w:rPr>
      </w:pPr>
    </w:p>
    <w:p w14:paraId="26958B80" w14:textId="77777777" w:rsidR="00986FBC" w:rsidRPr="00AC4382" w:rsidRDefault="00986FBC" w:rsidP="00AC4382">
      <w:pPr>
        <w:spacing w:after="0" w:line="240" w:lineRule="auto"/>
        <w:jc w:val="both"/>
        <w:rPr>
          <w:rFonts w:eastAsiaTheme="minorHAnsi" w:cstheme="minorHAnsi"/>
          <w:kern w:val="0"/>
          <w:sz w:val="24"/>
          <w:szCs w:val="24"/>
          <w:lang w:val="bg-BG"/>
        </w:rPr>
      </w:pPr>
    </w:p>
    <w:p w14:paraId="4C3E08F6" w14:textId="3E94A5EC" w:rsidR="00810C5B" w:rsidRPr="00AC4382" w:rsidRDefault="00842099" w:rsidP="00B961E4">
      <w:pPr>
        <w:spacing w:after="120" w:line="240" w:lineRule="auto"/>
        <w:ind w:firstLine="720"/>
        <w:jc w:val="both"/>
        <w:rPr>
          <w:rFonts w:cstheme="minorHAnsi"/>
          <w:color w:val="000000"/>
          <w:sz w:val="24"/>
          <w:szCs w:val="24"/>
          <w:lang w:val="bg-BG"/>
        </w:rPr>
      </w:pPr>
      <w:r w:rsidRPr="00AC4382">
        <w:rPr>
          <w:rFonts w:eastAsia="Calibri" w:cstheme="minorHAnsi"/>
          <w:kern w:val="0"/>
          <w:sz w:val="24"/>
          <w:szCs w:val="24"/>
          <w:lang w:val="bg-BG"/>
        </w:rPr>
        <w:t>Ел</w:t>
      </w:r>
      <w:r w:rsidR="000C4C35">
        <w:rPr>
          <w:rFonts w:eastAsia="Calibri" w:cstheme="minorHAnsi"/>
          <w:kern w:val="0"/>
          <w:sz w:val="24"/>
          <w:szCs w:val="24"/>
          <w:lang w:val="bg-BG"/>
        </w:rPr>
        <w:t>г</w:t>
      </w:r>
      <w:r w:rsidRPr="00AC4382">
        <w:rPr>
          <w:rFonts w:eastAsia="Calibri" w:cstheme="minorHAnsi"/>
          <w:kern w:val="0"/>
          <w:sz w:val="24"/>
          <w:szCs w:val="24"/>
          <w:lang w:val="bg-BG"/>
        </w:rPr>
        <w:t>они Никола</w:t>
      </w:r>
      <w:r w:rsidR="00DA4F92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е </w:t>
      </w:r>
      <w:r w:rsidR="00372BCE" w:rsidRPr="00AC4382">
        <w:rPr>
          <w:rFonts w:eastAsia="Calibri" w:cstheme="minorHAnsi"/>
          <w:kern w:val="0"/>
          <w:sz w:val="24"/>
          <w:szCs w:val="24"/>
          <w:lang w:val="bg-BG"/>
        </w:rPr>
        <w:t>бакалавър по архитектура в Политехническия университет в Милано от 2010</w:t>
      </w:r>
      <w:r w:rsidR="00B961E4">
        <w:rPr>
          <w:rFonts w:eastAsia="Calibri" w:cstheme="minorHAnsi"/>
          <w:kern w:val="0"/>
          <w:sz w:val="24"/>
          <w:szCs w:val="24"/>
          <w:lang w:val="bg-BG"/>
        </w:rPr>
        <w:t xml:space="preserve"> г.</w:t>
      </w:r>
      <w:r w:rsidR="00372BCE" w:rsidRPr="00AC4382">
        <w:rPr>
          <w:rFonts w:eastAsia="Calibri" w:cstheme="minorHAnsi"/>
          <w:kern w:val="0"/>
          <w:sz w:val="24"/>
          <w:szCs w:val="24"/>
          <w:lang w:val="bg-BG"/>
        </w:rPr>
        <w:t>, бакалавър по Британски и американски науки на Университета в Тирана от 2014</w:t>
      </w:r>
      <w:r w:rsidR="00B961E4">
        <w:rPr>
          <w:rFonts w:eastAsia="Calibri" w:cstheme="minorHAnsi"/>
          <w:kern w:val="0"/>
          <w:sz w:val="24"/>
          <w:szCs w:val="24"/>
          <w:lang w:val="bg-BG"/>
        </w:rPr>
        <w:t xml:space="preserve"> г.</w:t>
      </w:r>
      <w:r w:rsidR="00372BCE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, магистър във факултета </w:t>
      </w:r>
      <w:r w:rsidR="004D49B9" w:rsidRPr="00AC4382">
        <w:rPr>
          <w:rFonts w:eastAsia="Calibri" w:cstheme="minorHAnsi"/>
          <w:kern w:val="0"/>
          <w:sz w:val="24"/>
          <w:szCs w:val="24"/>
          <w:lang w:val="bg-BG"/>
        </w:rPr>
        <w:t>„</w:t>
      </w:r>
      <w:r w:rsidR="00372BCE" w:rsidRPr="00AC4382">
        <w:rPr>
          <w:rFonts w:eastAsia="Calibri" w:cstheme="minorHAnsi"/>
          <w:kern w:val="0"/>
          <w:sz w:val="24"/>
          <w:szCs w:val="24"/>
          <w:lang w:val="bg-BG"/>
        </w:rPr>
        <w:t>Езици и туризъм</w:t>
      </w:r>
      <w:r w:rsidR="004D49B9" w:rsidRPr="00AC4382">
        <w:rPr>
          <w:rFonts w:eastAsia="Calibri" w:cstheme="minorHAnsi"/>
          <w:kern w:val="0"/>
          <w:sz w:val="24"/>
          <w:szCs w:val="24"/>
          <w:lang w:val="bg-BG"/>
        </w:rPr>
        <w:t>“</w:t>
      </w:r>
      <w:r w:rsidR="00372BCE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на Университета в Тирана през 2016</w:t>
      </w:r>
      <w:r w:rsidR="00B961E4">
        <w:rPr>
          <w:rFonts w:eastAsia="Calibri" w:cstheme="minorHAnsi"/>
          <w:kern w:val="0"/>
          <w:sz w:val="24"/>
          <w:szCs w:val="24"/>
          <w:lang w:val="bg-BG"/>
        </w:rPr>
        <w:t xml:space="preserve"> г.</w:t>
      </w:r>
      <w:r w:rsidR="001F6170" w:rsidRPr="00AC4382">
        <w:rPr>
          <w:rFonts w:eastAsia="Calibri" w:cstheme="minorHAnsi"/>
          <w:kern w:val="0"/>
          <w:sz w:val="24"/>
          <w:szCs w:val="24"/>
          <w:lang w:val="bg-BG"/>
        </w:rPr>
        <w:t>;</w:t>
      </w:r>
      <w:r w:rsidR="00372BCE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от 2017 г. е докторант в Софийския университет, </w:t>
      </w:r>
      <w:r w:rsidR="001F6170" w:rsidRPr="00AC4382">
        <w:rPr>
          <w:rFonts w:eastAsia="Calibri" w:cstheme="minorHAnsi"/>
          <w:kern w:val="0"/>
          <w:sz w:val="24"/>
          <w:szCs w:val="24"/>
          <w:lang w:val="bg-BG"/>
        </w:rPr>
        <w:t>ф</w:t>
      </w:r>
      <w:r w:rsidR="00372BCE" w:rsidRPr="00AC4382">
        <w:rPr>
          <w:rFonts w:eastAsia="Calibri" w:cstheme="minorHAnsi"/>
          <w:kern w:val="0"/>
          <w:sz w:val="24"/>
          <w:szCs w:val="24"/>
          <w:lang w:val="bg-BG"/>
        </w:rPr>
        <w:t>акулт</w:t>
      </w:r>
      <w:r w:rsidR="004536F6" w:rsidRPr="00AC4382">
        <w:rPr>
          <w:rFonts w:eastAsia="Calibri" w:cstheme="minorHAnsi"/>
          <w:kern w:val="0"/>
          <w:sz w:val="24"/>
          <w:szCs w:val="24"/>
          <w:lang w:val="bg-BG"/>
        </w:rPr>
        <w:t>е</w:t>
      </w:r>
      <w:r w:rsidR="00372BCE" w:rsidRPr="00AC4382">
        <w:rPr>
          <w:rFonts w:eastAsia="Calibri" w:cstheme="minorHAnsi"/>
          <w:kern w:val="0"/>
          <w:sz w:val="24"/>
          <w:szCs w:val="24"/>
          <w:lang w:val="bg-BG"/>
        </w:rPr>
        <w:t>т „Класически и нови филологии“</w:t>
      </w:r>
      <w:r w:rsidR="004536F6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, катедра </w:t>
      </w:r>
      <w:r w:rsidR="004536F6" w:rsidRPr="00AC4382">
        <w:rPr>
          <w:rFonts w:cstheme="minorHAnsi"/>
          <w:color w:val="000000"/>
          <w:sz w:val="24"/>
          <w:szCs w:val="24"/>
          <w:lang w:val="bg-BG"/>
        </w:rPr>
        <w:t>„Англицистика и американистика“.</w:t>
      </w:r>
      <w:r w:rsidR="002C18AA" w:rsidRPr="00AC4382">
        <w:rPr>
          <w:rFonts w:cstheme="minorHAnsi"/>
          <w:color w:val="000000"/>
          <w:sz w:val="24"/>
          <w:szCs w:val="24"/>
          <w:lang w:val="bg-BG"/>
        </w:rPr>
        <w:t xml:space="preserve"> </w:t>
      </w:r>
    </w:p>
    <w:p w14:paraId="53C173B4" w14:textId="2CA06BFA" w:rsidR="004D49B9" w:rsidRPr="00AC4382" w:rsidRDefault="004D49B9" w:rsidP="00B961E4">
      <w:pPr>
        <w:spacing w:after="120" w:line="240" w:lineRule="auto"/>
        <w:ind w:firstLine="720"/>
        <w:jc w:val="both"/>
        <w:rPr>
          <w:rFonts w:cstheme="minorHAnsi"/>
          <w:color w:val="000000"/>
          <w:sz w:val="24"/>
          <w:szCs w:val="24"/>
          <w:lang w:val="bg-BG"/>
        </w:rPr>
      </w:pPr>
      <w:r w:rsidRPr="00AC4382">
        <w:rPr>
          <w:rFonts w:cstheme="minorHAnsi"/>
          <w:color w:val="000000"/>
          <w:sz w:val="24"/>
          <w:szCs w:val="24"/>
          <w:lang w:val="bg-BG"/>
        </w:rPr>
        <w:t>Предложената от кандидатката библиография включва 5 публикации на английски език в научни сборници, две от тях – чужбина (Загреб и Белград)</w:t>
      </w:r>
      <w:r w:rsidR="00CC4FB4" w:rsidRPr="00AC4382">
        <w:rPr>
          <w:rFonts w:cstheme="minorHAnsi"/>
          <w:color w:val="000000"/>
          <w:sz w:val="24"/>
          <w:szCs w:val="24"/>
          <w:lang w:val="bg-BG"/>
        </w:rPr>
        <w:t>, всички те свързани с темата на труда</w:t>
      </w:r>
      <w:r w:rsidRPr="00AC4382">
        <w:rPr>
          <w:rFonts w:cstheme="minorHAnsi"/>
          <w:color w:val="000000"/>
          <w:sz w:val="24"/>
          <w:szCs w:val="24"/>
          <w:lang w:val="bg-BG"/>
        </w:rPr>
        <w:t>.</w:t>
      </w:r>
      <w:r w:rsidR="00C80915" w:rsidRPr="00AC4382">
        <w:rPr>
          <w:rFonts w:cstheme="minorHAnsi"/>
          <w:color w:val="000000"/>
          <w:sz w:val="24"/>
          <w:szCs w:val="24"/>
          <w:lang w:val="bg-BG"/>
        </w:rPr>
        <w:t xml:space="preserve"> Основните </w:t>
      </w:r>
      <w:r w:rsidR="00AC4382">
        <w:rPr>
          <w:rFonts w:cstheme="minorHAnsi"/>
          <w:color w:val="000000"/>
          <w:sz w:val="24"/>
          <w:szCs w:val="24"/>
          <w:lang w:val="bg-BG"/>
        </w:rPr>
        <w:t>ѝ</w:t>
      </w:r>
      <w:r w:rsidR="00C80915" w:rsidRPr="00AC4382">
        <w:rPr>
          <w:rFonts w:cstheme="minorHAnsi"/>
          <w:color w:val="000000"/>
          <w:sz w:val="24"/>
          <w:szCs w:val="24"/>
          <w:lang w:val="bg-BG"/>
        </w:rPr>
        <w:t xml:space="preserve"> занимания извън подготвянето на дисертацията, посочени в биографията, включват дейности (и един превод на статия) извън областта на филологията. Езиковата </w:t>
      </w:r>
      <w:r w:rsidR="00AC4382">
        <w:rPr>
          <w:rFonts w:cstheme="minorHAnsi"/>
          <w:color w:val="000000"/>
          <w:sz w:val="24"/>
          <w:szCs w:val="24"/>
          <w:lang w:val="bg-BG"/>
        </w:rPr>
        <w:t>ѝ</w:t>
      </w:r>
      <w:r w:rsidR="00C80915" w:rsidRPr="00AC4382">
        <w:rPr>
          <w:rFonts w:cstheme="minorHAnsi"/>
          <w:color w:val="000000"/>
          <w:sz w:val="24"/>
          <w:szCs w:val="24"/>
          <w:lang w:val="bg-BG"/>
        </w:rPr>
        <w:t xml:space="preserve"> подготовка е респектираща – извън родния албански, Е. Никола използва още български, английски, италиански и немски.</w:t>
      </w:r>
    </w:p>
    <w:p w14:paraId="382278AE" w14:textId="3A6CDB17" w:rsidR="00B20927" w:rsidRPr="00AC4382" w:rsidRDefault="00C80915" w:rsidP="00B961E4">
      <w:pPr>
        <w:spacing w:after="120" w:line="240" w:lineRule="auto"/>
        <w:ind w:firstLine="720"/>
        <w:jc w:val="both"/>
        <w:rPr>
          <w:rFonts w:eastAsia="Calibri" w:cstheme="minorHAnsi"/>
          <w:kern w:val="0"/>
          <w:sz w:val="24"/>
          <w:szCs w:val="24"/>
          <w:lang w:val="bg-BG"/>
        </w:rPr>
      </w:pPr>
      <w:r w:rsidRPr="00AC4382">
        <w:rPr>
          <w:rFonts w:cstheme="minorHAnsi"/>
          <w:color w:val="000000"/>
          <w:sz w:val="24"/>
          <w:szCs w:val="24"/>
          <w:lang w:val="bg-BG"/>
        </w:rPr>
        <w:t>Дисертационният труд</w:t>
      </w:r>
      <w:r w:rsidR="00B65A38" w:rsidRPr="00AC4382">
        <w:rPr>
          <w:rFonts w:cstheme="minorHAnsi"/>
          <w:color w:val="000000"/>
          <w:sz w:val="24"/>
          <w:szCs w:val="24"/>
          <w:lang w:val="bg-BG"/>
        </w:rPr>
        <w:t>, представен на английски език,</w:t>
      </w:r>
      <w:r w:rsidRPr="00AC4382">
        <w:rPr>
          <w:rFonts w:cstheme="minorHAnsi"/>
          <w:color w:val="000000"/>
          <w:sz w:val="24"/>
          <w:szCs w:val="24"/>
          <w:lang w:val="bg-BG"/>
        </w:rPr>
        <w:t xml:space="preserve"> е посветен на важен и главното – непроучен проблем, като наблюденията на авторката правят опит да излязат от тясно албаноезичната област (Албания, Косово, Северна Македония) и да надникнат и в други култури (българска, сръбска, хърватска и румънска). Би било прекалено да се очакват наблюдения и извън тях, но, все пак, </w:t>
      </w:r>
      <w:r w:rsidR="00B20927" w:rsidRPr="00AC4382">
        <w:rPr>
          <w:rFonts w:eastAsia="Calibri" w:cstheme="minorHAnsi"/>
          <w:kern w:val="0"/>
          <w:sz w:val="24"/>
          <w:szCs w:val="24"/>
          <w:lang w:val="bg-BG"/>
        </w:rPr>
        <w:t>Балканите включват Гърция и</w:t>
      </w:r>
      <w:r w:rsidR="00535699" w:rsidRPr="00AC4382">
        <w:rPr>
          <w:rFonts w:eastAsia="Calibri" w:cstheme="minorHAnsi"/>
          <w:kern w:val="0"/>
          <w:sz w:val="24"/>
          <w:szCs w:val="24"/>
          <w:lang w:val="bg-BG"/>
        </w:rPr>
        <w:t>, поне в някаква степен - и</w:t>
      </w:r>
      <w:r w:rsidR="00B20927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Турция</w:t>
      </w:r>
      <w:r w:rsidR="00B65A38" w:rsidRPr="00AC4382">
        <w:rPr>
          <w:rFonts w:eastAsia="Calibri" w:cstheme="minorHAnsi"/>
          <w:kern w:val="0"/>
          <w:sz w:val="24"/>
          <w:szCs w:val="24"/>
          <w:lang w:val="bg-BG"/>
        </w:rPr>
        <w:t>. Трудът се стреми да бъде интердисциплинарен, основният му фокус е театроведски и културологичен, към това се прибавят преводоведски наблюдения и, в някаква степен – и докосвания до политическата история.</w:t>
      </w:r>
    </w:p>
    <w:p w14:paraId="7D1DE0F6" w14:textId="6CEED5DC" w:rsidR="001F6170" w:rsidRPr="00AC4382" w:rsidRDefault="001F6170" w:rsidP="00B961E4">
      <w:pPr>
        <w:spacing w:after="120" w:line="240" w:lineRule="auto"/>
        <w:ind w:firstLine="720"/>
        <w:jc w:val="both"/>
        <w:rPr>
          <w:rFonts w:eastAsia="Calibri" w:cstheme="minorHAnsi"/>
          <w:kern w:val="0"/>
          <w:sz w:val="24"/>
          <w:szCs w:val="24"/>
          <w:lang w:val="bg-BG"/>
        </w:rPr>
      </w:pPr>
      <w:r w:rsidRPr="00AC4382">
        <w:rPr>
          <w:rFonts w:eastAsia="Calibri" w:cstheme="minorHAnsi"/>
          <w:kern w:val="0"/>
          <w:sz w:val="24"/>
          <w:szCs w:val="24"/>
          <w:lang w:val="bg-BG"/>
        </w:rPr>
        <w:lastRenderedPageBreak/>
        <w:t>Въвеждащата част, представена в три раздела</w:t>
      </w:r>
      <w:r w:rsidR="00CC4FB4" w:rsidRPr="00AC4382">
        <w:rPr>
          <w:rFonts w:eastAsia="Calibri" w:cstheme="minorHAnsi"/>
          <w:kern w:val="0"/>
          <w:sz w:val="24"/>
          <w:szCs w:val="24"/>
          <w:lang w:val="bg-BG"/>
        </w:rPr>
        <w:t>,</w:t>
      </w:r>
      <w:r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и първа</w:t>
      </w:r>
      <w:r w:rsidR="00CC4FB4" w:rsidRPr="00AC4382">
        <w:rPr>
          <w:rFonts w:eastAsia="Calibri" w:cstheme="minorHAnsi"/>
          <w:kern w:val="0"/>
          <w:sz w:val="24"/>
          <w:szCs w:val="24"/>
          <w:lang w:val="bg-BG"/>
        </w:rPr>
        <w:t>та</w:t>
      </w:r>
      <w:r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глава</w:t>
      </w:r>
      <w:r w:rsidR="00CC4FB4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са</w:t>
      </w:r>
      <w:r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посветен</w:t>
      </w:r>
      <w:r w:rsidR="00CC4FB4" w:rsidRPr="00AC4382">
        <w:rPr>
          <w:rFonts w:eastAsia="Calibri" w:cstheme="minorHAnsi"/>
          <w:kern w:val="0"/>
          <w:sz w:val="24"/>
          <w:szCs w:val="24"/>
          <w:lang w:val="bg-BG"/>
        </w:rPr>
        <w:t>и</w:t>
      </w:r>
      <w:r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на теоретичната база, върху която стъпва труда. Избраната </w:t>
      </w:r>
      <w:r w:rsidRPr="00AC4382">
        <w:rPr>
          <w:rFonts w:cstheme="minorHAnsi"/>
          <w:color w:val="000000"/>
          <w:sz w:val="24"/>
          <w:szCs w:val="24"/>
          <w:lang w:val="bg-BG"/>
        </w:rPr>
        <w:t>методология се основава на комбинация от теорията на Сюзън Бенет за театралната рецепция и теорията на Патрис Павис за междукултурен трансфер на сцената между културите на първоизточника и целевата култура. Забелязват се някои повторения, но като цяло Е. Никола подготвя подходящ и актуален спрямо съвременните изследвания аналитичен инструментариум.</w:t>
      </w:r>
    </w:p>
    <w:p w14:paraId="68F083C2" w14:textId="731EBA0A" w:rsidR="00C80915" w:rsidRPr="00AC4382" w:rsidRDefault="001F6170" w:rsidP="00B961E4">
      <w:pPr>
        <w:spacing w:after="120" w:line="240" w:lineRule="auto"/>
        <w:ind w:firstLine="720"/>
        <w:jc w:val="both"/>
        <w:rPr>
          <w:rFonts w:cstheme="minorHAnsi"/>
          <w:color w:val="000000"/>
          <w:sz w:val="24"/>
          <w:szCs w:val="24"/>
          <w:lang w:val="bg-BG"/>
        </w:rPr>
      </w:pPr>
      <w:r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Втората глава </w:t>
      </w:r>
      <w:r w:rsidR="000B6014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„Setting the stage: historical and theatrical context“ (на български в автореферата </w:t>
      </w:r>
      <w:r w:rsidRPr="00AC4382">
        <w:rPr>
          <w:rFonts w:eastAsia="Calibri" w:cstheme="minorHAnsi"/>
          <w:kern w:val="0"/>
          <w:sz w:val="24"/>
          <w:szCs w:val="24"/>
          <w:lang w:val="bg-BG"/>
        </w:rPr>
        <w:t>„Исторически и театрален контекст…“</w:t>
      </w:r>
      <w:r w:rsidR="000B6014" w:rsidRPr="00AC4382">
        <w:rPr>
          <w:rFonts w:eastAsia="Calibri" w:cstheme="minorHAnsi"/>
          <w:kern w:val="0"/>
          <w:sz w:val="24"/>
          <w:szCs w:val="24"/>
          <w:lang w:val="bg-BG"/>
        </w:rPr>
        <w:t>) представя сбито и информативно ситуацията в Албания и, лаконично, в споменатите останали балкански култури. Наблюденията са точни и без излишни преувеличавания. В автореферата се говори за „</w:t>
      </w:r>
      <w:r w:rsidR="000B6014" w:rsidRPr="00AC4382">
        <w:rPr>
          <w:rFonts w:eastAsia="Calibri" w:cstheme="minorHAnsi"/>
          <w:kern w:val="0"/>
          <w:sz w:val="24"/>
          <w:szCs w:val="24"/>
          <w:u w:val="single"/>
          <w:lang w:val="bg-BG"/>
        </w:rPr>
        <w:t>културния сблъсък</w:t>
      </w:r>
      <w:r w:rsidR="000B6014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между Албания и САЩ</w:t>
      </w:r>
      <w:r w:rsidR="00CC4FB4" w:rsidRPr="00AC4382">
        <w:rPr>
          <w:rFonts w:eastAsia="Calibri" w:cstheme="minorHAnsi"/>
          <w:kern w:val="0"/>
          <w:sz w:val="24"/>
          <w:szCs w:val="24"/>
          <w:lang w:val="bg-BG"/>
        </w:rPr>
        <w:t>, (който)</w:t>
      </w:r>
      <w:r w:rsidR="000B6014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може да се проследи от втората половина на ХIХ век“ (с.</w:t>
      </w:r>
      <w:r w:rsidR="00CA1C01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31), което звучи странно, вероятно заради превода, в английския вариант израза е „</w:t>
      </w:r>
      <w:r w:rsidR="00CA1C01" w:rsidRPr="00AC4382">
        <w:rPr>
          <w:rFonts w:cstheme="minorHAnsi"/>
          <w:color w:val="000000"/>
          <w:sz w:val="24"/>
          <w:szCs w:val="24"/>
        </w:rPr>
        <w:t>cultural</w:t>
      </w:r>
      <w:r w:rsidR="00CA1C01" w:rsidRPr="00AC438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A1C01" w:rsidRPr="00AC4382">
        <w:rPr>
          <w:rFonts w:cstheme="minorHAnsi"/>
          <w:color w:val="000000"/>
          <w:sz w:val="24"/>
          <w:szCs w:val="24"/>
        </w:rPr>
        <w:t>contact</w:t>
      </w:r>
      <w:r w:rsidR="00CA1C01" w:rsidRPr="00AC4382">
        <w:rPr>
          <w:rFonts w:cstheme="minorHAnsi"/>
          <w:color w:val="000000"/>
          <w:sz w:val="24"/>
          <w:szCs w:val="24"/>
          <w:lang w:val="bg-BG"/>
        </w:rPr>
        <w:t>“ (р. 27)</w:t>
      </w:r>
      <w:r w:rsidR="00CA1C01" w:rsidRPr="00AC4382">
        <w:rPr>
          <w:rFonts w:cstheme="minorHAnsi"/>
          <w:color w:val="000000"/>
          <w:sz w:val="24"/>
          <w:szCs w:val="24"/>
          <w:lang w:val="ru-RU"/>
        </w:rPr>
        <w:t>,</w:t>
      </w:r>
      <w:r w:rsidR="00CA1C01" w:rsidRPr="00AC4382">
        <w:rPr>
          <w:rFonts w:cstheme="minorHAnsi"/>
          <w:color w:val="000000"/>
          <w:sz w:val="24"/>
          <w:szCs w:val="24"/>
          <w:lang w:val="bg-BG"/>
        </w:rPr>
        <w:t xml:space="preserve"> а в дисертацията – „</w:t>
      </w:r>
      <w:r w:rsidR="00CA1C01" w:rsidRPr="00AC4382">
        <w:rPr>
          <w:rFonts w:cstheme="minorHAnsi"/>
          <w:color w:val="000000"/>
          <w:sz w:val="24"/>
          <w:szCs w:val="24"/>
        </w:rPr>
        <w:t>cultural</w:t>
      </w:r>
      <w:r w:rsidR="00CA1C01" w:rsidRPr="00AC438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A1C01" w:rsidRPr="00AC4382">
        <w:rPr>
          <w:rFonts w:cstheme="minorHAnsi"/>
          <w:color w:val="000000"/>
          <w:sz w:val="24"/>
          <w:szCs w:val="24"/>
        </w:rPr>
        <w:t>exchanges</w:t>
      </w:r>
      <w:r w:rsidR="00CA1C01" w:rsidRPr="00AC4382">
        <w:rPr>
          <w:rFonts w:cstheme="minorHAnsi"/>
          <w:color w:val="000000"/>
          <w:sz w:val="24"/>
          <w:szCs w:val="24"/>
          <w:lang w:val="bg-BG"/>
        </w:rPr>
        <w:t>“ (р. 45).</w:t>
      </w:r>
    </w:p>
    <w:p w14:paraId="406B88E4" w14:textId="22C5BB5B" w:rsidR="00CA1C01" w:rsidRPr="00AC4382" w:rsidRDefault="00CA1C01" w:rsidP="00B961E4">
      <w:pPr>
        <w:spacing w:after="120" w:line="240" w:lineRule="auto"/>
        <w:ind w:firstLine="720"/>
        <w:jc w:val="both"/>
        <w:rPr>
          <w:rFonts w:cstheme="minorHAnsi"/>
          <w:color w:val="000000"/>
          <w:sz w:val="24"/>
          <w:szCs w:val="24"/>
          <w:lang w:val="bg-BG"/>
        </w:rPr>
      </w:pPr>
      <w:r w:rsidRPr="00AC4382">
        <w:rPr>
          <w:rFonts w:cstheme="minorHAnsi"/>
          <w:color w:val="000000"/>
          <w:sz w:val="24"/>
          <w:szCs w:val="24"/>
          <w:lang w:val="bg-BG"/>
        </w:rPr>
        <w:t>Работната хипотеза (research hypothesis) на труда</w:t>
      </w:r>
      <w:r w:rsidR="00CC4FB4" w:rsidRPr="00AC4382">
        <w:rPr>
          <w:rFonts w:cstheme="minorHAnsi"/>
          <w:color w:val="000000"/>
          <w:sz w:val="24"/>
          <w:szCs w:val="24"/>
          <w:lang w:val="bg-BG"/>
        </w:rPr>
        <w:t xml:space="preserve"> е „че американската драма е била поставяна на албанската сцена значително по-малко и спорадично от другите балкански страни“ (с. 8, р. 7) е основателна, не крие изненада и, разбира се, се потвърждава от наблюденията.</w:t>
      </w:r>
      <w:r w:rsidR="006A797C" w:rsidRPr="00AC4382">
        <w:rPr>
          <w:rFonts w:cstheme="minorHAnsi"/>
          <w:color w:val="000000"/>
          <w:sz w:val="24"/>
          <w:szCs w:val="24"/>
          <w:lang w:val="bg-BG"/>
        </w:rPr>
        <w:t xml:space="preserve"> Възможно е да се дискутира дали подобни предварителни тези, дори когато са основателни, не стесняват наблюденията и не предопределят резултатите от изследването. В случая, то е фокусирано, да повторя – основателно, върху идеологическите ограничения върху театъра по времето преди падането на Берлинската стена.</w:t>
      </w:r>
    </w:p>
    <w:p w14:paraId="16B154BF" w14:textId="70890451" w:rsidR="006A797C" w:rsidRPr="00AC4382" w:rsidRDefault="006A797C" w:rsidP="00B961E4">
      <w:pPr>
        <w:spacing w:after="120" w:line="240" w:lineRule="auto"/>
        <w:ind w:firstLine="720"/>
        <w:jc w:val="both"/>
        <w:rPr>
          <w:rFonts w:cstheme="minorHAnsi"/>
          <w:color w:val="000000"/>
          <w:sz w:val="24"/>
          <w:szCs w:val="24"/>
          <w:lang w:val="bg-BG"/>
        </w:rPr>
      </w:pPr>
      <w:r w:rsidRPr="00AC4382">
        <w:rPr>
          <w:rFonts w:cstheme="minorHAnsi"/>
          <w:color w:val="000000"/>
          <w:sz w:val="24"/>
          <w:szCs w:val="24"/>
          <w:lang w:val="bg-BG"/>
        </w:rPr>
        <w:t xml:space="preserve">Следват наблюдения върху скромната албаноезична рецепция на </w:t>
      </w:r>
      <w:r w:rsidR="00B961E4">
        <w:rPr>
          <w:rFonts w:cstheme="minorHAnsi"/>
          <w:color w:val="000000"/>
          <w:sz w:val="24"/>
          <w:szCs w:val="24"/>
          <w:lang w:val="bg-BG"/>
        </w:rPr>
        <w:t xml:space="preserve">трима </w:t>
      </w:r>
      <w:r w:rsidRPr="00AC4382">
        <w:rPr>
          <w:rFonts w:cstheme="minorHAnsi"/>
          <w:color w:val="000000"/>
          <w:sz w:val="24"/>
          <w:szCs w:val="24"/>
          <w:lang w:val="bg-BG"/>
        </w:rPr>
        <w:t>значителни американски драматурзи. Артър Милър, разгледан „между Изтока и Запада“</w:t>
      </w:r>
      <w:r w:rsidR="00AF2EA4" w:rsidRPr="00AC4382">
        <w:rPr>
          <w:rFonts w:cstheme="minorHAnsi"/>
          <w:color w:val="000000"/>
          <w:sz w:val="24"/>
          <w:szCs w:val="24"/>
          <w:lang w:val="bg-BG"/>
        </w:rPr>
        <w:t>, е представен като отхвърлен в някакъв момент както в социалистическите страни (в различна степен), така и в родината му, като не е се навлиза в различията между „отхвърлянето“ му в тези две културни пространства. На албанска сцена пиеса на А. Милър (</w:t>
      </w:r>
      <w:r w:rsidR="00AF2EA4" w:rsidRPr="00AC4382">
        <w:rPr>
          <w:rFonts w:cstheme="minorHAnsi"/>
          <w:i/>
          <w:iCs/>
          <w:color w:val="000000"/>
          <w:sz w:val="24"/>
          <w:szCs w:val="24"/>
        </w:rPr>
        <w:t>A</w:t>
      </w:r>
      <w:r w:rsidR="00AF2EA4" w:rsidRPr="00AC4382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  <w:r w:rsidR="00AF2EA4" w:rsidRPr="00AC4382">
        <w:rPr>
          <w:rFonts w:cstheme="minorHAnsi"/>
          <w:i/>
          <w:iCs/>
          <w:color w:val="000000"/>
          <w:sz w:val="24"/>
          <w:szCs w:val="24"/>
        </w:rPr>
        <w:t>View</w:t>
      </w:r>
      <w:r w:rsidR="00AF2EA4" w:rsidRPr="00AC4382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  <w:r w:rsidR="00AF2EA4" w:rsidRPr="00AC4382">
        <w:rPr>
          <w:rFonts w:cstheme="minorHAnsi"/>
          <w:i/>
          <w:iCs/>
          <w:color w:val="000000"/>
          <w:sz w:val="24"/>
          <w:szCs w:val="24"/>
        </w:rPr>
        <w:t>from</w:t>
      </w:r>
      <w:r w:rsidR="00AF2EA4" w:rsidRPr="00AC4382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  <w:r w:rsidR="00AF2EA4" w:rsidRPr="00AC4382">
        <w:rPr>
          <w:rFonts w:cstheme="minorHAnsi"/>
          <w:i/>
          <w:iCs/>
          <w:color w:val="000000"/>
          <w:sz w:val="24"/>
          <w:szCs w:val="24"/>
        </w:rPr>
        <w:t>the</w:t>
      </w:r>
      <w:r w:rsidR="00AF2EA4" w:rsidRPr="00AC4382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  <w:r w:rsidR="00AF2EA4" w:rsidRPr="00AC4382">
        <w:rPr>
          <w:rFonts w:cstheme="minorHAnsi"/>
          <w:i/>
          <w:iCs/>
          <w:color w:val="000000"/>
          <w:sz w:val="24"/>
          <w:szCs w:val="24"/>
        </w:rPr>
        <w:t>Bridge</w:t>
      </w:r>
      <w:r w:rsidR="00324CF7" w:rsidRPr="00AC4382">
        <w:rPr>
          <w:rFonts w:cstheme="minorHAnsi"/>
          <w:i/>
          <w:iCs/>
          <w:color w:val="000000"/>
          <w:sz w:val="24"/>
          <w:szCs w:val="24"/>
          <w:lang w:val="bg-BG"/>
        </w:rPr>
        <w:t>, Поглед от моста</w:t>
      </w:r>
      <w:r w:rsidR="00AF2EA4" w:rsidRPr="00AC4382">
        <w:rPr>
          <w:rFonts w:cstheme="minorHAnsi"/>
          <w:sz w:val="24"/>
          <w:szCs w:val="24"/>
          <w:lang w:val="ru-RU"/>
        </w:rPr>
        <w:t xml:space="preserve">) </w:t>
      </w:r>
      <w:r w:rsidR="00AF2EA4" w:rsidRPr="00AC4382">
        <w:rPr>
          <w:rFonts w:cstheme="minorHAnsi"/>
          <w:color w:val="000000"/>
          <w:sz w:val="24"/>
          <w:szCs w:val="24"/>
          <w:lang w:val="bg-BG"/>
        </w:rPr>
        <w:t>е поставена за първи път през 1962 г. от любителска трупа (р. 65). Следва неуспешен опит през 1972 г., по</w:t>
      </w:r>
      <w:r w:rsidR="00324CF7" w:rsidRPr="00AC4382">
        <w:rPr>
          <w:rFonts w:cstheme="minorHAnsi"/>
          <w:color w:val="000000"/>
          <w:sz w:val="24"/>
          <w:szCs w:val="24"/>
          <w:lang w:val="bg-BG"/>
        </w:rPr>
        <w:t xml:space="preserve">-разгърнато е присъствието му през 80-те години, особено след смъртта на Енвер </w:t>
      </w:r>
      <w:r w:rsidR="00DF347F" w:rsidRPr="00AC4382">
        <w:rPr>
          <w:rFonts w:cstheme="minorHAnsi"/>
          <w:color w:val="000000"/>
          <w:sz w:val="24"/>
          <w:szCs w:val="24"/>
          <w:lang w:val="bg-BG"/>
        </w:rPr>
        <w:t>Х</w:t>
      </w:r>
      <w:r w:rsidR="00324CF7" w:rsidRPr="00AC4382">
        <w:rPr>
          <w:rFonts w:cstheme="minorHAnsi"/>
          <w:color w:val="000000"/>
          <w:sz w:val="24"/>
          <w:szCs w:val="24"/>
          <w:lang w:val="bg-BG"/>
        </w:rPr>
        <w:t>оджа. Трудът предлага наблюдения върху превода на текстове на А. Милър на албански, както и интересни снимки от първата постановка.</w:t>
      </w:r>
      <w:r w:rsidR="0021715E" w:rsidRPr="00AC4382">
        <w:rPr>
          <w:rFonts w:cstheme="minorHAnsi"/>
          <w:color w:val="000000"/>
          <w:sz w:val="24"/>
          <w:szCs w:val="24"/>
          <w:lang w:val="bg-BG"/>
        </w:rPr>
        <w:t xml:space="preserve"> Наблюденията обхващат </w:t>
      </w:r>
      <w:r w:rsidR="00DF347F" w:rsidRPr="00AC4382">
        <w:rPr>
          <w:rFonts w:cstheme="minorHAnsi"/>
          <w:color w:val="000000"/>
          <w:sz w:val="24"/>
          <w:szCs w:val="24"/>
          <w:lang w:val="bg-BG"/>
        </w:rPr>
        <w:t xml:space="preserve">още </w:t>
      </w:r>
      <w:r w:rsidR="0021715E" w:rsidRPr="00AC4382">
        <w:rPr>
          <w:rFonts w:cstheme="minorHAnsi"/>
          <w:color w:val="000000"/>
          <w:sz w:val="24"/>
          <w:szCs w:val="24"/>
          <w:lang w:val="bg-BG"/>
        </w:rPr>
        <w:t xml:space="preserve">рецензии в печата, програмата на постановката и спомени на театрали. </w:t>
      </w:r>
      <w:r w:rsidR="00DF347F" w:rsidRPr="00AC4382">
        <w:rPr>
          <w:rFonts w:cstheme="minorHAnsi"/>
          <w:color w:val="000000"/>
          <w:sz w:val="24"/>
          <w:szCs w:val="24"/>
          <w:lang w:val="bg-BG"/>
        </w:rPr>
        <w:t xml:space="preserve">Специално внимание е отделено на </w:t>
      </w:r>
      <w:r w:rsidR="00DF347F" w:rsidRPr="00AC4382">
        <w:rPr>
          <w:rFonts w:cstheme="minorHAnsi"/>
          <w:i/>
          <w:iCs/>
          <w:color w:val="000000"/>
          <w:sz w:val="24"/>
          <w:szCs w:val="24"/>
        </w:rPr>
        <w:t>Theater</w:t>
      </w:r>
      <w:r w:rsidR="00DF347F" w:rsidRPr="00AC4382">
        <w:rPr>
          <w:rFonts w:cstheme="minorHAnsi"/>
          <w:i/>
          <w:iCs/>
          <w:color w:val="000000"/>
          <w:sz w:val="24"/>
          <w:szCs w:val="24"/>
          <w:lang w:val="bg-BG"/>
        </w:rPr>
        <w:t xml:space="preserve"> </w:t>
      </w:r>
      <w:r w:rsidR="00DF347F" w:rsidRPr="00AC4382">
        <w:rPr>
          <w:rFonts w:cstheme="minorHAnsi"/>
          <w:i/>
          <w:iCs/>
          <w:color w:val="000000"/>
          <w:sz w:val="24"/>
          <w:szCs w:val="24"/>
        </w:rPr>
        <w:t>File</w:t>
      </w:r>
      <w:r w:rsidR="00DF347F" w:rsidRPr="00AC4382">
        <w:rPr>
          <w:rFonts w:cstheme="minorHAnsi"/>
          <w:i/>
          <w:iCs/>
          <w:color w:val="000000"/>
          <w:sz w:val="24"/>
          <w:szCs w:val="24"/>
          <w:lang w:val="bg-BG"/>
        </w:rPr>
        <w:t xml:space="preserve"> </w:t>
      </w:r>
      <w:r w:rsidR="00DF347F" w:rsidRPr="00AC4382">
        <w:rPr>
          <w:rFonts w:cstheme="minorHAnsi"/>
          <w:color w:val="000000"/>
          <w:sz w:val="24"/>
          <w:szCs w:val="24"/>
          <w:lang w:val="bg-BG"/>
        </w:rPr>
        <w:t>(</w:t>
      </w:r>
      <w:r w:rsidR="00DF347F" w:rsidRPr="00AC4382">
        <w:rPr>
          <w:rFonts w:cstheme="minorHAnsi"/>
          <w:i/>
          <w:iCs/>
          <w:color w:val="000000"/>
          <w:sz w:val="24"/>
          <w:szCs w:val="24"/>
        </w:rPr>
        <w:t>Dossier</w:t>
      </w:r>
      <w:r w:rsidR="00DF347F" w:rsidRPr="00AC4382">
        <w:rPr>
          <w:rFonts w:cstheme="minorHAnsi"/>
          <w:color w:val="000000"/>
          <w:sz w:val="24"/>
          <w:szCs w:val="24"/>
          <w:lang w:val="bg-BG"/>
        </w:rPr>
        <w:t>) за постановката на „Смъртта на търговския пътник“ (</w:t>
      </w:r>
      <w:r w:rsidR="00DF347F" w:rsidRPr="00AC4382">
        <w:rPr>
          <w:rFonts w:cstheme="minorHAnsi"/>
          <w:i/>
          <w:iCs/>
          <w:color w:val="000000"/>
          <w:sz w:val="24"/>
          <w:szCs w:val="24"/>
        </w:rPr>
        <w:t>Death</w:t>
      </w:r>
      <w:r w:rsidR="00DF347F" w:rsidRPr="00AC4382">
        <w:rPr>
          <w:rFonts w:cstheme="minorHAnsi"/>
          <w:i/>
          <w:iCs/>
          <w:color w:val="000000"/>
          <w:sz w:val="24"/>
          <w:szCs w:val="24"/>
          <w:lang w:val="bg-BG"/>
        </w:rPr>
        <w:t xml:space="preserve"> </w:t>
      </w:r>
      <w:r w:rsidR="00DF347F" w:rsidRPr="00AC4382">
        <w:rPr>
          <w:rFonts w:cstheme="minorHAnsi"/>
          <w:i/>
          <w:iCs/>
          <w:color w:val="000000"/>
          <w:sz w:val="24"/>
          <w:szCs w:val="24"/>
        </w:rPr>
        <w:t>of</w:t>
      </w:r>
      <w:r w:rsidR="00DF347F" w:rsidRPr="00AC4382">
        <w:rPr>
          <w:rFonts w:cstheme="minorHAnsi"/>
          <w:i/>
          <w:iCs/>
          <w:color w:val="000000"/>
          <w:sz w:val="24"/>
          <w:szCs w:val="24"/>
          <w:lang w:val="bg-BG"/>
        </w:rPr>
        <w:t xml:space="preserve"> </w:t>
      </w:r>
      <w:r w:rsidR="00DF347F" w:rsidRPr="00AC4382">
        <w:rPr>
          <w:rFonts w:cstheme="minorHAnsi"/>
          <w:i/>
          <w:iCs/>
          <w:color w:val="000000"/>
          <w:sz w:val="24"/>
          <w:szCs w:val="24"/>
        </w:rPr>
        <w:t>a</w:t>
      </w:r>
      <w:r w:rsidR="00DF347F" w:rsidRPr="00AC4382">
        <w:rPr>
          <w:rFonts w:cstheme="minorHAnsi"/>
          <w:i/>
          <w:iCs/>
          <w:color w:val="000000"/>
          <w:sz w:val="24"/>
          <w:szCs w:val="24"/>
          <w:lang w:val="bg-BG"/>
        </w:rPr>
        <w:t xml:space="preserve"> </w:t>
      </w:r>
      <w:r w:rsidR="00DF347F" w:rsidRPr="00AC4382">
        <w:rPr>
          <w:rFonts w:cstheme="minorHAnsi"/>
          <w:i/>
          <w:iCs/>
          <w:color w:val="000000"/>
          <w:sz w:val="24"/>
          <w:szCs w:val="24"/>
        </w:rPr>
        <w:t>Salesman</w:t>
      </w:r>
      <w:r w:rsidR="00DF347F" w:rsidRPr="00AC4382">
        <w:rPr>
          <w:rFonts w:cstheme="minorHAnsi"/>
          <w:sz w:val="24"/>
          <w:szCs w:val="24"/>
          <w:lang w:val="bg-BG"/>
        </w:rPr>
        <w:t xml:space="preserve">) </w:t>
      </w:r>
      <w:r w:rsidR="00DF347F" w:rsidRPr="00AC4382">
        <w:rPr>
          <w:rFonts w:cstheme="minorHAnsi"/>
          <w:color w:val="000000"/>
          <w:sz w:val="24"/>
          <w:szCs w:val="24"/>
          <w:lang w:val="bg-BG"/>
        </w:rPr>
        <w:t>от 1986</w:t>
      </w:r>
      <w:r w:rsidR="00B961E4">
        <w:rPr>
          <w:rFonts w:cstheme="minorHAnsi"/>
          <w:color w:val="000000"/>
          <w:sz w:val="24"/>
          <w:szCs w:val="24"/>
          <w:lang w:val="bg-BG"/>
        </w:rPr>
        <w:t xml:space="preserve"> г</w:t>
      </w:r>
      <w:r w:rsidR="00DF347F" w:rsidRPr="00AC4382">
        <w:rPr>
          <w:rFonts w:cstheme="minorHAnsi"/>
          <w:color w:val="000000"/>
          <w:sz w:val="24"/>
          <w:szCs w:val="24"/>
          <w:lang w:val="bg-BG"/>
        </w:rPr>
        <w:t>.</w:t>
      </w:r>
      <w:r w:rsidR="00B961E4">
        <w:rPr>
          <w:rFonts w:cstheme="minorHAnsi"/>
          <w:color w:val="000000"/>
          <w:sz w:val="24"/>
          <w:szCs w:val="24"/>
          <w:lang w:val="bg-BG"/>
        </w:rPr>
        <w:t xml:space="preserve"> </w:t>
      </w:r>
      <w:r w:rsidR="0021715E" w:rsidRPr="00AC4382">
        <w:rPr>
          <w:rFonts w:cstheme="minorHAnsi"/>
          <w:color w:val="000000"/>
          <w:sz w:val="24"/>
          <w:szCs w:val="24"/>
          <w:lang w:val="bg-BG"/>
        </w:rPr>
        <w:t>Интересна находка са снимките от бродуейска постановка (</w:t>
      </w:r>
      <w:r w:rsidR="0021715E" w:rsidRPr="00AC4382">
        <w:rPr>
          <w:rFonts w:cstheme="minorHAnsi"/>
          <w:i/>
          <w:iCs/>
          <w:color w:val="000000"/>
          <w:sz w:val="24"/>
          <w:szCs w:val="24"/>
        </w:rPr>
        <w:t>The</w:t>
      </w:r>
      <w:r w:rsidR="0021715E" w:rsidRPr="00AC4382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  <w:r w:rsidR="0021715E" w:rsidRPr="00AC4382">
        <w:rPr>
          <w:rFonts w:cstheme="minorHAnsi"/>
          <w:i/>
          <w:iCs/>
          <w:color w:val="000000"/>
          <w:sz w:val="24"/>
          <w:szCs w:val="24"/>
        </w:rPr>
        <w:t>Crucible</w:t>
      </w:r>
      <w:r w:rsidR="0021715E" w:rsidRPr="00AC4382">
        <w:rPr>
          <w:rFonts w:cstheme="minorHAnsi"/>
          <w:i/>
          <w:iCs/>
          <w:color w:val="000000"/>
          <w:sz w:val="24"/>
          <w:szCs w:val="24"/>
          <w:lang w:val="bg-BG"/>
        </w:rPr>
        <w:t>, Салемският процес /Салемските вещици/</w:t>
      </w:r>
      <w:r w:rsidR="0021715E" w:rsidRPr="00AC4382">
        <w:rPr>
          <w:rFonts w:cstheme="minorHAnsi"/>
          <w:sz w:val="24"/>
          <w:szCs w:val="24"/>
          <w:lang w:val="ru-RU"/>
        </w:rPr>
        <w:t xml:space="preserve"> </w:t>
      </w:r>
      <w:r w:rsidR="0021715E" w:rsidRPr="00AC4382">
        <w:rPr>
          <w:rFonts w:cstheme="minorHAnsi"/>
          <w:i/>
          <w:iCs/>
          <w:color w:val="000000"/>
          <w:sz w:val="24"/>
          <w:szCs w:val="24"/>
          <w:lang w:val="bg-BG"/>
        </w:rPr>
        <w:t>Лов на вещици</w:t>
      </w:r>
      <w:r w:rsidR="0021715E" w:rsidRPr="00AC4382">
        <w:rPr>
          <w:rFonts w:cstheme="minorHAnsi"/>
          <w:color w:val="000000"/>
          <w:sz w:val="24"/>
          <w:szCs w:val="24"/>
          <w:lang w:val="bg-BG"/>
        </w:rPr>
        <w:t>) от 1953</w:t>
      </w:r>
      <w:r w:rsidR="00B961E4">
        <w:rPr>
          <w:rFonts w:cstheme="minorHAnsi"/>
          <w:color w:val="000000"/>
          <w:sz w:val="24"/>
          <w:szCs w:val="24"/>
          <w:lang w:val="bg-BG"/>
        </w:rPr>
        <w:t xml:space="preserve"> г.</w:t>
      </w:r>
      <w:r w:rsidR="0021715E" w:rsidRPr="00AC4382">
        <w:rPr>
          <w:rFonts w:cstheme="minorHAnsi"/>
          <w:color w:val="000000"/>
          <w:sz w:val="24"/>
          <w:szCs w:val="24"/>
          <w:lang w:val="bg-BG"/>
        </w:rPr>
        <w:t xml:space="preserve">, дело на албански фотограф емигрант. </w:t>
      </w:r>
    </w:p>
    <w:p w14:paraId="4A064FDD" w14:textId="54E6C44D" w:rsidR="00533A6F" w:rsidRPr="00AC4382" w:rsidRDefault="00116742" w:rsidP="00B961E4">
      <w:pPr>
        <w:spacing w:after="120" w:line="240" w:lineRule="auto"/>
        <w:ind w:firstLine="720"/>
        <w:jc w:val="both"/>
        <w:rPr>
          <w:rFonts w:cstheme="minorHAnsi"/>
          <w:color w:val="000000"/>
          <w:sz w:val="24"/>
          <w:szCs w:val="24"/>
          <w:lang w:val="bg-BG"/>
        </w:rPr>
      </w:pPr>
      <w:r w:rsidRPr="00AC4382">
        <w:rPr>
          <w:rFonts w:cstheme="minorHAnsi"/>
          <w:color w:val="000000"/>
          <w:sz w:val="24"/>
          <w:szCs w:val="24"/>
          <w:lang w:val="bg-BG"/>
        </w:rPr>
        <w:t>Тенеси Уилямс е другият значим американски драматург, към когото се насочва труда.</w:t>
      </w:r>
      <w:r w:rsidR="00A03077" w:rsidRPr="00AC4382">
        <w:rPr>
          <w:rFonts w:cstheme="minorHAnsi"/>
          <w:color w:val="000000"/>
          <w:sz w:val="24"/>
          <w:szCs w:val="24"/>
          <w:lang w:val="bg-BG"/>
        </w:rPr>
        <w:t xml:space="preserve"> Той не достига до албанска сцена по времето на комунизма, присъствието му започва през 90-те години. Е. Никола открива и коментира ръкописен превод на „Стъклената менажерия“ (</w:t>
      </w:r>
      <w:r w:rsidR="00A03077" w:rsidRPr="00AC4382">
        <w:rPr>
          <w:rFonts w:cstheme="minorHAnsi"/>
          <w:i/>
          <w:iCs/>
          <w:color w:val="000000"/>
          <w:sz w:val="24"/>
          <w:szCs w:val="24"/>
          <w:lang w:val="bg-BG"/>
        </w:rPr>
        <w:t>The Glass Menagerie</w:t>
      </w:r>
      <w:r w:rsidR="00A03077" w:rsidRPr="00AC4382">
        <w:rPr>
          <w:rFonts w:cstheme="minorHAnsi"/>
          <w:color w:val="000000"/>
          <w:sz w:val="24"/>
          <w:szCs w:val="24"/>
          <w:lang w:val="bg-BG"/>
        </w:rPr>
        <w:t>) от 80-те</w:t>
      </w:r>
      <w:r w:rsidR="00855CD7" w:rsidRPr="00AC4382">
        <w:rPr>
          <w:rFonts w:cstheme="minorHAnsi"/>
          <w:color w:val="000000"/>
          <w:sz w:val="24"/>
          <w:szCs w:val="24"/>
          <w:lang w:val="bg-BG"/>
        </w:rPr>
        <w:t>, както и нереализиран опит от 1973 г. да се постави</w:t>
      </w:r>
      <w:r w:rsidR="00533A6F" w:rsidRPr="00AC4382">
        <w:rPr>
          <w:rFonts w:cstheme="minorHAnsi"/>
          <w:color w:val="000000"/>
          <w:sz w:val="24"/>
          <w:szCs w:val="24"/>
          <w:lang w:val="bg-BG"/>
        </w:rPr>
        <w:t xml:space="preserve"> „Орфей слиза в ада“</w:t>
      </w:r>
      <w:r w:rsidR="00855CD7" w:rsidRPr="00AC4382">
        <w:rPr>
          <w:rFonts w:cstheme="minorHAnsi"/>
          <w:color w:val="000000"/>
          <w:sz w:val="24"/>
          <w:szCs w:val="24"/>
          <w:lang w:val="bg-BG"/>
        </w:rPr>
        <w:t xml:space="preserve"> </w:t>
      </w:r>
      <w:r w:rsidR="00533A6F" w:rsidRPr="00AC4382">
        <w:rPr>
          <w:rFonts w:cstheme="minorHAnsi"/>
          <w:color w:val="000000"/>
          <w:sz w:val="24"/>
          <w:szCs w:val="24"/>
          <w:lang w:val="bg-BG"/>
        </w:rPr>
        <w:t>(</w:t>
      </w:r>
      <w:r w:rsidR="00855CD7" w:rsidRPr="00AC4382">
        <w:rPr>
          <w:rFonts w:cstheme="minorHAnsi"/>
          <w:i/>
          <w:iCs/>
          <w:color w:val="000000"/>
          <w:sz w:val="24"/>
          <w:szCs w:val="24"/>
          <w:lang w:val="bg-BG"/>
        </w:rPr>
        <w:t>Orpheus Descending</w:t>
      </w:r>
      <w:r w:rsidR="00533A6F" w:rsidRPr="00AC4382">
        <w:rPr>
          <w:rFonts w:cstheme="minorHAnsi"/>
          <w:color w:val="000000"/>
          <w:sz w:val="24"/>
          <w:szCs w:val="24"/>
          <w:lang w:val="bg-BG"/>
        </w:rPr>
        <w:t xml:space="preserve">) и анонимни рецензии, отхвърлящи този опит. Дисертацията отбелязва </w:t>
      </w:r>
      <w:r w:rsidR="000908D5" w:rsidRPr="00AC4382">
        <w:rPr>
          <w:rFonts w:cstheme="minorHAnsi"/>
          <w:color w:val="000000"/>
          <w:sz w:val="24"/>
          <w:szCs w:val="24"/>
          <w:lang w:val="bg-BG"/>
        </w:rPr>
        <w:t>превод</w:t>
      </w:r>
      <w:r w:rsidR="00533A6F" w:rsidRPr="00AC4382">
        <w:rPr>
          <w:rFonts w:cstheme="minorHAnsi"/>
          <w:color w:val="000000"/>
          <w:sz w:val="24"/>
          <w:szCs w:val="24"/>
          <w:lang w:val="bg-BG"/>
        </w:rPr>
        <w:t xml:space="preserve"> на „Стъклената менажерия“ в Прищина</w:t>
      </w:r>
      <w:r w:rsidR="000908D5" w:rsidRPr="00AC4382">
        <w:rPr>
          <w:rFonts w:cstheme="minorHAnsi"/>
          <w:color w:val="000000"/>
          <w:sz w:val="24"/>
          <w:szCs w:val="24"/>
          <w:lang w:val="bg-BG"/>
        </w:rPr>
        <w:t xml:space="preserve"> (Косово) от 1983 г. и последвали по-късни театрални постановки там.</w:t>
      </w:r>
    </w:p>
    <w:p w14:paraId="34059ACF" w14:textId="4297B851" w:rsidR="00DF347F" w:rsidRPr="00AC4382" w:rsidRDefault="00DF347F" w:rsidP="00B961E4">
      <w:pPr>
        <w:spacing w:after="120" w:line="240" w:lineRule="auto"/>
        <w:ind w:firstLine="720"/>
        <w:jc w:val="both"/>
        <w:rPr>
          <w:rFonts w:cstheme="minorHAnsi"/>
          <w:color w:val="000000"/>
          <w:sz w:val="24"/>
          <w:szCs w:val="24"/>
          <w:lang w:val="bg-BG"/>
        </w:rPr>
      </w:pPr>
      <w:r w:rsidRPr="00AC4382">
        <w:rPr>
          <w:rFonts w:cstheme="minorHAnsi"/>
          <w:color w:val="000000"/>
          <w:sz w:val="24"/>
          <w:szCs w:val="24"/>
          <w:lang w:val="bg-BG"/>
        </w:rPr>
        <w:t xml:space="preserve">Подчертано лявата американска писателка Лилиан Хелман също достига до албанската публика късно, едва през театралния сезон 1988/1989. Една от причините за </w:t>
      </w:r>
      <w:r w:rsidRPr="00AC4382">
        <w:rPr>
          <w:rFonts w:cstheme="minorHAnsi"/>
          <w:color w:val="000000"/>
          <w:sz w:val="24"/>
          <w:szCs w:val="24"/>
          <w:lang w:val="bg-BG"/>
        </w:rPr>
        <w:lastRenderedPageBreak/>
        <w:t>практическото игнориране на Л. Хелма</w:t>
      </w:r>
      <w:r w:rsidR="00C504E7" w:rsidRPr="00AC4382">
        <w:rPr>
          <w:rFonts w:cstheme="minorHAnsi"/>
          <w:color w:val="000000"/>
          <w:sz w:val="24"/>
          <w:szCs w:val="24"/>
          <w:lang w:val="bg-BG"/>
        </w:rPr>
        <w:t>н</w:t>
      </w:r>
      <w:r w:rsidRPr="00AC4382">
        <w:rPr>
          <w:rFonts w:cstheme="minorHAnsi"/>
          <w:color w:val="000000"/>
          <w:sz w:val="24"/>
          <w:szCs w:val="24"/>
          <w:lang w:val="bg-BG"/>
        </w:rPr>
        <w:t xml:space="preserve"> в Албания, според труда, е това, че тя е жена – нещо трудно приемливо в едно патриархално общество. При разглеждането на рецепцията на Л. Хелман в балкански контекст вниманието се насочва и към срещата </w:t>
      </w:r>
      <w:r w:rsidR="00AC4382">
        <w:rPr>
          <w:rFonts w:cstheme="minorHAnsi"/>
          <w:color w:val="000000"/>
          <w:sz w:val="24"/>
          <w:szCs w:val="24"/>
          <w:lang w:val="bg-BG"/>
        </w:rPr>
        <w:t>ѝ</w:t>
      </w:r>
      <w:r w:rsidRPr="00AC4382">
        <w:rPr>
          <w:rFonts w:cstheme="minorHAnsi"/>
          <w:color w:val="000000"/>
          <w:sz w:val="24"/>
          <w:szCs w:val="24"/>
          <w:lang w:val="bg-BG"/>
        </w:rPr>
        <w:t xml:space="preserve"> с </w:t>
      </w:r>
      <w:r w:rsidR="00B961E4">
        <w:rPr>
          <w:rFonts w:cstheme="minorHAnsi"/>
          <w:color w:val="000000"/>
          <w:sz w:val="24"/>
          <w:szCs w:val="24"/>
          <w:lang w:val="bg-BG"/>
        </w:rPr>
        <w:t xml:space="preserve">югославския комунистически лидер Й. </w:t>
      </w:r>
      <w:r w:rsidRPr="00AC4382">
        <w:rPr>
          <w:rFonts w:cstheme="minorHAnsi"/>
          <w:color w:val="000000"/>
          <w:sz w:val="24"/>
          <w:szCs w:val="24"/>
          <w:lang w:val="bg-BG"/>
        </w:rPr>
        <w:t>Тито</w:t>
      </w:r>
      <w:r w:rsidR="00C504E7" w:rsidRPr="00AC4382">
        <w:rPr>
          <w:rFonts w:cstheme="minorHAnsi"/>
          <w:color w:val="000000"/>
          <w:sz w:val="24"/>
          <w:szCs w:val="24"/>
          <w:lang w:val="bg-BG"/>
        </w:rPr>
        <w:t xml:space="preserve"> през 1948 г.</w:t>
      </w:r>
      <w:r w:rsidRPr="00AC4382">
        <w:rPr>
          <w:rFonts w:cstheme="minorHAnsi"/>
          <w:color w:val="000000"/>
          <w:sz w:val="24"/>
          <w:szCs w:val="24"/>
          <w:lang w:val="bg-BG"/>
        </w:rPr>
        <w:t xml:space="preserve">, </w:t>
      </w:r>
      <w:r w:rsidR="00B961E4">
        <w:rPr>
          <w:rFonts w:cstheme="minorHAnsi"/>
          <w:color w:val="000000"/>
          <w:sz w:val="24"/>
          <w:szCs w:val="24"/>
          <w:lang w:val="bg-BG"/>
        </w:rPr>
        <w:t>като американката</w:t>
      </w:r>
      <w:r w:rsidRPr="00AC4382">
        <w:rPr>
          <w:rFonts w:cstheme="minorHAnsi"/>
          <w:color w:val="000000"/>
          <w:sz w:val="24"/>
          <w:szCs w:val="24"/>
          <w:lang w:val="bg-BG"/>
        </w:rPr>
        <w:t xml:space="preserve">, както изтъква труда, е в ролята </w:t>
      </w:r>
      <w:r w:rsidR="00AC4382">
        <w:rPr>
          <w:rFonts w:cstheme="minorHAnsi"/>
          <w:color w:val="000000"/>
          <w:sz w:val="24"/>
          <w:szCs w:val="24"/>
          <w:lang w:val="bg-BG"/>
        </w:rPr>
        <w:t>ѝ</w:t>
      </w:r>
      <w:r w:rsidRPr="00AC4382">
        <w:rPr>
          <w:rFonts w:cstheme="minorHAnsi"/>
          <w:color w:val="000000"/>
          <w:sz w:val="24"/>
          <w:szCs w:val="24"/>
          <w:lang w:val="bg-BG"/>
        </w:rPr>
        <w:t xml:space="preserve"> на журналист, а не на драматург</w:t>
      </w:r>
      <w:r w:rsidR="00C504E7" w:rsidRPr="00AC4382">
        <w:rPr>
          <w:rFonts w:cstheme="minorHAnsi"/>
          <w:color w:val="000000"/>
          <w:sz w:val="24"/>
          <w:szCs w:val="24"/>
          <w:lang w:val="bg-BG"/>
        </w:rPr>
        <w:t>, въпреки че посещението в Белград е по повод постановка на нейна пиеса там</w:t>
      </w:r>
      <w:r w:rsidRPr="00AC4382">
        <w:rPr>
          <w:rFonts w:cstheme="minorHAnsi"/>
          <w:color w:val="000000"/>
          <w:sz w:val="24"/>
          <w:szCs w:val="24"/>
          <w:lang w:val="bg-BG"/>
        </w:rPr>
        <w:t>.</w:t>
      </w:r>
      <w:r w:rsidR="00C504E7" w:rsidRPr="00AC4382">
        <w:rPr>
          <w:rFonts w:cstheme="minorHAnsi"/>
          <w:color w:val="000000"/>
          <w:sz w:val="24"/>
          <w:szCs w:val="24"/>
          <w:lang w:val="bg-BG"/>
        </w:rPr>
        <w:t xml:space="preserve"> И при разглеждането на албанската рецепция на Хелман трудът привлича и някои непубликувани материали и анализира превода.</w:t>
      </w:r>
    </w:p>
    <w:p w14:paraId="6C1F76FD" w14:textId="3E261290" w:rsidR="00AC4382" w:rsidRPr="00AC4382" w:rsidRDefault="00C504E7" w:rsidP="00B961E4">
      <w:pPr>
        <w:spacing w:after="120" w:line="240" w:lineRule="auto"/>
        <w:ind w:firstLine="720"/>
        <w:jc w:val="both"/>
        <w:rPr>
          <w:rFonts w:eastAsia="Calibri" w:cstheme="minorHAnsi"/>
          <w:kern w:val="0"/>
          <w:sz w:val="24"/>
          <w:szCs w:val="24"/>
          <w:lang w:val="bg-BG"/>
        </w:rPr>
      </w:pPr>
      <w:r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Изследването отговаря на изискванията дисертационен труд. Бих си позволил да препоръчам евентуалното му разширяване с привличане на рецепцията </w:t>
      </w:r>
      <w:r w:rsidR="004B65FB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(и вероятното отсъствие на тази рецепция, поне в кината и официалните медии) </w:t>
      </w:r>
      <w:r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на филмите по </w:t>
      </w:r>
      <w:r w:rsidR="004B65FB" w:rsidRPr="00AC4382">
        <w:rPr>
          <w:rFonts w:eastAsia="Calibri" w:cstheme="minorHAnsi"/>
          <w:kern w:val="0"/>
          <w:sz w:val="24"/>
          <w:szCs w:val="24"/>
          <w:lang w:val="bg-BG"/>
        </w:rPr>
        <w:t>пиесите на разглежданите драматурзи.</w:t>
      </w:r>
      <w:r w:rsidR="00AC4382">
        <w:rPr>
          <w:rFonts w:eastAsia="Calibri" w:cstheme="minorHAnsi"/>
          <w:kern w:val="0"/>
          <w:sz w:val="24"/>
          <w:szCs w:val="24"/>
          <w:lang w:val="bg-BG"/>
        </w:rPr>
        <w:t xml:space="preserve"> При публикации на български език (както е в единия автореферат) е желателно да се използват приетите преводи на заглавията на пиесите. Неточно </w:t>
      </w:r>
      <w:r w:rsidR="00B961E4">
        <w:rPr>
          <w:rFonts w:eastAsia="Calibri" w:cstheme="minorHAnsi"/>
          <w:kern w:val="0"/>
          <w:sz w:val="24"/>
          <w:szCs w:val="24"/>
          <w:lang w:val="bg-BG"/>
        </w:rPr>
        <w:t xml:space="preserve">е </w:t>
      </w:r>
      <w:r w:rsidR="00AC4382">
        <w:rPr>
          <w:rFonts w:eastAsia="Calibri" w:cstheme="minorHAnsi"/>
          <w:kern w:val="0"/>
          <w:sz w:val="24"/>
          <w:szCs w:val="24"/>
          <w:lang w:val="bg-BG"/>
        </w:rPr>
        <w:t>името на Гоголевата пиеса, позната на български като „Женитба“</w:t>
      </w:r>
      <w:r w:rsidR="009C6881">
        <w:rPr>
          <w:rFonts w:eastAsia="Calibri" w:cstheme="minorHAnsi"/>
          <w:kern w:val="0"/>
          <w:sz w:val="24"/>
          <w:szCs w:val="24"/>
          <w:lang w:val="bg-BG"/>
        </w:rPr>
        <w:t>, да бъде предадено като „Сватбата“. Давам си сметка, че за някои разглежданите американски пиеси присъстват в български контекст с различни имена, например „</w:t>
      </w:r>
      <w:r w:rsidR="009C6881" w:rsidRPr="009C6881">
        <w:rPr>
          <w:rFonts w:eastAsia="Calibri" w:cstheme="minorHAnsi"/>
          <w:kern w:val="0"/>
          <w:sz w:val="24"/>
          <w:szCs w:val="24"/>
          <w:lang w:val="bg-BG"/>
        </w:rPr>
        <w:t>The Crucible</w:t>
      </w:r>
      <w:r w:rsidR="009C6881">
        <w:rPr>
          <w:rFonts w:eastAsia="Calibri" w:cstheme="minorHAnsi"/>
          <w:kern w:val="0"/>
          <w:sz w:val="24"/>
          <w:szCs w:val="24"/>
          <w:lang w:val="bg-BG"/>
        </w:rPr>
        <w:t xml:space="preserve">“ на А. Милър някъде е </w:t>
      </w:r>
      <w:r w:rsidR="009C6881" w:rsidRPr="009C6881">
        <w:rPr>
          <w:rFonts w:eastAsia="Calibri" w:cstheme="minorHAnsi"/>
          <w:kern w:val="0"/>
          <w:sz w:val="24"/>
          <w:szCs w:val="24"/>
          <w:lang w:val="bg-BG"/>
        </w:rPr>
        <w:t>„Лов на вещици”</w:t>
      </w:r>
      <w:r w:rsidR="009C6881">
        <w:rPr>
          <w:rFonts w:eastAsia="Calibri" w:cstheme="minorHAnsi"/>
          <w:kern w:val="0"/>
          <w:sz w:val="24"/>
          <w:szCs w:val="24"/>
          <w:lang w:val="bg-BG"/>
        </w:rPr>
        <w:t>,</w:t>
      </w:r>
      <w:r w:rsidR="009C6881" w:rsidRPr="009C6881">
        <w:rPr>
          <w:rFonts w:eastAsia="Calibri" w:cstheme="minorHAnsi"/>
          <w:kern w:val="0"/>
          <w:sz w:val="24"/>
          <w:szCs w:val="24"/>
          <w:lang w:val="bg-BG"/>
        </w:rPr>
        <w:t xml:space="preserve"> </w:t>
      </w:r>
      <w:r w:rsidR="009C6881">
        <w:rPr>
          <w:rFonts w:eastAsia="Calibri" w:cstheme="minorHAnsi"/>
          <w:kern w:val="0"/>
          <w:sz w:val="24"/>
          <w:szCs w:val="24"/>
          <w:lang w:val="bg-BG"/>
        </w:rPr>
        <w:t>„</w:t>
      </w:r>
      <w:r w:rsidR="009C6881" w:rsidRPr="009C6881">
        <w:rPr>
          <w:rFonts w:eastAsia="Calibri" w:cstheme="minorHAnsi"/>
          <w:kern w:val="0"/>
          <w:sz w:val="24"/>
          <w:szCs w:val="24"/>
          <w:lang w:val="bg-BG"/>
        </w:rPr>
        <w:t>Салемските вещици</w:t>
      </w:r>
      <w:r w:rsidR="009C6881">
        <w:rPr>
          <w:rFonts w:eastAsia="Calibri" w:cstheme="minorHAnsi"/>
          <w:kern w:val="0"/>
          <w:sz w:val="24"/>
          <w:szCs w:val="24"/>
          <w:lang w:val="bg-BG"/>
        </w:rPr>
        <w:t>“, „</w:t>
      </w:r>
      <w:r w:rsidR="009C6881" w:rsidRPr="009C6881">
        <w:rPr>
          <w:rFonts w:eastAsia="Calibri" w:cstheme="minorHAnsi"/>
          <w:kern w:val="0"/>
          <w:sz w:val="24"/>
          <w:szCs w:val="24"/>
          <w:lang w:val="bg-BG"/>
        </w:rPr>
        <w:t>Салемският процес</w:t>
      </w:r>
      <w:r w:rsidR="009C6881">
        <w:rPr>
          <w:rFonts w:eastAsia="Calibri" w:cstheme="minorHAnsi"/>
          <w:kern w:val="0"/>
          <w:sz w:val="24"/>
          <w:szCs w:val="24"/>
          <w:lang w:val="bg-BG"/>
        </w:rPr>
        <w:t>“...</w:t>
      </w:r>
    </w:p>
    <w:p w14:paraId="08861B79" w14:textId="77777777" w:rsidR="00AC4382" w:rsidRPr="00AC4382" w:rsidRDefault="00AC4382" w:rsidP="00B961E4">
      <w:pPr>
        <w:spacing w:after="120" w:line="240" w:lineRule="auto"/>
        <w:ind w:firstLine="720"/>
        <w:jc w:val="both"/>
        <w:rPr>
          <w:rFonts w:eastAsia="Calibri" w:cstheme="minorHAnsi"/>
          <w:kern w:val="0"/>
          <w:sz w:val="24"/>
          <w:szCs w:val="24"/>
          <w:lang w:val="bg-BG"/>
        </w:rPr>
      </w:pPr>
    </w:p>
    <w:p w14:paraId="08456D42" w14:textId="486BD6E2" w:rsidR="00AC4382" w:rsidRPr="00AC4382" w:rsidRDefault="00AC4382" w:rsidP="00B961E4">
      <w:pPr>
        <w:spacing w:after="120" w:line="240" w:lineRule="auto"/>
        <w:ind w:firstLine="720"/>
        <w:jc w:val="both"/>
        <w:rPr>
          <w:rFonts w:eastAsia="Calibri" w:cstheme="minorHAnsi"/>
          <w:b/>
          <w:bCs/>
          <w:kern w:val="0"/>
          <w:sz w:val="24"/>
          <w:szCs w:val="24"/>
          <w:shd w:val="clear" w:color="auto" w:fill="FFFFFF"/>
          <w:lang w:val="bg-BG" w:eastAsia="bg-BG"/>
        </w:rPr>
      </w:pPr>
      <w:r w:rsidRPr="00AC4382">
        <w:rPr>
          <w:rFonts w:eastAsia="Calibri" w:cstheme="minorHAnsi"/>
          <w:b/>
          <w:bCs/>
          <w:color w:val="000000"/>
          <w:kern w:val="0"/>
          <w:sz w:val="24"/>
          <w:szCs w:val="24"/>
          <w:shd w:val="clear" w:color="auto" w:fill="FFFFFF"/>
          <w:lang w:val="bg-BG" w:eastAsia="bg-BG"/>
        </w:rPr>
        <w:t>Заключение</w:t>
      </w:r>
    </w:p>
    <w:p w14:paraId="6A7D4009" w14:textId="67AE2C8B" w:rsidR="00AC4382" w:rsidRPr="00CC682B" w:rsidRDefault="00AC4382" w:rsidP="00B961E4">
      <w:pPr>
        <w:spacing w:after="120" w:line="240" w:lineRule="auto"/>
        <w:ind w:firstLine="709"/>
        <w:jc w:val="both"/>
        <w:rPr>
          <w:rFonts w:eastAsia="Calibri" w:cstheme="minorHAnsi"/>
          <w:color w:val="000000"/>
          <w:kern w:val="20"/>
          <w:sz w:val="24"/>
          <w:szCs w:val="24"/>
          <w:lang w:val="ru-RU"/>
        </w:rPr>
      </w:pPr>
      <w:r w:rsidRPr="00AC4382">
        <w:rPr>
          <w:rFonts w:eastAsia="Calibri" w:cstheme="minorHAnsi"/>
          <w:color w:val="000000"/>
          <w:kern w:val="20"/>
          <w:sz w:val="24"/>
          <w:szCs w:val="24"/>
          <w:lang w:val="bg-BG"/>
        </w:rPr>
        <w:t>Като имам предвид вложените от дисертант</w:t>
      </w:r>
      <w:r w:rsidR="00CC682B">
        <w:rPr>
          <w:rFonts w:eastAsia="Calibri" w:cstheme="minorHAnsi"/>
          <w:color w:val="000000"/>
          <w:kern w:val="20"/>
          <w:sz w:val="24"/>
          <w:szCs w:val="24"/>
          <w:lang w:val="bg-BG"/>
        </w:rPr>
        <w:t>кат</w:t>
      </w:r>
      <w:r w:rsidRPr="00AC4382">
        <w:rPr>
          <w:rFonts w:eastAsia="Calibri" w:cstheme="minorHAnsi"/>
          <w:color w:val="000000"/>
          <w:kern w:val="20"/>
          <w:sz w:val="24"/>
          <w:szCs w:val="24"/>
          <w:lang w:val="bg-BG"/>
        </w:rPr>
        <w:t xml:space="preserve">а усилия, доброто </w:t>
      </w:r>
      <w:r>
        <w:rPr>
          <w:rFonts w:eastAsia="Calibri" w:cstheme="minorHAnsi"/>
          <w:color w:val="000000"/>
          <w:kern w:val="20"/>
          <w:sz w:val="24"/>
          <w:szCs w:val="24"/>
          <w:lang w:val="bg-BG"/>
        </w:rPr>
        <w:t>ѝ</w:t>
      </w:r>
      <w:r w:rsidRPr="00AC4382">
        <w:rPr>
          <w:rFonts w:eastAsia="Calibri" w:cstheme="minorHAnsi"/>
          <w:color w:val="000000"/>
          <w:kern w:val="20"/>
          <w:sz w:val="24"/>
          <w:szCs w:val="24"/>
          <w:lang w:val="bg-BG"/>
        </w:rPr>
        <w:t xml:space="preserve"> познаване на процесите в албанския театър, предлагам на </w:t>
      </w:r>
      <w:r w:rsidRPr="00AC4382">
        <w:rPr>
          <w:rFonts w:eastAsia="Calibri" w:cstheme="minorHAnsi"/>
          <w:kern w:val="0"/>
          <w:sz w:val="24"/>
          <w:szCs w:val="24"/>
          <w:lang w:val="bg-BG"/>
        </w:rPr>
        <w:t>Ел</w:t>
      </w:r>
      <w:r w:rsidR="000C4C35">
        <w:rPr>
          <w:rFonts w:eastAsia="Calibri" w:cstheme="minorHAnsi"/>
          <w:kern w:val="0"/>
          <w:sz w:val="24"/>
          <w:szCs w:val="24"/>
          <w:lang w:val="bg-BG"/>
        </w:rPr>
        <w:t>г</w:t>
      </w:r>
      <w:bookmarkStart w:id="0" w:name="_GoBack"/>
      <w:bookmarkEnd w:id="0"/>
      <w:r w:rsidRPr="00AC4382">
        <w:rPr>
          <w:rFonts w:eastAsia="Calibri" w:cstheme="minorHAnsi"/>
          <w:kern w:val="0"/>
          <w:sz w:val="24"/>
          <w:szCs w:val="24"/>
          <w:lang w:val="bg-BG"/>
        </w:rPr>
        <w:t>они Никола</w:t>
      </w:r>
      <w:r w:rsidRPr="00AC4382">
        <w:rPr>
          <w:rFonts w:eastAsia="Calibri" w:cstheme="minorHAnsi"/>
          <w:color w:val="000000"/>
          <w:kern w:val="20"/>
          <w:sz w:val="24"/>
          <w:szCs w:val="24"/>
          <w:lang w:val="bg-BG"/>
        </w:rPr>
        <w:t xml:space="preserve"> да бъде присъдена образователната и научна степен „доктор“ </w:t>
      </w:r>
      <w:r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в професионално направление </w:t>
      </w:r>
      <w:r w:rsidRPr="00AC4382">
        <w:rPr>
          <w:rFonts w:cstheme="minorHAnsi"/>
          <w:color w:val="000000" w:themeColor="text1"/>
          <w:sz w:val="24"/>
          <w:szCs w:val="24"/>
          <w:lang w:val="bg-BG"/>
        </w:rPr>
        <w:t xml:space="preserve">2.1. Филология, </w:t>
      </w:r>
      <w:r w:rsidRPr="00AC4382">
        <w:rPr>
          <w:rFonts w:cstheme="minorHAnsi"/>
          <w:color w:val="000000" w:themeColor="text1"/>
          <w:sz w:val="24"/>
          <w:szCs w:val="24"/>
          <w:lang w:val="bg-BG" w:eastAsia="bg-BG"/>
        </w:rPr>
        <w:t>Литература на народите от Европа, Америка, Африка, Азия и Австралия (Американска литература – 20 век)</w:t>
      </w:r>
      <w:r w:rsidR="00CC682B">
        <w:rPr>
          <w:rFonts w:cstheme="minorHAnsi"/>
          <w:color w:val="000000" w:themeColor="text1"/>
          <w:sz w:val="24"/>
          <w:szCs w:val="24"/>
          <w:lang w:val="ru-RU" w:eastAsia="bg-BG"/>
        </w:rPr>
        <w:t>.</w:t>
      </w:r>
    </w:p>
    <w:p w14:paraId="6986F6F1" w14:textId="77777777" w:rsidR="00C80915" w:rsidRPr="00AC4382" w:rsidRDefault="00C80915" w:rsidP="00AC4382">
      <w:pPr>
        <w:spacing w:after="0" w:line="240" w:lineRule="auto"/>
        <w:ind w:firstLine="720"/>
        <w:jc w:val="both"/>
        <w:rPr>
          <w:rFonts w:eastAsia="Calibri" w:cstheme="minorHAnsi"/>
          <w:kern w:val="0"/>
          <w:sz w:val="24"/>
          <w:szCs w:val="24"/>
          <w:lang w:val="bg-BG"/>
        </w:rPr>
      </w:pPr>
    </w:p>
    <w:p w14:paraId="7D46AD4B" w14:textId="7CD3FECD" w:rsidR="00810C5B" w:rsidRPr="00AC4382" w:rsidRDefault="00810C5B" w:rsidP="00AC4382">
      <w:pPr>
        <w:spacing w:after="0" w:line="240" w:lineRule="auto"/>
        <w:rPr>
          <w:rFonts w:eastAsia="Calibri" w:cstheme="minorHAnsi"/>
          <w:kern w:val="0"/>
          <w:sz w:val="24"/>
          <w:szCs w:val="24"/>
          <w:lang w:val="bg-BG"/>
        </w:rPr>
      </w:pPr>
    </w:p>
    <w:p w14:paraId="6BE2F156" w14:textId="77777777" w:rsidR="00CC4FB4" w:rsidRPr="00AC4382" w:rsidRDefault="00CC4FB4" w:rsidP="00AC4382">
      <w:pPr>
        <w:spacing w:after="0" w:line="240" w:lineRule="auto"/>
        <w:rPr>
          <w:rFonts w:eastAsia="Calibri" w:cstheme="minorHAnsi"/>
          <w:kern w:val="0"/>
          <w:sz w:val="24"/>
          <w:szCs w:val="24"/>
          <w:lang w:val="bg-BG"/>
        </w:rPr>
      </w:pPr>
    </w:p>
    <w:p w14:paraId="1B731AB9" w14:textId="7764252E" w:rsidR="00810C5B" w:rsidRPr="00AC4382" w:rsidRDefault="00B961E4" w:rsidP="00AC4382">
      <w:pPr>
        <w:spacing w:after="0" w:line="240" w:lineRule="auto"/>
        <w:rPr>
          <w:rFonts w:eastAsia="Calibri" w:cstheme="minorHAnsi"/>
          <w:kern w:val="0"/>
          <w:sz w:val="24"/>
          <w:szCs w:val="24"/>
          <w:lang w:val="bg-BG"/>
        </w:rPr>
      </w:pPr>
      <w:r>
        <w:rPr>
          <w:rFonts w:eastAsia="Calibri" w:cstheme="minorHAnsi"/>
          <w:kern w:val="0"/>
          <w:sz w:val="24"/>
          <w:szCs w:val="24"/>
          <w:lang w:val="bg-BG"/>
        </w:rPr>
        <w:t>5</w:t>
      </w:r>
      <w:r w:rsidR="00810C5B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</w:t>
      </w:r>
      <w:r w:rsidR="00C504E7" w:rsidRPr="00AC4382">
        <w:rPr>
          <w:rFonts w:eastAsia="Calibri" w:cstheme="minorHAnsi"/>
          <w:kern w:val="0"/>
          <w:sz w:val="24"/>
          <w:szCs w:val="24"/>
          <w:lang w:val="bg-BG"/>
        </w:rPr>
        <w:t>март</w:t>
      </w:r>
      <w:r w:rsidR="00810C5B" w:rsidRPr="00AC4382">
        <w:rPr>
          <w:rFonts w:eastAsia="Calibri" w:cstheme="minorHAnsi"/>
          <w:kern w:val="0"/>
          <w:sz w:val="24"/>
          <w:szCs w:val="24"/>
          <w:lang w:val="bg-BG"/>
        </w:rPr>
        <w:t xml:space="preserve"> 202</w:t>
      </w:r>
      <w:r w:rsidR="00842099" w:rsidRPr="00AC4382">
        <w:rPr>
          <w:rFonts w:eastAsia="Calibri" w:cstheme="minorHAnsi"/>
          <w:kern w:val="0"/>
          <w:sz w:val="24"/>
          <w:szCs w:val="24"/>
          <w:lang w:val="bg-BG"/>
        </w:rPr>
        <w:t>4</w:t>
      </w:r>
    </w:p>
    <w:p w14:paraId="29D4FB28" w14:textId="77777777" w:rsidR="00810C5B" w:rsidRPr="00AC4382" w:rsidRDefault="00810C5B" w:rsidP="00AC4382">
      <w:pPr>
        <w:spacing w:after="0" w:line="240" w:lineRule="auto"/>
        <w:jc w:val="right"/>
        <w:rPr>
          <w:rFonts w:eastAsia="Calibri" w:cstheme="minorHAnsi"/>
          <w:kern w:val="0"/>
          <w:sz w:val="24"/>
          <w:szCs w:val="24"/>
          <w:lang w:val="bg-BG"/>
        </w:rPr>
      </w:pPr>
      <w:r w:rsidRPr="00AC4382">
        <w:rPr>
          <w:rFonts w:eastAsia="Calibri" w:cstheme="minorHAnsi"/>
          <w:kern w:val="0"/>
          <w:sz w:val="24"/>
          <w:szCs w:val="24"/>
          <w:lang w:val="bg-BG"/>
        </w:rPr>
        <w:t>Проф. дфн Николай Аретов</w:t>
      </w:r>
    </w:p>
    <w:p w14:paraId="6AB4001A" w14:textId="77777777" w:rsidR="00810C5B" w:rsidRPr="00AC4382" w:rsidRDefault="00810C5B" w:rsidP="00AC4382">
      <w:pPr>
        <w:spacing w:after="0" w:line="240" w:lineRule="auto"/>
        <w:jc w:val="right"/>
        <w:rPr>
          <w:rFonts w:eastAsia="Calibri" w:cstheme="minorHAnsi"/>
          <w:kern w:val="0"/>
          <w:sz w:val="24"/>
          <w:szCs w:val="24"/>
          <w:lang w:val="bg-BG"/>
        </w:rPr>
      </w:pPr>
      <w:r w:rsidRPr="00AC4382">
        <w:rPr>
          <w:rFonts w:eastAsia="Calibri" w:cstheme="minorHAnsi"/>
          <w:kern w:val="0"/>
          <w:sz w:val="24"/>
          <w:szCs w:val="24"/>
          <w:lang w:val="bg-BG"/>
        </w:rPr>
        <w:t>Институт за литература, БАН</w:t>
      </w:r>
    </w:p>
    <w:p w14:paraId="1674C5BB" w14:textId="77777777" w:rsidR="00810C5B" w:rsidRPr="00AC4382" w:rsidRDefault="00810C5B" w:rsidP="00AC4382">
      <w:pPr>
        <w:spacing w:after="0" w:line="240" w:lineRule="auto"/>
        <w:rPr>
          <w:rFonts w:eastAsia="Calibri" w:cstheme="minorHAnsi"/>
          <w:kern w:val="0"/>
          <w:sz w:val="24"/>
          <w:szCs w:val="24"/>
          <w:lang w:val="bg-BG"/>
        </w:rPr>
      </w:pPr>
    </w:p>
    <w:sectPr w:rsidR="00810C5B" w:rsidRPr="00AC4382" w:rsidSect="00C64DFA">
      <w:headerReference w:type="default" r:id="rId8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13293" w14:textId="77777777" w:rsidR="00790077" w:rsidRDefault="00790077" w:rsidP="00C64DFA">
      <w:pPr>
        <w:spacing w:after="0" w:line="240" w:lineRule="auto"/>
      </w:pPr>
      <w:r>
        <w:separator/>
      </w:r>
    </w:p>
  </w:endnote>
  <w:endnote w:type="continuationSeparator" w:id="0">
    <w:p w14:paraId="63EF9CBF" w14:textId="77777777" w:rsidR="00790077" w:rsidRDefault="00790077" w:rsidP="00C6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DAB63" w14:textId="77777777" w:rsidR="00790077" w:rsidRDefault="00790077" w:rsidP="00C64DFA">
      <w:pPr>
        <w:spacing w:after="0" w:line="240" w:lineRule="auto"/>
      </w:pPr>
      <w:r>
        <w:separator/>
      </w:r>
    </w:p>
  </w:footnote>
  <w:footnote w:type="continuationSeparator" w:id="0">
    <w:p w14:paraId="0A51CD31" w14:textId="77777777" w:rsidR="00790077" w:rsidRDefault="00790077" w:rsidP="00C6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180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B025E5" w14:textId="239A323F" w:rsidR="00B961E4" w:rsidRDefault="00B961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C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42B56" w14:textId="77777777" w:rsidR="00C64DFA" w:rsidRDefault="00C64D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6903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E6F044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638A0355"/>
    <w:multiLevelType w:val="hybridMultilevel"/>
    <w:tmpl w:val="07D264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95"/>
    <w:rsid w:val="000117C1"/>
    <w:rsid w:val="000321AB"/>
    <w:rsid w:val="00041AB0"/>
    <w:rsid w:val="00046C82"/>
    <w:rsid w:val="0007452D"/>
    <w:rsid w:val="0008746D"/>
    <w:rsid w:val="000908D5"/>
    <w:rsid w:val="00090FC9"/>
    <w:rsid w:val="000B5B4A"/>
    <w:rsid w:val="000B6014"/>
    <w:rsid w:val="000C4C35"/>
    <w:rsid w:val="000F0A26"/>
    <w:rsid w:val="000F29A4"/>
    <w:rsid w:val="00100A4F"/>
    <w:rsid w:val="00116742"/>
    <w:rsid w:val="00193E78"/>
    <w:rsid w:val="001C1804"/>
    <w:rsid w:val="001D4ADB"/>
    <w:rsid w:val="001F6170"/>
    <w:rsid w:val="00200B64"/>
    <w:rsid w:val="0021715E"/>
    <w:rsid w:val="00227A7A"/>
    <w:rsid w:val="00233D34"/>
    <w:rsid w:val="00235BCF"/>
    <w:rsid w:val="00243EC2"/>
    <w:rsid w:val="002509C2"/>
    <w:rsid w:val="00281B94"/>
    <w:rsid w:val="002A02D6"/>
    <w:rsid w:val="002A14E3"/>
    <w:rsid w:val="002B0E77"/>
    <w:rsid w:val="002C18AA"/>
    <w:rsid w:val="002C5B82"/>
    <w:rsid w:val="002F048D"/>
    <w:rsid w:val="00315373"/>
    <w:rsid w:val="00324CF7"/>
    <w:rsid w:val="00345B41"/>
    <w:rsid w:val="003561D1"/>
    <w:rsid w:val="00372BCE"/>
    <w:rsid w:val="00373C8B"/>
    <w:rsid w:val="003B425D"/>
    <w:rsid w:val="003B5AC8"/>
    <w:rsid w:val="003B5C18"/>
    <w:rsid w:val="003D5680"/>
    <w:rsid w:val="00400228"/>
    <w:rsid w:val="00417CCB"/>
    <w:rsid w:val="004536F6"/>
    <w:rsid w:val="0045569C"/>
    <w:rsid w:val="00455E13"/>
    <w:rsid w:val="00464CFD"/>
    <w:rsid w:val="004A1253"/>
    <w:rsid w:val="004B65FB"/>
    <w:rsid w:val="004C1FF7"/>
    <w:rsid w:val="004D1E0F"/>
    <w:rsid w:val="004D49B9"/>
    <w:rsid w:val="004F32D1"/>
    <w:rsid w:val="00533A6F"/>
    <w:rsid w:val="00535699"/>
    <w:rsid w:val="005418B9"/>
    <w:rsid w:val="005E37FD"/>
    <w:rsid w:val="005F6F7D"/>
    <w:rsid w:val="00603B06"/>
    <w:rsid w:val="00603C81"/>
    <w:rsid w:val="00652B8F"/>
    <w:rsid w:val="00653730"/>
    <w:rsid w:val="006A66A4"/>
    <w:rsid w:val="006A797C"/>
    <w:rsid w:val="006F2071"/>
    <w:rsid w:val="00704223"/>
    <w:rsid w:val="00747098"/>
    <w:rsid w:val="007472F7"/>
    <w:rsid w:val="00790077"/>
    <w:rsid w:val="007A4EF1"/>
    <w:rsid w:val="007B2DDA"/>
    <w:rsid w:val="007D26C9"/>
    <w:rsid w:val="008022BD"/>
    <w:rsid w:val="00810C5B"/>
    <w:rsid w:val="008369AB"/>
    <w:rsid w:val="00842099"/>
    <w:rsid w:val="00855CD7"/>
    <w:rsid w:val="008D0537"/>
    <w:rsid w:val="008D1E57"/>
    <w:rsid w:val="008D31DC"/>
    <w:rsid w:val="00922315"/>
    <w:rsid w:val="00937999"/>
    <w:rsid w:val="00946394"/>
    <w:rsid w:val="009649CB"/>
    <w:rsid w:val="00984109"/>
    <w:rsid w:val="009856A5"/>
    <w:rsid w:val="00986FBC"/>
    <w:rsid w:val="00991C7B"/>
    <w:rsid w:val="009B7A5B"/>
    <w:rsid w:val="009C29F5"/>
    <w:rsid w:val="009C38AD"/>
    <w:rsid w:val="009C6881"/>
    <w:rsid w:val="009D2DC5"/>
    <w:rsid w:val="009D51AD"/>
    <w:rsid w:val="009E2244"/>
    <w:rsid w:val="00A03077"/>
    <w:rsid w:val="00A33E9C"/>
    <w:rsid w:val="00A91226"/>
    <w:rsid w:val="00A92B4B"/>
    <w:rsid w:val="00A94964"/>
    <w:rsid w:val="00AC4382"/>
    <w:rsid w:val="00AE3FA9"/>
    <w:rsid w:val="00AF2EA4"/>
    <w:rsid w:val="00B06FC5"/>
    <w:rsid w:val="00B10706"/>
    <w:rsid w:val="00B20927"/>
    <w:rsid w:val="00B27FC2"/>
    <w:rsid w:val="00B310B3"/>
    <w:rsid w:val="00B505AA"/>
    <w:rsid w:val="00B60865"/>
    <w:rsid w:val="00B62EDC"/>
    <w:rsid w:val="00B65A38"/>
    <w:rsid w:val="00B961E4"/>
    <w:rsid w:val="00B96D3E"/>
    <w:rsid w:val="00BD1A5D"/>
    <w:rsid w:val="00BD2504"/>
    <w:rsid w:val="00BD51EF"/>
    <w:rsid w:val="00BE1D94"/>
    <w:rsid w:val="00C17765"/>
    <w:rsid w:val="00C504E7"/>
    <w:rsid w:val="00C64DFA"/>
    <w:rsid w:val="00C80915"/>
    <w:rsid w:val="00C80B56"/>
    <w:rsid w:val="00C934A5"/>
    <w:rsid w:val="00C9444B"/>
    <w:rsid w:val="00CA1C01"/>
    <w:rsid w:val="00CC4FB4"/>
    <w:rsid w:val="00CC682B"/>
    <w:rsid w:val="00D85C44"/>
    <w:rsid w:val="00DA4F92"/>
    <w:rsid w:val="00DB5E2E"/>
    <w:rsid w:val="00DF1E0D"/>
    <w:rsid w:val="00DF347F"/>
    <w:rsid w:val="00E31982"/>
    <w:rsid w:val="00E64B4D"/>
    <w:rsid w:val="00E84FE9"/>
    <w:rsid w:val="00EE4BA6"/>
    <w:rsid w:val="00EF2574"/>
    <w:rsid w:val="00F75BC4"/>
    <w:rsid w:val="00F77BB7"/>
    <w:rsid w:val="00F97F95"/>
    <w:rsid w:val="00FA0CC8"/>
    <w:rsid w:val="00FA69CD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8188"/>
  <w15:chartTrackingRefBased/>
  <w15:docId w15:val="{65A11BEC-ACB1-4329-AAC4-E647CCA5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504"/>
    <w:rPr>
      <w:rFonts w:eastAsiaTheme="minorEastAsia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78"/>
    <w:pPr>
      <w:ind w:left="720"/>
      <w:contextualSpacing/>
    </w:pPr>
  </w:style>
  <w:style w:type="character" w:customStyle="1" w:styleId="fontstyle01">
    <w:name w:val="fontstyle01"/>
    <w:basedOn w:val="DefaultParagraphFont"/>
    <w:rsid w:val="00DA4F9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F2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3D568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4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DFA"/>
    <w:rPr>
      <w:rFonts w:eastAsiaTheme="minorEastAsia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C64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DFA"/>
    <w:rPr>
      <w:rFonts w:eastAsiaTheme="minorEastAsia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BC74F-2AE0-43DB-A133-16CA37ED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Aretov</dc:creator>
  <cp:keywords/>
  <dc:description/>
  <cp:lastModifiedBy>iva</cp:lastModifiedBy>
  <cp:revision>3</cp:revision>
  <dcterms:created xsi:type="dcterms:W3CDTF">2024-03-05T09:19:00Z</dcterms:created>
  <dcterms:modified xsi:type="dcterms:W3CDTF">2024-03-05T09:20:00Z</dcterms:modified>
</cp:coreProperties>
</file>