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EF" w:rsidRDefault="00581AEF" w:rsidP="00CB3DD0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color w:val="00B0F0"/>
          <w:kern w:val="24"/>
          <w:lang w:val="bg-BG"/>
        </w:rPr>
      </w:pPr>
    </w:p>
    <w:p w:rsidR="00581AEF" w:rsidRPr="00581AEF" w:rsidRDefault="00581AEF" w:rsidP="00CB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81A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ОТЧЕТ</w:t>
      </w:r>
    </w:p>
    <w:p w:rsidR="00581AEF" w:rsidRPr="00581AEF" w:rsidRDefault="00581AEF" w:rsidP="00CB3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81A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за дейността на кариерния център за учебната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21</w:t>
      </w:r>
      <w:r w:rsidRPr="00581A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</w:t>
      </w:r>
      <w:r w:rsidRPr="00581A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581AE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Основни дейности:</w:t>
      </w:r>
    </w:p>
    <w:p w:rsidR="00581AEF" w:rsidRPr="00581AEF" w:rsidRDefault="00581AEF" w:rsidP="00CB3DD0">
      <w:pPr>
        <w:numPr>
          <w:ilvl w:val="0"/>
          <w:numId w:val="3"/>
        </w:numPr>
        <w:tabs>
          <w:tab w:val="center" w:pos="-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Кариерно консултиране на студенти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>45</w:t>
      </w:r>
      <w:r w:rsidRPr="0058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за периода.</w:t>
      </w:r>
    </w:p>
    <w:p w:rsidR="00581AEF" w:rsidRPr="00581AEF" w:rsidRDefault="00581AEF" w:rsidP="00CB3DD0">
      <w:pPr>
        <w:numPr>
          <w:ilvl w:val="0"/>
          <w:numId w:val="3"/>
        </w:numPr>
        <w:tabs>
          <w:tab w:val="center" w:pos="-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Поддържане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сайт на КЦ и периодичн</w:t>
      </w:r>
      <w:r w:rsidR="00545237">
        <w:rPr>
          <w:rFonts w:ascii="Times New Roman" w:eastAsia="Times New Roman" w:hAnsi="Times New Roman" w:cs="Times New Roman"/>
          <w:sz w:val="24"/>
          <w:szCs w:val="24"/>
          <w:lang w:val="bg-BG"/>
        </w:rPr>
        <w:t>о актуализиране на информацията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581AEF" w:rsidRPr="00581AEF" w:rsidRDefault="00581AEF" w:rsidP="00CB3DD0">
      <w:pPr>
        <w:numPr>
          <w:ilvl w:val="0"/>
          <w:numId w:val="3"/>
        </w:numPr>
        <w:tabs>
          <w:tab w:val="center" w:pos="-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>Развитие на с</w:t>
      </w:r>
      <w:r w:rsidRPr="0058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ъздадената </w:t>
      </w:r>
      <w:r w:rsidR="008979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F</w:t>
      </w:r>
      <w:r w:rsidRPr="0058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acebook</w:t>
      </w:r>
      <w:r w:rsidR="005452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 страница</w:t>
      </w:r>
      <w:r w:rsidRPr="0058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>.</w:t>
      </w:r>
    </w:p>
    <w:p w:rsidR="00581AEF" w:rsidRPr="00581AEF" w:rsidRDefault="00581AEF" w:rsidP="00CB3DD0">
      <w:pPr>
        <w:tabs>
          <w:tab w:val="center" w:pos="-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</w:p>
    <w:p w:rsidR="00581AEF" w:rsidRPr="00581AEF" w:rsidRDefault="00581AEF" w:rsidP="00CB3DD0">
      <w:pPr>
        <w:tabs>
          <w:tab w:val="center" w:pos="-1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1A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/>
        </w:rPr>
        <w:t>Обучителна дейниост:</w:t>
      </w:r>
    </w:p>
    <w:p w:rsidR="006E44BB" w:rsidRPr="006D77AC" w:rsidRDefault="006E44BB" w:rsidP="005452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 xml:space="preserve">Проведни обучение по: 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огданова</w:t>
      </w:r>
      <w:proofErr w:type="spellEnd"/>
      <w:r w:rsidRPr="006D77A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>.,</w:t>
      </w:r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ожидара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ривирадева</w:t>
      </w:r>
      <w:proofErr w:type="spellEnd"/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ръстина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одорова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Г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ергана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азърова</w:t>
      </w:r>
      <w:proofErr w:type="spellEnd"/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ариерно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планиране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академична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Н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аръчник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ментори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академични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наставници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студенти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 УИ, 2021.</w:t>
      </w:r>
    </w:p>
    <w:p w:rsidR="00581AEF" w:rsidRPr="00581AEF" w:rsidRDefault="00581AEF" w:rsidP="00CB3DD0">
      <w:pPr>
        <w:tabs>
          <w:tab w:val="center" w:pos="-120"/>
        </w:tabs>
        <w:spacing w:after="0" w:line="240" w:lineRule="auto"/>
        <w:ind w:left="-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</w:p>
    <w:p w:rsidR="00581AEF" w:rsidRPr="00581AEF" w:rsidRDefault="00581AEF" w:rsidP="00CB3DD0">
      <w:pPr>
        <w:tabs>
          <w:tab w:val="center" w:pos="-120"/>
        </w:tabs>
        <w:spacing w:after="0" w:line="240" w:lineRule="auto"/>
        <w:ind w:left="-1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/>
        </w:rPr>
      </w:pPr>
      <w:r w:rsidRPr="00581A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bg-BG"/>
        </w:rPr>
        <w:t>Проектна дейност:</w:t>
      </w: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1AE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bg-BG"/>
        </w:rPr>
        <w:tab/>
        <w:t xml:space="preserve">Проект по НИС </w:t>
      </w:r>
      <w:r w:rsidR="006E44BB" w:rsidRPr="006E44BB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 w:rsidR="006E44BB" w:rsidRPr="006E44B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Практическа подготовка и кариерно развитие на студентите в специалност „Социални дейности“ – актуално състояние и перспективи“, 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който работиха </w:t>
      </w:r>
      <w:r w:rsidR="006E44BB" w:rsidRPr="006E44BB">
        <w:rPr>
          <w:rFonts w:ascii="Times New Roman" w:eastAsia="Times New Roman" w:hAnsi="Times New Roman" w:cs="Times New Roman"/>
          <w:sz w:val="24"/>
          <w:szCs w:val="24"/>
          <w:lang w:val="bg-BG"/>
        </w:rPr>
        <w:t>проф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дпн М. Богданова, </w:t>
      </w:r>
      <w:r w:rsidR="006E44BB" w:rsidRPr="006E44BB">
        <w:rPr>
          <w:rFonts w:ascii="Times New Roman" w:eastAsia="Times New Roman" w:hAnsi="Times New Roman" w:cs="Times New Roman"/>
          <w:sz w:val="24"/>
          <w:szCs w:val="24"/>
          <w:lang w:val="bg-BG"/>
        </w:rPr>
        <w:t>доц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д-р </w:t>
      </w:r>
      <w:r w:rsidR="006E44BB" w:rsidRPr="006E44BB">
        <w:rPr>
          <w:rFonts w:ascii="Times New Roman" w:eastAsia="Times New Roman" w:hAnsi="Times New Roman" w:cs="Times New Roman"/>
          <w:sz w:val="24"/>
          <w:szCs w:val="24"/>
          <w:lang w:val="bg-BG"/>
        </w:rPr>
        <w:t>Б. Кривирадева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>, докт. Г. Назърова, студент</w:t>
      </w:r>
      <w:r w:rsidR="006E44BB" w:rsidRPr="006E4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BB" w:rsidRPr="006E44BB">
        <w:rPr>
          <w:rFonts w:ascii="Times New Roman" w:hAnsi="Times New Roman" w:cs="Times New Roman"/>
          <w:sz w:val="24"/>
          <w:szCs w:val="24"/>
        </w:rPr>
        <w:t>Ванеса</w:t>
      </w:r>
      <w:proofErr w:type="spellEnd"/>
      <w:r w:rsidR="006E44BB" w:rsidRPr="006E44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4BB" w:rsidRPr="006E44BB">
        <w:rPr>
          <w:rFonts w:ascii="Times New Roman" w:hAnsi="Times New Roman" w:cs="Times New Roman"/>
          <w:sz w:val="24"/>
          <w:szCs w:val="24"/>
        </w:rPr>
        <w:t>Филисян</w:t>
      </w:r>
      <w:proofErr w:type="spellEnd"/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0D705C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581AEF" w:rsidRPr="00581AEF" w:rsidRDefault="00581AEF" w:rsidP="000D70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581A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Партньорство с </w:t>
      </w:r>
      <w:proofErr w:type="spellStart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>Учебно-научна</w:t>
      </w:r>
      <w:proofErr w:type="spellEnd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>лаборатория</w:t>
      </w:r>
      <w:proofErr w:type="spellEnd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>експериментална</w:t>
      </w:r>
      <w:proofErr w:type="spellEnd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>професионална</w:t>
      </w:r>
      <w:proofErr w:type="spellEnd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1AEF">
        <w:rPr>
          <w:rFonts w:ascii="Times New Roman" w:eastAsia="Times New Roman" w:hAnsi="Times New Roman" w:cs="Times New Roman"/>
          <w:b/>
          <w:sz w:val="24"/>
          <w:szCs w:val="24"/>
        </w:rPr>
        <w:t>педагогика</w:t>
      </w:r>
      <w:proofErr w:type="spellEnd"/>
      <w:r w:rsidRPr="00581AE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:</w:t>
      </w:r>
    </w:p>
    <w:p w:rsidR="00581AEF" w:rsidRPr="00AA1AA7" w:rsidRDefault="00581AEF" w:rsidP="00CB3D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AA7">
        <w:rPr>
          <w:rFonts w:ascii="Times New Roman" w:eastAsia="Times New Roman" w:hAnsi="Times New Roman" w:cs="Times New Roman"/>
          <w:sz w:val="24"/>
          <w:szCs w:val="24"/>
          <w:lang w:val="bg-BG"/>
        </w:rPr>
        <w:t>Дни на Ф. Долто в България – за 1</w:t>
      </w:r>
      <w:r w:rsidR="006E44BB" w:rsidRPr="00AA1AA7"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="00CB3DD0" w:rsidRPr="00AA1AA7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AA1AA7">
        <w:rPr>
          <w:rFonts w:ascii="Times New Roman" w:eastAsia="Times New Roman" w:hAnsi="Times New Roman" w:cs="Times New Roman"/>
          <w:sz w:val="24"/>
          <w:szCs w:val="24"/>
          <w:lang w:val="bg-BG"/>
        </w:rPr>
        <w:t>та година</w:t>
      </w:r>
      <w:r w:rsidR="006E44BB" w:rsidRPr="00AA1AA7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в партньорство с болница Надежда. </w:t>
      </w:r>
    </w:p>
    <w:p w:rsidR="00581AEF" w:rsidRPr="00AA1AA7" w:rsidRDefault="00581AEF" w:rsidP="00CB3D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AA1AA7">
        <w:rPr>
          <w:rFonts w:ascii="Times New Roman" w:eastAsia="Times New Roman" w:hAnsi="Times New Roman" w:cs="Times New Roman"/>
          <w:sz w:val="24"/>
          <w:szCs w:val="24"/>
          <w:lang w:val="bg-BG"/>
        </w:rPr>
        <w:t>Алумни дейности.</w:t>
      </w:r>
    </w:p>
    <w:p w:rsidR="00581AEF" w:rsidRPr="00581AEF" w:rsidRDefault="00581AEF" w:rsidP="00CB3DD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AA1AA7">
        <w:rPr>
          <w:rFonts w:ascii="Times New Roman" w:eastAsia="Calibri" w:hAnsi="Times New Roman" w:cs="Times New Roman"/>
          <w:sz w:val="24"/>
          <w:szCs w:val="24"/>
          <w:lang w:val="bg-BG"/>
        </w:rPr>
        <w:t>Професионално ориентиране в училище и представяне на ФП</w:t>
      </w:r>
      <w:r w:rsidR="006E44BB" w:rsidRPr="00AA1AA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E44BB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– </w:t>
      </w:r>
      <w:r w:rsidR="006E44BB" w:rsidRPr="00545237">
        <w:rPr>
          <w:rFonts w:ascii="Times New Roman" w:eastAsia="Calibri" w:hAnsi="Times New Roman" w:cs="Times New Roman"/>
          <w:sz w:val="24"/>
          <w:szCs w:val="24"/>
          <w:lang w:val="bg-BG"/>
        </w:rPr>
        <w:t>над 50 ученика</w:t>
      </w:r>
      <w:r w:rsidRPr="00545237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:rsidR="006E44BB" w:rsidRDefault="006E44BB" w:rsidP="00CB3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6E44BB" w:rsidRDefault="006E44BB" w:rsidP="00CB3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  <w:t>Публикации:</w:t>
      </w:r>
    </w:p>
    <w:p w:rsidR="006E44BB" w:rsidRPr="006D77AC" w:rsidRDefault="006E44BB" w:rsidP="00CB3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огданова, 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>рофесионално ориентиране и кариерно консултиране в академична среда</w:t>
      </w:r>
      <w:r>
        <w:rPr>
          <w:rFonts w:ascii="Times New Roman" w:hAnsi="Times New Roman" w:cs="Times New Roman"/>
          <w:sz w:val="24"/>
          <w:szCs w:val="24"/>
          <w:lang w:val="bg-BG"/>
        </w:rPr>
        <w:t>. -В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Pr="006D77AC">
        <w:rPr>
          <w:rFonts w:ascii="Times New Roman" w:hAnsi="Times New Roman" w:cs="Times New Roman"/>
          <w:sz w:val="24"/>
          <w:szCs w:val="24"/>
        </w:rPr>
        <w:t xml:space="preserve">35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Ф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акултет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педагогика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–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приемственост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бъдеще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6E44BB" w:rsidRPr="006D77AC" w:rsidRDefault="006E44BB" w:rsidP="00CB3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Р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ашева</w:t>
      </w:r>
      <w:proofErr w:type="spellEnd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М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ерджанова</w:t>
      </w:r>
      <w:proofErr w:type="spellEnd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 xml:space="preserve">, </w:t>
      </w:r>
      <w:r w:rsidR="00545237"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Я</w:t>
      </w:r>
      <w:r w:rsidR="00545237"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.,</w:t>
      </w:r>
      <w:r w:rsidR="00545237"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Б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огданова</w:t>
      </w:r>
      <w:proofErr w:type="spellEnd"/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, М., П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еткова</w:t>
      </w:r>
      <w:proofErr w:type="spellEnd"/>
      <w:r w:rsidR="00545237"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,</w:t>
      </w:r>
      <w:r w:rsidR="00545237" w:rsidRPr="00545237"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 xml:space="preserve"> </w:t>
      </w:r>
      <w:r w:rsidR="00545237"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И</w:t>
      </w:r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. Т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рансгресивно-синергично</w:t>
      </w:r>
      <w:proofErr w:type="spellEnd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кариерно</w:t>
      </w:r>
      <w:proofErr w:type="spellEnd"/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 xml:space="preserve"> 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развитие</w:t>
      </w:r>
      <w:proofErr w:type="spellEnd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 xml:space="preserve"> в „</w:t>
      </w:r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Н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еформално</w:t>
      </w:r>
      <w:proofErr w:type="spellEnd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 xml:space="preserve"> 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образование</w:t>
      </w:r>
      <w:proofErr w:type="spellEnd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“</w:t>
      </w:r>
      <w:r w:rsidRPr="006D77AC"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 xml:space="preserve"> </w:t>
      </w:r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У</w:t>
      </w:r>
      <w:proofErr w:type="spellStart"/>
      <w:r w:rsidRPr="006D77AC">
        <w:rPr>
          <w:rFonts w:ascii="Times New Roman" w:hAnsi="Times New Roman" w:cs="Times New Roman"/>
          <w:bCs/>
          <w:color w:val="241F1F"/>
          <w:sz w:val="24"/>
          <w:szCs w:val="24"/>
        </w:rPr>
        <w:t>ниверситета</w:t>
      </w:r>
      <w:proofErr w:type="spellEnd"/>
      <w:r>
        <w:rPr>
          <w:rFonts w:ascii="Times New Roman" w:hAnsi="Times New Roman" w:cs="Times New Roman"/>
          <w:bCs/>
          <w:color w:val="241F1F"/>
          <w:sz w:val="24"/>
          <w:szCs w:val="24"/>
          <w:lang w:val="bg-BG"/>
        </w:rPr>
        <w:t>.</w:t>
      </w:r>
    </w:p>
    <w:p w:rsidR="006E44BB" w:rsidRPr="006D77AC" w:rsidRDefault="006E44BB" w:rsidP="00CB3D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proofErr w:type="spellStart"/>
      <w:r w:rsidRPr="006D77AC">
        <w:rPr>
          <w:rFonts w:ascii="Times New Roman" w:hAnsi="Times New Roman" w:cs="Times New Roman"/>
          <w:sz w:val="24"/>
          <w:szCs w:val="24"/>
        </w:rPr>
        <w:t>огданова</w:t>
      </w:r>
      <w:proofErr w:type="spellEnd"/>
      <w:r w:rsidRPr="006D7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g-BG"/>
        </w:rPr>
        <w:t>М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., </w:t>
      </w:r>
      <w:r>
        <w:rPr>
          <w:rFonts w:ascii="Times New Roman" w:hAnsi="Times New Roman" w:cs="Times New Roman"/>
          <w:sz w:val="24"/>
          <w:szCs w:val="24"/>
          <w:lang w:val="bg-BG"/>
        </w:rPr>
        <w:t>Б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ожидара </w:t>
      </w:r>
      <w:r>
        <w:rPr>
          <w:rFonts w:ascii="Times New Roman" w:hAnsi="Times New Roman" w:cs="Times New Roman"/>
          <w:sz w:val="24"/>
          <w:szCs w:val="24"/>
          <w:lang w:val="bg-BG"/>
        </w:rPr>
        <w:t>К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 xml:space="preserve">ривирадева.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>редизикателства пред социалната работа и практическата подготовка на студентите в специалност „</w:t>
      </w:r>
      <w:r>
        <w:rPr>
          <w:rFonts w:ascii="Times New Roman" w:hAnsi="Times New Roman" w:cs="Times New Roman"/>
          <w:sz w:val="24"/>
          <w:szCs w:val="24"/>
          <w:lang w:val="bg-BG"/>
        </w:rPr>
        <w:t>С</w:t>
      </w:r>
      <w:r w:rsidRPr="006D77AC">
        <w:rPr>
          <w:rFonts w:ascii="Times New Roman" w:hAnsi="Times New Roman" w:cs="Times New Roman"/>
          <w:sz w:val="24"/>
          <w:szCs w:val="24"/>
          <w:lang w:val="bg-BG"/>
        </w:rPr>
        <w:t>оциални дейности“. ГСУ, 2022.</w:t>
      </w: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bg-BG"/>
        </w:rPr>
      </w:pPr>
    </w:p>
    <w:p w:rsidR="000D705C" w:rsidRPr="000D705C" w:rsidRDefault="000D705C" w:rsidP="00AA1A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D70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Изминалата учебна година беше изключително трудна в няколко направления:</w:t>
      </w:r>
    </w:p>
    <w:p w:rsidR="000D705C" w:rsidRPr="00581AEF" w:rsidRDefault="000D705C" w:rsidP="000D705C">
      <w:pPr>
        <w:pStyle w:val="ListParagraph"/>
        <w:numPr>
          <w:ilvl w:val="0"/>
          <w:numId w:val="5"/>
        </w:numPr>
        <w:jc w:val="both"/>
        <w:rPr>
          <w:bCs/>
          <w:lang w:val="ru-RU"/>
        </w:rPr>
      </w:pPr>
      <w:r w:rsidRPr="00581AEF">
        <w:rPr>
          <w:bCs/>
          <w:lang w:val="ru-RU"/>
        </w:rPr>
        <w:t>мотив</w:t>
      </w:r>
      <w:r>
        <w:rPr>
          <w:bCs/>
          <w:lang w:val="ru-RU"/>
        </w:rPr>
        <w:t>иране</w:t>
      </w:r>
      <w:r w:rsidRPr="00581AEF">
        <w:rPr>
          <w:bCs/>
          <w:lang w:val="ru-RU"/>
        </w:rPr>
        <w:t xml:space="preserve"> на студентите за участие в живота на ФП;</w:t>
      </w:r>
    </w:p>
    <w:p w:rsidR="000D705C" w:rsidRDefault="000D705C" w:rsidP="000D705C">
      <w:pPr>
        <w:pStyle w:val="ListParagraph"/>
        <w:numPr>
          <w:ilvl w:val="0"/>
          <w:numId w:val="5"/>
        </w:numPr>
        <w:jc w:val="both"/>
        <w:rPr>
          <w:bCs/>
          <w:lang w:val="ru-RU"/>
        </w:rPr>
      </w:pPr>
      <w:r w:rsidRPr="00581AEF">
        <w:rPr>
          <w:bCs/>
          <w:lang w:val="ru-RU"/>
        </w:rPr>
        <w:t>избор на ментори за 1к</w:t>
      </w:r>
      <w:r>
        <w:rPr>
          <w:bCs/>
          <w:lang w:val="ru-RU"/>
        </w:rPr>
        <w:t>. в трите специалности</w:t>
      </w:r>
      <w:r w:rsidRPr="00581AEF">
        <w:rPr>
          <w:bCs/>
          <w:lang w:val="ru-RU"/>
        </w:rPr>
        <w:t>;</w:t>
      </w:r>
    </w:p>
    <w:p w:rsidR="000D705C" w:rsidRDefault="000D705C" w:rsidP="000D705C">
      <w:pPr>
        <w:pStyle w:val="ListParagraph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заемане на работни позиции от студентите във ФП;</w:t>
      </w:r>
    </w:p>
    <w:p w:rsidR="000D705C" w:rsidRDefault="000D705C" w:rsidP="000D705C">
      <w:pPr>
        <w:pStyle w:val="ListParagraph"/>
        <w:numPr>
          <w:ilvl w:val="0"/>
          <w:numId w:val="5"/>
        </w:numPr>
        <w:jc w:val="both"/>
        <w:rPr>
          <w:bCs/>
          <w:lang w:val="ru-RU"/>
        </w:rPr>
      </w:pPr>
      <w:r>
        <w:rPr>
          <w:bCs/>
          <w:lang w:val="ru-RU"/>
        </w:rPr>
        <w:t>участие на студенти в стажове и доброволчески програми.</w:t>
      </w:r>
    </w:p>
    <w:p w:rsidR="000D705C" w:rsidRPr="00A97948" w:rsidRDefault="000D705C" w:rsidP="00AA1AA7">
      <w:pPr>
        <w:pStyle w:val="NormalWeb"/>
        <w:spacing w:before="0" w:beforeAutospacing="0" w:after="0" w:afterAutospacing="0"/>
        <w:ind w:firstLine="360"/>
        <w:jc w:val="both"/>
      </w:pPr>
      <w:r>
        <w:rPr>
          <w:rFonts w:eastAsiaTheme="minorEastAsia"/>
          <w:b/>
          <w:bCs/>
          <w:kern w:val="24"/>
          <w:lang w:val="bg-BG"/>
        </w:rPr>
        <w:t>Някои от тях са свързани с п</w:t>
      </w:r>
      <w:r w:rsidRPr="006E44BB">
        <w:rPr>
          <w:rFonts w:eastAsiaTheme="minorEastAsia"/>
          <w:b/>
          <w:bCs/>
          <w:kern w:val="24"/>
          <w:lang w:val="bg-BG"/>
        </w:rPr>
        <w:t xml:space="preserve">оследиците </w:t>
      </w:r>
      <w:r>
        <w:rPr>
          <w:rFonts w:eastAsiaTheme="minorEastAsia"/>
          <w:b/>
          <w:bCs/>
          <w:kern w:val="24"/>
          <w:lang w:val="bg-BG"/>
        </w:rPr>
        <w:t>на провежданите през последните години</w:t>
      </w:r>
      <w:r w:rsidRPr="006E44BB">
        <w:rPr>
          <w:rFonts w:eastAsiaTheme="minorEastAsia"/>
          <w:b/>
          <w:bCs/>
          <w:kern w:val="24"/>
          <w:lang w:val="bg-BG"/>
        </w:rPr>
        <w:t xml:space="preserve"> дейности в онлайн среда</w:t>
      </w:r>
      <w:r>
        <w:rPr>
          <w:rFonts w:eastAsiaTheme="minorEastAsia"/>
          <w:b/>
          <w:bCs/>
          <w:kern w:val="24"/>
          <w:lang w:val="bg-BG"/>
        </w:rPr>
        <w:t xml:space="preserve"> и </w:t>
      </w:r>
      <w:r w:rsidRPr="006E44BB">
        <w:rPr>
          <w:rFonts w:eastAsiaTheme="minorEastAsia"/>
          <w:b/>
          <w:bCs/>
          <w:kern w:val="24"/>
          <w:lang w:val="bg-BG"/>
        </w:rPr>
        <w:t>не-</w:t>
      </w:r>
      <w:r w:rsidRPr="00A97948">
        <w:rPr>
          <w:rFonts w:eastAsiaTheme="minorEastAsia"/>
          <w:b/>
          <w:bCs/>
          <w:color w:val="000000" w:themeColor="text1"/>
          <w:kern w:val="24"/>
          <w:lang w:val="bg-BG"/>
        </w:rPr>
        <w:t>възможните противоречия</w:t>
      </w:r>
      <w:r>
        <w:rPr>
          <w:rFonts w:eastAsiaTheme="minorEastAsia"/>
          <w:b/>
          <w:bCs/>
          <w:color w:val="000000" w:themeColor="text1"/>
          <w:kern w:val="24"/>
          <w:lang w:val="bg-BG"/>
        </w:rPr>
        <w:t xml:space="preserve"> по посока на</w:t>
      </w:r>
      <w:r w:rsidRPr="00A97948">
        <w:rPr>
          <w:rFonts w:eastAsiaTheme="minorEastAsia"/>
          <w:b/>
          <w:bCs/>
          <w:color w:val="000000" w:themeColor="text1"/>
          <w:kern w:val="24"/>
          <w:lang w:val="bg-BG"/>
        </w:rPr>
        <w:t>:</w:t>
      </w:r>
    </w:p>
    <w:p w:rsidR="000D705C" w:rsidRPr="00A97948" w:rsidRDefault="000D705C" w:rsidP="00ED13D1">
      <w:pPr>
        <w:pStyle w:val="ListParagraph"/>
        <w:numPr>
          <w:ilvl w:val="0"/>
          <w:numId w:val="1"/>
        </w:numPr>
        <w:jc w:val="both"/>
      </w:pPr>
      <w:r w:rsidRPr="0084500E">
        <w:rPr>
          <w:rFonts w:eastAsiaTheme="minorEastAsia"/>
          <w:color w:val="000000" w:themeColor="text1"/>
          <w:kern w:val="24"/>
          <w:lang w:val="bg-BG"/>
        </w:rPr>
        <w:t>трениране на умения</w:t>
      </w:r>
      <w:r w:rsidR="0084500E" w:rsidRPr="0084500E">
        <w:rPr>
          <w:rFonts w:eastAsiaTheme="minorEastAsia"/>
          <w:color w:val="000000" w:themeColor="text1"/>
          <w:kern w:val="24"/>
          <w:lang w:val="bg-BG"/>
        </w:rPr>
        <w:t xml:space="preserve"> и </w:t>
      </w:r>
      <w:r w:rsidRPr="0084500E">
        <w:rPr>
          <w:rFonts w:eastAsiaTheme="minorEastAsia"/>
          <w:color w:val="000000" w:themeColor="text1"/>
          <w:kern w:val="24"/>
          <w:lang w:val="bg-BG"/>
        </w:rPr>
        <w:t xml:space="preserve">усвояване на </w:t>
      </w:r>
      <w:r w:rsidRPr="0084500E">
        <w:rPr>
          <w:rFonts w:eastAsiaTheme="minorEastAsia"/>
          <w:i/>
          <w:iCs/>
          <w:color w:val="000000" w:themeColor="text1"/>
          <w:kern w:val="24"/>
          <w:lang w:val="bg-BG"/>
        </w:rPr>
        <w:t>занаят</w:t>
      </w:r>
      <w:r w:rsidRPr="0084500E">
        <w:rPr>
          <w:rFonts w:eastAsiaTheme="minorEastAsia"/>
          <w:color w:val="000000" w:themeColor="text1"/>
          <w:kern w:val="24"/>
          <w:lang w:val="bg-BG"/>
        </w:rPr>
        <w:t>;</w:t>
      </w:r>
    </w:p>
    <w:p w:rsidR="000D705C" w:rsidRPr="00A97948" w:rsidRDefault="000D705C" w:rsidP="000D705C">
      <w:pPr>
        <w:pStyle w:val="ListParagraph"/>
        <w:numPr>
          <w:ilvl w:val="0"/>
          <w:numId w:val="1"/>
        </w:numPr>
        <w:jc w:val="both"/>
      </w:pPr>
      <w:r w:rsidRPr="00A97948">
        <w:rPr>
          <w:rFonts w:eastAsiaTheme="minorEastAsia"/>
          <w:color w:val="000000" w:themeColor="text1"/>
          <w:kern w:val="24"/>
          <w:lang w:val="bg-BG"/>
        </w:rPr>
        <w:t xml:space="preserve">създаване на връзка с </w:t>
      </w:r>
      <w:r w:rsidRPr="00A97948">
        <w:rPr>
          <w:rFonts w:eastAsiaTheme="minorEastAsia"/>
          <w:i/>
          <w:iCs/>
          <w:color w:val="000000" w:themeColor="text1"/>
          <w:kern w:val="24"/>
          <w:lang w:val="bg-BG"/>
        </w:rPr>
        <w:t>майстор</w:t>
      </w:r>
      <w:r w:rsidRPr="00A97948">
        <w:rPr>
          <w:rFonts w:eastAsiaTheme="minorEastAsia"/>
          <w:color w:val="000000" w:themeColor="text1"/>
          <w:kern w:val="24"/>
          <w:lang w:val="bg-BG"/>
        </w:rPr>
        <w:t>;</w:t>
      </w:r>
    </w:p>
    <w:p w:rsidR="000D705C" w:rsidRPr="00A97948" w:rsidRDefault="000D705C" w:rsidP="000D705C">
      <w:pPr>
        <w:pStyle w:val="ListParagraph"/>
        <w:numPr>
          <w:ilvl w:val="0"/>
          <w:numId w:val="1"/>
        </w:numPr>
        <w:jc w:val="both"/>
      </w:pPr>
      <w:r w:rsidRPr="00A97948">
        <w:rPr>
          <w:rFonts w:eastAsiaTheme="minorEastAsia"/>
          <w:color w:val="000000" w:themeColor="text1"/>
          <w:kern w:val="24"/>
          <w:lang w:val="bg-BG"/>
        </w:rPr>
        <w:t>дълбочина на знанията и дълбочина при разбирането на... (себе си, света, Другия);</w:t>
      </w:r>
    </w:p>
    <w:p w:rsidR="000D705C" w:rsidRPr="00A97948" w:rsidRDefault="000D705C" w:rsidP="000D705C">
      <w:pPr>
        <w:pStyle w:val="ListParagraph"/>
        <w:numPr>
          <w:ilvl w:val="0"/>
          <w:numId w:val="1"/>
        </w:numPr>
        <w:jc w:val="both"/>
      </w:pPr>
      <w:r w:rsidRPr="00A97948">
        <w:rPr>
          <w:rFonts w:eastAsiaTheme="minorEastAsia"/>
          <w:color w:val="000000" w:themeColor="text1"/>
          <w:kern w:val="24"/>
          <w:lang w:val="bg-BG"/>
        </w:rPr>
        <w:t xml:space="preserve">завръщане към </w:t>
      </w:r>
      <w:r w:rsidRPr="00A97948">
        <w:rPr>
          <w:rFonts w:eastAsiaTheme="minorEastAsia"/>
          <w:i/>
          <w:iCs/>
          <w:color w:val="000000" w:themeColor="text1"/>
          <w:kern w:val="24"/>
          <w:lang w:val="bg-BG"/>
        </w:rPr>
        <w:t>професионалното ориентиране</w:t>
      </w:r>
      <w:r w:rsidRPr="00A97948">
        <w:rPr>
          <w:rFonts w:eastAsiaTheme="minorEastAsia"/>
          <w:color w:val="000000" w:themeColor="text1"/>
          <w:kern w:val="24"/>
          <w:lang w:val="bg-BG"/>
        </w:rPr>
        <w:t xml:space="preserve">, за да се поставят основите на </w:t>
      </w:r>
      <w:r w:rsidRPr="00A97948">
        <w:rPr>
          <w:rFonts w:eastAsiaTheme="minorEastAsia"/>
          <w:i/>
          <w:iCs/>
          <w:color w:val="000000" w:themeColor="text1"/>
          <w:kern w:val="24"/>
          <w:lang w:val="bg-BG"/>
        </w:rPr>
        <w:t>кариерното планиране и развитие</w:t>
      </w:r>
      <w:r w:rsidRPr="00A97948">
        <w:rPr>
          <w:rFonts w:eastAsiaTheme="minorEastAsia"/>
          <w:color w:val="000000" w:themeColor="text1"/>
          <w:kern w:val="24"/>
          <w:lang w:val="bg-BG"/>
        </w:rPr>
        <w:t>;</w:t>
      </w:r>
    </w:p>
    <w:p w:rsidR="000D705C" w:rsidRPr="00A97948" w:rsidRDefault="000D705C" w:rsidP="000D705C">
      <w:pPr>
        <w:pStyle w:val="ListParagraph"/>
        <w:numPr>
          <w:ilvl w:val="0"/>
          <w:numId w:val="1"/>
        </w:numPr>
        <w:jc w:val="both"/>
      </w:pPr>
      <w:r w:rsidRPr="00A97948">
        <w:rPr>
          <w:rFonts w:eastAsiaTheme="minorEastAsia"/>
          <w:color w:val="000000" w:themeColor="text1"/>
          <w:kern w:val="24"/>
          <w:lang w:val="bg-BG"/>
        </w:rPr>
        <w:t>приндадлежност към Университета/Факултета.</w:t>
      </w:r>
    </w:p>
    <w:p w:rsidR="000D705C" w:rsidRPr="00581AEF" w:rsidRDefault="000D705C" w:rsidP="0054523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Сред студентите в 3 и 4к. се н</w:t>
      </w:r>
      <w:r w:rsidRPr="00581A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аблюдава липса на кариерни планове и желание за професионално развитие. За първа година не бяха наети от работодатели студенти като социални работници с деца и младежи с увреждане, педагози в детски градини и центрове </w:t>
      </w:r>
      <w:r w:rsidRPr="00581AEF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за неформално образование. Използваните информационни канали, лични срещи и информиране чрез преподаватели също не довед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оха д</w:t>
      </w:r>
      <w:r w:rsidRPr="00581A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 </w:t>
      </w:r>
      <w:r w:rsidR="00284D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категорични </w:t>
      </w:r>
      <w:r w:rsidRPr="00581AE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резултати.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Традиционните идеи за </w:t>
      </w:r>
      <w:r w:rsidRPr="00CB3DD0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>еформално образование в академична среда</w:t>
      </w:r>
      <w:r w:rsidRPr="00CB3D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също не </w:t>
      </w:r>
      <w:r w:rsidR="00284D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реализираха, поради липса на участници </w:t>
      </w:r>
      <w:r w:rsidRPr="00CB3DD0">
        <w:rPr>
          <w:rFonts w:ascii="Times New Roman" w:eastAsia="Times New Roman" w:hAnsi="Times New Roman" w:cs="Times New Roman"/>
          <w:sz w:val="24"/>
          <w:szCs w:val="24"/>
          <w:lang w:val="bg-BG"/>
        </w:rPr>
        <w:t>(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>„Арт констелации“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Ателиета за кариерно развитие)</w:t>
      </w:r>
      <w:r w:rsidRPr="00581AEF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</w:p>
    <w:p w:rsidR="000D705C" w:rsidRPr="0084500E" w:rsidRDefault="000D705C" w:rsidP="0084500E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Това е тревожна тенденция, за която</w:t>
      </w:r>
      <w:r w:rsidR="0084500E" w:rsidRP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84500E" w:rsidRP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предлагам</w:t>
      </w:r>
      <w:r w:rsid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84500E" w:rsidRP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84500E">
        <w:rPr>
          <w:rFonts w:ascii="Times New Roman" w:hAnsi="Times New Roman" w:cs="Times New Roman"/>
          <w:bCs/>
          <w:sz w:val="24"/>
          <w:szCs w:val="24"/>
          <w:lang w:val="ru-RU"/>
        </w:rPr>
        <w:t>от началото на 2023г.</w:t>
      </w:r>
      <w:r w:rsidR="0084500E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Pr="008450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да се провеждат Алелиета/Работилници/Уъркшопи с 1 и 2</w:t>
      </w:r>
      <w:r w:rsidR="00284D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84500E">
        <w:rPr>
          <w:rFonts w:ascii="Times New Roman" w:hAnsi="Times New Roman" w:cs="Times New Roman"/>
          <w:bCs/>
          <w:sz w:val="24"/>
          <w:szCs w:val="24"/>
          <w:lang w:val="ru-RU"/>
        </w:rPr>
        <w:t>к.</w:t>
      </w:r>
      <w:r w:rsidR="00284DA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от трите специалности,</w:t>
      </w:r>
      <w:r w:rsidRPr="008450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цел професионално ориентиране и кариерно развитие</w:t>
      </w:r>
      <w:r w:rsidR="0084500E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0D705C" w:rsidRPr="00101571" w:rsidRDefault="0084500E" w:rsidP="0084500E">
      <w:pPr>
        <w:ind w:firstLine="360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Важно </w:t>
      </w:r>
      <w:r w:rsidRPr="00F12694">
        <w:rPr>
          <w:rFonts w:ascii="Times New Roman" w:hAnsi="Times New Roman" w:cs="Times New Roman"/>
          <w:bCs/>
          <w:sz w:val="24"/>
          <w:szCs w:val="24"/>
          <w:lang w:val="ru-RU"/>
        </w:rPr>
        <w:t>също така</w:t>
      </w:r>
      <w:r w:rsidR="00F12694" w:rsidRPr="00F1269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F12694" w:rsidRPr="00F12694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284DAB">
        <w:rPr>
          <w:rFonts w:ascii="Times New Roman" w:hAnsi="Times New Roman" w:cs="Times New Roman"/>
          <w:bCs/>
          <w:sz w:val="24"/>
          <w:szCs w:val="24"/>
          <w:lang w:val="ru-RU"/>
        </w:rPr>
        <w:t>да се</w:t>
      </w:r>
      <w:r w:rsidRPr="0084500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12694">
        <w:rPr>
          <w:rFonts w:ascii="Times New Roman" w:hAnsi="Times New Roman" w:cs="Times New Roman"/>
          <w:bCs/>
          <w:sz w:val="24"/>
          <w:szCs w:val="24"/>
          <w:lang w:val="ru-RU"/>
        </w:rPr>
        <w:t>структурира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система за</w:t>
      </w:r>
      <w:r w:rsidR="00E231FB" w:rsidRPr="008450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0D705C" w:rsidRPr="0084500E">
        <w:rPr>
          <w:rFonts w:ascii="Times New Roman" w:hAnsi="Times New Roman" w:cs="Times New Roman"/>
          <w:bCs/>
          <w:sz w:val="24"/>
          <w:szCs w:val="24"/>
          <w:lang w:val="ru-RU"/>
        </w:rPr>
        <w:t>кооординиране</w:t>
      </w:r>
      <w:r w:rsidR="00E231FB" w:rsidRPr="008450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</w:t>
      </w:r>
      <w:r w:rsidR="000D705C" w:rsidRPr="008450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съгласуване на дейностите на академичните наставници по курсове, за да се очертае цялостна визия, която не зависи само от личните планове</w:t>
      </w:r>
      <w:r w:rsidR="00E231FB" w:rsidRPr="0084500E">
        <w:rPr>
          <w:rFonts w:ascii="Times New Roman" w:hAnsi="Times New Roman" w:cs="Times New Roman"/>
          <w:bCs/>
          <w:sz w:val="24"/>
          <w:szCs w:val="24"/>
          <w:lang w:val="ru-RU"/>
        </w:rPr>
        <w:t>,</w:t>
      </w:r>
      <w:r w:rsidR="000D705C" w:rsidRPr="0084500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желания.</w:t>
      </w:r>
      <w:r w:rsidR="0010157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01571" w:rsidRPr="001015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Това не само би продължило постигнатото, но и би дало основание да </w:t>
      </w:r>
      <w:r w:rsidR="002C0ED8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се </w:t>
      </w:r>
      <w:r w:rsidR="00101571" w:rsidRPr="00101571">
        <w:rPr>
          <w:rFonts w:ascii="Times New Roman" w:hAnsi="Times New Roman" w:cs="Times New Roman"/>
          <w:bCs/>
          <w:i/>
          <w:sz w:val="24"/>
          <w:szCs w:val="24"/>
          <w:lang w:val="ru-RU"/>
        </w:rPr>
        <w:t>говори</w:t>
      </w:r>
      <w:bookmarkStart w:id="0" w:name="_GoBack"/>
      <w:bookmarkEnd w:id="0"/>
      <w:r w:rsidR="00101571" w:rsidRPr="001015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за система във ФП, както досега, представяйки опит и на други Факултети.</w:t>
      </w:r>
      <w:r w:rsidR="000D705C" w:rsidRPr="0010157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</w:t>
      </w:r>
    </w:p>
    <w:p w:rsidR="00581AEF" w:rsidRPr="0084500E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3. 1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</w:t>
      </w: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. 202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2</w:t>
      </w: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 г.</w:t>
      </w: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</w:p>
    <w:p w:rsidR="00581AEF" w:rsidRPr="00581AEF" w:rsidRDefault="00581AEF" w:rsidP="00CB3D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гр. София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ab/>
        <w:t>/проф</w:t>
      </w: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 xml:space="preserve">. дпн М. Богданова, </w:t>
      </w:r>
    </w:p>
    <w:p w:rsidR="00581AEF" w:rsidRPr="00581AEF" w:rsidRDefault="00581AEF" w:rsidP="00CB3DD0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AEF"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  <w:t>ръководител на КЦ/</w:t>
      </w:r>
    </w:p>
    <w:p w:rsidR="00581AEF" w:rsidRDefault="00581AEF" w:rsidP="00CB3DD0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color w:val="00B0F0"/>
          <w:kern w:val="24"/>
          <w:lang w:val="bg-BG"/>
        </w:rPr>
      </w:pPr>
    </w:p>
    <w:p w:rsidR="00581AEF" w:rsidRDefault="00581AEF" w:rsidP="00CB3DD0">
      <w:pPr>
        <w:pStyle w:val="NormalWeb"/>
        <w:spacing w:before="0" w:beforeAutospacing="0" w:after="0" w:afterAutospacing="0"/>
        <w:jc w:val="both"/>
        <w:rPr>
          <w:rFonts w:eastAsiaTheme="minorEastAsia"/>
          <w:b/>
          <w:bCs/>
          <w:color w:val="00B0F0"/>
          <w:kern w:val="24"/>
          <w:lang w:val="bg-BG"/>
        </w:rPr>
      </w:pPr>
    </w:p>
    <w:p w:rsidR="006E44BB" w:rsidRPr="006D77AC" w:rsidRDefault="006E44BB" w:rsidP="00CB3D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</w:p>
    <w:sectPr w:rsidR="006E44BB" w:rsidRPr="006D77AC" w:rsidSect="000D705C">
      <w:pgSz w:w="12240" w:h="15840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91159"/>
    <w:multiLevelType w:val="hybridMultilevel"/>
    <w:tmpl w:val="4A2A7E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522A6"/>
    <w:multiLevelType w:val="hybridMultilevel"/>
    <w:tmpl w:val="DAFA619C"/>
    <w:lvl w:ilvl="0" w:tplc="4A58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2677"/>
    <w:multiLevelType w:val="hybridMultilevel"/>
    <w:tmpl w:val="CBE80900"/>
    <w:lvl w:ilvl="0" w:tplc="34AE76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07919"/>
    <w:multiLevelType w:val="hybridMultilevel"/>
    <w:tmpl w:val="F29CFD8A"/>
    <w:lvl w:ilvl="0" w:tplc="46EC6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E5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A87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D2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3CF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F4E1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081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4EA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A6F2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2F43357"/>
    <w:multiLevelType w:val="hybridMultilevel"/>
    <w:tmpl w:val="9A18F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E2541"/>
    <w:multiLevelType w:val="hybridMultilevel"/>
    <w:tmpl w:val="78F60028"/>
    <w:lvl w:ilvl="0" w:tplc="4A586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948"/>
    <w:rsid w:val="000C54BE"/>
    <w:rsid w:val="000D705C"/>
    <w:rsid w:val="00101571"/>
    <w:rsid w:val="00101739"/>
    <w:rsid w:val="001B5A18"/>
    <w:rsid w:val="00284DAB"/>
    <w:rsid w:val="002A4B95"/>
    <w:rsid w:val="002C0ED8"/>
    <w:rsid w:val="003213F7"/>
    <w:rsid w:val="00545237"/>
    <w:rsid w:val="00581AEF"/>
    <w:rsid w:val="006D77AC"/>
    <w:rsid w:val="006E44BB"/>
    <w:rsid w:val="0081418D"/>
    <w:rsid w:val="0084500E"/>
    <w:rsid w:val="00897930"/>
    <w:rsid w:val="009E4222"/>
    <w:rsid w:val="00A97948"/>
    <w:rsid w:val="00AA1AA7"/>
    <w:rsid w:val="00AF73E4"/>
    <w:rsid w:val="00CB3DD0"/>
    <w:rsid w:val="00DB5C99"/>
    <w:rsid w:val="00E231FB"/>
    <w:rsid w:val="00ED2673"/>
    <w:rsid w:val="00F1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C0379"/>
  <w15:chartTrackingRefBased/>
  <w15:docId w15:val="{55CE8C85-BEA9-4964-B753-4FE469CFE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979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5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6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Sofia Universitry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 Bogdanov</dc:creator>
  <cp:keywords/>
  <dc:description/>
  <cp:lastModifiedBy>Milen Bogdanov</cp:lastModifiedBy>
  <cp:revision>20</cp:revision>
  <dcterms:created xsi:type="dcterms:W3CDTF">2022-12-04T09:06:00Z</dcterms:created>
  <dcterms:modified xsi:type="dcterms:W3CDTF">2022-12-04T12:58:00Z</dcterms:modified>
</cp:coreProperties>
</file>