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AEA0C" w14:textId="77777777" w:rsidR="00E93D41" w:rsidRPr="001656B6" w:rsidRDefault="00E93D41" w:rsidP="002B0C81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656B6">
        <w:rPr>
          <w:b/>
          <w:sz w:val="28"/>
          <w:szCs w:val="28"/>
        </w:rPr>
        <w:t>СТАНОВИЩЕ</w:t>
      </w:r>
    </w:p>
    <w:p w14:paraId="230195D8" w14:textId="77777777" w:rsidR="008557A7" w:rsidRPr="001656B6" w:rsidRDefault="007F4B2F" w:rsidP="00E93D41">
      <w:pPr>
        <w:spacing w:line="36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доц. д-р Даниел Михайлов Смилов</w:t>
      </w:r>
      <w:r w:rsidR="00E93D41" w:rsidRPr="001656B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СУ “Св. Климент Охридски”</w:t>
      </w:r>
    </w:p>
    <w:p w14:paraId="0EDE3DE3" w14:textId="77777777" w:rsidR="00E93D41" w:rsidRPr="001656B6" w:rsidRDefault="00E93D41" w:rsidP="00E93D41">
      <w:pPr>
        <w:spacing w:after="200" w:line="360" w:lineRule="auto"/>
        <w:ind w:firstLine="0"/>
        <w:jc w:val="both"/>
        <w:rPr>
          <w:rFonts w:cs="Times New Roman"/>
          <w:b/>
          <w:sz w:val="28"/>
          <w:szCs w:val="28"/>
        </w:rPr>
      </w:pPr>
      <w:r w:rsidRPr="001656B6">
        <w:rPr>
          <w:rFonts w:cs="Times New Roman"/>
          <w:b/>
          <w:sz w:val="28"/>
          <w:szCs w:val="28"/>
        </w:rPr>
        <w:t>по конкурса за доцент</w:t>
      </w:r>
      <w:r w:rsidR="00E71809">
        <w:rPr>
          <w:rFonts w:cs="Times New Roman"/>
          <w:b/>
          <w:sz w:val="28"/>
          <w:szCs w:val="28"/>
        </w:rPr>
        <w:t>, обявен от СУ „</w:t>
      </w:r>
      <w:r w:rsidR="007F4B2F">
        <w:rPr>
          <w:rFonts w:cs="Times New Roman"/>
          <w:b/>
          <w:sz w:val="28"/>
          <w:szCs w:val="28"/>
        </w:rPr>
        <w:t xml:space="preserve">СВ. </w:t>
      </w:r>
      <w:r w:rsidR="00E71809">
        <w:rPr>
          <w:rFonts w:cs="Times New Roman"/>
          <w:b/>
          <w:sz w:val="28"/>
          <w:szCs w:val="28"/>
        </w:rPr>
        <w:t>Климент</w:t>
      </w:r>
      <w:r w:rsidR="00390823">
        <w:rPr>
          <w:rFonts w:cs="Times New Roman"/>
          <w:b/>
          <w:sz w:val="28"/>
          <w:szCs w:val="28"/>
        </w:rPr>
        <w:t xml:space="preserve"> Охридски“</w:t>
      </w:r>
      <w:r w:rsidRPr="001656B6">
        <w:rPr>
          <w:rFonts w:cs="Times New Roman"/>
          <w:b/>
          <w:sz w:val="28"/>
          <w:szCs w:val="28"/>
        </w:rPr>
        <w:t xml:space="preserve"> по професионално направление</w:t>
      </w:r>
      <w:r w:rsidRPr="001656B6">
        <w:rPr>
          <w:rFonts w:cs="Times New Roman"/>
          <w:sz w:val="28"/>
          <w:szCs w:val="28"/>
        </w:rPr>
        <w:t xml:space="preserve"> </w:t>
      </w:r>
      <w:r w:rsidRPr="001656B6">
        <w:rPr>
          <w:rFonts w:cs="Times New Roman"/>
          <w:b/>
          <w:sz w:val="28"/>
          <w:szCs w:val="28"/>
        </w:rPr>
        <w:t>2.2. История и археология (Нова българска история 1878</w:t>
      </w:r>
      <w:r w:rsidRPr="001656B6">
        <w:rPr>
          <w:rFonts w:eastAsia="Calibri" w:cs="Times New Roman"/>
          <w:color w:val="331F09"/>
          <w:sz w:val="28"/>
          <w:szCs w:val="28"/>
          <w:shd w:val="clear" w:color="auto" w:fill="FFFFFF"/>
        </w:rPr>
        <w:t>–</w:t>
      </w:r>
      <w:r w:rsidRPr="001656B6">
        <w:rPr>
          <w:rFonts w:cs="Times New Roman"/>
          <w:b/>
          <w:sz w:val="28"/>
          <w:szCs w:val="28"/>
        </w:rPr>
        <w:t xml:space="preserve">1944 г. </w:t>
      </w:r>
      <w:r w:rsidRPr="001656B6">
        <w:rPr>
          <w:rFonts w:eastAsia="Calibri" w:cs="Times New Roman"/>
          <w:color w:val="331F09"/>
          <w:sz w:val="28"/>
          <w:szCs w:val="28"/>
          <w:shd w:val="clear" w:color="auto" w:fill="FFFFFF"/>
        </w:rPr>
        <w:t>–</w:t>
      </w:r>
      <w:r w:rsidRPr="001656B6">
        <w:rPr>
          <w:rFonts w:cs="Times New Roman"/>
          <w:b/>
          <w:sz w:val="28"/>
          <w:szCs w:val="28"/>
        </w:rPr>
        <w:t xml:space="preserve"> Електорални регулации и избори в България (първата половина на </w:t>
      </w:r>
      <w:r w:rsidRPr="001656B6">
        <w:rPr>
          <w:rFonts w:cs="Times New Roman"/>
          <w:b/>
          <w:sz w:val="28"/>
          <w:szCs w:val="28"/>
          <w:lang w:val="en-US"/>
        </w:rPr>
        <w:t>XX</w:t>
      </w:r>
      <w:r w:rsidRPr="001656B6">
        <w:rPr>
          <w:rFonts w:cs="Times New Roman"/>
          <w:b/>
          <w:sz w:val="28"/>
          <w:szCs w:val="28"/>
        </w:rPr>
        <w:t xml:space="preserve"> в.)), обявен в Държавен вестник, бр. 48 от 28.06.2022 г.</w:t>
      </w:r>
    </w:p>
    <w:p w14:paraId="7EF8ECB3" w14:textId="68787CE4" w:rsidR="007E603E" w:rsidRDefault="00E93D41" w:rsidP="007369F9">
      <w:pPr>
        <w:spacing w:line="360" w:lineRule="auto"/>
        <w:jc w:val="both"/>
        <w:rPr>
          <w:rFonts w:cs="Times New Roman"/>
          <w:sz w:val="28"/>
          <w:szCs w:val="28"/>
        </w:rPr>
      </w:pPr>
      <w:r w:rsidRPr="001656B6">
        <w:rPr>
          <w:rFonts w:cs="Times New Roman"/>
          <w:sz w:val="28"/>
          <w:szCs w:val="28"/>
        </w:rPr>
        <w:t>Гл. ас. д-р Светослав Михайлов Живков е единствен кандидат по обявения в ДВ, бр. 48/ 28 юни 2022 г. конкурс за заемане на академична</w:t>
      </w:r>
      <w:r w:rsidR="007E603E">
        <w:rPr>
          <w:rFonts w:cs="Times New Roman"/>
          <w:sz w:val="28"/>
          <w:szCs w:val="28"/>
        </w:rPr>
        <w:t>та длъжност доцент и в това становище разглеждам неговите приноси и качеството на представените хабилитационни трудове</w:t>
      </w:r>
      <w:r w:rsidRPr="001656B6">
        <w:rPr>
          <w:rFonts w:cs="Times New Roman"/>
          <w:sz w:val="28"/>
          <w:szCs w:val="28"/>
        </w:rPr>
        <w:t xml:space="preserve">. </w:t>
      </w:r>
      <w:r w:rsidR="007E603E">
        <w:rPr>
          <w:rFonts w:cs="Times New Roman"/>
          <w:sz w:val="28"/>
          <w:szCs w:val="28"/>
        </w:rPr>
        <w:t xml:space="preserve">В самото начало заявявам, че Светослав Живков е </w:t>
      </w:r>
      <w:r w:rsidR="00706C6A">
        <w:rPr>
          <w:rFonts w:cs="Times New Roman"/>
          <w:sz w:val="28"/>
          <w:szCs w:val="28"/>
        </w:rPr>
        <w:t>компетентен млад учен, който отговаря на всички законови и професионални изисквания за назначаване на длъжността “доцент”. Представената монография е съществен принос в българската наука, като моята оценка се свежда основно до политологичната й ст</w:t>
      </w:r>
      <w:r w:rsidR="00DC1E26">
        <w:rPr>
          <w:rFonts w:cs="Times New Roman"/>
          <w:sz w:val="28"/>
          <w:szCs w:val="28"/>
        </w:rPr>
        <w:t>рана</w:t>
      </w:r>
      <w:r w:rsidR="00A34829">
        <w:rPr>
          <w:rFonts w:cs="Times New Roman"/>
          <w:sz w:val="28"/>
          <w:szCs w:val="28"/>
        </w:rPr>
        <w:t xml:space="preserve">. Въпреки това смея да заявя, че монографията </w:t>
      </w:r>
      <w:r w:rsidR="00706C6A">
        <w:rPr>
          <w:rFonts w:cs="Times New Roman"/>
          <w:sz w:val="28"/>
          <w:szCs w:val="28"/>
        </w:rPr>
        <w:t>“</w:t>
      </w:r>
      <w:r w:rsidR="00A34829">
        <w:rPr>
          <w:rFonts w:cs="Times New Roman"/>
          <w:sz w:val="28"/>
          <w:szCs w:val="28"/>
        </w:rPr>
        <w:t>Пропорционалното представителство. Избори и електорално законодателство в навечерието на първата световна война” е сериозен и задълбочен интердисциплинарен труд с безспорни приносни елементи</w:t>
      </w:r>
      <w:r w:rsidR="00DC1E26">
        <w:rPr>
          <w:rFonts w:cs="Times New Roman"/>
          <w:sz w:val="28"/>
          <w:szCs w:val="28"/>
        </w:rPr>
        <w:t>,</w:t>
      </w:r>
      <w:r w:rsidR="00A34829">
        <w:rPr>
          <w:rFonts w:cs="Times New Roman"/>
          <w:sz w:val="28"/>
          <w:szCs w:val="28"/>
        </w:rPr>
        <w:t xml:space="preserve"> на които ще се спра по-подробно.</w:t>
      </w:r>
    </w:p>
    <w:p w14:paraId="2E9D9AEB" w14:textId="77777777" w:rsidR="007E603E" w:rsidRDefault="007E603E" w:rsidP="007369F9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6F4D0801" w14:textId="1E632BAC" w:rsidR="00E93D41" w:rsidRPr="001656B6" w:rsidRDefault="00A34829" w:rsidP="007369F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Що се отнася до законовите изисквания за заемането на длъжността “доцент”, Светослав Живков отговаря безспорно и н</w:t>
      </w:r>
      <w:r w:rsidR="00DC1E26">
        <w:rPr>
          <w:rFonts w:cs="Times New Roman"/>
          <w:sz w:val="28"/>
          <w:szCs w:val="28"/>
        </w:rPr>
        <w:t>адхвърля</w:t>
      </w:r>
      <w:r w:rsidR="00AA6862">
        <w:rPr>
          <w:rFonts w:cs="Times New Roman"/>
          <w:sz w:val="28"/>
          <w:szCs w:val="28"/>
        </w:rPr>
        <w:t xml:space="preserve"> заложените </w:t>
      </w:r>
      <w:r w:rsidR="00DC1E26">
        <w:rPr>
          <w:rFonts w:cs="Times New Roman"/>
          <w:sz w:val="28"/>
          <w:szCs w:val="28"/>
        </w:rPr>
        <w:t xml:space="preserve">минимални </w:t>
      </w:r>
      <w:r w:rsidR="00AA6862">
        <w:rPr>
          <w:rFonts w:cs="Times New Roman"/>
          <w:sz w:val="28"/>
          <w:szCs w:val="28"/>
        </w:rPr>
        <w:t>критерии. Това</w:t>
      </w:r>
      <w:r>
        <w:rPr>
          <w:rFonts w:cs="Times New Roman"/>
          <w:sz w:val="28"/>
          <w:szCs w:val="28"/>
        </w:rPr>
        <w:t xml:space="preserve"> е видно </w:t>
      </w:r>
      <w:r w:rsidR="00AA6862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п</w:t>
      </w:r>
      <w:r w:rsidR="00C42A6F">
        <w:rPr>
          <w:rFonts w:cs="Times New Roman"/>
          <w:sz w:val="28"/>
          <w:szCs w:val="28"/>
        </w:rPr>
        <w:t>риложените от него списъци с публикации и цитирания, автосправки, служебни бележки за провеждани лекции и упражнения и др.</w:t>
      </w:r>
      <w:r w:rsidR="00AA6862">
        <w:rPr>
          <w:rFonts w:cs="Times New Roman"/>
          <w:sz w:val="28"/>
          <w:szCs w:val="28"/>
        </w:rPr>
        <w:t>, които</w:t>
      </w:r>
      <w:r w:rsidR="00C42A6F">
        <w:rPr>
          <w:rFonts w:cs="Times New Roman"/>
          <w:sz w:val="28"/>
          <w:szCs w:val="28"/>
        </w:rPr>
        <w:t xml:space="preserve"> показват, че той изпълнява </w:t>
      </w:r>
      <w:r w:rsidR="00AA6862">
        <w:rPr>
          <w:rFonts w:cs="Times New Roman"/>
          <w:sz w:val="28"/>
          <w:szCs w:val="28"/>
        </w:rPr>
        <w:t xml:space="preserve">заложеното в </w:t>
      </w:r>
      <w:r w:rsidR="007369F9" w:rsidRPr="001656B6">
        <w:rPr>
          <w:rFonts w:cs="Times New Roman"/>
          <w:sz w:val="28"/>
          <w:szCs w:val="28"/>
        </w:rPr>
        <w:t>чл. 2б от ЗРАСРБ за научна област Хуманитарни науки, професионално направ</w:t>
      </w:r>
      <w:r w:rsidR="00C42A6F">
        <w:rPr>
          <w:rFonts w:cs="Times New Roman"/>
          <w:sz w:val="28"/>
          <w:szCs w:val="28"/>
        </w:rPr>
        <w:t>ление 2.2. История и археология.</w:t>
      </w:r>
      <w:r w:rsidR="00390823">
        <w:rPr>
          <w:rFonts w:cs="Times New Roman"/>
          <w:sz w:val="28"/>
          <w:szCs w:val="28"/>
        </w:rPr>
        <w:t xml:space="preserve"> </w:t>
      </w:r>
      <w:r w:rsidR="00C42A6F">
        <w:rPr>
          <w:rFonts w:cs="Times New Roman"/>
          <w:sz w:val="28"/>
          <w:szCs w:val="28"/>
        </w:rPr>
        <w:t xml:space="preserve">На своето първо заседание </w:t>
      </w:r>
      <w:r w:rsidR="00C42A6F">
        <w:rPr>
          <w:rFonts w:cs="Times New Roman"/>
          <w:sz w:val="28"/>
          <w:szCs w:val="28"/>
        </w:rPr>
        <w:lastRenderedPageBreak/>
        <w:t xml:space="preserve">Научното </w:t>
      </w:r>
      <w:r w:rsidR="00390823">
        <w:rPr>
          <w:rFonts w:cs="Times New Roman"/>
          <w:sz w:val="28"/>
          <w:szCs w:val="28"/>
        </w:rPr>
        <w:t>ж</w:t>
      </w:r>
      <w:r w:rsidR="00C42A6F">
        <w:rPr>
          <w:rFonts w:cs="Times New Roman"/>
          <w:sz w:val="28"/>
          <w:szCs w:val="28"/>
        </w:rPr>
        <w:t>ури</w:t>
      </w:r>
      <w:r w:rsidR="007369F9" w:rsidRPr="001656B6">
        <w:rPr>
          <w:rFonts w:cs="Times New Roman"/>
          <w:sz w:val="28"/>
          <w:szCs w:val="28"/>
        </w:rPr>
        <w:t xml:space="preserve"> установи, че </w:t>
      </w:r>
      <w:r w:rsidR="007369F9" w:rsidRPr="001656B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по групи</w:t>
      </w:r>
      <w:r w:rsidR="00C701C8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показатели (дисертационен труд;</w:t>
      </w:r>
      <w:r w:rsidR="007369F9" w:rsidRPr="001656B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хабилитационен труд </w:t>
      </w:r>
      <w:r w:rsidR="007369F9" w:rsidRPr="001656B6">
        <w:rPr>
          <w:rFonts w:eastAsia="Calibri" w:cs="Times New Roman"/>
          <w:color w:val="331F09"/>
          <w:sz w:val="28"/>
          <w:szCs w:val="28"/>
          <w:shd w:val="clear" w:color="auto" w:fill="FFFFFF"/>
        </w:rPr>
        <w:t>–</w:t>
      </w:r>
      <w:r w:rsidR="007369F9" w:rsidRPr="001656B6">
        <w:rPr>
          <w:rFonts w:cs="Times New Roman"/>
          <w:sz w:val="28"/>
          <w:szCs w:val="28"/>
        </w:rPr>
        <w:t xml:space="preserve"> </w:t>
      </w:r>
      <w:r w:rsidR="00C701C8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монография;</w:t>
      </w:r>
      <w:r w:rsidR="007369F9" w:rsidRPr="001656B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публикувана книга на базат</w:t>
      </w:r>
      <w:r w:rsidR="00C701C8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а на защитен дисертационен труд; други публикации;</w:t>
      </w:r>
      <w:r w:rsidR="007369F9" w:rsidRPr="001656B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цитирания  и т.н.) кандидатът за </w:t>
      </w:r>
      <w:r w:rsidR="00F754A4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академичната </w:t>
      </w:r>
      <w:r w:rsidR="007369F9" w:rsidRPr="001656B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длъжност доцент </w:t>
      </w:r>
      <w:r w:rsidR="001C74CF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представя доказателства за</w:t>
      </w:r>
      <w:r w:rsidR="007369F9" w:rsidRPr="001656B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69F9" w:rsidRPr="00DC1E2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465</w:t>
      </w:r>
      <w:r w:rsidR="002A5483" w:rsidRPr="00DC1E2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точки при необходими</w:t>
      </w:r>
      <w:r w:rsidR="007369F9" w:rsidRPr="00DC1E2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400</w:t>
      </w:r>
      <w:r w:rsidR="00DC1E2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и така </w:t>
      </w:r>
      <w:r w:rsidR="007369F9" w:rsidRPr="001656B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покрива минималните национални изисквания </w:t>
      </w:r>
      <w:r w:rsidR="007369F9" w:rsidRPr="001656B6">
        <w:rPr>
          <w:rFonts w:cs="Times New Roman"/>
          <w:sz w:val="28"/>
          <w:szCs w:val="28"/>
        </w:rPr>
        <w:t>по чл. 2б от ЗРАСРБ.</w:t>
      </w:r>
    </w:p>
    <w:p w14:paraId="7938F802" w14:textId="37943062" w:rsidR="00E93D41" w:rsidRPr="001656B6" w:rsidRDefault="00C42A6F" w:rsidP="004C1EAD">
      <w:pPr>
        <w:pStyle w:val="NormalWeb"/>
        <w:spacing w:line="360" w:lineRule="auto"/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</w:t>
      </w:r>
      <w:r w:rsidR="007349AA" w:rsidRPr="000321A1">
        <w:rPr>
          <w:sz w:val="28"/>
          <w:szCs w:val="28"/>
          <w:lang w:val="bg-BG"/>
        </w:rPr>
        <w:t xml:space="preserve">аучното жури </w:t>
      </w:r>
      <w:r w:rsidR="00AA6862">
        <w:rPr>
          <w:sz w:val="28"/>
          <w:szCs w:val="28"/>
          <w:lang w:val="bg-BG"/>
        </w:rPr>
        <w:t>трябва да оцени</w:t>
      </w:r>
      <w:r w:rsidR="007349AA" w:rsidRPr="000321A1">
        <w:rPr>
          <w:sz w:val="28"/>
          <w:szCs w:val="28"/>
          <w:lang w:val="bg-BG"/>
        </w:rPr>
        <w:t xml:space="preserve"> представени</w:t>
      </w:r>
      <w:r w:rsidR="00AA6862">
        <w:rPr>
          <w:sz w:val="28"/>
          <w:szCs w:val="28"/>
          <w:lang w:val="bg-BG"/>
        </w:rPr>
        <w:t>те</w:t>
      </w:r>
      <w:r w:rsidR="007349AA" w:rsidRPr="000321A1">
        <w:rPr>
          <w:sz w:val="28"/>
          <w:szCs w:val="28"/>
          <w:lang w:val="bg-BG"/>
        </w:rPr>
        <w:t xml:space="preserve"> </w:t>
      </w:r>
      <w:r w:rsidR="00C701C8" w:rsidRPr="000321A1">
        <w:rPr>
          <w:sz w:val="28"/>
          <w:szCs w:val="28"/>
          <w:lang w:val="bg-BG"/>
        </w:rPr>
        <w:t xml:space="preserve"> 2 монографии</w:t>
      </w:r>
      <w:r w:rsidR="00DB33C0" w:rsidRPr="000321A1">
        <w:rPr>
          <w:sz w:val="28"/>
          <w:szCs w:val="28"/>
          <w:lang w:val="bg-BG"/>
        </w:rPr>
        <w:t xml:space="preserve"> и </w:t>
      </w:r>
      <w:r w:rsidR="00474392">
        <w:rPr>
          <w:sz w:val="28"/>
          <w:szCs w:val="28"/>
          <w:lang w:val="bg-BG"/>
        </w:rPr>
        <w:t>13</w:t>
      </w:r>
      <w:r w:rsidR="00DC2A93" w:rsidRPr="000321A1">
        <w:rPr>
          <w:sz w:val="28"/>
          <w:szCs w:val="28"/>
          <w:lang w:val="bg-BG"/>
        </w:rPr>
        <w:t xml:space="preserve"> студии и </w:t>
      </w:r>
      <w:r w:rsidR="00DB33C0" w:rsidRPr="000321A1">
        <w:rPr>
          <w:sz w:val="28"/>
          <w:szCs w:val="28"/>
          <w:lang w:val="bg-BG"/>
        </w:rPr>
        <w:t>статии,</w:t>
      </w:r>
      <w:r w:rsidR="007349AA" w:rsidRPr="000321A1">
        <w:rPr>
          <w:sz w:val="28"/>
          <w:szCs w:val="28"/>
          <w:lang w:val="bg-BG"/>
        </w:rPr>
        <w:t xml:space="preserve"> които не повтарят използваните за придобиване на образователната и научна степен ,,доктор“.</w:t>
      </w:r>
      <w:r w:rsidR="00474392">
        <w:rPr>
          <w:sz w:val="28"/>
          <w:szCs w:val="28"/>
          <w:lang w:val="bg-BG"/>
        </w:rPr>
        <w:t xml:space="preserve"> </w:t>
      </w:r>
      <w:r w:rsidR="00AA6862">
        <w:rPr>
          <w:sz w:val="28"/>
          <w:szCs w:val="28"/>
          <w:lang w:val="bg-BG"/>
        </w:rPr>
        <w:t xml:space="preserve">Кандидатът е представил </w:t>
      </w:r>
      <w:r w:rsidR="00474392">
        <w:rPr>
          <w:sz w:val="28"/>
          <w:szCs w:val="28"/>
          <w:lang w:val="bg-BG"/>
        </w:rPr>
        <w:t xml:space="preserve">23 студии и статии, участие в написването на 4 учебника и учебни помагала, </w:t>
      </w:r>
      <w:r w:rsidR="00E71809">
        <w:rPr>
          <w:sz w:val="28"/>
          <w:szCs w:val="28"/>
          <w:lang w:val="bg-BG"/>
        </w:rPr>
        <w:t xml:space="preserve">участия в редакционни колегии на сборници, </w:t>
      </w:r>
      <w:r w:rsidR="00474392">
        <w:rPr>
          <w:sz w:val="28"/>
          <w:szCs w:val="28"/>
          <w:lang w:val="bg-BG"/>
        </w:rPr>
        <w:t>рецензии за книги и др.</w:t>
      </w:r>
      <w:r w:rsidR="00390823">
        <w:rPr>
          <w:sz w:val="28"/>
          <w:szCs w:val="28"/>
          <w:lang w:val="bg-BG"/>
        </w:rPr>
        <w:t xml:space="preserve"> </w:t>
      </w:r>
      <w:r w:rsidR="00AA6862">
        <w:rPr>
          <w:sz w:val="28"/>
          <w:szCs w:val="28"/>
          <w:lang w:val="bg-BG"/>
        </w:rPr>
        <w:t>Отделно от то</w:t>
      </w:r>
      <w:r w:rsidR="00DC1E26">
        <w:rPr>
          <w:sz w:val="28"/>
          <w:szCs w:val="28"/>
          <w:lang w:val="bg-BG"/>
        </w:rPr>
        <w:t xml:space="preserve">ва Светослав Живков има </w:t>
      </w:r>
      <w:r w:rsidR="007349AA" w:rsidRPr="001656B6">
        <w:rPr>
          <w:sz w:val="28"/>
          <w:szCs w:val="28"/>
          <w:lang w:val="bg-BG"/>
        </w:rPr>
        <w:t xml:space="preserve">150 </w:t>
      </w:r>
      <w:r w:rsidR="00DC1E26">
        <w:rPr>
          <w:sz w:val="28"/>
          <w:szCs w:val="28"/>
          <w:lang w:val="bg-BG"/>
        </w:rPr>
        <w:t xml:space="preserve">медийни </w:t>
      </w:r>
      <w:r w:rsidR="007349AA" w:rsidRPr="001656B6">
        <w:rPr>
          <w:sz w:val="28"/>
          <w:szCs w:val="28"/>
          <w:lang w:val="bg-BG"/>
        </w:rPr>
        <w:t>участия</w:t>
      </w:r>
      <w:r w:rsidR="00AA6862">
        <w:rPr>
          <w:sz w:val="28"/>
          <w:szCs w:val="28"/>
          <w:lang w:val="bg-BG"/>
        </w:rPr>
        <w:t>, което допринася за популяризирането на академичните му достижения</w:t>
      </w:r>
      <w:r w:rsidR="008C3A73" w:rsidRPr="001656B6">
        <w:rPr>
          <w:sz w:val="28"/>
          <w:szCs w:val="28"/>
          <w:lang w:val="bg-BG"/>
        </w:rPr>
        <w:t>.</w:t>
      </w:r>
      <w:r w:rsidR="00AA6862">
        <w:rPr>
          <w:sz w:val="28"/>
          <w:szCs w:val="28"/>
          <w:lang w:val="bg-BG"/>
        </w:rPr>
        <w:t xml:space="preserve"> </w:t>
      </w:r>
      <w:r w:rsidR="00DC2A93">
        <w:rPr>
          <w:sz w:val="28"/>
          <w:szCs w:val="28"/>
          <w:lang w:val="bg-BG"/>
        </w:rPr>
        <w:t xml:space="preserve">Живков </w:t>
      </w:r>
      <w:r w:rsidR="00AA6862">
        <w:rPr>
          <w:sz w:val="28"/>
          <w:szCs w:val="28"/>
          <w:lang w:val="bg-BG"/>
        </w:rPr>
        <w:t>има участие</w:t>
      </w:r>
      <w:r w:rsidR="00736044" w:rsidRPr="001656B6">
        <w:rPr>
          <w:sz w:val="28"/>
          <w:szCs w:val="28"/>
          <w:lang w:val="bg-BG"/>
        </w:rPr>
        <w:t xml:space="preserve"> в тр</w:t>
      </w:r>
      <w:r w:rsidR="001C74CF">
        <w:rPr>
          <w:sz w:val="28"/>
          <w:szCs w:val="28"/>
          <w:lang w:val="bg-BG"/>
        </w:rPr>
        <w:t>и проекта с външно финансиране:</w:t>
      </w:r>
      <w:r w:rsidR="00DC2A93">
        <w:rPr>
          <w:sz w:val="28"/>
          <w:szCs w:val="28"/>
          <w:lang w:val="bg-BG"/>
        </w:rPr>
        <w:t xml:space="preserve"> </w:t>
      </w:r>
      <w:r w:rsidR="00736044" w:rsidRPr="001656B6">
        <w:rPr>
          <w:sz w:val="28"/>
          <w:szCs w:val="28"/>
          <w:lang w:val="bg-BG"/>
        </w:rPr>
        <w:t>по</w:t>
      </w:r>
      <w:r w:rsidR="001C74CF">
        <w:rPr>
          <w:sz w:val="28"/>
          <w:szCs w:val="28"/>
          <w:lang w:val="bg-BG"/>
        </w:rPr>
        <w:t xml:space="preserve"> ФНИ к</w:t>
      </w:r>
      <w:r w:rsidR="002A5483">
        <w:rPr>
          <w:sz w:val="28"/>
          <w:szCs w:val="28"/>
          <w:lang w:val="bg-BG"/>
        </w:rPr>
        <w:t>ъм МОН (2009);</w:t>
      </w:r>
      <w:r w:rsidR="00736044" w:rsidRPr="001656B6">
        <w:rPr>
          <w:sz w:val="28"/>
          <w:szCs w:val="28"/>
          <w:lang w:val="bg-BG"/>
        </w:rPr>
        <w:t xml:space="preserve"> по Оперативна програма „Развитие на човешките ресурси“ (2010 – 2011),</w:t>
      </w:r>
      <w:r w:rsidR="002A5483">
        <w:rPr>
          <w:sz w:val="28"/>
          <w:szCs w:val="28"/>
          <w:lang w:val="bg-BG"/>
        </w:rPr>
        <w:t xml:space="preserve"> по КИННПОР (2019–2020),</w:t>
      </w:r>
      <w:r w:rsidR="00736044" w:rsidRPr="001656B6">
        <w:rPr>
          <w:sz w:val="28"/>
          <w:szCs w:val="28"/>
          <w:lang w:val="bg-BG"/>
        </w:rPr>
        <w:t xml:space="preserve"> както и</w:t>
      </w:r>
      <w:r w:rsidR="002A5483">
        <w:rPr>
          <w:sz w:val="28"/>
          <w:szCs w:val="28"/>
          <w:lang w:val="bg-BG"/>
        </w:rPr>
        <w:t xml:space="preserve"> по проекти, организирани от СУ</w:t>
      </w:r>
      <w:r w:rsidR="00E64CC4">
        <w:rPr>
          <w:sz w:val="28"/>
          <w:szCs w:val="28"/>
          <w:lang w:val="bg-BG"/>
        </w:rPr>
        <w:t xml:space="preserve">. </w:t>
      </w:r>
      <w:r w:rsidR="00AA6862">
        <w:rPr>
          <w:sz w:val="28"/>
          <w:szCs w:val="28"/>
          <w:lang w:val="bg-BG"/>
        </w:rPr>
        <w:t>Съорганизатор е на</w:t>
      </w:r>
      <w:r w:rsidR="00736044" w:rsidRPr="001656B6">
        <w:rPr>
          <w:sz w:val="28"/>
          <w:szCs w:val="28"/>
          <w:lang w:val="bg-BG"/>
        </w:rPr>
        <w:t xml:space="preserve"> пет научни конференции</w:t>
      </w:r>
      <w:r w:rsidR="00390823">
        <w:rPr>
          <w:sz w:val="28"/>
          <w:szCs w:val="28"/>
          <w:lang w:val="bg-BG"/>
        </w:rPr>
        <w:t>.</w:t>
      </w:r>
    </w:p>
    <w:p w14:paraId="0D1F4156" w14:textId="77777777" w:rsidR="00B22C9B" w:rsidRDefault="00AA6862" w:rsidP="00B957A6">
      <w:pPr>
        <w:pStyle w:val="NormalWeb"/>
        <w:spacing w:line="360" w:lineRule="auto"/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</w:t>
      </w:r>
      <w:r w:rsidR="006663D3" w:rsidRPr="001656B6">
        <w:rPr>
          <w:sz w:val="28"/>
          <w:szCs w:val="28"/>
          <w:lang w:val="bg-BG"/>
        </w:rPr>
        <w:t>н</w:t>
      </w:r>
      <w:r>
        <w:rPr>
          <w:sz w:val="28"/>
          <w:szCs w:val="28"/>
          <w:lang w:val="bg-BG"/>
        </w:rPr>
        <w:t>ият</w:t>
      </w:r>
      <w:r w:rsidR="006663D3" w:rsidRPr="001656B6">
        <w:rPr>
          <w:sz w:val="28"/>
          <w:szCs w:val="28"/>
          <w:lang w:val="bg-BG"/>
        </w:rPr>
        <w:t xml:space="preserve"> хабилитационен труд е </w:t>
      </w:r>
      <w:r>
        <w:rPr>
          <w:sz w:val="28"/>
          <w:szCs w:val="28"/>
          <w:lang w:val="bg-BG"/>
        </w:rPr>
        <w:t>вече споменатата монография</w:t>
      </w:r>
      <w:r w:rsidR="00832ECA" w:rsidRPr="002B0C81">
        <w:rPr>
          <w:sz w:val="28"/>
          <w:szCs w:val="28"/>
          <w:lang w:val="bg-BG"/>
        </w:rPr>
        <w:t xml:space="preserve"> </w:t>
      </w:r>
      <w:r w:rsidR="00DC2A93">
        <w:rPr>
          <w:sz w:val="28"/>
          <w:szCs w:val="28"/>
          <w:lang w:val="bg-BG"/>
        </w:rPr>
        <w:t>„</w:t>
      </w:r>
      <w:r w:rsidR="00832ECA" w:rsidRPr="002B0C81">
        <w:rPr>
          <w:sz w:val="28"/>
          <w:szCs w:val="28"/>
          <w:lang w:val="bg-BG"/>
        </w:rPr>
        <w:t>Пропорционалното представителство. Избори и електорално законодателство в България в навечерието на Първата световна война</w:t>
      </w:r>
      <w:r w:rsidR="00DC2A93">
        <w:rPr>
          <w:sz w:val="28"/>
          <w:szCs w:val="28"/>
          <w:lang w:val="bg-BG"/>
        </w:rPr>
        <w:t>“</w:t>
      </w:r>
      <w:r w:rsidR="00832ECA" w:rsidRPr="002B0C81">
        <w:rPr>
          <w:sz w:val="28"/>
          <w:szCs w:val="28"/>
          <w:lang w:val="bg-BG"/>
        </w:rPr>
        <w:t xml:space="preserve">. </w:t>
      </w:r>
      <w:proofErr w:type="spellStart"/>
      <w:r w:rsidR="00832ECA" w:rsidRPr="001656B6">
        <w:rPr>
          <w:sz w:val="28"/>
          <w:szCs w:val="28"/>
        </w:rPr>
        <w:t>София</w:t>
      </w:r>
      <w:proofErr w:type="spellEnd"/>
      <w:r w:rsidR="00832ECA" w:rsidRPr="001656B6">
        <w:rPr>
          <w:sz w:val="28"/>
          <w:szCs w:val="28"/>
        </w:rPr>
        <w:t>: УИ „</w:t>
      </w:r>
      <w:proofErr w:type="spellStart"/>
      <w:r w:rsidR="00832ECA" w:rsidRPr="001656B6">
        <w:rPr>
          <w:sz w:val="28"/>
          <w:szCs w:val="28"/>
        </w:rPr>
        <w:t>Св</w:t>
      </w:r>
      <w:proofErr w:type="spellEnd"/>
      <w:r w:rsidR="00832ECA" w:rsidRPr="001656B6">
        <w:rPr>
          <w:sz w:val="28"/>
          <w:szCs w:val="28"/>
        </w:rPr>
        <w:t xml:space="preserve">. </w:t>
      </w:r>
      <w:proofErr w:type="spellStart"/>
      <w:r w:rsidR="00832ECA" w:rsidRPr="001656B6">
        <w:rPr>
          <w:sz w:val="28"/>
          <w:szCs w:val="28"/>
        </w:rPr>
        <w:t>Климент</w:t>
      </w:r>
      <w:proofErr w:type="spellEnd"/>
      <w:r w:rsidR="00832ECA" w:rsidRPr="001656B6">
        <w:rPr>
          <w:sz w:val="28"/>
          <w:szCs w:val="28"/>
        </w:rPr>
        <w:t xml:space="preserve"> </w:t>
      </w:r>
      <w:proofErr w:type="spellStart"/>
      <w:r w:rsidR="00832ECA" w:rsidRPr="001656B6">
        <w:rPr>
          <w:sz w:val="28"/>
          <w:szCs w:val="28"/>
        </w:rPr>
        <w:t>Охридски</w:t>
      </w:r>
      <w:proofErr w:type="spellEnd"/>
      <w:r w:rsidR="00832ECA" w:rsidRPr="001656B6">
        <w:rPr>
          <w:sz w:val="28"/>
          <w:szCs w:val="28"/>
        </w:rPr>
        <w:t>“, 2022 ISBN: 978-954-07-5490-1 ISBN (pdf): 978-954-07-5495-6</w:t>
      </w:r>
      <w:r w:rsidR="00DB33C0" w:rsidRPr="001656B6">
        <w:rPr>
          <w:sz w:val="28"/>
          <w:szCs w:val="28"/>
          <w:lang w:val="bg-BG"/>
        </w:rPr>
        <w:t xml:space="preserve">. </w:t>
      </w:r>
      <w:r w:rsidR="00832ECA" w:rsidRPr="001656B6">
        <w:rPr>
          <w:sz w:val="28"/>
          <w:szCs w:val="28"/>
        </w:rPr>
        <w:t xml:space="preserve"> </w:t>
      </w:r>
      <w:r w:rsidR="00B22C9B">
        <w:rPr>
          <w:sz w:val="28"/>
          <w:szCs w:val="28"/>
          <w:lang w:val="bg-BG"/>
        </w:rPr>
        <w:t xml:space="preserve">Монографията представлява детайлно и професионално, интердисплинарно изследване на въвеждането на пропорционалната изберателна система в България в навечерието на първата световна война. В него авторът демонстрира познанията и подготовката си както на историк, така и на политолог и резултатът е наистина впечатляващ синтез от методите на двете научни области. </w:t>
      </w:r>
    </w:p>
    <w:p w14:paraId="18231DE6" w14:textId="586EA918" w:rsidR="00AA6862" w:rsidRDefault="00B22C9B" w:rsidP="00B957A6">
      <w:pPr>
        <w:pStyle w:val="NormalWeb"/>
        <w:spacing w:line="360" w:lineRule="auto"/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Монографията започва с описание на ранните пропорционални избирателни системи и в нея Живков прави детайлен и </w:t>
      </w:r>
      <w:r w:rsidR="005A2C3E">
        <w:rPr>
          <w:sz w:val="28"/>
          <w:szCs w:val="28"/>
          <w:lang w:val="bg-BG"/>
        </w:rPr>
        <w:t>полезен обзор на всички опити от края на 19-ти и началото на 20-ти</w:t>
      </w:r>
      <w:r>
        <w:rPr>
          <w:sz w:val="28"/>
          <w:szCs w:val="28"/>
          <w:lang w:val="bg-BG"/>
        </w:rPr>
        <w:t xml:space="preserve"> </w:t>
      </w:r>
      <w:r w:rsidR="005A2C3E">
        <w:rPr>
          <w:sz w:val="28"/>
          <w:szCs w:val="28"/>
          <w:lang w:val="bg-BG"/>
        </w:rPr>
        <w:t xml:space="preserve">век за въвеждане на формули с пропорционален характер в Австралия и Европа. Авторът въвежда и расличните варианти на пропорционални системи – единичен преносим глас, листови системи и т.н. Представени са и основните дебати в </w:t>
      </w:r>
      <w:r>
        <w:rPr>
          <w:sz w:val="28"/>
          <w:szCs w:val="28"/>
          <w:lang w:val="bg-BG"/>
        </w:rPr>
        <w:t xml:space="preserve"> </w:t>
      </w:r>
      <w:r w:rsidR="005A2C3E">
        <w:rPr>
          <w:sz w:val="28"/>
          <w:szCs w:val="28"/>
          <w:lang w:val="bg-BG"/>
        </w:rPr>
        <w:t xml:space="preserve">различните общества, където този въпрос се е обсъждал, което дава добра теоретична основа за последващото историческо изследване на българския казус. </w:t>
      </w:r>
    </w:p>
    <w:p w14:paraId="0DCEFA8D" w14:textId="57A9C4AB" w:rsidR="005A2C3E" w:rsidRDefault="005A2C3E" w:rsidP="00B957A6">
      <w:pPr>
        <w:pStyle w:val="NormalWeb"/>
        <w:spacing w:line="360" w:lineRule="auto"/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Втората глава на хабилитационния труд прави обзор на българската мажоритарна система и опитите за отмяната й до 1908 г.  Главата прави обстоен анализ на изборната система на Княжеството от 1893 г. и излага публичните дебати за смяната й с пропорционална – от академичните, до публицистичните и политическите.</w:t>
      </w:r>
    </w:p>
    <w:p w14:paraId="4BAA19BA" w14:textId="5AEF1848" w:rsidR="005A2C3E" w:rsidRDefault="005A2C3E" w:rsidP="00B957A6">
      <w:pPr>
        <w:pStyle w:val="NormalWeb"/>
        <w:spacing w:line="360" w:lineRule="auto"/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Следващите три глави анализират електоралните реформи на Александър Малинов (</w:t>
      </w:r>
      <w:r w:rsidR="0020158A">
        <w:rPr>
          <w:sz w:val="28"/>
          <w:szCs w:val="28"/>
          <w:lang w:val="bg-BG"/>
        </w:rPr>
        <w:t>1908-</w:t>
      </w:r>
      <w:r>
        <w:rPr>
          <w:sz w:val="28"/>
          <w:szCs w:val="28"/>
          <w:lang w:val="bg-BG"/>
        </w:rPr>
        <w:t xml:space="preserve">1909 г.), промяната на законодателството от правителството на Иван Ев. Гешов, както и изборите от 1913 и 1914 г., проведени при новите правила. Изследването в тази му част е безспорно иновативно и </w:t>
      </w:r>
      <w:r w:rsidR="0020158A">
        <w:rPr>
          <w:sz w:val="28"/>
          <w:szCs w:val="28"/>
          <w:lang w:val="bg-BG"/>
        </w:rPr>
        <w:t xml:space="preserve">представлява </w:t>
      </w:r>
      <w:r>
        <w:rPr>
          <w:sz w:val="28"/>
          <w:szCs w:val="28"/>
          <w:lang w:val="bg-BG"/>
        </w:rPr>
        <w:t xml:space="preserve">съществен принос към българската наука. Наред с историческата работа с извори, то комбинира и оценка на ефектите на обсъжданите електорални реформи с методите на политическите науки и така създава не само плътен разказ, но и дава възможност за </w:t>
      </w:r>
      <w:r w:rsidR="0020158A">
        <w:rPr>
          <w:sz w:val="28"/>
          <w:szCs w:val="28"/>
          <w:lang w:val="bg-BG"/>
        </w:rPr>
        <w:t xml:space="preserve">структурно </w:t>
      </w:r>
      <w:r>
        <w:rPr>
          <w:sz w:val="28"/>
          <w:szCs w:val="28"/>
          <w:lang w:val="bg-BG"/>
        </w:rPr>
        <w:t>с</w:t>
      </w:r>
      <w:r w:rsidR="0020158A">
        <w:rPr>
          <w:sz w:val="28"/>
          <w:szCs w:val="28"/>
          <w:lang w:val="bg-BG"/>
        </w:rPr>
        <w:t xml:space="preserve">равняване на българския казус с други системи и държави. </w:t>
      </w:r>
    </w:p>
    <w:p w14:paraId="2859EE90" w14:textId="2EEADBAF" w:rsidR="005A2C3E" w:rsidRDefault="0020158A" w:rsidP="00B957A6">
      <w:pPr>
        <w:pStyle w:val="NormalWeb"/>
        <w:spacing w:line="360" w:lineRule="auto"/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Аналитичният обзор на </w:t>
      </w:r>
      <w:r w:rsidR="00E556B0">
        <w:rPr>
          <w:sz w:val="28"/>
          <w:szCs w:val="28"/>
          <w:lang w:val="bg-BG"/>
        </w:rPr>
        <w:t xml:space="preserve">въвеждането на пропорционална система прави възможно Живков да изведе важни заключения, които потвърждават редица стандартни хипотези в политическата наука. На първо място, изследването демонстрира, че при фрагментирана политическа система – </w:t>
      </w:r>
      <w:r w:rsidR="00E556B0">
        <w:rPr>
          <w:sz w:val="28"/>
          <w:szCs w:val="28"/>
          <w:lang w:val="bg-BG"/>
        </w:rPr>
        <w:lastRenderedPageBreak/>
        <w:t xml:space="preserve">каквато е била системата в България в началото на 20-ти век, мажоритарната избирателна система от вида </w:t>
      </w:r>
      <w:r w:rsidR="00E556B0">
        <w:rPr>
          <w:sz w:val="28"/>
          <w:szCs w:val="28"/>
        </w:rPr>
        <w:t>First-past-the-post</w:t>
      </w:r>
      <w:r w:rsidR="00E556B0">
        <w:rPr>
          <w:sz w:val="28"/>
          <w:szCs w:val="28"/>
          <w:lang w:val="bg-BG"/>
        </w:rPr>
        <w:t xml:space="preserve"> дава много сериозни нива на диспропорционалност при изборния резултат. Това води до силно усещане за липса на представителство и за натиск за промяна</w:t>
      </w:r>
      <w:r w:rsidR="00106271">
        <w:rPr>
          <w:sz w:val="28"/>
          <w:szCs w:val="28"/>
          <w:lang w:val="bg-BG"/>
        </w:rPr>
        <w:t>та на системата, който обяснява в голяма степен и</w:t>
      </w:r>
      <w:r w:rsidR="00E556B0">
        <w:rPr>
          <w:sz w:val="28"/>
          <w:szCs w:val="28"/>
          <w:lang w:val="bg-BG"/>
        </w:rPr>
        <w:t xml:space="preserve"> първата реформа на правителството на Малинов от</w:t>
      </w:r>
      <w:r w:rsidR="00106271">
        <w:rPr>
          <w:sz w:val="28"/>
          <w:szCs w:val="28"/>
          <w:lang w:val="bg-BG"/>
        </w:rPr>
        <w:t xml:space="preserve"> 1909 г. На второ място, изследването</w:t>
      </w:r>
      <w:r w:rsidR="00E556B0">
        <w:rPr>
          <w:sz w:val="28"/>
          <w:szCs w:val="28"/>
          <w:lang w:val="bg-BG"/>
        </w:rPr>
        <w:t xml:space="preserve"> демонстрира, че смесена система с механично комбиниране на пропорционален и мажоритарен елемент не е решение на проблема с диспропорционалността – нивата й остават сериозни при първите по-плахи опити за въвеждане на пропорционална част в изборите. Това в крайна сметка довежда до реформите от 1912 г., когато се въвежда изцяло пропорционална система за избори на представителни органи в България. Третият важен извод е, че тази система наистина изпълнява голяма част от обещанията си – създава доста точна представителна картина в Народното събрание, но при фрагментирана партийна система това започва да създава проблеми с управляемостта и съставянето на парламентарни мнозинства. Двата проведени избора за парламент при новите правила потвърждават тази теза – след първите мнозинство не се създава, а след вторите Радославов успява да сглоби сравнително крехко управление. </w:t>
      </w:r>
      <w:r w:rsidR="000A1CAF">
        <w:rPr>
          <w:sz w:val="28"/>
          <w:szCs w:val="28"/>
          <w:lang w:val="bg-BG"/>
        </w:rPr>
        <w:t>Това развитие на нещата е предвестник на драматичните събития от следвоенния период, когато парламентаризмът в много държави на Европа става жертва на съчетанието между партийна фраг</w:t>
      </w:r>
      <w:r w:rsidR="00106271">
        <w:rPr>
          <w:sz w:val="28"/>
          <w:szCs w:val="28"/>
          <w:lang w:val="bg-BG"/>
        </w:rPr>
        <w:t xml:space="preserve">ментация, наличието на радикални </w:t>
      </w:r>
      <w:r w:rsidR="000A1CAF">
        <w:rPr>
          <w:sz w:val="28"/>
          <w:szCs w:val="28"/>
          <w:lang w:val="bg-BG"/>
        </w:rPr>
        <w:t>антисистемни партии и пропорционални избирателни системи.</w:t>
      </w:r>
    </w:p>
    <w:p w14:paraId="7E23AD10" w14:textId="569A2BD1" w:rsidR="00AA6862" w:rsidRPr="00106271" w:rsidRDefault="000A1CAF" w:rsidP="00106271">
      <w:pPr>
        <w:pStyle w:val="NormalWeb"/>
        <w:spacing w:line="360" w:lineRule="auto"/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Изследването на Живков е ценен труд само по себе си, но то задължително трябва да бъде продължено по две причини. Първо, от гледна точка на политическите науки ефектите на електоралните системи често изискват по-дълго време за своето проявление. Прилагането на една система на два избора дава достатъчно информация за размисли и анализ, </w:t>
      </w:r>
      <w:r>
        <w:rPr>
          <w:sz w:val="28"/>
          <w:szCs w:val="28"/>
          <w:lang w:val="bg-BG"/>
        </w:rPr>
        <w:lastRenderedPageBreak/>
        <w:t>но все пак оценката на по-сериозни системни ефекти върху представителство, а и най-вече върху ефективността на парламентарното управление (мнозинство, правителства) се нуждае от по-дълги периоди от време. Второ, интересно би било да се види тежестта на характера на електоралната система спрямо други фактори – като наличието на силни антисистемни партии (комунисти, донякъде земеделци и т.н.). Следвоенният период в Европа е времето, когато са правени опити парламентаризмът да се спаси чрез неговата “рационализация” или чрез изключването от политическата надпревара на антидемократични и радикални партии (“милитантната демокрация” на Карл Льовенщайн</w:t>
      </w:r>
      <w:r w:rsidR="00106271">
        <w:rPr>
          <w:sz w:val="28"/>
          <w:szCs w:val="28"/>
          <w:lang w:val="bg-BG"/>
        </w:rPr>
        <w:t>)</w:t>
      </w:r>
      <w:r>
        <w:rPr>
          <w:sz w:val="28"/>
          <w:szCs w:val="28"/>
          <w:lang w:val="bg-BG"/>
        </w:rPr>
        <w:t xml:space="preserve">. Електоралната формула и изборното законодателство са били част то тези дебати и би било изключително интересно изследването на Живков да бъде продължено и през този период. Най-малкото, изводите, направени и в този труд, биха добили </w:t>
      </w:r>
      <w:r w:rsidR="001810DF">
        <w:rPr>
          <w:sz w:val="28"/>
          <w:szCs w:val="28"/>
          <w:lang w:val="bg-BG"/>
        </w:rPr>
        <w:t>още по-солидна аргументация и тежест (а може за някои да се наложи и нюансиране).</w:t>
      </w:r>
    </w:p>
    <w:p w14:paraId="1104330E" w14:textId="314F647C" w:rsidR="00522D40" w:rsidRPr="00522D40" w:rsidRDefault="001810DF" w:rsidP="007C7018">
      <w:pPr>
        <w:pStyle w:val="NormalWeb"/>
        <w:spacing w:line="360" w:lineRule="auto"/>
        <w:ind w:firstLine="851"/>
        <w:jc w:val="both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приложените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Живков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тази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трябва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накратко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бъде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спомената</w:t>
      </w:r>
      <w:proofErr w:type="spellEnd"/>
      <w:r>
        <w:rPr>
          <w:sz w:val="28"/>
          <w:szCs w:val="28"/>
        </w:rPr>
        <w:t xml:space="preserve"> и </w:t>
      </w:r>
      <w:r w:rsidR="00A667D4" w:rsidRPr="001656B6">
        <w:rPr>
          <w:sz w:val="28"/>
          <w:szCs w:val="28"/>
          <w:lang w:val="bg-BG"/>
        </w:rPr>
        <w:t>книгата „</w:t>
      </w:r>
      <w:r w:rsidR="00832ECA" w:rsidRPr="002B0C81">
        <w:rPr>
          <w:sz w:val="28"/>
          <w:szCs w:val="28"/>
          <w:lang w:val="bg-BG"/>
        </w:rPr>
        <w:t>Прогресивнолибералната партия в България: С Русия политика не правим! (1899 – 1920)</w:t>
      </w:r>
      <w:r w:rsidR="00A667D4" w:rsidRPr="001656B6">
        <w:rPr>
          <w:sz w:val="28"/>
          <w:szCs w:val="28"/>
          <w:lang w:val="bg-BG"/>
        </w:rPr>
        <w:t>“</w:t>
      </w:r>
      <w:r w:rsidR="00832ECA" w:rsidRPr="002B0C81">
        <w:rPr>
          <w:sz w:val="28"/>
          <w:szCs w:val="28"/>
          <w:lang w:val="bg-BG"/>
        </w:rPr>
        <w:t>. София: УИ „Св. Климент Охридски“,</w:t>
      </w:r>
      <w:r w:rsidR="00953CE3" w:rsidRPr="002B0C81">
        <w:rPr>
          <w:sz w:val="28"/>
          <w:szCs w:val="28"/>
          <w:lang w:val="bg-BG"/>
        </w:rPr>
        <w:t xml:space="preserve"> 2014 </w:t>
      </w:r>
      <w:r w:rsidR="00953CE3" w:rsidRPr="001656B6">
        <w:rPr>
          <w:sz w:val="28"/>
          <w:szCs w:val="28"/>
        </w:rPr>
        <w:t>ISBN</w:t>
      </w:r>
      <w:r w:rsidR="00953CE3" w:rsidRPr="002B0C81">
        <w:rPr>
          <w:sz w:val="28"/>
          <w:szCs w:val="28"/>
          <w:lang w:val="bg-BG"/>
        </w:rPr>
        <w:t>: 978-954-07- 3733-1</w:t>
      </w:r>
      <w:r w:rsidR="00A667D4" w:rsidRPr="001656B6">
        <w:rPr>
          <w:sz w:val="28"/>
          <w:szCs w:val="28"/>
          <w:lang w:val="bg-BG"/>
        </w:rPr>
        <w:t>.</w:t>
      </w:r>
      <w:r w:rsidR="00953CE3" w:rsidRPr="002B0C81">
        <w:rPr>
          <w:sz w:val="28"/>
          <w:szCs w:val="28"/>
          <w:lang w:val="bg-BG"/>
        </w:rPr>
        <w:t xml:space="preserve">  </w:t>
      </w:r>
      <w:r w:rsidR="00953CE3" w:rsidRPr="001656B6">
        <w:rPr>
          <w:sz w:val="28"/>
          <w:szCs w:val="28"/>
          <w:lang w:val="bg-BG"/>
        </w:rPr>
        <w:t>М</w:t>
      </w:r>
      <w:r w:rsidR="00832ECA" w:rsidRPr="002B0C81">
        <w:rPr>
          <w:sz w:val="28"/>
          <w:szCs w:val="28"/>
          <w:lang w:val="bg-BG"/>
        </w:rPr>
        <w:t xml:space="preserve">онографията </w:t>
      </w:r>
      <w:r w:rsidR="00B0559E">
        <w:rPr>
          <w:sz w:val="28"/>
          <w:szCs w:val="28"/>
          <w:lang w:val="bg-BG"/>
        </w:rPr>
        <w:t>е основно преработен и разширен вариант на дисертация за получаване на ОНС „доктор“.</w:t>
      </w:r>
      <w:r w:rsidR="00106271">
        <w:rPr>
          <w:sz w:val="28"/>
          <w:szCs w:val="28"/>
          <w:lang w:val="bg-BG"/>
        </w:rPr>
        <w:t xml:space="preserve"> Т</w:t>
      </w:r>
      <w:r w:rsidR="00C731D6">
        <w:rPr>
          <w:sz w:val="28"/>
          <w:szCs w:val="28"/>
          <w:lang w:val="bg-BG"/>
        </w:rPr>
        <w:t xml:space="preserve">я </w:t>
      </w:r>
      <w:r w:rsidR="00B0559E">
        <w:rPr>
          <w:sz w:val="28"/>
          <w:szCs w:val="28"/>
          <w:lang w:val="bg-BG"/>
        </w:rPr>
        <w:t>п</w:t>
      </w:r>
      <w:r w:rsidR="00A667D4" w:rsidRPr="001656B6">
        <w:rPr>
          <w:sz w:val="28"/>
          <w:szCs w:val="28"/>
          <w:lang w:val="bg-BG"/>
        </w:rPr>
        <w:t>редставлява</w:t>
      </w:r>
      <w:r w:rsidR="00832ECA" w:rsidRPr="002B0C81">
        <w:rPr>
          <w:sz w:val="28"/>
          <w:szCs w:val="28"/>
          <w:lang w:val="bg-BG"/>
        </w:rPr>
        <w:t xml:space="preserve"> цялостно научно изследване, посветено на </w:t>
      </w:r>
      <w:r w:rsidR="00A667D4" w:rsidRPr="001656B6">
        <w:rPr>
          <w:sz w:val="28"/>
          <w:szCs w:val="28"/>
          <w:lang w:val="bg-BG"/>
        </w:rPr>
        <w:t xml:space="preserve">формирането, </w:t>
      </w:r>
      <w:r w:rsidR="00832ECA" w:rsidRPr="002B0C81">
        <w:rPr>
          <w:sz w:val="28"/>
          <w:szCs w:val="28"/>
          <w:lang w:val="bg-BG"/>
        </w:rPr>
        <w:t>историята</w:t>
      </w:r>
      <w:r w:rsidR="00A667D4" w:rsidRPr="001656B6">
        <w:rPr>
          <w:sz w:val="28"/>
          <w:szCs w:val="28"/>
          <w:lang w:val="bg-BG"/>
        </w:rPr>
        <w:t xml:space="preserve"> и идеологията</w:t>
      </w:r>
      <w:r w:rsidR="00832ECA" w:rsidRPr="002B0C81">
        <w:rPr>
          <w:sz w:val="28"/>
          <w:szCs w:val="28"/>
          <w:lang w:val="bg-BG"/>
        </w:rPr>
        <w:t xml:space="preserve"> на Прогресивнолибералната партия в България (ПЛП)</w:t>
      </w:r>
      <w:r w:rsidR="00A667D4" w:rsidRPr="001656B6">
        <w:rPr>
          <w:sz w:val="28"/>
          <w:szCs w:val="28"/>
          <w:lang w:val="bg-BG"/>
        </w:rPr>
        <w:t xml:space="preserve">, както и </w:t>
      </w:r>
      <w:r w:rsidR="00C731D6">
        <w:rPr>
          <w:sz w:val="28"/>
          <w:szCs w:val="28"/>
          <w:lang w:val="bg-BG"/>
        </w:rPr>
        <w:t xml:space="preserve">на </w:t>
      </w:r>
      <w:r w:rsidR="00DC2A93">
        <w:rPr>
          <w:sz w:val="28"/>
          <w:szCs w:val="28"/>
          <w:lang w:val="bg-BG"/>
        </w:rPr>
        <w:t>нейното участие</w:t>
      </w:r>
      <w:r w:rsidR="00832ECA" w:rsidRPr="002B0C81">
        <w:rPr>
          <w:sz w:val="28"/>
          <w:szCs w:val="28"/>
          <w:lang w:val="bg-BG"/>
        </w:rPr>
        <w:t xml:space="preserve"> в избори за единадесет състава на парламента –</w:t>
      </w:r>
      <w:r w:rsidR="00A667D4" w:rsidRPr="001656B6">
        <w:rPr>
          <w:sz w:val="28"/>
          <w:szCs w:val="28"/>
          <w:lang w:val="bg-BG"/>
        </w:rPr>
        <w:t xml:space="preserve"> от</w:t>
      </w:r>
      <w:r w:rsidR="00A667D4" w:rsidRPr="002B0C81">
        <w:rPr>
          <w:sz w:val="28"/>
          <w:szCs w:val="28"/>
          <w:lang w:val="bg-BG"/>
        </w:rPr>
        <w:t xml:space="preserve"> </w:t>
      </w:r>
      <w:r w:rsidR="00A667D4" w:rsidRPr="001656B6">
        <w:rPr>
          <w:sz w:val="28"/>
          <w:szCs w:val="28"/>
        </w:rPr>
        <w:t>X</w:t>
      </w:r>
      <w:r w:rsidR="00A667D4" w:rsidRPr="002B0C81">
        <w:rPr>
          <w:sz w:val="28"/>
          <w:szCs w:val="28"/>
          <w:lang w:val="bg-BG"/>
        </w:rPr>
        <w:t xml:space="preserve"> </w:t>
      </w:r>
      <w:r w:rsidR="00A667D4" w:rsidRPr="001656B6">
        <w:rPr>
          <w:sz w:val="28"/>
          <w:szCs w:val="28"/>
          <w:lang w:val="bg-BG"/>
        </w:rPr>
        <w:t>до</w:t>
      </w:r>
      <w:r w:rsidR="00832ECA" w:rsidRPr="002B0C81">
        <w:rPr>
          <w:sz w:val="28"/>
          <w:szCs w:val="28"/>
          <w:lang w:val="bg-BG"/>
        </w:rPr>
        <w:t xml:space="preserve"> </w:t>
      </w:r>
      <w:r w:rsidR="00832ECA" w:rsidRPr="001656B6">
        <w:rPr>
          <w:sz w:val="28"/>
          <w:szCs w:val="28"/>
        </w:rPr>
        <w:t>XIX</w:t>
      </w:r>
      <w:r w:rsidR="00832ECA" w:rsidRPr="002B0C81">
        <w:rPr>
          <w:sz w:val="28"/>
          <w:szCs w:val="28"/>
          <w:lang w:val="bg-BG"/>
        </w:rPr>
        <w:t xml:space="preserve"> ОНС</w:t>
      </w:r>
      <w:r w:rsidR="00A667D4" w:rsidRPr="001656B6">
        <w:rPr>
          <w:sz w:val="28"/>
          <w:szCs w:val="28"/>
          <w:lang w:val="bg-BG"/>
        </w:rPr>
        <w:t xml:space="preserve"> включително</w:t>
      </w:r>
      <w:r w:rsidR="00832ECA" w:rsidRPr="002B0C81">
        <w:rPr>
          <w:sz w:val="28"/>
          <w:szCs w:val="28"/>
          <w:lang w:val="bg-BG"/>
        </w:rPr>
        <w:t xml:space="preserve"> и </w:t>
      </w:r>
      <w:r w:rsidR="00DC2A93">
        <w:rPr>
          <w:sz w:val="28"/>
          <w:szCs w:val="28"/>
          <w:lang w:val="bg-BG"/>
        </w:rPr>
        <w:t xml:space="preserve">в </w:t>
      </w:r>
      <w:r w:rsidR="00832ECA" w:rsidRPr="001656B6">
        <w:rPr>
          <w:sz w:val="28"/>
          <w:szCs w:val="28"/>
        </w:rPr>
        <w:t>V</w:t>
      </w:r>
      <w:r w:rsidR="00832ECA" w:rsidRPr="002B0C81">
        <w:rPr>
          <w:sz w:val="28"/>
          <w:szCs w:val="28"/>
          <w:lang w:val="bg-BG"/>
        </w:rPr>
        <w:t xml:space="preserve"> ВНС</w:t>
      </w:r>
      <w:r w:rsidR="00FB6D98">
        <w:rPr>
          <w:sz w:val="28"/>
          <w:szCs w:val="28"/>
          <w:lang w:val="bg-BG"/>
        </w:rPr>
        <w:t xml:space="preserve">. </w:t>
      </w:r>
      <w:r>
        <w:rPr>
          <w:sz w:val="28"/>
          <w:szCs w:val="28"/>
          <w:lang w:val="bg-BG"/>
        </w:rPr>
        <w:t xml:space="preserve">Книгата демонстрира трайният професионален интерес на автора в областта на партийното представителство и електоралните процеси. Тя също представлява сериозен принос към историческата наука и е полезна за студенти и изследователи от други социално-политически дисциплини. </w:t>
      </w:r>
    </w:p>
    <w:p w14:paraId="69275A4E" w14:textId="0C73FA0B" w:rsidR="001C74CF" w:rsidRDefault="001810DF" w:rsidP="001C74CF">
      <w:pPr>
        <w:pStyle w:val="NormalWeb"/>
        <w:spacing w:line="360" w:lineRule="auto"/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И</w:t>
      </w:r>
      <w:r w:rsidR="001C74CF" w:rsidRPr="001656B6">
        <w:rPr>
          <w:sz w:val="28"/>
          <w:szCs w:val="28"/>
          <w:lang w:val="bg-BG"/>
        </w:rPr>
        <w:t>зследван</w:t>
      </w:r>
      <w:r w:rsidR="00106271">
        <w:rPr>
          <w:sz w:val="28"/>
          <w:szCs w:val="28"/>
          <w:lang w:val="bg-BG"/>
        </w:rPr>
        <w:t>ията на д-р Живков</w:t>
      </w:r>
      <w:r w:rsidR="001C74CF" w:rsidRPr="001656B6">
        <w:rPr>
          <w:sz w:val="28"/>
          <w:szCs w:val="28"/>
          <w:lang w:val="bg-BG"/>
        </w:rPr>
        <w:t xml:space="preserve"> има</w:t>
      </w:r>
      <w:r>
        <w:rPr>
          <w:sz w:val="28"/>
          <w:szCs w:val="28"/>
          <w:lang w:val="bg-BG"/>
        </w:rPr>
        <w:t>т</w:t>
      </w:r>
      <w:r w:rsidR="001C74CF" w:rsidRPr="001656B6">
        <w:rPr>
          <w:sz w:val="28"/>
          <w:szCs w:val="28"/>
          <w:lang w:val="bg-BG"/>
        </w:rPr>
        <w:t xml:space="preserve"> </w:t>
      </w:r>
      <w:r w:rsidR="001C74CF">
        <w:rPr>
          <w:sz w:val="28"/>
          <w:szCs w:val="28"/>
          <w:lang w:val="bg-BG"/>
        </w:rPr>
        <w:t xml:space="preserve">не малък брой </w:t>
      </w:r>
      <w:r>
        <w:rPr>
          <w:sz w:val="28"/>
          <w:szCs w:val="28"/>
          <w:lang w:val="bg-BG"/>
        </w:rPr>
        <w:t xml:space="preserve">цитирания. Книгата за Прогресивно-либералната партия, както и </w:t>
      </w:r>
      <w:r w:rsidR="001C74CF">
        <w:rPr>
          <w:sz w:val="28"/>
          <w:szCs w:val="28"/>
          <w:lang w:val="bg-BG"/>
        </w:rPr>
        <w:t>статиите за пропорционалната система вече привл</w:t>
      </w:r>
      <w:r>
        <w:rPr>
          <w:sz w:val="28"/>
          <w:szCs w:val="28"/>
          <w:lang w:val="bg-BG"/>
        </w:rPr>
        <w:t>ичат вниманието на научната</w:t>
      </w:r>
      <w:r w:rsidR="001C74CF">
        <w:rPr>
          <w:sz w:val="28"/>
          <w:szCs w:val="28"/>
          <w:lang w:val="bg-BG"/>
        </w:rPr>
        <w:t xml:space="preserve"> общност.</w:t>
      </w:r>
      <w:r>
        <w:rPr>
          <w:sz w:val="28"/>
          <w:szCs w:val="28"/>
          <w:lang w:val="bg-BG"/>
        </w:rPr>
        <w:t xml:space="preserve"> Настоящият хабилитационен труд тепърва ще трупа цитати и със сигурност ще се превърне в класическо изследване на ранните опити за въвеждане на пропорционалната система в България.</w:t>
      </w:r>
    </w:p>
    <w:p w14:paraId="5B97B318" w14:textId="1F537C88" w:rsidR="00832ECA" w:rsidRDefault="001810DF" w:rsidP="00953CE3">
      <w:pPr>
        <w:pStyle w:val="NormalWeb"/>
        <w:spacing w:line="360" w:lineRule="auto"/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</w:t>
      </w:r>
      <w:r w:rsidR="00A405EF">
        <w:rPr>
          <w:sz w:val="28"/>
          <w:szCs w:val="28"/>
          <w:lang w:val="bg-BG"/>
        </w:rPr>
        <w:t>вторът</w:t>
      </w:r>
      <w:r>
        <w:rPr>
          <w:sz w:val="28"/>
          <w:szCs w:val="28"/>
          <w:lang w:val="bg-BG"/>
        </w:rPr>
        <w:t>, разбира се,</w:t>
      </w:r>
      <w:r w:rsidR="00A405EF">
        <w:rPr>
          <w:sz w:val="28"/>
          <w:szCs w:val="28"/>
          <w:lang w:val="bg-BG"/>
        </w:rPr>
        <w:t xml:space="preserve"> </w:t>
      </w:r>
      <w:r w:rsidR="00C731D6">
        <w:rPr>
          <w:sz w:val="28"/>
          <w:szCs w:val="28"/>
          <w:lang w:val="bg-BG"/>
        </w:rPr>
        <w:t xml:space="preserve">много добре </w:t>
      </w:r>
      <w:r w:rsidR="00A405EF">
        <w:rPr>
          <w:sz w:val="28"/>
          <w:szCs w:val="28"/>
          <w:lang w:val="bg-BG"/>
        </w:rPr>
        <w:t>познава състоянието на българскат</w:t>
      </w:r>
      <w:r>
        <w:rPr>
          <w:sz w:val="28"/>
          <w:szCs w:val="28"/>
          <w:lang w:val="bg-BG"/>
        </w:rPr>
        <w:t>а и чуждестранната политологична литература по темата си</w:t>
      </w:r>
      <w:r w:rsidR="00A405EF">
        <w:rPr>
          <w:sz w:val="28"/>
          <w:szCs w:val="28"/>
          <w:lang w:val="bg-BG"/>
        </w:rPr>
        <w:t xml:space="preserve"> и прецизно цитира и изп</w:t>
      </w:r>
      <w:r>
        <w:rPr>
          <w:sz w:val="28"/>
          <w:szCs w:val="28"/>
          <w:lang w:val="bg-BG"/>
        </w:rPr>
        <w:t>олзва широк кръг изследвания</w:t>
      </w:r>
      <w:r w:rsidR="00A405EF">
        <w:rPr>
          <w:sz w:val="28"/>
          <w:szCs w:val="28"/>
          <w:lang w:val="bg-BG"/>
        </w:rPr>
        <w:t>. Няма данни за  плагиатство.</w:t>
      </w:r>
      <w:r w:rsidR="00922B1E">
        <w:rPr>
          <w:sz w:val="28"/>
          <w:szCs w:val="28"/>
          <w:lang w:val="bg-BG"/>
        </w:rPr>
        <w:t xml:space="preserve"> Научните приноси в автосправката са добре определени и обосновани.</w:t>
      </w:r>
      <w:r w:rsidR="00522D4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Книгите са добре и интересно написани и могат да бъдат от интерес не само за професионална аудитория. Представеният снимков и илюстративен материал също допринася за качеството на научния продукт.</w:t>
      </w:r>
    </w:p>
    <w:p w14:paraId="65BE8FA9" w14:textId="44F9C5D5" w:rsidR="00AD204A" w:rsidRDefault="00A71CF5" w:rsidP="00522D40">
      <w:pPr>
        <w:pStyle w:val="NormalWeb"/>
        <w:spacing w:line="360" w:lineRule="auto"/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Въз основа </w:t>
      </w:r>
      <w:r w:rsidR="001C74CF">
        <w:rPr>
          <w:sz w:val="28"/>
          <w:szCs w:val="28"/>
          <w:lang w:val="bg-BG"/>
        </w:rPr>
        <w:t xml:space="preserve">на </w:t>
      </w:r>
      <w:r w:rsidR="00DC1E26">
        <w:rPr>
          <w:sz w:val="28"/>
          <w:szCs w:val="28"/>
          <w:lang w:val="bg-BG"/>
        </w:rPr>
        <w:t>този кратък анализ</w:t>
      </w:r>
      <w:r w:rsidR="001C74CF">
        <w:rPr>
          <w:sz w:val="28"/>
          <w:szCs w:val="28"/>
          <w:lang w:val="bg-BG"/>
        </w:rPr>
        <w:t xml:space="preserve">, </w:t>
      </w:r>
      <w:r w:rsidR="00DC1E26">
        <w:rPr>
          <w:sz w:val="28"/>
          <w:szCs w:val="28"/>
          <w:lang w:val="bg-BG"/>
        </w:rPr>
        <w:t xml:space="preserve">напълно </w:t>
      </w:r>
      <w:r w:rsidR="001C74CF">
        <w:rPr>
          <w:sz w:val="28"/>
          <w:szCs w:val="28"/>
          <w:lang w:val="bg-BG"/>
        </w:rPr>
        <w:t xml:space="preserve">убедено смятам, че </w:t>
      </w:r>
      <w:r w:rsidR="00AD204A">
        <w:rPr>
          <w:sz w:val="28"/>
          <w:szCs w:val="28"/>
          <w:lang w:val="bg-BG"/>
        </w:rPr>
        <w:t xml:space="preserve">гл. ас. </w:t>
      </w:r>
      <w:r w:rsidR="001C74CF">
        <w:rPr>
          <w:sz w:val="28"/>
          <w:szCs w:val="28"/>
          <w:lang w:val="bg-BG"/>
        </w:rPr>
        <w:t>д-р Светослав Ж</w:t>
      </w:r>
      <w:r w:rsidR="005134B0">
        <w:rPr>
          <w:sz w:val="28"/>
          <w:szCs w:val="28"/>
          <w:lang w:val="bg-BG"/>
        </w:rPr>
        <w:t>ивков отговаря на всички изисквания</w:t>
      </w:r>
      <w:r w:rsidR="00616760">
        <w:rPr>
          <w:sz w:val="28"/>
          <w:szCs w:val="28"/>
          <w:lang w:val="bg-BG"/>
        </w:rPr>
        <w:t>,</w:t>
      </w:r>
      <w:r w:rsidR="001C74CF">
        <w:rPr>
          <w:sz w:val="28"/>
          <w:szCs w:val="28"/>
          <w:lang w:val="bg-BG"/>
        </w:rPr>
        <w:t xml:space="preserve"> за да бъде избран на академичната длъжност </w:t>
      </w:r>
      <w:r w:rsidR="00106271">
        <w:rPr>
          <w:sz w:val="28"/>
          <w:szCs w:val="28"/>
          <w:lang w:val="bg-BG"/>
        </w:rPr>
        <w:t>“</w:t>
      </w:r>
      <w:r w:rsidR="001C74CF">
        <w:rPr>
          <w:sz w:val="28"/>
          <w:szCs w:val="28"/>
          <w:lang w:val="bg-BG"/>
        </w:rPr>
        <w:t>д</w:t>
      </w:r>
      <w:r w:rsidR="00AD204A">
        <w:rPr>
          <w:sz w:val="28"/>
          <w:szCs w:val="28"/>
          <w:lang w:val="bg-BG"/>
        </w:rPr>
        <w:t>оцент</w:t>
      </w:r>
      <w:r w:rsidR="00106271">
        <w:rPr>
          <w:sz w:val="28"/>
          <w:szCs w:val="28"/>
          <w:lang w:val="bg-BG"/>
        </w:rPr>
        <w:t>”</w:t>
      </w:r>
      <w:r w:rsidR="00AD204A">
        <w:rPr>
          <w:sz w:val="28"/>
          <w:szCs w:val="28"/>
          <w:lang w:val="bg-BG"/>
        </w:rPr>
        <w:t xml:space="preserve"> за нуждите на Исторически</w:t>
      </w:r>
      <w:r w:rsidR="001C74CF">
        <w:rPr>
          <w:sz w:val="28"/>
          <w:szCs w:val="28"/>
          <w:lang w:val="bg-BG"/>
        </w:rPr>
        <w:t xml:space="preserve"> фа</w:t>
      </w:r>
      <w:r w:rsidR="00616760">
        <w:rPr>
          <w:sz w:val="28"/>
          <w:szCs w:val="28"/>
          <w:lang w:val="bg-BG"/>
        </w:rPr>
        <w:t>култет на Софийския университет „Св. Климент Охридски“,</w:t>
      </w:r>
      <w:r w:rsidR="00AD204A">
        <w:rPr>
          <w:sz w:val="28"/>
          <w:szCs w:val="28"/>
          <w:lang w:val="bg-BG"/>
        </w:rPr>
        <w:t xml:space="preserve"> по обявени</w:t>
      </w:r>
      <w:r w:rsidR="00DC1E26">
        <w:rPr>
          <w:sz w:val="28"/>
          <w:szCs w:val="28"/>
          <w:lang w:val="bg-BG"/>
        </w:rPr>
        <w:t>я в ДВ, бр. 48 от 28.06.2022 г. конкурс</w:t>
      </w:r>
      <w:r w:rsidR="00616760">
        <w:rPr>
          <w:sz w:val="28"/>
          <w:szCs w:val="28"/>
          <w:lang w:val="bg-BG"/>
        </w:rPr>
        <w:t>.</w:t>
      </w:r>
      <w:r w:rsidR="00DC1E26">
        <w:rPr>
          <w:sz w:val="28"/>
          <w:szCs w:val="28"/>
          <w:lang w:val="bg-BG"/>
        </w:rPr>
        <w:t xml:space="preserve"> Поздравявам го и за много добрата книга, която е написал и която, надявам се, ще стане и първа част от още по-мащабно изследване на изборите и изборните системи в България. </w:t>
      </w:r>
    </w:p>
    <w:p w14:paraId="5A9A2E78" w14:textId="77777777" w:rsidR="00FD621B" w:rsidRDefault="00FD621B" w:rsidP="00522D40">
      <w:pPr>
        <w:pStyle w:val="NormalWeb"/>
        <w:spacing w:line="360" w:lineRule="auto"/>
        <w:ind w:firstLine="851"/>
        <w:jc w:val="both"/>
        <w:rPr>
          <w:sz w:val="28"/>
          <w:szCs w:val="28"/>
          <w:lang w:val="bg-BG"/>
        </w:rPr>
      </w:pPr>
    </w:p>
    <w:p w14:paraId="67F596E5" w14:textId="0D367087" w:rsidR="001656B6" w:rsidRPr="001656B6" w:rsidRDefault="00C93BBF" w:rsidP="002B0C81">
      <w:pPr>
        <w:pStyle w:val="NormalWeb"/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София, 10</w:t>
      </w:r>
      <w:r w:rsidR="000321A1">
        <w:rPr>
          <w:sz w:val="28"/>
          <w:szCs w:val="28"/>
          <w:lang w:val="bg-BG"/>
        </w:rPr>
        <w:t>.10.</w:t>
      </w:r>
      <w:r>
        <w:rPr>
          <w:sz w:val="28"/>
          <w:szCs w:val="28"/>
          <w:lang w:val="bg-BG"/>
        </w:rPr>
        <w:t xml:space="preserve"> </w:t>
      </w:r>
      <w:r w:rsidR="000321A1">
        <w:rPr>
          <w:sz w:val="28"/>
          <w:szCs w:val="28"/>
          <w:lang w:val="bg-BG"/>
        </w:rPr>
        <w:t>2022</w:t>
      </w:r>
      <w:r>
        <w:rPr>
          <w:sz w:val="28"/>
          <w:szCs w:val="28"/>
          <w:lang w:val="bg-BG"/>
        </w:rPr>
        <w:t xml:space="preserve"> г.</w:t>
      </w:r>
      <w:r w:rsidR="002B0C81">
        <w:rPr>
          <w:sz w:val="28"/>
          <w:szCs w:val="28"/>
          <w:lang w:val="bg-BG"/>
        </w:rPr>
        <w:tab/>
        <w:t xml:space="preserve">              Автор на становище:</w:t>
      </w:r>
      <w:r>
        <w:rPr>
          <w:sz w:val="28"/>
          <w:szCs w:val="28"/>
          <w:lang w:val="bg-BG"/>
        </w:rPr>
        <w:t xml:space="preserve"> доц. д-р. Д. Смилов</w:t>
      </w:r>
      <w:r w:rsidR="00AD204A">
        <w:rPr>
          <w:sz w:val="28"/>
          <w:szCs w:val="28"/>
          <w:lang w:val="bg-BG"/>
        </w:rPr>
        <w:tab/>
      </w:r>
      <w:r w:rsidR="00AD204A">
        <w:rPr>
          <w:sz w:val="28"/>
          <w:szCs w:val="28"/>
          <w:lang w:val="bg-BG"/>
        </w:rPr>
        <w:tab/>
      </w:r>
      <w:r w:rsidR="00AD204A">
        <w:rPr>
          <w:sz w:val="28"/>
          <w:szCs w:val="28"/>
          <w:lang w:val="bg-BG"/>
        </w:rPr>
        <w:tab/>
      </w:r>
      <w:r w:rsidR="00AD204A">
        <w:rPr>
          <w:sz w:val="28"/>
          <w:szCs w:val="28"/>
          <w:lang w:val="bg-BG"/>
        </w:rPr>
        <w:tab/>
      </w:r>
      <w:r w:rsidR="000321A1">
        <w:rPr>
          <w:sz w:val="28"/>
          <w:szCs w:val="28"/>
          <w:lang w:val="bg-BG"/>
        </w:rPr>
        <w:tab/>
      </w:r>
      <w:r w:rsidR="000321A1">
        <w:rPr>
          <w:sz w:val="28"/>
          <w:szCs w:val="28"/>
          <w:lang w:val="bg-BG"/>
        </w:rPr>
        <w:tab/>
      </w:r>
    </w:p>
    <w:sectPr w:rsidR="001656B6" w:rsidRPr="001656B6" w:rsidSect="00811A8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82"/>
    <w:rsid w:val="000321A1"/>
    <w:rsid w:val="00041C02"/>
    <w:rsid w:val="000A1CAF"/>
    <w:rsid w:val="00106271"/>
    <w:rsid w:val="00150D5C"/>
    <w:rsid w:val="001656B6"/>
    <w:rsid w:val="001810DF"/>
    <w:rsid w:val="001C74CF"/>
    <w:rsid w:val="0020158A"/>
    <w:rsid w:val="002A5483"/>
    <w:rsid w:val="002B0C81"/>
    <w:rsid w:val="00374968"/>
    <w:rsid w:val="00390823"/>
    <w:rsid w:val="00474392"/>
    <w:rsid w:val="004B0AB8"/>
    <w:rsid w:val="004C1EAD"/>
    <w:rsid w:val="005134B0"/>
    <w:rsid w:val="00522D40"/>
    <w:rsid w:val="005A2C3E"/>
    <w:rsid w:val="005C7307"/>
    <w:rsid w:val="00616760"/>
    <w:rsid w:val="0063014D"/>
    <w:rsid w:val="006663D3"/>
    <w:rsid w:val="00697DF3"/>
    <w:rsid w:val="006B107D"/>
    <w:rsid w:val="00706C6A"/>
    <w:rsid w:val="007349AA"/>
    <w:rsid w:val="00736044"/>
    <w:rsid w:val="007369F9"/>
    <w:rsid w:val="007C7018"/>
    <w:rsid w:val="007E603E"/>
    <w:rsid w:val="007F4B2F"/>
    <w:rsid w:val="00811A86"/>
    <w:rsid w:val="00826071"/>
    <w:rsid w:val="00832ECA"/>
    <w:rsid w:val="008425AE"/>
    <w:rsid w:val="00850F43"/>
    <w:rsid w:val="008557A7"/>
    <w:rsid w:val="008B4A3B"/>
    <w:rsid w:val="008C3A73"/>
    <w:rsid w:val="008F6B40"/>
    <w:rsid w:val="00922B1E"/>
    <w:rsid w:val="00953CE3"/>
    <w:rsid w:val="009560EC"/>
    <w:rsid w:val="009663B7"/>
    <w:rsid w:val="00A34829"/>
    <w:rsid w:val="00A405EF"/>
    <w:rsid w:val="00A667D4"/>
    <w:rsid w:val="00A71CF5"/>
    <w:rsid w:val="00AA6862"/>
    <w:rsid w:val="00AD204A"/>
    <w:rsid w:val="00B0559E"/>
    <w:rsid w:val="00B22C9B"/>
    <w:rsid w:val="00B957A6"/>
    <w:rsid w:val="00BD0A82"/>
    <w:rsid w:val="00C42A6F"/>
    <w:rsid w:val="00C701C8"/>
    <w:rsid w:val="00C7275F"/>
    <w:rsid w:val="00C731D6"/>
    <w:rsid w:val="00C93BBF"/>
    <w:rsid w:val="00D41743"/>
    <w:rsid w:val="00DB33C0"/>
    <w:rsid w:val="00DC1E26"/>
    <w:rsid w:val="00DC2A93"/>
    <w:rsid w:val="00E556B0"/>
    <w:rsid w:val="00E64CC4"/>
    <w:rsid w:val="00E71809"/>
    <w:rsid w:val="00E93D41"/>
    <w:rsid w:val="00EB715D"/>
    <w:rsid w:val="00F754A4"/>
    <w:rsid w:val="00FA05E8"/>
    <w:rsid w:val="00FA7E2B"/>
    <w:rsid w:val="00FB6D98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764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349A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349A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GESHEVA</dc:creator>
  <cp:lastModifiedBy>Admin</cp:lastModifiedBy>
  <cp:revision>2</cp:revision>
  <dcterms:created xsi:type="dcterms:W3CDTF">2022-10-24T09:55:00Z</dcterms:created>
  <dcterms:modified xsi:type="dcterms:W3CDTF">2022-10-24T09:55:00Z</dcterms:modified>
</cp:coreProperties>
</file>