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41" w:rsidRPr="001656B6" w:rsidRDefault="00E93D41" w:rsidP="002B0C81">
      <w:pPr>
        <w:spacing w:line="360" w:lineRule="auto"/>
        <w:jc w:val="center"/>
        <w:rPr>
          <w:b/>
          <w:sz w:val="28"/>
          <w:szCs w:val="28"/>
        </w:rPr>
      </w:pPr>
      <w:r w:rsidRPr="001656B6">
        <w:rPr>
          <w:b/>
          <w:sz w:val="28"/>
          <w:szCs w:val="28"/>
        </w:rPr>
        <w:t>СТАНОВИЩЕ</w:t>
      </w:r>
    </w:p>
    <w:p w:rsidR="008557A7" w:rsidRPr="001656B6" w:rsidRDefault="00E93D41" w:rsidP="00E93D41">
      <w:pPr>
        <w:spacing w:line="360" w:lineRule="auto"/>
        <w:ind w:firstLine="0"/>
        <w:jc w:val="both"/>
        <w:rPr>
          <w:b/>
          <w:sz w:val="28"/>
          <w:szCs w:val="28"/>
        </w:rPr>
      </w:pPr>
      <w:r w:rsidRPr="001656B6">
        <w:rPr>
          <w:b/>
          <w:sz w:val="28"/>
          <w:szCs w:val="28"/>
        </w:rPr>
        <w:t>от проф. д-р Йорданка Гешева, Институт за исторически изследвания при БАН</w:t>
      </w:r>
    </w:p>
    <w:p w:rsidR="00E93D41" w:rsidRPr="001656B6" w:rsidRDefault="00E93D41" w:rsidP="00E93D41">
      <w:pPr>
        <w:spacing w:after="200" w:line="360" w:lineRule="auto"/>
        <w:ind w:firstLine="0"/>
        <w:jc w:val="both"/>
        <w:rPr>
          <w:rFonts w:cs="Times New Roman"/>
          <w:b/>
          <w:sz w:val="28"/>
          <w:szCs w:val="28"/>
        </w:rPr>
      </w:pPr>
      <w:r w:rsidRPr="001656B6">
        <w:rPr>
          <w:rFonts w:cs="Times New Roman"/>
          <w:b/>
          <w:sz w:val="28"/>
          <w:szCs w:val="28"/>
        </w:rPr>
        <w:t>по конкурса за доцент</w:t>
      </w:r>
      <w:r w:rsidR="00E71809">
        <w:rPr>
          <w:rFonts w:cs="Times New Roman"/>
          <w:b/>
          <w:sz w:val="28"/>
          <w:szCs w:val="28"/>
        </w:rPr>
        <w:t>, обявен от СУ „Климент</w:t>
      </w:r>
      <w:r w:rsidR="00390823">
        <w:rPr>
          <w:rFonts w:cs="Times New Roman"/>
          <w:b/>
          <w:sz w:val="28"/>
          <w:szCs w:val="28"/>
        </w:rPr>
        <w:t xml:space="preserve"> Охридски“</w:t>
      </w:r>
      <w:r w:rsidRPr="001656B6">
        <w:rPr>
          <w:rFonts w:cs="Times New Roman"/>
          <w:b/>
          <w:sz w:val="28"/>
          <w:szCs w:val="28"/>
        </w:rPr>
        <w:t xml:space="preserve"> по професионално направление</w:t>
      </w:r>
      <w:r w:rsidRPr="001656B6">
        <w:rPr>
          <w:rFonts w:cs="Times New Roman"/>
          <w:sz w:val="28"/>
          <w:szCs w:val="28"/>
        </w:rPr>
        <w:t xml:space="preserve"> </w:t>
      </w:r>
      <w:r w:rsidRPr="001656B6">
        <w:rPr>
          <w:rFonts w:cs="Times New Roman"/>
          <w:b/>
          <w:sz w:val="28"/>
          <w:szCs w:val="28"/>
        </w:rPr>
        <w:t>2.</w:t>
      </w:r>
      <w:proofErr w:type="spellStart"/>
      <w:r w:rsidRPr="001656B6">
        <w:rPr>
          <w:rFonts w:cs="Times New Roman"/>
          <w:b/>
          <w:sz w:val="28"/>
          <w:szCs w:val="28"/>
        </w:rPr>
        <w:t>2</w:t>
      </w:r>
      <w:proofErr w:type="spellEnd"/>
      <w:r w:rsidRPr="001656B6">
        <w:rPr>
          <w:rFonts w:cs="Times New Roman"/>
          <w:b/>
          <w:sz w:val="28"/>
          <w:szCs w:val="28"/>
        </w:rPr>
        <w:t>. История и археология (Нова българска история 1878</w:t>
      </w:r>
      <w:r w:rsidRPr="001656B6">
        <w:rPr>
          <w:rFonts w:eastAsia="Calibri" w:cs="Times New Roman"/>
          <w:color w:val="331F09"/>
          <w:sz w:val="28"/>
          <w:szCs w:val="28"/>
          <w:shd w:val="clear" w:color="auto" w:fill="FFFFFF"/>
        </w:rPr>
        <w:t>–</w:t>
      </w:r>
      <w:r w:rsidRPr="001656B6">
        <w:rPr>
          <w:rFonts w:cs="Times New Roman"/>
          <w:b/>
          <w:sz w:val="28"/>
          <w:szCs w:val="28"/>
        </w:rPr>
        <w:t xml:space="preserve">1944 г. </w:t>
      </w:r>
      <w:r w:rsidRPr="001656B6">
        <w:rPr>
          <w:rFonts w:eastAsia="Calibri" w:cs="Times New Roman"/>
          <w:color w:val="331F09"/>
          <w:sz w:val="28"/>
          <w:szCs w:val="28"/>
          <w:shd w:val="clear" w:color="auto" w:fill="FFFFFF"/>
        </w:rPr>
        <w:t>–</w:t>
      </w:r>
      <w:r w:rsidRPr="001656B6">
        <w:rPr>
          <w:rFonts w:cs="Times New Roman"/>
          <w:b/>
          <w:sz w:val="28"/>
          <w:szCs w:val="28"/>
        </w:rPr>
        <w:t xml:space="preserve"> Електорални регулации и избори в България (първата половина на </w:t>
      </w:r>
      <w:r w:rsidRPr="001656B6">
        <w:rPr>
          <w:rFonts w:cs="Times New Roman"/>
          <w:b/>
          <w:sz w:val="28"/>
          <w:szCs w:val="28"/>
          <w:lang w:val="en-US"/>
        </w:rPr>
        <w:t>XX</w:t>
      </w:r>
      <w:r w:rsidRPr="001656B6">
        <w:rPr>
          <w:rFonts w:cs="Times New Roman"/>
          <w:b/>
          <w:sz w:val="28"/>
          <w:szCs w:val="28"/>
        </w:rPr>
        <w:t xml:space="preserve"> в.)), обявен в Държавен вестник, бр. 48 от 28.06.2022 г.</w:t>
      </w:r>
    </w:p>
    <w:p w:rsidR="00E93D41" w:rsidRPr="001656B6" w:rsidRDefault="00E93D41" w:rsidP="007369F9">
      <w:pPr>
        <w:spacing w:line="360" w:lineRule="auto"/>
        <w:jc w:val="both"/>
        <w:rPr>
          <w:rFonts w:cs="Times New Roman"/>
          <w:sz w:val="28"/>
          <w:szCs w:val="28"/>
        </w:rPr>
      </w:pPr>
      <w:r w:rsidRPr="001656B6">
        <w:rPr>
          <w:rFonts w:cs="Times New Roman"/>
          <w:sz w:val="28"/>
          <w:szCs w:val="28"/>
        </w:rPr>
        <w:t xml:space="preserve">Гл. ас. д-р Светослав Михайлов Живков е единствен кандидат по обявения в ДВ, бр. 48/ 28 юни 2022 г. конкурс за заемане на академичната длъжност доцент. </w:t>
      </w:r>
      <w:r w:rsidR="00C42A6F">
        <w:rPr>
          <w:rFonts w:cs="Times New Roman"/>
          <w:sz w:val="28"/>
          <w:szCs w:val="28"/>
        </w:rPr>
        <w:t xml:space="preserve">Приложените от него списъци с публикации и цитирания, </w:t>
      </w:r>
      <w:proofErr w:type="spellStart"/>
      <w:r w:rsidR="00C42A6F">
        <w:rPr>
          <w:rFonts w:cs="Times New Roman"/>
          <w:sz w:val="28"/>
          <w:szCs w:val="28"/>
        </w:rPr>
        <w:t>автосправки</w:t>
      </w:r>
      <w:proofErr w:type="spellEnd"/>
      <w:r w:rsidR="00C42A6F">
        <w:rPr>
          <w:rFonts w:cs="Times New Roman"/>
          <w:sz w:val="28"/>
          <w:szCs w:val="28"/>
        </w:rPr>
        <w:t xml:space="preserve">, служебни бележки за провеждани лекции и упражнения и др. показват, че той изпълнява  </w:t>
      </w:r>
      <w:r w:rsidR="007369F9" w:rsidRPr="001656B6">
        <w:rPr>
          <w:rFonts w:cs="Times New Roman"/>
          <w:sz w:val="28"/>
          <w:szCs w:val="28"/>
        </w:rPr>
        <w:t>минималните национални изисквания по чл. 2б от ЗРАСРБ за научна област Хуманитарни науки, професионално направ</w:t>
      </w:r>
      <w:r w:rsidR="00C42A6F">
        <w:rPr>
          <w:rFonts w:cs="Times New Roman"/>
          <w:sz w:val="28"/>
          <w:szCs w:val="28"/>
        </w:rPr>
        <w:t>ление 2.</w:t>
      </w:r>
      <w:proofErr w:type="spellStart"/>
      <w:r w:rsidR="00C42A6F">
        <w:rPr>
          <w:rFonts w:cs="Times New Roman"/>
          <w:sz w:val="28"/>
          <w:szCs w:val="28"/>
        </w:rPr>
        <w:t>2</w:t>
      </w:r>
      <w:proofErr w:type="spellEnd"/>
      <w:r w:rsidR="00C42A6F">
        <w:rPr>
          <w:rFonts w:cs="Times New Roman"/>
          <w:sz w:val="28"/>
          <w:szCs w:val="28"/>
        </w:rPr>
        <w:t>. История и археология.</w:t>
      </w:r>
      <w:r w:rsidR="00390823">
        <w:rPr>
          <w:rFonts w:cs="Times New Roman"/>
          <w:sz w:val="28"/>
          <w:szCs w:val="28"/>
        </w:rPr>
        <w:t xml:space="preserve"> </w:t>
      </w:r>
      <w:r w:rsidR="00C42A6F">
        <w:rPr>
          <w:rFonts w:cs="Times New Roman"/>
          <w:sz w:val="28"/>
          <w:szCs w:val="28"/>
        </w:rPr>
        <w:t xml:space="preserve">На своето първо заседание Научното </w:t>
      </w:r>
      <w:r w:rsidR="00390823">
        <w:rPr>
          <w:rFonts w:cs="Times New Roman"/>
          <w:sz w:val="28"/>
          <w:szCs w:val="28"/>
        </w:rPr>
        <w:t>ж</w:t>
      </w:r>
      <w:r w:rsidR="00C42A6F">
        <w:rPr>
          <w:rFonts w:cs="Times New Roman"/>
          <w:sz w:val="28"/>
          <w:szCs w:val="28"/>
        </w:rPr>
        <w:t>ури</w:t>
      </w:r>
      <w:r w:rsidR="007369F9" w:rsidRPr="001656B6">
        <w:rPr>
          <w:rFonts w:cs="Times New Roman"/>
          <w:sz w:val="28"/>
          <w:szCs w:val="28"/>
        </w:rPr>
        <w:t xml:space="preserve"> установи, че 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по групи</w:t>
      </w:r>
      <w:r w:rsidR="00C701C8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показатели (дисертационен труд;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хабилитационен труд </w:t>
      </w:r>
      <w:r w:rsidR="007369F9" w:rsidRPr="001656B6">
        <w:rPr>
          <w:rFonts w:eastAsia="Calibri" w:cs="Times New Roman"/>
          <w:color w:val="331F09"/>
          <w:sz w:val="28"/>
          <w:szCs w:val="28"/>
          <w:shd w:val="clear" w:color="auto" w:fill="FFFFFF"/>
        </w:rPr>
        <w:t>–</w:t>
      </w:r>
      <w:r w:rsidR="007369F9" w:rsidRPr="001656B6">
        <w:rPr>
          <w:rFonts w:cs="Times New Roman"/>
          <w:sz w:val="28"/>
          <w:szCs w:val="28"/>
        </w:rPr>
        <w:t xml:space="preserve"> </w:t>
      </w:r>
      <w:r w:rsidR="00C701C8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монография;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публикувана книга на базат</w:t>
      </w:r>
      <w:r w:rsidR="00C701C8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>а на защитен дисертационен труд; други публикации;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цитирания  и т.н.) кандидатът за </w:t>
      </w:r>
      <w:r w:rsidR="00F754A4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академичната 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длъжност доцент </w:t>
      </w:r>
      <w:r w:rsidR="001C74CF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представя доказателства за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9F9" w:rsidRPr="001656B6">
        <w:rPr>
          <w:rFonts w:eastAsia="Calibri" w:cs="Times New Roman"/>
          <w:b/>
          <w:color w:val="000000" w:themeColor="text1"/>
          <w:sz w:val="28"/>
          <w:szCs w:val="28"/>
          <w:shd w:val="clear" w:color="auto" w:fill="FFFFFF"/>
        </w:rPr>
        <w:t>465</w:t>
      </w:r>
      <w:r w:rsidR="002A5483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точки при необходими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69F9" w:rsidRPr="001656B6">
        <w:rPr>
          <w:rFonts w:eastAsia="Calibri" w:cs="Times New Roman"/>
          <w:b/>
          <w:color w:val="000000" w:themeColor="text1"/>
          <w:sz w:val="28"/>
          <w:szCs w:val="28"/>
          <w:shd w:val="clear" w:color="auto" w:fill="FFFFFF"/>
        </w:rPr>
        <w:t>400</w:t>
      </w:r>
      <w:r w:rsidR="007369F9" w:rsidRPr="001656B6">
        <w:rPr>
          <w:rFonts w:eastAsia="Calibri" w:cs="Times New Roman"/>
          <w:color w:val="000000" w:themeColor="text1"/>
          <w:sz w:val="28"/>
          <w:szCs w:val="28"/>
          <w:shd w:val="clear" w:color="auto" w:fill="FFFFFF"/>
        </w:rPr>
        <w:t xml:space="preserve"> и препокрива минималните национални изисквания </w:t>
      </w:r>
      <w:r w:rsidR="007369F9" w:rsidRPr="001656B6">
        <w:rPr>
          <w:rFonts w:cs="Times New Roman"/>
          <w:sz w:val="28"/>
          <w:szCs w:val="28"/>
        </w:rPr>
        <w:t>по чл. 2б от ЗРАСРБ.</w:t>
      </w:r>
    </w:p>
    <w:p w:rsidR="00E93D41" w:rsidRPr="001656B6" w:rsidRDefault="00C42A6F" w:rsidP="004C1EAD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рецензиране от Н</w:t>
      </w:r>
      <w:r w:rsidR="007349AA" w:rsidRPr="000321A1">
        <w:rPr>
          <w:sz w:val="28"/>
          <w:szCs w:val="28"/>
          <w:lang w:val="bg-BG"/>
        </w:rPr>
        <w:t xml:space="preserve">аучното жури са представени </w:t>
      </w:r>
      <w:r w:rsidR="00C701C8" w:rsidRPr="000321A1">
        <w:rPr>
          <w:sz w:val="28"/>
          <w:szCs w:val="28"/>
          <w:lang w:val="bg-BG"/>
        </w:rPr>
        <w:t xml:space="preserve"> 2 монографии</w:t>
      </w:r>
      <w:r w:rsidR="00DB33C0" w:rsidRPr="000321A1">
        <w:rPr>
          <w:sz w:val="28"/>
          <w:szCs w:val="28"/>
          <w:lang w:val="bg-BG"/>
        </w:rPr>
        <w:t xml:space="preserve"> и </w:t>
      </w:r>
      <w:r w:rsidR="00474392">
        <w:rPr>
          <w:sz w:val="28"/>
          <w:szCs w:val="28"/>
          <w:lang w:val="bg-BG"/>
        </w:rPr>
        <w:t>13</w:t>
      </w:r>
      <w:r w:rsidR="00DC2A93" w:rsidRPr="000321A1">
        <w:rPr>
          <w:sz w:val="28"/>
          <w:szCs w:val="28"/>
          <w:lang w:val="bg-BG"/>
        </w:rPr>
        <w:t xml:space="preserve"> студии и </w:t>
      </w:r>
      <w:r w:rsidR="00DB33C0" w:rsidRPr="000321A1">
        <w:rPr>
          <w:sz w:val="28"/>
          <w:szCs w:val="28"/>
          <w:lang w:val="bg-BG"/>
        </w:rPr>
        <w:t>статии,</w:t>
      </w:r>
      <w:r w:rsidR="007349AA" w:rsidRPr="000321A1">
        <w:rPr>
          <w:sz w:val="28"/>
          <w:szCs w:val="28"/>
          <w:lang w:val="bg-BG"/>
        </w:rPr>
        <w:t xml:space="preserve"> които не повтарят използваните за придобиване на образователната и научна степен ,,доктор“.</w:t>
      </w:r>
      <w:r w:rsidR="00474392">
        <w:rPr>
          <w:sz w:val="28"/>
          <w:szCs w:val="28"/>
          <w:lang w:val="bg-BG"/>
        </w:rPr>
        <w:t xml:space="preserve"> В списъка с </w:t>
      </w:r>
      <w:r w:rsidR="00F754A4">
        <w:rPr>
          <w:sz w:val="28"/>
          <w:szCs w:val="28"/>
          <w:lang w:val="bg-BG"/>
        </w:rPr>
        <w:t xml:space="preserve">общи </w:t>
      </w:r>
      <w:r w:rsidR="00474392">
        <w:rPr>
          <w:sz w:val="28"/>
          <w:szCs w:val="28"/>
          <w:lang w:val="bg-BG"/>
        </w:rPr>
        <w:t xml:space="preserve">публикации  са показани 23 студии и статии, участие в написването на 4 учебника и учебни помагала, </w:t>
      </w:r>
      <w:r w:rsidR="00E71809">
        <w:rPr>
          <w:sz w:val="28"/>
          <w:szCs w:val="28"/>
          <w:lang w:val="bg-BG"/>
        </w:rPr>
        <w:t xml:space="preserve">участия в редакционни колегии на сборници, </w:t>
      </w:r>
      <w:r w:rsidR="00474392">
        <w:rPr>
          <w:sz w:val="28"/>
          <w:szCs w:val="28"/>
          <w:lang w:val="bg-BG"/>
        </w:rPr>
        <w:t>рецензии за книги и др.</w:t>
      </w:r>
      <w:r w:rsidR="00390823">
        <w:rPr>
          <w:sz w:val="28"/>
          <w:szCs w:val="28"/>
          <w:lang w:val="bg-BG"/>
        </w:rPr>
        <w:t xml:space="preserve"> </w:t>
      </w:r>
      <w:r w:rsidR="002A5483">
        <w:rPr>
          <w:sz w:val="28"/>
          <w:szCs w:val="28"/>
          <w:lang w:val="bg-BG"/>
        </w:rPr>
        <w:t>Със задоволство отбелязвам, че к</w:t>
      </w:r>
      <w:r w:rsidR="007349AA" w:rsidRPr="001656B6">
        <w:rPr>
          <w:sz w:val="28"/>
          <w:szCs w:val="28"/>
          <w:lang w:val="bg-BG"/>
        </w:rPr>
        <w:t xml:space="preserve">андидатът </w:t>
      </w:r>
      <w:r w:rsidR="002A5483">
        <w:rPr>
          <w:sz w:val="28"/>
          <w:szCs w:val="28"/>
          <w:lang w:val="bg-BG"/>
        </w:rPr>
        <w:t xml:space="preserve">по конкурса </w:t>
      </w:r>
      <w:r w:rsidR="007349AA" w:rsidRPr="001656B6">
        <w:rPr>
          <w:sz w:val="28"/>
          <w:szCs w:val="28"/>
          <w:lang w:val="bg-BG"/>
        </w:rPr>
        <w:t>има повече от 150 участия</w:t>
      </w:r>
      <w:r w:rsidR="008C3A73" w:rsidRPr="001656B6">
        <w:rPr>
          <w:sz w:val="28"/>
          <w:szCs w:val="28"/>
          <w:lang w:val="bg-BG"/>
        </w:rPr>
        <w:t xml:space="preserve"> в предавания и интервюта на български телевизии, </w:t>
      </w:r>
      <w:r w:rsidR="008C3A73" w:rsidRPr="001656B6">
        <w:rPr>
          <w:sz w:val="28"/>
          <w:szCs w:val="28"/>
          <w:lang w:val="bg-BG"/>
        </w:rPr>
        <w:lastRenderedPageBreak/>
        <w:t xml:space="preserve">радиостанции, електронни и печатни медии, информационни сайтове, интернет платформи, видимо от показаното в </w:t>
      </w:r>
      <w:r w:rsidR="00E71809">
        <w:rPr>
          <w:sz w:val="28"/>
          <w:szCs w:val="28"/>
          <w:lang w:val="bg-BG"/>
        </w:rPr>
        <w:t xml:space="preserve">т. 7, </w:t>
      </w:r>
      <w:r w:rsidR="008C3A73" w:rsidRPr="001656B6">
        <w:rPr>
          <w:sz w:val="28"/>
          <w:szCs w:val="28"/>
          <w:lang w:val="bg-BG"/>
        </w:rPr>
        <w:t>Приложение Е.</w:t>
      </w:r>
      <w:r w:rsidR="00DC2A93">
        <w:rPr>
          <w:sz w:val="28"/>
          <w:szCs w:val="28"/>
          <w:lang w:val="bg-BG"/>
        </w:rPr>
        <w:t xml:space="preserve"> Д-р Св. Живков участва</w:t>
      </w:r>
      <w:r w:rsidR="00736044" w:rsidRPr="001656B6">
        <w:rPr>
          <w:sz w:val="28"/>
          <w:szCs w:val="28"/>
          <w:lang w:val="bg-BG"/>
        </w:rPr>
        <w:t xml:space="preserve"> в тр</w:t>
      </w:r>
      <w:r w:rsidR="001C74CF">
        <w:rPr>
          <w:sz w:val="28"/>
          <w:szCs w:val="28"/>
          <w:lang w:val="bg-BG"/>
        </w:rPr>
        <w:t>и проекта с външно финансиране:</w:t>
      </w:r>
      <w:r w:rsidR="00DC2A93">
        <w:rPr>
          <w:sz w:val="28"/>
          <w:szCs w:val="28"/>
          <w:lang w:val="bg-BG"/>
        </w:rPr>
        <w:t xml:space="preserve"> </w:t>
      </w:r>
      <w:r w:rsidR="00736044" w:rsidRPr="001656B6">
        <w:rPr>
          <w:sz w:val="28"/>
          <w:szCs w:val="28"/>
          <w:lang w:val="bg-BG"/>
        </w:rPr>
        <w:t>по</w:t>
      </w:r>
      <w:r w:rsidR="001C74CF">
        <w:rPr>
          <w:sz w:val="28"/>
          <w:szCs w:val="28"/>
          <w:lang w:val="bg-BG"/>
        </w:rPr>
        <w:t xml:space="preserve"> ФНИ к</w:t>
      </w:r>
      <w:r w:rsidR="002A5483">
        <w:rPr>
          <w:sz w:val="28"/>
          <w:szCs w:val="28"/>
          <w:lang w:val="bg-BG"/>
        </w:rPr>
        <w:t>ъм МОН (2009);</w:t>
      </w:r>
      <w:r w:rsidR="00736044" w:rsidRPr="001656B6">
        <w:rPr>
          <w:sz w:val="28"/>
          <w:szCs w:val="28"/>
          <w:lang w:val="bg-BG"/>
        </w:rPr>
        <w:t xml:space="preserve"> по Оперативна програма „Развитие на човешките ресурси“ (2010 – 2011),</w:t>
      </w:r>
      <w:r w:rsidR="002A5483">
        <w:rPr>
          <w:sz w:val="28"/>
          <w:szCs w:val="28"/>
          <w:lang w:val="bg-BG"/>
        </w:rPr>
        <w:t xml:space="preserve"> по КИННПОР (2019–2020),</w:t>
      </w:r>
      <w:r w:rsidR="00736044" w:rsidRPr="001656B6">
        <w:rPr>
          <w:sz w:val="28"/>
          <w:szCs w:val="28"/>
          <w:lang w:val="bg-BG"/>
        </w:rPr>
        <w:t xml:space="preserve"> както и</w:t>
      </w:r>
      <w:r w:rsidR="002A5483">
        <w:rPr>
          <w:sz w:val="28"/>
          <w:szCs w:val="28"/>
          <w:lang w:val="bg-BG"/>
        </w:rPr>
        <w:t xml:space="preserve"> по проекти, организирани от СУ</w:t>
      </w:r>
      <w:r w:rsidR="00E64CC4">
        <w:rPr>
          <w:sz w:val="28"/>
          <w:szCs w:val="28"/>
          <w:lang w:val="bg-BG"/>
        </w:rPr>
        <w:t>. Включен е</w:t>
      </w:r>
      <w:r w:rsidR="00736044" w:rsidRPr="001656B6">
        <w:rPr>
          <w:sz w:val="28"/>
          <w:szCs w:val="28"/>
          <w:lang w:val="bg-BG"/>
        </w:rPr>
        <w:t xml:space="preserve"> като съорганизатор в пет научни конференции</w:t>
      </w:r>
      <w:r w:rsidR="00390823">
        <w:rPr>
          <w:sz w:val="28"/>
          <w:szCs w:val="28"/>
          <w:lang w:val="bg-BG"/>
        </w:rPr>
        <w:t>.</w:t>
      </w:r>
    </w:p>
    <w:p w:rsidR="009663B7" w:rsidRDefault="006663D3" w:rsidP="00B957A6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 w:rsidRPr="001656B6">
        <w:rPr>
          <w:sz w:val="28"/>
          <w:szCs w:val="28"/>
          <w:lang w:val="bg-BG"/>
        </w:rPr>
        <w:t>Като основен хабилитационен труд е представена монографията</w:t>
      </w:r>
      <w:r w:rsidR="00832ECA" w:rsidRPr="002B0C81">
        <w:rPr>
          <w:sz w:val="28"/>
          <w:szCs w:val="28"/>
          <w:lang w:val="bg-BG"/>
        </w:rPr>
        <w:t xml:space="preserve"> </w:t>
      </w:r>
      <w:r w:rsidR="00DC2A93">
        <w:rPr>
          <w:sz w:val="28"/>
          <w:szCs w:val="28"/>
          <w:lang w:val="bg-BG"/>
        </w:rPr>
        <w:t>„</w:t>
      </w:r>
      <w:r w:rsidR="00832ECA" w:rsidRPr="002B0C81">
        <w:rPr>
          <w:sz w:val="28"/>
          <w:szCs w:val="28"/>
          <w:lang w:val="bg-BG"/>
        </w:rPr>
        <w:t>Пропорционалното представителство. Избори и електорално законодателство в България в навечерието на Първата световна война</w:t>
      </w:r>
      <w:r w:rsidR="00DC2A93">
        <w:rPr>
          <w:sz w:val="28"/>
          <w:szCs w:val="28"/>
          <w:lang w:val="bg-BG"/>
        </w:rPr>
        <w:t>“</w:t>
      </w:r>
      <w:r w:rsidR="00832ECA" w:rsidRPr="002B0C81">
        <w:rPr>
          <w:sz w:val="28"/>
          <w:szCs w:val="28"/>
          <w:lang w:val="bg-BG"/>
        </w:rPr>
        <w:t xml:space="preserve">. </w:t>
      </w:r>
      <w:proofErr w:type="spellStart"/>
      <w:r w:rsidR="00832ECA" w:rsidRPr="001656B6">
        <w:rPr>
          <w:sz w:val="28"/>
          <w:szCs w:val="28"/>
        </w:rPr>
        <w:t>София</w:t>
      </w:r>
      <w:proofErr w:type="spellEnd"/>
      <w:r w:rsidR="00832ECA" w:rsidRPr="001656B6">
        <w:rPr>
          <w:sz w:val="28"/>
          <w:szCs w:val="28"/>
        </w:rPr>
        <w:t>: УИ „</w:t>
      </w:r>
      <w:proofErr w:type="spellStart"/>
      <w:r w:rsidR="00832ECA" w:rsidRPr="001656B6">
        <w:rPr>
          <w:sz w:val="28"/>
          <w:szCs w:val="28"/>
        </w:rPr>
        <w:t>Св</w:t>
      </w:r>
      <w:proofErr w:type="spellEnd"/>
      <w:r w:rsidR="00832ECA" w:rsidRPr="001656B6">
        <w:rPr>
          <w:sz w:val="28"/>
          <w:szCs w:val="28"/>
        </w:rPr>
        <w:t xml:space="preserve">. </w:t>
      </w:r>
      <w:proofErr w:type="spellStart"/>
      <w:r w:rsidR="00832ECA" w:rsidRPr="001656B6">
        <w:rPr>
          <w:sz w:val="28"/>
          <w:szCs w:val="28"/>
        </w:rPr>
        <w:t>Климент</w:t>
      </w:r>
      <w:proofErr w:type="spellEnd"/>
      <w:r w:rsidR="00832ECA" w:rsidRPr="001656B6">
        <w:rPr>
          <w:sz w:val="28"/>
          <w:szCs w:val="28"/>
        </w:rPr>
        <w:t xml:space="preserve"> </w:t>
      </w:r>
      <w:proofErr w:type="spellStart"/>
      <w:r w:rsidR="00832ECA" w:rsidRPr="001656B6">
        <w:rPr>
          <w:sz w:val="28"/>
          <w:szCs w:val="28"/>
        </w:rPr>
        <w:t>Охридски</w:t>
      </w:r>
      <w:proofErr w:type="spellEnd"/>
      <w:r w:rsidR="00832ECA" w:rsidRPr="001656B6">
        <w:rPr>
          <w:sz w:val="28"/>
          <w:szCs w:val="28"/>
        </w:rPr>
        <w:t>“, 2022 ISBN: 978-954-07-5490-1 ISBN (</w:t>
      </w:r>
      <w:proofErr w:type="spellStart"/>
      <w:r w:rsidR="00832ECA" w:rsidRPr="001656B6">
        <w:rPr>
          <w:sz w:val="28"/>
          <w:szCs w:val="28"/>
        </w:rPr>
        <w:t>pdf</w:t>
      </w:r>
      <w:proofErr w:type="spellEnd"/>
      <w:r w:rsidR="00832ECA" w:rsidRPr="001656B6">
        <w:rPr>
          <w:sz w:val="28"/>
          <w:szCs w:val="28"/>
        </w:rPr>
        <w:t>): 978-954-07-5495-6</w:t>
      </w:r>
      <w:r w:rsidR="00DB33C0" w:rsidRPr="001656B6">
        <w:rPr>
          <w:sz w:val="28"/>
          <w:szCs w:val="28"/>
          <w:lang w:val="bg-BG"/>
        </w:rPr>
        <w:t xml:space="preserve">. </w:t>
      </w:r>
      <w:r w:rsidR="00832ECA" w:rsidRPr="001656B6">
        <w:rPr>
          <w:sz w:val="28"/>
          <w:szCs w:val="28"/>
        </w:rPr>
        <w:t xml:space="preserve"> </w:t>
      </w:r>
      <w:proofErr w:type="gramStart"/>
      <w:r w:rsidR="00832ECA" w:rsidRPr="001656B6">
        <w:rPr>
          <w:sz w:val="28"/>
          <w:szCs w:val="28"/>
        </w:rPr>
        <w:t xml:space="preserve">В </w:t>
      </w:r>
      <w:r w:rsidRPr="001656B6">
        <w:rPr>
          <w:sz w:val="28"/>
          <w:szCs w:val="28"/>
          <w:lang w:val="bg-BG"/>
        </w:rPr>
        <w:t xml:space="preserve"> нея</w:t>
      </w:r>
      <w:proofErr w:type="gramEnd"/>
      <w:r w:rsidR="00832ECA" w:rsidRPr="001656B6">
        <w:rPr>
          <w:sz w:val="28"/>
          <w:szCs w:val="28"/>
        </w:rPr>
        <w:t xml:space="preserve"> </w:t>
      </w:r>
      <w:r w:rsidR="00DB33C0" w:rsidRPr="001656B6">
        <w:rPr>
          <w:sz w:val="28"/>
          <w:szCs w:val="28"/>
          <w:lang w:val="bg-BG"/>
        </w:rPr>
        <w:t>детайлно и професионално</w:t>
      </w:r>
      <w:r w:rsidR="00DC2A93">
        <w:rPr>
          <w:sz w:val="28"/>
          <w:szCs w:val="28"/>
        </w:rPr>
        <w:t xml:space="preserve"> </w:t>
      </w:r>
      <w:r w:rsidR="00DB33C0" w:rsidRPr="001656B6">
        <w:rPr>
          <w:sz w:val="28"/>
          <w:szCs w:val="28"/>
        </w:rPr>
        <w:t xml:space="preserve">е </w:t>
      </w:r>
      <w:r w:rsidR="00DC2A93">
        <w:rPr>
          <w:sz w:val="28"/>
          <w:szCs w:val="28"/>
          <w:lang w:val="bg-BG"/>
        </w:rPr>
        <w:t>разгле</w:t>
      </w:r>
      <w:r w:rsidR="00DB33C0" w:rsidRPr="001656B6">
        <w:rPr>
          <w:sz w:val="28"/>
          <w:szCs w:val="28"/>
          <w:lang w:val="bg-BG"/>
        </w:rPr>
        <w:t>да</w:t>
      </w:r>
      <w:r w:rsidR="00DC2A93">
        <w:rPr>
          <w:sz w:val="28"/>
          <w:szCs w:val="28"/>
          <w:lang w:val="bg-BG"/>
        </w:rPr>
        <w:t>но</w:t>
      </w:r>
      <w:r w:rsidR="00832ECA" w:rsidRPr="001656B6">
        <w:rPr>
          <w:sz w:val="28"/>
          <w:szCs w:val="28"/>
        </w:rPr>
        <w:t xml:space="preserve"> </w:t>
      </w:r>
      <w:proofErr w:type="spellStart"/>
      <w:r w:rsidR="00832ECA" w:rsidRPr="001656B6">
        <w:rPr>
          <w:sz w:val="28"/>
          <w:szCs w:val="28"/>
        </w:rPr>
        <w:t>приемането</w:t>
      </w:r>
      <w:proofErr w:type="spellEnd"/>
      <w:r w:rsidR="00832ECA" w:rsidRPr="001656B6">
        <w:rPr>
          <w:sz w:val="28"/>
          <w:szCs w:val="28"/>
        </w:rPr>
        <w:t xml:space="preserve"> и </w:t>
      </w:r>
      <w:proofErr w:type="spellStart"/>
      <w:r w:rsidR="00832ECA" w:rsidRPr="001656B6">
        <w:rPr>
          <w:sz w:val="28"/>
          <w:szCs w:val="28"/>
        </w:rPr>
        <w:t>функционирането</w:t>
      </w:r>
      <w:proofErr w:type="spellEnd"/>
      <w:r w:rsidR="00832ECA" w:rsidRPr="001656B6">
        <w:rPr>
          <w:sz w:val="28"/>
          <w:szCs w:val="28"/>
        </w:rPr>
        <w:t xml:space="preserve"> </w:t>
      </w:r>
      <w:proofErr w:type="spellStart"/>
      <w:r w:rsidR="00832ECA" w:rsidRPr="001656B6">
        <w:rPr>
          <w:sz w:val="28"/>
          <w:szCs w:val="28"/>
        </w:rPr>
        <w:t>на</w:t>
      </w:r>
      <w:proofErr w:type="spellEnd"/>
      <w:r w:rsidR="00832ECA" w:rsidRPr="001656B6">
        <w:rPr>
          <w:sz w:val="28"/>
          <w:szCs w:val="28"/>
        </w:rPr>
        <w:t xml:space="preserve"> </w:t>
      </w:r>
      <w:proofErr w:type="spellStart"/>
      <w:r w:rsidR="00832ECA" w:rsidRPr="001656B6">
        <w:rPr>
          <w:sz w:val="28"/>
          <w:szCs w:val="28"/>
        </w:rPr>
        <w:t>първата</w:t>
      </w:r>
      <w:proofErr w:type="spellEnd"/>
      <w:r w:rsidR="00832ECA" w:rsidRPr="001656B6">
        <w:rPr>
          <w:sz w:val="28"/>
          <w:szCs w:val="28"/>
        </w:rPr>
        <w:t xml:space="preserve"> </w:t>
      </w:r>
      <w:proofErr w:type="spellStart"/>
      <w:r w:rsidR="00832ECA" w:rsidRPr="001656B6">
        <w:rPr>
          <w:sz w:val="28"/>
          <w:szCs w:val="28"/>
        </w:rPr>
        <w:t>пропорционална</w:t>
      </w:r>
      <w:proofErr w:type="spellEnd"/>
      <w:r w:rsidR="00832ECA" w:rsidRPr="001656B6">
        <w:rPr>
          <w:sz w:val="28"/>
          <w:szCs w:val="28"/>
        </w:rPr>
        <w:t xml:space="preserve"> </w:t>
      </w:r>
      <w:proofErr w:type="spellStart"/>
      <w:r w:rsidR="00832ECA" w:rsidRPr="001656B6">
        <w:rPr>
          <w:sz w:val="28"/>
          <w:szCs w:val="28"/>
        </w:rPr>
        <w:t>система</w:t>
      </w:r>
      <w:proofErr w:type="spellEnd"/>
      <w:r w:rsidR="00832ECA" w:rsidRPr="001656B6">
        <w:rPr>
          <w:sz w:val="28"/>
          <w:szCs w:val="28"/>
        </w:rPr>
        <w:t xml:space="preserve"> в </w:t>
      </w:r>
      <w:proofErr w:type="spellStart"/>
      <w:r w:rsidR="00832ECA" w:rsidRPr="001656B6">
        <w:rPr>
          <w:sz w:val="28"/>
          <w:szCs w:val="28"/>
        </w:rPr>
        <w:t>България</w:t>
      </w:r>
      <w:proofErr w:type="spellEnd"/>
      <w:r w:rsidR="00832ECA" w:rsidRPr="001656B6">
        <w:rPr>
          <w:sz w:val="28"/>
          <w:szCs w:val="28"/>
        </w:rPr>
        <w:t>.</w:t>
      </w:r>
      <w:r w:rsidR="006B107D" w:rsidRPr="001656B6">
        <w:rPr>
          <w:sz w:val="28"/>
          <w:szCs w:val="28"/>
          <w:lang w:val="bg-BG"/>
        </w:rPr>
        <w:t xml:space="preserve"> </w:t>
      </w:r>
      <w:r w:rsidR="00DB33C0" w:rsidRPr="001656B6">
        <w:rPr>
          <w:sz w:val="28"/>
          <w:szCs w:val="28"/>
          <w:lang w:val="bg-BG"/>
        </w:rPr>
        <w:t xml:space="preserve">Периодът на изследването е добре определен. </w:t>
      </w:r>
      <w:r w:rsidR="00DC2A93">
        <w:rPr>
          <w:sz w:val="28"/>
          <w:szCs w:val="28"/>
          <w:lang w:val="bg-BG"/>
        </w:rPr>
        <w:t>В началото а</w:t>
      </w:r>
      <w:r w:rsidR="006B107D" w:rsidRPr="001656B6">
        <w:rPr>
          <w:sz w:val="28"/>
          <w:szCs w:val="28"/>
          <w:lang w:val="bg-BG"/>
        </w:rPr>
        <w:t>вторът</w:t>
      </w:r>
      <w:r w:rsidR="00832ECA" w:rsidRPr="002B0C81">
        <w:rPr>
          <w:sz w:val="28"/>
          <w:szCs w:val="28"/>
          <w:lang w:val="bg-BG"/>
        </w:rPr>
        <w:t xml:space="preserve"> прави </w:t>
      </w:r>
      <w:r w:rsidR="00DC2A93">
        <w:rPr>
          <w:sz w:val="28"/>
          <w:szCs w:val="28"/>
          <w:lang w:val="bg-BG"/>
        </w:rPr>
        <w:t xml:space="preserve">един твърде необходим </w:t>
      </w:r>
      <w:r w:rsidR="00832ECA" w:rsidRPr="002B0C81">
        <w:rPr>
          <w:sz w:val="28"/>
          <w:szCs w:val="28"/>
          <w:lang w:val="bg-BG"/>
        </w:rPr>
        <w:t>обзор на възприемането на пропорционална система в световен мащаб до Първата световна война.</w:t>
      </w:r>
      <w:r w:rsidRPr="001656B6">
        <w:rPr>
          <w:sz w:val="28"/>
          <w:szCs w:val="28"/>
          <w:lang w:val="bg-BG"/>
        </w:rPr>
        <w:t xml:space="preserve"> </w:t>
      </w:r>
      <w:r w:rsidR="00FB6D98">
        <w:rPr>
          <w:sz w:val="28"/>
          <w:szCs w:val="28"/>
          <w:lang w:val="bg-BG"/>
        </w:rPr>
        <w:t xml:space="preserve">Направена е кратка характеристика </w:t>
      </w:r>
      <w:r w:rsidR="009663B7" w:rsidRPr="002B0C81">
        <w:rPr>
          <w:sz w:val="28"/>
          <w:szCs w:val="28"/>
          <w:lang w:val="bg-BG"/>
        </w:rPr>
        <w:t>най</w:t>
      </w:r>
      <w:r w:rsidR="009663B7">
        <w:rPr>
          <w:sz w:val="28"/>
          <w:szCs w:val="28"/>
          <w:lang w:val="bg-BG"/>
        </w:rPr>
        <w:t>-</w:t>
      </w:r>
      <w:r w:rsidR="009663B7" w:rsidRPr="002B0C81">
        <w:rPr>
          <w:sz w:val="28"/>
          <w:szCs w:val="28"/>
          <w:lang w:val="bg-BG"/>
        </w:rPr>
        <w:t xml:space="preserve">използвания тип изборна система през </w:t>
      </w:r>
      <w:r w:rsidR="009663B7" w:rsidRPr="00FB6D98">
        <w:rPr>
          <w:sz w:val="28"/>
          <w:szCs w:val="28"/>
        </w:rPr>
        <w:t>XIX</w:t>
      </w:r>
      <w:r w:rsidR="009663B7" w:rsidRPr="002B0C81">
        <w:rPr>
          <w:sz w:val="28"/>
          <w:szCs w:val="28"/>
          <w:lang w:val="bg-BG"/>
        </w:rPr>
        <w:t xml:space="preserve"> век</w:t>
      </w:r>
      <w:r w:rsidR="009663B7">
        <w:rPr>
          <w:sz w:val="28"/>
          <w:szCs w:val="28"/>
          <w:lang w:val="bg-BG"/>
        </w:rPr>
        <w:t xml:space="preserve"> –</w:t>
      </w:r>
      <w:r w:rsidR="00FB6D98">
        <w:rPr>
          <w:sz w:val="28"/>
          <w:szCs w:val="28"/>
          <w:lang w:val="bg-BG"/>
        </w:rPr>
        <w:t xml:space="preserve"> </w:t>
      </w:r>
      <w:r w:rsidR="00FB6D98" w:rsidRPr="002B0C81">
        <w:rPr>
          <w:sz w:val="28"/>
          <w:szCs w:val="28"/>
          <w:lang w:val="bg-BG"/>
        </w:rPr>
        <w:t>мажоритарна</w:t>
      </w:r>
      <w:r w:rsidR="00FB6D98">
        <w:rPr>
          <w:sz w:val="28"/>
          <w:szCs w:val="28"/>
          <w:lang w:val="bg-BG"/>
        </w:rPr>
        <w:t>та</w:t>
      </w:r>
      <w:r w:rsidR="00FB6D98" w:rsidRPr="002B0C81">
        <w:rPr>
          <w:sz w:val="28"/>
          <w:szCs w:val="28"/>
          <w:lang w:val="bg-BG"/>
        </w:rPr>
        <w:t xml:space="preserve"> система в многомандатни</w:t>
      </w:r>
      <w:r w:rsidR="00FB6D98">
        <w:rPr>
          <w:sz w:val="28"/>
          <w:szCs w:val="28"/>
          <w:lang w:val="bg-BG"/>
        </w:rPr>
        <w:t>те</w:t>
      </w:r>
      <w:r w:rsidR="00FB6D98" w:rsidRPr="002B0C81">
        <w:rPr>
          <w:sz w:val="28"/>
          <w:szCs w:val="28"/>
          <w:lang w:val="bg-BG"/>
        </w:rPr>
        <w:t xml:space="preserve"> райони</w:t>
      </w:r>
      <w:r w:rsidR="009663B7">
        <w:rPr>
          <w:sz w:val="28"/>
          <w:szCs w:val="28"/>
          <w:lang w:val="bg-BG"/>
        </w:rPr>
        <w:t xml:space="preserve">, на нейните предимства и недостатъци, на т.нар. блокиращ вот. </w:t>
      </w:r>
      <w:r w:rsidR="00FA05E8">
        <w:rPr>
          <w:sz w:val="28"/>
          <w:szCs w:val="28"/>
          <w:lang w:val="bg-BG"/>
        </w:rPr>
        <w:t>Според автора н</w:t>
      </w:r>
      <w:r w:rsidR="009663B7">
        <w:rPr>
          <w:sz w:val="28"/>
          <w:szCs w:val="28"/>
          <w:lang w:val="bg-BG"/>
        </w:rPr>
        <w:t xml:space="preserve">якои държави търсят изход </w:t>
      </w:r>
      <w:r w:rsidR="002A5483">
        <w:rPr>
          <w:sz w:val="28"/>
          <w:szCs w:val="28"/>
          <w:lang w:val="bg-BG"/>
        </w:rPr>
        <w:t>от положението</w:t>
      </w:r>
      <w:r w:rsidR="009663B7" w:rsidRPr="002B0C81">
        <w:rPr>
          <w:lang w:val="bg-BG"/>
        </w:rPr>
        <w:t xml:space="preserve"> </w:t>
      </w:r>
      <w:r w:rsidR="009663B7" w:rsidRPr="002B0C81">
        <w:rPr>
          <w:sz w:val="28"/>
          <w:szCs w:val="28"/>
          <w:lang w:val="bg-BG"/>
        </w:rPr>
        <w:t xml:space="preserve">във въвеждането на едномандатни райони. Други предпочитат да запазят многомандатните, заменяйки мажоритарните формули с пропорционални. </w:t>
      </w:r>
      <w:r w:rsidR="00FA05E8">
        <w:rPr>
          <w:sz w:val="28"/>
          <w:szCs w:val="28"/>
          <w:lang w:val="bg-BG"/>
        </w:rPr>
        <w:t>Д-р Св. Живков</w:t>
      </w:r>
      <w:r w:rsidR="000321A1">
        <w:rPr>
          <w:sz w:val="28"/>
          <w:szCs w:val="28"/>
          <w:lang w:val="bg-BG"/>
        </w:rPr>
        <w:t xml:space="preserve"> обосновава твърдението си, че б</w:t>
      </w:r>
      <w:r w:rsidR="009663B7" w:rsidRPr="002B0C81">
        <w:rPr>
          <w:sz w:val="28"/>
          <w:szCs w:val="28"/>
          <w:lang w:val="bg-BG"/>
        </w:rPr>
        <w:t xml:space="preserve">ългарската </w:t>
      </w:r>
      <w:r w:rsidR="009663B7">
        <w:rPr>
          <w:sz w:val="28"/>
          <w:szCs w:val="28"/>
          <w:lang w:val="bg-BG"/>
        </w:rPr>
        <w:t xml:space="preserve">държава и водената от нея </w:t>
      </w:r>
      <w:r w:rsidR="009663B7" w:rsidRPr="002B0C81">
        <w:rPr>
          <w:sz w:val="28"/>
          <w:szCs w:val="28"/>
          <w:lang w:val="bg-BG"/>
        </w:rPr>
        <w:t>политика е част от този процес.</w:t>
      </w:r>
    </w:p>
    <w:p w:rsidR="00B957A6" w:rsidRPr="001656B6" w:rsidRDefault="00FB6D98" w:rsidP="00B957A6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 w:rsidRPr="002B0C81">
        <w:rPr>
          <w:sz w:val="28"/>
          <w:szCs w:val="28"/>
          <w:lang w:val="bg-BG"/>
        </w:rPr>
        <w:t xml:space="preserve"> </w:t>
      </w:r>
      <w:r w:rsidR="006663D3" w:rsidRPr="001656B6">
        <w:rPr>
          <w:sz w:val="28"/>
          <w:szCs w:val="28"/>
          <w:lang w:val="bg-BG"/>
        </w:rPr>
        <w:t>Темата за избирателните сис</w:t>
      </w:r>
      <w:r w:rsidR="00DB33C0" w:rsidRPr="001656B6">
        <w:rPr>
          <w:sz w:val="28"/>
          <w:szCs w:val="28"/>
          <w:lang w:val="bg-BG"/>
        </w:rPr>
        <w:t xml:space="preserve">теми вълнува д-р Св. Живков </w:t>
      </w:r>
      <w:r w:rsidR="006663D3" w:rsidRPr="001656B6">
        <w:rPr>
          <w:sz w:val="28"/>
          <w:szCs w:val="28"/>
          <w:lang w:val="bg-BG"/>
        </w:rPr>
        <w:t xml:space="preserve"> от десетина години насам</w:t>
      </w:r>
      <w:r w:rsidR="00DB33C0" w:rsidRPr="001656B6">
        <w:rPr>
          <w:sz w:val="28"/>
          <w:szCs w:val="28"/>
          <w:lang w:val="bg-BG"/>
        </w:rPr>
        <w:t xml:space="preserve"> и това е дало възможност за задълбочено и аргументирано представяне </w:t>
      </w:r>
      <w:r w:rsidR="00C731D6">
        <w:rPr>
          <w:sz w:val="28"/>
          <w:szCs w:val="28"/>
          <w:lang w:val="bg-BG"/>
        </w:rPr>
        <w:t xml:space="preserve">и осмисляне на </w:t>
      </w:r>
      <w:r w:rsidR="00DB33C0" w:rsidRPr="001656B6">
        <w:rPr>
          <w:sz w:val="28"/>
          <w:szCs w:val="28"/>
          <w:lang w:val="bg-BG"/>
        </w:rPr>
        <w:t xml:space="preserve"> проблема и на литературата по него</w:t>
      </w:r>
      <w:r w:rsidR="006663D3" w:rsidRPr="001656B6">
        <w:rPr>
          <w:sz w:val="28"/>
          <w:szCs w:val="28"/>
          <w:lang w:val="bg-BG"/>
        </w:rPr>
        <w:t>.</w:t>
      </w:r>
      <w:r w:rsidR="00DB33C0" w:rsidRPr="001656B6">
        <w:rPr>
          <w:sz w:val="28"/>
          <w:szCs w:val="28"/>
          <w:lang w:val="bg-BG"/>
        </w:rPr>
        <w:t xml:space="preserve"> </w:t>
      </w:r>
      <w:r w:rsidR="00DB33C0" w:rsidRPr="002B0C81">
        <w:rPr>
          <w:sz w:val="28"/>
          <w:szCs w:val="28"/>
          <w:lang w:val="bg-BG"/>
        </w:rPr>
        <w:t>На база</w:t>
      </w:r>
      <w:r w:rsidR="00DB33C0" w:rsidRPr="001656B6">
        <w:rPr>
          <w:sz w:val="28"/>
          <w:szCs w:val="28"/>
          <w:lang w:val="bg-BG"/>
        </w:rPr>
        <w:t xml:space="preserve">та на вече </w:t>
      </w:r>
      <w:r w:rsidR="00DB33C0" w:rsidRPr="002B0C81">
        <w:rPr>
          <w:sz w:val="28"/>
          <w:szCs w:val="28"/>
          <w:lang w:val="bg-BG"/>
        </w:rPr>
        <w:t>пости</w:t>
      </w:r>
      <w:r w:rsidR="00DB33C0" w:rsidRPr="001656B6">
        <w:rPr>
          <w:sz w:val="28"/>
          <w:szCs w:val="28"/>
          <w:lang w:val="bg-BG"/>
        </w:rPr>
        <w:t>гнатото</w:t>
      </w:r>
      <w:r w:rsidR="00DB33C0" w:rsidRPr="002B0C81">
        <w:rPr>
          <w:sz w:val="28"/>
          <w:szCs w:val="28"/>
          <w:lang w:val="bg-BG"/>
        </w:rPr>
        <w:t xml:space="preserve"> в историографията </w:t>
      </w:r>
      <w:r w:rsidR="00DB33C0" w:rsidRPr="001656B6">
        <w:rPr>
          <w:sz w:val="28"/>
          <w:szCs w:val="28"/>
          <w:lang w:val="bg-BG"/>
        </w:rPr>
        <w:t>д-р Светослав Живков</w:t>
      </w:r>
      <w:r w:rsidR="00832ECA" w:rsidRPr="002B0C81">
        <w:rPr>
          <w:sz w:val="28"/>
          <w:szCs w:val="28"/>
          <w:lang w:val="bg-BG"/>
        </w:rPr>
        <w:t xml:space="preserve"> прави </w:t>
      </w:r>
      <w:r w:rsidR="00DB33C0" w:rsidRPr="001656B6">
        <w:rPr>
          <w:sz w:val="28"/>
          <w:szCs w:val="28"/>
          <w:lang w:val="bg-BG"/>
        </w:rPr>
        <w:t xml:space="preserve">анализ и </w:t>
      </w:r>
      <w:r w:rsidR="00DB33C0" w:rsidRPr="002B0C81">
        <w:rPr>
          <w:sz w:val="28"/>
          <w:szCs w:val="28"/>
          <w:lang w:val="bg-BG"/>
        </w:rPr>
        <w:t xml:space="preserve">синтез на </w:t>
      </w:r>
      <w:r w:rsidR="00DB33C0" w:rsidRPr="001656B6">
        <w:rPr>
          <w:sz w:val="28"/>
          <w:szCs w:val="28"/>
          <w:lang w:val="bg-BG"/>
        </w:rPr>
        <w:t>особеностите</w:t>
      </w:r>
      <w:r w:rsidR="00832ECA" w:rsidRPr="002B0C81">
        <w:rPr>
          <w:sz w:val="28"/>
          <w:szCs w:val="28"/>
          <w:lang w:val="bg-BG"/>
        </w:rPr>
        <w:t xml:space="preserve"> на функциониращата до </w:t>
      </w:r>
      <w:r w:rsidR="00832ECA" w:rsidRPr="002B0C81">
        <w:rPr>
          <w:sz w:val="28"/>
          <w:szCs w:val="28"/>
          <w:lang w:val="bg-BG"/>
        </w:rPr>
        <w:lastRenderedPageBreak/>
        <w:t>1911 г. мажоритарна изборна система</w:t>
      </w:r>
      <w:r w:rsidR="00DB33C0" w:rsidRPr="001656B6">
        <w:rPr>
          <w:sz w:val="28"/>
          <w:szCs w:val="28"/>
          <w:lang w:val="bg-BG"/>
        </w:rPr>
        <w:t>, отчита нейните грешки и недостатъци</w:t>
      </w:r>
      <w:r w:rsidR="00B957A6" w:rsidRPr="001656B6">
        <w:rPr>
          <w:sz w:val="28"/>
          <w:szCs w:val="28"/>
          <w:lang w:val="bg-BG"/>
        </w:rPr>
        <w:t xml:space="preserve">. </w:t>
      </w:r>
      <w:r w:rsidR="001656B6" w:rsidRPr="001656B6">
        <w:rPr>
          <w:sz w:val="28"/>
          <w:szCs w:val="28"/>
          <w:lang w:val="bg-BG"/>
        </w:rPr>
        <w:t>Обърнато е внимание върху</w:t>
      </w:r>
      <w:r w:rsidR="001656B6" w:rsidRPr="002B0C81">
        <w:rPr>
          <w:sz w:val="28"/>
          <w:szCs w:val="28"/>
          <w:lang w:val="bg-BG"/>
        </w:rPr>
        <w:t xml:space="preserve"> приети</w:t>
      </w:r>
      <w:r w:rsidR="001656B6" w:rsidRPr="001656B6">
        <w:rPr>
          <w:sz w:val="28"/>
          <w:szCs w:val="28"/>
          <w:lang w:val="bg-BG"/>
        </w:rPr>
        <w:t>те през 1909 г.</w:t>
      </w:r>
      <w:r w:rsidR="001656B6" w:rsidRPr="002B0C81">
        <w:rPr>
          <w:sz w:val="28"/>
          <w:szCs w:val="28"/>
          <w:lang w:val="bg-BG"/>
        </w:rPr>
        <w:t xml:space="preserve"> изменения в Изборния </w:t>
      </w:r>
      <w:r w:rsidR="00390823" w:rsidRPr="002B0C81">
        <w:rPr>
          <w:sz w:val="28"/>
          <w:szCs w:val="28"/>
          <w:lang w:val="bg-BG"/>
        </w:rPr>
        <w:t xml:space="preserve">кодекс. </w:t>
      </w:r>
      <w:r w:rsidR="00390823">
        <w:rPr>
          <w:sz w:val="28"/>
          <w:szCs w:val="28"/>
          <w:lang w:val="bg-BG"/>
        </w:rPr>
        <w:t>Авторът представя въвеждането на</w:t>
      </w:r>
      <w:r w:rsidR="001656B6" w:rsidRPr="002B0C81">
        <w:rPr>
          <w:sz w:val="28"/>
          <w:szCs w:val="28"/>
          <w:lang w:val="bg-BG"/>
        </w:rPr>
        <w:t xml:space="preserve"> пликове, тъмни стаички, избирателни секции във всяка община и други мерки за подсигуряване тайната на вота и </w:t>
      </w:r>
      <w:r w:rsidR="002A5483">
        <w:rPr>
          <w:sz w:val="28"/>
          <w:szCs w:val="28"/>
          <w:lang w:val="bg-BG"/>
        </w:rPr>
        <w:t xml:space="preserve">за </w:t>
      </w:r>
      <w:r w:rsidR="001656B6" w:rsidRPr="002B0C81">
        <w:rPr>
          <w:sz w:val="28"/>
          <w:szCs w:val="28"/>
          <w:lang w:val="bg-BG"/>
        </w:rPr>
        <w:t>улеснения за избирателите</w:t>
      </w:r>
      <w:r w:rsidR="001656B6" w:rsidRPr="001656B6">
        <w:rPr>
          <w:sz w:val="28"/>
          <w:szCs w:val="28"/>
          <w:lang w:val="bg-BG"/>
        </w:rPr>
        <w:t>.</w:t>
      </w:r>
      <w:r w:rsidR="00832ECA" w:rsidRPr="002B0C81">
        <w:rPr>
          <w:sz w:val="28"/>
          <w:szCs w:val="28"/>
          <w:lang w:val="bg-BG"/>
        </w:rPr>
        <w:t xml:space="preserve"> </w:t>
      </w:r>
      <w:r w:rsidR="00390823">
        <w:rPr>
          <w:sz w:val="28"/>
          <w:szCs w:val="28"/>
          <w:lang w:val="bg-BG"/>
        </w:rPr>
        <w:t>Прецизно</w:t>
      </w:r>
      <w:r w:rsidR="00832ECA" w:rsidRPr="002B0C81">
        <w:rPr>
          <w:sz w:val="28"/>
          <w:szCs w:val="28"/>
          <w:lang w:val="bg-BG"/>
        </w:rPr>
        <w:t xml:space="preserve"> </w:t>
      </w:r>
      <w:r w:rsidR="00390823">
        <w:rPr>
          <w:sz w:val="28"/>
          <w:szCs w:val="28"/>
          <w:lang w:val="bg-BG"/>
        </w:rPr>
        <w:t>посочени</w:t>
      </w:r>
      <w:r w:rsidR="00B957A6" w:rsidRPr="001656B6">
        <w:rPr>
          <w:sz w:val="28"/>
          <w:szCs w:val="28"/>
          <w:lang w:val="bg-BG"/>
        </w:rPr>
        <w:t xml:space="preserve"> са </w:t>
      </w:r>
      <w:r w:rsidR="00B957A6" w:rsidRPr="002B0C81">
        <w:rPr>
          <w:sz w:val="28"/>
          <w:szCs w:val="28"/>
          <w:lang w:val="bg-BG"/>
        </w:rPr>
        <w:t>всички проекти</w:t>
      </w:r>
      <w:r w:rsidR="00832ECA" w:rsidRPr="002B0C81">
        <w:rPr>
          <w:sz w:val="28"/>
          <w:szCs w:val="28"/>
          <w:lang w:val="bg-BG"/>
        </w:rPr>
        <w:t xml:space="preserve"> за въвеждане на пропорционална система в България. </w:t>
      </w:r>
      <w:r w:rsidR="00B957A6" w:rsidRPr="001656B6">
        <w:rPr>
          <w:sz w:val="28"/>
          <w:szCs w:val="28"/>
          <w:lang w:val="bg-BG"/>
        </w:rPr>
        <w:t xml:space="preserve">Показани са вижданията и позициите </w:t>
      </w:r>
      <w:r w:rsidR="00832ECA" w:rsidRPr="002B0C81">
        <w:rPr>
          <w:sz w:val="28"/>
          <w:szCs w:val="28"/>
          <w:lang w:val="bg-BG"/>
        </w:rPr>
        <w:t>на политическите партии по въпроса</w:t>
      </w:r>
      <w:r w:rsidR="00B957A6" w:rsidRPr="001656B6">
        <w:rPr>
          <w:sz w:val="28"/>
          <w:szCs w:val="28"/>
          <w:lang w:val="bg-BG"/>
        </w:rPr>
        <w:t>, отразяването на въпроса в печата, както и формите за това</w:t>
      </w:r>
      <w:r w:rsidR="00B957A6" w:rsidRPr="002B0C81">
        <w:rPr>
          <w:sz w:val="28"/>
          <w:szCs w:val="28"/>
          <w:lang w:val="bg-BG"/>
        </w:rPr>
        <w:t xml:space="preserve">. </w:t>
      </w:r>
      <w:r w:rsidR="00922B1E" w:rsidRPr="00922B1E">
        <w:rPr>
          <w:sz w:val="28"/>
          <w:szCs w:val="28"/>
          <w:lang w:val="bg-BG"/>
        </w:rPr>
        <w:t>Н</w:t>
      </w:r>
      <w:r w:rsidR="00922B1E" w:rsidRPr="002B0C81">
        <w:rPr>
          <w:lang w:val="bg-BG"/>
        </w:rPr>
        <w:t xml:space="preserve">а </w:t>
      </w:r>
      <w:r w:rsidR="00922B1E" w:rsidRPr="002B0C81">
        <w:rPr>
          <w:sz w:val="28"/>
          <w:szCs w:val="28"/>
          <w:lang w:val="bg-BG"/>
        </w:rPr>
        <w:t>анализ</w:t>
      </w:r>
      <w:r w:rsidR="00922B1E">
        <w:rPr>
          <w:sz w:val="28"/>
          <w:szCs w:val="28"/>
          <w:lang w:val="bg-BG"/>
        </w:rPr>
        <w:t xml:space="preserve"> и оценка</w:t>
      </w:r>
      <w:r w:rsidR="00922B1E" w:rsidRPr="002B0C81">
        <w:rPr>
          <w:sz w:val="28"/>
          <w:szCs w:val="28"/>
          <w:lang w:val="bg-BG"/>
        </w:rPr>
        <w:t xml:space="preserve"> са подложени измененията в електоралното законодателство в периода 1908 – 1911 г</w:t>
      </w:r>
      <w:r w:rsidR="000321A1" w:rsidRPr="002B0C81">
        <w:rPr>
          <w:sz w:val="28"/>
          <w:szCs w:val="28"/>
          <w:lang w:val="bg-BG"/>
        </w:rPr>
        <w:t xml:space="preserve">. </w:t>
      </w:r>
      <w:r w:rsidR="000321A1">
        <w:rPr>
          <w:sz w:val="28"/>
          <w:szCs w:val="28"/>
          <w:lang w:val="bg-BG"/>
        </w:rPr>
        <w:t>Акцентът</w:t>
      </w:r>
      <w:r w:rsidR="00922B1E" w:rsidRPr="002B0C81">
        <w:rPr>
          <w:sz w:val="28"/>
          <w:szCs w:val="28"/>
          <w:lang w:val="bg-BG"/>
        </w:rPr>
        <w:t xml:space="preserve"> пада върху промените в </w:t>
      </w:r>
      <w:r w:rsidR="00922B1E">
        <w:rPr>
          <w:sz w:val="28"/>
          <w:szCs w:val="28"/>
          <w:lang w:val="bg-BG"/>
        </w:rPr>
        <w:t>и</w:t>
      </w:r>
      <w:r w:rsidR="00922B1E" w:rsidRPr="002B0C81">
        <w:rPr>
          <w:sz w:val="28"/>
          <w:szCs w:val="28"/>
          <w:lang w:val="bg-BG"/>
        </w:rPr>
        <w:t>збирате</w:t>
      </w:r>
      <w:r w:rsidR="00390823" w:rsidRPr="002B0C81">
        <w:rPr>
          <w:sz w:val="28"/>
          <w:szCs w:val="28"/>
          <w:lang w:val="bg-BG"/>
        </w:rPr>
        <w:t>лния закон от 1909</w:t>
      </w:r>
      <w:r w:rsidR="00390823">
        <w:rPr>
          <w:sz w:val="28"/>
          <w:szCs w:val="28"/>
          <w:lang w:val="bg-BG"/>
        </w:rPr>
        <w:t xml:space="preserve"> –</w:t>
      </w:r>
      <w:r w:rsidR="00922B1E" w:rsidRPr="002B0C81">
        <w:rPr>
          <w:sz w:val="28"/>
          <w:szCs w:val="28"/>
          <w:lang w:val="bg-BG"/>
        </w:rPr>
        <w:t xml:space="preserve"> 1912 г. и поправките в Конституцията от 1911 г</w:t>
      </w:r>
      <w:r w:rsidR="00922B1E" w:rsidRPr="00922B1E">
        <w:rPr>
          <w:sz w:val="28"/>
          <w:szCs w:val="28"/>
          <w:lang w:val="bg-BG"/>
        </w:rPr>
        <w:t>.</w:t>
      </w:r>
      <w:r w:rsidR="00922B1E">
        <w:rPr>
          <w:sz w:val="28"/>
          <w:szCs w:val="28"/>
          <w:lang w:val="bg-BG"/>
        </w:rPr>
        <w:t xml:space="preserve"> П</w:t>
      </w:r>
      <w:r w:rsidR="00922B1E" w:rsidRPr="00922B1E">
        <w:rPr>
          <w:sz w:val="28"/>
          <w:szCs w:val="28"/>
          <w:lang w:val="bg-BG"/>
        </w:rPr>
        <w:t xml:space="preserve">отърсени са спецификите на българската избирателна система. </w:t>
      </w:r>
      <w:r w:rsidR="00B957A6" w:rsidRPr="002B0C81">
        <w:rPr>
          <w:sz w:val="28"/>
          <w:szCs w:val="28"/>
          <w:lang w:val="bg-BG"/>
        </w:rPr>
        <w:t>Прослед</w:t>
      </w:r>
      <w:r w:rsidR="00B957A6" w:rsidRPr="001656B6">
        <w:rPr>
          <w:sz w:val="28"/>
          <w:szCs w:val="28"/>
          <w:lang w:val="bg-BG"/>
        </w:rPr>
        <w:t>ени са</w:t>
      </w:r>
      <w:r w:rsidR="00B957A6" w:rsidRPr="002B0C81">
        <w:rPr>
          <w:sz w:val="28"/>
          <w:szCs w:val="28"/>
          <w:lang w:val="bg-BG"/>
        </w:rPr>
        <w:t xml:space="preserve"> </w:t>
      </w:r>
      <w:r w:rsidR="00B957A6" w:rsidRPr="001656B6">
        <w:rPr>
          <w:sz w:val="28"/>
          <w:szCs w:val="28"/>
          <w:lang w:val="bg-BG"/>
        </w:rPr>
        <w:t xml:space="preserve"> етапите  при </w:t>
      </w:r>
      <w:r w:rsidR="00832ECA" w:rsidRPr="002B0C81">
        <w:rPr>
          <w:sz w:val="28"/>
          <w:szCs w:val="28"/>
          <w:lang w:val="bg-BG"/>
        </w:rPr>
        <w:t xml:space="preserve">приемането на пропорционална система в България. </w:t>
      </w:r>
      <w:r w:rsidR="00922B1E">
        <w:rPr>
          <w:sz w:val="28"/>
          <w:szCs w:val="28"/>
          <w:lang w:val="bg-BG"/>
        </w:rPr>
        <w:t>Анализирани са</w:t>
      </w:r>
      <w:r w:rsidR="00832ECA" w:rsidRPr="002B0C81">
        <w:rPr>
          <w:sz w:val="28"/>
          <w:szCs w:val="28"/>
          <w:lang w:val="bg-BG"/>
        </w:rPr>
        <w:t xml:space="preserve"> </w:t>
      </w:r>
      <w:r w:rsidR="00EB715D" w:rsidRPr="001656B6">
        <w:rPr>
          <w:sz w:val="28"/>
          <w:szCs w:val="28"/>
          <w:lang w:val="bg-BG"/>
        </w:rPr>
        <w:t xml:space="preserve">организацията и провеждането на </w:t>
      </w:r>
      <w:r w:rsidR="00832ECA" w:rsidRPr="002B0C81">
        <w:rPr>
          <w:sz w:val="28"/>
          <w:szCs w:val="28"/>
          <w:lang w:val="bg-BG"/>
        </w:rPr>
        <w:t xml:space="preserve">изборите </w:t>
      </w:r>
      <w:r w:rsidR="00B957A6" w:rsidRPr="002B0C81">
        <w:rPr>
          <w:sz w:val="28"/>
          <w:szCs w:val="28"/>
          <w:lang w:val="bg-BG"/>
        </w:rPr>
        <w:t xml:space="preserve">за три </w:t>
      </w:r>
      <w:r w:rsidR="00B957A6" w:rsidRPr="001656B6">
        <w:rPr>
          <w:sz w:val="28"/>
          <w:szCs w:val="28"/>
          <w:lang w:val="bg-BG"/>
        </w:rPr>
        <w:t>народни събрания</w:t>
      </w:r>
      <w:r w:rsidR="00832ECA" w:rsidRPr="002B0C81">
        <w:rPr>
          <w:sz w:val="28"/>
          <w:szCs w:val="28"/>
          <w:lang w:val="bg-BG"/>
        </w:rPr>
        <w:t xml:space="preserve"> (</w:t>
      </w:r>
      <w:r w:rsidR="00832ECA" w:rsidRPr="001656B6">
        <w:rPr>
          <w:sz w:val="28"/>
          <w:szCs w:val="28"/>
        </w:rPr>
        <w:t>XV</w:t>
      </w:r>
      <w:r w:rsidR="00832ECA" w:rsidRPr="002B0C81">
        <w:rPr>
          <w:sz w:val="28"/>
          <w:szCs w:val="28"/>
          <w:lang w:val="bg-BG"/>
        </w:rPr>
        <w:t xml:space="preserve">, </w:t>
      </w:r>
      <w:r w:rsidR="00832ECA" w:rsidRPr="001656B6">
        <w:rPr>
          <w:sz w:val="28"/>
          <w:szCs w:val="28"/>
        </w:rPr>
        <w:t>XVI</w:t>
      </w:r>
      <w:r w:rsidR="00832ECA" w:rsidRPr="002B0C81">
        <w:rPr>
          <w:sz w:val="28"/>
          <w:szCs w:val="28"/>
          <w:lang w:val="bg-BG"/>
        </w:rPr>
        <w:t xml:space="preserve"> и </w:t>
      </w:r>
      <w:r w:rsidR="00832ECA" w:rsidRPr="001656B6">
        <w:rPr>
          <w:sz w:val="28"/>
          <w:szCs w:val="28"/>
        </w:rPr>
        <w:t>XVII</w:t>
      </w:r>
      <w:r w:rsidR="00832ECA" w:rsidRPr="002B0C81">
        <w:rPr>
          <w:sz w:val="28"/>
          <w:szCs w:val="28"/>
          <w:lang w:val="bg-BG"/>
        </w:rPr>
        <w:t xml:space="preserve"> ОНС)</w:t>
      </w:r>
      <w:r w:rsidR="00B957A6" w:rsidRPr="001656B6">
        <w:rPr>
          <w:sz w:val="28"/>
          <w:szCs w:val="28"/>
          <w:lang w:val="bg-BG"/>
        </w:rPr>
        <w:t xml:space="preserve">, както и </w:t>
      </w:r>
      <w:r w:rsidR="00DC2A93">
        <w:rPr>
          <w:sz w:val="28"/>
          <w:szCs w:val="28"/>
          <w:lang w:val="bg-BG"/>
        </w:rPr>
        <w:t xml:space="preserve">гласуванията </w:t>
      </w:r>
      <w:r w:rsidR="00B957A6" w:rsidRPr="001656B6">
        <w:rPr>
          <w:sz w:val="28"/>
          <w:szCs w:val="28"/>
          <w:lang w:val="bg-BG"/>
        </w:rPr>
        <w:t>за</w:t>
      </w:r>
      <w:r w:rsidR="00832ECA" w:rsidRPr="002B0C81">
        <w:rPr>
          <w:sz w:val="28"/>
          <w:szCs w:val="28"/>
          <w:lang w:val="bg-BG"/>
        </w:rPr>
        <w:t xml:space="preserve"> регионални и местни предста</w:t>
      </w:r>
      <w:r w:rsidR="00EB715D" w:rsidRPr="002B0C81">
        <w:rPr>
          <w:sz w:val="28"/>
          <w:szCs w:val="28"/>
          <w:lang w:val="bg-BG"/>
        </w:rPr>
        <w:t xml:space="preserve">вителни органи (окръжни </w:t>
      </w:r>
      <w:r w:rsidR="00EB715D" w:rsidRPr="001656B6">
        <w:rPr>
          <w:sz w:val="28"/>
          <w:szCs w:val="28"/>
          <w:lang w:val="bg-BG"/>
        </w:rPr>
        <w:t xml:space="preserve">и </w:t>
      </w:r>
      <w:r w:rsidR="00832ECA" w:rsidRPr="002B0C81">
        <w:rPr>
          <w:sz w:val="28"/>
          <w:szCs w:val="28"/>
          <w:lang w:val="bg-BG"/>
        </w:rPr>
        <w:t>общински съвети)</w:t>
      </w:r>
      <w:r w:rsidR="00374968">
        <w:rPr>
          <w:sz w:val="28"/>
          <w:szCs w:val="28"/>
          <w:lang w:val="bg-BG"/>
        </w:rPr>
        <w:t xml:space="preserve">. Представени са </w:t>
      </w:r>
      <w:r w:rsidR="00B957A6" w:rsidRPr="001656B6">
        <w:rPr>
          <w:sz w:val="28"/>
          <w:szCs w:val="28"/>
          <w:lang w:val="bg-BG"/>
        </w:rPr>
        <w:t xml:space="preserve">предизборните кампании, нарушенията и действията на официалните власти, резултатите и реакциите на политическите сили. Анализирани са резултатите от приложението на пропорционалната система, нейните предимства, разликите с </w:t>
      </w:r>
      <w:r w:rsidR="00FA05E8">
        <w:rPr>
          <w:sz w:val="28"/>
          <w:szCs w:val="28"/>
          <w:lang w:val="bg-BG"/>
        </w:rPr>
        <w:t xml:space="preserve">резултатите при </w:t>
      </w:r>
      <w:r w:rsidR="00B957A6" w:rsidRPr="001656B6">
        <w:rPr>
          <w:sz w:val="28"/>
          <w:szCs w:val="28"/>
          <w:lang w:val="bg-BG"/>
        </w:rPr>
        <w:t>мажоритарната.</w:t>
      </w:r>
      <w:r w:rsidR="00390823">
        <w:rPr>
          <w:sz w:val="28"/>
          <w:szCs w:val="28"/>
          <w:lang w:val="bg-BG"/>
        </w:rPr>
        <w:t xml:space="preserve"> Специално откроено</w:t>
      </w:r>
      <w:r w:rsidR="00EB715D" w:rsidRPr="001656B6">
        <w:rPr>
          <w:sz w:val="28"/>
          <w:szCs w:val="28"/>
          <w:lang w:val="bg-BG"/>
        </w:rPr>
        <w:t xml:space="preserve"> е г</w:t>
      </w:r>
      <w:r w:rsidR="00EB715D" w:rsidRPr="002B0C81">
        <w:rPr>
          <w:sz w:val="28"/>
          <w:szCs w:val="28"/>
          <w:lang w:val="bg-BG"/>
        </w:rPr>
        <w:t>ласуване</w:t>
      </w:r>
      <w:r w:rsidR="00EB715D" w:rsidRPr="001656B6">
        <w:rPr>
          <w:sz w:val="28"/>
          <w:szCs w:val="28"/>
          <w:lang w:val="bg-BG"/>
        </w:rPr>
        <w:t xml:space="preserve">то с </w:t>
      </w:r>
      <w:r w:rsidR="00374968">
        <w:rPr>
          <w:sz w:val="28"/>
          <w:szCs w:val="28"/>
          <w:lang w:val="bg-BG"/>
        </w:rPr>
        <w:t xml:space="preserve">партийни </w:t>
      </w:r>
      <w:r w:rsidR="00EB715D" w:rsidRPr="001656B6">
        <w:rPr>
          <w:sz w:val="28"/>
          <w:szCs w:val="28"/>
          <w:lang w:val="bg-BG"/>
        </w:rPr>
        <w:t>листи и</w:t>
      </w:r>
      <w:r w:rsidR="002A5483" w:rsidRPr="002B0C81">
        <w:rPr>
          <w:sz w:val="28"/>
          <w:szCs w:val="28"/>
          <w:lang w:val="bg-BG"/>
        </w:rPr>
        <w:t xml:space="preserve"> с цветни бюлетини</w:t>
      </w:r>
      <w:r w:rsidR="00EB715D" w:rsidRPr="001656B6">
        <w:rPr>
          <w:sz w:val="28"/>
          <w:szCs w:val="28"/>
          <w:lang w:val="bg-BG"/>
        </w:rPr>
        <w:t>, посочено е, че п</w:t>
      </w:r>
      <w:r w:rsidR="00EB715D" w:rsidRPr="002B0C81">
        <w:rPr>
          <w:sz w:val="28"/>
          <w:szCs w:val="28"/>
          <w:lang w:val="bg-BG"/>
        </w:rPr>
        <w:t>о-високата пропорционалност на резултатите е една от целите на реформата</w:t>
      </w:r>
      <w:r w:rsidR="00DC2A93">
        <w:rPr>
          <w:sz w:val="28"/>
          <w:szCs w:val="28"/>
          <w:lang w:val="bg-BG"/>
        </w:rPr>
        <w:t>, както и увеличаването на избирателната активност</w:t>
      </w:r>
      <w:r w:rsidR="00EB715D" w:rsidRPr="002B0C81">
        <w:rPr>
          <w:sz w:val="28"/>
          <w:szCs w:val="28"/>
          <w:lang w:val="bg-BG"/>
        </w:rPr>
        <w:t>.</w:t>
      </w:r>
    </w:p>
    <w:p w:rsidR="00522D40" w:rsidRPr="00522D40" w:rsidRDefault="00A667D4" w:rsidP="007C7018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 w:rsidRPr="001656B6">
        <w:rPr>
          <w:sz w:val="28"/>
          <w:szCs w:val="28"/>
          <w:lang w:val="bg-BG"/>
        </w:rPr>
        <w:t>Бих искала да обърна внимание и върху книгата „</w:t>
      </w:r>
      <w:proofErr w:type="spellStart"/>
      <w:r w:rsidR="00832ECA" w:rsidRPr="002B0C81">
        <w:rPr>
          <w:sz w:val="28"/>
          <w:szCs w:val="28"/>
          <w:lang w:val="bg-BG"/>
        </w:rPr>
        <w:t>Прогресивнолибералната</w:t>
      </w:r>
      <w:proofErr w:type="spellEnd"/>
      <w:r w:rsidR="00832ECA" w:rsidRPr="002B0C81">
        <w:rPr>
          <w:sz w:val="28"/>
          <w:szCs w:val="28"/>
          <w:lang w:val="bg-BG"/>
        </w:rPr>
        <w:t xml:space="preserve"> партия в България: С Русия политика не правим! (1899 – 1920)</w:t>
      </w:r>
      <w:r w:rsidRPr="001656B6">
        <w:rPr>
          <w:sz w:val="28"/>
          <w:szCs w:val="28"/>
          <w:lang w:val="bg-BG"/>
        </w:rPr>
        <w:t>“</w:t>
      </w:r>
      <w:r w:rsidR="00832ECA" w:rsidRPr="002B0C81">
        <w:rPr>
          <w:sz w:val="28"/>
          <w:szCs w:val="28"/>
          <w:lang w:val="bg-BG"/>
        </w:rPr>
        <w:t>. София: УИ „Св. Климент Охридски“,</w:t>
      </w:r>
      <w:r w:rsidR="00953CE3" w:rsidRPr="002B0C81">
        <w:rPr>
          <w:sz w:val="28"/>
          <w:szCs w:val="28"/>
          <w:lang w:val="bg-BG"/>
        </w:rPr>
        <w:t xml:space="preserve"> 2014 </w:t>
      </w:r>
      <w:r w:rsidR="00953CE3" w:rsidRPr="001656B6">
        <w:rPr>
          <w:sz w:val="28"/>
          <w:szCs w:val="28"/>
        </w:rPr>
        <w:t>ISBN</w:t>
      </w:r>
      <w:r w:rsidR="00953CE3" w:rsidRPr="002B0C81">
        <w:rPr>
          <w:sz w:val="28"/>
          <w:szCs w:val="28"/>
          <w:lang w:val="bg-BG"/>
        </w:rPr>
        <w:t>: 978-954-07- 3733-1</w:t>
      </w:r>
      <w:r w:rsidRPr="001656B6">
        <w:rPr>
          <w:sz w:val="28"/>
          <w:szCs w:val="28"/>
          <w:lang w:val="bg-BG"/>
        </w:rPr>
        <w:t>.</w:t>
      </w:r>
      <w:r w:rsidR="00953CE3" w:rsidRPr="002B0C81">
        <w:rPr>
          <w:sz w:val="28"/>
          <w:szCs w:val="28"/>
          <w:lang w:val="bg-BG"/>
        </w:rPr>
        <w:t xml:space="preserve">  </w:t>
      </w:r>
      <w:r w:rsidR="00953CE3" w:rsidRPr="001656B6">
        <w:rPr>
          <w:sz w:val="28"/>
          <w:szCs w:val="28"/>
          <w:lang w:val="bg-BG"/>
        </w:rPr>
        <w:t>М</w:t>
      </w:r>
      <w:r w:rsidR="00832ECA" w:rsidRPr="002B0C81">
        <w:rPr>
          <w:sz w:val="28"/>
          <w:szCs w:val="28"/>
          <w:lang w:val="bg-BG"/>
        </w:rPr>
        <w:t xml:space="preserve">онографията </w:t>
      </w:r>
      <w:r w:rsidRPr="001656B6">
        <w:rPr>
          <w:sz w:val="28"/>
          <w:szCs w:val="28"/>
          <w:lang w:val="bg-BG"/>
        </w:rPr>
        <w:t xml:space="preserve"> </w:t>
      </w:r>
      <w:r w:rsidR="00B0559E">
        <w:rPr>
          <w:sz w:val="28"/>
          <w:szCs w:val="28"/>
          <w:lang w:val="bg-BG"/>
        </w:rPr>
        <w:t xml:space="preserve">фактически е основно преработен и </w:t>
      </w:r>
      <w:r w:rsidR="00B0559E">
        <w:rPr>
          <w:sz w:val="28"/>
          <w:szCs w:val="28"/>
          <w:lang w:val="bg-BG"/>
        </w:rPr>
        <w:lastRenderedPageBreak/>
        <w:t xml:space="preserve">разширен вариант на дисертация за получаване на ОНС „доктор“. В този си вид </w:t>
      </w:r>
      <w:r w:rsidR="00C731D6">
        <w:rPr>
          <w:sz w:val="28"/>
          <w:szCs w:val="28"/>
          <w:lang w:val="bg-BG"/>
        </w:rPr>
        <w:t xml:space="preserve">тя </w:t>
      </w:r>
      <w:r w:rsidR="00B0559E">
        <w:rPr>
          <w:sz w:val="28"/>
          <w:szCs w:val="28"/>
          <w:lang w:val="bg-BG"/>
        </w:rPr>
        <w:t>п</w:t>
      </w:r>
      <w:r w:rsidRPr="001656B6">
        <w:rPr>
          <w:sz w:val="28"/>
          <w:szCs w:val="28"/>
          <w:lang w:val="bg-BG"/>
        </w:rPr>
        <w:t>редставлява</w:t>
      </w:r>
      <w:r w:rsidR="00832ECA" w:rsidRPr="002B0C81">
        <w:rPr>
          <w:sz w:val="28"/>
          <w:szCs w:val="28"/>
          <w:lang w:val="bg-BG"/>
        </w:rPr>
        <w:t xml:space="preserve"> цялостно научно изследване, посветено на </w:t>
      </w:r>
      <w:r w:rsidRPr="001656B6">
        <w:rPr>
          <w:sz w:val="28"/>
          <w:szCs w:val="28"/>
          <w:lang w:val="bg-BG"/>
        </w:rPr>
        <w:t xml:space="preserve">формирането, </w:t>
      </w:r>
      <w:r w:rsidR="00832ECA" w:rsidRPr="002B0C81">
        <w:rPr>
          <w:sz w:val="28"/>
          <w:szCs w:val="28"/>
          <w:lang w:val="bg-BG"/>
        </w:rPr>
        <w:t>историята</w:t>
      </w:r>
      <w:r w:rsidRPr="001656B6">
        <w:rPr>
          <w:sz w:val="28"/>
          <w:szCs w:val="28"/>
          <w:lang w:val="bg-BG"/>
        </w:rPr>
        <w:t xml:space="preserve"> и идеологията</w:t>
      </w:r>
      <w:r w:rsidR="00832ECA" w:rsidRPr="002B0C81">
        <w:rPr>
          <w:sz w:val="28"/>
          <w:szCs w:val="28"/>
          <w:lang w:val="bg-BG"/>
        </w:rPr>
        <w:t xml:space="preserve"> на </w:t>
      </w:r>
      <w:proofErr w:type="spellStart"/>
      <w:r w:rsidR="00832ECA" w:rsidRPr="002B0C81">
        <w:rPr>
          <w:sz w:val="28"/>
          <w:szCs w:val="28"/>
          <w:lang w:val="bg-BG"/>
        </w:rPr>
        <w:t>Прогресивнолибералната</w:t>
      </w:r>
      <w:proofErr w:type="spellEnd"/>
      <w:r w:rsidR="00832ECA" w:rsidRPr="002B0C81">
        <w:rPr>
          <w:sz w:val="28"/>
          <w:szCs w:val="28"/>
          <w:lang w:val="bg-BG"/>
        </w:rPr>
        <w:t xml:space="preserve"> партия в България (ПЛП)</w:t>
      </w:r>
      <w:r w:rsidRPr="001656B6">
        <w:rPr>
          <w:sz w:val="28"/>
          <w:szCs w:val="28"/>
          <w:lang w:val="bg-BG"/>
        </w:rPr>
        <w:t xml:space="preserve">, както и </w:t>
      </w:r>
      <w:r w:rsidR="00C731D6">
        <w:rPr>
          <w:sz w:val="28"/>
          <w:szCs w:val="28"/>
          <w:lang w:val="bg-BG"/>
        </w:rPr>
        <w:t xml:space="preserve">на </w:t>
      </w:r>
      <w:r w:rsidR="00DC2A93">
        <w:rPr>
          <w:sz w:val="28"/>
          <w:szCs w:val="28"/>
          <w:lang w:val="bg-BG"/>
        </w:rPr>
        <w:t>нейното участие</w:t>
      </w:r>
      <w:r w:rsidR="00832ECA" w:rsidRPr="002B0C81">
        <w:rPr>
          <w:sz w:val="28"/>
          <w:szCs w:val="28"/>
          <w:lang w:val="bg-BG"/>
        </w:rPr>
        <w:t xml:space="preserve"> в избори за единадесет състава на парламента –</w:t>
      </w:r>
      <w:r w:rsidRPr="001656B6">
        <w:rPr>
          <w:sz w:val="28"/>
          <w:szCs w:val="28"/>
          <w:lang w:val="bg-BG"/>
        </w:rPr>
        <w:t xml:space="preserve"> от</w:t>
      </w:r>
      <w:r w:rsidRPr="002B0C81">
        <w:rPr>
          <w:sz w:val="28"/>
          <w:szCs w:val="28"/>
          <w:lang w:val="bg-BG"/>
        </w:rPr>
        <w:t xml:space="preserve"> </w:t>
      </w:r>
      <w:r w:rsidRPr="001656B6">
        <w:rPr>
          <w:sz w:val="28"/>
          <w:szCs w:val="28"/>
        </w:rPr>
        <w:t>X</w:t>
      </w:r>
      <w:r w:rsidRPr="002B0C81">
        <w:rPr>
          <w:sz w:val="28"/>
          <w:szCs w:val="28"/>
          <w:lang w:val="bg-BG"/>
        </w:rPr>
        <w:t xml:space="preserve"> </w:t>
      </w:r>
      <w:r w:rsidRPr="001656B6">
        <w:rPr>
          <w:sz w:val="28"/>
          <w:szCs w:val="28"/>
          <w:lang w:val="bg-BG"/>
        </w:rPr>
        <w:t>до</w:t>
      </w:r>
      <w:r w:rsidR="00832ECA" w:rsidRPr="002B0C81">
        <w:rPr>
          <w:sz w:val="28"/>
          <w:szCs w:val="28"/>
          <w:lang w:val="bg-BG"/>
        </w:rPr>
        <w:t xml:space="preserve"> </w:t>
      </w:r>
      <w:r w:rsidR="00832ECA" w:rsidRPr="001656B6">
        <w:rPr>
          <w:sz w:val="28"/>
          <w:szCs w:val="28"/>
        </w:rPr>
        <w:t>XIX</w:t>
      </w:r>
      <w:r w:rsidR="00832ECA" w:rsidRPr="002B0C81">
        <w:rPr>
          <w:sz w:val="28"/>
          <w:szCs w:val="28"/>
          <w:lang w:val="bg-BG"/>
        </w:rPr>
        <w:t xml:space="preserve"> ОНС</w:t>
      </w:r>
      <w:r w:rsidRPr="001656B6">
        <w:rPr>
          <w:sz w:val="28"/>
          <w:szCs w:val="28"/>
          <w:lang w:val="bg-BG"/>
        </w:rPr>
        <w:t xml:space="preserve"> включително</w:t>
      </w:r>
      <w:r w:rsidR="00832ECA" w:rsidRPr="002B0C81">
        <w:rPr>
          <w:sz w:val="28"/>
          <w:szCs w:val="28"/>
          <w:lang w:val="bg-BG"/>
        </w:rPr>
        <w:t xml:space="preserve"> и </w:t>
      </w:r>
      <w:r w:rsidR="00DC2A93">
        <w:rPr>
          <w:sz w:val="28"/>
          <w:szCs w:val="28"/>
          <w:lang w:val="bg-BG"/>
        </w:rPr>
        <w:t xml:space="preserve">в </w:t>
      </w:r>
      <w:r w:rsidR="00832ECA" w:rsidRPr="001656B6">
        <w:rPr>
          <w:sz w:val="28"/>
          <w:szCs w:val="28"/>
        </w:rPr>
        <w:t>V</w:t>
      </w:r>
      <w:r w:rsidR="00832ECA" w:rsidRPr="002B0C81">
        <w:rPr>
          <w:sz w:val="28"/>
          <w:szCs w:val="28"/>
          <w:lang w:val="bg-BG"/>
        </w:rPr>
        <w:t xml:space="preserve"> ВНС</w:t>
      </w:r>
      <w:r w:rsidR="00FB6D98">
        <w:rPr>
          <w:sz w:val="28"/>
          <w:szCs w:val="28"/>
          <w:lang w:val="bg-BG"/>
        </w:rPr>
        <w:t>. Разгледани са подготовката и организирането на</w:t>
      </w:r>
      <w:r w:rsidR="00832ECA" w:rsidRPr="002B0C81">
        <w:rPr>
          <w:sz w:val="28"/>
          <w:szCs w:val="28"/>
          <w:lang w:val="bg-BG"/>
        </w:rPr>
        <w:t xml:space="preserve"> предизборни кампании, </w:t>
      </w:r>
      <w:r w:rsidRPr="001656B6">
        <w:rPr>
          <w:sz w:val="28"/>
          <w:szCs w:val="28"/>
          <w:lang w:val="bg-BG"/>
        </w:rPr>
        <w:t xml:space="preserve">отразяване в печата, </w:t>
      </w:r>
      <w:r w:rsidR="00832ECA" w:rsidRPr="002B0C81">
        <w:rPr>
          <w:sz w:val="28"/>
          <w:szCs w:val="28"/>
          <w:lang w:val="bg-BG"/>
        </w:rPr>
        <w:t xml:space="preserve">коалирания, резултати. За пръв път </w:t>
      </w:r>
      <w:r w:rsidRPr="001656B6">
        <w:rPr>
          <w:sz w:val="28"/>
          <w:szCs w:val="28"/>
          <w:lang w:val="bg-BG"/>
        </w:rPr>
        <w:t xml:space="preserve">в историографията </w:t>
      </w:r>
      <w:r w:rsidR="00832ECA" w:rsidRPr="002B0C81">
        <w:rPr>
          <w:sz w:val="28"/>
          <w:szCs w:val="28"/>
          <w:lang w:val="bg-BG"/>
        </w:rPr>
        <w:t xml:space="preserve">на количествен и качествен </w:t>
      </w:r>
      <w:r w:rsidRPr="002B0C81">
        <w:rPr>
          <w:sz w:val="28"/>
          <w:szCs w:val="28"/>
          <w:lang w:val="bg-BG"/>
        </w:rPr>
        <w:t xml:space="preserve">анализ са подложени динамиката </w:t>
      </w:r>
      <w:r w:rsidRPr="001656B6">
        <w:rPr>
          <w:sz w:val="28"/>
          <w:szCs w:val="28"/>
          <w:lang w:val="bg-BG"/>
        </w:rPr>
        <w:t>в</w:t>
      </w:r>
      <w:r w:rsidRPr="002B0C81">
        <w:rPr>
          <w:sz w:val="28"/>
          <w:szCs w:val="28"/>
          <w:lang w:val="bg-BG"/>
        </w:rPr>
        <w:t xml:space="preserve"> електора</w:t>
      </w:r>
      <w:r w:rsidR="00FD621B">
        <w:rPr>
          <w:sz w:val="28"/>
          <w:szCs w:val="28"/>
          <w:lang w:val="bg-BG"/>
        </w:rPr>
        <w:t>лните среди</w:t>
      </w:r>
      <w:r w:rsidRPr="001656B6">
        <w:rPr>
          <w:sz w:val="28"/>
          <w:szCs w:val="28"/>
          <w:lang w:val="bg-BG"/>
        </w:rPr>
        <w:t xml:space="preserve"> и</w:t>
      </w:r>
      <w:r w:rsidR="00832ECA" w:rsidRPr="002B0C81">
        <w:rPr>
          <w:sz w:val="28"/>
          <w:szCs w:val="28"/>
          <w:lang w:val="bg-BG"/>
        </w:rPr>
        <w:t xml:space="preserve"> </w:t>
      </w:r>
      <w:r w:rsidR="00FD621B">
        <w:rPr>
          <w:sz w:val="28"/>
          <w:szCs w:val="28"/>
          <w:lang w:val="bg-BG"/>
        </w:rPr>
        <w:t xml:space="preserve">сред </w:t>
      </w:r>
      <w:r w:rsidR="00832ECA" w:rsidRPr="002B0C81">
        <w:rPr>
          <w:sz w:val="28"/>
          <w:szCs w:val="28"/>
          <w:lang w:val="bg-BG"/>
        </w:rPr>
        <w:t xml:space="preserve">членовете на партията, </w:t>
      </w:r>
      <w:r w:rsidR="00374968">
        <w:rPr>
          <w:sz w:val="28"/>
          <w:szCs w:val="28"/>
          <w:lang w:val="bg-BG"/>
        </w:rPr>
        <w:t>действията на</w:t>
      </w:r>
      <w:r w:rsidR="00832ECA" w:rsidRPr="002B0C81">
        <w:rPr>
          <w:sz w:val="28"/>
          <w:szCs w:val="28"/>
          <w:lang w:val="bg-BG"/>
        </w:rPr>
        <w:t xml:space="preserve"> националното </w:t>
      </w:r>
      <w:r w:rsidR="00374968">
        <w:rPr>
          <w:sz w:val="28"/>
          <w:szCs w:val="28"/>
          <w:lang w:val="bg-BG"/>
        </w:rPr>
        <w:t xml:space="preserve">и местните </w:t>
      </w:r>
      <w:r w:rsidR="00374968" w:rsidRPr="002B0C81">
        <w:rPr>
          <w:sz w:val="28"/>
          <w:szCs w:val="28"/>
          <w:lang w:val="bg-BG"/>
        </w:rPr>
        <w:t>ръководств</w:t>
      </w:r>
      <w:r w:rsidR="00374968">
        <w:rPr>
          <w:sz w:val="28"/>
          <w:szCs w:val="28"/>
          <w:lang w:val="bg-BG"/>
        </w:rPr>
        <w:t>а</w:t>
      </w:r>
      <w:r w:rsidR="00832ECA" w:rsidRPr="002B0C81">
        <w:rPr>
          <w:sz w:val="28"/>
          <w:szCs w:val="28"/>
          <w:lang w:val="bg-BG"/>
        </w:rPr>
        <w:t>, както и техният социален състав.</w:t>
      </w:r>
      <w:r w:rsidRPr="001656B6">
        <w:rPr>
          <w:sz w:val="28"/>
          <w:szCs w:val="28"/>
          <w:lang w:val="bg-BG"/>
        </w:rPr>
        <w:t xml:space="preserve"> На базата на документи се</w:t>
      </w:r>
      <w:r w:rsidR="00832ECA" w:rsidRPr="002B0C81">
        <w:rPr>
          <w:sz w:val="28"/>
          <w:szCs w:val="28"/>
          <w:lang w:val="bg-BG"/>
        </w:rPr>
        <w:t xml:space="preserve"> проследява организационното развитие на ПЛП – провеждането на конгреси, създаването на местни структури</w:t>
      </w:r>
      <w:r w:rsidR="00FB6D98">
        <w:rPr>
          <w:sz w:val="28"/>
          <w:szCs w:val="28"/>
          <w:lang w:val="bg-BG"/>
        </w:rPr>
        <w:t>, взаимоотношения с последователи и симпатизанти</w:t>
      </w:r>
      <w:r w:rsidRPr="001656B6">
        <w:rPr>
          <w:sz w:val="28"/>
          <w:szCs w:val="28"/>
          <w:lang w:val="bg-BG"/>
        </w:rPr>
        <w:t xml:space="preserve"> </w:t>
      </w:r>
      <w:r w:rsidR="00832ECA" w:rsidRPr="002B0C81">
        <w:rPr>
          <w:sz w:val="28"/>
          <w:szCs w:val="28"/>
          <w:lang w:val="bg-BG"/>
        </w:rPr>
        <w:t xml:space="preserve">и пр. </w:t>
      </w:r>
      <w:r w:rsidRPr="002B0C81">
        <w:rPr>
          <w:sz w:val="28"/>
          <w:szCs w:val="28"/>
          <w:lang w:val="bg-BG"/>
        </w:rPr>
        <w:t xml:space="preserve"> </w:t>
      </w:r>
      <w:r w:rsidRPr="001656B6">
        <w:rPr>
          <w:sz w:val="28"/>
          <w:szCs w:val="28"/>
          <w:lang w:val="bg-BG"/>
        </w:rPr>
        <w:t>Специално внимание е обърнато</w:t>
      </w:r>
      <w:r w:rsidR="00832ECA" w:rsidRPr="002B0C81">
        <w:rPr>
          <w:sz w:val="28"/>
          <w:szCs w:val="28"/>
          <w:lang w:val="bg-BG"/>
        </w:rPr>
        <w:t xml:space="preserve"> върху вижданията </w:t>
      </w:r>
      <w:r w:rsidR="00FB6D98">
        <w:rPr>
          <w:sz w:val="28"/>
          <w:szCs w:val="28"/>
          <w:lang w:val="bg-BG"/>
        </w:rPr>
        <w:t xml:space="preserve">на партията </w:t>
      </w:r>
      <w:r w:rsidR="00832ECA" w:rsidRPr="002B0C81">
        <w:rPr>
          <w:sz w:val="28"/>
          <w:szCs w:val="28"/>
          <w:lang w:val="bg-BG"/>
        </w:rPr>
        <w:t xml:space="preserve">по отношение на вътрешната политика, икономиката и културното развитие </w:t>
      </w:r>
      <w:r w:rsidRPr="001656B6">
        <w:rPr>
          <w:sz w:val="28"/>
          <w:szCs w:val="28"/>
          <w:lang w:val="bg-BG"/>
        </w:rPr>
        <w:t>на държавата</w:t>
      </w:r>
      <w:r w:rsidR="00FB6D98">
        <w:rPr>
          <w:sz w:val="28"/>
          <w:szCs w:val="28"/>
          <w:lang w:val="bg-BG"/>
        </w:rPr>
        <w:t>; обект на внимание са</w:t>
      </w:r>
      <w:r w:rsidR="00FB6D98" w:rsidRPr="002B0C81">
        <w:rPr>
          <w:sz w:val="28"/>
          <w:szCs w:val="28"/>
          <w:lang w:val="bg-BG"/>
        </w:rPr>
        <w:t xml:space="preserve"> външнополитическите концепции. </w:t>
      </w:r>
      <w:r w:rsidR="00832ECA" w:rsidRPr="002B0C81">
        <w:rPr>
          <w:sz w:val="28"/>
          <w:szCs w:val="28"/>
          <w:lang w:val="bg-BG"/>
        </w:rPr>
        <w:t xml:space="preserve"> </w:t>
      </w:r>
      <w:r w:rsidR="00FA05E8">
        <w:rPr>
          <w:sz w:val="28"/>
          <w:szCs w:val="28"/>
          <w:lang w:val="bg-BG"/>
        </w:rPr>
        <w:t>Поставен е</w:t>
      </w:r>
      <w:r w:rsidR="000321A1">
        <w:rPr>
          <w:sz w:val="28"/>
          <w:szCs w:val="28"/>
          <w:lang w:val="bg-BG"/>
        </w:rPr>
        <w:t xml:space="preserve"> акцент</w:t>
      </w:r>
      <w:r w:rsidRPr="001656B6">
        <w:rPr>
          <w:sz w:val="28"/>
          <w:szCs w:val="28"/>
          <w:lang w:val="bg-BG"/>
        </w:rPr>
        <w:t xml:space="preserve"> върху </w:t>
      </w:r>
      <w:r w:rsidR="002A5483">
        <w:rPr>
          <w:sz w:val="28"/>
          <w:szCs w:val="28"/>
          <w:lang w:val="bg-BG"/>
        </w:rPr>
        <w:t xml:space="preserve">конкретни </w:t>
      </w:r>
      <w:r w:rsidR="002A5483" w:rsidRPr="002B0C81">
        <w:rPr>
          <w:sz w:val="28"/>
          <w:szCs w:val="28"/>
          <w:lang w:val="bg-BG"/>
        </w:rPr>
        <w:t>действия</w:t>
      </w:r>
      <w:r w:rsidR="00832ECA" w:rsidRPr="002B0C81">
        <w:rPr>
          <w:sz w:val="28"/>
          <w:szCs w:val="28"/>
          <w:lang w:val="bg-BG"/>
        </w:rPr>
        <w:t xml:space="preserve"> на министрите </w:t>
      </w:r>
      <w:proofErr w:type="spellStart"/>
      <w:r w:rsidR="00832ECA" w:rsidRPr="002B0C81">
        <w:rPr>
          <w:sz w:val="28"/>
          <w:szCs w:val="28"/>
          <w:lang w:val="bg-BG"/>
        </w:rPr>
        <w:t>прогресивнолиберали</w:t>
      </w:r>
      <w:proofErr w:type="spellEnd"/>
      <w:r w:rsidR="00832ECA" w:rsidRPr="002B0C81">
        <w:rPr>
          <w:sz w:val="28"/>
          <w:szCs w:val="28"/>
          <w:lang w:val="bg-BG"/>
        </w:rPr>
        <w:t>.  На фона на събитията и процесите в Българи</w:t>
      </w:r>
      <w:r w:rsidR="00FD621B" w:rsidRPr="002B0C81">
        <w:rPr>
          <w:sz w:val="28"/>
          <w:szCs w:val="28"/>
          <w:lang w:val="bg-BG"/>
        </w:rPr>
        <w:t xml:space="preserve">я след Първата световна война </w:t>
      </w:r>
      <w:r w:rsidR="00FD621B">
        <w:rPr>
          <w:sz w:val="28"/>
          <w:szCs w:val="28"/>
          <w:lang w:val="bg-BG"/>
        </w:rPr>
        <w:t>авторът</w:t>
      </w:r>
      <w:r w:rsidR="00FD621B" w:rsidRPr="002B0C81">
        <w:rPr>
          <w:sz w:val="28"/>
          <w:szCs w:val="28"/>
          <w:lang w:val="bg-BG"/>
        </w:rPr>
        <w:t xml:space="preserve"> проследява</w:t>
      </w:r>
      <w:r w:rsidR="00832ECA" w:rsidRPr="002B0C81">
        <w:rPr>
          <w:sz w:val="28"/>
          <w:szCs w:val="28"/>
          <w:lang w:val="bg-BG"/>
        </w:rPr>
        <w:t xml:space="preserve"> причините за самор</w:t>
      </w:r>
      <w:r w:rsidRPr="002B0C81">
        <w:rPr>
          <w:sz w:val="28"/>
          <w:szCs w:val="28"/>
          <w:lang w:val="bg-BG"/>
        </w:rPr>
        <w:t xml:space="preserve">азпускането на ПЛП и </w:t>
      </w:r>
      <w:r w:rsidR="00FB6D98">
        <w:rPr>
          <w:sz w:val="28"/>
          <w:szCs w:val="28"/>
          <w:lang w:val="bg-BG"/>
        </w:rPr>
        <w:t xml:space="preserve">за </w:t>
      </w:r>
      <w:r w:rsidRPr="002B0C81">
        <w:rPr>
          <w:sz w:val="28"/>
          <w:szCs w:val="28"/>
          <w:lang w:val="bg-BG"/>
        </w:rPr>
        <w:t xml:space="preserve">сливането </w:t>
      </w:r>
      <w:r w:rsidRPr="001656B6">
        <w:rPr>
          <w:sz w:val="28"/>
          <w:szCs w:val="28"/>
          <w:lang w:val="bg-BG"/>
        </w:rPr>
        <w:t>й</w:t>
      </w:r>
      <w:r w:rsidR="00832ECA" w:rsidRPr="002B0C81">
        <w:rPr>
          <w:sz w:val="28"/>
          <w:szCs w:val="28"/>
          <w:lang w:val="bg-BG"/>
        </w:rPr>
        <w:t xml:space="preserve"> с Народната партия в нов полити</w:t>
      </w:r>
      <w:r w:rsidRPr="002B0C81">
        <w:rPr>
          <w:sz w:val="28"/>
          <w:szCs w:val="28"/>
          <w:lang w:val="bg-BG"/>
        </w:rPr>
        <w:t xml:space="preserve">чески субект през 1920 г. </w:t>
      </w:r>
    </w:p>
    <w:p w:rsidR="001C74CF" w:rsidRDefault="001C74CF" w:rsidP="001C74CF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Необходимо е да отбележа, че и</w:t>
      </w:r>
      <w:r w:rsidRPr="001656B6">
        <w:rPr>
          <w:sz w:val="28"/>
          <w:szCs w:val="28"/>
          <w:lang w:val="bg-BG"/>
        </w:rPr>
        <w:t>зследванията на д-р Живков са забелязани от колегията. За издадената през 2014 г. монография</w:t>
      </w:r>
      <w:r w:rsidR="00FA05E8">
        <w:rPr>
          <w:sz w:val="28"/>
          <w:szCs w:val="28"/>
          <w:lang w:val="bg-BG"/>
        </w:rPr>
        <w:t xml:space="preserve"> за ПЛП</w:t>
      </w:r>
      <w:r w:rsidRPr="001656B6">
        <w:rPr>
          <w:sz w:val="28"/>
          <w:szCs w:val="28"/>
          <w:lang w:val="bg-BG"/>
        </w:rPr>
        <w:t xml:space="preserve">, както и  </w:t>
      </w:r>
      <w:r>
        <w:rPr>
          <w:sz w:val="28"/>
          <w:szCs w:val="28"/>
          <w:lang w:val="bg-BG"/>
        </w:rPr>
        <w:t xml:space="preserve">за </w:t>
      </w:r>
      <w:r w:rsidRPr="001656B6">
        <w:rPr>
          <w:sz w:val="28"/>
          <w:szCs w:val="28"/>
          <w:lang w:val="bg-BG"/>
        </w:rPr>
        <w:t xml:space="preserve">повечето от студиите и статиите има </w:t>
      </w:r>
      <w:r>
        <w:rPr>
          <w:sz w:val="28"/>
          <w:szCs w:val="28"/>
          <w:lang w:val="bg-BG"/>
        </w:rPr>
        <w:t xml:space="preserve">не малък брой </w:t>
      </w:r>
      <w:r w:rsidRPr="001656B6">
        <w:rPr>
          <w:sz w:val="28"/>
          <w:szCs w:val="28"/>
          <w:lang w:val="bg-BG"/>
        </w:rPr>
        <w:t xml:space="preserve">цитирания. </w:t>
      </w:r>
      <w:r>
        <w:rPr>
          <w:sz w:val="28"/>
          <w:szCs w:val="28"/>
          <w:lang w:val="bg-BG"/>
        </w:rPr>
        <w:t>Естествено е п</w:t>
      </w:r>
      <w:r w:rsidRPr="001656B6">
        <w:rPr>
          <w:sz w:val="28"/>
          <w:szCs w:val="28"/>
          <w:lang w:val="bg-BG"/>
        </w:rPr>
        <w:t xml:space="preserve">о-често до сега </w:t>
      </w:r>
      <w:r>
        <w:rPr>
          <w:sz w:val="28"/>
          <w:szCs w:val="28"/>
          <w:lang w:val="bg-BG"/>
        </w:rPr>
        <w:t xml:space="preserve">да </w:t>
      </w:r>
      <w:r w:rsidRPr="001656B6">
        <w:rPr>
          <w:sz w:val="28"/>
          <w:szCs w:val="28"/>
          <w:lang w:val="bg-BG"/>
        </w:rPr>
        <w:t>са цитирани изследванията за</w:t>
      </w:r>
      <w:r w:rsidR="00FA7E2B">
        <w:rPr>
          <w:sz w:val="28"/>
          <w:szCs w:val="28"/>
          <w:lang w:val="bg-BG"/>
        </w:rPr>
        <w:t xml:space="preserve"> </w:t>
      </w:r>
      <w:proofErr w:type="spellStart"/>
      <w:r w:rsidR="00FA7E2B">
        <w:rPr>
          <w:sz w:val="28"/>
          <w:szCs w:val="28"/>
          <w:lang w:val="bg-BG"/>
        </w:rPr>
        <w:t>Прогресивно</w:t>
      </w:r>
      <w:r>
        <w:rPr>
          <w:sz w:val="28"/>
          <w:szCs w:val="28"/>
          <w:lang w:val="bg-BG"/>
        </w:rPr>
        <w:t>либералната</w:t>
      </w:r>
      <w:proofErr w:type="spellEnd"/>
      <w:r>
        <w:rPr>
          <w:sz w:val="28"/>
          <w:szCs w:val="28"/>
          <w:lang w:val="bg-BG"/>
        </w:rPr>
        <w:t xml:space="preserve"> партия</w:t>
      </w:r>
      <w:r w:rsidRPr="001656B6">
        <w:rPr>
          <w:sz w:val="28"/>
          <w:szCs w:val="28"/>
          <w:lang w:val="bg-BG"/>
        </w:rPr>
        <w:t>, тъй като те предхождат по време книгата и статиите</w:t>
      </w:r>
      <w:r w:rsidR="00C731D6">
        <w:rPr>
          <w:sz w:val="28"/>
          <w:szCs w:val="28"/>
          <w:lang w:val="bg-BG"/>
        </w:rPr>
        <w:t xml:space="preserve"> за пропорционалната изборна</w:t>
      </w:r>
      <w:r w:rsidRPr="001656B6">
        <w:rPr>
          <w:sz w:val="28"/>
          <w:szCs w:val="28"/>
          <w:lang w:val="bg-BG"/>
        </w:rPr>
        <w:t xml:space="preserve"> система.</w:t>
      </w:r>
      <w:r w:rsidR="00C731D6">
        <w:rPr>
          <w:sz w:val="28"/>
          <w:szCs w:val="28"/>
          <w:lang w:val="bg-BG"/>
        </w:rPr>
        <w:t xml:space="preserve"> В последно време</w:t>
      </w:r>
      <w:r>
        <w:rPr>
          <w:sz w:val="28"/>
          <w:szCs w:val="28"/>
          <w:lang w:val="bg-BG"/>
        </w:rPr>
        <w:t xml:space="preserve"> и статиите за пропорционалната система вече привличат вниманието на историческата общност.</w:t>
      </w:r>
    </w:p>
    <w:p w:rsidR="007C7018" w:rsidRPr="001C74CF" w:rsidRDefault="00FA05E8" w:rsidP="007C7018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При проучването</w:t>
      </w:r>
      <w:r w:rsidR="007C7018" w:rsidRPr="007C7018">
        <w:rPr>
          <w:sz w:val="28"/>
          <w:szCs w:val="28"/>
          <w:lang w:val="bg-BG"/>
        </w:rPr>
        <w:t xml:space="preserve"> и анализирането на </w:t>
      </w:r>
      <w:r w:rsidR="000321A1">
        <w:rPr>
          <w:sz w:val="28"/>
          <w:szCs w:val="28"/>
          <w:lang w:val="bg-BG"/>
        </w:rPr>
        <w:t xml:space="preserve">избирателните системи, на изборното законодателство, на </w:t>
      </w:r>
      <w:r w:rsidR="007C7018" w:rsidRPr="007C7018">
        <w:rPr>
          <w:sz w:val="28"/>
          <w:szCs w:val="28"/>
          <w:lang w:val="bg-BG"/>
        </w:rPr>
        <w:t>програмите, дей</w:t>
      </w:r>
      <w:r w:rsidR="007C7018">
        <w:rPr>
          <w:sz w:val="28"/>
          <w:szCs w:val="28"/>
          <w:lang w:val="bg-BG"/>
        </w:rPr>
        <w:t>ствията и политиките на партиите</w:t>
      </w:r>
      <w:r w:rsidR="007C7018" w:rsidRPr="007C7018">
        <w:rPr>
          <w:sz w:val="28"/>
          <w:szCs w:val="28"/>
          <w:lang w:val="bg-BG"/>
        </w:rPr>
        <w:t xml:space="preserve"> авторът използва</w:t>
      </w:r>
      <w:r w:rsidR="007C7018" w:rsidRPr="002B0C81">
        <w:rPr>
          <w:sz w:val="28"/>
          <w:szCs w:val="28"/>
          <w:lang w:val="bg-BG"/>
        </w:rPr>
        <w:t xml:space="preserve"> интердисциплинарен подход</w:t>
      </w:r>
      <w:r w:rsidR="007C7018" w:rsidRPr="007C7018">
        <w:rPr>
          <w:sz w:val="28"/>
          <w:szCs w:val="28"/>
          <w:lang w:val="bg-BG"/>
        </w:rPr>
        <w:t>,</w:t>
      </w:r>
      <w:r w:rsidR="007C7018" w:rsidRPr="002B0C81">
        <w:rPr>
          <w:sz w:val="28"/>
          <w:szCs w:val="28"/>
          <w:lang w:val="bg-BG"/>
        </w:rPr>
        <w:t xml:space="preserve"> като</w:t>
      </w:r>
      <w:r w:rsidR="007C7018" w:rsidRPr="007C7018">
        <w:rPr>
          <w:sz w:val="28"/>
          <w:szCs w:val="28"/>
          <w:lang w:val="bg-BG"/>
        </w:rPr>
        <w:t xml:space="preserve"> успешно </w:t>
      </w:r>
      <w:r w:rsidR="007C7018" w:rsidRPr="002B0C81">
        <w:rPr>
          <w:sz w:val="28"/>
          <w:szCs w:val="28"/>
          <w:lang w:val="bg-BG"/>
        </w:rPr>
        <w:t xml:space="preserve">комбинира </w:t>
      </w:r>
      <w:proofErr w:type="spellStart"/>
      <w:r w:rsidR="007C7018" w:rsidRPr="002B0C81">
        <w:rPr>
          <w:sz w:val="28"/>
          <w:szCs w:val="28"/>
          <w:lang w:val="bg-BG"/>
        </w:rPr>
        <w:t>политологически</w:t>
      </w:r>
      <w:proofErr w:type="spellEnd"/>
      <w:r w:rsidR="004C1EAD">
        <w:rPr>
          <w:sz w:val="28"/>
          <w:szCs w:val="28"/>
          <w:lang w:val="bg-BG"/>
        </w:rPr>
        <w:t>,</w:t>
      </w:r>
      <w:r w:rsidR="004C1EAD" w:rsidRPr="002B0C81">
        <w:rPr>
          <w:sz w:val="28"/>
          <w:szCs w:val="28"/>
          <w:lang w:val="bg-BG"/>
        </w:rPr>
        <w:t xml:space="preserve"> </w:t>
      </w:r>
      <w:r w:rsidR="00FD621B" w:rsidRPr="002B0C81">
        <w:rPr>
          <w:sz w:val="28"/>
          <w:szCs w:val="28"/>
          <w:lang w:val="bg-BG"/>
        </w:rPr>
        <w:t>исторически</w:t>
      </w:r>
      <w:r w:rsidR="00FD621B">
        <w:rPr>
          <w:sz w:val="28"/>
          <w:szCs w:val="28"/>
          <w:lang w:val="bg-BG"/>
        </w:rPr>
        <w:t xml:space="preserve">, </w:t>
      </w:r>
      <w:r w:rsidR="004C1EAD">
        <w:rPr>
          <w:sz w:val="28"/>
          <w:szCs w:val="28"/>
          <w:lang w:val="bg-BG"/>
        </w:rPr>
        <w:t xml:space="preserve">демографски </w:t>
      </w:r>
      <w:r w:rsidR="007C7018" w:rsidRPr="002B0C81">
        <w:rPr>
          <w:sz w:val="28"/>
          <w:szCs w:val="28"/>
          <w:lang w:val="bg-BG"/>
        </w:rPr>
        <w:t>методи на изследване</w:t>
      </w:r>
      <w:r w:rsidR="007C7018" w:rsidRPr="001656B6">
        <w:rPr>
          <w:sz w:val="28"/>
          <w:szCs w:val="28"/>
          <w:lang w:val="bg-BG"/>
        </w:rPr>
        <w:t>.</w:t>
      </w:r>
    </w:p>
    <w:p w:rsidR="00832ECA" w:rsidRDefault="00A405EF" w:rsidP="00953CE3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 за двете книги трябва да бъда отбелязано, че авторът </w:t>
      </w:r>
      <w:r w:rsidR="00C731D6">
        <w:rPr>
          <w:sz w:val="28"/>
          <w:szCs w:val="28"/>
          <w:lang w:val="bg-BG"/>
        </w:rPr>
        <w:t xml:space="preserve">много добре </w:t>
      </w:r>
      <w:r>
        <w:rPr>
          <w:sz w:val="28"/>
          <w:szCs w:val="28"/>
          <w:lang w:val="bg-BG"/>
        </w:rPr>
        <w:t>познава състоянието на българската и чуждестранната историография и прецизно цитира и използва изследванията на колегията. Няма данни за  плагиатство.</w:t>
      </w:r>
      <w:r w:rsidR="00922B1E">
        <w:rPr>
          <w:sz w:val="28"/>
          <w:szCs w:val="28"/>
          <w:lang w:val="bg-BG"/>
        </w:rPr>
        <w:t xml:space="preserve"> Научните приноси в </w:t>
      </w:r>
      <w:proofErr w:type="spellStart"/>
      <w:r w:rsidR="00922B1E">
        <w:rPr>
          <w:sz w:val="28"/>
          <w:szCs w:val="28"/>
          <w:lang w:val="bg-BG"/>
        </w:rPr>
        <w:t>автосправката</w:t>
      </w:r>
      <w:proofErr w:type="spellEnd"/>
      <w:r w:rsidR="00922B1E">
        <w:rPr>
          <w:sz w:val="28"/>
          <w:szCs w:val="28"/>
          <w:lang w:val="bg-BG"/>
        </w:rPr>
        <w:t xml:space="preserve"> са добре определени и обосновани.</w:t>
      </w:r>
      <w:r w:rsidR="00522D40">
        <w:rPr>
          <w:sz w:val="28"/>
          <w:szCs w:val="28"/>
          <w:lang w:val="bg-BG"/>
        </w:rPr>
        <w:t xml:space="preserve"> Книгите са снабдени с приложения  и  илюстрации. В книгата от 2022 г. са показани карти на районите на гласува</w:t>
      </w:r>
      <w:r w:rsidR="000321A1">
        <w:rPr>
          <w:sz w:val="28"/>
          <w:szCs w:val="28"/>
          <w:lang w:val="bg-BG"/>
        </w:rPr>
        <w:t xml:space="preserve">не и на резултатите, избирателни  карти и </w:t>
      </w:r>
      <w:r w:rsidR="00522D40">
        <w:rPr>
          <w:sz w:val="28"/>
          <w:szCs w:val="28"/>
          <w:lang w:val="bg-BG"/>
        </w:rPr>
        <w:t>цветни бюлетини,  снимков материал,  списъци на депутатски състави и др.</w:t>
      </w:r>
    </w:p>
    <w:p w:rsidR="00AD204A" w:rsidRDefault="00A71CF5" w:rsidP="00522D40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Въз основа </w:t>
      </w:r>
      <w:r w:rsidR="001C74CF">
        <w:rPr>
          <w:sz w:val="28"/>
          <w:szCs w:val="28"/>
          <w:lang w:val="bg-BG"/>
        </w:rPr>
        <w:t xml:space="preserve">на направения анализ на предложените </w:t>
      </w:r>
      <w:r w:rsidR="00616760">
        <w:rPr>
          <w:sz w:val="28"/>
          <w:szCs w:val="28"/>
          <w:lang w:val="bg-BG"/>
        </w:rPr>
        <w:t xml:space="preserve">за оценка </w:t>
      </w:r>
      <w:r w:rsidR="005134B0">
        <w:rPr>
          <w:sz w:val="28"/>
          <w:szCs w:val="28"/>
          <w:lang w:val="bg-BG"/>
        </w:rPr>
        <w:t xml:space="preserve">от Научното жури </w:t>
      </w:r>
      <w:r w:rsidR="001C74CF">
        <w:rPr>
          <w:sz w:val="28"/>
          <w:szCs w:val="28"/>
          <w:lang w:val="bg-BG"/>
        </w:rPr>
        <w:t>две монографии</w:t>
      </w:r>
      <w:r w:rsidR="00616760">
        <w:rPr>
          <w:sz w:val="28"/>
          <w:szCs w:val="28"/>
          <w:lang w:val="bg-BG"/>
        </w:rPr>
        <w:t xml:space="preserve"> и статии</w:t>
      </w:r>
      <w:r w:rsidR="001C74CF">
        <w:rPr>
          <w:sz w:val="28"/>
          <w:szCs w:val="28"/>
          <w:lang w:val="bg-BG"/>
        </w:rPr>
        <w:t xml:space="preserve">, на посочените в становището положителни моменти и приноси, на общата </w:t>
      </w:r>
      <w:r w:rsidR="005134B0">
        <w:rPr>
          <w:sz w:val="28"/>
          <w:szCs w:val="28"/>
          <w:lang w:val="bg-BG"/>
        </w:rPr>
        <w:t xml:space="preserve">положителна </w:t>
      </w:r>
      <w:r w:rsidR="001C74CF">
        <w:rPr>
          <w:sz w:val="28"/>
          <w:szCs w:val="28"/>
          <w:lang w:val="bg-BG"/>
        </w:rPr>
        <w:t>оценка на научните и организационни</w:t>
      </w:r>
      <w:r w:rsidR="005134B0">
        <w:rPr>
          <w:sz w:val="28"/>
          <w:szCs w:val="28"/>
          <w:lang w:val="bg-BG"/>
        </w:rPr>
        <w:t>те</w:t>
      </w:r>
      <w:r w:rsidR="001C74CF">
        <w:rPr>
          <w:sz w:val="28"/>
          <w:szCs w:val="28"/>
          <w:lang w:val="bg-BG"/>
        </w:rPr>
        <w:t xml:space="preserve"> активности</w:t>
      </w:r>
      <w:r w:rsidR="00616760">
        <w:rPr>
          <w:sz w:val="28"/>
          <w:szCs w:val="28"/>
          <w:lang w:val="bg-BG"/>
        </w:rPr>
        <w:t xml:space="preserve"> на кандидата</w:t>
      </w:r>
      <w:r w:rsidR="001C74CF">
        <w:rPr>
          <w:sz w:val="28"/>
          <w:szCs w:val="28"/>
          <w:lang w:val="bg-BG"/>
        </w:rPr>
        <w:t xml:space="preserve">, убедено смятам, че </w:t>
      </w:r>
      <w:r w:rsidR="00AD204A">
        <w:rPr>
          <w:sz w:val="28"/>
          <w:szCs w:val="28"/>
          <w:lang w:val="bg-BG"/>
        </w:rPr>
        <w:t xml:space="preserve">гл. ас. </w:t>
      </w:r>
      <w:r w:rsidR="001C74CF">
        <w:rPr>
          <w:sz w:val="28"/>
          <w:szCs w:val="28"/>
          <w:lang w:val="bg-BG"/>
        </w:rPr>
        <w:t>д-р Светослав Ж</w:t>
      </w:r>
      <w:r w:rsidR="005134B0">
        <w:rPr>
          <w:sz w:val="28"/>
          <w:szCs w:val="28"/>
          <w:lang w:val="bg-BG"/>
        </w:rPr>
        <w:t>ивков отговаря на всички изисквания</w:t>
      </w:r>
      <w:r w:rsidR="00616760">
        <w:rPr>
          <w:sz w:val="28"/>
          <w:szCs w:val="28"/>
          <w:lang w:val="bg-BG"/>
        </w:rPr>
        <w:t>,</w:t>
      </w:r>
      <w:r w:rsidR="001C74CF">
        <w:rPr>
          <w:sz w:val="28"/>
          <w:szCs w:val="28"/>
          <w:lang w:val="bg-BG"/>
        </w:rPr>
        <w:t xml:space="preserve"> за да бъде избран на академичната длъжност д</w:t>
      </w:r>
      <w:r w:rsidR="00AD204A">
        <w:rPr>
          <w:sz w:val="28"/>
          <w:szCs w:val="28"/>
          <w:lang w:val="bg-BG"/>
        </w:rPr>
        <w:t>оцент за нуждите на Исторически</w:t>
      </w:r>
      <w:r w:rsidR="001C74CF">
        <w:rPr>
          <w:sz w:val="28"/>
          <w:szCs w:val="28"/>
          <w:lang w:val="bg-BG"/>
        </w:rPr>
        <w:t xml:space="preserve"> фа</w:t>
      </w:r>
      <w:r w:rsidR="00616760">
        <w:rPr>
          <w:sz w:val="28"/>
          <w:szCs w:val="28"/>
          <w:lang w:val="bg-BG"/>
        </w:rPr>
        <w:t>култет на Софийския университет „Св. Климент Охридски“,</w:t>
      </w:r>
      <w:r w:rsidR="00AD204A">
        <w:rPr>
          <w:sz w:val="28"/>
          <w:szCs w:val="28"/>
          <w:lang w:val="bg-BG"/>
        </w:rPr>
        <w:t xml:space="preserve"> по обявения в ДВ, бр. 48 от 28.06.2022 г.,</w:t>
      </w:r>
      <w:r w:rsidR="00616760">
        <w:rPr>
          <w:sz w:val="28"/>
          <w:szCs w:val="28"/>
          <w:lang w:val="bg-BG"/>
        </w:rPr>
        <w:t xml:space="preserve"> за което и аз ще гласувам</w:t>
      </w:r>
      <w:r w:rsidR="00AD204A">
        <w:rPr>
          <w:sz w:val="28"/>
          <w:szCs w:val="28"/>
          <w:lang w:val="bg-BG"/>
        </w:rPr>
        <w:t xml:space="preserve"> с пълна увереност</w:t>
      </w:r>
      <w:r w:rsidR="00616760">
        <w:rPr>
          <w:sz w:val="28"/>
          <w:szCs w:val="28"/>
          <w:lang w:val="bg-BG"/>
        </w:rPr>
        <w:t>.</w:t>
      </w:r>
    </w:p>
    <w:p w:rsidR="00FD621B" w:rsidRDefault="00FD621B" w:rsidP="00522D40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</w:p>
    <w:p w:rsidR="001656B6" w:rsidRPr="001656B6" w:rsidRDefault="00FA7E2B" w:rsidP="002B0C81">
      <w:pPr>
        <w:pStyle w:val="a3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София, 09</w:t>
      </w:r>
      <w:r w:rsidR="000321A1">
        <w:rPr>
          <w:sz w:val="28"/>
          <w:szCs w:val="28"/>
          <w:lang w:val="bg-BG"/>
        </w:rPr>
        <w:t>.10.2022</w:t>
      </w:r>
      <w:r w:rsidR="002B0C81">
        <w:rPr>
          <w:sz w:val="28"/>
          <w:szCs w:val="28"/>
          <w:lang w:val="bg-BG"/>
        </w:rPr>
        <w:tab/>
        <w:t xml:space="preserve">              Автор на становище:</w:t>
      </w:r>
      <w:r w:rsidR="002B0C81" w:rsidRPr="002B0C81">
        <w:rPr>
          <w:sz w:val="28"/>
          <w:szCs w:val="28"/>
          <w:lang w:val="bg-BG"/>
        </w:rPr>
        <w:t xml:space="preserve"> </w:t>
      </w:r>
      <w:r w:rsidR="002B0C81">
        <w:rPr>
          <w:sz w:val="28"/>
          <w:szCs w:val="28"/>
          <w:lang w:val="bg-BG"/>
        </w:rPr>
        <w:t>проф. д-р Й. Ге</w:t>
      </w:r>
      <w:r w:rsidR="002B0C81">
        <w:rPr>
          <w:sz w:val="28"/>
          <w:szCs w:val="28"/>
          <w:lang w:val="bg-BG"/>
        </w:rPr>
        <w:t>шева</w:t>
      </w:r>
      <w:r w:rsidR="00AD204A">
        <w:rPr>
          <w:sz w:val="28"/>
          <w:szCs w:val="28"/>
          <w:lang w:val="bg-BG"/>
        </w:rPr>
        <w:tab/>
      </w:r>
      <w:r w:rsidR="00AD204A">
        <w:rPr>
          <w:sz w:val="28"/>
          <w:szCs w:val="28"/>
          <w:lang w:val="bg-BG"/>
        </w:rPr>
        <w:tab/>
      </w:r>
      <w:r w:rsidR="00AD204A">
        <w:rPr>
          <w:sz w:val="28"/>
          <w:szCs w:val="28"/>
          <w:lang w:val="bg-BG"/>
        </w:rPr>
        <w:tab/>
      </w:r>
      <w:r w:rsidR="00AD204A">
        <w:rPr>
          <w:sz w:val="28"/>
          <w:szCs w:val="28"/>
          <w:lang w:val="bg-BG"/>
        </w:rPr>
        <w:tab/>
      </w:r>
      <w:r w:rsidR="000321A1">
        <w:rPr>
          <w:sz w:val="28"/>
          <w:szCs w:val="28"/>
          <w:lang w:val="bg-BG"/>
        </w:rPr>
        <w:tab/>
      </w:r>
      <w:r w:rsidR="000321A1">
        <w:rPr>
          <w:sz w:val="28"/>
          <w:szCs w:val="28"/>
          <w:lang w:val="bg-BG"/>
        </w:rPr>
        <w:tab/>
      </w:r>
      <w:bookmarkStart w:id="0" w:name="_GoBack"/>
      <w:bookmarkEnd w:id="0"/>
    </w:p>
    <w:sectPr w:rsidR="001656B6" w:rsidRPr="001656B6" w:rsidSect="00811A8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82"/>
    <w:rsid w:val="000321A1"/>
    <w:rsid w:val="00041C02"/>
    <w:rsid w:val="00150D5C"/>
    <w:rsid w:val="001656B6"/>
    <w:rsid w:val="001C74CF"/>
    <w:rsid w:val="002A5483"/>
    <w:rsid w:val="002B0C81"/>
    <w:rsid w:val="00374968"/>
    <w:rsid w:val="00390823"/>
    <w:rsid w:val="00474392"/>
    <w:rsid w:val="004B0AB8"/>
    <w:rsid w:val="004C1EAD"/>
    <w:rsid w:val="005134B0"/>
    <w:rsid w:val="00522D40"/>
    <w:rsid w:val="005C7307"/>
    <w:rsid w:val="00616760"/>
    <w:rsid w:val="006663D3"/>
    <w:rsid w:val="00697DF3"/>
    <w:rsid w:val="006B107D"/>
    <w:rsid w:val="007349AA"/>
    <w:rsid w:val="00736044"/>
    <w:rsid w:val="007369F9"/>
    <w:rsid w:val="007C7018"/>
    <w:rsid w:val="00811A86"/>
    <w:rsid w:val="00826071"/>
    <w:rsid w:val="00832ECA"/>
    <w:rsid w:val="008425AE"/>
    <w:rsid w:val="00850F43"/>
    <w:rsid w:val="008557A7"/>
    <w:rsid w:val="008B4A3B"/>
    <w:rsid w:val="008C3A73"/>
    <w:rsid w:val="008F6B40"/>
    <w:rsid w:val="00922B1E"/>
    <w:rsid w:val="00953CE3"/>
    <w:rsid w:val="009560EC"/>
    <w:rsid w:val="009663B7"/>
    <w:rsid w:val="00A405EF"/>
    <w:rsid w:val="00A667D4"/>
    <w:rsid w:val="00A71CF5"/>
    <w:rsid w:val="00AD204A"/>
    <w:rsid w:val="00B0559E"/>
    <w:rsid w:val="00B957A6"/>
    <w:rsid w:val="00BD0A82"/>
    <w:rsid w:val="00C42A6F"/>
    <w:rsid w:val="00C701C8"/>
    <w:rsid w:val="00C7275F"/>
    <w:rsid w:val="00C731D6"/>
    <w:rsid w:val="00D41743"/>
    <w:rsid w:val="00DB33C0"/>
    <w:rsid w:val="00DC2A93"/>
    <w:rsid w:val="00E64CC4"/>
    <w:rsid w:val="00E71809"/>
    <w:rsid w:val="00E93D41"/>
    <w:rsid w:val="00EB715D"/>
    <w:rsid w:val="00F754A4"/>
    <w:rsid w:val="00FA05E8"/>
    <w:rsid w:val="00FA7E2B"/>
    <w:rsid w:val="00FB6D9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A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A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GESHEVA</dc:creator>
  <cp:lastModifiedBy>Donka</cp:lastModifiedBy>
  <cp:revision>3</cp:revision>
  <dcterms:created xsi:type="dcterms:W3CDTF">2022-10-09T20:12:00Z</dcterms:created>
  <dcterms:modified xsi:type="dcterms:W3CDTF">2022-10-09T20:13:00Z</dcterms:modified>
</cp:coreProperties>
</file>