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BA82" w14:textId="77777777" w:rsidR="00BE44D1" w:rsidRPr="00D215D9" w:rsidRDefault="00BE44D1" w:rsidP="00BE4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Утв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ФС, Протокол № 10/28.06.2016</w:t>
      </w:r>
    </w:p>
    <w:p w14:paraId="4F8BEF75" w14:textId="77777777" w:rsidR="00BE44D1" w:rsidRPr="00D215D9" w:rsidRDefault="00BE44D1" w:rsidP="00BE44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D215D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сила от учебната 2016-2017 г.</w:t>
      </w:r>
    </w:p>
    <w:p w14:paraId="466E3A5D" w14:textId="77777777" w:rsidR="00BE44D1" w:rsidRPr="00D215D9" w:rsidRDefault="00BE44D1" w:rsidP="00BE44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1F09"/>
          <w:sz w:val="24"/>
          <w:szCs w:val="24"/>
          <w:lang w:val="bg-BG" w:eastAsia="bg-BG"/>
        </w:rPr>
      </w:pPr>
    </w:p>
    <w:p w14:paraId="0DC1D9FB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КОНСПЕКТ ЗА ДЪРЖАВЕН ПИСМЕН ИЗПИ</w:t>
      </w: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</w:p>
    <w:p w14:paraId="60D41DA4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331F09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b/>
          <w:bCs/>
          <w:color w:val="331F09"/>
          <w:sz w:val="24"/>
          <w:szCs w:val="24"/>
          <w:lang w:val="bg-BG" w:eastAsia="bg-BG"/>
        </w:rPr>
        <w:t>ПО СОЦИАЛНИ ДЕЙНОСТИ</w:t>
      </w:r>
    </w:p>
    <w:p w14:paraId="448203E7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color w:val="331F09"/>
          <w:sz w:val="24"/>
          <w:szCs w:val="24"/>
          <w:lang w:val="bg-BG" w:eastAsia="bg-BG"/>
        </w:rPr>
      </w:pPr>
    </w:p>
    <w:p w14:paraId="4ADCA144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Същност на социалната работа</w:t>
      </w:r>
    </w:p>
    <w:p w14:paraId="0D237A35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Проблемът за научния статут на социалната работа.</w:t>
      </w:r>
    </w:p>
    <w:p w14:paraId="25140831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Социалната работа като професия.</w:t>
      </w:r>
    </w:p>
    <w:p w14:paraId="0C8AF77A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политика и социална работа.</w:t>
      </w:r>
    </w:p>
    <w:p w14:paraId="4A44B539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Социалната политика в Република България.</w:t>
      </w:r>
    </w:p>
    <w:p w14:paraId="48E9247F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Ценностни основи на социалната работа.</w:t>
      </w:r>
    </w:p>
    <w:p w14:paraId="3329FF58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Развитие на социалната работа в Европа и САЩ от края на ХІХ в до 1945 г.</w:t>
      </w:r>
    </w:p>
    <w:p w14:paraId="6D359953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Модели и подходи в социалната работа.</w:t>
      </w:r>
    </w:p>
    <w:p w14:paraId="3C47F47F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Диагностика и оценяване в социалната работа - същност, приложение, методи.</w:t>
      </w:r>
    </w:p>
    <w:p w14:paraId="2F7B82FB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Методи на социалната работа - същност, особености и класификации.</w:t>
      </w:r>
    </w:p>
    <w:p w14:paraId="305C9EAB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по случай - същност, особености, методи.</w:t>
      </w:r>
    </w:p>
    <w:p w14:paraId="6C3FC489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с групи - същност, особености, методи.</w:t>
      </w:r>
    </w:p>
    <w:p w14:paraId="6563A15F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с общности - същност, особености, методи.</w:t>
      </w:r>
    </w:p>
    <w:p w14:paraId="3A329F0A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с деца и семейства - същност, особености, нормативна база</w:t>
      </w:r>
    </w:p>
    <w:p w14:paraId="430C2131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с хора в напреднала и старческа възраст - същност, особености, нормативна база</w:t>
      </w:r>
    </w:p>
    <w:p w14:paraId="4362377B" w14:textId="77777777" w:rsidR="00BE44D1" w:rsidRPr="00E3302D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E33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в сферата на трудовата заетост - същност, особености, нормативна база</w:t>
      </w:r>
    </w:p>
    <w:p w14:paraId="29F74BFE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Социална работа с хора с увреждания - същност, особености, нормативна база</w:t>
      </w:r>
    </w:p>
    <w:p w14:paraId="0F2B0EBE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Национална система за социална работа в България - същност и структура; институции и функции; основни нормативни документи.</w:t>
      </w:r>
    </w:p>
    <w:p w14:paraId="01E13CBC" w14:textId="77777777" w:rsidR="00BE44D1" w:rsidRPr="00272EC1" w:rsidRDefault="00BE44D1" w:rsidP="00BE44D1">
      <w:pPr>
        <w:numPr>
          <w:ilvl w:val="0"/>
          <w:numId w:val="3"/>
        </w:num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Управление на организациите за социална работа - същност, основни функции и специфика.</w:t>
      </w:r>
    </w:p>
    <w:p w14:paraId="38E3A421" w14:textId="77777777" w:rsidR="00BE44D1" w:rsidRPr="00272EC1" w:rsidRDefault="00BE44D1" w:rsidP="00BE44D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72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 </w:t>
      </w:r>
    </w:p>
    <w:p w14:paraId="101C69CC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331F09"/>
          <w:sz w:val="24"/>
          <w:szCs w:val="24"/>
          <w:lang w:val="bg-BG" w:eastAsia="bg-BG"/>
        </w:rPr>
        <w:t> </w:t>
      </w:r>
    </w:p>
    <w:p w14:paraId="2D137F7E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4"/>
          <w:szCs w:val="24"/>
          <w:lang w:val="bg-BG" w:eastAsia="bg-BG"/>
        </w:rPr>
      </w:pPr>
    </w:p>
    <w:p w14:paraId="600ECA15" w14:textId="77777777" w:rsidR="00BE44D1" w:rsidRPr="00D215D9" w:rsidRDefault="00BE44D1" w:rsidP="00BE44D1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4"/>
          <w:szCs w:val="24"/>
          <w:lang w:val="bg-BG" w:eastAsia="bg-BG"/>
        </w:rPr>
      </w:pPr>
    </w:p>
    <w:p w14:paraId="2981AB42" w14:textId="77777777" w:rsidR="00BE44D1" w:rsidRPr="00D215D9" w:rsidRDefault="00BE44D1" w:rsidP="00BE4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D215D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ЛИТЕРАТУРА:</w:t>
      </w:r>
    </w:p>
    <w:p w14:paraId="6E93CE5A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Агеев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Междугруповое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взаимодействие: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социально-психологические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проблем.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Издательство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Московского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университета, М., 1990.</w:t>
      </w:r>
    </w:p>
    <w:p w14:paraId="3760488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Ангелов, А. Основи на мениджмънта. С., 1998.</w:t>
      </w:r>
    </w:p>
    <w:p w14:paraId="03CC652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Андреева, Г. Социална психология. С., 1983.</w:t>
      </w:r>
    </w:p>
    <w:p w14:paraId="53513C6B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Антология. Социална работа. Съставител Мартин Дейвис. С., 2008.</w:t>
      </w:r>
    </w:p>
    <w:p w14:paraId="6E87B800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Богданова, М. Глухотата – от дефицити към възможности. С., 2008.</w:t>
      </w:r>
    </w:p>
    <w:p w14:paraId="67AABDC0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Богданова, М. Изоставянето на деца – превенция и алтернативи. С., 2009.</w:t>
      </w:r>
    </w:p>
    <w:p w14:paraId="1C3E625E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Богданова, М. Не-желаното майчинство във фокуса на социалната работа. С., 2010.</w:t>
      </w:r>
    </w:p>
    <w:p w14:paraId="20506E0B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Богданова, М. Подбор и оценяване на персонала. С., Университетско издателство „Св. Климент Охридски“, 2013.</w:t>
      </w:r>
    </w:p>
    <w:p w14:paraId="489A50D2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Богданова, М. Професионално ориентиране и консултиране за деца със специфични потребности. Или приказката за грозното пате и черния лебед С., 2012. </w:t>
      </w:r>
    </w:p>
    <w:p w14:paraId="631B644D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Богданова, М. Детето със специфични потребности – между образованието и психоанализата. Българско списание за образование, 1/2013.</w:t>
      </w:r>
    </w:p>
    <w:p w14:paraId="2CE3B9E9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Богданова, М. Психоаналитичният подход в консултантската практика. Социална работа, 1/2014.</w:t>
      </w:r>
    </w:p>
    <w:p w14:paraId="375FF49D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Богданова, М. </w:t>
      </w:r>
      <w:proofErr w:type="spellStart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Синергичен</w:t>
      </w:r>
      <w:proofErr w:type="spellEnd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модел за професионално ориентиране и консултиране на деца и младежи със специфични потребности. Педагогика, 3/2015.</w:t>
      </w:r>
    </w:p>
    <w:p w14:paraId="7738041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Богданова, М. Системата за професионално ориентиране и консултиране на деца със специфични потребности в България – исторически тенденции и съвременно </w:t>
      </w:r>
      <w:proofErr w:type="gramStart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състояние.</w:t>
      </w:r>
      <w:proofErr w:type="gramEnd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Професионално образование, 1/2015.</w:t>
      </w:r>
    </w:p>
    <w:p w14:paraId="3B03185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Богданова, М. Ранното детско развитие през </w:t>
      </w:r>
      <w:proofErr w:type="spellStart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синергията</w:t>
      </w:r>
      <w:proofErr w:type="spellEnd"/>
      <w:r w:rsidRPr="00D215D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между педагогика и психоанализа. В: Образование и възпитание за утре – между традицията и иновациите. С., 2015</w:t>
      </w:r>
    </w:p>
    <w:p w14:paraId="00C99DD9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Божилова, В. Понятиен апарат и етапи на социалната работа с общности. В: ГСУ, Факултет по педагогика, Книга Социални дейности, том 101, 2009.</w:t>
      </w:r>
    </w:p>
    <w:p w14:paraId="51B931F2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Боянова, В. Родители и деца, С.,2001</w:t>
      </w:r>
    </w:p>
    <w:p w14:paraId="48BDFFE2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Боянова, В. Ролята и мястото на социалния работник в екипното обслужване на пациента-клиент. В: Университетската специалност „Социални дейности“ –състояние, проблеми,перспективи. С, 2002</w:t>
      </w:r>
    </w:p>
    <w:p w14:paraId="3C0E66C8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Боянова, В. Подготовка за семеен живот на бъдещи родители с различна етнокултурна принадлежност. Сп. Интеркултурно образование, </w:t>
      </w:r>
      <w:proofErr w:type="gram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бр.1</w:t>
      </w:r>
      <w:proofErr w:type="gram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/2006</w:t>
      </w:r>
    </w:p>
    <w:p w14:paraId="0F89CCCB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Боянова, В. и др. Социална работа с деца със специални потребности. В: Подготовка, професионална реализация и социален статус на социалния работник, С., 2009</w:t>
      </w:r>
    </w:p>
    <w:p w14:paraId="34823BD3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Боянова, В. и др. Добри практики по социална работа за интегриране на деца и младежи с увреждания., С., 2010</w:t>
      </w:r>
    </w:p>
    <w:p w14:paraId="033DCA59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Брайкова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Т. Модерните социални държави. С., 1998.</w:t>
      </w:r>
    </w:p>
    <w:p w14:paraId="748870C0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Бъчева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С. Особени случаи на семейните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интеракции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С.,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Колбис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2012.</w:t>
      </w:r>
    </w:p>
    <w:p w14:paraId="315A6D57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Василев, Д., Я. Мерджанова. Теория и методика на професионалното ориентиране. С., УИ, второ издание 2011.</w:t>
      </w:r>
    </w:p>
    <w:p w14:paraId="75216943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Витанова, Н., В. Боянова, Г. Механджийска, Р. Симеонова и др. Живот в общността. Наръчник за професионалисти в организации за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психосоциална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рехабилитация. Човеколюбие, Пазарджик, 2011.</w:t>
      </w:r>
    </w:p>
    <w:p w14:paraId="1DD01432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Владинска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Н. Н. Петрова. Професията социален работник /социален </w:t>
      </w:r>
      <w:proofErr w:type="gram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педагог.-</w:t>
      </w:r>
      <w:proofErr w:type="gram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Образование и професия.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Кн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6-8, 1993.</w:t>
      </w:r>
    </w:p>
    <w:p w14:paraId="52A38885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Вълчев, Р. Практически системи за решаване на конфликти. С., 1994.</w:t>
      </w:r>
    </w:p>
    <w:p w14:paraId="66B945A8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Господинов, Б. За същността и статута на социалната работа. – В: Подготовка, професионална реализация и социален статут на социалния работник. С., 2009.</w:t>
      </w:r>
    </w:p>
    <w:p w14:paraId="6CB23B16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Господинов, Б. Социална работа, наука, научни изследвания. – В: Годишник на Софийски университет “Св.Климент Охридски”, Книга Социални дейности, том 103, 2010.</w:t>
      </w:r>
    </w:p>
    <w:p w14:paraId="0C919AE7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Детето във фокуса на педагогическото взаимодействие и социалната работа. С., 2013.</w:t>
      </w:r>
    </w:p>
    <w:p w14:paraId="48F05693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Енциклопедия по психология. Под редакцията на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Реймънд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Дж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Корсини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С., 1998.</w:t>
      </w:r>
    </w:p>
    <w:p w14:paraId="47362A41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Етичен кодекс. Българска Асоциация на Социалните Работници.</w:t>
      </w:r>
    </w:p>
    <w:p w14:paraId="03FFEC30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Йоргова, М. Социална работа: влияния и промени. В.Т., 2012.</w:t>
      </w:r>
    </w:p>
    <w:p w14:paraId="0C14A87C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Колева, Н., В. Боянова. Медико-социалните и педагогическите проблеми на здравето и болестта в обучението на социалния деец. В: </w:t>
      </w: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Университетската специалност „Социални дейности“ – състояние, проблеми, перспективи, С., 2002</w:t>
      </w:r>
    </w:p>
    <w:p w14:paraId="0F90559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Кусев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И. Основи на социалната работа. С.,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Кабри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1998.</w:t>
      </w:r>
    </w:p>
    <w:p w14:paraId="2F316D8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Марасов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Г. И.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Социально-психологический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тренинг. Москва, 1998.</w:t>
      </w:r>
    </w:p>
    <w:p w14:paraId="1644D4A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Механджийска, Г. Интервюиране в социалната работа. С., 2008.</w:t>
      </w:r>
    </w:p>
    <w:p w14:paraId="699ECC01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Механджийска, Г.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Общностни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 измерения на социалната работа. Методите на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макропрактиката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. С., 2009.</w:t>
      </w:r>
    </w:p>
    <w:p w14:paraId="0C052B31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Механджийска, Г. Подходи и интервенции в социалната работа със семейства. – В: Сб. Детето във фокуса на педагогическото взаимодействие и социалната работа. С., 2013, с. 627-638.</w:t>
      </w:r>
    </w:p>
    <w:p w14:paraId="3D56AEB3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Механджийска, Г. Функционална автономия в напреднала и старческа възраст – оценяване и планиране на подкрепа и грижи. – В: Годишник на Софийски университет “</w:t>
      </w:r>
      <w:proofErr w:type="gram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Св.</w:t>
      </w:r>
      <w:proofErr w:type="gram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Климент Охридски”, Книга Социални дейности, том 106, 2013.</w:t>
      </w:r>
    </w:p>
    <w:p w14:paraId="4178CFD6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Механджийска, Г. Социална работа по случай –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реконцептуализация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 на традиционните разбирания в съвременна приложна перспектива. – Социална работа, 1, 2013, с. 4-29 – http://www.swjournal-bg.com/</w:t>
      </w:r>
    </w:p>
    <w:p w14:paraId="52CA112B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Минев, Т. Теоретични и методически основи на социалната работа. В.Т., 2012.</w:t>
      </w:r>
    </w:p>
    <w:p w14:paraId="2D0182F4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Митева, П. Методи в помагащите професии. Б., 2006.</w:t>
      </w:r>
    </w:p>
    <w:p w14:paraId="2E09866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Московичи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С. Социална психология.С., 1998.</w:t>
      </w:r>
    </w:p>
    <w:p w14:paraId="3E77283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Мулти-сензорният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принцип при работа с деца със специфични потребности. Наръчник за Желаещи. Под ред. на Моника Богданова. С., 2014.</w:t>
      </w:r>
    </w:p>
    <w:p w14:paraId="7C4EA24A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Николаева, С. Европейската съдба на социалната педагогика-между концептуалните различия и практическите принуди в миналото и днес. - В: Научните изследвания в социалната работа: състояние и приложение. Под редакцията на Н. Вълчев. С., 2005.</w:t>
      </w:r>
    </w:p>
    <w:p w14:paraId="6FB4E8B1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Нунев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С.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shd w:val="clear" w:color="auto" w:fill="FFFAF0"/>
          <w:lang w:val="bg-BG" w:eastAsia="bg-BG"/>
        </w:rPr>
        <w:t>Антидискриминационна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shd w:val="clear" w:color="auto" w:fill="FFFAF0"/>
          <w:lang w:val="bg-BG" w:eastAsia="bg-BG"/>
        </w:rPr>
        <w:t xml:space="preserve"> и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shd w:val="clear" w:color="auto" w:fill="FFFAF0"/>
          <w:lang w:val="bg-BG" w:eastAsia="bg-BG"/>
        </w:rPr>
        <w:t>антипотискаща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shd w:val="clear" w:color="auto" w:fill="FFFAF0"/>
          <w:lang w:val="bg-BG" w:eastAsia="bg-BG"/>
        </w:rPr>
        <w:t xml:space="preserve"> социална работа: Съвременна теория и практика. С., 2009.</w:t>
      </w:r>
    </w:p>
    <w:p w14:paraId="0A4FB93A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Основы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социальной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работы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М.,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Инфра-М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1999.</w:t>
      </w:r>
    </w:p>
    <w:p w14:paraId="2F81A15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Петров, Г. Детската престъпност. В. Търново, 1998.</w:t>
      </w:r>
    </w:p>
    <w:p w14:paraId="1B175415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Петрова-Димитрова, Н. Основи и методи на социалната работа. С., 2013.</w:t>
      </w:r>
    </w:p>
    <w:p w14:paraId="69017C6C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Подготовка, професионална реализация и социален статус на социалния работник. Сборник. С., 2009.</w:t>
      </w:r>
    </w:p>
    <w:p w14:paraId="790F306B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Проблеми на социалната работа. Образование, практика, научни изследвания. Сборник.С., 2007.</w:t>
      </w:r>
    </w:p>
    <w:p w14:paraId="56C17C5F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Рангелова, Е. Методика на възпитателната дейност в училище. С., 1999</w:t>
      </w:r>
    </w:p>
    <w:p w14:paraId="57CD19F5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Рангелова, Е., Г. Механджийска. Методи на социалната работа. Габрово, 2009.</w:t>
      </w:r>
    </w:p>
    <w:p w14:paraId="7269B6D9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lastRenderedPageBreak/>
        <w:t xml:space="preserve">Рашева-Мерджанова, Я. От динамичен профил към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холограмен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 модел на интересите. С., УИ, 2008.</w:t>
      </w:r>
    </w:p>
    <w:p w14:paraId="5C98A3C8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Рашева-Мерджанова, Я., М. Богданова. Европейско кариерно образование и националната перспектива. С., Авангард, 2012</w:t>
      </w:r>
    </w:p>
    <w:p w14:paraId="66D020B9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Рашева-Мерджанова, Я., М. Богданова, Пътеводител за професионално ориентиране, С., Педагог 6, 2013</w:t>
      </w:r>
    </w:p>
    <w:p w14:paraId="598436B7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Рашева-Мерджанова, Я., С. </w:t>
      </w:r>
      <w:proofErr w:type="spellStart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Цветанска</w:t>
      </w:r>
      <w:proofErr w:type="spellEnd"/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, Наръчник на кариерния консултант, С., МОН, 2014</w:t>
      </w:r>
    </w:p>
    <w:p w14:paraId="4033FEB2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Рудестам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Груповая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психотерапия.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Сенкт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Петербург. 1999.</w:t>
      </w:r>
    </w:p>
    <w:p w14:paraId="25BEC1F1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Симеонова, Р. Управление на социалната работа като дейност и система. С., Ибис, 2011.</w:t>
      </w:r>
    </w:p>
    <w:p w14:paraId="2222F4C6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Симеонова, Р. Ръководство и култура в организациите за социална работа. София: Ибис, 2011.</w:t>
      </w:r>
    </w:p>
    <w:p w14:paraId="32150894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Средкова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К. Социално подпомагане. С., 1998.</w:t>
      </w:r>
    </w:p>
    <w:p w14:paraId="6BF6D587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Социална работа – обучение и практика. Сборник с доклади. С., 2011.</w:t>
      </w:r>
    </w:p>
    <w:p w14:paraId="776A8BFC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Стракова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, Л. Съвременни измерения и предизвикателства в областта на професионалните ценности и норми в социалната работа. В :Проблеми на социалната работа, С., 2007. </w:t>
      </w:r>
    </w:p>
    <w:p w14:paraId="4D892AC6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Стракова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, Л. Европейската социална политика на равни възможности и транспонирането й в България. Годишник на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>Сифийския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университет, Книга Социални дейности, 2009.</w:t>
      </w:r>
    </w:p>
    <w:p w14:paraId="223ABAE2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Теория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социальной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работы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Под. Ред. Е. И.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Холостовой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М., 1999.</w:t>
      </w:r>
    </w:p>
    <w:p w14:paraId="4220387C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Тепавичаров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И. Измерване и оценяване в дейността на социалния работник. С., ЕТА, 1999.</w:t>
      </w:r>
    </w:p>
    <w:p w14:paraId="6923B25A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Тодорова, Е. Социална психология. С., 1995.</w:t>
      </w:r>
    </w:p>
    <w:p w14:paraId="197E2793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Тодорова, Е. Реална помощ. С., 1999.</w:t>
      </w:r>
    </w:p>
    <w:p w14:paraId="17C0F611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Шулман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Л. Изкуството да се помага на индивиди, семейства и групи. С., 1994.</w:t>
      </w:r>
    </w:p>
    <w:p w14:paraId="60AC9E79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Brown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R. Group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Processes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Dynamics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within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between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Grups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Basil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Blackwell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NY 1989.</w:t>
      </w:r>
    </w:p>
    <w:p w14:paraId="59487FEA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Encyclopedia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of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Silver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Spring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NASW, 1987.</w:t>
      </w:r>
    </w:p>
    <w:p w14:paraId="4D602CCB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Family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Therapy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Recursive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Model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of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Strategic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Practice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Edited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Bross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Toronto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1982.</w:t>
      </w:r>
    </w:p>
    <w:p w14:paraId="7DA33A17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Michener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H. A. J. D.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DeLdmer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S. H.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Schwartz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Psychology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Second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Edition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Harcourt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Brace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Jovanovich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Publishers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1990.</w:t>
      </w:r>
    </w:p>
    <w:p w14:paraId="79F87618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Morales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A.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B.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Sheafor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A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Profesion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of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Many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Faces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Fifth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Edition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Boston, 1989.</w:t>
      </w:r>
    </w:p>
    <w:p w14:paraId="4BD76CBB" w14:textId="77777777" w:rsidR="00BE44D1" w:rsidRPr="00D215D9" w:rsidRDefault="00BE44D1" w:rsidP="00BE4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Parker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J., G.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Bradley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Practice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Assessment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Planning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Intervention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Review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Exeter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2003.</w:t>
      </w:r>
    </w:p>
    <w:p w14:paraId="22731F12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Shcriver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M.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Human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Behavior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Second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Edition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Boston, 1995.</w:t>
      </w:r>
    </w:p>
    <w:p w14:paraId="357BC6EA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Toseland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R.,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Rivas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Introduction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to Group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Praktice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Boston, 1995.</w:t>
      </w:r>
    </w:p>
    <w:p w14:paraId="688ABC86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Wollman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B. (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.)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Handbook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of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clinical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psychology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N. Y. 1965.</w:t>
      </w:r>
    </w:p>
    <w:p w14:paraId="2D6F3F64" w14:textId="77777777" w:rsidR="00BE44D1" w:rsidRPr="00D215D9" w:rsidRDefault="00BE44D1" w:rsidP="00BE4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Zastrow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C., K.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Kirst-Ashman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Human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Behavior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Fourth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Edition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Chicago</w:t>
      </w:r>
      <w:proofErr w:type="spellEnd"/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1997.</w:t>
      </w:r>
    </w:p>
    <w:p w14:paraId="1FDFA996" w14:textId="77777777" w:rsidR="00BE44D1" w:rsidRPr="00D215D9" w:rsidRDefault="00BE44D1" w:rsidP="00BE4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62799331" w14:textId="77777777" w:rsidR="00BE44D1" w:rsidRPr="00D215D9" w:rsidRDefault="00BE44D1" w:rsidP="00BE44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АКТУАЛНИ ПУБЛИКАЦИИ В ПЕРИОДИЧНИ ИЗДАНИЯ</w:t>
      </w:r>
    </w:p>
    <w:p w14:paraId="6D10A560" w14:textId="77777777" w:rsidR="00BE44D1" w:rsidRPr="00D215D9" w:rsidRDefault="00BE44D1" w:rsidP="00BE44D1">
      <w:pPr>
        <w:numPr>
          <w:ilvl w:val="0"/>
          <w:numId w:val="1"/>
        </w:numPr>
        <w:tabs>
          <w:tab w:val="num" w:pos="530"/>
        </w:tabs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Годишник на Софийски университет “Св. Климент Охридски”,</w:t>
      </w:r>
      <w:r w:rsidRPr="00D215D9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Факултет по педагогика, </w:t>
      </w:r>
      <w:r w:rsidRPr="00D215D9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Книга Социални дейности</w:t>
      </w:r>
    </w:p>
    <w:p w14:paraId="32A54744" w14:textId="77777777" w:rsidR="00BE44D1" w:rsidRPr="00D215D9" w:rsidRDefault="00BE44D1" w:rsidP="00BE44D1">
      <w:pPr>
        <w:tabs>
          <w:tab w:val="num" w:pos="530"/>
        </w:tabs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>-</w:t>
      </w:r>
      <w:hyperlink r:id="rId6" w:history="1">
        <w:r w:rsidRPr="00D215D9">
          <w:rPr>
            <w:rFonts w:ascii="Times New Roman" w:eastAsia="Times New Roman" w:hAnsi="Times New Roman" w:cs="Arial"/>
            <w:sz w:val="24"/>
            <w:szCs w:val="24"/>
            <w:u w:val="single"/>
            <w:lang w:val="bg-BG" w:eastAsia="bg-BG"/>
          </w:rPr>
          <w:t>https://www.uni-sofia.bg/index.php/bul/universitet_t/fakulteti/fakultet_po_pedagogika/oficialni_izdaniya</w:t>
        </w:r>
      </w:hyperlink>
    </w:p>
    <w:p w14:paraId="09ABCB0E" w14:textId="77777777" w:rsidR="00BE44D1" w:rsidRPr="00D215D9" w:rsidRDefault="00BE44D1" w:rsidP="00BE44D1">
      <w:pPr>
        <w:numPr>
          <w:ilvl w:val="0"/>
          <w:numId w:val="1"/>
        </w:numPr>
        <w:tabs>
          <w:tab w:val="num" w:pos="530"/>
        </w:tabs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lastRenderedPageBreak/>
        <w:t xml:space="preserve">Електронно списание </w:t>
      </w:r>
      <w:r w:rsidRPr="00D215D9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„Социална </w:t>
      </w:r>
      <w:proofErr w:type="gramStart"/>
      <w:r w:rsidRPr="00D215D9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работа”</w:t>
      </w:r>
      <w:r w:rsidRPr="00D215D9"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  - </w:t>
      </w:r>
      <w:proofErr w:type="gramEnd"/>
      <w:hyperlink r:id="rId7" w:history="1">
        <w:r w:rsidRPr="00D215D9">
          <w:rPr>
            <w:rFonts w:ascii="Times New Roman" w:eastAsia="Times New Roman" w:hAnsi="Times New Roman" w:cs="Arial"/>
            <w:sz w:val="24"/>
            <w:szCs w:val="24"/>
            <w:u w:val="single"/>
            <w:lang w:val="bg-BG" w:eastAsia="bg-BG"/>
          </w:rPr>
          <w:t>http://www.swjournal-bg.com/</w:t>
        </w:r>
      </w:hyperlink>
    </w:p>
    <w:p w14:paraId="1E999947" w14:textId="77777777" w:rsidR="00BE44D1" w:rsidRPr="00D215D9" w:rsidRDefault="00BE44D1" w:rsidP="00BE4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0599ED52" w14:textId="77777777" w:rsidR="00BE44D1" w:rsidRPr="00D215D9" w:rsidRDefault="00BE44D1" w:rsidP="00BE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НОРМАТИВНИ ДОКУМЕНТИ</w:t>
      </w:r>
    </w:p>
    <w:p w14:paraId="7D3222ED" w14:textId="77777777" w:rsidR="00BE44D1" w:rsidRPr="00D215D9" w:rsidRDefault="00BE44D1" w:rsidP="00BE4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15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Студентите трябва да познават действащите нормативни документи в сферата на социалната работа. Информация за тях могат да получат на официалните сайтове на МТСП, АСП, АЗ, АХУ, ДАЗД</w:t>
      </w:r>
    </w:p>
    <w:p w14:paraId="0772CA86" w14:textId="77777777" w:rsidR="00BE44D1" w:rsidRPr="00D215D9" w:rsidRDefault="00BE44D1" w:rsidP="00BE44D1">
      <w:pPr>
        <w:rPr>
          <w:rFonts w:ascii="Calibri" w:eastAsia="Calibri" w:hAnsi="Calibri" w:cs="Times New Roman"/>
          <w:lang w:val="bg-BG"/>
        </w:rPr>
      </w:pPr>
    </w:p>
    <w:p w14:paraId="60574276" w14:textId="77777777" w:rsidR="00837A59" w:rsidRPr="00BE44D1" w:rsidRDefault="00837A59">
      <w:pPr>
        <w:rPr>
          <w:lang w:val="bg-BG"/>
        </w:rPr>
      </w:pPr>
    </w:p>
    <w:sectPr w:rsidR="00837A59" w:rsidRPr="00BE44D1" w:rsidSect="004F0804">
      <w:pgSz w:w="12240" w:h="15840" w:code="1"/>
      <w:pgMar w:top="1418" w:right="851" w:bottom="1701" w:left="1418" w:header="794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FEDF4" w15:done="0"/>
  <w15:commentEx w15:paraId="358833B1" w15:done="0"/>
  <w15:commentEx w15:paraId="630841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AA90" w16cex:dateUtc="2021-06-17T08:03:00Z"/>
  <w16cex:commentExtensible w16cex:durableId="2475A9D1" w16cex:dateUtc="2021-06-17T08:00:00Z"/>
  <w16cex:commentExtensible w16cex:durableId="2475A9FE" w16cex:dateUtc="2021-06-17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FEDF4" w16cid:durableId="2475AA90"/>
  <w16cid:commentId w16cid:paraId="358833B1" w16cid:durableId="2475A9D1"/>
  <w16cid:commentId w16cid:paraId="6308416F" w16cid:durableId="2475A9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F7F"/>
    <w:multiLevelType w:val="hybridMultilevel"/>
    <w:tmpl w:val="15825906"/>
    <w:lvl w:ilvl="0" w:tplc="BF34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E6AEA"/>
    <w:multiLevelType w:val="hybridMultilevel"/>
    <w:tmpl w:val="1B5879BE"/>
    <w:lvl w:ilvl="0" w:tplc="D7C8C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>
    <w:nsid w:val="75A914E9"/>
    <w:multiLevelType w:val="hybridMultilevel"/>
    <w:tmpl w:val="6860C4DC"/>
    <w:lvl w:ilvl="0" w:tplc="5CA80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iana Petkova">
    <w15:presenceInfo w15:providerId="Windows Live" w15:userId="c5cf1336951a54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6F"/>
    <w:rsid w:val="000F2325"/>
    <w:rsid w:val="00272EC1"/>
    <w:rsid w:val="004F0804"/>
    <w:rsid w:val="00636353"/>
    <w:rsid w:val="00690A12"/>
    <w:rsid w:val="00837A59"/>
    <w:rsid w:val="009D4C6F"/>
    <w:rsid w:val="00A66A30"/>
    <w:rsid w:val="00B94734"/>
    <w:rsid w:val="00BE44D1"/>
    <w:rsid w:val="00E3302D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5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C1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353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353"/>
    <w:rPr>
      <w:rFonts w:eastAsiaTheme="minorEastAsi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C1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353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353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swjournal-bg.com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universitet_t/fakulteti/fakultet_po_pedagogika/oficialni_izdaniya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Djina</cp:lastModifiedBy>
  <cp:revision>7</cp:revision>
  <dcterms:created xsi:type="dcterms:W3CDTF">2020-01-02T15:24:00Z</dcterms:created>
  <dcterms:modified xsi:type="dcterms:W3CDTF">2022-10-06T09:29:00Z</dcterms:modified>
</cp:coreProperties>
</file>